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F16E8" w14:textId="77777777" w:rsidR="00732D2C" w:rsidRDefault="006509B0">
      <w:pPr>
        <w:widowControl w:val="0"/>
        <w:autoSpaceDE w:val="0"/>
        <w:autoSpaceDN w:val="0"/>
        <w:adjustRightInd w:val="0"/>
        <w:rPr>
          <w:rFonts w:ascii="Arial" w:hAnsi="Arial" w:cs="Arial"/>
          <w:sz w:val="20"/>
          <w:szCs w:val="20"/>
        </w:rPr>
      </w:pPr>
      <w:r>
        <w:rPr>
          <w:noProof/>
        </w:rPr>
        <w:drawing>
          <wp:anchor distT="0" distB="0" distL="114300" distR="114300" simplePos="0" relativeHeight="251657216" behindDoc="1" locked="0" layoutInCell="1" allowOverlap="1" wp14:anchorId="474807AB" wp14:editId="177F2C23">
            <wp:simplePos x="0" y="0"/>
            <wp:positionH relativeFrom="column">
              <wp:posOffset>19050</wp:posOffset>
            </wp:positionH>
            <wp:positionV relativeFrom="paragraph">
              <wp:posOffset>0</wp:posOffset>
            </wp:positionV>
            <wp:extent cx="956310" cy="1173480"/>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6310" cy="117348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44E9D3F" w14:textId="77777777" w:rsidR="00732D2C" w:rsidRDefault="00732D2C">
      <w:pPr>
        <w:widowControl w:val="0"/>
        <w:autoSpaceDE w:val="0"/>
        <w:autoSpaceDN w:val="0"/>
        <w:adjustRightInd w:val="0"/>
        <w:jc w:val="center"/>
        <w:rPr>
          <w:rFonts w:ascii="Arial" w:hAnsi="Arial" w:cs="Arial"/>
          <w:b/>
          <w:bCs/>
          <w:color w:val="000000"/>
          <w:sz w:val="28"/>
          <w:szCs w:val="28"/>
        </w:rPr>
      </w:pPr>
      <w:bookmarkStart w:id="0" w:name="_GoBack"/>
      <w:bookmarkEnd w:id="0"/>
      <w:r>
        <w:rPr>
          <w:rFonts w:ascii="Arial" w:hAnsi="Arial" w:cs="Arial"/>
          <w:b/>
          <w:bCs/>
          <w:color w:val="000000"/>
          <w:sz w:val="28"/>
          <w:szCs w:val="28"/>
        </w:rPr>
        <w:t>CSIS-110</w:t>
      </w:r>
    </w:p>
    <w:p w14:paraId="76F340FE" w14:textId="77777777" w:rsidR="00732D2C" w:rsidRDefault="00732D2C">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Introduction to Computer Science</w:t>
      </w:r>
    </w:p>
    <w:p w14:paraId="6D113892" w14:textId="5A091125" w:rsidR="00732D2C" w:rsidRDefault="001F482C">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Spring 2018</w:t>
      </w:r>
    </w:p>
    <w:p w14:paraId="48B4333F" w14:textId="77777777" w:rsidR="00732D2C" w:rsidRDefault="00732D2C">
      <w:pPr>
        <w:widowControl w:val="0"/>
        <w:autoSpaceDE w:val="0"/>
        <w:autoSpaceDN w:val="0"/>
        <w:adjustRightInd w:val="0"/>
        <w:jc w:val="center"/>
        <w:rPr>
          <w:rFonts w:ascii="Arial" w:hAnsi="Arial" w:cs="Arial"/>
          <w:b/>
          <w:bCs/>
          <w:color w:val="000000"/>
          <w:sz w:val="28"/>
          <w:szCs w:val="28"/>
        </w:rPr>
      </w:pPr>
    </w:p>
    <w:p w14:paraId="441EDB9E" w14:textId="77777777" w:rsidR="00732D2C" w:rsidRDefault="00732D2C">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Study Tips for Exam 1</w:t>
      </w:r>
    </w:p>
    <w:p w14:paraId="0AF2237C" w14:textId="77777777" w:rsidR="00732D2C" w:rsidRDefault="00732D2C">
      <w:pPr>
        <w:widowControl w:val="0"/>
        <w:autoSpaceDE w:val="0"/>
        <w:autoSpaceDN w:val="0"/>
        <w:adjustRightInd w:val="0"/>
        <w:rPr>
          <w:rFonts w:ascii="Arial" w:hAnsi="Arial" w:cs="Arial"/>
          <w:sz w:val="20"/>
          <w:szCs w:val="20"/>
        </w:rPr>
      </w:pPr>
    </w:p>
    <w:p w14:paraId="0647FF14" w14:textId="7E28E0C7" w:rsidR="00732D2C" w:rsidRPr="002D6AEC" w:rsidRDefault="00732D2C">
      <w:pPr>
        <w:widowControl w:val="0"/>
        <w:autoSpaceDE w:val="0"/>
        <w:autoSpaceDN w:val="0"/>
        <w:adjustRightInd w:val="0"/>
        <w:rPr>
          <w:rFonts w:ascii="Arial" w:hAnsi="Arial" w:cs="Arial"/>
          <w:sz w:val="22"/>
        </w:rPr>
      </w:pPr>
      <w:r w:rsidRPr="002D6AEC">
        <w:rPr>
          <w:rFonts w:ascii="Arial" w:hAnsi="Arial" w:cs="Arial"/>
          <w:sz w:val="22"/>
        </w:rPr>
        <w:t xml:space="preserve">The exam will be held on </w:t>
      </w:r>
      <w:r w:rsidR="001F482C">
        <w:rPr>
          <w:rFonts w:ascii="Arial" w:hAnsi="Arial" w:cs="Arial"/>
          <w:sz w:val="22"/>
        </w:rPr>
        <w:t>Wednesday</w:t>
      </w:r>
      <w:r w:rsidRPr="002D6AEC">
        <w:rPr>
          <w:rFonts w:ascii="Arial" w:hAnsi="Arial" w:cs="Arial"/>
          <w:sz w:val="22"/>
        </w:rPr>
        <w:t xml:space="preserve">, </w:t>
      </w:r>
      <w:r w:rsidR="001F482C">
        <w:rPr>
          <w:rFonts w:ascii="Arial" w:hAnsi="Arial" w:cs="Arial"/>
          <w:sz w:val="22"/>
        </w:rPr>
        <w:t>February 28</w:t>
      </w:r>
      <w:r w:rsidR="00360E9C" w:rsidRPr="002D6AEC">
        <w:rPr>
          <w:rFonts w:ascii="Arial" w:hAnsi="Arial" w:cs="Arial"/>
          <w:sz w:val="22"/>
        </w:rPr>
        <w:t>, from 7</w:t>
      </w:r>
      <w:r w:rsidR="00694360">
        <w:rPr>
          <w:rFonts w:ascii="Arial" w:hAnsi="Arial" w:cs="Arial"/>
          <w:sz w:val="22"/>
        </w:rPr>
        <w:t>:0</w:t>
      </w:r>
      <w:r w:rsidR="00097689" w:rsidRPr="002D6AEC">
        <w:rPr>
          <w:rFonts w:ascii="Arial" w:hAnsi="Arial" w:cs="Arial"/>
          <w:sz w:val="22"/>
        </w:rPr>
        <w:t>0 pm</w:t>
      </w:r>
      <w:r w:rsidR="00694360">
        <w:rPr>
          <w:rFonts w:ascii="Arial" w:hAnsi="Arial" w:cs="Arial"/>
          <w:sz w:val="22"/>
        </w:rPr>
        <w:t xml:space="preserve"> – 9:0</w:t>
      </w:r>
      <w:r w:rsidR="00360E9C" w:rsidRPr="002D6AEC">
        <w:rPr>
          <w:rFonts w:ascii="Arial" w:hAnsi="Arial" w:cs="Arial"/>
          <w:sz w:val="22"/>
        </w:rPr>
        <w:t xml:space="preserve">0 pm in RB 202 (the large lecture hall off the Roger Bacon lobby).  </w:t>
      </w:r>
      <w:r w:rsidRPr="002D6AEC">
        <w:rPr>
          <w:rFonts w:ascii="Arial" w:hAnsi="Arial" w:cs="Arial"/>
          <w:sz w:val="22"/>
        </w:rPr>
        <w:t>You may bring one 8 ½- by 11-inch sheet</w:t>
      </w:r>
      <w:r w:rsidR="003B23B9" w:rsidRPr="002D6AEC">
        <w:rPr>
          <w:rFonts w:ascii="Arial" w:hAnsi="Arial" w:cs="Arial"/>
          <w:sz w:val="22"/>
        </w:rPr>
        <w:t xml:space="preserve"> of paper</w:t>
      </w:r>
      <w:r w:rsidRPr="002D6AEC">
        <w:rPr>
          <w:rFonts w:ascii="Arial" w:hAnsi="Arial" w:cs="Arial"/>
          <w:sz w:val="22"/>
        </w:rPr>
        <w:t xml:space="preserve"> to the exam with anything you want </w:t>
      </w:r>
      <w:r w:rsidR="00ED0534" w:rsidRPr="002D6AEC">
        <w:rPr>
          <w:rFonts w:ascii="Arial" w:hAnsi="Arial" w:cs="Arial"/>
          <w:b/>
          <w:sz w:val="22"/>
          <w:u w:val="single"/>
        </w:rPr>
        <w:t>hand written</w:t>
      </w:r>
      <w:r w:rsidR="00ED0534" w:rsidRPr="002D6AEC">
        <w:rPr>
          <w:rFonts w:ascii="Arial" w:hAnsi="Arial" w:cs="Arial"/>
          <w:sz w:val="22"/>
        </w:rPr>
        <w:t xml:space="preserve"> </w:t>
      </w:r>
      <w:r w:rsidRPr="002D6AEC">
        <w:rPr>
          <w:rFonts w:ascii="Arial" w:hAnsi="Arial" w:cs="Arial"/>
          <w:sz w:val="22"/>
        </w:rPr>
        <w:t xml:space="preserve">on both sides (No tape/staple/paper clip/etc. extensions allowed; no post-it notes either!). If your </w:t>
      </w:r>
      <w:r w:rsidR="003B23B9" w:rsidRPr="002D6AEC">
        <w:rPr>
          <w:rFonts w:ascii="Arial" w:hAnsi="Arial" w:cs="Arial"/>
          <w:sz w:val="22"/>
        </w:rPr>
        <w:t>study</w:t>
      </w:r>
      <w:r w:rsidRPr="002D6AEC">
        <w:rPr>
          <w:rFonts w:ascii="Arial" w:hAnsi="Arial" w:cs="Arial"/>
          <w:sz w:val="22"/>
        </w:rPr>
        <w:t xml:space="preserve"> sheet does not meet the requirements, you will not be allowed to use it. </w:t>
      </w:r>
      <w:r w:rsidRPr="002D6AEC">
        <w:rPr>
          <w:rFonts w:ascii="Arial" w:hAnsi="Arial" w:cs="Arial"/>
          <w:b/>
          <w:bCs/>
          <w:sz w:val="22"/>
        </w:rPr>
        <w:t>Calculators are not allowed</w:t>
      </w:r>
      <w:r w:rsidR="00D04A63" w:rsidRPr="002D6AEC">
        <w:rPr>
          <w:rFonts w:ascii="Arial" w:hAnsi="Arial" w:cs="Arial"/>
          <w:b/>
          <w:bCs/>
          <w:sz w:val="22"/>
        </w:rPr>
        <w:t xml:space="preserve"> on the exam.  </w:t>
      </w:r>
      <w:r w:rsidRPr="002D6AEC">
        <w:rPr>
          <w:rFonts w:ascii="Arial" w:hAnsi="Arial" w:cs="Arial"/>
          <w:b/>
          <w:bCs/>
          <w:sz w:val="22"/>
        </w:rPr>
        <w:t>All cell</w:t>
      </w:r>
      <w:r w:rsidR="00360E9C" w:rsidRPr="002D6AEC">
        <w:rPr>
          <w:rFonts w:ascii="Arial" w:hAnsi="Arial" w:cs="Arial"/>
          <w:b/>
          <w:bCs/>
          <w:sz w:val="22"/>
        </w:rPr>
        <w:t xml:space="preserve"> </w:t>
      </w:r>
      <w:r w:rsidRPr="002D6AEC">
        <w:rPr>
          <w:rFonts w:ascii="Arial" w:hAnsi="Arial" w:cs="Arial"/>
          <w:b/>
          <w:bCs/>
          <w:sz w:val="22"/>
        </w:rPr>
        <w:t>phones must be turned off.</w:t>
      </w:r>
      <w:r w:rsidR="00CB30CA" w:rsidRPr="002D6AEC">
        <w:rPr>
          <w:rFonts w:ascii="Arial" w:hAnsi="Arial" w:cs="Arial"/>
          <w:b/>
          <w:bCs/>
          <w:sz w:val="22"/>
        </w:rPr>
        <w:t xml:space="preserve">  There will be a clock in the room, so you shouldn’t need your cell phone for anything.</w:t>
      </w:r>
    </w:p>
    <w:p w14:paraId="13114A21" w14:textId="77777777" w:rsidR="0021734C" w:rsidRPr="002D6AEC" w:rsidRDefault="0021734C">
      <w:pPr>
        <w:pStyle w:val="BodyText"/>
        <w:rPr>
          <w:rFonts w:ascii="Arial" w:hAnsi="Arial" w:cs="Arial"/>
          <w:sz w:val="22"/>
          <w:lang w:val="en-US"/>
        </w:rPr>
      </w:pPr>
    </w:p>
    <w:p w14:paraId="19559FBE" w14:textId="77777777" w:rsidR="0021734C" w:rsidRPr="002D6AEC" w:rsidRDefault="0021734C" w:rsidP="0021734C">
      <w:pPr>
        <w:pStyle w:val="BodyText"/>
        <w:rPr>
          <w:rFonts w:ascii="Arial" w:hAnsi="Arial" w:cs="Arial"/>
          <w:sz w:val="22"/>
          <w:lang w:val="en-US"/>
        </w:rPr>
      </w:pPr>
      <w:r w:rsidRPr="002D6AEC">
        <w:rPr>
          <w:rFonts w:ascii="Arial" w:hAnsi="Arial" w:cs="Arial"/>
          <w:sz w:val="22"/>
        </w:rPr>
        <w:t>The readings for the exam are</w:t>
      </w:r>
      <w:r w:rsidRPr="002D6AEC">
        <w:rPr>
          <w:rFonts w:ascii="Arial" w:hAnsi="Arial" w:cs="Arial"/>
          <w:sz w:val="22"/>
          <w:lang w:val="en-US"/>
        </w:rPr>
        <w:t>:</w:t>
      </w:r>
    </w:p>
    <w:p w14:paraId="04DE0801" w14:textId="77777777" w:rsidR="0021734C" w:rsidRPr="002D6AEC" w:rsidRDefault="0021734C" w:rsidP="0021734C">
      <w:pPr>
        <w:pStyle w:val="BodyText"/>
        <w:numPr>
          <w:ilvl w:val="0"/>
          <w:numId w:val="10"/>
        </w:numPr>
        <w:rPr>
          <w:rFonts w:ascii="Arial" w:hAnsi="Arial" w:cs="Arial"/>
          <w:sz w:val="22"/>
        </w:rPr>
      </w:pPr>
      <w:r w:rsidRPr="002D6AEC">
        <w:rPr>
          <w:rFonts w:ascii="Arial" w:hAnsi="Arial" w:cs="Arial"/>
          <w:sz w:val="22"/>
        </w:rPr>
        <w:t>Chapters 1-</w:t>
      </w:r>
      <w:r w:rsidRPr="002D6AEC">
        <w:rPr>
          <w:rFonts w:ascii="Arial" w:hAnsi="Arial" w:cs="Arial"/>
          <w:sz w:val="22"/>
          <w:lang w:val="en-US"/>
        </w:rPr>
        <w:t xml:space="preserve">4 </w:t>
      </w:r>
      <w:r w:rsidRPr="002D6AEC">
        <w:rPr>
          <w:rFonts w:ascii="Arial" w:hAnsi="Arial" w:cs="Arial"/>
          <w:sz w:val="22"/>
        </w:rPr>
        <w:t>in the Dale/Lewis (CSI) text</w:t>
      </w:r>
      <w:r w:rsidRPr="002D6AEC">
        <w:rPr>
          <w:rFonts w:ascii="Arial" w:hAnsi="Arial" w:cs="Arial"/>
          <w:sz w:val="22"/>
          <w:lang w:val="en-US"/>
        </w:rPr>
        <w:t xml:space="preserve">; </w:t>
      </w:r>
    </w:p>
    <w:p w14:paraId="300FBA44" w14:textId="0382DE6F" w:rsidR="00A275A9" w:rsidRPr="00A275A9" w:rsidRDefault="008D572C" w:rsidP="00A275A9">
      <w:pPr>
        <w:pStyle w:val="BodyText"/>
        <w:numPr>
          <w:ilvl w:val="0"/>
          <w:numId w:val="10"/>
        </w:numPr>
        <w:rPr>
          <w:rFonts w:ascii="Arial" w:hAnsi="Arial" w:cs="Arial"/>
          <w:sz w:val="22"/>
        </w:rPr>
      </w:pPr>
      <w:r w:rsidRPr="002D6AEC">
        <w:rPr>
          <w:rFonts w:ascii="Arial" w:hAnsi="Arial" w:cs="Arial"/>
          <w:sz w:val="22"/>
        </w:rPr>
        <w:t>Chapters 1-</w:t>
      </w:r>
      <w:r w:rsidR="0097664C" w:rsidRPr="002D6AEC">
        <w:rPr>
          <w:rFonts w:ascii="Arial" w:hAnsi="Arial" w:cs="Arial"/>
          <w:sz w:val="22"/>
          <w:lang w:val="en-US"/>
        </w:rPr>
        <w:t>6</w:t>
      </w:r>
      <w:r w:rsidR="00953340" w:rsidRPr="002D6AEC">
        <w:rPr>
          <w:rFonts w:ascii="Arial" w:hAnsi="Arial" w:cs="Arial"/>
          <w:sz w:val="22"/>
          <w:lang w:val="en-US"/>
        </w:rPr>
        <w:t xml:space="preserve"> </w:t>
      </w:r>
      <w:r w:rsidR="0021734C" w:rsidRPr="002D6AEC">
        <w:rPr>
          <w:rFonts w:ascii="Arial" w:hAnsi="Arial" w:cs="Arial"/>
          <w:sz w:val="22"/>
        </w:rPr>
        <w:t xml:space="preserve">in the Guzdial/Ericson </w:t>
      </w:r>
      <w:r w:rsidR="0088723B" w:rsidRPr="002D6AEC">
        <w:rPr>
          <w:rFonts w:ascii="Arial" w:hAnsi="Arial" w:cs="Arial"/>
          <w:sz w:val="22"/>
          <w:lang w:val="en-US"/>
        </w:rPr>
        <w:t>(Python) text</w:t>
      </w:r>
      <w:r w:rsidR="00A275A9">
        <w:rPr>
          <w:rFonts w:ascii="Arial" w:hAnsi="Arial" w:cs="Arial"/>
          <w:sz w:val="22"/>
          <w:lang w:val="en-US"/>
        </w:rPr>
        <w:t>.</w:t>
      </w:r>
    </w:p>
    <w:p w14:paraId="0E585AA0" w14:textId="6D596C0F" w:rsidR="0021734C" w:rsidRPr="002D6AEC" w:rsidRDefault="0021734C" w:rsidP="00953340">
      <w:pPr>
        <w:pStyle w:val="BodyText"/>
        <w:numPr>
          <w:ilvl w:val="0"/>
          <w:numId w:val="10"/>
        </w:numPr>
        <w:rPr>
          <w:rFonts w:ascii="Arial" w:hAnsi="Arial" w:cs="Arial"/>
          <w:sz w:val="22"/>
        </w:rPr>
      </w:pPr>
      <w:r w:rsidRPr="002D6AEC">
        <w:rPr>
          <w:rFonts w:ascii="Arial" w:hAnsi="Arial" w:cs="Arial"/>
          <w:sz w:val="22"/>
        </w:rPr>
        <w:t>Also review your class notes, homework problems, and labs</w:t>
      </w:r>
      <w:r w:rsidR="001F482C">
        <w:rPr>
          <w:rFonts w:ascii="Arial" w:hAnsi="Arial" w:cs="Arial"/>
          <w:sz w:val="22"/>
          <w:lang w:val="en-US"/>
        </w:rPr>
        <w:t xml:space="preserve"> 1-4</w:t>
      </w:r>
      <w:r w:rsidRPr="002D6AEC">
        <w:rPr>
          <w:rFonts w:ascii="Arial" w:hAnsi="Arial" w:cs="Arial"/>
          <w:sz w:val="22"/>
        </w:rPr>
        <w:t xml:space="preserve">. </w:t>
      </w:r>
    </w:p>
    <w:p w14:paraId="6E995B67" w14:textId="77777777" w:rsidR="00732D2C" w:rsidRPr="002D6AEC" w:rsidRDefault="00732D2C">
      <w:pPr>
        <w:pStyle w:val="BodyText"/>
        <w:rPr>
          <w:rFonts w:ascii="Arial" w:hAnsi="Arial" w:cs="Arial"/>
          <w:sz w:val="22"/>
        </w:rPr>
      </w:pPr>
    </w:p>
    <w:p w14:paraId="0C546FDD" w14:textId="77777777" w:rsidR="00732D2C" w:rsidRPr="002D6AEC" w:rsidRDefault="00732D2C" w:rsidP="009633ED">
      <w:pPr>
        <w:pStyle w:val="BodyText"/>
        <w:rPr>
          <w:rFonts w:ascii="Arial" w:hAnsi="Arial" w:cs="Arial"/>
          <w:sz w:val="22"/>
        </w:rPr>
      </w:pPr>
      <w:r w:rsidRPr="002D6AEC">
        <w:rPr>
          <w:rFonts w:ascii="Arial" w:hAnsi="Arial" w:cs="Arial"/>
          <w:sz w:val="22"/>
        </w:rPr>
        <w:t xml:space="preserve">Note that anything covered in class, lab, homework, or either textbook’s assigned readings is fair game for the exam, but here are some </w:t>
      </w:r>
      <w:r w:rsidRPr="002D6AEC">
        <w:rPr>
          <w:rFonts w:ascii="Arial" w:hAnsi="Arial" w:cs="Arial"/>
          <w:sz w:val="22"/>
          <w:u w:val="single"/>
        </w:rPr>
        <w:t>Potential Exam Topics</w:t>
      </w:r>
      <w:r w:rsidRPr="002D6AEC">
        <w:rPr>
          <w:rFonts w:ascii="Arial" w:hAnsi="Arial" w:cs="Arial"/>
          <w:sz w:val="22"/>
        </w:rPr>
        <w:t>:</w:t>
      </w:r>
    </w:p>
    <w:p w14:paraId="1E542510" w14:textId="77777777" w:rsidR="00732D2C" w:rsidRDefault="00732D2C">
      <w:pPr>
        <w:widowControl w:val="0"/>
        <w:autoSpaceDE w:val="0"/>
        <w:autoSpaceDN w:val="0"/>
        <w:adjustRightInd w:val="0"/>
        <w:rPr>
          <w:rFonts w:ascii="Arial" w:hAnsi="Arial" w:cs="Arial"/>
          <w:sz w:val="20"/>
          <w:szCs w:val="20"/>
        </w:rPr>
      </w:pPr>
    </w:p>
    <w:p w14:paraId="67379460" w14:textId="77777777" w:rsidR="002D6AEC" w:rsidRDefault="002D6AEC">
      <w:pPr>
        <w:widowControl w:val="0"/>
        <w:autoSpaceDE w:val="0"/>
        <w:autoSpaceDN w:val="0"/>
        <w:adjustRightInd w:val="0"/>
        <w:rPr>
          <w:rFonts w:ascii="Arial" w:hAnsi="Arial" w:cs="Arial"/>
          <w:b/>
          <w:sz w:val="20"/>
          <w:szCs w:val="20"/>
          <w:u w:val="single"/>
        </w:rPr>
        <w:sectPr w:rsidR="002D6AEC" w:rsidSect="00D04A63">
          <w:pgSz w:w="12240" w:h="15840"/>
          <w:pgMar w:top="720" w:right="720" w:bottom="720" w:left="720" w:header="720" w:footer="720" w:gutter="0"/>
          <w:cols w:space="720"/>
          <w:noEndnote/>
          <w:docGrid w:linePitch="360"/>
        </w:sectPr>
      </w:pPr>
    </w:p>
    <w:p w14:paraId="1D1E9DFF" w14:textId="1E02A9C4" w:rsidR="00732D2C" w:rsidRPr="00D04A63" w:rsidRDefault="00732D2C">
      <w:pPr>
        <w:widowControl w:val="0"/>
        <w:autoSpaceDE w:val="0"/>
        <w:autoSpaceDN w:val="0"/>
        <w:adjustRightInd w:val="0"/>
        <w:rPr>
          <w:rFonts w:ascii="Arial" w:hAnsi="Arial" w:cs="Arial"/>
          <w:b/>
          <w:sz w:val="20"/>
          <w:szCs w:val="20"/>
          <w:u w:val="single"/>
        </w:rPr>
      </w:pPr>
      <w:r w:rsidRPr="00D04A63">
        <w:rPr>
          <w:rFonts w:ascii="Arial" w:hAnsi="Arial" w:cs="Arial"/>
          <w:b/>
          <w:sz w:val="20"/>
          <w:szCs w:val="20"/>
          <w:u w:val="single"/>
        </w:rPr>
        <w:t>Data Representation</w:t>
      </w:r>
    </w:p>
    <w:p w14:paraId="3AA0088B"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Binary</w:t>
      </w:r>
      <w:r w:rsidR="00732D2C">
        <w:rPr>
          <w:rFonts w:ascii="Arial" w:hAnsi="Arial" w:cs="Arial"/>
          <w:sz w:val="20"/>
          <w:szCs w:val="20"/>
        </w:rPr>
        <w:t xml:space="preserve"> numbers</w:t>
      </w:r>
      <w:r w:rsidR="00444145">
        <w:rPr>
          <w:rFonts w:ascii="Arial" w:hAnsi="Arial" w:cs="Arial"/>
          <w:sz w:val="20"/>
          <w:szCs w:val="20"/>
        </w:rPr>
        <w:t xml:space="preserve"> </w:t>
      </w:r>
      <w:r w:rsidR="00B74942" w:rsidRPr="00B14575">
        <w:rPr>
          <w:rFonts w:ascii="Arial" w:hAnsi="Arial" w:cs="Arial"/>
          <w:sz w:val="20"/>
          <w:szCs w:val="20"/>
        </w:rPr>
        <w:t>and the types of data they represent</w:t>
      </w:r>
    </w:p>
    <w:p w14:paraId="28748C39"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Sign</w:t>
      </w:r>
      <w:r w:rsidR="00732D2C">
        <w:rPr>
          <w:rFonts w:ascii="Arial" w:hAnsi="Arial" w:cs="Arial"/>
          <w:sz w:val="20"/>
          <w:szCs w:val="20"/>
        </w:rPr>
        <w:t xml:space="preserve"> magnitude representation.  </w:t>
      </w:r>
      <w:r w:rsidR="00732D2C">
        <w:rPr>
          <w:rFonts w:ascii="Arial" w:hAnsi="Arial" w:cs="Arial"/>
          <w:b/>
          <w:bCs/>
          <w:sz w:val="20"/>
          <w:szCs w:val="20"/>
        </w:rPr>
        <w:t>If the value is in sign magnitude representation, we will note that.</w:t>
      </w:r>
    </w:p>
    <w:p w14:paraId="1A342460" w14:textId="77777777" w:rsidR="00732D2C"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Converting</w:t>
      </w:r>
      <w:r w:rsidR="00732D2C">
        <w:rPr>
          <w:rFonts w:ascii="Arial" w:hAnsi="Arial" w:cs="Arial"/>
          <w:sz w:val="20"/>
          <w:szCs w:val="20"/>
        </w:rPr>
        <w:t xml:space="preserve"> from base 2 (binary), base 8 (octal) and base 16 (hexadecimal) to base 10 (decimal) and back</w:t>
      </w:r>
    </w:p>
    <w:p w14:paraId="5D643D28" w14:textId="77777777" w:rsidR="00732D2C" w:rsidRPr="00506DFF"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Number</w:t>
      </w:r>
      <w:r w:rsidR="00732D2C">
        <w:rPr>
          <w:rFonts w:ascii="Arial" w:hAnsi="Arial" w:cs="Arial"/>
          <w:sz w:val="20"/>
          <w:szCs w:val="20"/>
        </w:rPr>
        <w:t xml:space="preserve"> of things that can be represented with </w:t>
      </w:r>
      <w:r w:rsidR="00732D2C" w:rsidRPr="00716FF9">
        <w:rPr>
          <w:rFonts w:ascii="Arial" w:hAnsi="Arial" w:cs="Arial"/>
          <w:i/>
          <w:iCs/>
          <w:sz w:val="20"/>
          <w:szCs w:val="20"/>
        </w:rPr>
        <w:t>b</w:t>
      </w:r>
      <w:r w:rsidR="00732D2C">
        <w:rPr>
          <w:rFonts w:ascii="Arial" w:hAnsi="Arial" w:cs="Arial"/>
          <w:sz w:val="20"/>
          <w:szCs w:val="20"/>
        </w:rPr>
        <w:t xml:space="preserve"> bits</w:t>
      </w:r>
      <w:r>
        <w:rPr>
          <w:rFonts w:ascii="Arial" w:hAnsi="Arial" w:cs="Arial"/>
          <w:sz w:val="20"/>
          <w:szCs w:val="20"/>
        </w:rPr>
        <w:t xml:space="preserve">, </w:t>
      </w:r>
      <w:r w:rsidRPr="00506DFF">
        <w:rPr>
          <w:rFonts w:ascii="Arial" w:hAnsi="Arial" w:cs="Arial"/>
          <w:sz w:val="20"/>
          <w:szCs w:val="20"/>
        </w:rPr>
        <w:t>both signed and unsigned</w:t>
      </w:r>
    </w:p>
    <w:p w14:paraId="698B0FE7" w14:textId="77777777" w:rsidR="00732D2C"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Largest</w:t>
      </w:r>
      <w:r w:rsidR="00B56903">
        <w:rPr>
          <w:rFonts w:ascii="Arial" w:hAnsi="Arial" w:cs="Arial"/>
          <w:sz w:val="20"/>
          <w:szCs w:val="20"/>
        </w:rPr>
        <w:t xml:space="preserve"> value that can be represented with </w:t>
      </w:r>
      <w:r w:rsidR="00B56903">
        <w:rPr>
          <w:rFonts w:ascii="Arial" w:hAnsi="Arial" w:cs="Arial"/>
          <w:i/>
          <w:sz w:val="20"/>
          <w:szCs w:val="20"/>
        </w:rPr>
        <w:t>b</w:t>
      </w:r>
      <w:r w:rsidR="00B56903">
        <w:rPr>
          <w:rFonts w:ascii="Arial" w:hAnsi="Arial" w:cs="Arial"/>
          <w:sz w:val="20"/>
          <w:szCs w:val="20"/>
        </w:rPr>
        <w:t xml:space="preserve"> bits</w:t>
      </w:r>
      <w:r w:rsidRPr="00506DFF">
        <w:rPr>
          <w:rFonts w:ascii="Arial" w:hAnsi="Arial" w:cs="Arial"/>
          <w:sz w:val="20"/>
          <w:szCs w:val="20"/>
        </w:rPr>
        <w:t>, both signed and unsigned</w:t>
      </w:r>
    </w:p>
    <w:p w14:paraId="16EE1219" w14:textId="77777777" w:rsidR="00C111E4" w:rsidRPr="00E84616"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sidRPr="00E84616">
        <w:rPr>
          <w:rFonts w:ascii="Arial" w:hAnsi="Arial" w:cs="Arial"/>
          <w:sz w:val="20"/>
          <w:szCs w:val="20"/>
        </w:rPr>
        <w:t>Representing</w:t>
      </w:r>
      <w:r w:rsidR="00C111E4" w:rsidRPr="00E84616">
        <w:rPr>
          <w:rFonts w:ascii="Arial" w:hAnsi="Arial" w:cs="Arial"/>
          <w:sz w:val="20"/>
          <w:szCs w:val="20"/>
        </w:rPr>
        <w:t xml:space="preserve"> text (ASCII code</w:t>
      </w:r>
      <w:r w:rsidR="003B23B9">
        <w:rPr>
          <w:rFonts w:ascii="Arial" w:hAnsi="Arial" w:cs="Arial"/>
          <w:sz w:val="20"/>
          <w:szCs w:val="20"/>
        </w:rPr>
        <w:t>, Unicode</w:t>
      </w:r>
      <w:r w:rsidR="00C111E4" w:rsidRPr="00E84616">
        <w:rPr>
          <w:rFonts w:ascii="Arial" w:hAnsi="Arial" w:cs="Arial"/>
          <w:sz w:val="20"/>
          <w:szCs w:val="20"/>
        </w:rPr>
        <w:t xml:space="preserve">) </w:t>
      </w:r>
    </w:p>
    <w:p w14:paraId="46390241" w14:textId="77777777" w:rsidR="00732D2C" w:rsidRPr="00E84616"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sidRPr="00E84616">
        <w:rPr>
          <w:rFonts w:ascii="Arial" w:hAnsi="Arial" w:cs="Arial"/>
          <w:sz w:val="20"/>
          <w:szCs w:val="20"/>
        </w:rPr>
        <w:t>Representing</w:t>
      </w:r>
      <w:r w:rsidR="00732D2C" w:rsidRPr="00E84616">
        <w:rPr>
          <w:rFonts w:ascii="Arial" w:hAnsi="Arial" w:cs="Arial"/>
          <w:sz w:val="20"/>
          <w:szCs w:val="20"/>
        </w:rPr>
        <w:t xml:space="preserve"> color (blue, green, red components) in decimal or hex</w:t>
      </w:r>
    </w:p>
    <w:p w14:paraId="141841CC" w14:textId="77777777" w:rsidR="00732D2C" w:rsidRPr="00E84616"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sidRPr="00E84616">
        <w:rPr>
          <w:rFonts w:ascii="Arial" w:hAnsi="Arial" w:cs="Arial"/>
          <w:sz w:val="20"/>
          <w:szCs w:val="20"/>
        </w:rPr>
        <w:t>Representing</w:t>
      </w:r>
      <w:r w:rsidR="00732D2C" w:rsidRPr="00E84616">
        <w:rPr>
          <w:rFonts w:ascii="Arial" w:hAnsi="Arial" w:cs="Arial"/>
          <w:sz w:val="20"/>
          <w:szCs w:val="20"/>
        </w:rPr>
        <w:t xml:space="preserve"> images </w:t>
      </w:r>
      <w:r>
        <w:rPr>
          <w:rFonts w:ascii="Arial" w:hAnsi="Arial" w:cs="Arial"/>
          <w:sz w:val="20"/>
          <w:szCs w:val="20"/>
        </w:rPr>
        <w:t>(digitization of images, pixels</w:t>
      </w:r>
      <w:r w:rsidR="00732D2C" w:rsidRPr="00E84616">
        <w:rPr>
          <w:rFonts w:ascii="Arial" w:hAnsi="Arial" w:cs="Arial"/>
          <w:sz w:val="20"/>
          <w:szCs w:val="20"/>
        </w:rPr>
        <w:t>)</w:t>
      </w:r>
    </w:p>
    <w:p w14:paraId="01A0DBD8" w14:textId="77777777" w:rsidR="002302FA" w:rsidRPr="00E84616" w:rsidRDefault="00506DFF" w:rsidP="002D6AEC">
      <w:pPr>
        <w:widowControl w:val="0"/>
        <w:numPr>
          <w:ilvl w:val="0"/>
          <w:numId w:val="1"/>
        </w:numPr>
        <w:tabs>
          <w:tab w:val="clear" w:pos="1080"/>
          <w:tab w:val="num" w:pos="360"/>
        </w:tabs>
        <w:autoSpaceDE w:val="0"/>
        <w:autoSpaceDN w:val="0"/>
        <w:adjustRightInd w:val="0"/>
        <w:ind w:left="360" w:hanging="270"/>
        <w:rPr>
          <w:rFonts w:ascii="Arial" w:hAnsi="Arial" w:cs="Arial"/>
          <w:sz w:val="20"/>
          <w:szCs w:val="20"/>
        </w:rPr>
      </w:pPr>
      <w:r w:rsidRPr="00E84616">
        <w:rPr>
          <w:rFonts w:ascii="Arial" w:hAnsi="Arial" w:cs="Arial"/>
          <w:sz w:val="20"/>
          <w:szCs w:val="20"/>
        </w:rPr>
        <w:t>Text</w:t>
      </w:r>
      <w:r w:rsidR="00732D2C" w:rsidRPr="00E84616">
        <w:rPr>
          <w:rFonts w:ascii="Arial" w:hAnsi="Arial" w:cs="Arial"/>
          <w:sz w:val="20"/>
          <w:szCs w:val="20"/>
        </w:rPr>
        <w:t xml:space="preserve"> compression</w:t>
      </w:r>
      <w:r w:rsidR="0079606E" w:rsidRPr="00E84616">
        <w:rPr>
          <w:rFonts w:ascii="Arial" w:hAnsi="Arial" w:cs="Arial"/>
          <w:sz w:val="20"/>
          <w:szCs w:val="20"/>
        </w:rPr>
        <w:t xml:space="preserve"> (</w:t>
      </w:r>
      <w:r w:rsidR="00C111E4" w:rsidRPr="00E84616">
        <w:rPr>
          <w:rFonts w:ascii="Arial" w:hAnsi="Arial" w:cs="Arial"/>
          <w:sz w:val="20"/>
          <w:szCs w:val="20"/>
        </w:rPr>
        <w:t>r</w:t>
      </w:r>
      <w:r w:rsidR="00685883" w:rsidRPr="00E84616">
        <w:rPr>
          <w:rFonts w:ascii="Arial" w:hAnsi="Arial" w:cs="Arial"/>
          <w:sz w:val="20"/>
          <w:szCs w:val="20"/>
        </w:rPr>
        <w:t>un</w:t>
      </w:r>
      <w:r w:rsidR="001B1779" w:rsidRPr="00E84616">
        <w:rPr>
          <w:rFonts w:ascii="Arial" w:hAnsi="Arial" w:cs="Arial"/>
          <w:sz w:val="20"/>
          <w:szCs w:val="20"/>
        </w:rPr>
        <w:t>-</w:t>
      </w:r>
      <w:r w:rsidR="00685883" w:rsidRPr="00E84616">
        <w:rPr>
          <w:rFonts w:ascii="Arial" w:hAnsi="Arial" w:cs="Arial"/>
          <w:sz w:val="20"/>
          <w:szCs w:val="20"/>
        </w:rPr>
        <w:t>length</w:t>
      </w:r>
      <w:r w:rsidR="002302FA" w:rsidRPr="00E84616">
        <w:rPr>
          <w:rFonts w:ascii="Arial" w:hAnsi="Arial" w:cs="Arial"/>
          <w:sz w:val="20"/>
          <w:szCs w:val="20"/>
        </w:rPr>
        <w:t xml:space="preserve"> encoding</w:t>
      </w:r>
      <w:r w:rsidR="00A069F8">
        <w:rPr>
          <w:rFonts w:ascii="Arial" w:hAnsi="Arial" w:cs="Arial"/>
          <w:sz w:val="20"/>
          <w:szCs w:val="20"/>
        </w:rPr>
        <w:t>, Huffman codes</w:t>
      </w:r>
      <w:r w:rsidR="0079606E" w:rsidRPr="00E84616">
        <w:rPr>
          <w:rFonts w:ascii="Arial" w:hAnsi="Arial" w:cs="Arial"/>
          <w:sz w:val="20"/>
          <w:szCs w:val="20"/>
        </w:rPr>
        <w:t>)</w:t>
      </w:r>
    </w:p>
    <w:p w14:paraId="131EB1CE" w14:textId="77777777" w:rsidR="00732D2C" w:rsidRDefault="00732D2C">
      <w:pPr>
        <w:widowControl w:val="0"/>
        <w:autoSpaceDE w:val="0"/>
        <w:autoSpaceDN w:val="0"/>
        <w:adjustRightInd w:val="0"/>
        <w:rPr>
          <w:rFonts w:ascii="Arial" w:hAnsi="Arial" w:cs="Arial"/>
          <w:sz w:val="20"/>
          <w:szCs w:val="20"/>
        </w:rPr>
      </w:pPr>
    </w:p>
    <w:p w14:paraId="1B97F87E" w14:textId="77777777" w:rsidR="00732D2C" w:rsidRPr="00D04A63" w:rsidRDefault="00732D2C">
      <w:pPr>
        <w:widowControl w:val="0"/>
        <w:autoSpaceDE w:val="0"/>
        <w:autoSpaceDN w:val="0"/>
        <w:adjustRightInd w:val="0"/>
        <w:rPr>
          <w:rFonts w:ascii="Arial" w:hAnsi="Arial" w:cs="Arial"/>
          <w:b/>
          <w:sz w:val="20"/>
          <w:szCs w:val="20"/>
          <w:u w:val="single"/>
        </w:rPr>
      </w:pPr>
      <w:r w:rsidRPr="00D04A63">
        <w:rPr>
          <w:rFonts w:ascii="Arial" w:hAnsi="Arial" w:cs="Arial"/>
          <w:b/>
          <w:sz w:val="20"/>
          <w:szCs w:val="20"/>
          <w:u w:val="single"/>
        </w:rPr>
        <w:t>Boolean Expressions, Gates, Circuits</w:t>
      </w:r>
    </w:p>
    <w:p w14:paraId="3024B1C9" w14:textId="77777777" w:rsidR="00732D2C" w:rsidRDefault="0021691B"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B</w:t>
      </w:r>
      <w:r w:rsidR="00732D2C">
        <w:rPr>
          <w:rFonts w:ascii="Arial" w:hAnsi="Arial" w:cs="Arial"/>
          <w:sz w:val="20"/>
          <w:szCs w:val="20"/>
        </w:rPr>
        <w:t>oolean expressions (AND, OR, NOT operations)</w:t>
      </w:r>
    </w:p>
    <w:p w14:paraId="0AC52A1A" w14:textId="77777777" w:rsidR="00732D2C" w:rsidRDefault="00732D2C"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 xml:space="preserve">AND notation (a </w:t>
      </w:r>
      <w:r>
        <w:rPr>
          <w:rFonts w:ascii="Arial" w:hAnsi="Arial" w:cs="Arial"/>
          <w:sz w:val="20"/>
          <w:szCs w:val="20"/>
        </w:rPr>
        <w:sym w:font="Symbol" w:char="F0B7"/>
      </w:r>
      <w:r>
        <w:rPr>
          <w:rFonts w:ascii="Arial" w:hAnsi="Arial" w:cs="Arial"/>
          <w:sz w:val="20"/>
          <w:szCs w:val="20"/>
        </w:rPr>
        <w:t xml:space="preserve"> b, ab, a AND b all represent the same thing)</w:t>
      </w:r>
    </w:p>
    <w:p w14:paraId="48ECDA82" w14:textId="77777777" w:rsidR="00732D2C" w:rsidRDefault="00732D2C"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OR notation (a + b, a OR b both represent the same thing)</w:t>
      </w:r>
    </w:p>
    <w:p w14:paraId="4187921E" w14:textId="77777777" w:rsidR="00732D2C" w:rsidRDefault="00CB30CA"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NOT notation (</w:t>
      </w:r>
      <w:r w:rsidR="00732D2C">
        <w:rPr>
          <w:rFonts w:ascii="Arial" w:hAnsi="Arial" w:cs="Arial"/>
          <w:sz w:val="20"/>
          <w:szCs w:val="20"/>
        </w:rPr>
        <w:t xml:space="preserve">NOT a, ā, a' </w:t>
      </w:r>
      <w:r w:rsidR="00836C3F">
        <w:rPr>
          <w:rFonts w:ascii="Arial" w:hAnsi="Arial" w:cs="Arial"/>
          <w:sz w:val="20"/>
          <w:szCs w:val="20"/>
        </w:rPr>
        <w:t>all</w:t>
      </w:r>
      <w:r w:rsidR="00732D2C">
        <w:rPr>
          <w:rFonts w:ascii="Arial" w:hAnsi="Arial" w:cs="Arial"/>
          <w:sz w:val="20"/>
          <w:szCs w:val="20"/>
        </w:rPr>
        <w:t xml:space="preserve"> represent the same thing)</w:t>
      </w:r>
    </w:p>
    <w:p w14:paraId="08FD65D0"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Truth</w:t>
      </w:r>
      <w:r w:rsidR="00732D2C">
        <w:rPr>
          <w:rFonts w:ascii="Arial" w:hAnsi="Arial" w:cs="Arial"/>
          <w:sz w:val="20"/>
          <w:szCs w:val="20"/>
        </w:rPr>
        <w:t xml:space="preserve"> tables</w:t>
      </w:r>
    </w:p>
    <w:p w14:paraId="7C379907"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Gates</w:t>
      </w:r>
      <w:r w:rsidR="00732D2C">
        <w:rPr>
          <w:rFonts w:ascii="Arial" w:hAnsi="Arial" w:cs="Arial"/>
          <w:sz w:val="20"/>
          <w:szCs w:val="20"/>
        </w:rPr>
        <w:t xml:space="preserve"> (AND, OR, NOT)</w:t>
      </w:r>
    </w:p>
    <w:p w14:paraId="7BF691C8"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Circuits</w:t>
      </w:r>
      <w:r w:rsidR="00732D2C">
        <w:rPr>
          <w:rFonts w:ascii="Arial" w:hAnsi="Arial" w:cs="Arial"/>
          <w:sz w:val="20"/>
          <w:szCs w:val="20"/>
        </w:rPr>
        <w:t xml:space="preserve"> </w:t>
      </w:r>
    </w:p>
    <w:p w14:paraId="3D43A9C1" w14:textId="77777777" w:rsidR="00732D2C" w:rsidRDefault="00506DFF"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Sums</w:t>
      </w:r>
      <w:r w:rsidR="00732D2C">
        <w:rPr>
          <w:rFonts w:ascii="Arial" w:hAnsi="Arial" w:cs="Arial"/>
          <w:sz w:val="20"/>
          <w:szCs w:val="20"/>
        </w:rPr>
        <w:t xml:space="preserve"> of products circuit construction algorithm</w:t>
      </w:r>
    </w:p>
    <w:p w14:paraId="67D433F1" w14:textId="77777777" w:rsidR="00732D2C" w:rsidRDefault="00732D2C" w:rsidP="002D6AEC">
      <w:pPr>
        <w:widowControl w:val="0"/>
        <w:numPr>
          <w:ilvl w:val="0"/>
          <w:numId w:val="2"/>
        </w:numPr>
        <w:tabs>
          <w:tab w:val="clear" w:pos="1080"/>
          <w:tab w:val="num" w:pos="360"/>
        </w:tabs>
        <w:autoSpaceDE w:val="0"/>
        <w:autoSpaceDN w:val="0"/>
        <w:adjustRightInd w:val="0"/>
        <w:ind w:left="360" w:hanging="270"/>
        <w:rPr>
          <w:rFonts w:ascii="Arial" w:hAnsi="Arial" w:cs="Arial"/>
          <w:sz w:val="20"/>
          <w:szCs w:val="20"/>
        </w:rPr>
      </w:pPr>
      <w:r>
        <w:rPr>
          <w:rFonts w:ascii="Arial" w:hAnsi="Arial" w:cs="Arial"/>
          <w:sz w:val="20"/>
          <w:szCs w:val="20"/>
        </w:rPr>
        <w:t>Boolean expression evaluation, given T/F values for inputs</w:t>
      </w:r>
    </w:p>
    <w:p w14:paraId="45B235C6" w14:textId="77777777" w:rsidR="002D6AEC" w:rsidRDefault="002D6AEC">
      <w:pPr>
        <w:widowControl w:val="0"/>
        <w:autoSpaceDE w:val="0"/>
        <w:autoSpaceDN w:val="0"/>
        <w:adjustRightInd w:val="0"/>
        <w:rPr>
          <w:rFonts w:ascii="Arial" w:hAnsi="Arial" w:cs="Arial"/>
          <w:sz w:val="20"/>
          <w:szCs w:val="20"/>
        </w:rPr>
      </w:pPr>
    </w:p>
    <w:p w14:paraId="15B8802F" w14:textId="5EC4ADD4" w:rsidR="00E045D2" w:rsidRPr="00700C19" w:rsidRDefault="00732D2C">
      <w:pPr>
        <w:widowControl w:val="0"/>
        <w:autoSpaceDE w:val="0"/>
        <w:autoSpaceDN w:val="0"/>
        <w:adjustRightInd w:val="0"/>
        <w:rPr>
          <w:rFonts w:ascii="Arial" w:hAnsi="Arial" w:cs="Arial"/>
          <w:b/>
          <w:bCs/>
          <w:sz w:val="20"/>
          <w:szCs w:val="20"/>
          <w:u w:val="single"/>
        </w:rPr>
      </w:pPr>
      <w:r w:rsidRPr="00700C19">
        <w:rPr>
          <w:rFonts w:ascii="Arial" w:hAnsi="Arial" w:cs="Arial"/>
          <w:b/>
          <w:bCs/>
          <w:sz w:val="20"/>
          <w:szCs w:val="20"/>
          <w:u w:val="single"/>
        </w:rPr>
        <w:t>Python</w:t>
      </w:r>
      <w:r w:rsidR="00E045D2">
        <w:rPr>
          <w:rFonts w:ascii="Arial" w:hAnsi="Arial" w:cs="Arial"/>
          <w:b/>
          <w:bCs/>
          <w:sz w:val="20"/>
          <w:szCs w:val="20"/>
          <w:u w:val="single"/>
        </w:rPr>
        <w:t xml:space="preserve"> Multimedia</w:t>
      </w:r>
    </w:p>
    <w:p w14:paraId="621A540A"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The JES Python environment (command area vs. program area, etc.)</w:t>
      </w:r>
    </w:p>
    <w:p w14:paraId="271700CD" w14:textId="77777777" w:rsidR="00732D2C" w:rsidRPr="00E84616"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 xml:space="preserve">Naming </w:t>
      </w:r>
      <w:r w:rsidRPr="00E84616">
        <w:rPr>
          <w:rFonts w:ascii="Arial" w:hAnsi="Arial" w:cs="Arial"/>
          <w:sz w:val="20"/>
          <w:szCs w:val="20"/>
        </w:rPr>
        <w:t>things</w:t>
      </w:r>
      <w:r w:rsidR="0054040E" w:rsidRPr="00E84616">
        <w:rPr>
          <w:rFonts w:ascii="Arial" w:hAnsi="Arial" w:cs="Arial"/>
          <w:sz w:val="20"/>
          <w:szCs w:val="20"/>
        </w:rPr>
        <w:t xml:space="preserve"> (variable assignment)</w:t>
      </w:r>
    </w:p>
    <w:p w14:paraId="38868FB1"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Basic data manipulation (print, input, arithmetic, …)</w:t>
      </w:r>
    </w:p>
    <w:p w14:paraId="1D433D43"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Types of values (integer, string, real number, picture, etc.)</w:t>
      </w:r>
    </w:p>
    <w:p w14:paraId="37920384"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Names, values, and function results are interchangeable</w:t>
      </w:r>
    </w:p>
    <w:p w14:paraId="779DA010"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Defining a function</w:t>
      </w:r>
    </w:p>
    <w:p w14:paraId="75128018"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Inputs (</w:t>
      </w:r>
      <w:r w:rsidR="00A069F8">
        <w:rPr>
          <w:rFonts w:ascii="Arial" w:hAnsi="Arial" w:cs="Arial"/>
          <w:sz w:val="20"/>
          <w:szCs w:val="20"/>
        </w:rPr>
        <w:t>parameters</w:t>
      </w:r>
      <w:r>
        <w:rPr>
          <w:rFonts w:ascii="Arial" w:hAnsi="Arial" w:cs="Arial"/>
          <w:sz w:val="20"/>
          <w:szCs w:val="20"/>
        </w:rPr>
        <w:t>) to a function</w:t>
      </w:r>
    </w:p>
    <w:p w14:paraId="61C90357"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Calling (using) a function</w:t>
      </w:r>
    </w:p>
    <w:p w14:paraId="77920CB9"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“for” loop to modify all pixels in a picture</w:t>
      </w:r>
    </w:p>
    <w:p w14:paraId="38FF1988"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Accessing individual pixels</w:t>
      </w:r>
    </w:p>
    <w:p w14:paraId="2D8347DB"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Changing pixel colors (negating, increasing red, grayscale, etc.)</w:t>
      </w:r>
    </w:p>
    <w:p w14:paraId="2068610C" w14:textId="77777777" w:rsidR="00732D2C" w:rsidRDefault="00732D2C" w:rsidP="002D6AEC">
      <w:pPr>
        <w:widowControl w:val="0"/>
        <w:numPr>
          <w:ilvl w:val="1"/>
          <w:numId w:val="5"/>
        </w:numPr>
        <w:autoSpaceDE w:val="0"/>
        <w:autoSpaceDN w:val="0"/>
        <w:adjustRightInd w:val="0"/>
        <w:rPr>
          <w:rFonts w:ascii="Arial" w:hAnsi="Arial" w:cs="Arial"/>
          <w:sz w:val="20"/>
          <w:szCs w:val="20"/>
        </w:rPr>
      </w:pPr>
      <w:r>
        <w:rPr>
          <w:rFonts w:ascii="Arial" w:hAnsi="Arial" w:cs="Arial"/>
          <w:sz w:val="20"/>
          <w:szCs w:val="20"/>
        </w:rPr>
        <w:t>getRed, getBlue, getGreen</w:t>
      </w:r>
    </w:p>
    <w:p w14:paraId="5F5FBD95" w14:textId="77777777" w:rsidR="00732D2C" w:rsidRDefault="00732D2C" w:rsidP="002D6AEC">
      <w:pPr>
        <w:widowControl w:val="0"/>
        <w:numPr>
          <w:ilvl w:val="1"/>
          <w:numId w:val="5"/>
        </w:numPr>
        <w:autoSpaceDE w:val="0"/>
        <w:autoSpaceDN w:val="0"/>
        <w:adjustRightInd w:val="0"/>
        <w:rPr>
          <w:rFonts w:ascii="Arial" w:hAnsi="Arial" w:cs="Arial"/>
          <w:sz w:val="20"/>
          <w:szCs w:val="20"/>
        </w:rPr>
      </w:pPr>
      <w:r>
        <w:rPr>
          <w:rFonts w:ascii="Arial" w:hAnsi="Arial" w:cs="Arial"/>
          <w:sz w:val="20"/>
          <w:szCs w:val="20"/>
        </w:rPr>
        <w:t>setRed, setBlue, setGreen</w:t>
      </w:r>
    </w:p>
    <w:p w14:paraId="76F8EE1E" w14:textId="77777777" w:rsidR="00732D2C" w:rsidRDefault="00732D2C" w:rsidP="002D6AEC">
      <w:pPr>
        <w:widowControl w:val="0"/>
        <w:numPr>
          <w:ilvl w:val="1"/>
          <w:numId w:val="5"/>
        </w:numPr>
        <w:autoSpaceDE w:val="0"/>
        <w:autoSpaceDN w:val="0"/>
        <w:adjustRightInd w:val="0"/>
        <w:rPr>
          <w:rFonts w:ascii="Arial" w:hAnsi="Arial" w:cs="Arial"/>
          <w:sz w:val="20"/>
          <w:szCs w:val="20"/>
        </w:rPr>
      </w:pPr>
      <w:r>
        <w:rPr>
          <w:rFonts w:ascii="Arial" w:hAnsi="Arial" w:cs="Arial"/>
          <w:sz w:val="20"/>
          <w:szCs w:val="20"/>
        </w:rPr>
        <w:t>makeColor, getColor, setColor</w:t>
      </w:r>
    </w:p>
    <w:p w14:paraId="46D3F1CE"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Mirroring algorithms</w:t>
      </w:r>
    </w:p>
    <w:p w14:paraId="4BF03DE2"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Copying a range of pixels (or whole picture) into another picture</w:t>
      </w:r>
    </w:p>
    <w:p w14:paraId="5A82DCF8" w14:textId="77777777" w:rsidR="00732D2C" w:rsidRDefault="00732D2C"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Color distance</w:t>
      </w:r>
    </w:p>
    <w:p w14:paraId="6963F613" w14:textId="77777777" w:rsidR="00732D2C" w:rsidRDefault="00953340" w:rsidP="002D6AEC">
      <w:pPr>
        <w:widowControl w:val="0"/>
        <w:numPr>
          <w:ilvl w:val="0"/>
          <w:numId w:val="5"/>
        </w:numPr>
        <w:tabs>
          <w:tab w:val="clear" w:pos="720"/>
          <w:tab w:val="num" w:pos="360"/>
        </w:tabs>
        <w:autoSpaceDE w:val="0"/>
        <w:autoSpaceDN w:val="0"/>
        <w:adjustRightInd w:val="0"/>
        <w:ind w:left="360" w:hanging="270"/>
        <w:rPr>
          <w:rFonts w:ascii="Arial" w:hAnsi="Arial" w:cs="Arial"/>
          <w:sz w:val="20"/>
          <w:szCs w:val="20"/>
        </w:rPr>
      </w:pPr>
      <w:r>
        <w:rPr>
          <w:rFonts w:ascii="Arial" w:hAnsi="Arial" w:cs="Arial"/>
          <w:sz w:val="20"/>
          <w:szCs w:val="20"/>
        </w:rPr>
        <w:t xml:space="preserve">Tracing </w:t>
      </w:r>
      <w:r w:rsidR="00732D2C">
        <w:rPr>
          <w:rFonts w:ascii="Arial" w:hAnsi="Arial" w:cs="Arial"/>
          <w:sz w:val="20"/>
          <w:szCs w:val="20"/>
        </w:rPr>
        <w:t>“if” statements</w:t>
      </w:r>
    </w:p>
    <w:p w14:paraId="7FE7669D" w14:textId="77777777" w:rsidR="002D6AEC" w:rsidRDefault="002D6AEC" w:rsidP="004B6E08">
      <w:pPr>
        <w:widowControl w:val="0"/>
        <w:autoSpaceDE w:val="0"/>
        <w:autoSpaceDN w:val="0"/>
        <w:adjustRightInd w:val="0"/>
        <w:rPr>
          <w:rFonts w:ascii="Arial" w:hAnsi="Arial" w:cs="Arial"/>
          <w:sz w:val="20"/>
          <w:szCs w:val="20"/>
        </w:rPr>
        <w:sectPr w:rsidR="002D6AEC" w:rsidSect="002D6AEC">
          <w:type w:val="continuous"/>
          <w:pgSz w:w="12240" w:h="15840"/>
          <w:pgMar w:top="720" w:right="720" w:bottom="720" w:left="720" w:header="720" w:footer="720" w:gutter="0"/>
          <w:cols w:num="2" w:space="720"/>
          <w:noEndnote/>
          <w:docGrid w:linePitch="360"/>
        </w:sectPr>
      </w:pPr>
    </w:p>
    <w:p w14:paraId="3AE42AE4" w14:textId="5A440E5A" w:rsidR="00732D2C" w:rsidRDefault="00732D2C" w:rsidP="004B6E08">
      <w:pPr>
        <w:widowControl w:val="0"/>
        <w:autoSpaceDE w:val="0"/>
        <w:autoSpaceDN w:val="0"/>
        <w:adjustRightInd w:val="0"/>
        <w:rPr>
          <w:rFonts w:ascii="Arial" w:hAnsi="Arial" w:cs="Arial"/>
          <w:sz w:val="20"/>
          <w:szCs w:val="20"/>
        </w:rPr>
      </w:pPr>
    </w:p>
    <w:p w14:paraId="5D595613" w14:textId="5480A2AA" w:rsidR="00CB30CA" w:rsidRDefault="00732D2C">
      <w:pPr>
        <w:widowControl w:val="0"/>
        <w:autoSpaceDE w:val="0"/>
        <w:autoSpaceDN w:val="0"/>
        <w:adjustRightInd w:val="0"/>
        <w:rPr>
          <w:rFonts w:ascii="Arial" w:hAnsi="Arial" w:cs="Arial"/>
          <w:sz w:val="20"/>
          <w:szCs w:val="20"/>
        </w:rPr>
      </w:pPr>
      <w:r>
        <w:rPr>
          <w:rFonts w:ascii="Arial" w:hAnsi="Arial" w:cs="Arial"/>
          <w:sz w:val="20"/>
          <w:szCs w:val="20"/>
        </w:rPr>
        <w:t xml:space="preserve">There might be some short-answer questions on Python.  There will definitely be Python questions in which we give you some code and ask you what it does.  There will also be Python questions where we ask you to write code to solve a particular problem.  </w:t>
      </w:r>
      <w:r w:rsidR="00A275A9">
        <w:rPr>
          <w:rFonts w:ascii="Arial" w:hAnsi="Arial" w:cs="Arial"/>
          <w:sz w:val="20"/>
          <w:szCs w:val="20"/>
        </w:rPr>
        <w:t>A great way to master the Python material is to (a) type in and try out each of the sample programs in Chapters 1-6 of the Python text; and (b) pick out and attempt to solve several (5-10) problems at the end of each chapter.</w:t>
      </w:r>
    </w:p>
    <w:sectPr w:rsidR="00CB30CA" w:rsidSect="002D6AEC">
      <w:type w:val="continuous"/>
      <w:pgSz w:w="12240" w:h="15840"/>
      <w:pgMar w:top="720" w:right="720" w:bottom="720" w:left="72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D8572" w14:textId="77777777" w:rsidR="00E84D35" w:rsidRDefault="00E84D35">
      <w:r>
        <w:separator/>
      </w:r>
    </w:p>
  </w:endnote>
  <w:endnote w:type="continuationSeparator" w:id="0">
    <w:p w14:paraId="24422B89" w14:textId="77777777" w:rsidR="00E84D35" w:rsidRDefault="00E84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F4C7E" w14:textId="77777777" w:rsidR="00E84D35" w:rsidRDefault="00E84D35">
      <w:r>
        <w:separator/>
      </w:r>
    </w:p>
  </w:footnote>
  <w:footnote w:type="continuationSeparator" w:id="0">
    <w:p w14:paraId="4C25C1FD" w14:textId="77777777" w:rsidR="00E84D35" w:rsidRDefault="00E84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47013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53242B"/>
    <w:multiLevelType w:val="hybridMultilevel"/>
    <w:tmpl w:val="5B30CDA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114C3F98"/>
    <w:multiLevelType w:val="hybridMultilevel"/>
    <w:tmpl w:val="C0AC3A7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261541A"/>
    <w:multiLevelType w:val="hybridMultilevel"/>
    <w:tmpl w:val="5C0A5A1E"/>
    <w:lvl w:ilvl="0" w:tplc="B8B6BF1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BE11B1C"/>
    <w:multiLevelType w:val="hybridMultilevel"/>
    <w:tmpl w:val="48C043E2"/>
    <w:lvl w:ilvl="0" w:tplc="B8B6BF1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3AF17F10"/>
    <w:multiLevelType w:val="hybridMultilevel"/>
    <w:tmpl w:val="A8EA8D34"/>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 w15:restartNumberingAfterBreak="0">
    <w:nsid w:val="464B5FB1"/>
    <w:multiLevelType w:val="hybridMultilevel"/>
    <w:tmpl w:val="CE60D1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486E5773"/>
    <w:multiLevelType w:val="hybridMultilevel"/>
    <w:tmpl w:val="6CFA15BC"/>
    <w:lvl w:ilvl="0" w:tplc="B8B6BF1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00324"/>
    <w:multiLevelType w:val="hybridMultilevel"/>
    <w:tmpl w:val="40B83ECA"/>
    <w:lvl w:ilvl="0" w:tplc="B8B6BF1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76695C92"/>
    <w:multiLevelType w:val="hybridMultilevel"/>
    <w:tmpl w:val="ECE263B2"/>
    <w:lvl w:ilvl="0" w:tplc="B8B6BF1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9"/>
  </w:num>
  <w:num w:numId="2">
    <w:abstractNumId w:val="3"/>
  </w:num>
  <w:num w:numId="3">
    <w:abstractNumId w:val="8"/>
  </w:num>
  <w:num w:numId="4">
    <w:abstractNumId w:val="4"/>
  </w:num>
  <w:num w:numId="5">
    <w:abstractNumId w:val="1"/>
  </w:num>
  <w:num w:numId="6">
    <w:abstractNumId w:val="6"/>
  </w:num>
  <w:num w:numId="7">
    <w:abstractNumId w:val="7"/>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E3"/>
    <w:rsid w:val="0000072D"/>
    <w:rsid w:val="00002E94"/>
    <w:rsid w:val="00045336"/>
    <w:rsid w:val="00045DD3"/>
    <w:rsid w:val="00053E77"/>
    <w:rsid w:val="0008200F"/>
    <w:rsid w:val="00097689"/>
    <w:rsid w:val="00105F7B"/>
    <w:rsid w:val="001539B7"/>
    <w:rsid w:val="001B1779"/>
    <w:rsid w:val="001B5A5C"/>
    <w:rsid w:val="001B7D2C"/>
    <w:rsid w:val="001F482C"/>
    <w:rsid w:val="00202B7C"/>
    <w:rsid w:val="0021691B"/>
    <w:rsid w:val="0021734C"/>
    <w:rsid w:val="002302FA"/>
    <w:rsid w:val="00271D25"/>
    <w:rsid w:val="002944EF"/>
    <w:rsid w:val="002B1A9F"/>
    <w:rsid w:val="002D51F6"/>
    <w:rsid w:val="002D5EF5"/>
    <w:rsid w:val="002D6AEC"/>
    <w:rsid w:val="002F19A7"/>
    <w:rsid w:val="00343716"/>
    <w:rsid w:val="00355C42"/>
    <w:rsid w:val="00360E9C"/>
    <w:rsid w:val="00392EE6"/>
    <w:rsid w:val="003B23B9"/>
    <w:rsid w:val="003D23BF"/>
    <w:rsid w:val="003D4AD7"/>
    <w:rsid w:val="004036C8"/>
    <w:rsid w:val="0040699B"/>
    <w:rsid w:val="00412354"/>
    <w:rsid w:val="00417441"/>
    <w:rsid w:val="00444145"/>
    <w:rsid w:val="00476A9D"/>
    <w:rsid w:val="00493301"/>
    <w:rsid w:val="004975A7"/>
    <w:rsid w:val="004B6E08"/>
    <w:rsid w:val="004F6353"/>
    <w:rsid w:val="00506DFF"/>
    <w:rsid w:val="0054040E"/>
    <w:rsid w:val="00555940"/>
    <w:rsid w:val="00577F9E"/>
    <w:rsid w:val="005C67A8"/>
    <w:rsid w:val="005E60D0"/>
    <w:rsid w:val="005E7611"/>
    <w:rsid w:val="005F0A09"/>
    <w:rsid w:val="00602B01"/>
    <w:rsid w:val="00603626"/>
    <w:rsid w:val="00633514"/>
    <w:rsid w:val="006504E3"/>
    <w:rsid w:val="006509B0"/>
    <w:rsid w:val="00656235"/>
    <w:rsid w:val="00685883"/>
    <w:rsid w:val="006865B1"/>
    <w:rsid w:val="00691DDC"/>
    <w:rsid w:val="00694360"/>
    <w:rsid w:val="006A4766"/>
    <w:rsid w:val="006C7018"/>
    <w:rsid w:val="00700C19"/>
    <w:rsid w:val="007139EA"/>
    <w:rsid w:val="00716FF9"/>
    <w:rsid w:val="00732D2C"/>
    <w:rsid w:val="0074361E"/>
    <w:rsid w:val="00744EC4"/>
    <w:rsid w:val="0079606E"/>
    <w:rsid w:val="007A40A4"/>
    <w:rsid w:val="00827192"/>
    <w:rsid w:val="00835C20"/>
    <w:rsid w:val="00836C3F"/>
    <w:rsid w:val="0084160E"/>
    <w:rsid w:val="008518E4"/>
    <w:rsid w:val="0088723B"/>
    <w:rsid w:val="008A3AF6"/>
    <w:rsid w:val="008B5100"/>
    <w:rsid w:val="008C731C"/>
    <w:rsid w:val="008D572C"/>
    <w:rsid w:val="008E6790"/>
    <w:rsid w:val="008F606D"/>
    <w:rsid w:val="00911808"/>
    <w:rsid w:val="00953340"/>
    <w:rsid w:val="009633ED"/>
    <w:rsid w:val="0097664C"/>
    <w:rsid w:val="0099422B"/>
    <w:rsid w:val="009A4E4D"/>
    <w:rsid w:val="009B7D18"/>
    <w:rsid w:val="009E1B4F"/>
    <w:rsid w:val="009E795C"/>
    <w:rsid w:val="00A069F8"/>
    <w:rsid w:val="00A275A9"/>
    <w:rsid w:val="00A32586"/>
    <w:rsid w:val="00A66DB9"/>
    <w:rsid w:val="00AC3434"/>
    <w:rsid w:val="00AC4056"/>
    <w:rsid w:val="00AF19AC"/>
    <w:rsid w:val="00B14575"/>
    <w:rsid w:val="00B41A28"/>
    <w:rsid w:val="00B56903"/>
    <w:rsid w:val="00B7390D"/>
    <w:rsid w:val="00B74942"/>
    <w:rsid w:val="00B7732D"/>
    <w:rsid w:val="00BB2589"/>
    <w:rsid w:val="00BC7452"/>
    <w:rsid w:val="00C111E4"/>
    <w:rsid w:val="00C2576B"/>
    <w:rsid w:val="00C600C8"/>
    <w:rsid w:val="00C72316"/>
    <w:rsid w:val="00CB30CA"/>
    <w:rsid w:val="00CB4CDC"/>
    <w:rsid w:val="00CE7219"/>
    <w:rsid w:val="00D04A63"/>
    <w:rsid w:val="00D25BED"/>
    <w:rsid w:val="00D443B6"/>
    <w:rsid w:val="00D6658D"/>
    <w:rsid w:val="00DF5243"/>
    <w:rsid w:val="00E045D2"/>
    <w:rsid w:val="00E05EC3"/>
    <w:rsid w:val="00E11E25"/>
    <w:rsid w:val="00E307D4"/>
    <w:rsid w:val="00E722A3"/>
    <w:rsid w:val="00E84616"/>
    <w:rsid w:val="00E84D35"/>
    <w:rsid w:val="00EA4EF6"/>
    <w:rsid w:val="00EA519B"/>
    <w:rsid w:val="00EB546C"/>
    <w:rsid w:val="00EC590C"/>
    <w:rsid w:val="00ED0534"/>
    <w:rsid w:val="00ED3F4B"/>
    <w:rsid w:val="00F16469"/>
    <w:rsid w:val="00F34B8C"/>
    <w:rsid w:val="00F500C4"/>
    <w:rsid w:val="00F85595"/>
    <w:rsid w:val="00F94DA0"/>
    <w:rsid w:val="00F97FE9"/>
    <w:rsid w:val="00FB704B"/>
    <w:rsid w:val="00FC11A1"/>
    <w:rsid w:val="00FC76B0"/>
    <w:rsid w:val="00FF2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9BFC19"/>
  <w15:docId w15:val="{ED0B1E94-6AAC-4BAE-82E4-F7F2DEBE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9A7"/>
    <w:rPr>
      <w:sz w:val="24"/>
      <w:szCs w:val="24"/>
    </w:rPr>
  </w:style>
  <w:style w:type="paragraph" w:styleId="Heading3">
    <w:name w:val="heading 3"/>
    <w:basedOn w:val="Normal"/>
    <w:next w:val="Normal"/>
    <w:link w:val="Heading3Char"/>
    <w:qFormat/>
    <w:locked/>
    <w:rsid w:val="00360E9C"/>
    <w:pPr>
      <w:keepNext/>
      <w:widowControl w:val="0"/>
      <w:autoSpaceDE w:val="0"/>
      <w:autoSpaceDN w:val="0"/>
      <w:adjustRightInd w:val="0"/>
      <w:ind w:left="360" w:hanging="360"/>
      <w:outlineLvl w:val="2"/>
    </w:pPr>
    <w:rPr>
      <w:rFonts w:ascii="Arial" w:hAnsi="Arial"/>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F19A7"/>
    <w:pPr>
      <w:widowControl w:val="0"/>
      <w:autoSpaceDE w:val="0"/>
      <w:autoSpaceDN w:val="0"/>
      <w:adjustRightInd w:val="0"/>
    </w:pPr>
    <w:rPr>
      <w:lang w:val="x-none" w:eastAsia="x-none"/>
    </w:rPr>
  </w:style>
  <w:style w:type="character" w:customStyle="1" w:styleId="BodyTextChar">
    <w:name w:val="Body Text Char"/>
    <w:link w:val="BodyText"/>
    <w:uiPriority w:val="99"/>
    <w:semiHidden/>
    <w:locked/>
    <w:rsid w:val="005F0A09"/>
    <w:rPr>
      <w:sz w:val="24"/>
      <w:szCs w:val="24"/>
    </w:rPr>
  </w:style>
  <w:style w:type="paragraph" w:styleId="BalloonText">
    <w:name w:val="Balloon Text"/>
    <w:basedOn w:val="Normal"/>
    <w:link w:val="BalloonTextChar"/>
    <w:uiPriority w:val="99"/>
    <w:semiHidden/>
    <w:rsid w:val="00271D25"/>
    <w:rPr>
      <w:rFonts w:ascii="Tahoma" w:hAnsi="Tahoma"/>
      <w:sz w:val="16"/>
      <w:szCs w:val="16"/>
      <w:lang w:val="x-none" w:eastAsia="x-none"/>
    </w:rPr>
  </w:style>
  <w:style w:type="character" w:customStyle="1" w:styleId="BalloonTextChar">
    <w:name w:val="Balloon Text Char"/>
    <w:link w:val="BalloonText"/>
    <w:uiPriority w:val="99"/>
    <w:locked/>
    <w:rsid w:val="00271D25"/>
    <w:rPr>
      <w:rFonts w:ascii="Tahoma" w:hAnsi="Tahoma" w:cs="Tahoma"/>
      <w:sz w:val="16"/>
      <w:szCs w:val="16"/>
    </w:rPr>
  </w:style>
  <w:style w:type="paragraph" w:customStyle="1" w:styleId="LightGrid-Accent31">
    <w:name w:val="Light Grid - Accent 31"/>
    <w:basedOn w:val="Normal"/>
    <w:uiPriority w:val="99"/>
    <w:qFormat/>
    <w:rsid w:val="00FC11A1"/>
    <w:pPr>
      <w:ind w:left="720"/>
    </w:pPr>
  </w:style>
  <w:style w:type="paragraph" w:styleId="Header">
    <w:name w:val="header"/>
    <w:basedOn w:val="Normal"/>
    <w:link w:val="HeaderChar"/>
    <w:uiPriority w:val="99"/>
    <w:rsid w:val="00B41A28"/>
    <w:pPr>
      <w:tabs>
        <w:tab w:val="center" w:pos="4320"/>
        <w:tab w:val="right" w:pos="8640"/>
      </w:tabs>
    </w:pPr>
    <w:rPr>
      <w:lang w:val="x-none" w:eastAsia="x-none"/>
    </w:rPr>
  </w:style>
  <w:style w:type="character" w:customStyle="1" w:styleId="HeaderChar">
    <w:name w:val="Header Char"/>
    <w:link w:val="Header"/>
    <w:uiPriority w:val="99"/>
    <w:semiHidden/>
    <w:locked/>
    <w:rsid w:val="005F0A09"/>
    <w:rPr>
      <w:sz w:val="24"/>
      <w:szCs w:val="24"/>
    </w:rPr>
  </w:style>
  <w:style w:type="paragraph" w:styleId="Footer">
    <w:name w:val="footer"/>
    <w:basedOn w:val="Normal"/>
    <w:link w:val="FooterChar"/>
    <w:uiPriority w:val="99"/>
    <w:rsid w:val="00B41A28"/>
    <w:pPr>
      <w:tabs>
        <w:tab w:val="center" w:pos="4320"/>
        <w:tab w:val="right" w:pos="8640"/>
      </w:tabs>
    </w:pPr>
    <w:rPr>
      <w:lang w:val="x-none" w:eastAsia="x-none"/>
    </w:rPr>
  </w:style>
  <w:style w:type="character" w:customStyle="1" w:styleId="FooterChar">
    <w:name w:val="Footer Char"/>
    <w:link w:val="Footer"/>
    <w:uiPriority w:val="99"/>
    <w:locked/>
    <w:rsid w:val="005F0A09"/>
    <w:rPr>
      <w:sz w:val="24"/>
      <w:szCs w:val="24"/>
    </w:rPr>
  </w:style>
  <w:style w:type="character" w:styleId="PageNumber">
    <w:name w:val="page number"/>
    <w:basedOn w:val="DefaultParagraphFont"/>
    <w:uiPriority w:val="99"/>
    <w:rsid w:val="00B41A28"/>
  </w:style>
  <w:style w:type="character" w:customStyle="1" w:styleId="Heading3Char">
    <w:name w:val="Heading 3 Char"/>
    <w:link w:val="Heading3"/>
    <w:rsid w:val="00360E9C"/>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CSIS-110</vt:lpstr>
    </vt:vector>
  </TitlesOfParts>
  <Company>Siena College</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CSIS-110</dc:title>
  <dc:creator>horowitz</dc:creator>
  <cp:lastModifiedBy>Microsoft Office User</cp:lastModifiedBy>
  <cp:revision>2</cp:revision>
  <cp:lastPrinted>2018-02-26T14:55:00Z</cp:lastPrinted>
  <dcterms:created xsi:type="dcterms:W3CDTF">2018-02-26T14:55:00Z</dcterms:created>
  <dcterms:modified xsi:type="dcterms:W3CDTF">2018-02-26T14:55:00Z</dcterms:modified>
</cp:coreProperties>
</file>