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コンピューターにとって自然言語の意味理解が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ということになる。その結果、ある程度の〜〜〜〜〜〜〜〜〜（ここには結果が入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大量の文章とそれに対応する意味のリストを、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283" w:right="283" w:hanging="0"/>
        <w:jc w:val="left"/>
        <w:rPr>
          <w:sz w:val="27"/>
          <w:szCs w:val="27"/>
        </w:rPr>
      </w:pPr>
      <w:r>
        <w:rPr>
          <w:sz w:val="24"/>
          <w:szCs w:val="27"/>
        </w:rPr>
        <w:t>用語解説</w:t>
      </w:r>
      <w:r>
        <w:rPr>
          <w:sz w:val="27"/>
          <w:szCs w:val="27"/>
        </w:rPr>
        <w:t>:</w:t>
      </w:r>
    </w:p>
    <w:p>
      <w:pPr>
        <w:pStyle w:val="Normal"/>
        <w:tabs>
          <w:tab w:val="left" w:pos="223" w:leader="none"/>
        </w:tabs>
        <w:ind w:left="567" w:right="283" w:hanging="0"/>
        <w:jc w:val="left"/>
        <w:rPr/>
      </w:pPr>
      <w:r>
        <w:rPr>
          <w:sz w:val="27"/>
          <w:szCs w:val="27"/>
        </w:rPr>
        <w:t>ニューラルネットワーク</w:t>
      </w:r>
      <w:r>
        <w:rPr>
          <w:sz w:val="27"/>
          <w:szCs w:val="27"/>
        </w:rPr>
        <w:t xml:space="preserve">: </w:t>
      </w:r>
    </w:p>
    <w:p>
      <w:pPr>
        <w:pStyle w:val="Normal"/>
        <w:tabs>
          <w:tab w:val="left" w:pos="223" w:leader="none"/>
        </w:tabs>
        <w:ind w:left="567"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2">
            <wp:simplePos x="0" y="0"/>
            <wp:positionH relativeFrom="column">
              <wp:posOffset>300355</wp:posOffset>
            </wp:positionH>
            <wp:positionV relativeFrom="paragraph">
              <wp:posOffset>140970</wp:posOffset>
            </wp:positionV>
            <wp:extent cx="1858645" cy="1259840"/>
            <wp:effectExtent l="0" t="0" r="0" b="0"/>
            <wp:wrapSquare wrapText="bothSides"/>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left="567"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3">
                <wp:simplePos x="0" y="0"/>
                <wp:positionH relativeFrom="column">
                  <wp:posOffset>300355</wp:posOffset>
                </wp:positionH>
                <wp:positionV relativeFrom="paragraph">
                  <wp:posOffset>11430</wp:posOffset>
                </wp:positionV>
                <wp:extent cx="1981200" cy="327025"/>
                <wp:effectExtent l="0" t="0" r="0" b="0"/>
                <wp:wrapNone/>
                <wp:docPr id="2" name="シェイプ2"/>
                <a:graphic xmlns:a="http://schemas.openxmlformats.org/drawingml/2006/main">
                  <a:graphicData uri="http://schemas.microsoft.com/office/word/2010/wordprocessingShape">
                    <wps:wsp>
                      <wps:cNvSpPr/>
                      <wps:spPr>
                        <a:xfrm>
                          <a:off x="0" y="0"/>
                          <a:ext cx="1980720" cy="326520"/>
                        </a:xfrm>
                        <a:prstGeom prst="rect">
                          <a:avLst/>
                        </a:prstGeom>
                        <a:noFill/>
                        <a:ln>
                          <a:noFill/>
                        </a:ln>
                      </wps:spPr>
                      <wps:style>
                        <a:lnRef idx="0"/>
                        <a:fillRef idx="0"/>
                        <a:effectRef idx="0"/>
                        <a:fontRef idx="minor"/>
                      </wps:style>
                      <wps:txbx>
                        <w:txbxContent>
                          <w:p>
                            <w:pPr>
                              <w:pStyle w:val="Style20"/>
                              <w:overflowPunct w:val="true"/>
                              <w:rPr/>
                            </w:pPr>
                            <w:r>
                              <w:rPr>
                                <w:color w:val="00000A"/>
                              </w:rPr>
                              <w:t xml:space="preserve">*1: </w:t>
                            </w:r>
                            <w:r>
                              <w:rPr>
                                <w:color w:val="00000A"/>
                              </w:rPr>
                              <w:t>階層型ニューラルネットワークの模式図</w:t>
                            </w:r>
                          </w:p>
                        </w:txbxContent>
                      </wps:txbx>
                      <wps:bodyPr lIns="0" rIns="0" tIns="0" bIns="0">
                        <a:spAutoFit/>
                      </wps:bodyPr>
                    </wps:wsp>
                  </a:graphicData>
                </a:graphic>
              </wp:anchor>
            </w:drawing>
          </mc:Choice>
          <mc:Fallback>
            <w:pict>
              <v:rect id="shape_0" ID="シェイプ2" stroked="f" style="position:absolute;margin-left:23.65pt;margin-top:0.9pt;width:155.9pt;height:25.65pt">
                <w10:wrap type="square"/>
                <v:fill o:detectmouseclick="t" on="false"/>
                <v:stroke color="#3465a4" joinstyle="round" endcap="flat"/>
                <v:textbox>
                  <w:txbxContent>
                    <w:p>
                      <w:pPr>
                        <w:pStyle w:val="Style20"/>
                        <w:overflowPunct w:val="true"/>
                        <w:rPr/>
                      </w:pPr>
                      <w:r>
                        <w:rPr>
                          <w:color w:val="00000A"/>
                        </w:rPr>
                        <w:t xml:space="preserve">*1: </w:t>
                      </w:r>
                      <w:r>
                        <w:rPr>
                          <w:color w:val="00000A"/>
                        </w:rPr>
                        <w:t>階層型ニューラルネットワークの模式図</w:t>
                      </w:r>
                    </w:p>
                  </w:txbxContent>
                </v:textbox>
              </v:rect>
            </w:pict>
          </mc:Fallback>
        </mc:AlternateConten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t>ディープラーニング</w:t>
      </w:r>
      <w:r>
        <w:rPr>
          <w:sz w:val="24"/>
          <w:szCs w:val="27"/>
        </w:rPr>
        <w:t>:</w:t>
      </w:r>
    </w:p>
    <w:p>
      <w:pPr>
        <w:pStyle w:val="Normal"/>
        <w:tabs>
          <w:tab w:val="left" w:pos="223" w:leader="none"/>
        </w:tabs>
        <w:ind w:left="567" w:right="283" w:hanging="0"/>
        <w:jc w:val="left"/>
        <w:rPr>
          <w:sz w:val="24"/>
          <w:szCs w:val="27"/>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pPr>
      <w:r>
        <w:rPr>
          <w:sz w:val="24"/>
          <w:szCs w:val="27"/>
        </w:rPr>
        <w:t>リカレントニューラルネットワーク</w:t>
      </w:r>
      <w:r>
        <w:rPr>
          <w:sz w:val="24"/>
          <w:szCs w:val="27"/>
        </w:rPr>
        <w:t xml:space="preserve">: </w:t>
      </w:r>
    </w:p>
    <w:p>
      <w:pPr>
        <w:pStyle w:val="Normal"/>
        <w:tabs>
          <w:tab w:val="left" w:pos="223" w:leader="none"/>
        </w:tabs>
        <w:ind w:left="567" w:right="283" w:hanging="0"/>
        <w:jc w:val="left"/>
        <w:rPr/>
      </w:pPr>
      <w:r>
        <w:rPr>
          <w:sz w:val="24"/>
          <w:szCs w:val="27"/>
        </w:rPr>
        <w:t>　ニューラルネットワークで時系列データの予測を可能にしたモデル。</w:t>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pPr>
      <w:r>
        <w:rPr>
          <w:sz w:val="27"/>
          <w:szCs w:val="27"/>
        </w:rPr>
        <w:t>Sequence to Sequence Model: Recurrent Neural Network</w:t>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pPr>
      <w:r>
        <w:rPr>
          <w:sz w:val="27"/>
          <w:szCs w:val="27"/>
        </w:rPr>
        <w:t>参考ぶんけーん</w:t>
      </w:r>
      <w:r>
        <w:rPr>
          <w:sz w:val="27"/>
          <w:szCs w:val="27"/>
        </w:rPr>
        <w:t>:</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LibreOffice/5.1.6.2$Linux_X86_64 LibreOffice_project/10m0$Build-2</Application>
  <Pages>2</Pages>
  <Words>1329</Words>
  <Characters>1653</Characters>
  <CharactersWithSpaces>1701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2017-10-19T17:06:59Z</dcterms:modified>
  <cp:revision>48</cp:revision>
  <dc:subject/>
  <dc:title/>
</cp:coreProperties>
</file>