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3F4F" w:rsidRDefault="000723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 UNIVERSITY OF SAN JOSE – RECOLETOS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6124471</wp:posOffset>
            </wp:positionH>
            <wp:positionV relativeFrom="paragraph">
              <wp:posOffset>4445</wp:posOffset>
            </wp:positionV>
            <wp:extent cx="733529" cy="730743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3529" cy="7307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683288" cy="714399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3288" cy="7143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233F4F" w:rsidRDefault="000723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i/>
          <w:iCs/>
          <w:color w:val="000000"/>
        </w:rPr>
      </w:pPr>
      <w:r>
        <w:rPr>
          <w:rFonts w:ascii="Arial" w:eastAsia="Arial" w:hAnsi="Arial" w:cs="Arial"/>
          <w:i/>
          <w:iCs/>
          <w:color w:val="000000"/>
        </w:rPr>
        <w:t>School of Computer Studies</w:t>
      </w:r>
    </w:p>
    <w:p w:rsidR="00233F4F" w:rsidRDefault="000723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Quadricentennial Campus, Colon Street, Barangay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Pahina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Central, Cebu City</w:t>
      </w:r>
    </w:p>
    <w:p w:rsidR="00233F4F" w:rsidRDefault="000723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Tel: (63-32) 253-7900</w:t>
      </w:r>
    </w:p>
    <w:p w:rsidR="00233F4F" w:rsidRDefault="000723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color w:val="000000"/>
        </w:rPr>
        <w:t xml:space="preserve"> </w:t>
      </w:r>
      <w:r>
        <w:rPr>
          <w:rFonts w:ascii="Arial" w:eastAsia="Arial" w:hAnsi="Arial" w:cs="Arial"/>
          <w:color w:val="000000"/>
          <w:sz w:val="16"/>
          <w:szCs w:val="16"/>
        </w:rPr>
        <w:t>scs@usjr.edu.ph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>
                <wp:simplePos x="0" y="0"/>
                <wp:positionH relativeFrom="column">
                  <wp:posOffset>14289</wp:posOffset>
                </wp:positionH>
                <wp:positionV relativeFrom="paragraph">
                  <wp:posOffset>322898</wp:posOffset>
                </wp:positionV>
                <wp:extent cx="6848475" cy="665824"/>
                <wp:effectExtent l="0" t="0" r="0" b="0"/>
                <wp:wrapSquare wrapText="bothSides" distT="45720" distB="45720" distL="114300" distR="11430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6525" y="3465675"/>
                          <a:ext cx="6838950" cy="628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233F4F" w:rsidRDefault="0007235A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 Black" w:eastAsia="Arial Black" w:hAnsi="Arial Black" w:cs="Arial Black"/>
                                <w:color w:val="000000"/>
                                <w:sz w:val="30"/>
                              </w:rPr>
                              <w:t>CAPSTONE PROJECT</w:t>
                            </w:r>
                            <w:r>
                              <w:rPr>
                                <w:rFonts w:ascii="Arial Black" w:eastAsia="Arial Black" w:hAnsi="Arial Black" w:cs="Arial Black"/>
                                <w:color w:val="000000"/>
                                <w:sz w:val="30"/>
                              </w:rPr>
                              <w:br/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30"/>
                              </w:rPr>
                              <w:t>PROPOSAL FORM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left:0;text-align:left;margin-left:1.15pt;margin-top:25.45pt;width:539.25pt;height:52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">
                <v:stroke startarrowwidth="narrow" startarrowlength="short" endarrowwidth="narrow" endarrowlength="short" miterlimit="5243f"/>
                <v:textbox inset="2.53958mm,1.2694mm,2.53958mm,1.2694mm">
                  <w:txbxContent>
                    <w:p w:rsidR="00233F4F" w:rsidRDefault="0007235A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rFonts w:ascii="Arial Black" w:eastAsia="Arial Black" w:hAnsi="Arial Black" w:cs="Arial Black"/>
                          <w:color w:val="000000"/>
                          <w:sz w:val="30"/>
                        </w:rPr>
                        <w:t>CAPSTONE PROJECT</w:t>
                      </w:r>
                      <w:r>
                        <w:rPr>
                          <w:rFonts w:ascii="Arial Black" w:eastAsia="Arial Black" w:hAnsi="Arial Black" w:cs="Arial Black"/>
                          <w:color w:val="000000"/>
                          <w:sz w:val="30"/>
                        </w:rPr>
                        <w:br/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30"/>
                        </w:rPr>
                        <w:t>PROPOSAL FORM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a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92"/>
        <w:gridCol w:w="3053"/>
        <w:gridCol w:w="2610"/>
        <w:gridCol w:w="2415"/>
      </w:tblGrid>
      <w:tr w:rsidR="00233F4F">
        <w:trPr>
          <w:trHeight w:val="255"/>
        </w:trPr>
        <w:tc>
          <w:tcPr>
            <w:tcW w:w="574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0D0D0D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STUDENT NAMES</w:t>
            </w:r>
          </w:p>
        </w:tc>
        <w:tc>
          <w:tcPr>
            <w:tcW w:w="502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0D0D0D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PROPOSAL DATE &amp; TIME</w:t>
            </w:r>
          </w:p>
        </w:tc>
      </w:tr>
      <w:tr w:rsidR="00233F4F">
        <w:trPr>
          <w:trHeight w:val="255"/>
        </w:trPr>
        <w:tc>
          <w:tcPr>
            <w:tcW w:w="5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33F4F" w:rsidRDefault="0007235A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Aratia</w:t>
            </w:r>
            <w:proofErr w:type="spellEnd"/>
            <w:r>
              <w:rPr>
                <w:rFonts w:ascii="Arial" w:eastAsia="Arial" w:hAnsi="Arial" w:cs="Arial"/>
              </w:rPr>
              <w:t>, Brian Joseph B.</w:t>
            </w:r>
          </w:p>
        </w:tc>
        <w:tc>
          <w:tcPr>
            <w:tcW w:w="502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33F4F" w:rsidRDefault="00233F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233F4F">
        <w:tc>
          <w:tcPr>
            <w:tcW w:w="5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:rsidR="00233F4F" w:rsidRDefault="00072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Avelino, Robert Emmanuel C.</w:t>
            </w:r>
          </w:p>
        </w:tc>
        <w:tc>
          <w:tcPr>
            <w:tcW w:w="502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33F4F" w:rsidRDefault="00233F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</w:rPr>
            </w:pPr>
          </w:p>
        </w:tc>
      </w:tr>
      <w:tr w:rsidR="00233F4F">
        <w:tc>
          <w:tcPr>
            <w:tcW w:w="5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33F4F" w:rsidRDefault="00072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Perez, Mel Stephen A</w:t>
            </w:r>
          </w:p>
        </w:tc>
        <w:tc>
          <w:tcPr>
            <w:tcW w:w="502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33F4F" w:rsidRDefault="00233F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</w:rPr>
            </w:pPr>
          </w:p>
        </w:tc>
      </w:tr>
      <w:tr w:rsidR="00233F4F">
        <w:trPr>
          <w:trHeight w:val="355"/>
        </w:trPr>
        <w:tc>
          <w:tcPr>
            <w:tcW w:w="1077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:rsidR="00233F4F" w:rsidRDefault="00233F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233F4F">
        <w:tc>
          <w:tcPr>
            <w:tcW w:w="107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0D0D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PRODUCT NAME</w:t>
            </w:r>
          </w:p>
        </w:tc>
      </w:tr>
      <w:tr w:rsidR="00233F4F">
        <w:trPr>
          <w:trHeight w:val="553"/>
        </w:trPr>
        <w:tc>
          <w:tcPr>
            <w:tcW w:w="10770" w:type="dxa"/>
            <w:gridSpan w:val="4"/>
            <w:tcBorders>
              <w:top w:val="single" w:sz="4" w:space="0" w:color="000000"/>
            </w:tcBorders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t>CodeLit</w:t>
            </w:r>
            <w:proofErr w:type="spellEnd"/>
          </w:p>
        </w:tc>
      </w:tr>
      <w:tr w:rsidR="00233F4F">
        <w:tc>
          <w:tcPr>
            <w:tcW w:w="10770" w:type="dxa"/>
            <w:gridSpan w:val="4"/>
            <w:tcBorders>
              <w:bottom w:val="single" w:sz="4" w:space="0" w:color="000000"/>
            </w:tcBorders>
            <w:shd w:val="clear" w:color="auto" w:fill="0D0D0D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PAPER TITLE</w:t>
            </w:r>
          </w:p>
        </w:tc>
      </w:tr>
      <w:tr w:rsidR="00233F4F">
        <w:trPr>
          <w:trHeight w:val="475"/>
        </w:trPr>
        <w:tc>
          <w:tcPr>
            <w:tcW w:w="107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</w:rPr>
              <w:t>CodeLit</w:t>
            </w:r>
            <w:proofErr w:type="spellEnd"/>
            <w:r>
              <w:rPr>
                <w:rFonts w:ascii="Arial" w:eastAsia="Arial" w:hAnsi="Arial" w:cs="Arial"/>
              </w:rPr>
              <w:t xml:space="preserve">: A Windows Desktop and Web </w:t>
            </w:r>
            <w:bookmarkStart w:id="0" w:name="_GoBack"/>
            <w:bookmarkEnd w:id="0"/>
            <w:r>
              <w:rPr>
                <w:rFonts w:ascii="Arial" w:eastAsia="Arial" w:hAnsi="Arial" w:cs="Arial"/>
              </w:rPr>
              <w:t xml:space="preserve">Application for Secure Exam Lockdown and </w:t>
            </w:r>
            <w:r>
              <w:rPr>
                <w:rFonts w:ascii="Arial" w:eastAsia="Arial" w:hAnsi="Arial" w:cs="Arial"/>
              </w:rPr>
              <w:br/>
              <w:t>Automated Programming Assessment in Philippine Computing Education</w:t>
            </w:r>
          </w:p>
        </w:tc>
      </w:tr>
      <w:tr w:rsidR="00233F4F">
        <w:trPr>
          <w:trHeight w:val="283"/>
        </w:trPr>
        <w:tc>
          <w:tcPr>
            <w:tcW w:w="1077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233F4F" w:rsidRDefault="00233F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</w:tr>
      <w:tr w:rsidR="00233F4F">
        <w:tc>
          <w:tcPr>
            <w:tcW w:w="107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0D0D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PROJECT DESCRIPTION </w:t>
            </w:r>
          </w:p>
        </w:tc>
      </w:tr>
      <w:tr w:rsidR="00233F4F">
        <w:trPr>
          <w:trHeight w:val="4324"/>
        </w:trPr>
        <w:tc>
          <w:tcPr>
            <w:tcW w:w="10770" w:type="dxa"/>
            <w:gridSpan w:val="4"/>
            <w:tcBorders>
              <w:top w:val="single" w:sz="4" w:space="0" w:color="000000"/>
            </w:tcBorders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CodeLit</w:t>
            </w:r>
            <w:proofErr w:type="spellEnd"/>
            <w:r>
              <w:rPr>
                <w:rFonts w:ascii="Arial" w:eastAsia="Arial" w:hAnsi="Arial" w:cs="Arial"/>
              </w:rPr>
              <w:t xml:space="preserve"> is a Windows desktop application that combines secure exam lockdown and automated programming assessment for Philippine computing education. Teachers create and manage examinations through a cloud-based platform, while students join using a class c</w:t>
            </w:r>
            <w:r>
              <w:rPr>
                <w:rFonts w:ascii="Arial" w:eastAsia="Arial" w:hAnsi="Arial" w:cs="Arial"/>
              </w:rPr>
              <w:t>ode through the desktop application. Exam data, user authentication, real-time synchronization, and assessment records are managed through the cloud, enabling centralized administration and access across participating devices.</w:t>
            </w:r>
          </w:p>
          <w:p w:rsidR="00233F4F" w:rsidRDefault="0007235A">
            <w:pPr>
              <w:spacing w:before="240" w:after="24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platform features a built</w:t>
            </w:r>
            <w:r>
              <w:rPr>
                <w:rFonts w:ascii="Arial" w:eastAsia="Arial" w:hAnsi="Arial" w:cs="Arial"/>
              </w:rPr>
              <w:t xml:space="preserve">-in automated assessment engine that compiles and evaluates programming submissions directly on each student machine. By performing code compilation and output verification locally, </w:t>
            </w:r>
            <w:proofErr w:type="spellStart"/>
            <w:r>
              <w:rPr>
                <w:rFonts w:ascii="Arial" w:eastAsia="Arial" w:hAnsi="Arial" w:cs="Arial"/>
              </w:rPr>
              <w:t>CodeLit</w:t>
            </w:r>
            <w:proofErr w:type="spellEnd"/>
            <w:r>
              <w:rPr>
                <w:rFonts w:ascii="Arial" w:eastAsia="Arial" w:hAnsi="Arial" w:cs="Arial"/>
              </w:rPr>
              <w:t xml:space="preserve"> delivers fast assessment results without network latency or bandwi</w:t>
            </w:r>
            <w:r>
              <w:rPr>
                <w:rFonts w:ascii="Arial" w:eastAsia="Arial" w:hAnsi="Arial" w:cs="Arial"/>
              </w:rPr>
              <w:t>dth overhead while reducing server-side processing requirements. This approach allows programming evaluations to remain responsive even in environments with limited internet bandwidth.</w:t>
            </w:r>
          </w:p>
          <w:p w:rsidR="00233F4F" w:rsidRDefault="0007235A">
            <w:pPr>
              <w:spacing w:before="240" w:after="24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In addition to automated code assessment, </w:t>
            </w:r>
            <w:proofErr w:type="spellStart"/>
            <w:r>
              <w:rPr>
                <w:rFonts w:ascii="Arial" w:eastAsia="Arial" w:hAnsi="Arial" w:cs="Arial"/>
              </w:rPr>
              <w:t>CodeLit</w:t>
            </w:r>
            <w:proofErr w:type="spellEnd"/>
            <w:r>
              <w:rPr>
                <w:rFonts w:ascii="Arial" w:eastAsia="Arial" w:hAnsi="Arial" w:cs="Arial"/>
              </w:rPr>
              <w:t xml:space="preserve"> provides system-wide </w:t>
            </w:r>
            <w:r>
              <w:rPr>
                <w:rFonts w:ascii="Arial" w:eastAsia="Arial" w:hAnsi="Arial" w:cs="Arial"/>
              </w:rPr>
              <w:t>exam lockdown capabilities that restrict access to unauthorized applications, system shortcuts, and external resources during examinations. By combining secure exam delivery, automated programming evaluation, real-time monitoring, and centralized exam mana</w:t>
            </w:r>
            <w:r>
              <w:rPr>
                <w:rFonts w:ascii="Arial" w:eastAsia="Arial" w:hAnsi="Arial" w:cs="Arial"/>
              </w:rPr>
              <w:t xml:space="preserve">gement in a single platform, </w:t>
            </w:r>
            <w:proofErr w:type="spellStart"/>
            <w:r>
              <w:rPr>
                <w:rFonts w:ascii="Arial" w:eastAsia="Arial" w:hAnsi="Arial" w:cs="Arial"/>
              </w:rPr>
              <w:t>CodeLit</w:t>
            </w:r>
            <w:proofErr w:type="spellEnd"/>
            <w:r>
              <w:rPr>
                <w:rFonts w:ascii="Arial" w:eastAsia="Arial" w:hAnsi="Arial" w:cs="Arial"/>
              </w:rPr>
              <w:t xml:space="preserve"> offers computing educators a practical and cost-effective solution for conducting programming examinations in Philippine educational institutions.</w:t>
            </w:r>
          </w:p>
        </w:tc>
      </w:tr>
      <w:tr w:rsidR="00233F4F">
        <w:tc>
          <w:tcPr>
            <w:tcW w:w="10770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0D0D0D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DEVELOPMENT TOOL</w:t>
            </w:r>
            <w:r>
              <w:rPr>
                <w:rFonts w:ascii="Arial" w:eastAsia="Arial" w:hAnsi="Arial" w:cs="Arial"/>
                <w:b/>
                <w:bCs/>
                <w:color w:val="FFFFFF"/>
                <w:shd w:val="clear" w:color="auto" w:fill="0D0D0D"/>
              </w:rPr>
              <w:t>S</w:t>
            </w:r>
          </w:p>
        </w:tc>
      </w:tr>
      <w:tr w:rsidR="00233F4F">
        <w:trPr>
          <w:trHeight w:val="1255"/>
        </w:trPr>
        <w:tc>
          <w:tcPr>
            <w:tcW w:w="107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33F4F" w:rsidRDefault="0007235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Desktop Framework - Electron + </w:t>
            </w:r>
            <w:hyperlink r:id="rId7">
              <w:r>
                <w:rPr>
                  <w:rFonts w:ascii="Arial" w:eastAsia="Arial" w:hAnsi="Arial" w:cs="Arial"/>
                </w:rPr>
                <w:t>Node.js</w:t>
              </w:r>
            </w:hyperlink>
          </w:p>
          <w:p w:rsidR="00233F4F" w:rsidRDefault="0007235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color w:val="000000"/>
              </w:rPr>
            </w:pPr>
            <w:r>
              <w:rPr>
                <w:rFonts w:ascii="Arial" w:eastAsia="Arial" w:hAnsi="Arial" w:cs="Arial"/>
              </w:rPr>
              <w:t>Frontend UI - React</w:t>
            </w:r>
          </w:p>
          <w:p w:rsidR="00233F4F" w:rsidRDefault="0007235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State Management - </w:t>
            </w:r>
            <w:proofErr w:type="spellStart"/>
            <w:r>
              <w:rPr>
                <w:rFonts w:ascii="Arial" w:eastAsia="Arial" w:hAnsi="Arial" w:cs="Arial"/>
              </w:rPr>
              <w:t>Zustand</w:t>
            </w:r>
            <w:proofErr w:type="spellEnd"/>
          </w:p>
          <w:p w:rsidR="00233F4F" w:rsidRDefault="0007235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color w:val="000000"/>
              </w:rPr>
            </w:pPr>
            <w:r>
              <w:rPr>
                <w:rFonts w:ascii="Arial" w:eastAsia="Arial" w:hAnsi="Arial" w:cs="Arial"/>
              </w:rPr>
              <w:t>Monaco Editor - (VS Code Engine)</w:t>
            </w:r>
          </w:p>
          <w:p w:rsidR="00233F4F" w:rsidRDefault="0007235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Database - </w:t>
            </w:r>
            <w:proofErr w:type="spellStart"/>
            <w:r>
              <w:rPr>
                <w:rFonts w:ascii="Arial" w:eastAsia="Arial" w:hAnsi="Arial" w:cs="Arial"/>
              </w:rPr>
              <w:t>Supabase</w:t>
            </w:r>
            <w:proofErr w:type="spellEnd"/>
          </w:p>
        </w:tc>
      </w:tr>
      <w:tr w:rsidR="00233F4F">
        <w:trPr>
          <w:trHeight w:val="355"/>
        </w:trPr>
        <w:tc>
          <w:tcPr>
            <w:tcW w:w="10770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33F4F" w:rsidRDefault="00233F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</w:tr>
      <w:tr w:rsidR="00233F4F">
        <w:tc>
          <w:tcPr>
            <w:tcW w:w="1077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u w:val="single"/>
              </w:rPr>
              <w:t>NOTE: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 xml:space="preserve"> This becomes a valid project proposal if and only if all signatories below </w:t>
            </w:r>
          </w:p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are confirmed and validated.</w:t>
            </w:r>
          </w:p>
        </w:tc>
      </w:tr>
      <w:tr w:rsidR="00233F4F">
        <w:trPr>
          <w:trHeight w:val="297"/>
        </w:trPr>
        <w:tc>
          <w:tcPr>
            <w:tcW w:w="10770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33F4F" w:rsidRDefault="00233F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</w:tr>
      <w:tr w:rsidR="00233F4F">
        <w:trPr>
          <w:trHeight w:val="283"/>
        </w:trPr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0D0D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PROJECT ADVISOR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B3838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PROJECT COORDINATOR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0D0D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PANEL CHAIR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B3838"/>
            <w:vAlign w:val="center"/>
          </w:tcPr>
          <w:p w:rsidR="00233F4F" w:rsidRDefault="000723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PANELIST</w:t>
            </w:r>
          </w:p>
        </w:tc>
      </w:tr>
      <w:tr w:rsidR="00233F4F">
        <w:trPr>
          <w:trHeight w:val="540"/>
        </w:trPr>
        <w:tc>
          <w:tcPr>
            <w:tcW w:w="26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233F4F" w:rsidRDefault="00072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Engr. </w:t>
            </w:r>
            <w:proofErr w:type="spellStart"/>
            <w:r>
              <w:rPr>
                <w:rFonts w:ascii="Arial" w:eastAsia="Arial" w:hAnsi="Arial" w:cs="Arial"/>
              </w:rPr>
              <w:t>Violdan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Bayocot</w:t>
            </w:r>
            <w:proofErr w:type="spellEnd"/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233F4F" w:rsidRDefault="00072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Engr. Alyssa Joyce Tan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233F4F" w:rsidRDefault="00233F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233F4F" w:rsidRDefault="00233F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</w:tr>
    </w:tbl>
    <w:p w:rsidR="00233F4F" w:rsidRDefault="00233F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sectPr w:rsidR="00233F4F">
      <w:pgSz w:w="12240" w:h="15840"/>
      <w:pgMar w:top="720" w:right="720" w:bottom="45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charset w:val="00"/>
    <w:family w:val="auto"/>
    <w:pitch w:val="default"/>
    <w:embedRegular r:id="rId1" w:fontKey="{5764345F-E0FB-4BDB-B4C2-7CA475B35B3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14FA9BC-6D2E-40A0-BF9A-B8ED6BC3C651}"/>
    <w:embedBold r:id="rId3" w:fontKey="{F638DD59-0782-4591-B946-DADF5C84EEE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C881377-4744-44C1-A8FE-518D2FEA124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5" w:fontKey="{AAC8CB17-BAC1-4F2F-8DD7-DFCED31F1C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9D4CB1F-2239-440D-B2A5-76A89EDC2F7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E7564A"/>
    <w:multiLevelType w:val="multilevel"/>
    <w:tmpl w:val="52F4C3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3F4F"/>
    <w:rsid w:val="0007235A"/>
    <w:rsid w:val="00233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8A4BE"/>
  <w15:docId w15:val="{26CFBE18-1431-4867-96A6-3967E52A6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node.j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355</Words>
  <Characters>2028</Characters>
  <Application>Microsoft Office Word</Application>
  <DocSecurity>0</DocSecurity>
  <Lines>16</Lines>
  <Paragraphs>4</Paragraphs>
  <ScaleCrop>false</ScaleCrop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user4</cp:lastModifiedBy>
  <cp:revision>2</cp:revision>
  <dcterms:created xsi:type="dcterms:W3CDTF">2026-06-17T05:26:00Z</dcterms:created>
  <dcterms:modified xsi:type="dcterms:W3CDTF">2026-06-17T06:09:00Z</dcterms:modified>
</cp:coreProperties>
</file>