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56A7" w:rsidRDefault="00B256A7">
      <w:pPr>
        <w:rPr>
          <w:sz w:val="28"/>
          <w:szCs w:val="28"/>
        </w:rPr>
      </w:pPr>
      <w:r w:rsidRPr="00B256A7">
        <w:rPr>
          <w:sz w:val="28"/>
          <w:szCs w:val="28"/>
        </w:rPr>
        <w:t>How to visualize the potential of harmonization between variables</w:t>
      </w:r>
      <w:r>
        <w:rPr>
          <w:sz w:val="28"/>
          <w:szCs w:val="28"/>
        </w:rPr>
        <w:t xml:space="preserve"> related to cognitive measures: Example with tests related to speed domain in IALSA</w:t>
      </w:r>
    </w:p>
    <w:p w:rsidR="0002264B" w:rsidRPr="0002264B" w:rsidRDefault="0002264B">
      <w:pPr>
        <w:rPr>
          <w:sz w:val="28"/>
          <w:szCs w:val="28"/>
        </w:rPr>
      </w:pPr>
    </w:p>
    <w:p w:rsidR="0002264B" w:rsidRPr="0002264B" w:rsidRDefault="0002264B" w:rsidP="0002264B">
      <w:pPr>
        <w:rPr>
          <w:b/>
          <w:sz w:val="28"/>
          <w:szCs w:val="28"/>
        </w:rPr>
      </w:pPr>
      <w:r w:rsidRPr="0002264B">
        <w:rPr>
          <w:b/>
          <w:sz w:val="28"/>
          <w:szCs w:val="28"/>
          <w:u w:val="single"/>
        </w:rPr>
        <w:t>Goal</w:t>
      </w:r>
      <w:r w:rsidRPr="0002264B">
        <w:rPr>
          <w:b/>
          <w:sz w:val="28"/>
          <w:szCs w:val="28"/>
        </w:rPr>
        <w:t>: Create “bridge” items that can connect the different studies in IALSA.</w:t>
      </w:r>
    </w:p>
    <w:p w:rsidR="000B7877" w:rsidRPr="004E331D" w:rsidRDefault="000B7877">
      <w:pPr>
        <w:rPr>
          <w:sz w:val="28"/>
          <w:szCs w:val="28"/>
        </w:rPr>
      </w:pPr>
    </w:p>
    <w:p w:rsidR="000B7877" w:rsidRDefault="006301B8" w:rsidP="00BE0D86">
      <w:pPr>
        <w:jc w:val="both"/>
        <w:rPr>
          <w:sz w:val="24"/>
          <w:szCs w:val="24"/>
        </w:rPr>
      </w:pPr>
      <w:r>
        <w:rPr>
          <w:sz w:val="24"/>
          <w:szCs w:val="24"/>
        </w:rPr>
        <w:t>The exercise is based on a Table generated by Julie B</w:t>
      </w:r>
      <w:r w:rsidR="0060614C">
        <w:rPr>
          <w:sz w:val="24"/>
          <w:szCs w:val="24"/>
        </w:rPr>
        <w:t>ergeron</w:t>
      </w:r>
      <w:r>
        <w:rPr>
          <w:sz w:val="24"/>
          <w:szCs w:val="24"/>
        </w:rPr>
        <w:t xml:space="preserve"> (see file </w:t>
      </w:r>
      <w:r w:rsidR="00AC1E58">
        <w:rPr>
          <w:sz w:val="24"/>
          <w:szCs w:val="24"/>
        </w:rPr>
        <w:t>“</w:t>
      </w:r>
      <w:r>
        <w:rPr>
          <w:sz w:val="24"/>
          <w:szCs w:val="24"/>
        </w:rPr>
        <w:t>Processing speed – coverage.xlsx</w:t>
      </w:r>
      <w:r w:rsidR="00AC1E58">
        <w:rPr>
          <w:sz w:val="24"/>
          <w:szCs w:val="24"/>
        </w:rPr>
        <w:t>”</w:t>
      </w:r>
      <w:r>
        <w:rPr>
          <w:sz w:val="24"/>
          <w:szCs w:val="24"/>
        </w:rPr>
        <w:t xml:space="preserve">). </w:t>
      </w:r>
      <w:r w:rsidR="004E331D" w:rsidRPr="004E331D">
        <w:rPr>
          <w:sz w:val="24"/>
          <w:szCs w:val="24"/>
        </w:rPr>
        <w:t xml:space="preserve">The graphs were generated </w:t>
      </w:r>
      <w:r>
        <w:rPr>
          <w:sz w:val="24"/>
          <w:szCs w:val="24"/>
        </w:rPr>
        <w:t>using the R package sand</w:t>
      </w:r>
      <w:r w:rsidR="00AC1E58">
        <w:rPr>
          <w:sz w:val="24"/>
          <w:szCs w:val="24"/>
        </w:rPr>
        <w:t xml:space="preserve"> and </w:t>
      </w:r>
      <w:proofErr w:type="spellStart"/>
      <w:r w:rsidR="00AC1E58">
        <w:rPr>
          <w:sz w:val="24"/>
          <w:szCs w:val="24"/>
        </w:rPr>
        <w:t>igraph</w:t>
      </w:r>
      <w:proofErr w:type="spellEnd"/>
      <w:r w:rsidR="0002264B">
        <w:rPr>
          <w:sz w:val="24"/>
          <w:szCs w:val="24"/>
        </w:rPr>
        <w:t>.</w:t>
      </w:r>
    </w:p>
    <w:p w:rsidR="00AC1E58" w:rsidRDefault="000F58EC" w:rsidP="00BE0D86">
      <w:pPr>
        <w:jc w:val="both"/>
        <w:rPr>
          <w:sz w:val="24"/>
          <w:szCs w:val="24"/>
        </w:rPr>
      </w:pPr>
      <w:r>
        <w:rPr>
          <w:sz w:val="24"/>
          <w:szCs w:val="24"/>
        </w:rPr>
        <w:t>In the graphs, v</w:t>
      </w:r>
      <w:r w:rsidR="00F25790">
        <w:rPr>
          <w:sz w:val="24"/>
          <w:szCs w:val="24"/>
        </w:rPr>
        <w:t>ertices are defined as studies</w:t>
      </w:r>
      <w:r w:rsidR="00AC1E58">
        <w:rPr>
          <w:sz w:val="24"/>
          <w:szCs w:val="24"/>
        </w:rPr>
        <w:t xml:space="preserve"> and/or constructs</w:t>
      </w:r>
      <w:r w:rsidR="00F25790">
        <w:rPr>
          <w:sz w:val="24"/>
          <w:szCs w:val="24"/>
        </w:rPr>
        <w:t>. Constructs will serve as edges to link the vertices.</w:t>
      </w:r>
      <w:r w:rsidR="00AC1E58">
        <w:rPr>
          <w:sz w:val="24"/>
          <w:szCs w:val="24"/>
        </w:rPr>
        <w:t xml:space="preserve"> </w:t>
      </w:r>
    </w:p>
    <w:p w:rsidR="00AC1E58" w:rsidRDefault="00AC1E58" w:rsidP="00BE0D8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Studies are: ACTIVE, ALSA, </w:t>
      </w:r>
      <w:proofErr w:type="spellStart"/>
      <w:r>
        <w:rPr>
          <w:sz w:val="24"/>
          <w:szCs w:val="24"/>
        </w:rPr>
        <w:t>CaPS</w:t>
      </w:r>
      <w:proofErr w:type="spellEnd"/>
      <w:r>
        <w:rPr>
          <w:sz w:val="24"/>
          <w:szCs w:val="24"/>
        </w:rPr>
        <w:t xml:space="preserve">, CLS, DEAS, LASA, </w:t>
      </w:r>
      <w:r w:rsidR="000B7877">
        <w:rPr>
          <w:sz w:val="24"/>
          <w:szCs w:val="24"/>
        </w:rPr>
        <w:t xml:space="preserve">LBLS, </w:t>
      </w:r>
      <w:proofErr w:type="spellStart"/>
      <w:r w:rsidR="000B7877">
        <w:rPr>
          <w:sz w:val="24"/>
          <w:szCs w:val="24"/>
        </w:rPr>
        <w:t>Sy</w:t>
      </w:r>
      <w:r w:rsidR="00BE0D86">
        <w:rPr>
          <w:sz w:val="24"/>
          <w:szCs w:val="24"/>
        </w:rPr>
        <w:t>d</w:t>
      </w:r>
      <w:r w:rsidR="000B7877">
        <w:rPr>
          <w:sz w:val="24"/>
          <w:szCs w:val="24"/>
        </w:rPr>
        <w:t>neyMAS</w:t>
      </w:r>
      <w:proofErr w:type="spellEnd"/>
      <w:r w:rsidR="000B7877">
        <w:rPr>
          <w:sz w:val="24"/>
          <w:szCs w:val="24"/>
        </w:rPr>
        <w:t xml:space="preserve">, MIDUS, OBAS, </w:t>
      </w:r>
      <w:proofErr w:type="spellStart"/>
      <w:r w:rsidR="000B7877">
        <w:rPr>
          <w:sz w:val="24"/>
          <w:szCs w:val="24"/>
        </w:rPr>
        <w:t>OCTO</w:t>
      </w:r>
      <w:r>
        <w:rPr>
          <w:sz w:val="24"/>
          <w:szCs w:val="24"/>
        </w:rPr>
        <w:t>.Twin</w:t>
      </w:r>
      <w:proofErr w:type="spellEnd"/>
      <w:r>
        <w:rPr>
          <w:sz w:val="24"/>
          <w:szCs w:val="24"/>
        </w:rPr>
        <w:t>, PATH, SATSA, SNAC.K, TILDA.</w:t>
      </w:r>
    </w:p>
    <w:p w:rsidR="00AC1E58" w:rsidRDefault="00214D12" w:rsidP="00BE0D8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Constructs are:  </w:t>
      </w:r>
      <w:r w:rsidR="00AC1E58">
        <w:rPr>
          <w:sz w:val="24"/>
          <w:szCs w:val="24"/>
        </w:rPr>
        <w:t>Alphabet Coding Task</w:t>
      </w:r>
      <w:r>
        <w:rPr>
          <w:sz w:val="24"/>
          <w:szCs w:val="24"/>
        </w:rPr>
        <w:t xml:space="preserve"> (ACT), </w:t>
      </w:r>
      <w:r w:rsidR="00AC1E58">
        <w:rPr>
          <w:sz w:val="24"/>
          <w:szCs w:val="24"/>
        </w:rPr>
        <w:t>Choice Reaction Time</w:t>
      </w:r>
      <w:r>
        <w:rPr>
          <w:sz w:val="24"/>
          <w:szCs w:val="24"/>
        </w:rPr>
        <w:t xml:space="preserve"> (CRT), </w:t>
      </w:r>
      <w:r w:rsidR="00AC1E58">
        <w:rPr>
          <w:sz w:val="24"/>
          <w:szCs w:val="24"/>
        </w:rPr>
        <w:t>Letter Comparison Test</w:t>
      </w:r>
      <w:r>
        <w:rPr>
          <w:sz w:val="24"/>
          <w:szCs w:val="24"/>
        </w:rPr>
        <w:t xml:space="preserve"> (LCT), </w:t>
      </w:r>
      <w:r w:rsidR="00AC1E58">
        <w:rPr>
          <w:sz w:val="24"/>
          <w:szCs w:val="24"/>
        </w:rPr>
        <w:t>Number Comparison</w:t>
      </w:r>
      <w:r>
        <w:rPr>
          <w:sz w:val="24"/>
          <w:szCs w:val="24"/>
        </w:rPr>
        <w:t xml:space="preserve"> (NC), </w:t>
      </w:r>
      <w:r w:rsidR="00AC1E58">
        <w:rPr>
          <w:sz w:val="24"/>
          <w:szCs w:val="24"/>
        </w:rPr>
        <w:t>Perceptual Speed</w:t>
      </w:r>
      <w:r w:rsidR="00BB0D31">
        <w:rPr>
          <w:sz w:val="24"/>
          <w:szCs w:val="24"/>
        </w:rPr>
        <w:t xml:space="preserve"> (PS</w:t>
      </w:r>
      <w:r>
        <w:rPr>
          <w:sz w:val="24"/>
          <w:szCs w:val="24"/>
        </w:rPr>
        <w:t xml:space="preserve">), </w:t>
      </w:r>
      <w:r w:rsidR="00AC1E58">
        <w:rPr>
          <w:sz w:val="24"/>
          <w:szCs w:val="24"/>
        </w:rPr>
        <w:t>Pattern Comparison</w:t>
      </w:r>
      <w:r>
        <w:rPr>
          <w:sz w:val="24"/>
          <w:szCs w:val="24"/>
        </w:rPr>
        <w:t xml:space="preserve"> (PC), </w:t>
      </w:r>
      <w:r w:rsidR="00AC1E58">
        <w:rPr>
          <w:sz w:val="24"/>
          <w:szCs w:val="24"/>
        </w:rPr>
        <w:t>Reaction Time and Accuracy</w:t>
      </w:r>
      <w:r>
        <w:rPr>
          <w:sz w:val="24"/>
          <w:szCs w:val="24"/>
        </w:rPr>
        <w:t xml:space="preserve"> (RTA), </w:t>
      </w:r>
      <w:r w:rsidR="00AC1E58">
        <w:rPr>
          <w:sz w:val="24"/>
          <w:szCs w:val="24"/>
        </w:rPr>
        <w:t>Simple Reaction Time</w:t>
      </w:r>
      <w:r>
        <w:rPr>
          <w:sz w:val="24"/>
          <w:szCs w:val="24"/>
        </w:rPr>
        <w:t xml:space="preserve"> (SRT), </w:t>
      </w:r>
      <w:r w:rsidR="00AC1E58">
        <w:rPr>
          <w:sz w:val="24"/>
          <w:szCs w:val="24"/>
        </w:rPr>
        <w:t>Symbol Digit Modalities Test</w:t>
      </w:r>
      <w:r>
        <w:rPr>
          <w:sz w:val="24"/>
          <w:szCs w:val="24"/>
        </w:rPr>
        <w:t xml:space="preserve"> (SDMT), </w:t>
      </w:r>
      <w:r w:rsidR="00AC1E58">
        <w:rPr>
          <w:sz w:val="24"/>
          <w:szCs w:val="24"/>
        </w:rPr>
        <w:t>WAIS Digit Symbol Test</w:t>
      </w:r>
      <w:r>
        <w:rPr>
          <w:sz w:val="24"/>
          <w:szCs w:val="24"/>
        </w:rPr>
        <w:t xml:space="preserve"> (WDST).</w:t>
      </w:r>
    </w:p>
    <w:p w:rsidR="00BE0D86" w:rsidRDefault="00BE0D86" w:rsidP="00BE0D86">
      <w:pPr>
        <w:jc w:val="both"/>
        <w:rPr>
          <w:sz w:val="24"/>
          <w:szCs w:val="24"/>
        </w:rPr>
      </w:pPr>
    </w:p>
    <w:p w:rsidR="000B7877" w:rsidRDefault="00BE0D86" w:rsidP="00BE0D86">
      <w:pPr>
        <w:jc w:val="both"/>
        <w:rPr>
          <w:sz w:val="24"/>
          <w:szCs w:val="24"/>
        </w:rPr>
      </w:pPr>
      <w:r w:rsidRPr="00BE0D86">
        <w:rPr>
          <w:sz w:val="24"/>
          <w:szCs w:val="24"/>
          <w:u w:val="single"/>
        </w:rPr>
        <w:t>Results</w:t>
      </w:r>
      <w:r>
        <w:rPr>
          <w:sz w:val="24"/>
          <w:szCs w:val="24"/>
        </w:rPr>
        <w:t xml:space="preserve">: </w:t>
      </w:r>
      <w:r w:rsidR="000B7877">
        <w:rPr>
          <w:sz w:val="24"/>
          <w:szCs w:val="24"/>
        </w:rPr>
        <w:t>Studies LASA and MIDUS could not be linked to other studies. Constructs ACT, LCT,</w:t>
      </w:r>
      <w:r>
        <w:rPr>
          <w:sz w:val="24"/>
          <w:szCs w:val="24"/>
        </w:rPr>
        <w:t xml:space="preserve"> NC, </w:t>
      </w:r>
      <w:r w:rsidR="000B7877">
        <w:rPr>
          <w:sz w:val="24"/>
          <w:szCs w:val="24"/>
        </w:rPr>
        <w:t>PS and RTA were asked in only one study, so they were useless in linking studies.</w:t>
      </w:r>
      <w:r>
        <w:rPr>
          <w:sz w:val="24"/>
          <w:szCs w:val="24"/>
        </w:rPr>
        <w:t xml:space="preserve"> Two non-overlapping networks of studies could be created: 1) LBLS and </w:t>
      </w:r>
      <w:r>
        <w:rPr>
          <w:sz w:val="24"/>
          <w:szCs w:val="24"/>
        </w:rPr>
        <w:t>SNAC.K</w:t>
      </w:r>
      <w:r>
        <w:rPr>
          <w:sz w:val="24"/>
          <w:szCs w:val="24"/>
        </w:rPr>
        <w:t xml:space="preserve">; 2) </w:t>
      </w:r>
      <w:r>
        <w:rPr>
          <w:sz w:val="24"/>
          <w:szCs w:val="24"/>
        </w:rPr>
        <w:t>ACTI</w:t>
      </w:r>
      <w:r>
        <w:rPr>
          <w:sz w:val="24"/>
          <w:szCs w:val="24"/>
        </w:rPr>
        <w:t xml:space="preserve">VE, ALSA, </w:t>
      </w:r>
      <w:proofErr w:type="spellStart"/>
      <w:r>
        <w:rPr>
          <w:sz w:val="24"/>
          <w:szCs w:val="24"/>
        </w:rPr>
        <w:t>CaPS</w:t>
      </w:r>
      <w:proofErr w:type="spellEnd"/>
      <w:r>
        <w:rPr>
          <w:sz w:val="24"/>
          <w:szCs w:val="24"/>
        </w:rPr>
        <w:t xml:space="preserve">, CLS, DEAS, </w:t>
      </w:r>
      <w:proofErr w:type="spellStart"/>
      <w:r>
        <w:rPr>
          <w:sz w:val="24"/>
          <w:szCs w:val="24"/>
        </w:rPr>
        <w:t>SydneyMAS</w:t>
      </w:r>
      <w:proofErr w:type="spellEnd"/>
      <w:r>
        <w:rPr>
          <w:sz w:val="24"/>
          <w:szCs w:val="24"/>
        </w:rPr>
        <w:t>,</w:t>
      </w:r>
      <w:r>
        <w:rPr>
          <w:sz w:val="24"/>
          <w:szCs w:val="24"/>
        </w:rPr>
        <w:t xml:space="preserve"> OBAS, </w:t>
      </w:r>
      <w:proofErr w:type="spellStart"/>
      <w:r>
        <w:rPr>
          <w:sz w:val="24"/>
          <w:szCs w:val="24"/>
        </w:rPr>
        <w:t>OCTO</w:t>
      </w:r>
      <w:r>
        <w:rPr>
          <w:sz w:val="24"/>
          <w:szCs w:val="24"/>
        </w:rPr>
        <w:t>.Twin</w:t>
      </w:r>
      <w:proofErr w:type="spellEnd"/>
      <w:r>
        <w:rPr>
          <w:sz w:val="24"/>
          <w:szCs w:val="24"/>
        </w:rPr>
        <w:t xml:space="preserve">, PATH, SATSA and </w:t>
      </w:r>
      <w:r>
        <w:rPr>
          <w:sz w:val="24"/>
          <w:szCs w:val="24"/>
        </w:rPr>
        <w:t>TILDA</w:t>
      </w:r>
      <w:r>
        <w:rPr>
          <w:sz w:val="24"/>
          <w:szCs w:val="24"/>
        </w:rPr>
        <w:t>.</w:t>
      </w:r>
    </w:p>
    <w:p w:rsidR="000B7877" w:rsidRDefault="000B7877">
      <w:pPr>
        <w:rPr>
          <w:sz w:val="24"/>
          <w:szCs w:val="24"/>
        </w:rPr>
      </w:pPr>
    </w:p>
    <w:p w:rsidR="000B7877" w:rsidRDefault="000B7877">
      <w:pPr>
        <w:rPr>
          <w:sz w:val="24"/>
          <w:szCs w:val="24"/>
        </w:rPr>
      </w:pPr>
    </w:p>
    <w:p w:rsidR="000B7877" w:rsidRDefault="000B7877">
      <w:pPr>
        <w:rPr>
          <w:sz w:val="24"/>
          <w:szCs w:val="24"/>
        </w:rPr>
      </w:pPr>
    </w:p>
    <w:p w:rsidR="000B7877" w:rsidRDefault="000B7877">
      <w:pPr>
        <w:rPr>
          <w:sz w:val="24"/>
          <w:szCs w:val="24"/>
        </w:rPr>
      </w:pPr>
    </w:p>
    <w:p w:rsidR="000B7877" w:rsidRDefault="000B7877">
      <w:pPr>
        <w:rPr>
          <w:sz w:val="24"/>
          <w:szCs w:val="24"/>
        </w:rPr>
      </w:pPr>
    </w:p>
    <w:p w:rsidR="000B7877" w:rsidRDefault="000B7877">
      <w:pPr>
        <w:rPr>
          <w:sz w:val="24"/>
          <w:szCs w:val="24"/>
        </w:rPr>
      </w:pPr>
    </w:p>
    <w:p w:rsidR="000B7877" w:rsidRDefault="000B7877">
      <w:pPr>
        <w:rPr>
          <w:sz w:val="24"/>
          <w:szCs w:val="24"/>
        </w:rPr>
      </w:pPr>
    </w:p>
    <w:p w:rsidR="000B7877" w:rsidRDefault="000B7877">
      <w:pPr>
        <w:rPr>
          <w:sz w:val="24"/>
          <w:szCs w:val="24"/>
        </w:rPr>
      </w:pPr>
    </w:p>
    <w:p w:rsidR="000B7877" w:rsidRDefault="000B7877">
      <w:pPr>
        <w:rPr>
          <w:sz w:val="24"/>
          <w:szCs w:val="24"/>
        </w:rPr>
      </w:pPr>
    </w:p>
    <w:p w:rsidR="000B7877" w:rsidRDefault="000B7877">
      <w:pPr>
        <w:rPr>
          <w:sz w:val="24"/>
          <w:szCs w:val="24"/>
        </w:rPr>
      </w:pPr>
    </w:p>
    <w:p w:rsidR="000B7877" w:rsidRDefault="000B7877">
      <w:pPr>
        <w:rPr>
          <w:sz w:val="24"/>
          <w:szCs w:val="24"/>
        </w:rPr>
      </w:pPr>
    </w:p>
    <w:p w:rsidR="0002264B" w:rsidRDefault="000B7877">
      <w:pPr>
        <w:rPr>
          <w:sz w:val="24"/>
          <w:szCs w:val="24"/>
        </w:rPr>
      </w:pPr>
      <w:r w:rsidRPr="000B7877">
        <w:rPr>
          <w:b/>
          <w:sz w:val="24"/>
          <w:szCs w:val="24"/>
        </w:rPr>
        <w:t>Graph 1</w:t>
      </w:r>
      <w:r>
        <w:rPr>
          <w:sz w:val="24"/>
          <w:szCs w:val="24"/>
        </w:rPr>
        <w:t xml:space="preserve">: </w:t>
      </w:r>
      <w:r w:rsidR="00BE0D86">
        <w:rPr>
          <w:sz w:val="24"/>
          <w:szCs w:val="24"/>
        </w:rPr>
        <w:t>In this graph, c</w:t>
      </w:r>
      <w:r>
        <w:rPr>
          <w:sz w:val="24"/>
          <w:szCs w:val="24"/>
        </w:rPr>
        <w:t xml:space="preserve">onstructs are not displayed, but </w:t>
      </w:r>
      <w:r w:rsidR="0002264B">
        <w:rPr>
          <w:sz w:val="24"/>
          <w:szCs w:val="24"/>
        </w:rPr>
        <w:t>nonetheless serve as edges to link studies</w:t>
      </w:r>
      <w:r w:rsidR="004E310F">
        <w:rPr>
          <w:sz w:val="24"/>
          <w:szCs w:val="24"/>
        </w:rPr>
        <w:t xml:space="preserve"> (vertices in yellow)</w:t>
      </w:r>
      <w:r w:rsidR="0002264B">
        <w:rPr>
          <w:sz w:val="24"/>
          <w:szCs w:val="24"/>
        </w:rPr>
        <w:t>. Different weight for each edge could be displayed using varying widths and colors.</w:t>
      </w:r>
    </w:p>
    <w:p w:rsidR="000B7877" w:rsidRDefault="004E310F">
      <w:pPr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r w:rsidRPr="00966E23">
        <w:rPr>
          <w:color w:val="BF8F00" w:themeColor="accent4" w:themeShade="BF"/>
          <w:sz w:val="24"/>
          <w:szCs w:val="24"/>
        </w:rPr>
        <w:t>orange</w:t>
      </w:r>
      <w:r w:rsidR="0002264B">
        <w:rPr>
          <w:sz w:val="24"/>
          <w:szCs w:val="24"/>
        </w:rPr>
        <w:t xml:space="preserve">: 1 construct; in </w:t>
      </w:r>
      <w:r w:rsidR="0002264B" w:rsidRPr="00966E23">
        <w:rPr>
          <w:color w:val="2E74B5" w:themeColor="accent5" w:themeShade="BF"/>
          <w:sz w:val="24"/>
          <w:szCs w:val="24"/>
        </w:rPr>
        <w:t>blue</w:t>
      </w:r>
      <w:r w:rsidR="0002264B">
        <w:rPr>
          <w:sz w:val="24"/>
          <w:szCs w:val="24"/>
        </w:rPr>
        <w:t xml:space="preserve">: 2 constructs; in </w:t>
      </w:r>
      <w:r w:rsidR="0002264B" w:rsidRPr="00966E23">
        <w:rPr>
          <w:color w:val="70AD47" w:themeColor="accent6"/>
          <w:sz w:val="24"/>
          <w:szCs w:val="24"/>
        </w:rPr>
        <w:t>green</w:t>
      </w:r>
      <w:r w:rsidR="0002264B">
        <w:rPr>
          <w:sz w:val="24"/>
          <w:szCs w:val="24"/>
        </w:rPr>
        <w:t>: 3 constructs.</w:t>
      </w:r>
    </w:p>
    <w:p w:rsidR="0002264B" w:rsidRDefault="0002264B">
      <w:pPr>
        <w:rPr>
          <w:sz w:val="24"/>
          <w:szCs w:val="24"/>
        </w:rPr>
      </w:pPr>
    </w:p>
    <w:p w:rsidR="00BB0D31" w:rsidRDefault="00BB0D31">
      <w:pPr>
        <w:rPr>
          <w:sz w:val="24"/>
          <w:szCs w:val="24"/>
        </w:rPr>
      </w:pPr>
      <w:r w:rsidRPr="00BB0D31">
        <w:rPr>
          <w:noProof/>
          <w:sz w:val="24"/>
          <w:szCs w:val="24"/>
          <w:lang w:eastAsia="en-CA"/>
        </w:rPr>
        <w:drawing>
          <wp:inline distT="0" distB="0" distL="0" distR="0">
            <wp:extent cx="5943600" cy="570727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0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6E23" w:rsidRDefault="00966E2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966E23" w:rsidRDefault="00966E23">
      <w:pPr>
        <w:rPr>
          <w:sz w:val="24"/>
          <w:szCs w:val="24"/>
        </w:rPr>
      </w:pPr>
    </w:p>
    <w:p w:rsidR="0002264B" w:rsidRDefault="0002264B">
      <w:pPr>
        <w:rPr>
          <w:sz w:val="24"/>
          <w:szCs w:val="24"/>
        </w:rPr>
      </w:pPr>
      <w:r w:rsidRPr="0002264B">
        <w:rPr>
          <w:b/>
          <w:sz w:val="24"/>
          <w:szCs w:val="24"/>
        </w:rPr>
        <w:t>Graph 2</w:t>
      </w:r>
      <w:r>
        <w:rPr>
          <w:sz w:val="24"/>
          <w:szCs w:val="24"/>
        </w:rPr>
        <w:t>:</w:t>
      </w:r>
      <w:r w:rsidR="004E310F">
        <w:rPr>
          <w:sz w:val="24"/>
          <w:szCs w:val="24"/>
        </w:rPr>
        <w:t xml:space="preserve"> Constructs are now displayed as vertices in blue. Area is proportional t</w:t>
      </w:r>
      <w:r w:rsidR="00966E23">
        <w:rPr>
          <w:sz w:val="24"/>
          <w:szCs w:val="24"/>
        </w:rPr>
        <w:t>o the number of studies a construct</w:t>
      </w:r>
      <w:r w:rsidR="004E310F">
        <w:rPr>
          <w:sz w:val="24"/>
          <w:szCs w:val="24"/>
        </w:rPr>
        <w:t xml:space="preserve"> could link.  </w:t>
      </w:r>
    </w:p>
    <w:p w:rsidR="004E310F" w:rsidRDefault="004E310F">
      <w:pPr>
        <w:rPr>
          <w:sz w:val="24"/>
          <w:szCs w:val="24"/>
        </w:rPr>
      </w:pPr>
    </w:p>
    <w:p w:rsidR="0002264B" w:rsidRDefault="0002264B">
      <w:pPr>
        <w:rPr>
          <w:sz w:val="24"/>
          <w:szCs w:val="24"/>
        </w:rPr>
      </w:pPr>
      <w:r w:rsidRPr="0002264B">
        <w:rPr>
          <w:noProof/>
          <w:sz w:val="24"/>
          <w:szCs w:val="24"/>
          <w:lang w:eastAsia="en-CA"/>
        </w:rPr>
        <w:drawing>
          <wp:inline distT="0" distB="0" distL="0" distR="0">
            <wp:extent cx="5288915" cy="5135245"/>
            <wp:effectExtent l="0" t="0" r="698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915" cy="513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64B" w:rsidRDefault="0002264B">
      <w:pPr>
        <w:rPr>
          <w:sz w:val="24"/>
          <w:szCs w:val="24"/>
        </w:rPr>
      </w:pPr>
    </w:p>
    <w:p w:rsidR="0002264B" w:rsidRDefault="0002264B">
      <w:pPr>
        <w:rPr>
          <w:sz w:val="24"/>
          <w:szCs w:val="24"/>
        </w:rPr>
      </w:pPr>
    </w:p>
    <w:p w:rsidR="0002264B" w:rsidRDefault="0002264B">
      <w:pPr>
        <w:rPr>
          <w:sz w:val="24"/>
          <w:szCs w:val="24"/>
        </w:rPr>
      </w:pPr>
    </w:p>
    <w:p w:rsidR="0002264B" w:rsidRDefault="0002264B">
      <w:pPr>
        <w:rPr>
          <w:sz w:val="24"/>
          <w:szCs w:val="24"/>
        </w:rPr>
      </w:pPr>
    </w:p>
    <w:p w:rsidR="0002264B" w:rsidRDefault="0002264B">
      <w:pPr>
        <w:rPr>
          <w:sz w:val="24"/>
          <w:szCs w:val="24"/>
        </w:rPr>
      </w:pPr>
    </w:p>
    <w:p w:rsidR="0002264B" w:rsidRDefault="0002264B">
      <w:pPr>
        <w:rPr>
          <w:sz w:val="24"/>
          <w:szCs w:val="24"/>
        </w:rPr>
      </w:pPr>
    </w:p>
    <w:p w:rsidR="0002264B" w:rsidRDefault="0002264B">
      <w:pPr>
        <w:rPr>
          <w:sz w:val="24"/>
          <w:szCs w:val="24"/>
        </w:rPr>
      </w:pPr>
    </w:p>
    <w:p w:rsidR="004E310F" w:rsidRDefault="004E310F">
      <w:pPr>
        <w:rPr>
          <w:sz w:val="24"/>
          <w:szCs w:val="24"/>
        </w:rPr>
      </w:pPr>
      <w:r w:rsidRPr="004E310F">
        <w:rPr>
          <w:b/>
          <w:sz w:val="24"/>
          <w:szCs w:val="24"/>
        </w:rPr>
        <w:t>Graph 3</w:t>
      </w:r>
      <w:r>
        <w:rPr>
          <w:sz w:val="24"/>
          <w:szCs w:val="24"/>
        </w:rPr>
        <w:t xml:space="preserve">: </w:t>
      </w:r>
      <w:r w:rsidR="00C228C1">
        <w:rPr>
          <w:sz w:val="24"/>
          <w:szCs w:val="24"/>
        </w:rPr>
        <w:t>This graph is similar to graph 2, but puts more emphasis on the “membership” of constructs within each study.</w:t>
      </w:r>
    </w:p>
    <w:p w:rsidR="00C228C1" w:rsidRDefault="00C228C1">
      <w:pPr>
        <w:rPr>
          <w:sz w:val="24"/>
          <w:szCs w:val="24"/>
        </w:rPr>
      </w:pPr>
    </w:p>
    <w:p w:rsidR="0002264B" w:rsidRDefault="004E310F">
      <w:pPr>
        <w:rPr>
          <w:sz w:val="24"/>
          <w:szCs w:val="24"/>
        </w:rPr>
      </w:pPr>
      <w:r w:rsidRPr="004E310F">
        <w:rPr>
          <w:noProof/>
          <w:sz w:val="24"/>
          <w:szCs w:val="24"/>
          <w:lang w:eastAsia="en-CA"/>
        </w:rPr>
        <w:drawing>
          <wp:inline distT="0" distB="0" distL="0" distR="0">
            <wp:extent cx="5943600" cy="5504498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04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64B" w:rsidRDefault="0002264B">
      <w:pPr>
        <w:rPr>
          <w:sz w:val="24"/>
          <w:szCs w:val="24"/>
        </w:rPr>
      </w:pPr>
      <w:bookmarkStart w:id="0" w:name="_GoBack"/>
      <w:bookmarkEnd w:id="0"/>
    </w:p>
    <w:p w:rsidR="006301B8" w:rsidRDefault="006301B8">
      <w:pPr>
        <w:rPr>
          <w:sz w:val="24"/>
          <w:szCs w:val="24"/>
        </w:rPr>
      </w:pPr>
      <w:r w:rsidRPr="006301B8">
        <w:rPr>
          <w:sz w:val="24"/>
          <w:szCs w:val="24"/>
          <w:u w:val="single"/>
        </w:rPr>
        <w:t>Reference</w:t>
      </w:r>
      <w:r>
        <w:rPr>
          <w:sz w:val="24"/>
          <w:szCs w:val="24"/>
        </w:rPr>
        <w:t xml:space="preserve">: </w:t>
      </w:r>
    </w:p>
    <w:p w:rsidR="006301B8" w:rsidRPr="006301B8" w:rsidRDefault="006301B8">
      <w:pPr>
        <w:rPr>
          <w:sz w:val="24"/>
          <w:szCs w:val="24"/>
        </w:rPr>
      </w:pPr>
      <w:r>
        <w:rPr>
          <w:sz w:val="24"/>
          <w:szCs w:val="24"/>
        </w:rPr>
        <w:t xml:space="preserve">Eric D. </w:t>
      </w:r>
      <w:proofErr w:type="spellStart"/>
      <w:r>
        <w:rPr>
          <w:sz w:val="24"/>
          <w:szCs w:val="24"/>
        </w:rPr>
        <w:t>Kolaczyk</w:t>
      </w:r>
      <w:proofErr w:type="spellEnd"/>
      <w:r>
        <w:rPr>
          <w:sz w:val="24"/>
          <w:szCs w:val="24"/>
        </w:rPr>
        <w:t xml:space="preserve"> &amp; </w:t>
      </w:r>
      <w:proofErr w:type="spellStart"/>
      <w:r>
        <w:rPr>
          <w:sz w:val="24"/>
          <w:szCs w:val="24"/>
        </w:rPr>
        <w:t>G</w:t>
      </w:r>
      <w:r>
        <w:rPr>
          <w:rFonts w:cstheme="minorHAnsi"/>
          <w:sz w:val="24"/>
          <w:szCs w:val="24"/>
        </w:rPr>
        <w:t>á</w:t>
      </w:r>
      <w:r>
        <w:rPr>
          <w:sz w:val="24"/>
          <w:szCs w:val="24"/>
        </w:rPr>
        <w:t>bor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Cs</w:t>
      </w:r>
      <w:r>
        <w:rPr>
          <w:rFonts w:cstheme="minorHAnsi"/>
          <w:sz w:val="24"/>
          <w:szCs w:val="24"/>
        </w:rPr>
        <w:t>á</w:t>
      </w:r>
      <w:r>
        <w:rPr>
          <w:sz w:val="24"/>
          <w:szCs w:val="24"/>
        </w:rPr>
        <w:t>rdi</w:t>
      </w:r>
      <w:proofErr w:type="spellEnd"/>
      <w:r>
        <w:rPr>
          <w:sz w:val="24"/>
          <w:szCs w:val="24"/>
        </w:rPr>
        <w:t xml:space="preserve">: </w:t>
      </w:r>
      <w:r w:rsidRPr="006301B8">
        <w:rPr>
          <w:i/>
          <w:sz w:val="24"/>
          <w:szCs w:val="24"/>
        </w:rPr>
        <w:t>Statistical analysis of network data with R</w:t>
      </w:r>
      <w:r>
        <w:rPr>
          <w:sz w:val="24"/>
          <w:szCs w:val="24"/>
        </w:rPr>
        <w:t>, Springer 2014.</w:t>
      </w:r>
    </w:p>
    <w:sectPr w:rsidR="006301B8" w:rsidRPr="006301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6A7"/>
    <w:rsid w:val="0002264B"/>
    <w:rsid w:val="000B7877"/>
    <w:rsid w:val="000F58EC"/>
    <w:rsid w:val="00214D12"/>
    <w:rsid w:val="00423F92"/>
    <w:rsid w:val="004E310F"/>
    <w:rsid w:val="004E331D"/>
    <w:rsid w:val="0060614C"/>
    <w:rsid w:val="006301B8"/>
    <w:rsid w:val="008546AB"/>
    <w:rsid w:val="00966E23"/>
    <w:rsid w:val="00A87954"/>
    <w:rsid w:val="00AC1E58"/>
    <w:rsid w:val="00AF1AC7"/>
    <w:rsid w:val="00B256A7"/>
    <w:rsid w:val="00BB0D31"/>
    <w:rsid w:val="00BE0D86"/>
    <w:rsid w:val="00C228C1"/>
    <w:rsid w:val="00F25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17B23"/>
  <w15:chartTrackingRefBased/>
  <w15:docId w15:val="{9CE568E1-B4A4-4234-83E1-49A9AEDC3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1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4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ghislain</dc:creator>
  <cp:keywords/>
  <dc:description/>
  <cp:lastModifiedBy>ghislain</cp:lastModifiedBy>
  <cp:revision>6</cp:revision>
  <dcterms:created xsi:type="dcterms:W3CDTF">2017-03-16T16:00:00Z</dcterms:created>
  <dcterms:modified xsi:type="dcterms:W3CDTF">2017-03-20T14:03:00Z</dcterms:modified>
</cp:coreProperties>
</file>