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y4t8411vu1f4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Bài tập thực hành 3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1"/>
          <w:color w:val="000000"/>
        </w:rPr>
      </w:pPr>
      <w:bookmarkStart w:colFirst="0" w:colLast="0" w:name="_tyzyrcbhmxxn" w:id="1"/>
      <w:bookmarkEnd w:id="1"/>
      <w:r w:rsidDel="00000000" w:rsidR="00000000" w:rsidRPr="00000000">
        <w:rPr>
          <w:b w:val="1"/>
          <w:color w:val="000000"/>
          <w:rtl w:val="0"/>
        </w:rPr>
        <w:t xml:space="preserve">Choose NO MORE THAN THREE WORDS AND/OR A NUMBER from the passage for each answer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name Antilia comes from a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smythical island. There are many facilities to accommodate a large number of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guests. Opinions on the </w:t>
      </w:r>
      <w:r w:rsidDel="00000000" w:rsidR="00000000" w:rsidRPr="00000000">
        <w:rPr>
          <w:b w:val="1"/>
          <w:color w:val="ffffff"/>
          <w:sz w:val="24"/>
          <w:szCs w:val="24"/>
          <w:shd w:fill="ee5151" w:val="clear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architecture of the house vary.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1.706416132938"/>
        <w:gridCol w:w="4423.805394890685"/>
        <w:tblGridChange w:id="0">
          <w:tblGrid>
            <w:gridCol w:w="4601.706416132938"/>
            <w:gridCol w:w="4423.8053948906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1 - Paragraph A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The name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Antilia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comes from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mythical island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Cái tên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Antilia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xuất phát từ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một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hòn đảo thần thoại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home is on Altamout Road in Mumbai, one of the most expensive addresses in the world.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Named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after the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mythical island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Antilia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, the property has 27 floors.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Ngôi nhà nằm trên đường Altamout ở Mumbai, một trong những địa chỉ đắt đỏ nhất thế giới.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Được đặt tên theo tên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của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hòn đảo thần thoại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Antilia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nơi nghỉ này có 27 tầng.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Chú ý từ khóa tên riêng “Antilia” để tìm scan được đoạn văn chứa vùng thông tin có đáp án.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6.586960795473"/>
        <w:gridCol w:w="4328.924850228151"/>
        <w:tblGridChange w:id="0">
          <w:tblGrid>
            <w:gridCol w:w="4696.586960795473"/>
            <w:gridCol w:w="4328.92485022815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2 - Paragraph D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There are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many facilities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to accommodate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a large number of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guests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Có 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nhiều trang thiết bị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để phục vụ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một lượng lớn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khách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The Ambani residence is clearly designed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to entertain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guests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 It has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a theatre which seats 50, several guest bedrooms and a grand ballroom filled with chandeliers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Nơi ở Ambani rõ ràng được thiết kế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green"/>
                <w:rtl w:val="0"/>
              </w:rPr>
              <w:t xml:space="preserve">để tiếp đãi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khách hàng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. Nó có một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nhà hát với 50 chỗ ngồi, một số phòng ngủ dành cho khách và một phòng khiêu vũ lớn với đầy đèn chùm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89.590364936315"/>
        <w:gridCol w:w="3735.921446087308"/>
        <w:tblGridChange w:id="0">
          <w:tblGrid>
            <w:gridCol w:w="5289.590364936315"/>
            <w:gridCol w:w="3735.92144608730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Question 3 - Paragraph F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Opinions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on the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architecture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of the house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vary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highlight w:val="yellow"/>
                <w:rtl w:val="0"/>
              </w:rPr>
              <w:t xml:space="preserve">Ý kiến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​​về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kiến ​​trúc</w:t>
            </w: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 của ngôi nhà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khác nhau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Định vị vùng thông tin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Several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experts have criticised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the </w:t>
            </w:r>
            <w:r w:rsidDel="00000000" w:rsidR="00000000" w:rsidRPr="00000000">
              <w:rPr>
                <w:rFonts w:ascii="Comic Sans MS" w:cs="Comic Sans MS" w:eastAsia="Comic Sans MS" w:hAnsi="Comic Sans MS"/>
                <w:color w:val="ff0000"/>
                <w:sz w:val="24"/>
                <w:szCs w:val="24"/>
                <w:rtl w:val="0"/>
              </w:rPr>
              <w:t xml:space="preserve">architecture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of this very expensive home, comparing it to an 'unstable pile of books'. Mrs Ambani, however, describes her home as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'an elevated house on top of a garden' and 'a modern home with an Indian heart'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pacing w:after="240" w:before="240" w:lineRule="auto"/>
              <w:jc w:val="both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sz w:val="24"/>
                <w:szCs w:val="24"/>
                <w:rtl w:val="0"/>
              </w:rPr>
              <w:t xml:space="preserve">Một số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chuyên gia đã chỉ trích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sine" w:cs="Cousine" w:eastAsia="Cousine" w:hAnsi="Cousine"/>
                <w:color w:val="ff0000"/>
                <w:sz w:val="24"/>
                <w:szCs w:val="24"/>
                <w:rtl w:val="0"/>
              </w:rPr>
              <w:t xml:space="preserve">kiến ​​trúc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 của ngôi nhà đắt tiền này, so sánh nó với một 'đống sách không ổn định'. Tuy nhiên, bà Ambani mô tả ngôi nhà của mình là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highlight w:val="yellow"/>
                <w:rtl w:val="0"/>
              </w:rPr>
              <w:t xml:space="preserve">"một ngôi nhà trên cao nằm trên một khu vườn" và "một ngôi nhà hiện đại với trái tim Ấn Độ"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