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Play Routine</w:t>
      </w:r>
    </w:p>
    <w:p>
      <w:pPr>
        <w:pStyle w:val="Subtitle"/>
      </w:pPr>
      <w:r>
        <w:t>엔티티·관계형 모델 설계 v0.1</w:t>
      </w:r>
    </w:p>
    <w:p>
      <w:r>
        <w:rPr>
          <w:i/>
        </w:rPr>
        <w:t>검토용 Word · 전체 물리 필드 사전과 참조 SQL은 설계 패키지 참조</w:t>
      </w:r>
    </w:p>
    <w:p>
      <w:r>
        <w:rPr>
          <w:b/>
        </w:rPr>
        <w:t>기존 가족·활동·강화물·게시 룰을 버리지 않고, ‘측정과 회차 → 부모 확인 → 기간별 인정 → 보상/차감 권리 → 정산·이행’을 분리해서 확장하는 PostgreSQL 모델입니다.</w:t>
      </w:r>
      <w:r>
        <w:t xml:space="preserve"> 보상과 패널티는 같은 관계 구조를 쓰되, 패널티의 사실 확인과 실제 차감 승인은 분리합니다. 특정 집안일을 고정 엔티티 유형으로 만들지 않습니다.</w:t>
      </w:r>
    </w:p>
    <w:p>
      <w:r>
        <w:t xml:space="preserve">기준: 2026-10-16 작성한 9쪽 Word 「룰의 유형·구조·관계 정의」와 같은 날 08:19 전후의 읽기 전용 DB 분석, 실제 migration 0001·0017~0019. </w:t>
      </w:r>
      <w:r>
        <w:rPr>
          <w:b/>
        </w:rPr>
        <w:t>이번 작업은 설계와 격리 검증이며 운영 DB·계정·입력 룰·배포를 변경하지 않았습니다.</w:t>
      </w:r>
      <w:r>
        <w:t xml:space="preserve"> 첨부 SQL은 </w:t>
      </w:r>
      <w:r>
        <w:rPr>
          <w:color w:val="4D3A79"/>
          <w:sz w:val="16"/>
        </w:rPr>
        <w:t>pr_model</w:t>
      </w:r>
      <w:r>
        <w:t xml:space="preserve"> 독립 스키마의 참조 DDL입니다. 운영 migration이나 완성된 판정·정산 엔진이 아닙니다.</w:t>
      </w:r>
    </w:p>
    <w:p>
      <w:pPr>
        <w:pStyle w:val="Heading1"/>
      </w:pPr>
      <w:r>
        <w:t>1. 먼저 고정할 관계</w:t>
      </w:r>
    </w:p>
    <w:tbl>
      <w:tblPr>
        <w:tblStyle w:val="TableGrid"/>
        <w:tblW w:type="auto" w:w="0"/>
        <w:jc w:val="center"/>
        <w:tblLayout w:type="fixed"/>
        <w:tblLook w:firstColumn="1" w:firstRow="1" w:lastColumn="0" w:lastRow="0" w:noHBand="0" w:noVBand="1" w:val="04A0"/>
      </w:tblPr>
      <w:tblGrid>
        <w:gridCol w:w="5046"/>
        <w:gridCol w:w="5046"/>
      </w:tblGrid>
      <w:tr>
        <w:trPr>
          <w:tblHeader/>
          <w:cantSplit/>
        </w:trPr>
        <w:tc>
          <w:tcPr>
            <w:tcW w:type="dxa" w:w="2551"/>
            <w:vAlign w:val="center"/>
            <w:shd w:fill="EAE5FA"/>
          </w:tcPr>
          <w:p>
            <w:pPr>
              <w:spacing w:after="60" w:before="60" w:line="252" w:lineRule="auto"/>
            </w:pPr>
            <w:r>
              <w:rPr>
                <w:b/>
                <w:sz w:val="16"/>
              </w:rPr>
              <w:t>질문</w:t>
            </w:r>
          </w:p>
        </w:tc>
        <w:tc>
          <w:tcPr>
            <w:tcW w:type="dxa" w:w="7540"/>
            <w:vAlign w:val="center"/>
            <w:shd w:fill="EAE5FA"/>
          </w:tcPr>
          <w:p>
            <w:pPr>
              <w:spacing w:after="60" w:before="60" w:line="252" w:lineRule="auto"/>
            </w:pPr>
            <w:r>
              <w:rPr>
                <w:b/>
                <w:sz w:val="16"/>
              </w:rPr>
              <w:t>설계 결론</w:t>
            </w:r>
          </w:p>
        </w:tc>
      </w:tr>
      <w:tr>
        <w:trPr>
          <w:cantSplit/>
        </w:trPr>
        <w:tc>
          <w:tcPr>
            <w:tcW w:type="dxa" w:w="2551"/>
            <w:vAlign w:val="center"/>
          </w:tcPr>
          <w:p>
            <w:pPr>
              <w:spacing w:after="60" w:before="60" w:line="252" w:lineRule="auto"/>
            </w:pPr>
            <w:r>
              <w:rPr>
                <w:sz w:val="16"/>
              </w:rPr>
              <w:t>생활습관은 보상 유형인가?</w:t>
            </w:r>
          </w:p>
        </w:tc>
        <w:tc>
          <w:tcPr>
            <w:tcW w:type="dxa" w:w="7540"/>
            <w:vAlign w:val="center"/>
          </w:tcPr>
          <w:p>
            <w:pPr>
              <w:spacing w:after="60" w:before="60" w:line="252" w:lineRule="auto"/>
            </w:pPr>
            <w:r>
              <w:rPr>
                <w:sz w:val="16"/>
              </w:rPr>
              <w:t>활동의 내용 분류입니다. 인정 횟수·총량 제한은 생활습관뿐 아니라 어떤 보상/패널티 조건에도 붙습니다.</w:t>
            </w:r>
          </w:p>
        </w:tc>
      </w:tr>
      <w:tr>
        <w:trPr>
          <w:cantSplit/>
        </w:trPr>
        <w:tc>
          <w:tcPr>
            <w:tcW w:type="dxa" w:w="2551"/>
            <w:vAlign w:val="center"/>
          </w:tcPr>
          <w:p>
            <w:pPr>
              <w:spacing w:after="60" w:before="60" w:line="252" w:lineRule="auto"/>
            </w:pPr>
            <w:r>
              <w:rPr>
                <w:sz w:val="16"/>
              </w:rPr>
              <w:t>일·주·월은 테이블을 따로 만드는가?</w:t>
            </w:r>
          </w:p>
        </w:tc>
        <w:tc>
          <w:tcPr>
            <w:tcW w:type="dxa" w:w="7540"/>
            <w:vAlign w:val="center"/>
          </w:tcPr>
          <w:p>
            <w:pPr>
              <w:spacing w:after="60" w:before="60" w:line="252" w:lineRule="auto"/>
            </w:pPr>
            <w:r>
              <w:rPr>
                <w:sz w:val="16"/>
              </w:rPr>
              <w:t xml:space="preserve">아닙니다. 기간 정책과 실제 기간 구간을 저장합니다. </w:t>
            </w:r>
            <w:r>
              <w:rPr>
                <w:color w:val="4D3A79"/>
                <w:sz w:val="16"/>
              </w:rPr>
              <w:t>daily_rewards</w:t>
            </w:r>
            <w:r>
              <w:rPr>
                <w:sz w:val="16"/>
              </w:rPr>
              <w:t xml:space="preserve">, </w:t>
            </w:r>
            <w:r>
              <w:rPr>
                <w:color w:val="4D3A79"/>
                <w:sz w:val="16"/>
              </w:rPr>
              <w:t>weekly_penalties</w:t>
            </w:r>
            <w:r>
              <w:rPr>
                <w:sz w:val="16"/>
              </w:rPr>
              <w:t xml:space="preserve"> 같은 조합 테이블은 만들지 않습니다.</w:t>
            </w:r>
          </w:p>
        </w:tc>
      </w:tr>
      <w:tr>
        <w:trPr>
          <w:cantSplit/>
        </w:trPr>
        <w:tc>
          <w:tcPr>
            <w:tcW w:type="dxa" w:w="2551"/>
            <w:vAlign w:val="center"/>
          </w:tcPr>
          <w:p>
            <w:pPr>
              <w:spacing w:after="60" w:before="60" w:line="252" w:lineRule="auto"/>
            </w:pPr>
            <w:r>
              <w:rPr>
                <w:sz w:val="16"/>
              </w:rPr>
              <w:t>R1~R8, P1~P5를 각각 테이블로 만드는가?</w:t>
            </w:r>
          </w:p>
        </w:tc>
        <w:tc>
          <w:tcPr>
            <w:tcW w:type="dxa" w:w="7540"/>
            <w:vAlign w:val="center"/>
          </w:tcPr>
          <w:p>
            <w:pPr>
              <w:spacing w:after="60" w:before="60" w:line="252" w:lineRule="auto"/>
            </w:pPr>
            <w:r>
              <w:rPr>
                <w:sz w:val="16"/>
              </w:rPr>
              <w:t>아닙니다. Word의 유형은 구성 패턴입니다. 회차/누적/측정/한도/효과를 조합합니다.</w:t>
            </w:r>
          </w:p>
        </w:tc>
      </w:tr>
      <w:tr>
        <w:trPr>
          <w:cantSplit/>
        </w:trPr>
        <w:tc>
          <w:tcPr>
            <w:tcW w:type="dxa" w:w="2551"/>
            <w:vAlign w:val="center"/>
          </w:tcPr>
          <w:p>
            <w:pPr>
              <w:spacing w:after="60" w:before="60" w:line="252" w:lineRule="auto"/>
            </w:pPr>
            <w:r>
              <w:rPr>
                <w:sz w:val="16"/>
              </w:rPr>
              <w:t>스티커 그림이 같으면 같은 종류인가?</w:t>
            </w:r>
          </w:p>
        </w:tc>
        <w:tc>
          <w:tcPr>
            <w:tcW w:type="dxa" w:w="7540"/>
            <w:vAlign w:val="center"/>
          </w:tcPr>
          <w:p>
            <w:pPr>
              <w:spacing w:after="60" w:before="60" w:line="252" w:lineRule="auto"/>
            </w:pPr>
            <w:r>
              <w:rPr>
                <w:sz w:val="16"/>
              </w:rPr>
              <w:t xml:space="preserve">아닙니다. </w:t>
            </w:r>
            <w:r>
              <w:rPr>
                <w:color w:val="4D3A79"/>
                <w:sz w:val="16"/>
              </w:rPr>
              <w:t>sticker_type_id</w:t>
            </w:r>
            <w:r>
              <w:rPr>
                <w:sz w:val="16"/>
              </w:rPr>
              <w:t xml:space="preserve">가 정본이고 </w:t>
            </w:r>
            <w:r>
              <w:rPr>
                <w:color w:val="4D3A79"/>
                <w:sz w:val="16"/>
              </w:rPr>
              <w:t>icon_code</w:t>
            </w:r>
            <w:r>
              <w:rPr>
                <w:sz w:val="16"/>
              </w:rPr>
              <w:t>는 표시입니다. 합산할 종류·활동을 별도 관계로 정의합니다.</w:t>
            </w:r>
          </w:p>
        </w:tc>
      </w:tr>
      <w:tr>
        <w:trPr>
          <w:cantSplit/>
        </w:trPr>
        <w:tc>
          <w:tcPr>
            <w:tcW w:type="dxa" w:w="2551"/>
            <w:vAlign w:val="center"/>
          </w:tcPr>
          <w:p>
            <w:pPr>
              <w:spacing w:after="60" w:before="60" w:line="252" w:lineRule="auto"/>
            </w:pPr>
            <w:r>
              <w:rPr>
                <w:sz w:val="16"/>
              </w:rPr>
              <w:t>조건 하나에 돈+시간은 두 번 달성인가?</w:t>
            </w:r>
          </w:p>
        </w:tc>
        <w:tc>
          <w:tcPr>
            <w:tcW w:type="dxa" w:w="7540"/>
            <w:vAlign w:val="center"/>
          </w:tcPr>
          <w:p>
            <w:pPr>
              <w:spacing w:after="60" w:before="60" w:line="252" w:lineRule="auto"/>
            </w:pPr>
            <w:r>
              <w:rPr>
                <w:sz w:val="16"/>
              </w:rPr>
              <w:t>아닙니다. 조건 인정은 한 번, 그 아래 효과 2개입니다. 효과 두 번째는 선택이며 둘 중 하나를 고르는 선택권이 아닙니다.</w:t>
            </w:r>
          </w:p>
        </w:tc>
      </w:tr>
      <w:tr>
        <w:trPr>
          <w:cantSplit/>
        </w:trPr>
        <w:tc>
          <w:tcPr>
            <w:tcW w:type="dxa" w:w="2551"/>
            <w:vAlign w:val="center"/>
          </w:tcPr>
          <w:p>
            <w:pPr>
              <w:spacing w:after="60" w:before="60" w:line="252" w:lineRule="auto"/>
            </w:pPr>
            <w:r>
              <w:rPr>
                <w:sz w:val="16"/>
              </w:rPr>
              <w:t>패널티는 음수 강화물인가?</w:t>
            </w:r>
          </w:p>
        </w:tc>
        <w:tc>
          <w:tcPr>
            <w:tcW w:type="dxa" w:w="7540"/>
            <w:vAlign w:val="center"/>
          </w:tcPr>
          <w:p>
            <w:pPr>
              <w:spacing w:after="60" w:before="60" w:line="252" w:lineRule="auto"/>
            </w:pPr>
            <w:r>
              <w:rPr>
                <w:sz w:val="16"/>
              </w:rPr>
              <w:t xml:space="preserve">카탈로그 구조는 공통이지만 </w:t>
            </w:r>
            <w:r>
              <w:rPr>
                <w:color w:val="4D3A79"/>
                <w:sz w:val="16"/>
              </w:rPr>
              <w:t>direction=PENALTY</w:t>
            </w:r>
            <w:r>
              <w:rPr>
                <w:sz w:val="16"/>
              </w:rPr>
              <w:t>를 별도 저장합니다. 양수 차감량과 승인 근거를 저장한 뒤 원장 단계에서 음의 효과로 반영합니다.</w:t>
            </w:r>
          </w:p>
        </w:tc>
      </w:tr>
      <w:tr>
        <w:trPr>
          <w:cantSplit/>
        </w:trPr>
        <w:tc>
          <w:tcPr>
            <w:tcW w:type="dxa" w:w="2551"/>
            <w:vAlign w:val="center"/>
          </w:tcPr>
          <w:p>
            <w:pPr>
              <w:spacing w:after="60" w:before="60" w:line="252" w:lineRule="auto"/>
            </w:pPr>
            <w:r>
              <w:rPr>
                <w:sz w:val="16"/>
              </w:rPr>
              <w:t>지금 5개 룰은 다시 입력하는가?</w:t>
            </w:r>
          </w:p>
        </w:tc>
        <w:tc>
          <w:tcPr>
            <w:tcW w:type="dxa" w:w="7540"/>
            <w:vAlign w:val="center"/>
          </w:tcPr>
          <w:p>
            <w:pPr>
              <w:spacing w:after="60" w:before="60" w:line="252" w:lineRule="auto"/>
            </w:pPr>
            <w:r>
              <w:rPr>
                <w:sz w:val="16"/>
              </w:rPr>
              <w:t>아니오. 기존 ID·버전·설명·값은 보존하고 연결표를 만듭니다. 설명과 수치가 충돌하는 항목만 확인이 필요합니다.</w:t>
            </w:r>
          </w:p>
        </w:tc>
      </w:tr>
      <w:tr>
        <w:trPr>
          <w:cantSplit/>
        </w:trPr>
        <w:tc>
          <w:tcPr>
            <w:tcW w:type="dxa" w:w="2551"/>
            <w:vAlign w:val="center"/>
          </w:tcPr>
          <w:p>
            <w:pPr>
              <w:spacing w:after="60" w:before="60" w:line="252" w:lineRule="auto"/>
            </w:pPr>
            <w:r>
              <w:rPr>
                <w:sz w:val="16"/>
              </w:rPr>
              <w:t>아직 모르는 활동은 어디에 넣는가?</w:t>
            </w:r>
          </w:p>
        </w:tc>
        <w:tc>
          <w:tcPr>
            <w:tcW w:type="dxa" w:w="7540"/>
            <w:vAlign w:val="center"/>
          </w:tcPr>
          <w:p>
            <w:pPr>
              <w:spacing w:after="60" w:before="60" w:line="252" w:lineRule="auto"/>
            </w:pPr>
            <w:r>
              <w:rPr>
                <w:color w:val="4D3A79"/>
                <w:sz w:val="16"/>
              </w:rPr>
              <w:t>residuals</w:t>
            </w:r>
            <w:r>
              <w:rPr>
                <w:sz w:val="16"/>
              </w:rPr>
              <w:t xml:space="preserve">에 hold로 보관합니다. </w:t>
            </w:r>
            <w:r>
              <w:rPr>
                <w:color w:val="4D3A79"/>
                <w:sz w:val="16"/>
              </w:rPr>
              <w:t>ref_nowhere</w:t>
            </w:r>
            <w:r>
              <w:rPr>
                <w:sz w:val="16"/>
              </w:rPr>
              <w:t>나 임의 보상·패널티는 만들지 않습니다.</w:t>
            </w:r>
          </w:p>
        </w:tc>
      </w:tr>
    </w:tbl>
    <w:p>
      <w:pPr>
        <w:spacing w:after="0"/>
      </w:pPr>
    </w:p>
    <w:p>
      <w:pPr>
        <w:pStyle w:val="Heading1"/>
      </w:pPr>
      <w:r>
        <w:t>한 장으로 보는 구조</w:t>
      </w:r>
    </w:p>
    <w:p>
      <w:r>
        <w:drawing>
          <wp:inline xmlns:a="http://schemas.openxmlformats.org/drawingml/2006/main" xmlns:pic="http://schemas.openxmlformats.org/drawingml/2006/picture">
            <wp:extent cx="6048000" cy="9151347"/>
            <wp:docPr id="1" name="Picture 1"/>
            <wp:cNvGraphicFramePr>
              <a:graphicFrameLocks noChangeAspect="1"/>
            </wp:cNvGraphicFramePr>
            <a:graphic>
              <a:graphicData uri="http://schemas.openxmlformats.org/drawingml/2006/picture">
                <pic:pic>
                  <pic:nvPicPr>
                    <pic:cNvPr id="0" name="Model-Overview.png"/>
                    <pic:cNvPicPr/>
                  </pic:nvPicPr>
                  <pic:blipFill>
                    <a:blip r:embed="rId11"/>
                    <a:stretch>
                      <a:fillRect/>
                    </a:stretch>
                  </pic:blipFill>
                  <pic:spPr>
                    <a:xfrm>
                      <a:off x="0" y="0"/>
                      <a:ext cx="6048000" cy="9151347"/>
                    </a:xfrm>
                    <a:prstGeom prst="rect"/>
                  </pic:spPr>
                </pic:pic>
              </a:graphicData>
            </a:graphic>
          </wp:inline>
        </w:drawing>
      </w:r>
    </w:p>
    <w:p>
      <w:pPr>
        <w:pStyle w:val="Heading1"/>
      </w:pPr>
      <w:r>
        <w:t>2. 계층과 엔티티 묶음</w:t>
      </w:r>
    </w:p>
    <w:p>
      <w:r>
        <w:t xml:space="preserve">아래 이름은 </w:t>
      </w:r>
      <w:r>
        <w:rPr>
          <w:b/>
        </w:rPr>
        <w:t>목표 논리 모델</w:t>
      </w:r>
      <w:r>
        <w:t xml:space="preserve">입니다. 동일 역할의 기존 </w:t>
      </w:r>
      <w:r>
        <w:rPr>
          <w:color w:val="4D3A79"/>
          <w:sz w:val="16"/>
        </w:rPr>
        <w:t>public.routine_*</w:t>
      </w:r>
      <w:r>
        <w:t>를 실제 구현에서 확장할지 새 테이블로 연결할지는 전환 단계에서 정합니다. 인증을 새로 만드는 설계가 아닙니다.</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cantSplit/>
        </w:trPr>
        <w:tc>
          <w:tcPr>
            <w:tcW w:type="dxa" w:w="2268"/>
            <w:vAlign w:val="center"/>
            <w:shd w:fill="EAE5FA"/>
          </w:tcPr>
          <w:p>
            <w:pPr>
              <w:spacing w:after="60" w:before="60" w:line="252" w:lineRule="auto"/>
            </w:pPr>
            <w:r>
              <w:rPr>
                <w:b/>
                <w:sz w:val="16"/>
              </w:rPr>
              <w:t>층</w:t>
            </w:r>
          </w:p>
        </w:tc>
        <w:tc>
          <w:tcPr>
            <w:tcW w:type="dxa" w:w="3912"/>
            <w:vAlign w:val="center"/>
            <w:shd w:fill="EAE5FA"/>
          </w:tcPr>
          <w:p>
            <w:pPr>
              <w:spacing w:after="60" w:before="60" w:line="252" w:lineRule="auto"/>
            </w:pPr>
            <w:r>
              <w:rPr>
                <w:b/>
                <w:sz w:val="16"/>
              </w:rPr>
              <w:t>핵심 엔티티</w:t>
            </w:r>
          </w:p>
        </w:tc>
        <w:tc>
          <w:tcPr>
            <w:tcW w:type="dxa" w:w="3912"/>
            <w:vAlign w:val="center"/>
            <w:shd w:fill="EAE5FA"/>
          </w:tcPr>
          <w:p>
            <w:pPr>
              <w:spacing w:after="60" w:before="60" w:line="252" w:lineRule="auto"/>
            </w:pPr>
            <w:r>
              <w:rPr>
                <w:b/>
                <w:sz w:val="16"/>
              </w:rPr>
              <w:t>한 행이 뜻하는 것</w:t>
            </w:r>
          </w:p>
        </w:tc>
      </w:tr>
      <w:tr>
        <w:trPr>
          <w:cantSplit/>
        </w:trPr>
        <w:tc>
          <w:tcPr>
            <w:tcW w:type="dxa" w:w="2268"/>
            <w:vAlign w:val="center"/>
          </w:tcPr>
          <w:p>
            <w:pPr>
              <w:spacing w:after="60" w:before="60" w:line="252" w:lineRule="auto"/>
            </w:pPr>
            <w:r>
              <w:rPr>
                <w:sz w:val="16"/>
              </w:rPr>
              <w:t>기존 정본·계정</w:t>
            </w:r>
          </w:p>
        </w:tc>
        <w:tc>
          <w:tcPr>
            <w:tcW w:type="dxa" w:w="3912"/>
            <w:vAlign w:val="center"/>
          </w:tcPr>
          <w:p>
            <w:pPr>
              <w:spacing w:after="60" w:before="60" w:line="252" w:lineRule="auto"/>
            </w:pPr>
            <w:r>
              <w:rPr>
                <w:color w:val="4D3A79"/>
                <w:sz w:val="16"/>
              </w:rPr>
              <w:t>families</w:t>
            </w:r>
            <w:r>
              <w:rPr>
                <w:sz w:val="16"/>
              </w:rPr>
              <w:t xml:space="preserve">, </w:t>
            </w:r>
            <w:r>
              <w:rPr>
                <w:color w:val="4D3A79"/>
                <w:sz w:val="16"/>
              </w:rPr>
              <w:t>principals</w:t>
            </w:r>
            <w:r>
              <w:rPr>
                <w:sz w:val="16"/>
              </w:rPr>
              <w:t xml:space="preserve">, </w:t>
            </w:r>
            <w:r>
              <w:rPr>
                <w:color w:val="4D3A79"/>
                <w:sz w:val="16"/>
              </w:rPr>
              <w:t>child_profiles</w:t>
            </w:r>
            <w:r>
              <w:rPr>
                <w:sz w:val="16"/>
              </w:rPr>
              <w:t xml:space="preserve">, </w:t>
            </w:r>
            <w:r>
              <w:rPr>
                <w:color w:val="4D3A79"/>
                <w:sz w:val="16"/>
              </w:rPr>
              <w:t>ref_concepts</w:t>
            </w:r>
          </w:p>
        </w:tc>
        <w:tc>
          <w:tcPr>
            <w:tcW w:type="dxa" w:w="3912"/>
            <w:vAlign w:val="center"/>
          </w:tcPr>
          <w:p>
            <w:pPr>
              <w:spacing w:after="60" w:before="60" w:line="252" w:lineRule="auto"/>
            </w:pPr>
            <w:r>
              <w:rPr>
                <w:sz w:val="16"/>
              </w:rPr>
              <w:t>기존 가족/사용자/자녀/승인된 활동의 안정 식별자. 참조 SQL에는 축약 앵커 4개만 있습니다.</w:t>
            </w:r>
          </w:p>
        </w:tc>
      </w:tr>
      <w:tr>
        <w:trPr>
          <w:cantSplit/>
        </w:trPr>
        <w:tc>
          <w:tcPr>
            <w:tcW w:type="dxa" w:w="2268"/>
            <w:vAlign w:val="center"/>
          </w:tcPr>
          <w:p>
            <w:pPr>
              <w:spacing w:after="60" w:before="60" w:line="252" w:lineRule="auto"/>
            </w:pPr>
            <w:r>
              <w:rPr>
                <w:sz w:val="16"/>
              </w:rPr>
              <w:t>종류·표시</w:t>
            </w:r>
          </w:p>
        </w:tc>
        <w:tc>
          <w:tcPr>
            <w:tcW w:type="dxa" w:w="3912"/>
            <w:vAlign w:val="center"/>
          </w:tcPr>
          <w:p>
            <w:pPr>
              <w:spacing w:after="60" w:before="60" w:line="252" w:lineRule="auto"/>
            </w:pPr>
            <w:r>
              <w:rPr>
                <w:color w:val="4D3A79"/>
                <w:sz w:val="16"/>
              </w:rPr>
              <w:t>asset_types</w:t>
            </w:r>
            <w:r>
              <w:rPr>
                <w:sz w:val="16"/>
              </w:rPr>
              <w:t xml:space="preserve">, </w:t>
            </w:r>
            <w:r>
              <w:rPr>
                <w:color w:val="4D3A79"/>
                <w:sz w:val="16"/>
              </w:rPr>
              <w:t>effect_types</w:t>
            </w:r>
            <w:r>
              <w:rPr>
                <w:sz w:val="16"/>
              </w:rPr>
              <w:t xml:space="preserve">, </w:t>
            </w:r>
            <w:r>
              <w:rPr>
                <w:color w:val="4D3A79"/>
                <w:sz w:val="16"/>
              </w:rPr>
              <w:t>sticker_types</w:t>
            </w:r>
            <w:r>
              <w:rPr>
                <w:sz w:val="16"/>
              </w:rPr>
              <w:t xml:space="preserve">, </w:t>
            </w:r>
            <w:r>
              <w:rPr>
                <w:color w:val="4D3A79"/>
                <w:sz w:val="16"/>
              </w:rPr>
              <w:t>activity_aliases</w:t>
            </w:r>
          </w:p>
        </w:tc>
        <w:tc>
          <w:tcPr>
            <w:tcW w:type="dxa" w:w="3912"/>
            <w:vAlign w:val="center"/>
          </w:tcPr>
          <w:p>
            <w:pPr>
              <w:spacing w:after="60" w:before="60" w:line="252" w:lineRule="auto"/>
            </w:pPr>
            <w:r>
              <w:rPr>
                <w:sz w:val="16"/>
              </w:rPr>
              <w:t>자산 단위, 재사용 강화물·차감 종류, 스티커 종류, 부모가 승인한 동일 활동 연결</w:t>
            </w:r>
          </w:p>
        </w:tc>
      </w:tr>
      <w:tr>
        <w:trPr>
          <w:cantSplit/>
        </w:trPr>
        <w:tc>
          <w:tcPr>
            <w:tcW w:type="dxa" w:w="2268"/>
            <w:vAlign w:val="center"/>
          </w:tcPr>
          <w:p>
            <w:pPr>
              <w:spacing w:after="60" w:before="60" w:line="252" w:lineRule="auto"/>
            </w:pPr>
            <w:r>
              <w:rPr>
                <w:sz w:val="16"/>
              </w:rPr>
              <w:t>정책·버전</w:t>
            </w:r>
          </w:p>
        </w:tc>
        <w:tc>
          <w:tcPr>
            <w:tcW w:type="dxa" w:w="3912"/>
            <w:vAlign w:val="center"/>
          </w:tcPr>
          <w:p>
            <w:pPr>
              <w:spacing w:after="60" w:before="60" w:line="252" w:lineRule="auto"/>
            </w:pPr>
            <w:r>
              <w:rPr>
                <w:color w:val="4D3A79"/>
                <w:sz w:val="16"/>
              </w:rPr>
              <w:t>rule_series</w:t>
            </w:r>
            <w:r>
              <w:rPr>
                <w:sz w:val="16"/>
              </w:rPr>
              <w:t xml:space="preserve">, </w:t>
            </w:r>
            <w:r>
              <w:rPr>
                <w:color w:val="4D3A79"/>
                <w:sz w:val="16"/>
              </w:rPr>
              <w:t>rule_versions</w:t>
            </w:r>
            <w:r>
              <w:rPr>
                <w:sz w:val="16"/>
              </w:rPr>
              <w:t xml:space="preserve">, </w:t>
            </w:r>
            <w:r>
              <w:rPr>
                <w:color w:val="4D3A79"/>
                <w:sz w:val="16"/>
              </w:rPr>
              <w:t>metric_definitions</w:t>
            </w:r>
            <w:r>
              <w:rPr>
                <w:sz w:val="16"/>
              </w:rPr>
              <w:t xml:space="preserve">, </w:t>
            </w:r>
            <w:r>
              <w:rPr>
                <w:color w:val="4D3A79"/>
                <w:sz w:val="16"/>
              </w:rPr>
              <w:t>period_policies</w:t>
            </w:r>
            <w:r>
              <w:rPr>
                <w:sz w:val="16"/>
              </w:rPr>
              <w:t xml:space="preserve">, </w:t>
            </w:r>
            <w:r>
              <w:rPr>
                <w:color w:val="4D3A79"/>
                <w:sz w:val="16"/>
              </w:rPr>
              <w:t>special_events</w:t>
            </w:r>
          </w:p>
        </w:tc>
        <w:tc>
          <w:tcPr>
            <w:tcW w:type="dxa" w:w="3912"/>
            <w:vAlign w:val="center"/>
          </w:tcPr>
          <w:p>
            <w:pPr>
              <w:spacing w:after="60" w:before="60" w:line="252" w:lineRule="auto"/>
            </w:pPr>
            <w:r>
              <w:rPr>
                <w:sz w:val="16"/>
              </w:rPr>
              <w:t>하나의 약속 계보, 동결된 게시 버전, 측정 축, 기간 경계, 실제 이벤트 범위</w:t>
            </w:r>
          </w:p>
        </w:tc>
      </w:tr>
      <w:tr>
        <w:trPr>
          <w:cantSplit/>
        </w:trPr>
        <w:tc>
          <w:tcPr>
            <w:tcW w:type="dxa" w:w="2268"/>
            <w:vAlign w:val="center"/>
          </w:tcPr>
          <w:p>
            <w:pPr>
              <w:spacing w:after="60" w:before="60" w:line="252" w:lineRule="auto"/>
            </w:pPr>
            <w:r>
              <w:rPr>
                <w:sz w:val="16"/>
              </w:rPr>
              <w:t>합산 대상</w:t>
            </w:r>
          </w:p>
        </w:tc>
        <w:tc>
          <w:tcPr>
            <w:tcW w:type="dxa" w:w="3912"/>
            <w:vAlign w:val="center"/>
          </w:tcPr>
          <w:p>
            <w:pPr>
              <w:spacing w:after="60" w:before="60" w:line="252" w:lineRule="auto"/>
            </w:pPr>
            <w:r>
              <w:rPr>
                <w:color w:val="4D3A79"/>
                <w:sz w:val="16"/>
              </w:rPr>
              <w:t>scope_sets</w:t>
            </w:r>
            <w:r>
              <w:rPr>
                <w:sz w:val="16"/>
              </w:rPr>
              <w:t xml:space="preserve">, </w:t>
            </w:r>
            <w:r>
              <w:rPr>
                <w:color w:val="4D3A79"/>
                <w:sz w:val="16"/>
              </w:rPr>
              <w:t>scope_members</w:t>
            </w:r>
            <w:r>
              <w:rPr>
                <w:sz w:val="16"/>
              </w:rPr>
              <w:t xml:space="preserve">, </w:t>
            </w:r>
            <w:r>
              <w:rPr>
                <w:color w:val="4D3A79"/>
                <w:sz w:val="16"/>
              </w:rPr>
              <w:t>aggregation_specs</w:t>
            </w:r>
          </w:p>
        </w:tc>
        <w:tc>
          <w:tcPr>
            <w:tcW w:type="dxa" w:w="3912"/>
            <w:vAlign w:val="center"/>
          </w:tcPr>
          <w:p>
            <w:pPr>
              <w:spacing w:after="60" w:before="60" w:line="252" w:lineRule="auto"/>
            </w:pPr>
            <w:r>
              <w:rPr>
                <w:sz w:val="16"/>
              </w:rPr>
              <w:t>어떤 활동/규칙/종류를 어느 기간에 어떤 방식으로 집계하는가</w:t>
            </w:r>
          </w:p>
        </w:tc>
      </w:tr>
      <w:tr>
        <w:trPr>
          <w:cantSplit/>
        </w:trPr>
        <w:tc>
          <w:tcPr>
            <w:tcW w:type="dxa" w:w="2268"/>
            <w:vAlign w:val="center"/>
          </w:tcPr>
          <w:p>
            <w:pPr>
              <w:spacing w:after="60" w:before="60" w:line="252" w:lineRule="auto"/>
            </w:pPr>
            <w:r>
              <w:rPr>
                <w:sz w:val="16"/>
              </w:rPr>
              <w:t>조건·효과</w:t>
            </w:r>
          </w:p>
        </w:tc>
        <w:tc>
          <w:tcPr>
            <w:tcW w:type="dxa" w:w="3912"/>
            <w:vAlign w:val="center"/>
          </w:tcPr>
          <w:p>
            <w:pPr>
              <w:spacing w:after="60" w:before="60" w:line="252" w:lineRule="auto"/>
            </w:pPr>
            <w:r>
              <w:rPr>
                <w:color w:val="4D3A79"/>
                <w:sz w:val="16"/>
              </w:rPr>
              <w:t>conditions</w:t>
            </w:r>
            <w:r>
              <w:rPr>
                <w:sz w:val="16"/>
              </w:rPr>
              <w:t xml:space="preserve">, </w:t>
            </w:r>
            <w:r>
              <w:rPr>
                <w:color w:val="4D3A79"/>
                <w:sz w:val="16"/>
              </w:rPr>
              <w:t>predicate_groups</w:t>
            </w:r>
            <w:r>
              <w:rPr>
                <w:sz w:val="16"/>
              </w:rPr>
              <w:t xml:space="preserve">, </w:t>
            </w:r>
            <w:r>
              <w:rPr>
                <w:color w:val="4D3A79"/>
                <w:sz w:val="16"/>
              </w:rPr>
              <w:t>predicates</w:t>
            </w:r>
            <w:r>
              <w:rPr>
                <w:sz w:val="16"/>
              </w:rPr>
              <w:t xml:space="preserve">, </w:t>
            </w:r>
            <w:r>
              <w:rPr>
                <w:color w:val="4D3A79"/>
                <w:sz w:val="16"/>
              </w:rPr>
              <w:t>condition_effects</w:t>
            </w:r>
          </w:p>
        </w:tc>
        <w:tc>
          <w:tcPr>
            <w:tcW w:type="dxa" w:w="3912"/>
            <w:vAlign w:val="center"/>
          </w:tcPr>
          <w:p>
            <w:pPr>
              <w:spacing w:after="60" w:before="60" w:line="252" w:lineRule="auto"/>
            </w:pPr>
            <w:r>
              <w:rPr>
                <w:sz w:val="16"/>
              </w:rPr>
              <w:t>기본·추가·중립·패널티 조건과 수치 비교, 조건별 1~2개 효과</w:t>
            </w:r>
          </w:p>
        </w:tc>
      </w:tr>
      <w:tr>
        <w:trPr>
          <w:cantSplit/>
        </w:trPr>
        <w:tc>
          <w:tcPr>
            <w:tcW w:type="dxa" w:w="2268"/>
            <w:vAlign w:val="center"/>
          </w:tcPr>
          <w:p>
            <w:pPr>
              <w:spacing w:after="60" w:before="60" w:line="252" w:lineRule="auto"/>
            </w:pPr>
            <w:r>
              <w:rPr>
                <w:sz w:val="16"/>
              </w:rPr>
              <w:t>한도 정책</w:t>
            </w:r>
          </w:p>
        </w:tc>
        <w:tc>
          <w:tcPr>
            <w:tcW w:type="dxa" w:w="3912"/>
            <w:vAlign w:val="center"/>
          </w:tcPr>
          <w:p>
            <w:pPr>
              <w:spacing w:after="60" w:before="60" w:line="252" w:lineRule="auto"/>
            </w:pPr>
            <w:r>
              <w:rPr>
                <w:color w:val="4D3A79"/>
                <w:sz w:val="16"/>
              </w:rPr>
              <w:t>limit_policy_series</w:t>
            </w:r>
            <w:r>
              <w:rPr>
                <w:sz w:val="16"/>
              </w:rPr>
              <w:t xml:space="preserve">, </w:t>
            </w:r>
            <w:r>
              <w:rPr>
                <w:color w:val="4D3A79"/>
                <w:sz w:val="16"/>
              </w:rPr>
              <w:t>limit_policies</w:t>
            </w:r>
            <w:r>
              <w:rPr>
                <w:sz w:val="16"/>
              </w:rPr>
              <w:t xml:space="preserve">, </w:t>
            </w:r>
            <w:r>
              <w:rPr>
                <w:color w:val="4D3A79"/>
                <w:sz w:val="16"/>
              </w:rPr>
              <w:t>condition_limits</w:t>
            </w:r>
          </w:p>
        </w:tc>
        <w:tc>
          <w:tcPr>
            <w:tcW w:type="dxa" w:w="3912"/>
            <w:vAlign w:val="center"/>
          </w:tcPr>
          <w:p>
            <w:pPr>
              <w:spacing w:after="60" w:before="60" w:line="252" w:lineRule="auto"/>
            </w:pPr>
            <w:r>
              <w:rPr>
                <w:sz w:val="16"/>
              </w:rPr>
              <w:t>기간별 인정 횟수 또는 자산별 총량. 규칙 버전과 별개인 한도 계보</w:t>
            </w:r>
          </w:p>
        </w:tc>
      </w:tr>
      <w:tr>
        <w:trPr>
          <w:cantSplit/>
        </w:trPr>
        <w:tc>
          <w:tcPr>
            <w:tcW w:type="dxa" w:w="2268"/>
            <w:vAlign w:val="center"/>
          </w:tcPr>
          <w:p>
            <w:pPr>
              <w:spacing w:after="60" w:before="60" w:line="252" w:lineRule="auto"/>
            </w:pPr>
            <w:r>
              <w:rPr>
                <w:sz w:val="16"/>
              </w:rPr>
              <w:t>사실·확인</w:t>
            </w:r>
          </w:p>
        </w:tc>
        <w:tc>
          <w:tcPr>
            <w:tcW w:type="dxa" w:w="3912"/>
            <w:vAlign w:val="center"/>
          </w:tcPr>
          <w:p>
            <w:pPr>
              <w:spacing w:after="60" w:before="60" w:line="252" w:lineRule="auto"/>
            </w:pPr>
            <w:r>
              <w:rPr>
                <w:color w:val="4D3A79"/>
                <w:sz w:val="16"/>
              </w:rPr>
              <w:t>assignments</w:t>
            </w:r>
            <w:r>
              <w:rPr>
                <w:sz w:val="16"/>
              </w:rPr>
              <w:t xml:space="preserve">, </w:t>
            </w:r>
            <w:r>
              <w:rPr>
                <w:color w:val="4D3A79"/>
                <w:sz w:val="16"/>
              </w:rPr>
              <w:t>assignment_weekdays</w:t>
            </w:r>
            <w:r>
              <w:rPr>
                <w:sz w:val="16"/>
              </w:rPr>
              <w:t xml:space="preserve">, </w:t>
            </w:r>
            <w:r>
              <w:rPr>
                <w:color w:val="4D3A79"/>
                <w:sz w:val="16"/>
              </w:rPr>
              <w:t>occurrences</w:t>
            </w:r>
            <w:r>
              <w:rPr>
                <w:sz w:val="16"/>
              </w:rPr>
              <w:t xml:space="preserve">, </w:t>
            </w:r>
            <w:r>
              <w:rPr>
                <w:color w:val="4D3A79"/>
                <w:sz w:val="16"/>
              </w:rPr>
              <w:t>observations</w:t>
            </w:r>
            <w:r>
              <w:rPr>
                <w:sz w:val="16"/>
              </w:rPr>
              <w:t xml:space="preserve">, </w:t>
            </w:r>
            <w:r>
              <w:rPr>
                <w:color w:val="4D3A79"/>
                <w:sz w:val="16"/>
              </w:rPr>
              <w:t>verifications</w:t>
            </w:r>
            <w:r>
              <w:rPr>
                <w:sz w:val="16"/>
              </w:rPr>
              <w:t xml:space="preserve">, </w:t>
            </w:r>
            <w:r>
              <w:rPr>
                <w:color w:val="4D3A79"/>
                <w:sz w:val="16"/>
              </w:rPr>
              <w:t>verified_values</w:t>
            </w:r>
            <w:r>
              <w:rPr>
                <w:sz w:val="16"/>
              </w:rPr>
              <w:t xml:space="preserve">, </w:t>
            </w:r>
            <w:r>
              <w:rPr>
                <w:color w:val="4D3A79"/>
                <w:sz w:val="16"/>
              </w:rPr>
              <w:t>sticker_events</w:t>
            </w:r>
          </w:p>
        </w:tc>
        <w:tc>
          <w:tcPr>
            <w:tcW w:type="dxa" w:w="3912"/>
            <w:vAlign w:val="center"/>
          </w:tcPr>
          <w:p>
            <w:pPr>
              <w:spacing w:after="60" w:before="60" w:line="252" w:lineRule="auto"/>
            </w:pPr>
            <w:r>
              <w:rPr>
                <w:sz w:val="16"/>
              </w:rPr>
              <w:t>자녀 배정, 실제 회차, 자녀 보고, 부모 확인 revision, 확정 측정, 스티커 증감</w:t>
            </w:r>
          </w:p>
        </w:tc>
      </w:tr>
      <w:tr>
        <w:trPr>
          <w:cantSplit/>
        </w:trPr>
        <w:tc>
          <w:tcPr>
            <w:tcW w:type="dxa" w:w="2268"/>
            <w:vAlign w:val="center"/>
          </w:tcPr>
          <w:p>
            <w:pPr>
              <w:spacing w:after="60" w:before="60" w:line="252" w:lineRule="auto"/>
            </w:pPr>
            <w:r>
              <w:rPr>
                <w:sz w:val="16"/>
              </w:rPr>
              <w:t>판정·인정</w:t>
            </w:r>
          </w:p>
        </w:tc>
        <w:tc>
          <w:tcPr>
            <w:tcW w:type="dxa" w:w="3912"/>
            <w:vAlign w:val="center"/>
          </w:tcPr>
          <w:p>
            <w:pPr>
              <w:spacing w:after="60" w:before="60" w:line="252" w:lineRule="auto"/>
            </w:pPr>
            <w:r>
              <w:rPr>
                <w:color w:val="4D3A79"/>
                <w:sz w:val="16"/>
              </w:rPr>
              <w:t>evaluation_subjects</w:t>
            </w:r>
            <w:r>
              <w:rPr>
                <w:sz w:val="16"/>
              </w:rPr>
              <w:t xml:space="preserve">, </w:t>
            </w:r>
            <w:r>
              <w:rPr>
                <w:color w:val="4D3A79"/>
                <w:sz w:val="16"/>
              </w:rPr>
              <w:t>evaluations</w:t>
            </w:r>
            <w:r>
              <w:rPr>
                <w:sz w:val="16"/>
              </w:rPr>
              <w:t xml:space="preserve">, </w:t>
            </w:r>
            <w:r>
              <w:rPr>
                <w:color w:val="4D3A79"/>
                <w:sz w:val="16"/>
              </w:rPr>
              <w:t>evaluation_inputs</w:t>
            </w:r>
            <w:r>
              <w:rPr>
                <w:sz w:val="16"/>
              </w:rPr>
              <w:t xml:space="preserve">, </w:t>
            </w:r>
            <w:r>
              <w:rPr>
                <w:color w:val="4D3A79"/>
                <w:sz w:val="16"/>
              </w:rPr>
              <w:t>condition_results</w:t>
            </w:r>
            <w:r>
              <w:rPr>
                <w:sz w:val="16"/>
              </w:rPr>
              <w:t xml:space="preserve">, </w:t>
            </w:r>
            <w:r>
              <w:rPr>
                <w:color w:val="4D3A79"/>
                <w:sz w:val="16"/>
              </w:rPr>
              <w:t>admissions</w:t>
            </w:r>
            <w:r>
              <w:rPr>
                <w:sz w:val="16"/>
              </w:rPr>
              <w:t xml:space="preserve">, </w:t>
            </w:r>
            <w:r>
              <w:rPr>
                <w:color w:val="4D3A79"/>
                <w:sz w:val="16"/>
              </w:rPr>
              <w:t>admission_effects</w:t>
            </w:r>
          </w:p>
        </w:tc>
        <w:tc>
          <w:tcPr>
            <w:tcW w:type="dxa" w:w="3912"/>
            <w:vAlign w:val="center"/>
          </w:tcPr>
          <w:p>
            <w:pPr>
              <w:spacing w:after="60" w:before="60" w:line="252" w:lineRule="auto"/>
            </w:pPr>
            <w:r>
              <w:rPr>
                <w:sz w:val="16"/>
              </w:rPr>
              <w:t>안정 판정 대상, 실행 revision, 확인 근거, 조건 적합성, 한도 인정 및 효과 배분</w:t>
            </w:r>
          </w:p>
        </w:tc>
      </w:tr>
      <w:tr>
        <w:trPr>
          <w:cantSplit/>
        </w:trPr>
        <w:tc>
          <w:tcPr>
            <w:tcW w:type="dxa" w:w="2268"/>
            <w:vAlign w:val="center"/>
          </w:tcPr>
          <w:p>
            <w:pPr>
              <w:spacing w:after="60" w:before="60" w:line="252" w:lineRule="auto"/>
            </w:pPr>
            <w:r>
              <w:rPr>
                <w:sz w:val="16"/>
              </w:rPr>
              <w:t>한도 소비</w:t>
            </w:r>
          </w:p>
        </w:tc>
        <w:tc>
          <w:tcPr>
            <w:tcW w:type="dxa" w:w="3912"/>
            <w:vAlign w:val="center"/>
          </w:tcPr>
          <w:p>
            <w:pPr>
              <w:spacing w:after="60" w:before="60" w:line="252" w:lineRule="auto"/>
            </w:pPr>
            <w:r>
              <w:rPr>
                <w:color w:val="4D3A79"/>
                <w:sz w:val="16"/>
              </w:rPr>
              <w:t>limit_buckets</w:t>
            </w:r>
            <w:r>
              <w:rPr>
                <w:sz w:val="16"/>
              </w:rPr>
              <w:t xml:space="preserve">, </w:t>
            </w:r>
            <w:r>
              <w:rPr>
                <w:color w:val="4D3A79"/>
                <w:sz w:val="16"/>
              </w:rPr>
              <w:t>quota_entries</w:t>
            </w:r>
          </w:p>
        </w:tc>
        <w:tc>
          <w:tcPr>
            <w:tcW w:type="dxa" w:w="3912"/>
            <w:vAlign w:val="center"/>
          </w:tcPr>
          <w:p>
            <w:pPr>
              <w:spacing w:after="60" w:before="60" w:line="252" w:lineRule="auto"/>
            </w:pPr>
            <w:r>
              <w:rPr>
                <w:sz w:val="16"/>
              </w:rPr>
              <w:t>자녀·정책 계보·기간별 잠금 단위와 인정 예약·해제 내역</w:t>
            </w:r>
          </w:p>
        </w:tc>
      </w:tr>
      <w:tr>
        <w:trPr>
          <w:cantSplit/>
        </w:trPr>
        <w:tc>
          <w:tcPr>
            <w:tcW w:type="dxa" w:w="2268"/>
            <w:vAlign w:val="center"/>
          </w:tcPr>
          <w:p>
            <w:pPr>
              <w:spacing w:after="60" w:before="60" w:line="252" w:lineRule="auto"/>
            </w:pPr>
            <w:r>
              <w:rPr>
                <w:sz w:val="16"/>
              </w:rPr>
              <w:t>권리·승인</w:t>
            </w:r>
          </w:p>
        </w:tc>
        <w:tc>
          <w:tcPr>
            <w:tcW w:type="dxa" w:w="3912"/>
            <w:vAlign w:val="center"/>
          </w:tcPr>
          <w:p>
            <w:pPr>
              <w:spacing w:after="60" w:before="60" w:line="252" w:lineRule="auto"/>
            </w:pPr>
            <w:r>
              <w:rPr>
                <w:color w:val="4D3A79"/>
                <w:sz w:val="16"/>
              </w:rPr>
              <w:t>manual_awards</w:t>
            </w:r>
            <w:r>
              <w:rPr>
                <w:sz w:val="16"/>
              </w:rPr>
              <w:t xml:space="preserve">, </w:t>
            </w:r>
            <w:r>
              <w:rPr>
                <w:color w:val="4D3A79"/>
                <w:sz w:val="16"/>
              </w:rPr>
              <w:t>grants</w:t>
            </w:r>
            <w:r>
              <w:rPr>
                <w:sz w:val="16"/>
              </w:rPr>
              <w:t xml:space="preserve">, </w:t>
            </w:r>
            <w:r>
              <w:rPr>
                <w:color w:val="4D3A79"/>
                <w:sz w:val="16"/>
              </w:rPr>
              <w:t>grant_events</w:t>
            </w:r>
          </w:p>
        </w:tc>
        <w:tc>
          <w:tcPr>
            <w:tcW w:type="dxa" w:w="3912"/>
            <w:vAlign w:val="center"/>
          </w:tcPr>
          <w:p>
            <w:pPr>
              <w:spacing w:after="60" w:before="60" w:line="252" w:lineRule="auto"/>
            </w:pPr>
            <w:r>
              <w:rPr>
                <w:sz w:val="16"/>
              </w:rPr>
              <w:t>독립 보너스 출처, 보상권/차감 요청, 승인·검토 이력</w:t>
            </w:r>
          </w:p>
        </w:tc>
      </w:tr>
      <w:tr>
        <w:trPr>
          <w:cantSplit/>
        </w:trPr>
        <w:tc>
          <w:tcPr>
            <w:tcW w:type="dxa" w:w="2268"/>
            <w:vAlign w:val="center"/>
          </w:tcPr>
          <w:p>
            <w:pPr>
              <w:spacing w:after="60" w:before="60" w:line="252" w:lineRule="auto"/>
            </w:pPr>
            <w:r>
              <w:rPr>
                <w:sz w:val="16"/>
              </w:rPr>
              <w:t>반영·사용</w:t>
            </w:r>
          </w:p>
        </w:tc>
        <w:tc>
          <w:tcPr>
            <w:tcW w:type="dxa" w:w="3912"/>
            <w:vAlign w:val="center"/>
          </w:tcPr>
          <w:p>
            <w:pPr>
              <w:spacing w:after="60" w:before="60" w:line="252" w:lineRule="auto"/>
            </w:pPr>
            <w:r>
              <w:rPr>
                <w:color w:val="4D3A79"/>
                <w:sz w:val="16"/>
              </w:rPr>
              <w:t>settlement_runs</w:t>
            </w:r>
            <w:r>
              <w:rPr>
                <w:sz w:val="16"/>
              </w:rPr>
              <w:t xml:space="preserve">, </w:t>
            </w:r>
            <w:r>
              <w:rPr>
                <w:color w:val="4D3A79"/>
                <w:sz w:val="16"/>
              </w:rPr>
              <w:t>fulfillments</w:t>
            </w:r>
            <w:r>
              <w:rPr>
                <w:sz w:val="16"/>
              </w:rPr>
              <w:t xml:space="preserve">, </w:t>
            </w:r>
            <w:r>
              <w:rPr>
                <w:color w:val="4D3A79"/>
                <w:sz w:val="16"/>
              </w:rPr>
              <w:t>usage_requests</w:t>
            </w:r>
            <w:r>
              <w:rPr>
                <w:sz w:val="16"/>
              </w:rPr>
              <w:t xml:space="preserve">, </w:t>
            </w:r>
            <w:r>
              <w:rPr>
                <w:color w:val="4D3A79"/>
                <w:sz w:val="16"/>
              </w:rPr>
              <w:t>usage_items</w:t>
            </w:r>
            <w:r>
              <w:rPr>
                <w:sz w:val="16"/>
              </w:rPr>
              <w:t xml:space="preserve">, </w:t>
            </w:r>
            <w:r>
              <w:rPr>
                <w:color w:val="4D3A79"/>
                <w:sz w:val="16"/>
              </w:rPr>
              <w:t>ledger_entries</w:t>
            </w:r>
          </w:p>
        </w:tc>
        <w:tc>
          <w:tcPr>
            <w:tcW w:type="dxa" w:w="3912"/>
            <w:vAlign w:val="center"/>
          </w:tcPr>
          <w:p>
            <w:pPr>
              <w:spacing w:after="60" w:before="60" w:line="252" w:lineRule="auto"/>
            </w:pPr>
            <w:r>
              <w:rPr>
                <w:sz w:val="16"/>
              </w:rPr>
              <w:t>정산 실행, 실제 외부 이행, 사용 요청과 자산별 사용, 사용 가능 원장</w:t>
            </w:r>
          </w:p>
        </w:tc>
      </w:tr>
      <w:tr>
        <w:trPr>
          <w:cantSplit/>
        </w:trPr>
        <w:tc>
          <w:tcPr>
            <w:tcW w:type="dxa" w:w="2268"/>
            <w:vAlign w:val="center"/>
          </w:tcPr>
          <w:p>
            <w:pPr>
              <w:spacing w:after="60" w:before="60" w:line="252" w:lineRule="auto"/>
            </w:pPr>
            <w:r>
              <w:rPr>
                <w:sz w:val="16"/>
              </w:rPr>
              <w:t>잔차·관측</w:t>
            </w:r>
          </w:p>
        </w:tc>
        <w:tc>
          <w:tcPr>
            <w:tcW w:type="dxa" w:w="3912"/>
            <w:vAlign w:val="center"/>
          </w:tcPr>
          <w:p>
            <w:pPr>
              <w:spacing w:after="60" w:before="60" w:line="252" w:lineRule="auto"/>
            </w:pPr>
            <w:r>
              <w:rPr>
                <w:color w:val="4D3A79"/>
                <w:sz w:val="16"/>
              </w:rPr>
              <w:t>residuals</w:t>
            </w:r>
            <w:r>
              <w:rPr>
                <w:sz w:val="16"/>
              </w:rPr>
              <w:t xml:space="preserve">, </w:t>
            </w:r>
            <w:r>
              <w:rPr>
                <w:color w:val="4D3A79"/>
                <w:sz w:val="16"/>
              </w:rPr>
              <w:t>residual_decisions</w:t>
            </w:r>
            <w:r>
              <w:rPr>
                <w:sz w:val="16"/>
              </w:rPr>
              <w:t xml:space="preserve">, </w:t>
            </w:r>
            <w:r>
              <w:rPr>
                <w:color w:val="4D3A79"/>
                <w:sz w:val="16"/>
              </w:rPr>
              <w:t>daily_snapshots</w:t>
            </w:r>
            <w:r>
              <w:rPr>
                <w:sz w:val="16"/>
              </w:rPr>
              <w:t xml:space="preserve">, </w:t>
            </w:r>
            <w:r>
              <w:rPr>
                <w:color w:val="4D3A79"/>
                <w:sz w:val="16"/>
              </w:rPr>
              <w:t>snapshot_assets</w:t>
            </w:r>
          </w:p>
        </w:tc>
        <w:tc>
          <w:tcPr>
            <w:tcW w:type="dxa" w:w="3912"/>
            <w:vAlign w:val="center"/>
          </w:tcPr>
          <w:p>
            <w:pPr>
              <w:spacing w:after="60" w:before="60" w:line="252" w:lineRule="auto"/>
            </w:pPr>
            <w:r>
              <w:rPr>
                <w:sz w:val="16"/>
              </w:rPr>
              <w:t>미분류 사실, 분류 승인, 그날의 상태 사진과 자산별 잔액</w:t>
            </w:r>
          </w:p>
        </w:tc>
      </w:tr>
      <w:tr>
        <w:trPr>
          <w:cantSplit/>
        </w:trPr>
        <w:tc>
          <w:tcPr>
            <w:tcW w:type="dxa" w:w="2268"/>
            <w:vAlign w:val="center"/>
          </w:tcPr>
          <w:p>
            <w:pPr>
              <w:spacing w:after="60" w:before="60" w:line="252" w:lineRule="auto"/>
            </w:pPr>
            <w:r>
              <w:rPr>
                <w:sz w:val="16"/>
              </w:rPr>
              <w:t>전환·감사</w:t>
            </w:r>
          </w:p>
        </w:tc>
        <w:tc>
          <w:tcPr>
            <w:tcW w:type="dxa" w:w="3912"/>
            <w:vAlign w:val="center"/>
          </w:tcPr>
          <w:p>
            <w:pPr>
              <w:spacing w:after="60" w:before="60" w:line="252" w:lineRule="auto"/>
            </w:pPr>
            <w:r>
              <w:rPr>
                <w:color w:val="4D3A79"/>
                <w:sz w:val="16"/>
              </w:rPr>
              <w:t>source_bridges</w:t>
            </w:r>
            <w:r>
              <w:rPr>
                <w:sz w:val="16"/>
              </w:rPr>
              <w:t xml:space="preserve">, </w:t>
            </w:r>
            <w:r>
              <w:rPr>
                <w:color w:val="4D3A79"/>
                <w:sz w:val="16"/>
              </w:rPr>
              <w:t>request_events</w:t>
            </w:r>
          </w:p>
        </w:tc>
        <w:tc>
          <w:tcPr>
            <w:tcW w:type="dxa" w:w="3912"/>
            <w:vAlign w:val="center"/>
          </w:tcPr>
          <w:p>
            <w:pPr>
              <w:spacing w:after="60" w:before="60" w:line="252" w:lineRule="auto"/>
            </w:pPr>
            <w:r>
              <w:rPr>
                <w:sz w:val="16"/>
              </w:rPr>
              <w:t>기존 행과 목표 행의 연결·중복 지급 방지, RPC 재시도 식별</w:t>
            </w:r>
          </w:p>
        </w:tc>
      </w:tr>
    </w:tbl>
    <w:p>
      <w:pPr>
        <w:spacing w:after="0"/>
      </w:pPr>
    </w:p>
    <w:p>
      <w:r>
        <w:rPr>
          <w:b/>
        </w:rPr>
        <w:t>전체 구조는 52개 엔티티(기존 축약 앵커 4개 포함)입니다.</w:t>
      </w:r>
      <w:r>
        <w:t xml:space="preserve"> 52개를 한 번에 운영에 추가하자는 뜻이 아닙니다. FK·N:M 관계·revision·감사·관측을 풀어 쓴 전체 모델이며, 구현은 6단계로 나눕니다. 현재 초안 JSON 저장인 </w:t>
      </w:r>
      <w:r>
        <w:rPr>
          <w:color w:val="4D3A79"/>
          <w:sz w:val="16"/>
        </w:rPr>
        <w:t>routine_drafts</w:t>
      </w:r>
      <w:r>
        <w:t>와 기존 가족 멤버십·보호자 초대는 재사용하므로 참조 DDL에 중복 구현하지 않습니다.</w:t>
      </w:r>
    </w:p>
    <w:p>
      <w:pPr>
        <w:pStyle w:val="Heading1"/>
      </w:pPr>
      <w:r>
        <w:t>3. 주요 관계와 카디널리티</w:t>
      </w:r>
    </w:p>
    <w:p>
      <w:r>
        <w:rPr>
          <w:color w:val="4D3A79"/>
          <w:sz w:val="16"/>
        </w:rPr>
        <w:t>1:N</w:t>
      </w:r>
      <w:r>
        <w:t xml:space="preserve">은 한 행이 여러 자식 행을 갖고, </w:t>
      </w:r>
      <w:r>
        <w:rPr>
          <w:color w:val="4D3A79"/>
          <w:sz w:val="16"/>
        </w:rPr>
        <w:t>N:M</w:t>
      </w:r>
      <w:r>
        <w:t xml:space="preserve">은 연결 테이블을 거친다는 뜻입니다. </w:t>
      </w:r>
      <w:r>
        <w:rPr>
          <w:color w:val="4D3A79"/>
          <w:sz w:val="16"/>
        </w:rPr>
        <w:t>0..1</w:t>
      </w:r>
      <w:r>
        <w:t>은 선택 관계입니다.</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cantSplit/>
        </w:trPr>
        <w:tc>
          <w:tcPr>
            <w:tcW w:type="dxa" w:w="2268"/>
            <w:vAlign w:val="center"/>
            <w:shd w:fill="EAE5FA"/>
          </w:tcPr>
          <w:p>
            <w:pPr>
              <w:spacing w:after="60" w:before="60" w:line="252" w:lineRule="auto"/>
            </w:pPr>
            <w:r>
              <w:rPr>
                <w:b/>
                <w:sz w:val="16"/>
              </w:rPr>
              <w:t>부모 → 자식</w:t>
            </w:r>
          </w:p>
        </w:tc>
        <w:tc>
          <w:tcPr>
            <w:tcW w:type="dxa" w:w="3912"/>
            <w:vAlign w:val="center"/>
            <w:shd w:fill="EAE5FA"/>
          </w:tcPr>
          <w:p>
            <w:pPr>
              <w:spacing w:after="60" w:before="60" w:line="252" w:lineRule="auto"/>
            </w:pPr>
            <w:r>
              <w:rPr>
                <w:b/>
                <w:sz w:val="16"/>
              </w:rPr>
              <w:t>관계</w:t>
            </w:r>
          </w:p>
        </w:tc>
        <w:tc>
          <w:tcPr>
            <w:tcW w:type="dxa" w:w="3912"/>
            <w:vAlign w:val="center"/>
            <w:shd w:fill="EAE5FA"/>
          </w:tcPr>
          <w:p>
            <w:pPr>
              <w:spacing w:after="60" w:before="60" w:line="252" w:lineRule="auto"/>
            </w:pPr>
            <w:r>
              <w:rPr>
                <w:b/>
                <w:sz w:val="16"/>
              </w:rPr>
              <w:t>왜 필요한가</w:t>
            </w:r>
          </w:p>
        </w:tc>
      </w:tr>
      <w:tr>
        <w:trPr>
          <w:cantSplit/>
        </w:trPr>
        <w:tc>
          <w:tcPr>
            <w:tcW w:type="dxa" w:w="2268"/>
            <w:vAlign w:val="center"/>
          </w:tcPr>
          <w:p>
            <w:pPr>
              <w:spacing w:after="60" w:before="60" w:line="252" w:lineRule="auto"/>
            </w:pPr>
            <w:r>
              <w:rPr>
                <w:color w:val="4D3A79"/>
                <w:sz w:val="16"/>
              </w:rPr>
              <w:t>ref_concepts</w:t>
            </w:r>
            <w:r>
              <w:rPr>
                <w:sz w:val="16"/>
              </w:rPr>
              <w:t xml:space="preserve"> → </w:t>
            </w:r>
            <w:r>
              <w:rPr>
                <w:color w:val="4D3A79"/>
                <w:sz w:val="16"/>
              </w:rPr>
              <w:t>rule_series</w:t>
            </w:r>
          </w:p>
        </w:tc>
        <w:tc>
          <w:tcPr>
            <w:tcW w:type="dxa" w:w="3912"/>
            <w:vAlign w:val="center"/>
          </w:tcPr>
          <w:p>
            <w:pPr>
              <w:spacing w:after="60" w:before="60" w:line="252" w:lineRule="auto"/>
            </w:pPr>
            <w:r>
              <w:rPr>
                <w:sz w:val="16"/>
              </w:rPr>
              <w:t>1:N</w:t>
            </w:r>
          </w:p>
        </w:tc>
        <w:tc>
          <w:tcPr>
            <w:tcW w:type="dxa" w:w="3912"/>
            <w:vAlign w:val="center"/>
          </w:tcPr>
          <w:p>
            <w:pPr>
              <w:spacing w:after="60" w:before="60" w:line="252" w:lineRule="auto"/>
            </w:pPr>
            <w:r>
              <w:rPr>
                <w:sz w:val="16"/>
              </w:rPr>
              <w:t>같은 활동에 독립 약속/규칙을 정의할 수 있으나 같은 사실의 중복 지급은 배정·조건 정책에서 막습니다.</w:t>
            </w:r>
          </w:p>
        </w:tc>
      </w:tr>
      <w:tr>
        <w:trPr>
          <w:cantSplit/>
        </w:trPr>
        <w:tc>
          <w:tcPr>
            <w:tcW w:type="dxa" w:w="2268"/>
            <w:vAlign w:val="center"/>
          </w:tcPr>
          <w:p>
            <w:pPr>
              <w:spacing w:after="60" w:before="60" w:line="252" w:lineRule="auto"/>
            </w:pPr>
            <w:r>
              <w:rPr>
                <w:color w:val="4D3A79"/>
                <w:sz w:val="16"/>
              </w:rPr>
              <w:t>rule_series</w:t>
            </w:r>
            <w:r>
              <w:rPr>
                <w:sz w:val="16"/>
              </w:rPr>
              <w:t xml:space="preserve"> → </w:t>
            </w:r>
            <w:r>
              <w:rPr>
                <w:color w:val="4D3A79"/>
                <w:sz w:val="16"/>
              </w:rPr>
              <w:t>rule_versions</w:t>
            </w:r>
          </w:p>
        </w:tc>
        <w:tc>
          <w:tcPr>
            <w:tcW w:type="dxa" w:w="3912"/>
            <w:vAlign w:val="center"/>
          </w:tcPr>
          <w:p>
            <w:pPr>
              <w:spacing w:after="60" w:before="60" w:line="252" w:lineRule="auto"/>
            </w:pPr>
            <w:r>
              <w:rPr>
                <w:sz w:val="16"/>
              </w:rPr>
              <w:t>1:N</w:t>
            </w:r>
          </w:p>
        </w:tc>
        <w:tc>
          <w:tcPr>
            <w:tcW w:type="dxa" w:w="3912"/>
            <w:vAlign w:val="center"/>
          </w:tcPr>
          <w:p>
            <w:pPr>
              <w:spacing w:after="60" w:before="60" w:line="252" w:lineRule="auto"/>
            </w:pPr>
            <w:r>
              <w:rPr>
                <w:sz w:val="16"/>
              </w:rPr>
              <w:t>수정은 새 버전. 기간 실적과 한도 안정 키는 버전 ID만으로 바뀌지 않습니다.</w:t>
            </w:r>
          </w:p>
        </w:tc>
      </w:tr>
      <w:tr>
        <w:trPr>
          <w:cantSplit/>
        </w:trPr>
        <w:tc>
          <w:tcPr>
            <w:tcW w:type="dxa" w:w="2268"/>
            <w:vAlign w:val="center"/>
          </w:tcPr>
          <w:p>
            <w:pPr>
              <w:spacing w:after="60" w:before="60" w:line="252" w:lineRule="auto"/>
            </w:pPr>
            <w:r>
              <w:rPr>
                <w:color w:val="4D3A79"/>
                <w:sz w:val="16"/>
              </w:rPr>
              <w:t>rule_versions</w:t>
            </w:r>
            <w:r>
              <w:rPr>
                <w:sz w:val="16"/>
              </w:rPr>
              <w:t xml:space="preserve"> → </w:t>
            </w:r>
            <w:r>
              <w:rPr>
                <w:color w:val="4D3A79"/>
                <w:sz w:val="16"/>
              </w:rPr>
              <w:t>metric_definitions</w:t>
            </w:r>
          </w:p>
        </w:tc>
        <w:tc>
          <w:tcPr>
            <w:tcW w:type="dxa" w:w="3912"/>
            <w:vAlign w:val="center"/>
          </w:tcPr>
          <w:p>
            <w:pPr>
              <w:spacing w:after="60" w:before="60" w:line="252" w:lineRule="auto"/>
            </w:pPr>
            <w:r>
              <w:rPr>
                <w:sz w:val="16"/>
              </w:rPr>
              <w:t>1:N</w:t>
            </w:r>
          </w:p>
        </w:tc>
        <w:tc>
          <w:tcPr>
            <w:tcW w:type="dxa" w:w="3912"/>
            <w:vAlign w:val="center"/>
          </w:tcPr>
          <w:p>
            <w:pPr>
              <w:spacing w:after="60" w:before="60" w:line="252" w:lineRule="auto"/>
            </w:pPr>
            <w:r>
              <w:rPr>
                <w:sz w:val="16"/>
              </w:rPr>
              <w:t>정답 수, 총문제 수, 소요 시간 등 여러 측정 축</w:t>
            </w:r>
          </w:p>
        </w:tc>
      </w:tr>
      <w:tr>
        <w:trPr>
          <w:cantSplit/>
        </w:trPr>
        <w:tc>
          <w:tcPr>
            <w:tcW w:type="dxa" w:w="2268"/>
            <w:vAlign w:val="center"/>
          </w:tcPr>
          <w:p>
            <w:pPr>
              <w:spacing w:after="60" w:before="60" w:line="252" w:lineRule="auto"/>
            </w:pPr>
            <w:r>
              <w:rPr>
                <w:color w:val="4D3A79"/>
                <w:sz w:val="16"/>
              </w:rPr>
              <w:t>rule_versions</w:t>
            </w:r>
            <w:r>
              <w:rPr>
                <w:sz w:val="16"/>
              </w:rPr>
              <w:t xml:space="preserve"> → </w:t>
            </w:r>
            <w:r>
              <w:rPr>
                <w:color w:val="4D3A79"/>
                <w:sz w:val="16"/>
              </w:rPr>
              <w:t>conditions</w:t>
            </w:r>
          </w:p>
        </w:tc>
        <w:tc>
          <w:tcPr>
            <w:tcW w:type="dxa" w:w="3912"/>
            <w:vAlign w:val="center"/>
          </w:tcPr>
          <w:p>
            <w:pPr>
              <w:spacing w:after="60" w:before="60" w:line="252" w:lineRule="auto"/>
            </w:pPr>
            <w:r>
              <w:rPr>
                <w:sz w:val="16"/>
              </w:rPr>
              <w:t>1:N</w:t>
            </w:r>
          </w:p>
        </w:tc>
        <w:tc>
          <w:tcPr>
            <w:tcW w:type="dxa" w:w="3912"/>
            <w:vAlign w:val="center"/>
          </w:tcPr>
          <w:p>
            <w:pPr>
              <w:spacing w:after="60" w:before="60" w:line="252" w:lineRule="auto"/>
            </w:pPr>
            <w:r>
              <w:rPr>
                <w:sz w:val="16"/>
              </w:rPr>
              <w:t>기본 보상, 선택 추가 구간, 중립, 차감 후보를 별도 조건으로 보존</w:t>
            </w:r>
          </w:p>
        </w:tc>
      </w:tr>
      <w:tr>
        <w:trPr>
          <w:cantSplit/>
        </w:trPr>
        <w:tc>
          <w:tcPr>
            <w:tcW w:type="dxa" w:w="2268"/>
            <w:vAlign w:val="center"/>
          </w:tcPr>
          <w:p>
            <w:pPr>
              <w:spacing w:after="60" w:before="60" w:line="252" w:lineRule="auto"/>
            </w:pPr>
            <w:r>
              <w:rPr>
                <w:color w:val="4D3A79"/>
                <w:sz w:val="16"/>
              </w:rPr>
              <w:t>conditions</w:t>
            </w:r>
            <w:r>
              <w:rPr>
                <w:sz w:val="16"/>
              </w:rPr>
              <w:t xml:space="preserve"> → </w:t>
            </w:r>
            <w:r>
              <w:rPr>
                <w:color w:val="4D3A79"/>
                <w:sz w:val="16"/>
              </w:rPr>
              <w:t>predicate_groups</w:t>
            </w:r>
            <w:r>
              <w:rPr>
                <w:sz w:val="16"/>
              </w:rPr>
              <w:t xml:space="preserve"> → </w:t>
            </w:r>
            <w:r>
              <w:rPr>
                <w:color w:val="4D3A79"/>
                <w:sz w:val="16"/>
              </w:rPr>
              <w:t>predicates</w:t>
            </w:r>
          </w:p>
        </w:tc>
        <w:tc>
          <w:tcPr>
            <w:tcW w:type="dxa" w:w="3912"/>
            <w:vAlign w:val="center"/>
          </w:tcPr>
          <w:p>
            <w:pPr>
              <w:spacing w:after="60" w:before="60" w:line="252" w:lineRule="auto"/>
            </w:pPr>
            <w:r>
              <w:rPr>
                <w:sz w:val="16"/>
              </w:rPr>
              <w:t>1:N → 1:N</w:t>
            </w:r>
          </w:p>
        </w:tc>
        <w:tc>
          <w:tcPr>
            <w:tcW w:type="dxa" w:w="3912"/>
            <w:vAlign w:val="center"/>
          </w:tcPr>
          <w:p>
            <w:pPr>
              <w:spacing w:after="60" w:before="60" w:line="252" w:lineRule="auto"/>
            </w:pPr>
            <w:r>
              <w:rPr>
                <w:sz w:val="16"/>
              </w:rPr>
              <w:t>그룹 안은 AND, 그룹끼리는 OR. 복합 조건을 설명 문장에만 넣지 않습니다.</w:t>
            </w:r>
          </w:p>
        </w:tc>
      </w:tr>
      <w:tr>
        <w:trPr>
          <w:cantSplit/>
        </w:trPr>
        <w:tc>
          <w:tcPr>
            <w:tcW w:type="dxa" w:w="2268"/>
            <w:vAlign w:val="center"/>
          </w:tcPr>
          <w:p>
            <w:pPr>
              <w:spacing w:after="60" w:before="60" w:line="252" w:lineRule="auto"/>
            </w:pPr>
            <w:r>
              <w:rPr>
                <w:color w:val="4D3A79"/>
                <w:sz w:val="16"/>
              </w:rPr>
              <w:t>conditions</w:t>
            </w:r>
            <w:r>
              <w:rPr>
                <w:sz w:val="16"/>
              </w:rPr>
              <w:t xml:space="preserve"> → </w:t>
            </w:r>
            <w:r>
              <w:rPr>
                <w:color w:val="4D3A79"/>
                <w:sz w:val="16"/>
              </w:rPr>
              <w:t>condition_effects</w:t>
            </w:r>
          </w:p>
        </w:tc>
        <w:tc>
          <w:tcPr>
            <w:tcW w:type="dxa" w:w="3912"/>
            <w:vAlign w:val="center"/>
          </w:tcPr>
          <w:p>
            <w:pPr>
              <w:spacing w:after="60" w:before="60" w:line="252" w:lineRule="auto"/>
            </w:pPr>
            <w:r>
              <w:rPr>
                <w:sz w:val="16"/>
              </w:rPr>
              <w:t>보상 1:1..2</w:t>
            </w:r>
          </w:p>
        </w:tc>
        <w:tc>
          <w:tcPr>
            <w:tcW w:type="dxa" w:w="3912"/>
            <w:vAlign w:val="center"/>
          </w:tcPr>
          <w:p>
            <w:pPr>
              <w:spacing w:after="60" w:before="60" w:line="252" w:lineRule="auto"/>
            </w:pPr>
            <w:r>
              <w:rPr>
                <w:sz w:val="16"/>
              </w:rPr>
              <w:t>두 번째 보상은 선택. 중립 조건은 효과 0개. 패널티는 초기 정책에서 효과 1개만 허용합니다.</w:t>
            </w:r>
          </w:p>
        </w:tc>
      </w:tr>
      <w:tr>
        <w:trPr>
          <w:cantSplit/>
        </w:trPr>
        <w:tc>
          <w:tcPr>
            <w:tcW w:type="dxa" w:w="2268"/>
            <w:vAlign w:val="center"/>
          </w:tcPr>
          <w:p>
            <w:pPr>
              <w:spacing w:after="60" w:before="60" w:line="252" w:lineRule="auto"/>
            </w:pPr>
            <w:r>
              <w:rPr>
                <w:color w:val="4D3A79"/>
                <w:sz w:val="16"/>
              </w:rPr>
              <w:t>effect_types</w:t>
            </w:r>
            <w:r>
              <w:rPr>
                <w:sz w:val="16"/>
              </w:rPr>
              <w:t xml:space="preserve"> → </w:t>
            </w:r>
            <w:r>
              <w:rPr>
                <w:color w:val="4D3A79"/>
                <w:sz w:val="16"/>
              </w:rPr>
              <w:t>condition_effects</w:t>
            </w:r>
          </w:p>
        </w:tc>
        <w:tc>
          <w:tcPr>
            <w:tcW w:type="dxa" w:w="3912"/>
            <w:vAlign w:val="center"/>
          </w:tcPr>
          <w:p>
            <w:pPr>
              <w:spacing w:after="60" w:before="60" w:line="252" w:lineRule="auto"/>
            </w:pPr>
            <w:r>
              <w:rPr>
                <w:sz w:val="16"/>
              </w:rPr>
              <w:t>1:N</w:t>
            </w:r>
          </w:p>
        </w:tc>
        <w:tc>
          <w:tcPr>
            <w:tcW w:type="dxa" w:w="3912"/>
            <w:vAlign w:val="center"/>
          </w:tcPr>
          <w:p>
            <w:pPr>
              <w:spacing w:after="60" w:before="60" w:line="252" w:lineRule="auto"/>
            </w:pPr>
            <w:r>
              <w:rPr>
                <w:sz w:val="16"/>
              </w:rPr>
              <w:t>강화물/차감 종류 한 번 등록 후 여러 활동에서 재사용</w:t>
            </w:r>
          </w:p>
        </w:tc>
      </w:tr>
      <w:tr>
        <w:trPr>
          <w:cantSplit/>
        </w:trPr>
        <w:tc>
          <w:tcPr>
            <w:tcW w:type="dxa" w:w="2268"/>
            <w:vAlign w:val="center"/>
          </w:tcPr>
          <w:p>
            <w:pPr>
              <w:spacing w:after="60" w:before="60" w:line="252" w:lineRule="auto"/>
            </w:pPr>
            <w:r>
              <w:rPr>
                <w:color w:val="4D3A79"/>
                <w:sz w:val="16"/>
              </w:rPr>
              <w:t>scope_sets</w:t>
            </w:r>
            <w:r>
              <w:rPr>
                <w:sz w:val="16"/>
              </w:rPr>
              <w:t xml:space="preserve"> → </w:t>
            </w:r>
            <w:r>
              <w:rPr>
                <w:color w:val="4D3A79"/>
                <w:sz w:val="16"/>
              </w:rPr>
              <w:t>scope_members</w:t>
            </w:r>
          </w:p>
        </w:tc>
        <w:tc>
          <w:tcPr>
            <w:tcW w:type="dxa" w:w="3912"/>
            <w:vAlign w:val="center"/>
          </w:tcPr>
          <w:p>
            <w:pPr>
              <w:spacing w:after="60" w:before="60" w:line="252" w:lineRule="auto"/>
            </w:pPr>
            <w:r>
              <w:rPr>
                <w:sz w:val="16"/>
              </w:rPr>
              <w:t>1:N</w:t>
            </w:r>
          </w:p>
        </w:tc>
        <w:tc>
          <w:tcPr>
            <w:tcW w:type="dxa" w:w="3912"/>
            <w:vAlign w:val="center"/>
          </w:tcPr>
          <w:p>
            <w:pPr>
              <w:spacing w:after="60" w:before="60" w:line="252" w:lineRule="auto"/>
            </w:pPr>
            <w:r>
              <w:rPr>
                <w:sz w:val="16"/>
              </w:rPr>
              <w:t>합산할 활동·규칙 계보·스티커 종류의 명시 목록</w:t>
            </w:r>
          </w:p>
        </w:tc>
      </w:tr>
      <w:tr>
        <w:trPr>
          <w:cantSplit/>
        </w:trPr>
        <w:tc>
          <w:tcPr>
            <w:tcW w:type="dxa" w:w="2268"/>
            <w:vAlign w:val="center"/>
          </w:tcPr>
          <w:p>
            <w:pPr>
              <w:spacing w:after="60" w:before="60" w:line="252" w:lineRule="auto"/>
            </w:pPr>
            <w:r>
              <w:rPr>
                <w:color w:val="4D3A79"/>
                <w:sz w:val="16"/>
              </w:rPr>
              <w:t>conditions</w:t>
            </w:r>
            <w:r>
              <w:rPr>
                <w:sz w:val="16"/>
              </w:rPr>
              <w:t xml:space="preserve"> ↔ </w:t>
            </w:r>
            <w:r>
              <w:rPr>
                <w:color w:val="4D3A79"/>
                <w:sz w:val="16"/>
              </w:rPr>
              <w:t>limit_policies</w:t>
            </w:r>
          </w:p>
        </w:tc>
        <w:tc>
          <w:tcPr>
            <w:tcW w:type="dxa" w:w="3912"/>
            <w:vAlign w:val="center"/>
          </w:tcPr>
          <w:p>
            <w:pPr>
              <w:spacing w:after="60" w:before="60" w:line="252" w:lineRule="auto"/>
            </w:pPr>
            <w:r>
              <w:rPr>
                <w:sz w:val="16"/>
              </w:rPr>
              <w:t xml:space="preserve">N:M, </w:t>
            </w:r>
            <w:r>
              <w:rPr>
                <w:color w:val="4D3A79"/>
                <w:sz w:val="16"/>
              </w:rPr>
              <w:t>condition_limits</w:t>
            </w:r>
          </w:p>
        </w:tc>
        <w:tc>
          <w:tcPr>
            <w:tcW w:type="dxa" w:w="3912"/>
            <w:vAlign w:val="center"/>
          </w:tcPr>
          <w:p>
            <w:pPr>
              <w:spacing w:after="60" w:before="60" w:line="252" w:lineRule="auto"/>
            </w:pPr>
            <w:r>
              <w:rPr>
                <w:sz w:val="16"/>
              </w:rPr>
              <w:t>같은 조건에 하루 횟수·주간 총량·전체 상한을 동시에 적용 가능</w:t>
            </w:r>
          </w:p>
        </w:tc>
      </w:tr>
      <w:tr>
        <w:trPr>
          <w:cantSplit/>
        </w:trPr>
        <w:tc>
          <w:tcPr>
            <w:tcW w:type="dxa" w:w="2268"/>
            <w:vAlign w:val="center"/>
          </w:tcPr>
          <w:p>
            <w:pPr>
              <w:spacing w:after="60" w:before="60" w:line="252" w:lineRule="auto"/>
            </w:pPr>
            <w:r>
              <w:rPr>
                <w:color w:val="4D3A79"/>
                <w:sz w:val="16"/>
              </w:rPr>
              <w:t>child_profiles</w:t>
            </w:r>
            <w:r>
              <w:rPr>
                <w:sz w:val="16"/>
              </w:rPr>
              <w:t xml:space="preserve"> + </w:t>
            </w:r>
            <w:r>
              <w:rPr>
                <w:color w:val="4D3A79"/>
                <w:sz w:val="16"/>
              </w:rPr>
              <w:t>rule_versions</w:t>
            </w:r>
            <w:r>
              <w:rPr>
                <w:sz w:val="16"/>
              </w:rPr>
              <w:t xml:space="preserve"> → </w:t>
            </w:r>
            <w:r>
              <w:rPr>
                <w:color w:val="4D3A79"/>
                <w:sz w:val="16"/>
              </w:rPr>
              <w:t>assignments</w:t>
            </w:r>
          </w:p>
        </w:tc>
        <w:tc>
          <w:tcPr>
            <w:tcW w:type="dxa" w:w="3912"/>
            <w:vAlign w:val="center"/>
          </w:tcPr>
          <w:p>
            <w:pPr>
              <w:spacing w:after="60" w:before="60" w:line="252" w:lineRule="auto"/>
            </w:pPr>
            <w:r>
              <w:rPr>
                <w:sz w:val="16"/>
              </w:rPr>
              <w:t>각각 1:N</w:t>
            </w:r>
          </w:p>
        </w:tc>
        <w:tc>
          <w:tcPr>
            <w:tcW w:type="dxa" w:w="3912"/>
            <w:vAlign w:val="center"/>
          </w:tcPr>
          <w:p>
            <w:pPr>
              <w:spacing w:after="60" w:before="60" w:line="252" w:lineRule="auto"/>
            </w:pPr>
            <w:r>
              <w:rPr>
                <w:sz w:val="16"/>
              </w:rPr>
              <w:t>게시된 룰을 누가 언제 수행하는지 연결</w:t>
            </w:r>
          </w:p>
        </w:tc>
      </w:tr>
      <w:tr>
        <w:trPr>
          <w:cantSplit/>
        </w:trPr>
        <w:tc>
          <w:tcPr>
            <w:tcW w:type="dxa" w:w="2268"/>
            <w:vAlign w:val="center"/>
          </w:tcPr>
          <w:p>
            <w:pPr>
              <w:spacing w:after="60" w:before="60" w:line="252" w:lineRule="auto"/>
            </w:pPr>
            <w:r>
              <w:rPr>
                <w:color w:val="4D3A79"/>
                <w:sz w:val="16"/>
              </w:rPr>
              <w:t>assignments</w:t>
            </w:r>
            <w:r>
              <w:rPr>
                <w:sz w:val="16"/>
              </w:rPr>
              <w:t xml:space="preserve"> → </w:t>
            </w:r>
            <w:r>
              <w:rPr>
                <w:color w:val="4D3A79"/>
                <w:sz w:val="16"/>
              </w:rPr>
              <w:t>occurrences</w:t>
            </w:r>
          </w:p>
        </w:tc>
        <w:tc>
          <w:tcPr>
            <w:tcW w:type="dxa" w:w="3912"/>
            <w:vAlign w:val="center"/>
          </w:tcPr>
          <w:p>
            <w:pPr>
              <w:spacing w:after="60" w:before="60" w:line="252" w:lineRule="auto"/>
            </w:pPr>
            <w:r>
              <w:rPr>
                <w:sz w:val="16"/>
              </w:rPr>
              <w:t>1:N</w:t>
            </w:r>
          </w:p>
        </w:tc>
        <w:tc>
          <w:tcPr>
            <w:tcW w:type="dxa" w:w="3912"/>
            <w:vAlign w:val="center"/>
          </w:tcPr>
          <w:p>
            <w:pPr>
              <w:spacing w:after="60" w:before="60" w:line="252" w:lineRule="auto"/>
            </w:pPr>
            <w:r>
              <w:rPr>
                <w:sz w:val="16"/>
              </w:rPr>
              <w:t>같은 날 회차 1,2,3,4를 따로 기록. 하루 1행 제약 제거</w:t>
            </w:r>
          </w:p>
        </w:tc>
      </w:tr>
      <w:tr>
        <w:trPr>
          <w:cantSplit/>
        </w:trPr>
        <w:tc>
          <w:tcPr>
            <w:tcW w:type="dxa" w:w="2268"/>
            <w:vAlign w:val="center"/>
          </w:tcPr>
          <w:p>
            <w:pPr>
              <w:spacing w:after="60" w:before="60" w:line="252" w:lineRule="auto"/>
            </w:pPr>
            <w:r>
              <w:rPr>
                <w:color w:val="4D3A79"/>
                <w:sz w:val="16"/>
              </w:rPr>
              <w:t>occurrences</w:t>
            </w:r>
            <w:r>
              <w:rPr>
                <w:sz w:val="16"/>
              </w:rPr>
              <w:t xml:space="preserve"> → </w:t>
            </w:r>
            <w:r>
              <w:rPr>
                <w:color w:val="4D3A79"/>
                <w:sz w:val="16"/>
              </w:rPr>
              <w:t>observations</w:t>
            </w:r>
            <w:r>
              <w:rPr>
                <w:sz w:val="16"/>
              </w:rPr>
              <w:t xml:space="preserve"> / </w:t>
            </w:r>
            <w:r>
              <w:rPr>
                <w:color w:val="4D3A79"/>
                <w:sz w:val="16"/>
              </w:rPr>
              <w:t>verifications</w:t>
            </w:r>
          </w:p>
        </w:tc>
        <w:tc>
          <w:tcPr>
            <w:tcW w:type="dxa" w:w="3912"/>
            <w:vAlign w:val="center"/>
          </w:tcPr>
          <w:p>
            <w:pPr>
              <w:spacing w:after="60" w:before="60" w:line="252" w:lineRule="auto"/>
            </w:pPr>
            <w:r>
              <w:rPr>
                <w:sz w:val="16"/>
              </w:rPr>
              <w:t>각각 1:N</w:t>
            </w:r>
          </w:p>
        </w:tc>
        <w:tc>
          <w:tcPr>
            <w:tcW w:type="dxa" w:w="3912"/>
            <w:vAlign w:val="center"/>
          </w:tcPr>
          <w:p>
            <w:pPr>
              <w:spacing w:after="60" w:before="60" w:line="252" w:lineRule="auto"/>
            </w:pPr>
            <w:r>
              <w:rPr>
                <w:sz w:val="16"/>
              </w:rPr>
              <w:t>자녀 보고와 부모 확인을 분리, 늦은 확인·정정 revision 보존</w:t>
            </w:r>
          </w:p>
        </w:tc>
      </w:tr>
      <w:tr>
        <w:trPr>
          <w:cantSplit/>
        </w:trPr>
        <w:tc>
          <w:tcPr>
            <w:tcW w:type="dxa" w:w="2268"/>
            <w:vAlign w:val="center"/>
          </w:tcPr>
          <w:p>
            <w:pPr>
              <w:spacing w:after="60" w:before="60" w:line="252" w:lineRule="auto"/>
            </w:pPr>
            <w:r>
              <w:rPr>
                <w:color w:val="4D3A79"/>
                <w:sz w:val="16"/>
              </w:rPr>
              <w:t>verifications</w:t>
            </w:r>
            <w:r>
              <w:rPr>
                <w:sz w:val="16"/>
              </w:rPr>
              <w:t xml:space="preserve"> → </w:t>
            </w:r>
            <w:r>
              <w:rPr>
                <w:color w:val="4D3A79"/>
                <w:sz w:val="16"/>
              </w:rPr>
              <w:t>verified_values</w:t>
            </w:r>
          </w:p>
        </w:tc>
        <w:tc>
          <w:tcPr>
            <w:tcW w:type="dxa" w:w="3912"/>
            <w:vAlign w:val="center"/>
          </w:tcPr>
          <w:p>
            <w:pPr>
              <w:spacing w:after="60" w:before="60" w:line="252" w:lineRule="auto"/>
            </w:pPr>
            <w:r>
              <w:rPr>
                <w:sz w:val="16"/>
              </w:rPr>
              <w:t>1:N</w:t>
            </w:r>
          </w:p>
        </w:tc>
        <w:tc>
          <w:tcPr>
            <w:tcW w:type="dxa" w:w="3912"/>
            <w:vAlign w:val="center"/>
          </w:tcPr>
          <w:p>
            <w:pPr>
              <w:spacing w:after="60" w:before="60" w:line="252" w:lineRule="auto"/>
            </w:pPr>
            <w:r>
              <w:rPr>
                <w:sz w:val="16"/>
              </w:rPr>
              <w:t>확인한 수치만 계산 정본으로 사용</w:t>
            </w:r>
          </w:p>
        </w:tc>
      </w:tr>
      <w:tr>
        <w:trPr>
          <w:cantSplit/>
        </w:trPr>
        <w:tc>
          <w:tcPr>
            <w:tcW w:type="dxa" w:w="2268"/>
            <w:vAlign w:val="center"/>
          </w:tcPr>
          <w:p>
            <w:pPr>
              <w:spacing w:after="60" w:before="60" w:line="252" w:lineRule="auto"/>
            </w:pPr>
            <w:r>
              <w:rPr>
                <w:color w:val="4D3A79"/>
                <w:sz w:val="16"/>
              </w:rPr>
              <w:t>verifications</w:t>
            </w:r>
            <w:r>
              <w:rPr>
                <w:sz w:val="16"/>
              </w:rPr>
              <w:t xml:space="preserve"> → </w:t>
            </w:r>
            <w:r>
              <w:rPr>
                <w:color w:val="4D3A79"/>
                <w:sz w:val="16"/>
              </w:rPr>
              <w:t>sticker_events</w:t>
            </w:r>
          </w:p>
        </w:tc>
        <w:tc>
          <w:tcPr>
            <w:tcW w:type="dxa" w:w="3912"/>
            <w:vAlign w:val="center"/>
          </w:tcPr>
          <w:p>
            <w:pPr>
              <w:spacing w:after="60" w:before="60" w:line="252" w:lineRule="auto"/>
            </w:pPr>
            <w:r>
              <w:rPr>
                <w:sz w:val="16"/>
              </w:rPr>
              <w:t>1:N</w:t>
            </w:r>
          </w:p>
        </w:tc>
        <w:tc>
          <w:tcPr>
            <w:tcW w:type="dxa" w:w="3912"/>
            <w:vAlign w:val="center"/>
          </w:tcPr>
          <w:p>
            <w:pPr>
              <w:spacing w:after="60" w:before="60" w:line="252" w:lineRule="auto"/>
            </w:pPr>
            <w:r>
              <w:rPr>
                <w:sz w:val="16"/>
              </w:rPr>
              <w:t>어떤 확인이 어떤 종류 스티커를 몇 개 만들었는지, 정정은 상쇄</w:t>
            </w:r>
          </w:p>
        </w:tc>
      </w:tr>
      <w:tr>
        <w:trPr>
          <w:cantSplit/>
        </w:trPr>
        <w:tc>
          <w:tcPr>
            <w:tcW w:type="dxa" w:w="2268"/>
            <w:vAlign w:val="center"/>
          </w:tcPr>
          <w:p>
            <w:pPr>
              <w:spacing w:after="60" w:before="60" w:line="252" w:lineRule="auto"/>
            </w:pPr>
            <w:r>
              <w:rPr>
                <w:color w:val="4D3A79"/>
                <w:sz w:val="16"/>
              </w:rPr>
              <w:t>evaluation_subjects</w:t>
            </w:r>
            <w:r>
              <w:rPr>
                <w:sz w:val="16"/>
              </w:rPr>
              <w:t xml:space="preserve"> → </w:t>
            </w:r>
            <w:r>
              <w:rPr>
                <w:color w:val="4D3A79"/>
                <w:sz w:val="16"/>
              </w:rPr>
              <w:t>evaluations</w:t>
            </w:r>
          </w:p>
        </w:tc>
        <w:tc>
          <w:tcPr>
            <w:tcW w:type="dxa" w:w="3912"/>
            <w:vAlign w:val="center"/>
          </w:tcPr>
          <w:p>
            <w:pPr>
              <w:spacing w:after="60" w:before="60" w:line="252" w:lineRule="auto"/>
            </w:pPr>
            <w:r>
              <w:rPr>
                <w:sz w:val="16"/>
              </w:rPr>
              <w:t>1:N</w:t>
            </w:r>
          </w:p>
        </w:tc>
        <w:tc>
          <w:tcPr>
            <w:tcW w:type="dxa" w:w="3912"/>
            <w:vAlign w:val="center"/>
          </w:tcPr>
          <w:p>
            <w:pPr>
              <w:spacing w:after="60" w:before="60" w:line="252" w:lineRule="auto"/>
            </w:pPr>
            <w:r>
              <w:rPr>
                <w:sz w:val="16"/>
              </w:rPr>
              <w:t>같은 주/수행건을 여러 번 재평가하되 새 대상인 것처럼 중복 지급하지 않음</w:t>
            </w:r>
          </w:p>
        </w:tc>
      </w:tr>
      <w:tr>
        <w:trPr>
          <w:cantSplit/>
        </w:trPr>
        <w:tc>
          <w:tcPr>
            <w:tcW w:type="dxa" w:w="2268"/>
            <w:vAlign w:val="center"/>
          </w:tcPr>
          <w:p>
            <w:pPr>
              <w:spacing w:after="60" w:before="60" w:line="252" w:lineRule="auto"/>
            </w:pPr>
            <w:r>
              <w:rPr>
                <w:color w:val="4D3A79"/>
                <w:sz w:val="16"/>
              </w:rPr>
              <w:t>evaluations</w:t>
            </w:r>
            <w:r>
              <w:rPr>
                <w:sz w:val="16"/>
              </w:rPr>
              <w:t xml:space="preserve"> ↔ </w:t>
            </w:r>
            <w:r>
              <w:rPr>
                <w:color w:val="4D3A79"/>
                <w:sz w:val="16"/>
              </w:rPr>
              <w:t>verifications</w:t>
            </w:r>
          </w:p>
        </w:tc>
        <w:tc>
          <w:tcPr>
            <w:tcW w:type="dxa" w:w="3912"/>
            <w:vAlign w:val="center"/>
          </w:tcPr>
          <w:p>
            <w:pPr>
              <w:spacing w:after="60" w:before="60" w:line="252" w:lineRule="auto"/>
            </w:pPr>
            <w:r>
              <w:rPr>
                <w:sz w:val="16"/>
              </w:rPr>
              <w:t xml:space="preserve">N:M, </w:t>
            </w:r>
            <w:r>
              <w:rPr>
                <w:color w:val="4D3A79"/>
                <w:sz w:val="16"/>
              </w:rPr>
              <w:t>evaluation_inputs</w:t>
            </w:r>
          </w:p>
        </w:tc>
        <w:tc>
          <w:tcPr>
            <w:tcW w:type="dxa" w:w="3912"/>
            <w:vAlign w:val="center"/>
          </w:tcPr>
          <w:p>
            <w:pPr>
              <w:spacing w:after="60" w:before="60" w:line="252" w:lineRule="auto"/>
            </w:pPr>
            <w:r>
              <w:rPr>
                <w:sz w:val="16"/>
              </w:rPr>
              <w:t>실제로 어떤 확인 revision을 포함·제외했는지 설명 가능</w:t>
            </w:r>
          </w:p>
        </w:tc>
      </w:tr>
      <w:tr>
        <w:trPr>
          <w:cantSplit/>
        </w:trPr>
        <w:tc>
          <w:tcPr>
            <w:tcW w:type="dxa" w:w="2268"/>
            <w:vAlign w:val="center"/>
          </w:tcPr>
          <w:p>
            <w:pPr>
              <w:spacing w:after="60" w:before="60" w:line="252" w:lineRule="auto"/>
            </w:pPr>
            <w:r>
              <w:rPr>
                <w:color w:val="4D3A79"/>
                <w:sz w:val="16"/>
              </w:rPr>
              <w:t>condition_results</w:t>
            </w:r>
            <w:r>
              <w:rPr>
                <w:sz w:val="16"/>
              </w:rPr>
              <w:t xml:space="preserve"> → </w:t>
            </w:r>
            <w:r>
              <w:rPr>
                <w:color w:val="4D3A79"/>
                <w:sz w:val="16"/>
              </w:rPr>
              <w:t>admissions</w:t>
            </w:r>
            <w:r>
              <w:rPr>
                <w:sz w:val="16"/>
              </w:rPr>
              <w:t xml:space="preserve"> → </w:t>
            </w:r>
            <w:r>
              <w:rPr>
                <w:color w:val="4D3A79"/>
                <w:sz w:val="16"/>
              </w:rPr>
              <w:t>admission_effects</w:t>
            </w:r>
          </w:p>
        </w:tc>
        <w:tc>
          <w:tcPr>
            <w:tcW w:type="dxa" w:w="3912"/>
            <w:vAlign w:val="center"/>
          </w:tcPr>
          <w:p>
            <w:pPr>
              <w:spacing w:after="60" w:before="60" w:line="252" w:lineRule="auto"/>
            </w:pPr>
            <w:r>
              <w:rPr>
                <w:sz w:val="16"/>
              </w:rPr>
              <w:t>1:0..1 → 1:N</w:t>
            </w:r>
          </w:p>
        </w:tc>
        <w:tc>
          <w:tcPr>
            <w:tcW w:type="dxa" w:w="3912"/>
            <w:vAlign w:val="center"/>
          </w:tcPr>
          <w:p>
            <w:pPr>
              <w:spacing w:after="60" w:before="60" w:line="252" w:lineRule="auto"/>
            </w:pPr>
            <w:r>
              <w:rPr>
                <w:sz w:val="16"/>
              </w:rPr>
              <w:t>조건 충족과 한도 인정을 분리. 수행 성공이어도 상한 초과일 수 있음</w:t>
            </w:r>
          </w:p>
        </w:tc>
      </w:tr>
      <w:tr>
        <w:trPr>
          <w:cantSplit/>
        </w:trPr>
        <w:tc>
          <w:tcPr>
            <w:tcW w:type="dxa" w:w="2268"/>
            <w:vAlign w:val="center"/>
          </w:tcPr>
          <w:p>
            <w:pPr>
              <w:spacing w:after="60" w:before="60" w:line="252" w:lineRule="auto"/>
            </w:pPr>
            <w:r>
              <w:rPr>
                <w:color w:val="4D3A79"/>
                <w:sz w:val="16"/>
              </w:rPr>
              <w:t>limit_buckets</w:t>
            </w:r>
            <w:r>
              <w:rPr>
                <w:sz w:val="16"/>
              </w:rPr>
              <w:t xml:space="preserve"> → </w:t>
            </w:r>
            <w:r>
              <w:rPr>
                <w:color w:val="4D3A79"/>
                <w:sz w:val="16"/>
              </w:rPr>
              <w:t>quota_entries</w:t>
            </w:r>
          </w:p>
        </w:tc>
        <w:tc>
          <w:tcPr>
            <w:tcW w:type="dxa" w:w="3912"/>
            <w:vAlign w:val="center"/>
          </w:tcPr>
          <w:p>
            <w:pPr>
              <w:spacing w:after="60" w:before="60" w:line="252" w:lineRule="auto"/>
            </w:pPr>
            <w:r>
              <w:rPr>
                <w:sz w:val="16"/>
              </w:rPr>
              <w:t>1:N</w:t>
            </w:r>
          </w:p>
        </w:tc>
        <w:tc>
          <w:tcPr>
            <w:tcW w:type="dxa" w:w="3912"/>
            <w:vAlign w:val="center"/>
          </w:tcPr>
          <w:p>
            <w:pPr>
              <w:spacing w:after="60" w:before="60" w:line="252" w:lineRule="auto"/>
            </w:pPr>
            <w:r>
              <w:rPr>
                <w:sz w:val="16"/>
              </w:rPr>
              <w:t>이미 발행 대기인 권리도 한도 예약에 포함. 나중 지급만 세면 초과 발행됨</w:t>
            </w:r>
          </w:p>
        </w:tc>
      </w:tr>
      <w:tr>
        <w:trPr>
          <w:cantSplit/>
        </w:trPr>
        <w:tc>
          <w:tcPr>
            <w:tcW w:type="dxa" w:w="2268"/>
            <w:vAlign w:val="center"/>
          </w:tcPr>
          <w:p>
            <w:pPr>
              <w:spacing w:after="60" w:before="60" w:line="252" w:lineRule="auto"/>
            </w:pPr>
            <w:r>
              <w:rPr>
                <w:color w:val="4D3A79"/>
                <w:sz w:val="16"/>
              </w:rPr>
              <w:t>admission_effects</w:t>
            </w:r>
            <w:r>
              <w:rPr>
                <w:sz w:val="16"/>
              </w:rPr>
              <w:t xml:space="preserve"> / </w:t>
            </w:r>
            <w:r>
              <w:rPr>
                <w:color w:val="4D3A79"/>
                <w:sz w:val="16"/>
              </w:rPr>
              <w:t>manual_awards</w:t>
            </w:r>
            <w:r>
              <w:rPr>
                <w:sz w:val="16"/>
              </w:rPr>
              <w:t xml:space="preserve"> → </w:t>
            </w:r>
            <w:r>
              <w:rPr>
                <w:color w:val="4D3A79"/>
                <w:sz w:val="16"/>
              </w:rPr>
              <w:t>grants</w:t>
            </w:r>
          </w:p>
        </w:tc>
        <w:tc>
          <w:tcPr>
            <w:tcW w:type="dxa" w:w="3912"/>
            <w:vAlign w:val="center"/>
          </w:tcPr>
          <w:p>
            <w:pPr>
              <w:spacing w:after="60" w:before="60" w:line="252" w:lineRule="auto"/>
            </w:pPr>
            <w:r>
              <w:rPr>
                <w:sz w:val="16"/>
              </w:rPr>
              <w:t>각각 1:0..1, 둘 중 하나</w:t>
            </w:r>
          </w:p>
        </w:tc>
        <w:tc>
          <w:tcPr>
            <w:tcW w:type="dxa" w:w="3912"/>
            <w:vAlign w:val="center"/>
          </w:tcPr>
          <w:p>
            <w:pPr>
              <w:spacing w:after="60" w:before="60" w:line="252" w:lineRule="auto"/>
            </w:pPr>
            <w:r>
              <w:rPr>
                <w:sz w:val="16"/>
              </w:rPr>
              <w:t>정규 달성권과 자유 보너스를 명확한 FK로 추적</w:t>
            </w:r>
          </w:p>
        </w:tc>
      </w:tr>
      <w:tr>
        <w:trPr>
          <w:cantSplit/>
        </w:trPr>
        <w:tc>
          <w:tcPr>
            <w:tcW w:type="dxa" w:w="2268"/>
            <w:vAlign w:val="center"/>
          </w:tcPr>
          <w:p>
            <w:pPr>
              <w:spacing w:after="60" w:before="60" w:line="252" w:lineRule="auto"/>
            </w:pPr>
            <w:r>
              <w:rPr>
                <w:color w:val="4D3A79"/>
                <w:sz w:val="16"/>
              </w:rPr>
              <w:t>grants</w:t>
            </w:r>
            <w:r>
              <w:rPr>
                <w:sz w:val="16"/>
              </w:rPr>
              <w:t xml:space="preserve"> → </w:t>
            </w:r>
            <w:r>
              <w:rPr>
                <w:color w:val="4D3A79"/>
                <w:sz w:val="16"/>
              </w:rPr>
              <w:t>ledger_entries</w:t>
            </w:r>
            <w:r>
              <w:rPr>
                <w:sz w:val="16"/>
              </w:rPr>
              <w:t xml:space="preserve"> 또는 </w:t>
            </w:r>
            <w:r>
              <w:rPr>
                <w:color w:val="4D3A79"/>
                <w:sz w:val="16"/>
              </w:rPr>
              <w:t>fulfillments</w:t>
            </w:r>
          </w:p>
        </w:tc>
        <w:tc>
          <w:tcPr>
            <w:tcW w:type="dxa" w:w="3912"/>
            <w:vAlign w:val="center"/>
          </w:tcPr>
          <w:p>
            <w:pPr>
              <w:spacing w:after="60" w:before="60" w:line="252" w:lineRule="auto"/>
            </w:pPr>
            <w:r>
              <w:rPr>
                <w:sz w:val="16"/>
              </w:rPr>
              <w:t>정상 반영 1:0..1</w:t>
            </w:r>
          </w:p>
        </w:tc>
        <w:tc>
          <w:tcPr>
            <w:tcW w:type="dxa" w:w="3912"/>
            <w:vAlign w:val="center"/>
          </w:tcPr>
          <w:p>
            <w:pPr>
              <w:spacing w:after="60" w:before="60" w:line="252" w:lineRule="auto"/>
            </w:pPr>
            <w:r>
              <w:rPr>
                <w:sz w:val="16"/>
              </w:rPr>
              <w:t>자산의 반영 경로 하나만 선택. 외부 이행을 내부 잔액으로 다시 적립하지 않음</w:t>
            </w:r>
          </w:p>
        </w:tc>
      </w:tr>
      <w:tr>
        <w:trPr>
          <w:cantSplit/>
        </w:trPr>
        <w:tc>
          <w:tcPr>
            <w:tcW w:type="dxa" w:w="2268"/>
            <w:vAlign w:val="center"/>
          </w:tcPr>
          <w:p>
            <w:pPr>
              <w:spacing w:after="60" w:before="60" w:line="252" w:lineRule="auto"/>
            </w:pPr>
            <w:r>
              <w:rPr>
                <w:color w:val="4D3A79"/>
                <w:sz w:val="16"/>
              </w:rPr>
              <w:t>ledger_entries</w:t>
            </w:r>
            <w:r>
              <w:rPr>
                <w:sz w:val="16"/>
              </w:rPr>
              <w:t xml:space="preserve"> → 상쇄 </w:t>
            </w:r>
            <w:r>
              <w:rPr>
                <w:color w:val="4D3A79"/>
                <w:sz w:val="16"/>
              </w:rPr>
              <w:t>ledger_entries</w:t>
            </w:r>
          </w:p>
        </w:tc>
        <w:tc>
          <w:tcPr>
            <w:tcW w:type="dxa" w:w="3912"/>
            <w:vAlign w:val="center"/>
          </w:tcPr>
          <w:p>
            <w:pPr>
              <w:spacing w:after="60" w:before="60" w:line="252" w:lineRule="auto"/>
            </w:pPr>
            <w:r>
              <w:rPr>
                <w:sz w:val="16"/>
              </w:rPr>
              <w:t>1:0..1</w:t>
            </w:r>
          </w:p>
        </w:tc>
        <w:tc>
          <w:tcPr>
            <w:tcW w:type="dxa" w:w="3912"/>
            <w:vAlign w:val="center"/>
          </w:tcPr>
          <w:p>
            <w:pPr>
              <w:spacing w:after="60" w:before="60" w:line="252" w:lineRule="auto"/>
            </w:pPr>
            <w:r>
              <w:rPr>
                <w:sz w:val="16"/>
              </w:rPr>
              <w:t>원거래 전액 상쇄 한 번. 부분 정정은 원거래 상쇄 + 새 올바른 거래</w:t>
            </w:r>
          </w:p>
        </w:tc>
      </w:tr>
      <w:tr>
        <w:trPr>
          <w:cantSplit/>
        </w:trPr>
        <w:tc>
          <w:tcPr>
            <w:tcW w:type="dxa" w:w="2268"/>
            <w:vAlign w:val="center"/>
          </w:tcPr>
          <w:p>
            <w:pPr>
              <w:spacing w:after="60" w:before="60" w:line="252" w:lineRule="auto"/>
            </w:pPr>
            <w:r>
              <w:rPr>
                <w:color w:val="4D3A79"/>
                <w:sz w:val="16"/>
              </w:rPr>
              <w:t>residuals</w:t>
            </w:r>
            <w:r>
              <w:rPr>
                <w:sz w:val="16"/>
              </w:rPr>
              <w:t xml:space="preserve"> → </w:t>
            </w:r>
            <w:r>
              <w:rPr>
                <w:color w:val="4D3A79"/>
                <w:sz w:val="16"/>
              </w:rPr>
              <w:t>residual_decisions</w:t>
            </w:r>
          </w:p>
        </w:tc>
        <w:tc>
          <w:tcPr>
            <w:tcW w:type="dxa" w:w="3912"/>
            <w:vAlign w:val="center"/>
          </w:tcPr>
          <w:p>
            <w:pPr>
              <w:spacing w:after="60" w:before="60" w:line="252" w:lineRule="auto"/>
            </w:pPr>
            <w:r>
              <w:rPr>
                <w:sz w:val="16"/>
              </w:rPr>
              <w:t>1:N</w:t>
            </w:r>
          </w:p>
        </w:tc>
        <w:tc>
          <w:tcPr>
            <w:tcW w:type="dxa" w:w="3912"/>
            <w:vAlign w:val="center"/>
          </w:tcPr>
          <w:p>
            <w:pPr>
              <w:spacing w:after="60" w:before="60" w:line="252" w:lineRule="auto"/>
            </w:pPr>
            <w:r>
              <w:rPr>
                <w:sz w:val="16"/>
              </w:rPr>
              <w:t>미분류 사실과 사람의 분류 결정을 보존</w:t>
            </w:r>
          </w:p>
        </w:tc>
      </w:tr>
      <w:tr>
        <w:trPr>
          <w:cantSplit/>
        </w:trPr>
        <w:tc>
          <w:tcPr>
            <w:tcW w:type="dxa" w:w="2268"/>
            <w:vAlign w:val="center"/>
          </w:tcPr>
          <w:p>
            <w:pPr>
              <w:spacing w:after="60" w:before="60" w:line="252" w:lineRule="auto"/>
            </w:pPr>
            <w:r>
              <w:rPr>
                <w:color w:val="4D3A79"/>
                <w:sz w:val="16"/>
              </w:rPr>
              <w:t>daily_snapshots</w:t>
            </w:r>
            <w:r>
              <w:rPr>
                <w:sz w:val="16"/>
              </w:rPr>
              <w:t xml:space="preserve"> → </w:t>
            </w:r>
            <w:r>
              <w:rPr>
                <w:color w:val="4D3A79"/>
                <w:sz w:val="16"/>
              </w:rPr>
              <w:t>snapshot_assets</w:t>
            </w:r>
          </w:p>
        </w:tc>
        <w:tc>
          <w:tcPr>
            <w:tcW w:type="dxa" w:w="3912"/>
            <w:vAlign w:val="center"/>
          </w:tcPr>
          <w:p>
            <w:pPr>
              <w:spacing w:after="60" w:before="60" w:line="252" w:lineRule="auto"/>
            </w:pPr>
            <w:r>
              <w:rPr>
                <w:sz w:val="16"/>
              </w:rPr>
              <w:t>1:N</w:t>
            </w:r>
          </w:p>
        </w:tc>
        <w:tc>
          <w:tcPr>
            <w:tcW w:type="dxa" w:w="3912"/>
            <w:vAlign w:val="center"/>
          </w:tcPr>
          <w:p>
            <w:pPr>
              <w:spacing w:after="60" w:before="60" w:line="252" w:lineRule="auto"/>
            </w:pPr>
            <w:r>
              <w:rPr>
                <w:sz w:val="16"/>
              </w:rPr>
              <w:t>분·원·서비스별 포인트를 분리한 관측</w:t>
            </w:r>
          </w:p>
        </w:tc>
      </w:tr>
    </w:tbl>
    <w:p>
      <w:pPr>
        <w:spacing w:after="0"/>
      </w:pPr>
    </w:p>
    <w:p>
      <w:r>
        <w:t xml:space="preserve">전체 FK는 </w:t>
      </w:r>
      <w:r>
        <w:rPr>
          <w:color w:val="4D3A79"/>
          <w:sz w:val="16"/>
        </w:rPr>
        <w:t>ERD-Full.mmd</w:t>
      </w:r>
      <w:r>
        <w:t xml:space="preserve">, 읽기 쉬운 주요 관계는 </w:t>
      </w:r>
      <w:r>
        <w:rPr>
          <w:color w:val="4D3A79"/>
          <w:sz w:val="16"/>
        </w:rPr>
        <w:t>ERD-Core.mmd</w:t>
      </w:r>
      <w:r>
        <w:t>에 담습니다. 일부 계보·검토 관계는 여러 행에 걸친 의미 검증이므로 아래 RPC 계약이 필요합니다.</w:t>
      </w:r>
    </w:p>
    <w:p>
      <w:pPr>
        <w:pStyle w:val="Heading1"/>
      </w:pPr>
      <w:r>
        <w:t>4. 정본·정책·사실을 섞지 않는 규칙</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cantSplit/>
        </w:trPr>
        <w:tc>
          <w:tcPr>
            <w:tcW w:type="dxa" w:w="2268"/>
            <w:vAlign w:val="center"/>
            <w:shd w:fill="EAE5FA"/>
          </w:tcPr>
          <w:p>
            <w:pPr>
              <w:spacing w:after="60" w:before="60" w:line="252" w:lineRule="auto"/>
            </w:pPr>
            <w:r>
              <w:rPr>
                <w:b/>
                <w:sz w:val="16"/>
              </w:rPr>
              <w:t>층</w:t>
            </w:r>
          </w:p>
        </w:tc>
        <w:tc>
          <w:tcPr>
            <w:tcW w:type="dxa" w:w="3912"/>
            <w:vAlign w:val="center"/>
            <w:shd w:fill="EAE5FA"/>
          </w:tcPr>
          <w:p>
            <w:pPr>
              <w:spacing w:after="60" w:before="60" w:line="252" w:lineRule="auto"/>
            </w:pPr>
            <w:r>
              <w:rPr>
                <w:b/>
                <w:sz w:val="16"/>
              </w:rPr>
              <w:t>저장할 것</w:t>
            </w:r>
          </w:p>
        </w:tc>
        <w:tc>
          <w:tcPr>
            <w:tcW w:type="dxa" w:w="3912"/>
            <w:vAlign w:val="center"/>
            <w:shd w:fill="EAE5FA"/>
          </w:tcPr>
          <w:p>
            <w:pPr>
              <w:spacing w:after="60" w:before="60" w:line="252" w:lineRule="auto"/>
            </w:pPr>
            <w:r>
              <w:rPr>
                <w:b/>
                <w:sz w:val="16"/>
              </w:rPr>
              <w:t>저장하지 않을 것</w:t>
            </w:r>
          </w:p>
        </w:tc>
      </w:tr>
      <w:tr>
        <w:trPr>
          <w:cantSplit/>
        </w:trPr>
        <w:tc>
          <w:tcPr>
            <w:tcW w:type="dxa" w:w="2268"/>
            <w:vAlign w:val="center"/>
          </w:tcPr>
          <w:p>
            <w:pPr>
              <w:spacing w:after="60" w:before="60" w:line="252" w:lineRule="auto"/>
            </w:pPr>
            <w:r>
              <w:rPr>
                <w:color w:val="4D3A79"/>
                <w:sz w:val="16"/>
              </w:rPr>
              <w:t>ref_*</w:t>
            </w:r>
            <w:r>
              <w:rPr>
                <w:sz w:val="16"/>
              </w:rPr>
              <w:t xml:space="preserve"> 정본</w:t>
            </w:r>
          </w:p>
        </w:tc>
        <w:tc>
          <w:tcPr>
            <w:tcW w:type="dxa" w:w="3912"/>
            <w:vAlign w:val="center"/>
          </w:tcPr>
          <w:p>
            <w:pPr>
              <w:spacing w:after="60" w:before="60" w:line="252" w:lineRule="auto"/>
            </w:pPr>
            <w:r>
              <w:rPr>
                <w:sz w:val="16"/>
              </w:rPr>
              <w:t>승인된 활동과 종류의 ID·이름·분류</w:t>
            </w:r>
          </w:p>
        </w:tc>
        <w:tc>
          <w:tcPr>
            <w:tcW w:type="dxa" w:w="3912"/>
            <w:vAlign w:val="center"/>
          </w:tcPr>
          <w:p>
            <w:pPr>
              <w:spacing w:after="60" w:before="60" w:line="252" w:lineRule="auto"/>
            </w:pPr>
            <w:r>
              <w:rPr>
                <w:sz w:val="16"/>
              </w:rPr>
              <w:t>unknown, 오늘 점수, 돈 보상값</w:t>
            </w:r>
          </w:p>
        </w:tc>
      </w:tr>
      <w:tr>
        <w:trPr>
          <w:cantSplit/>
        </w:trPr>
        <w:tc>
          <w:tcPr>
            <w:tcW w:type="dxa" w:w="2268"/>
            <w:vAlign w:val="center"/>
          </w:tcPr>
          <w:p>
            <w:pPr>
              <w:spacing w:after="60" w:before="60" w:line="252" w:lineRule="auto"/>
            </w:pPr>
            <w:r>
              <w:rPr>
                <w:sz w:val="16"/>
              </w:rPr>
              <w:t>종류 카탈로그</w:t>
            </w:r>
          </w:p>
        </w:tc>
        <w:tc>
          <w:tcPr>
            <w:tcW w:type="dxa" w:w="3912"/>
            <w:vAlign w:val="center"/>
          </w:tcPr>
          <w:p>
            <w:pPr>
              <w:spacing w:after="60" w:before="60" w:line="252" w:lineRule="auto"/>
            </w:pPr>
            <w:r>
              <w:rPr>
                <w:sz w:val="16"/>
              </w:rPr>
              <w:t>미디어 쿠폰, 용돈, 쿠페이 포인트, 소원 / 차감 종류 / 스티커 종류</w:t>
            </w:r>
          </w:p>
        </w:tc>
        <w:tc>
          <w:tcPr>
            <w:tcW w:type="dxa" w:w="3912"/>
            <w:vAlign w:val="center"/>
          </w:tcPr>
          <w:p>
            <w:pPr>
              <w:spacing w:after="60" w:before="60" w:line="252" w:lineRule="auto"/>
            </w:pPr>
            <w:r>
              <w:rPr>
                <w:sz w:val="16"/>
              </w:rPr>
              <w:t>개인 활동의 임시 판정값</w:t>
            </w:r>
          </w:p>
        </w:tc>
      </w:tr>
      <w:tr>
        <w:trPr>
          <w:cantSplit/>
        </w:trPr>
        <w:tc>
          <w:tcPr>
            <w:tcW w:type="dxa" w:w="2268"/>
            <w:vAlign w:val="center"/>
          </w:tcPr>
          <w:p>
            <w:pPr>
              <w:spacing w:after="60" w:before="60" w:line="252" w:lineRule="auto"/>
            </w:pPr>
            <w:r>
              <w:rPr>
                <w:sz w:val="16"/>
              </w:rPr>
              <w:t>정책</w:t>
            </w:r>
          </w:p>
        </w:tc>
        <w:tc>
          <w:tcPr>
            <w:tcW w:type="dxa" w:w="3912"/>
            <w:vAlign w:val="center"/>
          </w:tcPr>
          <w:p>
            <w:pPr>
              <w:spacing w:after="60" w:before="60" w:line="252" w:lineRule="auto"/>
            </w:pPr>
            <w:r>
              <w:rPr>
                <w:sz w:val="16"/>
              </w:rPr>
              <w:t>어떤 조건에 어떤 단위·효과·횟수·기간을 적용하는가</w:t>
            </w:r>
          </w:p>
        </w:tc>
        <w:tc>
          <w:tcPr>
            <w:tcW w:type="dxa" w:w="3912"/>
            <w:vAlign w:val="center"/>
          </w:tcPr>
          <w:p>
            <w:pPr>
              <w:spacing w:after="60" w:before="60" w:line="252" w:lineRule="auto"/>
            </w:pPr>
            <w:r>
              <w:rPr>
                <w:sz w:val="16"/>
              </w:rPr>
              <w:t>부모가 아직 확인하지 않은 실제 수행 사실</w:t>
            </w:r>
          </w:p>
        </w:tc>
      </w:tr>
      <w:tr>
        <w:trPr>
          <w:cantSplit/>
        </w:trPr>
        <w:tc>
          <w:tcPr>
            <w:tcW w:type="dxa" w:w="2268"/>
            <w:vAlign w:val="center"/>
          </w:tcPr>
          <w:p>
            <w:pPr>
              <w:spacing w:after="60" w:before="60" w:line="252" w:lineRule="auto"/>
            </w:pPr>
            <w:r>
              <w:rPr>
                <w:sz w:val="16"/>
              </w:rPr>
              <w:t>수행 사실</w:t>
            </w:r>
          </w:p>
        </w:tc>
        <w:tc>
          <w:tcPr>
            <w:tcW w:type="dxa" w:w="3912"/>
            <w:vAlign w:val="center"/>
          </w:tcPr>
          <w:p>
            <w:pPr>
              <w:spacing w:after="60" w:before="60" w:line="252" w:lineRule="auto"/>
            </w:pPr>
            <w:r>
              <w:rPr>
                <w:sz w:val="16"/>
              </w:rPr>
              <w:t>회차·수행일·보고·부모 확인 수치</w:t>
            </w:r>
          </w:p>
        </w:tc>
        <w:tc>
          <w:tcPr>
            <w:tcW w:type="dxa" w:w="3912"/>
            <w:vAlign w:val="center"/>
          </w:tcPr>
          <w:p>
            <w:pPr>
              <w:spacing w:after="60" w:before="60" w:line="252" w:lineRule="auto"/>
            </w:pPr>
            <w:r>
              <w:rPr>
                <w:sz w:val="16"/>
              </w:rPr>
              <w:t>원장 잔액이나 승인 없는 차감</w:t>
            </w:r>
          </w:p>
        </w:tc>
      </w:tr>
      <w:tr>
        <w:trPr>
          <w:cantSplit/>
        </w:trPr>
        <w:tc>
          <w:tcPr>
            <w:tcW w:type="dxa" w:w="2268"/>
            <w:vAlign w:val="center"/>
          </w:tcPr>
          <w:p>
            <w:pPr>
              <w:spacing w:after="60" w:before="60" w:line="252" w:lineRule="auto"/>
            </w:pPr>
            <w:r>
              <w:rPr>
                <w:sz w:val="16"/>
              </w:rPr>
              <w:t>판정·권리</w:t>
            </w:r>
          </w:p>
        </w:tc>
        <w:tc>
          <w:tcPr>
            <w:tcW w:type="dxa" w:w="3912"/>
            <w:vAlign w:val="center"/>
          </w:tcPr>
          <w:p>
            <w:pPr>
              <w:spacing w:after="60" w:before="60" w:line="252" w:lineRule="auto"/>
            </w:pPr>
            <w:r>
              <w:rPr>
                <w:sz w:val="16"/>
              </w:rPr>
              <w:t>실제 근거로 어떤 조건이 충족·인정되었는가</w:t>
            </w:r>
          </w:p>
        </w:tc>
        <w:tc>
          <w:tcPr>
            <w:tcW w:type="dxa" w:w="3912"/>
            <w:vAlign w:val="center"/>
          </w:tcPr>
          <w:p>
            <w:pPr>
              <w:spacing w:after="60" w:before="60" w:line="252" w:lineRule="auto"/>
            </w:pPr>
            <w:r>
              <w:rPr>
                <w:sz w:val="16"/>
              </w:rPr>
              <w:t>사용 가능 잔액이라는 추정</w:t>
            </w:r>
          </w:p>
        </w:tc>
      </w:tr>
      <w:tr>
        <w:trPr>
          <w:cantSplit/>
        </w:trPr>
        <w:tc>
          <w:tcPr>
            <w:tcW w:type="dxa" w:w="2268"/>
            <w:vAlign w:val="center"/>
          </w:tcPr>
          <w:p>
            <w:pPr>
              <w:spacing w:after="60" w:before="60" w:line="252" w:lineRule="auto"/>
            </w:pPr>
            <w:r>
              <w:rPr>
                <w:sz w:val="16"/>
              </w:rPr>
              <w:t>원장</w:t>
            </w:r>
          </w:p>
        </w:tc>
        <w:tc>
          <w:tcPr>
            <w:tcW w:type="dxa" w:w="3912"/>
            <w:vAlign w:val="center"/>
          </w:tcPr>
          <w:p>
            <w:pPr>
              <w:spacing w:after="60" w:before="60" w:line="252" w:lineRule="auto"/>
            </w:pPr>
            <w:r>
              <w:rPr>
                <w:sz w:val="16"/>
              </w:rPr>
              <w:t>승인 후 효력이 생긴 보상·차감·사용·상쇄</w:t>
            </w:r>
          </w:p>
        </w:tc>
        <w:tc>
          <w:tcPr>
            <w:tcW w:type="dxa" w:w="3912"/>
            <w:vAlign w:val="center"/>
          </w:tcPr>
          <w:p>
            <w:pPr>
              <w:spacing w:after="60" w:before="60" w:line="252" w:lineRule="auto"/>
            </w:pPr>
            <w:r>
              <w:rPr>
                <w:sz w:val="16"/>
              </w:rPr>
              <w:t>unknown·hold·미승인 패널티</w:t>
            </w:r>
          </w:p>
        </w:tc>
      </w:tr>
      <w:tr>
        <w:trPr>
          <w:cantSplit/>
        </w:trPr>
        <w:tc>
          <w:tcPr>
            <w:tcW w:type="dxa" w:w="2268"/>
            <w:vAlign w:val="center"/>
          </w:tcPr>
          <w:p>
            <w:pPr>
              <w:spacing w:after="60" w:before="60" w:line="252" w:lineRule="auto"/>
            </w:pPr>
            <w:r>
              <w:rPr>
                <w:sz w:val="16"/>
              </w:rPr>
              <w:t>스냅샷</w:t>
            </w:r>
          </w:p>
        </w:tc>
        <w:tc>
          <w:tcPr>
            <w:tcW w:type="dxa" w:w="3912"/>
            <w:vAlign w:val="center"/>
          </w:tcPr>
          <w:p>
            <w:pPr>
              <w:spacing w:after="60" w:before="60" w:line="252" w:lineRule="auto"/>
            </w:pPr>
            <w:r>
              <w:rPr>
                <w:sz w:val="16"/>
              </w:rPr>
              <w:t>그 시각에 보인 잔액·hold·대기 사진</w:t>
            </w:r>
          </w:p>
        </w:tc>
        <w:tc>
          <w:tcPr>
            <w:tcW w:type="dxa" w:w="3912"/>
            <w:vAlign w:val="center"/>
          </w:tcPr>
          <w:p>
            <w:pPr>
              <w:spacing w:after="60" w:before="60" w:line="252" w:lineRule="auto"/>
            </w:pPr>
            <w:r>
              <w:rPr>
                <w:sz w:val="16"/>
              </w:rPr>
              <w:t>잔액을 다시 계산하는 정본</w:t>
            </w:r>
          </w:p>
        </w:tc>
      </w:tr>
    </w:tbl>
    <w:p>
      <w:pPr>
        <w:spacing w:after="0"/>
      </w:pPr>
    </w:p>
    <w:p>
      <w:r>
        <w:t xml:space="preserve">범용 </w:t>
      </w:r>
      <w:r>
        <w:rPr>
          <w:color w:val="4D3A79"/>
          <w:sz w:val="16"/>
        </w:rPr>
        <w:t>nodes/edges</w:t>
      </w:r>
      <w:r>
        <w:t xml:space="preserve"> 테이블 하나에 모든 것을 넣지 않습니다. </w:t>
      </w:r>
      <w:r>
        <w:rPr>
          <w:b/>
        </w:rPr>
        <w:t>필수 관계는 FK로 강제</w:t>
      </w:r>
      <w:r>
        <w:t>하고, 합산 대상·조건-한도 관계는 전용 연결 테이블로 표현합니다. 온톨로지 내보내기는 이 관계를 읽어 만들 수 있습니다. 별도 그래프 DB가 지금의 거래 정합성에 필수는 아닙니다.</w:t>
      </w:r>
    </w:p>
    <w:p>
      <w:pPr>
        <w:pStyle w:val="Heading1"/>
      </w:pPr>
      <w:r>
        <w:t>5. 측정·조건 모델</w:t>
      </w:r>
    </w:p>
    <w:p>
      <w:pPr>
        <w:pStyle w:val="Heading2"/>
      </w:pPr>
      <w:r>
        <w:t>5.1 복합 Quest</w:t>
      </w:r>
    </w:p>
    <w:tbl>
      <w:tblPr>
        <w:tblStyle w:val="TableGrid"/>
        <w:tblW w:type="auto" w:w="0"/>
        <w:jc w:val="center"/>
        <w:tblLayout w:type="fixed"/>
        <w:tblLook w:firstColumn="1" w:firstRow="1" w:lastColumn="0" w:lastRow="0" w:noHBand="0" w:noVBand="1" w:val="04A0"/>
      </w:tblPr>
      <w:tblGrid>
        <w:gridCol w:w="5046"/>
        <w:gridCol w:w="5046"/>
      </w:tblGrid>
      <w:tr>
        <w:trPr>
          <w:tblHeader/>
          <w:cantSplit/>
        </w:trPr>
        <w:tc>
          <w:tcPr>
            <w:tcW w:type="dxa" w:w="2551"/>
            <w:vAlign w:val="center"/>
            <w:shd w:fill="EAE5FA"/>
          </w:tcPr>
          <w:p>
            <w:pPr>
              <w:spacing w:after="60" w:before="60" w:line="252" w:lineRule="auto"/>
            </w:pPr>
            <w:r>
              <w:rPr>
                <w:b/>
                <w:sz w:val="16"/>
              </w:rPr>
              <w:t>엔티티</w:t>
            </w:r>
          </w:p>
        </w:tc>
        <w:tc>
          <w:tcPr>
            <w:tcW w:type="dxa" w:w="7540"/>
            <w:vAlign w:val="center"/>
            <w:shd w:fill="EAE5FA"/>
          </w:tcPr>
          <w:p>
            <w:pPr>
              <w:spacing w:after="60" w:before="60" w:line="252" w:lineRule="auto"/>
            </w:pPr>
            <w:r>
              <w:rPr>
                <w:b/>
                <w:sz w:val="16"/>
              </w:rPr>
              <w:t>‘20문제 중 15개를 3분 내’의 행</w:t>
            </w:r>
          </w:p>
        </w:tc>
      </w:tr>
      <w:tr>
        <w:trPr>
          <w:cantSplit/>
        </w:trPr>
        <w:tc>
          <w:tcPr>
            <w:tcW w:type="dxa" w:w="2551"/>
            <w:vAlign w:val="center"/>
          </w:tcPr>
          <w:p>
            <w:pPr>
              <w:spacing w:after="60" w:before="60" w:line="252" w:lineRule="auto"/>
            </w:pPr>
            <w:r>
              <w:rPr>
                <w:color w:val="4D3A79"/>
                <w:sz w:val="16"/>
              </w:rPr>
              <w:t>metric_definitions</w:t>
            </w:r>
          </w:p>
        </w:tc>
        <w:tc>
          <w:tcPr>
            <w:tcW w:type="dxa" w:w="7540"/>
            <w:vAlign w:val="center"/>
          </w:tcPr>
          <w:p>
            <w:pPr>
              <w:spacing w:after="60" w:before="60" w:line="252" w:lineRule="auto"/>
            </w:pPr>
            <w:r>
              <w:rPr>
                <w:color w:val="4D3A79"/>
                <w:sz w:val="16"/>
              </w:rPr>
              <w:t>correct_count</w:t>
            </w:r>
            <w:r>
              <w:rPr>
                <w:sz w:val="16"/>
              </w:rPr>
              <w:t xml:space="preserve"> NUMBER·COUNT, </w:t>
            </w:r>
            <w:r>
              <w:rPr>
                <w:color w:val="4D3A79"/>
                <w:sz w:val="16"/>
              </w:rPr>
              <w:t>total_count</w:t>
            </w:r>
            <w:r>
              <w:rPr>
                <w:sz w:val="16"/>
              </w:rPr>
              <w:t xml:space="preserve"> NUMBER·COUNT, </w:t>
            </w:r>
            <w:r>
              <w:rPr>
                <w:color w:val="4D3A79"/>
                <w:sz w:val="16"/>
              </w:rPr>
              <w:t>elapsed_seconds</w:t>
            </w:r>
            <w:r>
              <w:rPr>
                <w:sz w:val="16"/>
              </w:rPr>
              <w:t xml:space="preserve"> NUMBER·SECOND</w:t>
            </w:r>
          </w:p>
        </w:tc>
      </w:tr>
      <w:tr>
        <w:trPr>
          <w:cantSplit/>
        </w:trPr>
        <w:tc>
          <w:tcPr>
            <w:tcW w:type="dxa" w:w="2551"/>
            <w:vAlign w:val="center"/>
          </w:tcPr>
          <w:p>
            <w:pPr>
              <w:spacing w:after="60" w:before="60" w:line="252" w:lineRule="auto"/>
            </w:pPr>
            <w:r>
              <w:rPr>
                <w:color w:val="4D3A79"/>
                <w:sz w:val="16"/>
              </w:rPr>
              <w:t>verified_values</w:t>
            </w:r>
          </w:p>
        </w:tc>
        <w:tc>
          <w:tcPr>
            <w:tcW w:type="dxa" w:w="7540"/>
            <w:vAlign w:val="center"/>
          </w:tcPr>
          <w:p>
            <w:pPr>
              <w:spacing w:after="60" w:before="60" w:line="252" w:lineRule="auto"/>
            </w:pPr>
            <w:r>
              <w:rPr>
                <w:sz w:val="16"/>
              </w:rPr>
              <w:t>부모 확인 revision에서 정답 15, 총문제 20, 소요 175초</w:t>
            </w:r>
          </w:p>
        </w:tc>
      </w:tr>
      <w:tr>
        <w:trPr>
          <w:cantSplit/>
        </w:trPr>
        <w:tc>
          <w:tcPr>
            <w:tcW w:type="dxa" w:w="2551"/>
            <w:vAlign w:val="center"/>
          </w:tcPr>
          <w:p>
            <w:pPr>
              <w:spacing w:after="60" w:before="60" w:line="252" w:lineRule="auto"/>
            </w:pPr>
            <w:r>
              <w:rPr>
                <w:color w:val="4D3A79"/>
                <w:sz w:val="16"/>
              </w:rPr>
              <w:t>conditions</w:t>
            </w:r>
          </w:p>
        </w:tc>
        <w:tc>
          <w:tcPr>
            <w:tcW w:type="dxa" w:w="7540"/>
            <w:vAlign w:val="center"/>
          </w:tcPr>
          <w:p>
            <w:pPr>
              <w:spacing w:after="60" w:before="60" w:line="252" w:lineRule="auto"/>
            </w:pPr>
            <w:r>
              <w:rPr>
                <w:sz w:val="16"/>
              </w:rPr>
              <w:t>조건 Q1, PER_OCCURRENCE, REWARD</w:t>
            </w:r>
          </w:p>
        </w:tc>
      </w:tr>
      <w:tr>
        <w:trPr>
          <w:cantSplit/>
        </w:trPr>
        <w:tc>
          <w:tcPr>
            <w:tcW w:type="dxa" w:w="2551"/>
            <w:vAlign w:val="center"/>
          </w:tcPr>
          <w:p>
            <w:pPr>
              <w:spacing w:after="60" w:before="60" w:line="252" w:lineRule="auto"/>
            </w:pPr>
            <w:r>
              <w:rPr>
                <w:color w:val="4D3A79"/>
                <w:sz w:val="16"/>
              </w:rPr>
              <w:t>predicate_groups</w:t>
            </w:r>
          </w:p>
        </w:tc>
        <w:tc>
          <w:tcPr>
            <w:tcW w:type="dxa" w:w="7540"/>
            <w:vAlign w:val="center"/>
          </w:tcPr>
          <w:p>
            <w:pPr>
              <w:spacing w:after="60" w:before="60" w:line="252" w:lineRule="auto"/>
            </w:pPr>
            <w:r>
              <w:rPr>
                <w:sz w:val="16"/>
              </w:rPr>
              <w:t>Q1의 그룹 1</w:t>
            </w:r>
          </w:p>
        </w:tc>
      </w:tr>
      <w:tr>
        <w:trPr>
          <w:cantSplit/>
        </w:trPr>
        <w:tc>
          <w:tcPr>
            <w:tcW w:type="dxa" w:w="2551"/>
            <w:vAlign w:val="center"/>
          </w:tcPr>
          <w:p>
            <w:pPr>
              <w:spacing w:after="60" w:before="60" w:line="252" w:lineRule="auto"/>
            </w:pPr>
            <w:r>
              <w:rPr>
                <w:color w:val="4D3A79"/>
                <w:sz w:val="16"/>
              </w:rPr>
              <w:t>predicates</w:t>
            </w:r>
          </w:p>
        </w:tc>
        <w:tc>
          <w:tcPr>
            <w:tcW w:type="dxa" w:w="7540"/>
            <w:vAlign w:val="center"/>
          </w:tcPr>
          <w:p>
            <w:pPr>
              <w:spacing w:after="60" w:before="60" w:line="252" w:lineRule="auto"/>
            </w:pPr>
            <w:r>
              <w:rPr>
                <w:color w:val="4D3A79"/>
                <w:sz w:val="16"/>
              </w:rPr>
              <w:t>correct_count GTE 15</w:t>
            </w:r>
            <w:r>
              <w:rPr>
                <w:sz w:val="16"/>
              </w:rPr>
              <w:t xml:space="preserve">, </w:t>
            </w:r>
            <w:r>
              <w:rPr>
                <w:color w:val="4D3A79"/>
                <w:sz w:val="16"/>
              </w:rPr>
              <w:t>elapsed_seconds LTE 180</w:t>
            </w:r>
            <w:r>
              <w:rPr>
                <w:sz w:val="16"/>
              </w:rPr>
              <w:t xml:space="preserve"> — 두 행을 AND</w:t>
            </w:r>
          </w:p>
        </w:tc>
      </w:tr>
      <w:tr>
        <w:trPr>
          <w:cantSplit/>
        </w:trPr>
        <w:tc>
          <w:tcPr>
            <w:tcW w:type="dxa" w:w="2551"/>
            <w:vAlign w:val="center"/>
          </w:tcPr>
          <w:p>
            <w:pPr>
              <w:spacing w:after="60" w:before="60" w:line="252" w:lineRule="auto"/>
            </w:pPr>
            <w:r>
              <w:rPr>
                <w:color w:val="4D3A79"/>
                <w:sz w:val="16"/>
              </w:rPr>
              <w:t>condition_effects</w:t>
            </w:r>
          </w:p>
        </w:tc>
        <w:tc>
          <w:tcPr>
            <w:tcW w:type="dxa" w:w="7540"/>
            <w:vAlign w:val="center"/>
          </w:tcPr>
          <w:p>
            <w:pPr>
              <w:spacing w:after="60" w:before="60" w:line="252" w:lineRule="auto"/>
            </w:pPr>
            <w:r>
              <w:rPr>
                <w:sz w:val="16"/>
              </w:rPr>
              <w:t>효과1 쿠페이 포인트 +30,000, 효과2 미디어 시간 +120분 — 같은 조건의 두 권리</w:t>
            </w:r>
          </w:p>
        </w:tc>
      </w:tr>
    </w:tbl>
    <w:p>
      <w:pPr>
        <w:spacing w:after="0"/>
      </w:pPr>
    </w:p>
    <w:p>
      <w:r>
        <w:t xml:space="preserve">수량 150은 유효할 수 있고 백분율 150은 유효하지 않습니다. </w:t>
      </w:r>
      <w:r>
        <w:rPr>
          <w:color w:val="4D3A79"/>
          <w:sz w:val="16"/>
        </w:rPr>
        <w:t>metric_definitions.value_kind/unit_code/min/max</w:t>
      </w:r>
      <w:r>
        <w:t xml:space="preserve">와 게시 검증이 범위를 정합니다. 숫자를 전부 0~100으로 제한하지 않습니다. 정답률은 분모 </w:t>
      </w:r>
      <w:r>
        <w:rPr>
          <w:color w:val="4D3A79"/>
          <w:sz w:val="16"/>
        </w:rPr>
        <w:t>total_count&gt;0</w:t>
      </w:r>
      <w:r>
        <w:t xml:space="preserve">를 검사하고 </w:t>
      </w:r>
      <w:r>
        <w:rPr>
          <w:color w:val="4D3A79"/>
          <w:sz w:val="16"/>
        </w:rPr>
        <w:t>correct_count/total_count</w:t>
      </w:r>
      <w:r>
        <w:t>를 계산하며, 원래 두 값도 보존합니다. 이번 참조 DDL은 파생식 실행 엔진까지 구현하지 않습니다.</w:t>
      </w:r>
    </w:p>
    <w:p>
      <w:r>
        <w:t>현재 입력된 ‘15/20’과 ‘80%’는 각각 75%와 16/20이라는 서로 다른 조건입니다. 이번 설계 예는 문장 의도를 표현하는 방법이지 기존 룰을 75%로 바꾼 결과가 아닙니다.</w:t>
      </w:r>
    </w:p>
    <w:p>
      <w:pPr>
        <w:pStyle w:val="Heading2"/>
      </w:pPr>
      <w:r>
        <w:t>5.2 중립·면제·유보</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cantSplit/>
        </w:trPr>
        <w:tc>
          <w:tcPr>
            <w:tcW w:type="dxa" w:w="2268"/>
            <w:vAlign w:val="center"/>
            <w:shd w:fill="EAE5FA"/>
          </w:tcPr>
          <w:p>
            <w:pPr>
              <w:spacing w:after="60" w:before="60" w:line="252" w:lineRule="auto"/>
            </w:pPr>
            <w:r>
              <w:rPr>
                <w:b/>
                <w:sz w:val="16"/>
              </w:rPr>
              <w:t>값</w:t>
            </w:r>
          </w:p>
        </w:tc>
        <w:tc>
          <w:tcPr>
            <w:tcW w:type="dxa" w:w="3912"/>
            <w:vAlign w:val="center"/>
            <w:shd w:fill="EAE5FA"/>
          </w:tcPr>
          <w:p>
            <w:pPr>
              <w:spacing w:after="60" w:before="60" w:line="252" w:lineRule="auto"/>
            </w:pPr>
            <w:r>
              <w:rPr>
                <w:b/>
                <w:sz w:val="16"/>
              </w:rPr>
              <w:t>의미</w:t>
            </w:r>
          </w:p>
        </w:tc>
        <w:tc>
          <w:tcPr>
            <w:tcW w:type="dxa" w:w="3912"/>
            <w:vAlign w:val="center"/>
            <w:shd w:fill="EAE5FA"/>
          </w:tcPr>
          <w:p>
            <w:pPr>
              <w:spacing w:after="60" w:before="60" w:line="252" w:lineRule="auto"/>
            </w:pPr>
            <w:r>
              <w:rPr>
                <w:b/>
                <w:sz w:val="16"/>
              </w:rPr>
              <w:t>효과</w:t>
            </w:r>
          </w:p>
        </w:tc>
      </w:tr>
      <w:tr>
        <w:trPr>
          <w:cantSplit/>
        </w:trPr>
        <w:tc>
          <w:tcPr>
            <w:tcW w:type="dxa" w:w="2268"/>
            <w:vAlign w:val="center"/>
          </w:tcPr>
          <w:p>
            <w:pPr>
              <w:spacing w:after="60" w:before="60" w:line="252" w:lineRule="auto"/>
            </w:pPr>
            <w:r>
              <w:rPr>
                <w:color w:val="4D3A79"/>
                <w:sz w:val="16"/>
              </w:rPr>
              <w:t>NEUTRAL</w:t>
            </w:r>
            <w:r>
              <w:rPr>
                <w:sz w:val="16"/>
              </w:rPr>
              <w:t xml:space="preserve"> 조건 + MATCH</w:t>
            </w:r>
          </w:p>
        </w:tc>
        <w:tc>
          <w:tcPr>
            <w:tcW w:type="dxa" w:w="3912"/>
            <w:vAlign w:val="center"/>
          </w:tcPr>
          <w:p>
            <w:pPr>
              <w:spacing w:after="60" w:before="60" w:line="252" w:lineRule="auto"/>
            </w:pPr>
            <w:r>
              <w:rPr>
                <w:sz w:val="16"/>
              </w:rPr>
              <w:t>확인 사실이 무효과 구간에 들어감</w:t>
            </w:r>
          </w:p>
        </w:tc>
        <w:tc>
          <w:tcPr>
            <w:tcW w:type="dxa" w:w="3912"/>
            <w:vAlign w:val="center"/>
          </w:tcPr>
          <w:p>
            <w:pPr>
              <w:spacing w:after="60" w:before="60" w:line="252" w:lineRule="auto"/>
            </w:pPr>
            <w:r>
              <w:rPr>
                <w:sz w:val="16"/>
              </w:rPr>
              <w:t>보상·차감 없음</w:t>
            </w:r>
          </w:p>
        </w:tc>
      </w:tr>
      <w:tr>
        <w:trPr>
          <w:cantSplit/>
        </w:trPr>
        <w:tc>
          <w:tcPr>
            <w:tcW w:type="dxa" w:w="2268"/>
            <w:vAlign w:val="center"/>
          </w:tcPr>
          <w:p>
            <w:pPr>
              <w:spacing w:after="60" w:before="60" w:line="252" w:lineRule="auto"/>
            </w:pPr>
            <w:r>
              <w:rPr>
                <w:color w:val="4D3A79"/>
                <w:sz w:val="16"/>
              </w:rPr>
              <w:t>NO_MATCH</w:t>
            </w:r>
          </w:p>
        </w:tc>
        <w:tc>
          <w:tcPr>
            <w:tcW w:type="dxa" w:w="3912"/>
            <w:vAlign w:val="center"/>
          </w:tcPr>
          <w:p>
            <w:pPr>
              <w:spacing w:after="60" w:before="60" w:line="252" w:lineRule="auto"/>
            </w:pPr>
            <w:r>
              <w:rPr>
                <w:sz w:val="16"/>
              </w:rPr>
              <w:t>특정 조건이 충족되지 않음</w:t>
            </w:r>
          </w:p>
        </w:tc>
        <w:tc>
          <w:tcPr>
            <w:tcW w:type="dxa" w:w="3912"/>
            <w:vAlign w:val="center"/>
          </w:tcPr>
          <w:p>
            <w:pPr>
              <w:spacing w:after="60" w:before="60" w:line="252" w:lineRule="auto"/>
            </w:pPr>
            <w:r>
              <w:rPr>
                <w:sz w:val="16"/>
              </w:rPr>
              <w:t>다른 조건을 검토. 이것만으로 패널티 아님</w:t>
            </w:r>
          </w:p>
        </w:tc>
      </w:tr>
      <w:tr>
        <w:trPr>
          <w:cantSplit/>
        </w:trPr>
        <w:tc>
          <w:tcPr>
            <w:tcW w:type="dxa" w:w="2268"/>
            <w:vAlign w:val="center"/>
          </w:tcPr>
          <w:p>
            <w:pPr>
              <w:spacing w:after="60" w:before="60" w:line="252" w:lineRule="auto"/>
            </w:pPr>
            <w:r>
              <w:rPr>
                <w:color w:val="4D3A79"/>
                <w:sz w:val="16"/>
              </w:rPr>
              <w:t>HOLD</w:t>
            </w:r>
          </w:p>
        </w:tc>
        <w:tc>
          <w:tcPr>
            <w:tcW w:type="dxa" w:w="3912"/>
            <w:vAlign w:val="center"/>
          </w:tcPr>
          <w:p>
            <w:pPr>
              <w:spacing w:after="60" w:before="60" w:line="252" w:lineRule="auto"/>
            </w:pPr>
            <w:r>
              <w:rPr>
                <w:sz w:val="16"/>
              </w:rPr>
              <w:t>측정·부모 확인·분류가 부족</w:t>
            </w:r>
          </w:p>
        </w:tc>
        <w:tc>
          <w:tcPr>
            <w:tcW w:type="dxa" w:w="3912"/>
            <w:vAlign w:val="center"/>
          </w:tcPr>
          <w:p>
            <w:pPr>
              <w:spacing w:after="60" w:before="60" w:line="252" w:lineRule="auto"/>
            </w:pPr>
            <w:r>
              <w:rPr>
                <w:sz w:val="16"/>
              </w:rPr>
              <w:t>계산 유보, 원장 없음</w:t>
            </w:r>
          </w:p>
        </w:tc>
      </w:tr>
      <w:tr>
        <w:trPr>
          <w:cantSplit/>
        </w:trPr>
        <w:tc>
          <w:tcPr>
            <w:tcW w:type="dxa" w:w="2268"/>
            <w:vAlign w:val="center"/>
          </w:tcPr>
          <w:p>
            <w:pPr>
              <w:spacing w:after="60" w:before="60" w:line="252" w:lineRule="auto"/>
            </w:pPr>
            <w:r>
              <w:rPr>
                <w:color w:val="4D3A79"/>
                <w:sz w:val="16"/>
              </w:rPr>
              <w:t>EXEMPT</w:t>
            </w:r>
          </w:p>
        </w:tc>
        <w:tc>
          <w:tcPr>
            <w:tcW w:type="dxa" w:w="3912"/>
            <w:vAlign w:val="center"/>
          </w:tcPr>
          <w:p>
            <w:pPr>
              <w:spacing w:after="60" w:before="60" w:line="252" w:lineRule="auto"/>
            </w:pPr>
            <w:r>
              <w:rPr>
                <w:sz w:val="16"/>
              </w:rPr>
              <w:t>부모가 면제·비해당을 명시 확인</w:t>
            </w:r>
          </w:p>
        </w:tc>
        <w:tc>
          <w:tcPr>
            <w:tcW w:type="dxa" w:w="3912"/>
            <w:vAlign w:val="center"/>
          </w:tcPr>
          <w:p>
            <w:pPr>
              <w:spacing w:after="60" w:before="60" w:line="252" w:lineRule="auto"/>
            </w:pPr>
            <w:r>
              <w:rPr>
                <w:sz w:val="16"/>
              </w:rPr>
              <w:t>예정 목표 분모에서 제외 가능</w:t>
            </w:r>
          </w:p>
        </w:tc>
      </w:tr>
      <w:tr>
        <w:trPr>
          <w:cantSplit/>
        </w:trPr>
        <w:tc>
          <w:tcPr>
            <w:tcW w:type="dxa" w:w="2268"/>
            <w:vAlign w:val="center"/>
          </w:tcPr>
          <w:p>
            <w:pPr>
              <w:spacing w:after="60" w:before="60" w:line="252" w:lineRule="auto"/>
            </w:pPr>
            <w:r>
              <w:rPr>
                <w:sz w:val="16"/>
              </w:rPr>
              <w:t xml:space="preserve">상한 초과 </w:t>
            </w:r>
            <w:r>
              <w:rPr>
                <w:color w:val="4D3A79"/>
                <w:sz w:val="16"/>
              </w:rPr>
              <w:t>LIMITED</w:t>
            </w:r>
          </w:p>
        </w:tc>
        <w:tc>
          <w:tcPr>
            <w:tcW w:type="dxa" w:w="3912"/>
            <w:vAlign w:val="center"/>
          </w:tcPr>
          <w:p>
            <w:pPr>
              <w:spacing w:after="60" w:before="60" w:line="252" w:lineRule="auto"/>
            </w:pPr>
            <w:r>
              <w:rPr>
                <w:sz w:val="16"/>
              </w:rPr>
              <w:t>수행/조건은 성공하나 인정 한도 밖</w:t>
            </w:r>
          </w:p>
        </w:tc>
        <w:tc>
          <w:tcPr>
            <w:tcW w:type="dxa" w:w="3912"/>
            <w:vAlign w:val="center"/>
          </w:tcPr>
          <w:p>
            <w:pPr>
              <w:spacing w:after="60" w:before="60" w:line="252" w:lineRule="auto"/>
            </w:pPr>
            <w:r>
              <w:rPr>
                <w:sz w:val="16"/>
              </w:rPr>
              <w:t>기록 보존, 추가 효과 없음</w:t>
            </w:r>
          </w:p>
        </w:tc>
      </w:tr>
    </w:tbl>
    <w:p>
      <w:pPr>
        <w:spacing w:after="0"/>
      </w:pPr>
    </w:p>
    <w:p>
      <w:r>
        <w:t xml:space="preserve">양수 보상 구간과 음수 차감 구간은 같은 측정 축의 </w:t>
      </w:r>
      <w:r>
        <w:rPr>
          <w:color w:val="4D3A79"/>
          <w:sz w:val="16"/>
        </w:rPr>
        <w:t>EXCLUSIVE/conflict_group</w:t>
      </w:r>
      <w:r>
        <w:t xml:space="preserve">으로 겹치지 않게 게시 검증합니다. 5개와 8개처럼 여러 보상 조건을 함께 충족하는 경우는 </w:t>
      </w:r>
      <w:r>
        <w:rPr>
          <w:color w:val="4D3A79"/>
          <w:sz w:val="16"/>
        </w:rPr>
        <w:t>CUMULATIVE</w:t>
      </w:r>
      <w:r>
        <w:t xml:space="preserve">입니다. 상위 구간은 </w:t>
      </w:r>
      <w:r>
        <w:rPr>
          <w:b/>
        </w:rPr>
        <w:t>추가분</w:t>
      </w:r>
      <w:r>
        <w:t>으로 저장해 10,000+5,000=15,000이며 10,000+15,000으로 지급하지 않습니다.</w:t>
      </w:r>
    </w:p>
    <w:p>
      <w:pPr>
        <w:pStyle w:val="Heading1"/>
      </w:pPr>
      <w:r>
        <w:t>6. 스티커·집계 모델</w:t>
      </w:r>
    </w:p>
    <w:tbl>
      <w:tblPr>
        <w:tblStyle w:val="TableGrid"/>
        <w:tblW w:type="auto" w:w="0"/>
        <w:jc w:val="center"/>
        <w:tblLayout w:type="fixed"/>
        <w:tblLook w:firstColumn="1" w:firstRow="1" w:lastColumn="0" w:lastRow="0" w:noHBand="0" w:noVBand="1" w:val="04A0"/>
      </w:tblPr>
      <w:tblGrid>
        <w:gridCol w:w="5046"/>
        <w:gridCol w:w="5046"/>
      </w:tblGrid>
      <w:tr>
        <w:trPr>
          <w:tblHeader/>
          <w:cantSplit/>
        </w:trPr>
        <w:tc>
          <w:tcPr>
            <w:tcW w:type="dxa" w:w="2551"/>
            <w:vAlign w:val="center"/>
            <w:shd w:fill="EAE5FA"/>
          </w:tcPr>
          <w:p>
            <w:pPr>
              <w:spacing w:after="60" w:before="60" w:line="252" w:lineRule="auto"/>
            </w:pPr>
            <w:r>
              <w:rPr>
                <w:b/>
                <w:sz w:val="16"/>
              </w:rPr>
              <w:t>관계</w:t>
            </w:r>
          </w:p>
        </w:tc>
        <w:tc>
          <w:tcPr>
            <w:tcW w:type="dxa" w:w="7540"/>
            <w:vAlign w:val="center"/>
            <w:shd w:fill="EAE5FA"/>
          </w:tcPr>
          <w:p>
            <w:pPr>
              <w:spacing w:after="60" w:before="60" w:line="252" w:lineRule="auto"/>
            </w:pPr>
            <w:r>
              <w:rPr>
                <w:b/>
                <w:sz w:val="16"/>
              </w:rPr>
              <w:t>설계</w:t>
            </w:r>
          </w:p>
        </w:tc>
      </w:tr>
      <w:tr>
        <w:trPr>
          <w:cantSplit/>
        </w:trPr>
        <w:tc>
          <w:tcPr>
            <w:tcW w:type="dxa" w:w="2551"/>
            <w:vAlign w:val="center"/>
          </w:tcPr>
          <w:p>
            <w:pPr>
              <w:spacing w:after="60" w:before="60" w:line="252" w:lineRule="auto"/>
            </w:pPr>
            <w:r>
              <w:rPr>
                <w:sz w:val="16"/>
              </w:rPr>
              <w:t>종류</w:t>
            </w:r>
          </w:p>
        </w:tc>
        <w:tc>
          <w:tcPr>
            <w:tcW w:type="dxa" w:w="7540"/>
            <w:vAlign w:val="center"/>
          </w:tcPr>
          <w:p>
            <w:pPr>
              <w:spacing w:after="60" w:before="60" w:line="252" w:lineRule="auto"/>
            </w:pPr>
            <w:r>
              <w:rPr>
                <w:color w:val="4D3A79"/>
                <w:sz w:val="16"/>
              </w:rPr>
              <w:t>sticker_types.id</w:t>
            </w:r>
            <w:r>
              <w:rPr>
                <w:sz w:val="16"/>
              </w:rPr>
              <w:t>; 학교생활과 공부가 같은 STAR 그림이어도 별도 ID 가능</w:t>
            </w:r>
          </w:p>
        </w:tc>
      </w:tr>
      <w:tr>
        <w:trPr>
          <w:cantSplit/>
        </w:trPr>
        <w:tc>
          <w:tcPr>
            <w:tcW w:type="dxa" w:w="2551"/>
            <w:vAlign w:val="center"/>
          </w:tcPr>
          <w:p>
            <w:pPr>
              <w:spacing w:after="60" w:before="60" w:line="252" w:lineRule="auto"/>
            </w:pPr>
            <w:r>
              <w:rPr>
                <w:sz w:val="16"/>
              </w:rPr>
              <w:t>발생 근거</w:t>
            </w:r>
          </w:p>
        </w:tc>
        <w:tc>
          <w:tcPr>
            <w:tcW w:type="dxa" w:w="7540"/>
            <w:vAlign w:val="center"/>
          </w:tcPr>
          <w:p>
            <w:pPr>
              <w:spacing w:after="60" w:before="60" w:line="252" w:lineRule="auto"/>
            </w:pPr>
            <w:r>
              <w:rPr>
                <w:color w:val="4D3A79"/>
                <w:sz w:val="16"/>
              </w:rPr>
              <w:t>sticker_events</w:t>
            </w:r>
            <w:r>
              <w:rPr>
                <w:sz w:val="16"/>
              </w:rPr>
              <w:t>가 부모 확인 revision·수행건·종류·delta 참조</w:t>
            </w:r>
          </w:p>
        </w:tc>
      </w:tr>
      <w:tr>
        <w:trPr>
          <w:cantSplit/>
        </w:trPr>
        <w:tc>
          <w:tcPr>
            <w:tcW w:type="dxa" w:w="2551"/>
            <w:vAlign w:val="center"/>
          </w:tcPr>
          <w:p>
            <w:pPr>
              <w:spacing w:after="60" w:before="60" w:line="252" w:lineRule="auto"/>
            </w:pPr>
            <w:r>
              <w:rPr>
                <w:sz w:val="16"/>
              </w:rPr>
              <w:t>그림</w:t>
            </w:r>
          </w:p>
        </w:tc>
        <w:tc>
          <w:tcPr>
            <w:tcW w:type="dxa" w:w="7540"/>
            <w:vAlign w:val="center"/>
          </w:tcPr>
          <w:p>
            <w:pPr>
              <w:spacing w:after="60" w:before="60" w:line="252" w:lineRule="auto"/>
            </w:pPr>
            <w:r>
              <w:rPr>
                <w:color w:val="4D3A79"/>
                <w:sz w:val="16"/>
              </w:rPr>
              <w:t>icon_code</w:t>
            </w:r>
            <w:r>
              <w:rPr>
                <w:sz w:val="16"/>
              </w:rPr>
              <w:t>, 선택 이미지 URL. 그림으로 집계하지 않음</w:t>
            </w:r>
          </w:p>
        </w:tc>
      </w:tr>
      <w:tr>
        <w:trPr>
          <w:cantSplit/>
        </w:trPr>
        <w:tc>
          <w:tcPr>
            <w:tcW w:type="dxa" w:w="2551"/>
            <w:vAlign w:val="center"/>
          </w:tcPr>
          <w:p>
            <w:pPr>
              <w:spacing w:after="60" w:before="60" w:line="252" w:lineRule="auto"/>
            </w:pPr>
            <w:r>
              <w:rPr>
                <w:sz w:val="16"/>
              </w:rPr>
              <w:t>기간 합산</w:t>
            </w:r>
          </w:p>
        </w:tc>
        <w:tc>
          <w:tcPr>
            <w:tcW w:type="dxa" w:w="7540"/>
            <w:vAlign w:val="center"/>
          </w:tcPr>
          <w:p>
            <w:pPr>
              <w:spacing w:after="60" w:before="60" w:line="252" w:lineRule="auto"/>
            </w:pPr>
            <w:r>
              <w:rPr>
                <w:color w:val="4D3A79"/>
                <w:sz w:val="16"/>
              </w:rPr>
              <w:t>aggregation_specs</w:t>
            </w:r>
            <w:r>
              <w:rPr>
                <w:sz w:val="16"/>
              </w:rPr>
              <w:t xml:space="preserve"> → </w:t>
            </w:r>
            <w:r>
              <w:rPr>
                <w:color w:val="4D3A79"/>
                <w:sz w:val="16"/>
              </w:rPr>
              <w:t>scope_sets</w:t>
            </w:r>
            <w:r>
              <w:rPr>
                <w:sz w:val="16"/>
              </w:rPr>
              <w:t>의 명시 구성원 + 기간 정책</w:t>
            </w:r>
          </w:p>
        </w:tc>
      </w:tr>
      <w:tr>
        <w:trPr>
          <w:cantSplit/>
        </w:trPr>
        <w:tc>
          <w:tcPr>
            <w:tcW w:type="dxa" w:w="2551"/>
            <w:vAlign w:val="center"/>
          </w:tcPr>
          <w:p>
            <w:pPr>
              <w:spacing w:after="60" w:before="60" w:line="252" w:lineRule="auto"/>
            </w:pPr>
            <w:r>
              <w:rPr>
                <w:sz w:val="16"/>
              </w:rPr>
              <w:t>같은 사실 이중 포함</w:t>
            </w:r>
          </w:p>
        </w:tc>
        <w:tc>
          <w:tcPr>
            <w:tcW w:type="dxa" w:w="7540"/>
            <w:vAlign w:val="center"/>
          </w:tcPr>
          <w:p>
            <w:pPr>
              <w:spacing w:after="60" w:before="60" w:line="252" w:lineRule="auto"/>
            </w:pPr>
            <w:r>
              <w:rPr>
                <w:sz w:val="16"/>
              </w:rPr>
              <w:t>활동과 종류 구성원 양쪽에 맞아도 같은 스티커 이벤트/수행 ID를 DISTINCT로 집계</w:t>
            </w:r>
          </w:p>
        </w:tc>
      </w:tr>
      <w:tr>
        <w:trPr>
          <w:cantSplit/>
        </w:trPr>
        <w:tc>
          <w:tcPr>
            <w:tcW w:type="dxa" w:w="2551"/>
            <w:vAlign w:val="center"/>
          </w:tcPr>
          <w:p>
            <w:pPr>
              <w:spacing w:after="60" w:before="60" w:line="252" w:lineRule="auto"/>
            </w:pPr>
            <w:r>
              <w:rPr>
                <w:sz w:val="16"/>
              </w:rPr>
              <w:t>버전 중간 변경</w:t>
            </w:r>
          </w:p>
        </w:tc>
        <w:tc>
          <w:tcPr>
            <w:tcW w:type="dxa" w:w="7540"/>
            <w:vAlign w:val="center"/>
          </w:tcPr>
          <w:p>
            <w:pPr>
              <w:spacing w:after="60" w:before="60" w:line="252" w:lineRule="auto"/>
            </w:pPr>
            <w:r>
              <w:rPr>
                <w:color w:val="4D3A79"/>
                <w:sz w:val="16"/>
              </w:rPr>
              <w:t>rule_series</w:t>
            </w:r>
            <w:r>
              <w:rPr>
                <w:sz w:val="16"/>
              </w:rPr>
              <w:t xml:space="preserve"> 안정 키 유지. 합산 승계는 </w:t>
            </w:r>
            <w:r>
              <w:rPr>
                <w:color w:val="4D3A79"/>
                <w:sz w:val="16"/>
              </w:rPr>
              <w:t>allow_version_bridge</w:t>
            </w:r>
            <w:r>
              <w:rPr>
                <w:sz w:val="16"/>
              </w:rPr>
              <w:t>와 출처 목록을 명시</w:t>
            </w:r>
          </w:p>
        </w:tc>
      </w:tr>
      <w:tr>
        <w:trPr>
          <w:cantSplit/>
        </w:trPr>
        <w:tc>
          <w:tcPr>
            <w:tcW w:type="dxa" w:w="2551"/>
            <w:vAlign w:val="center"/>
          </w:tcPr>
          <w:p>
            <w:pPr>
              <w:spacing w:after="60" w:before="60" w:line="252" w:lineRule="auto"/>
            </w:pPr>
            <w:r>
              <w:rPr>
                <w:sz w:val="16"/>
              </w:rPr>
              <w:t>정정</w:t>
            </w:r>
          </w:p>
        </w:tc>
        <w:tc>
          <w:tcPr>
            <w:tcW w:type="dxa" w:w="7540"/>
            <w:vAlign w:val="center"/>
          </w:tcPr>
          <w:p>
            <w:pPr>
              <w:spacing w:after="60" w:before="60" w:line="252" w:lineRule="auto"/>
            </w:pPr>
            <w:r>
              <w:rPr>
                <w:sz w:val="16"/>
              </w:rPr>
              <w:t>원 스티커 행을 지우지 않고 반대 delta 이벤트, 새 올바른 발행 이벤트 추가</w:t>
            </w:r>
          </w:p>
        </w:tc>
      </w:tr>
      <w:tr>
        <w:trPr>
          <w:cantSplit/>
        </w:trPr>
        <w:tc>
          <w:tcPr>
            <w:tcW w:type="dxa" w:w="2551"/>
            <w:vAlign w:val="center"/>
          </w:tcPr>
          <w:p>
            <w:pPr>
              <w:spacing w:after="60" w:before="60" w:line="252" w:lineRule="auto"/>
            </w:pPr>
            <w:r>
              <w:rPr>
                <w:sz w:val="16"/>
              </w:rPr>
              <w:t>패널티 표식</w:t>
            </w:r>
          </w:p>
        </w:tc>
        <w:tc>
          <w:tcPr>
            <w:tcW w:type="dxa" w:w="7540"/>
            <w:vAlign w:val="center"/>
          </w:tcPr>
          <w:p>
            <w:pPr>
              <w:spacing w:after="60" w:before="60" w:line="252" w:lineRule="auto"/>
            </w:pPr>
            <w:r>
              <w:rPr>
                <w:color w:val="4D3A79"/>
                <w:sz w:val="16"/>
              </w:rPr>
              <w:t>INCIDENT_MARK</w:t>
            </w:r>
            <w:r>
              <w:rPr>
                <w:sz w:val="16"/>
              </w:rPr>
              <w:t xml:space="preserve"> 종류. 표식 개수와 차감 분을 따로 기록</w:t>
            </w:r>
          </w:p>
        </w:tc>
      </w:tr>
    </w:tbl>
    <w:p>
      <w:pPr>
        <w:spacing w:after="0"/>
      </w:pPr>
    </w:p>
    <w:p>
      <w:r>
        <w:t>현재 PASS=1, PASS+칭찬=2인 동작은 기존 버전의 의미로 보존합니다. 새로운 자유 보너스 정책이 그 칭찬 스티커를 대체할지는 미확정이므로 자동 제거하지 않습니다. 시간/돈 보상을 스티커 계정 잔액으로 환산하지 않습니다.</w:t>
      </w:r>
    </w:p>
    <w:p>
      <w:pPr>
        <w:pStyle w:val="Heading1"/>
      </w:pPr>
      <w:r>
        <w:t>7. 기간·횟수·총량을 분리하는 물리 구조</w:t>
      </w:r>
    </w:p>
    <w:p>
      <w:pPr>
        <w:pStyle w:val="Heading2"/>
      </w:pPr>
      <w:r>
        <w:t>7.1 기간</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cantSplit/>
        </w:trPr>
        <w:tc>
          <w:tcPr>
            <w:tcW w:type="dxa" w:w="2268"/>
            <w:vAlign w:val="center"/>
            <w:shd w:fill="EAE5FA"/>
          </w:tcPr>
          <w:p>
            <w:pPr>
              <w:spacing w:after="60" w:before="60" w:line="252" w:lineRule="auto"/>
            </w:pPr>
            <w:r>
              <w:rPr>
                <w:b/>
                <w:sz w:val="16"/>
              </w:rPr>
              <w:t>축</w:t>
            </w:r>
          </w:p>
        </w:tc>
        <w:tc>
          <w:tcPr>
            <w:tcW w:type="dxa" w:w="3912"/>
            <w:vAlign w:val="center"/>
            <w:shd w:fill="EAE5FA"/>
          </w:tcPr>
          <w:p>
            <w:pPr>
              <w:spacing w:after="60" w:before="60" w:line="252" w:lineRule="auto"/>
            </w:pPr>
            <w:r>
              <w:rPr>
                <w:b/>
                <w:sz w:val="16"/>
              </w:rPr>
              <w:t>엔티티·필드</w:t>
            </w:r>
          </w:p>
        </w:tc>
        <w:tc>
          <w:tcPr>
            <w:tcW w:type="dxa" w:w="3912"/>
            <w:vAlign w:val="center"/>
            <w:shd w:fill="EAE5FA"/>
          </w:tcPr>
          <w:p>
            <w:pPr>
              <w:spacing w:after="60" w:before="60" w:line="252" w:lineRule="auto"/>
            </w:pPr>
            <w:r>
              <w:rPr>
                <w:b/>
                <w:sz w:val="16"/>
              </w:rPr>
              <w:t>예</w:t>
            </w:r>
          </w:p>
        </w:tc>
      </w:tr>
      <w:tr>
        <w:trPr>
          <w:cantSplit/>
        </w:trPr>
        <w:tc>
          <w:tcPr>
            <w:tcW w:type="dxa" w:w="2268"/>
            <w:vAlign w:val="center"/>
          </w:tcPr>
          <w:p>
            <w:pPr>
              <w:spacing w:after="60" w:before="60" w:line="252" w:lineRule="auto"/>
            </w:pPr>
            <w:r>
              <w:rPr>
                <w:sz w:val="16"/>
              </w:rPr>
              <w:t>기록 단위</w:t>
            </w:r>
          </w:p>
        </w:tc>
        <w:tc>
          <w:tcPr>
            <w:tcW w:type="dxa" w:w="3912"/>
            <w:vAlign w:val="center"/>
          </w:tcPr>
          <w:p>
            <w:pPr>
              <w:spacing w:after="60" w:before="60" w:line="252" w:lineRule="auto"/>
            </w:pPr>
            <w:r>
              <w:rPr>
                <w:color w:val="4D3A79"/>
                <w:sz w:val="16"/>
              </w:rPr>
              <w:t>assignments.recording_kind</w:t>
            </w:r>
            <w:r>
              <w:rPr>
                <w:sz w:val="16"/>
              </w:rPr>
              <w:t xml:space="preserve">, </w:t>
            </w:r>
            <w:r>
              <w:rPr>
                <w:color w:val="4D3A79"/>
                <w:sz w:val="16"/>
              </w:rPr>
              <w:t>occurrences.sequence_no/business_date</w:t>
            </w:r>
          </w:p>
        </w:tc>
        <w:tc>
          <w:tcPr>
            <w:tcW w:type="dxa" w:w="3912"/>
            <w:vAlign w:val="center"/>
          </w:tcPr>
          <w:p>
            <w:pPr>
              <w:spacing w:after="60" w:before="60" w:line="252" w:lineRule="auto"/>
            </w:pPr>
            <w:r>
              <w:rPr>
                <w:sz w:val="16"/>
              </w:rPr>
              <w:t>매일, 필요할 때 여러 회, 시험 한 번</w:t>
            </w:r>
          </w:p>
        </w:tc>
      </w:tr>
      <w:tr>
        <w:trPr>
          <w:cantSplit/>
        </w:trPr>
        <w:tc>
          <w:tcPr>
            <w:tcW w:type="dxa" w:w="2268"/>
            <w:vAlign w:val="center"/>
          </w:tcPr>
          <w:p>
            <w:pPr>
              <w:spacing w:after="60" w:before="60" w:line="252" w:lineRule="auto"/>
            </w:pPr>
            <w:r>
              <w:rPr>
                <w:sz w:val="16"/>
              </w:rPr>
              <w:t>판정 기간</w:t>
            </w:r>
          </w:p>
        </w:tc>
        <w:tc>
          <w:tcPr>
            <w:tcW w:type="dxa" w:w="3912"/>
            <w:vAlign w:val="center"/>
          </w:tcPr>
          <w:p>
            <w:pPr>
              <w:spacing w:after="60" w:before="60" w:line="252" w:lineRule="auto"/>
            </w:pPr>
            <w:r>
              <w:rPr>
                <w:color w:val="4D3A79"/>
                <w:sz w:val="16"/>
              </w:rPr>
              <w:t>aggregation_specs.period_policy_id</w:t>
            </w:r>
            <w:r>
              <w:rPr>
                <w:sz w:val="16"/>
              </w:rPr>
              <w:t xml:space="preserve"> → </w:t>
            </w:r>
            <w:r>
              <w:rPr>
                <w:color w:val="4D3A79"/>
                <w:sz w:val="16"/>
              </w:rPr>
              <w:t>period_policies</w:t>
            </w:r>
          </w:p>
        </w:tc>
        <w:tc>
          <w:tcPr>
            <w:tcW w:type="dxa" w:w="3912"/>
            <w:vAlign w:val="center"/>
          </w:tcPr>
          <w:p>
            <w:pPr>
              <w:spacing w:after="60" w:before="60" w:line="252" w:lineRule="auto"/>
            </w:pPr>
            <w:r>
              <w:rPr>
                <w:sz w:val="16"/>
              </w:rPr>
              <w:t>매일 기록한 학교생활을 주간 집계</w:t>
            </w:r>
          </w:p>
        </w:tc>
      </w:tr>
      <w:tr>
        <w:trPr>
          <w:cantSplit/>
        </w:trPr>
        <w:tc>
          <w:tcPr>
            <w:tcW w:type="dxa" w:w="2268"/>
            <w:vAlign w:val="center"/>
          </w:tcPr>
          <w:p>
            <w:pPr>
              <w:spacing w:after="60" w:before="60" w:line="252" w:lineRule="auto"/>
            </w:pPr>
            <w:r>
              <w:rPr>
                <w:sz w:val="16"/>
              </w:rPr>
              <w:t>인정 제한 기간</w:t>
            </w:r>
          </w:p>
        </w:tc>
        <w:tc>
          <w:tcPr>
            <w:tcW w:type="dxa" w:w="3912"/>
            <w:vAlign w:val="center"/>
          </w:tcPr>
          <w:p>
            <w:pPr>
              <w:spacing w:after="60" w:before="60" w:line="252" w:lineRule="auto"/>
            </w:pPr>
            <w:r>
              <w:rPr>
                <w:color w:val="4D3A79"/>
                <w:sz w:val="16"/>
              </w:rPr>
              <w:t>limit_policies.period_policy_id</w:t>
            </w:r>
          </w:p>
        </w:tc>
        <w:tc>
          <w:tcPr>
            <w:tcW w:type="dxa" w:w="3912"/>
            <w:vAlign w:val="center"/>
          </w:tcPr>
          <w:p>
            <w:pPr>
              <w:spacing w:after="60" w:before="60" w:line="252" w:lineRule="auto"/>
            </w:pPr>
            <w:r>
              <w:rPr>
                <w:sz w:val="16"/>
              </w:rPr>
              <w:t>시험은 수행건 판정, 돈 보상은 월 1회까지만</w:t>
            </w:r>
          </w:p>
        </w:tc>
      </w:tr>
      <w:tr>
        <w:trPr>
          <w:cantSplit/>
        </w:trPr>
        <w:tc>
          <w:tcPr>
            <w:tcW w:type="dxa" w:w="2268"/>
            <w:vAlign w:val="center"/>
          </w:tcPr>
          <w:p>
            <w:pPr>
              <w:spacing w:after="60" w:before="60" w:line="252" w:lineRule="auto"/>
            </w:pPr>
            <w:r>
              <w:rPr>
                <w:sz w:val="16"/>
              </w:rPr>
              <w:t>실제 이벤트</w:t>
            </w:r>
          </w:p>
        </w:tc>
        <w:tc>
          <w:tcPr>
            <w:tcW w:type="dxa" w:w="3912"/>
            <w:vAlign w:val="center"/>
          </w:tcPr>
          <w:p>
            <w:pPr>
              <w:spacing w:after="60" w:before="60" w:line="252" w:lineRule="auto"/>
            </w:pPr>
            <w:r>
              <w:rPr>
                <w:color w:val="4D3A79"/>
                <w:sz w:val="16"/>
              </w:rPr>
              <w:t>special_events</w:t>
            </w:r>
            <w:r>
              <w:rPr>
                <w:sz w:val="16"/>
              </w:rPr>
              <w:t xml:space="preserve"> ID·시작·종료</w:t>
            </w:r>
          </w:p>
        </w:tc>
        <w:tc>
          <w:tcPr>
            <w:tcW w:type="dxa" w:w="3912"/>
            <w:vAlign w:val="center"/>
          </w:tcPr>
          <w:p>
            <w:pPr>
              <w:spacing w:after="60" w:before="60" w:line="252" w:lineRule="auto"/>
            </w:pPr>
            <w:r>
              <w:rPr>
                <w:sz w:val="16"/>
              </w:rPr>
              <w:t>행사 종료까지 실적 누적</w:t>
            </w:r>
          </w:p>
        </w:tc>
      </w:tr>
      <w:tr>
        <w:trPr>
          <w:cantSplit/>
        </w:trPr>
        <w:tc>
          <w:tcPr>
            <w:tcW w:type="dxa" w:w="2268"/>
            <w:vAlign w:val="center"/>
          </w:tcPr>
          <w:p>
            <w:pPr>
              <w:spacing w:after="60" w:before="60" w:line="252" w:lineRule="auto"/>
            </w:pPr>
            <w:r>
              <w:rPr>
                <w:sz w:val="16"/>
              </w:rPr>
              <w:t>원장 반영</w:t>
            </w:r>
          </w:p>
        </w:tc>
        <w:tc>
          <w:tcPr>
            <w:tcW w:type="dxa" w:w="3912"/>
            <w:vAlign w:val="center"/>
          </w:tcPr>
          <w:p>
            <w:pPr>
              <w:spacing w:after="60" w:before="60" w:line="252" w:lineRule="auto"/>
            </w:pPr>
            <w:r>
              <w:rPr>
                <w:color w:val="4D3A79"/>
                <w:sz w:val="16"/>
              </w:rPr>
              <w:t>settlement_runs.cutoff_at/effective_at</w:t>
            </w:r>
          </w:p>
        </w:tc>
        <w:tc>
          <w:tcPr>
            <w:tcW w:type="dxa" w:w="3912"/>
            <w:vAlign w:val="center"/>
          </w:tcPr>
          <w:p>
            <w:pPr>
              <w:spacing w:after="60" w:before="60" w:line="252" w:lineRule="auto"/>
            </w:pPr>
            <w:r>
              <w:rPr>
                <w:sz w:val="16"/>
              </w:rPr>
              <w:t>자정 확정, 늦은 승인분 다음 실행</w:t>
            </w:r>
          </w:p>
        </w:tc>
      </w:tr>
    </w:tbl>
    <w:p>
      <w:pPr>
        <w:spacing w:after="0"/>
      </w:pPr>
    </w:p>
    <w:p>
      <w:r>
        <w:t xml:space="preserve">기간 경계는 </w:t>
      </w:r>
      <w:r>
        <w:rPr>
          <w:color w:val="4D3A79"/>
          <w:sz w:val="16"/>
        </w:rPr>
        <w:t>[start,end)</w:t>
      </w:r>
      <w:r>
        <w:t xml:space="preserve"> 반개구간으로 정합니다. 날짜는 가족의 사업일 </w:t>
      </w:r>
      <w:r>
        <w:rPr>
          <w:color w:val="4D3A79"/>
          <w:sz w:val="16"/>
        </w:rPr>
        <w:t>date</w:t>
      </w:r>
      <w:r>
        <w:t xml:space="preserve">, 액션 시각은 </w:t>
      </w:r>
      <w:r>
        <w:rPr>
          <w:color w:val="4D3A79"/>
          <w:sz w:val="16"/>
        </w:rPr>
        <w:t>timestamptz</w:t>
      </w:r>
      <w:r>
        <w:t xml:space="preserve">, 기간 정책에는 당시 시간대를 동결합니다. 주 시작 요일·달력 월/지정 주기·이벤트 범위를 등록하지 않은 정책은 게시하지 않습니다. TIME 입력은 가족의 현지 시각이며 </w:t>
      </w:r>
      <w:r>
        <w:rPr>
          <w:color w:val="4D3A79"/>
          <w:sz w:val="16"/>
        </w:rPr>
        <w:t>occurred_at</w:t>
      </w:r>
      <w:r>
        <w:t>과 정책 timezone을 함께 확인합니다. 기간 정책을 나중에 수정해 이전 주의 경계를 바꾸지 않습니다.</w:t>
      </w:r>
    </w:p>
    <w:p>
      <w:pPr>
        <w:pStyle w:val="Heading2"/>
      </w:pPr>
      <w:r>
        <w:t>7.2 한도</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cantSplit/>
        </w:trPr>
        <w:tc>
          <w:tcPr>
            <w:tcW w:type="dxa" w:w="2268"/>
            <w:vAlign w:val="center"/>
            <w:shd w:fill="EAE5FA"/>
          </w:tcPr>
          <w:p>
            <w:pPr>
              <w:spacing w:after="60" w:before="60" w:line="252" w:lineRule="auto"/>
            </w:pPr>
            <w:r>
              <w:rPr>
                <w:b/>
                <w:sz w:val="16"/>
              </w:rPr>
              <w:t>항목</w:t>
            </w:r>
          </w:p>
        </w:tc>
        <w:tc>
          <w:tcPr>
            <w:tcW w:type="dxa" w:w="3912"/>
            <w:vAlign w:val="center"/>
            <w:shd w:fill="EAE5FA"/>
          </w:tcPr>
          <w:p>
            <w:pPr>
              <w:spacing w:after="60" w:before="60" w:line="252" w:lineRule="auto"/>
            </w:pPr>
            <w:r>
              <w:rPr>
                <w:b/>
                <w:sz w:val="16"/>
              </w:rPr>
              <w:t>저장 구조</w:t>
            </w:r>
          </w:p>
        </w:tc>
        <w:tc>
          <w:tcPr>
            <w:tcW w:type="dxa" w:w="3912"/>
            <w:vAlign w:val="center"/>
            <w:shd w:fill="EAE5FA"/>
          </w:tcPr>
          <w:p>
            <w:pPr>
              <w:spacing w:after="60" w:before="60" w:line="252" w:lineRule="auto"/>
            </w:pPr>
            <w:r>
              <w:rPr>
                <w:b/>
                <w:sz w:val="16"/>
              </w:rPr>
              <w:t>카운트 기준</w:t>
            </w:r>
          </w:p>
        </w:tc>
      </w:tr>
      <w:tr>
        <w:trPr>
          <w:cantSplit/>
        </w:trPr>
        <w:tc>
          <w:tcPr>
            <w:tcW w:type="dxa" w:w="2268"/>
            <w:vAlign w:val="center"/>
          </w:tcPr>
          <w:p>
            <w:pPr>
              <w:spacing w:after="60" w:before="60" w:line="252" w:lineRule="auto"/>
            </w:pPr>
            <w:r>
              <w:rPr>
                <w:sz w:val="16"/>
              </w:rPr>
              <w:t>인정 횟수</w:t>
            </w:r>
          </w:p>
        </w:tc>
        <w:tc>
          <w:tcPr>
            <w:tcW w:type="dxa" w:w="3912"/>
            <w:vAlign w:val="center"/>
          </w:tcPr>
          <w:p>
            <w:pPr>
              <w:spacing w:after="60" w:before="60" w:line="252" w:lineRule="auto"/>
            </w:pPr>
            <w:r>
              <w:rPr>
                <w:color w:val="4D3A79"/>
                <w:sz w:val="16"/>
              </w:rPr>
              <w:t>limit_kind=COUNT, max_value=N</w:t>
            </w:r>
          </w:p>
        </w:tc>
        <w:tc>
          <w:tcPr>
            <w:tcW w:type="dxa" w:w="3912"/>
            <w:vAlign w:val="center"/>
          </w:tcPr>
          <w:p>
            <w:pPr>
              <w:spacing w:after="60" w:before="60" w:line="252" w:lineRule="auto"/>
            </w:pPr>
            <w:r>
              <w:rPr>
                <w:sz w:val="16"/>
              </w:rPr>
              <w:t>조건 인정 1회. 돈·시간 두 효과여도 1회</w:t>
            </w:r>
          </w:p>
        </w:tc>
      </w:tr>
      <w:tr>
        <w:trPr>
          <w:cantSplit/>
        </w:trPr>
        <w:tc>
          <w:tcPr>
            <w:tcW w:type="dxa" w:w="2268"/>
            <w:vAlign w:val="center"/>
          </w:tcPr>
          <w:p>
            <w:pPr>
              <w:spacing w:after="60" w:before="60" w:line="252" w:lineRule="auto"/>
            </w:pPr>
            <w:r>
              <w:rPr>
                <w:sz w:val="16"/>
              </w:rPr>
              <w:t>자산 총량</w:t>
            </w:r>
          </w:p>
        </w:tc>
        <w:tc>
          <w:tcPr>
            <w:tcW w:type="dxa" w:w="3912"/>
            <w:vAlign w:val="center"/>
          </w:tcPr>
          <w:p>
            <w:pPr>
              <w:spacing w:after="60" w:before="60" w:line="252" w:lineRule="auto"/>
            </w:pPr>
            <w:r>
              <w:rPr>
                <w:color w:val="4D3A79"/>
                <w:sz w:val="16"/>
              </w:rPr>
              <w:t>limit_kind=AMOUNT, asset_id, max_value</w:t>
            </w:r>
          </w:p>
        </w:tc>
        <w:tc>
          <w:tcPr>
            <w:tcW w:type="dxa" w:w="3912"/>
            <w:vAlign w:val="center"/>
          </w:tcPr>
          <w:p>
            <w:pPr>
              <w:spacing w:after="60" w:before="60" w:line="252" w:lineRule="auto"/>
            </w:pPr>
            <w:r>
              <w:rPr>
                <w:sz w:val="16"/>
              </w:rPr>
              <w:t>분·원·서비스별 포인트 따로</w:t>
            </w:r>
          </w:p>
        </w:tc>
      </w:tr>
      <w:tr>
        <w:trPr>
          <w:cantSplit/>
        </w:trPr>
        <w:tc>
          <w:tcPr>
            <w:tcW w:type="dxa" w:w="2268"/>
            <w:vAlign w:val="center"/>
          </w:tcPr>
          <w:p>
            <w:pPr>
              <w:spacing w:after="60" w:before="60" w:line="252" w:lineRule="auto"/>
            </w:pPr>
            <w:r>
              <w:rPr>
                <w:sz w:val="16"/>
              </w:rPr>
              <w:t>제한 범위</w:t>
            </w:r>
          </w:p>
        </w:tc>
        <w:tc>
          <w:tcPr>
            <w:tcW w:type="dxa" w:w="3912"/>
            <w:vAlign w:val="center"/>
          </w:tcPr>
          <w:p>
            <w:pPr>
              <w:spacing w:after="60" w:before="60" w:line="252" w:lineRule="auto"/>
            </w:pPr>
            <w:r>
              <w:rPr>
                <w:color w:val="4D3A79"/>
                <w:sz w:val="16"/>
              </w:rPr>
              <w:t>scope_sets</w:t>
            </w:r>
            <w:r>
              <w:rPr>
                <w:sz w:val="16"/>
              </w:rPr>
              <w:t xml:space="preserve"> + </w:t>
            </w:r>
            <w:r>
              <w:rPr>
                <w:color w:val="4D3A79"/>
                <w:sz w:val="16"/>
              </w:rPr>
              <w:t>condition_limits</w:t>
            </w:r>
          </w:p>
        </w:tc>
        <w:tc>
          <w:tcPr>
            <w:tcW w:type="dxa" w:w="3912"/>
            <w:vAlign w:val="center"/>
          </w:tcPr>
          <w:p>
            <w:pPr>
              <w:spacing w:after="60" w:before="60" w:line="252" w:lineRule="auto"/>
            </w:pPr>
            <w:r>
              <w:rPr>
                <w:sz w:val="16"/>
              </w:rPr>
              <w:t>특정 활동, 명시 묶음, 등록한 자녀 전체 범위</w:t>
            </w:r>
          </w:p>
        </w:tc>
      </w:tr>
      <w:tr>
        <w:trPr>
          <w:cantSplit/>
        </w:trPr>
        <w:tc>
          <w:tcPr>
            <w:tcW w:type="dxa" w:w="2268"/>
            <w:vAlign w:val="center"/>
          </w:tcPr>
          <w:p>
            <w:pPr>
              <w:spacing w:after="60" w:before="60" w:line="252" w:lineRule="auto"/>
            </w:pPr>
            <w:r>
              <w:rPr>
                <w:sz w:val="16"/>
              </w:rPr>
              <w:t>실제 소모</w:t>
            </w:r>
          </w:p>
        </w:tc>
        <w:tc>
          <w:tcPr>
            <w:tcW w:type="dxa" w:w="3912"/>
            <w:vAlign w:val="center"/>
          </w:tcPr>
          <w:p>
            <w:pPr>
              <w:spacing w:after="60" w:before="60" w:line="252" w:lineRule="auto"/>
            </w:pPr>
            <w:r>
              <w:rPr>
                <w:color w:val="4D3A79"/>
                <w:sz w:val="16"/>
              </w:rPr>
              <w:t>limit_buckets</w:t>
            </w:r>
            <w:r>
              <w:rPr>
                <w:sz w:val="16"/>
              </w:rPr>
              <w:t xml:space="preserve"> + </w:t>
            </w:r>
            <w:r>
              <w:rPr>
                <w:color w:val="4D3A79"/>
                <w:sz w:val="16"/>
              </w:rPr>
              <w:t>quota_entries</w:t>
            </w:r>
          </w:p>
        </w:tc>
        <w:tc>
          <w:tcPr>
            <w:tcW w:type="dxa" w:w="3912"/>
            <w:vAlign w:val="center"/>
          </w:tcPr>
          <w:p>
            <w:pPr>
              <w:spacing w:after="60" w:before="60" w:line="252" w:lineRule="auto"/>
            </w:pPr>
            <w:r>
              <w:rPr>
                <w:sz w:val="16"/>
              </w:rPr>
              <w:t>이미 예약된 승인·이행 대기분까지 포함</w:t>
            </w:r>
          </w:p>
        </w:tc>
      </w:tr>
      <w:tr>
        <w:trPr>
          <w:cantSplit/>
        </w:trPr>
        <w:tc>
          <w:tcPr>
            <w:tcW w:type="dxa" w:w="2268"/>
            <w:vAlign w:val="center"/>
          </w:tcPr>
          <w:p>
            <w:pPr>
              <w:spacing w:after="60" w:before="60" w:line="252" w:lineRule="auto"/>
            </w:pPr>
            <w:r>
              <w:rPr>
                <w:sz w:val="16"/>
              </w:rPr>
              <w:t>한도 없음</w:t>
            </w:r>
          </w:p>
        </w:tc>
        <w:tc>
          <w:tcPr>
            <w:tcW w:type="dxa" w:w="3912"/>
            <w:vAlign w:val="center"/>
          </w:tcPr>
          <w:p>
            <w:pPr>
              <w:spacing w:after="60" w:before="60" w:line="252" w:lineRule="auto"/>
            </w:pPr>
            <w:r>
              <w:rPr>
                <w:sz w:val="16"/>
              </w:rPr>
              <w:t>게시 정책에서 연결 한도 없음</w:t>
            </w:r>
          </w:p>
        </w:tc>
        <w:tc>
          <w:tcPr>
            <w:tcW w:type="dxa" w:w="3912"/>
            <w:vAlign w:val="center"/>
          </w:tcPr>
          <w:p>
            <w:pPr>
              <w:spacing w:after="60" w:before="60" w:line="252" w:lineRule="auto"/>
            </w:pPr>
            <w:r>
              <w:rPr>
                <w:sz w:val="16"/>
              </w:rPr>
              <w:t>초안의 ‘아직 미설정’과 구별해 부모가 확인</w:t>
            </w:r>
          </w:p>
        </w:tc>
      </w:tr>
      <w:tr>
        <w:trPr>
          <w:cantSplit/>
        </w:trPr>
        <w:tc>
          <w:tcPr>
            <w:tcW w:type="dxa" w:w="2268"/>
            <w:vAlign w:val="center"/>
          </w:tcPr>
          <w:p>
            <w:pPr>
              <w:spacing w:after="60" w:before="60" w:line="252" w:lineRule="auto"/>
            </w:pPr>
            <w:r>
              <w:rPr>
                <w:sz w:val="16"/>
              </w:rPr>
              <w:t>0 한도</w:t>
            </w:r>
          </w:p>
        </w:tc>
        <w:tc>
          <w:tcPr>
            <w:tcW w:type="dxa" w:w="3912"/>
            <w:vAlign w:val="center"/>
          </w:tcPr>
          <w:p>
            <w:pPr>
              <w:spacing w:after="60" w:before="60" w:line="252" w:lineRule="auto"/>
            </w:pPr>
            <w:r>
              <w:rPr>
                <w:color w:val="4D3A79"/>
                <w:sz w:val="16"/>
              </w:rPr>
              <w:t>max_value=0</w:t>
            </w:r>
          </w:p>
        </w:tc>
        <w:tc>
          <w:tcPr>
            <w:tcW w:type="dxa" w:w="3912"/>
            <w:vAlign w:val="center"/>
          </w:tcPr>
          <w:p>
            <w:pPr>
              <w:spacing w:after="60" w:before="60" w:line="252" w:lineRule="auto"/>
            </w:pPr>
            <w:r>
              <w:rPr>
                <w:sz w:val="16"/>
              </w:rPr>
              <w:t>인정 불가/예산 0. 제한 없음이 아님</w:t>
            </w:r>
          </w:p>
        </w:tc>
      </w:tr>
    </w:tbl>
    <w:p>
      <w:pPr>
        <w:spacing w:after="0"/>
      </w:pPr>
    </w:p>
    <w:p>
      <w:r>
        <w:rPr>
          <w:b/>
        </w:rPr>
        <w:t>예: 실제 4회, 회당20분, 하루2회 인정.</w:t>
      </w:r>
      <w:r>
        <w:t xml:space="preserve"> </w:t>
      </w:r>
      <w:r>
        <w:rPr>
          <w:color w:val="4D3A79"/>
          <w:sz w:val="16"/>
        </w:rPr>
        <w:t>occurrences</w:t>
      </w:r>
      <w:r>
        <w:t xml:space="preserve">는4행, </w:t>
      </w:r>
      <w:r>
        <w:rPr>
          <w:color w:val="4D3A79"/>
          <w:sz w:val="16"/>
        </w:rPr>
        <w:t>verifications</w:t>
      </w:r>
      <w:r>
        <w:t>는각 회차 확인, 조건 결과4행입니다. 첫2회가인정되면권리+20,+20,한도예약1+1입니다. 나머지2회는</w:t>
      </w:r>
      <w:r>
        <w:rPr>
          <w:color w:val="4D3A79"/>
          <w:sz w:val="16"/>
        </w:rPr>
        <w:t>LIMITED</w:t>
      </w:r>
      <w:r>
        <w:t>로보존하고추가권리는없습니다. 자정에 승인된2건만원장+40분이며 수행4회를실패로바꾸지않습니다. 숫자는예시이지기본정책이아닙니다.</w:t>
      </w:r>
    </w:p>
    <w:p>
      <w:pPr>
        <w:pStyle w:val="Heading2"/>
      </w:pPr>
      <w:r>
        <w:t>7.3 동시 처리와 늦은 입력</w:t>
      </w:r>
    </w:p>
    <w:p>
      <w:pPr>
        <w:pStyle w:val="ListNumber"/>
      </w:pPr>
      <w:r>
        <w:t>RPC에서 활성 가족 부모/자녀 권한과 기대 revision을 확인합니다.</w:t>
      </w:r>
    </w:p>
    <w:p>
      <w:pPr>
        <w:pStyle w:val="ListNumber"/>
      </w:pPr>
      <w:r>
        <w:rPr>
          <w:color w:val="4D3A79"/>
          <w:sz w:val="16"/>
        </w:rPr>
        <w:t>request_events</w:t>
      </w:r>
      <w:r>
        <w:t>에서 같은 actor+request_key의 payload 해시를 검사합니다. 같은 요청 재시도면 기존 응답, 다른 내용이면 거절합니다.</w:t>
      </w:r>
    </w:p>
    <w:p>
      <w:pPr>
        <w:pStyle w:val="ListNumber"/>
      </w:pPr>
      <w:r>
        <w:t xml:space="preserve">적용할 일·주·월 한도 버킷을 </w:t>
      </w:r>
      <w:r>
        <w:rPr>
          <w:color w:val="4D3A79"/>
          <w:sz w:val="16"/>
        </w:rPr>
        <w:t>INSERT ... ON CONFLICT</w:t>
      </w:r>
      <w:r>
        <w:t xml:space="preserve">로 준비하고 </w:t>
      </w:r>
      <w:r>
        <w:rPr>
          <w:b/>
        </w:rPr>
        <w:t>정렬된 버킷 키 순서로 `FOR UPDATE` 잠금</w:t>
      </w:r>
      <w:r>
        <w:t>을 잡습니다. 시간 사용에는 해당 자녀·자산 잠금도 같은 순서로 취합니다. [2]</w:t>
      </w:r>
    </w:p>
    <w:p>
      <w:pPr>
        <w:pStyle w:val="ListNumber"/>
      </w:pPr>
      <w:r>
        <w:t xml:space="preserve">잠금 아래에서 </w:t>
      </w:r>
      <w:r>
        <w:rPr>
          <w:color w:val="4D3A79"/>
          <w:sz w:val="16"/>
        </w:rPr>
        <w:t>SUM(quota_entries.delta)</w:t>
      </w:r>
      <w:r>
        <w:t>를 읽어 한도 잔여량을 검사합니다. 조건 인정·효과 배분·예약·권리 발행·감사를 한 트랜잭션으로 commit합니다.</w:t>
      </w:r>
    </w:p>
    <w:p>
      <w:pPr>
        <w:pStyle w:val="ListNumber"/>
      </w:pPr>
      <w:r>
        <w:t>승인 대기 패널티는 예약을 잡되 승인 거절·취소 시 해제합니다. 표식만으로 차감하지 않습니다.</w:t>
      </w:r>
    </w:p>
    <w:p>
      <w:r>
        <w:t xml:space="preserve">단순 </w:t>
      </w:r>
      <w:r>
        <w:rPr>
          <w:color w:val="4D3A79"/>
          <w:sz w:val="16"/>
        </w:rPr>
        <w:t>CHECK(SUM(...)&lt;=N)</w:t>
      </w:r>
      <w:r>
        <w:t xml:space="preserve">는 여러 행을 보장할 수 없습니다. PostgreSQL CHECK의 행간 검증 한계 때문에 기간 합계는 위 RPC 잠금으로 구현합니다. [1] 이번 SQL에는 </w:t>
      </w:r>
      <w:r>
        <w:rPr>
          <w:b/>
        </w:rPr>
        <w:t>한도 집계/동시 RPC가 구현되어 있지 않습니다.</w:t>
      </w:r>
    </w:p>
    <w:p>
      <w:r>
        <w:t xml:space="preserve">인정 순서의 안전한 기본 제안은 </w:t>
      </w:r>
      <w:r>
        <w:rPr>
          <w:b/>
        </w:rPr>
        <w:t>이미 확정한 예약을 우선하고, 늦은 기록 때문에 다른 수행의 보상을 자동 박탈하지 않는 것</w:t>
      </w:r>
      <w:r>
        <w:t>입니다. 늦은 월요일 기록도 월요일 버킷을 쓰며 화요일 한도를 쓰지 않습니다. 실제 시각 순으로 모든 보상을 재배분하려면 기존 권리·지급분까지 검토하는 별도 정책으로 승인해야 합니다. 순서는 구현 전에 확정할 사용자 정책입니다.</w:t>
      </w:r>
    </w:p>
    <w:p>
      <w:pPr>
        <w:pStyle w:val="Heading1"/>
      </w:pPr>
      <w:r>
        <w:t>8. 사실 확인·패널티 승인·권리의 상태 모델</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tblHeader/>
          <w:cantSplit/>
        </w:trPr>
        <w:tc>
          <w:tcPr>
            <w:tcW w:type="dxa" w:w="2523"/>
            <w:vAlign w:val="center"/>
            <w:shd w:fill="EAE5FA"/>
          </w:tcPr>
          <w:p>
            <w:pPr>
              <w:spacing w:after="60" w:before="60" w:line="252" w:lineRule="auto"/>
            </w:pPr>
            <w:r>
              <w:rPr>
                <w:b/>
                <w:sz w:val="16"/>
              </w:rPr>
              <w:t>단계</w:t>
            </w:r>
          </w:p>
        </w:tc>
        <w:tc>
          <w:tcPr>
            <w:tcW w:type="dxa" w:w="2523"/>
            <w:vAlign w:val="center"/>
            <w:shd w:fill="EAE5FA"/>
          </w:tcPr>
          <w:p>
            <w:pPr>
              <w:spacing w:after="60" w:before="60" w:line="252" w:lineRule="auto"/>
            </w:pPr>
            <w:r>
              <w:rPr>
                <w:b/>
                <w:sz w:val="16"/>
              </w:rPr>
              <w:t>보상</w:t>
            </w:r>
          </w:p>
        </w:tc>
        <w:tc>
          <w:tcPr>
            <w:tcW w:type="dxa" w:w="2523"/>
            <w:vAlign w:val="center"/>
            <w:shd w:fill="EAE5FA"/>
          </w:tcPr>
          <w:p>
            <w:pPr>
              <w:spacing w:after="60" w:before="60" w:line="252" w:lineRule="auto"/>
            </w:pPr>
            <w:r>
              <w:rPr>
                <w:b/>
                <w:sz w:val="16"/>
              </w:rPr>
              <w:t>패널티</w:t>
            </w:r>
          </w:p>
        </w:tc>
        <w:tc>
          <w:tcPr>
            <w:tcW w:type="dxa" w:w="2523"/>
            <w:vAlign w:val="center"/>
            <w:shd w:fill="EAE5FA"/>
          </w:tcPr>
          <w:p>
            <w:pPr>
              <w:spacing w:after="60" w:before="60" w:line="252" w:lineRule="auto"/>
            </w:pPr>
            <w:r>
              <w:rPr>
                <w:b/>
                <w:sz w:val="16"/>
              </w:rPr>
              <w:t>권한</w:t>
            </w:r>
          </w:p>
        </w:tc>
      </w:tr>
      <w:tr>
        <w:trPr>
          <w:cantSplit/>
        </w:trPr>
        <w:tc>
          <w:tcPr>
            <w:tcW w:type="dxa" w:w="2523"/>
            <w:vAlign w:val="center"/>
          </w:tcPr>
          <w:p>
            <w:pPr>
              <w:spacing w:after="60" w:before="60" w:line="252" w:lineRule="auto"/>
            </w:pPr>
            <w:r>
              <w:rPr>
                <w:sz w:val="16"/>
              </w:rPr>
              <w:t>자녀 보고</w:t>
            </w:r>
          </w:p>
        </w:tc>
        <w:tc>
          <w:tcPr>
            <w:tcW w:type="dxa" w:w="2523"/>
            <w:vAlign w:val="center"/>
          </w:tcPr>
          <w:p>
            <w:pPr>
              <w:spacing w:after="60" w:before="60" w:line="252" w:lineRule="auto"/>
            </w:pPr>
            <w:r>
              <w:rPr>
                <w:sz w:val="16"/>
              </w:rPr>
              <w:t>사실 주장</w:t>
            </w:r>
          </w:p>
        </w:tc>
        <w:tc>
          <w:tcPr>
            <w:tcW w:type="dxa" w:w="2523"/>
            <w:vAlign w:val="center"/>
          </w:tcPr>
          <w:p>
            <w:pPr>
              <w:spacing w:after="60" w:before="60" w:line="252" w:lineRule="auto"/>
            </w:pPr>
            <w:r>
              <w:rPr>
                <w:sz w:val="16"/>
              </w:rPr>
              <w:t>문제 발생에 관한 기록만</w:t>
            </w:r>
          </w:p>
        </w:tc>
        <w:tc>
          <w:tcPr>
            <w:tcW w:type="dxa" w:w="2523"/>
            <w:vAlign w:val="center"/>
          </w:tcPr>
          <w:p>
            <w:pPr>
              <w:spacing w:after="60" w:before="60" w:line="252" w:lineRule="auto"/>
            </w:pPr>
            <w:r>
              <w:rPr>
                <w:sz w:val="16"/>
              </w:rPr>
              <w:t>자기 배정·수행건만</w:t>
            </w:r>
          </w:p>
        </w:tc>
      </w:tr>
      <w:tr>
        <w:trPr>
          <w:cantSplit/>
        </w:trPr>
        <w:tc>
          <w:tcPr>
            <w:tcW w:type="dxa" w:w="2523"/>
            <w:vAlign w:val="center"/>
          </w:tcPr>
          <w:p>
            <w:pPr>
              <w:spacing w:after="60" w:before="60" w:line="252" w:lineRule="auto"/>
            </w:pPr>
            <w:r>
              <w:rPr>
                <w:sz w:val="16"/>
              </w:rPr>
              <w:t>부모 확인 revision</w:t>
            </w:r>
          </w:p>
        </w:tc>
        <w:tc>
          <w:tcPr>
            <w:tcW w:type="dxa" w:w="2523"/>
            <w:vAlign w:val="center"/>
          </w:tcPr>
          <w:p>
            <w:pPr>
              <w:spacing w:after="60" w:before="60" w:line="252" w:lineRule="auto"/>
            </w:pPr>
            <w:r>
              <w:rPr>
                <w:sz w:val="16"/>
              </w:rPr>
              <w:t>조건 근거 확정</w:t>
            </w:r>
          </w:p>
        </w:tc>
        <w:tc>
          <w:tcPr>
            <w:tcW w:type="dxa" w:w="2523"/>
            <w:vAlign w:val="center"/>
          </w:tcPr>
          <w:p>
            <w:pPr>
              <w:spacing w:after="60" w:before="60" w:line="252" w:lineRule="auto"/>
            </w:pPr>
            <w:r>
              <w:rPr>
                <w:sz w:val="16"/>
              </w:rPr>
              <w:t>실제 발생/수치 확정</w:t>
            </w:r>
          </w:p>
        </w:tc>
        <w:tc>
          <w:tcPr>
            <w:tcW w:type="dxa" w:w="2523"/>
            <w:vAlign w:val="center"/>
          </w:tcPr>
          <w:p>
            <w:pPr>
              <w:spacing w:after="60" w:before="60" w:line="252" w:lineRule="auto"/>
            </w:pPr>
            <w:r>
              <w:rPr>
                <w:sz w:val="16"/>
              </w:rPr>
              <w:t>활성 부모만</w:t>
            </w:r>
          </w:p>
        </w:tc>
      </w:tr>
      <w:tr>
        <w:trPr>
          <w:cantSplit/>
        </w:trPr>
        <w:tc>
          <w:tcPr>
            <w:tcW w:type="dxa" w:w="2523"/>
            <w:vAlign w:val="center"/>
          </w:tcPr>
          <w:p>
            <w:pPr>
              <w:spacing w:after="60" w:before="60" w:line="252" w:lineRule="auto"/>
            </w:pPr>
            <w:r>
              <w:rPr>
                <w:sz w:val="16"/>
              </w:rPr>
              <w:t>조건·한도 판정</w:t>
            </w:r>
          </w:p>
        </w:tc>
        <w:tc>
          <w:tcPr>
            <w:tcW w:type="dxa" w:w="2523"/>
            <w:vAlign w:val="center"/>
          </w:tcPr>
          <w:p>
            <w:pPr>
              <w:spacing w:after="60" w:before="60" w:line="252" w:lineRule="auto"/>
            </w:pPr>
            <w:r>
              <w:rPr>
                <w:sz w:val="16"/>
              </w:rPr>
              <w:t>권리 후보, 상한 초과면 효과0</w:t>
            </w:r>
          </w:p>
        </w:tc>
        <w:tc>
          <w:tcPr>
            <w:tcW w:type="dxa" w:w="2523"/>
            <w:vAlign w:val="center"/>
          </w:tcPr>
          <w:p>
            <w:pPr>
              <w:spacing w:after="60" w:before="60" w:line="252" w:lineRule="auto"/>
            </w:pPr>
            <w:r>
              <w:rPr>
                <w:sz w:val="16"/>
              </w:rPr>
              <w:t>차감 요청 후보, 한도 예약</w:t>
            </w:r>
          </w:p>
        </w:tc>
        <w:tc>
          <w:tcPr>
            <w:tcW w:type="dxa" w:w="2523"/>
            <w:vAlign w:val="center"/>
          </w:tcPr>
          <w:p>
            <w:pPr>
              <w:spacing w:after="60" w:before="60" w:line="252" w:lineRule="auto"/>
            </w:pPr>
            <w:r>
              <w:rPr>
                <w:sz w:val="16"/>
              </w:rPr>
              <w:t>판정 RPC</w:t>
            </w:r>
          </w:p>
        </w:tc>
      </w:tr>
      <w:tr>
        <w:trPr>
          <w:cantSplit/>
        </w:trPr>
        <w:tc>
          <w:tcPr>
            <w:tcW w:type="dxa" w:w="2523"/>
            <w:vAlign w:val="center"/>
          </w:tcPr>
          <w:p>
            <w:pPr>
              <w:spacing w:after="60" w:before="60" w:line="252" w:lineRule="auto"/>
            </w:pPr>
            <w:r>
              <w:rPr>
                <w:sz w:val="16"/>
              </w:rPr>
              <w:t>APPROVED</w:t>
            </w:r>
          </w:p>
        </w:tc>
        <w:tc>
          <w:tcPr>
            <w:tcW w:type="dxa" w:w="2523"/>
            <w:vAlign w:val="center"/>
          </w:tcPr>
          <w:p>
            <w:pPr>
              <w:spacing w:after="60" w:before="60" w:line="252" w:lineRule="auto"/>
            </w:pPr>
            <w:r>
              <w:rPr>
                <w:sz w:val="16"/>
              </w:rPr>
              <w:t>기존 확정 규칙의 부모 확인과 같은 트랜잭션으로 승인 가능</w:t>
            </w:r>
          </w:p>
        </w:tc>
        <w:tc>
          <w:tcPr>
            <w:tcW w:type="dxa" w:w="2523"/>
            <w:vAlign w:val="center"/>
          </w:tcPr>
          <w:p>
            <w:pPr>
              <w:spacing w:after="60" w:before="60" w:line="252" w:lineRule="auto"/>
            </w:pPr>
            <w:r>
              <w:rPr>
                <w:b/>
                <w:sz w:val="16"/>
              </w:rPr>
              <w:t>별도 차감 승인 이벤트</w:t>
            </w:r>
            <w:r>
              <w:rPr>
                <w:sz w:val="16"/>
              </w:rPr>
              <w:t xml:space="preserve"> 필수</w:t>
            </w:r>
          </w:p>
        </w:tc>
        <w:tc>
          <w:tcPr>
            <w:tcW w:type="dxa" w:w="2523"/>
            <w:vAlign w:val="center"/>
          </w:tcPr>
          <w:p>
            <w:pPr>
              <w:spacing w:after="60" w:before="60" w:line="252" w:lineRule="auto"/>
            </w:pPr>
            <w:r>
              <w:rPr>
                <w:sz w:val="16"/>
              </w:rPr>
              <w:t>부모</w:t>
            </w:r>
          </w:p>
        </w:tc>
      </w:tr>
      <w:tr>
        <w:trPr>
          <w:cantSplit/>
        </w:trPr>
        <w:tc>
          <w:tcPr>
            <w:tcW w:type="dxa" w:w="2523"/>
            <w:vAlign w:val="center"/>
          </w:tcPr>
          <w:p>
            <w:pPr>
              <w:spacing w:after="60" w:before="60" w:line="252" w:lineRule="auto"/>
            </w:pPr>
            <w:r>
              <w:rPr>
                <w:sz w:val="16"/>
              </w:rPr>
              <w:t>REVIEW_REQUIRED</w:t>
            </w:r>
          </w:p>
        </w:tc>
        <w:tc>
          <w:tcPr>
            <w:tcW w:type="dxa" w:w="2523"/>
            <w:vAlign w:val="center"/>
          </w:tcPr>
          <w:p>
            <w:pPr>
              <w:spacing w:after="60" w:before="60" w:line="252" w:lineRule="auto"/>
            </w:pPr>
            <w:r>
              <w:rPr>
                <w:sz w:val="16"/>
              </w:rPr>
              <w:t>이미 발행/이행된 후 정정 영향 검토</w:t>
            </w:r>
          </w:p>
        </w:tc>
        <w:tc>
          <w:tcPr>
            <w:tcW w:type="dxa" w:w="2523"/>
            <w:vAlign w:val="center"/>
          </w:tcPr>
          <w:p>
            <w:pPr>
              <w:spacing w:after="60" w:before="60" w:line="252" w:lineRule="auto"/>
            </w:pPr>
            <w:r>
              <w:rPr>
                <w:sz w:val="16"/>
              </w:rPr>
              <w:t>차감 정정 영향 검토</w:t>
            </w:r>
          </w:p>
        </w:tc>
        <w:tc>
          <w:tcPr>
            <w:tcW w:type="dxa" w:w="2523"/>
            <w:vAlign w:val="center"/>
          </w:tcPr>
          <w:p>
            <w:pPr>
              <w:spacing w:after="60" w:before="60" w:line="252" w:lineRule="auto"/>
            </w:pPr>
            <w:r>
              <w:rPr>
                <w:sz w:val="16"/>
              </w:rPr>
              <w:t>부모</w:t>
            </w:r>
          </w:p>
        </w:tc>
      </w:tr>
      <w:tr>
        <w:trPr>
          <w:cantSplit/>
        </w:trPr>
        <w:tc>
          <w:tcPr>
            <w:tcW w:type="dxa" w:w="2523"/>
            <w:vAlign w:val="center"/>
          </w:tcPr>
          <w:p>
            <w:pPr>
              <w:spacing w:after="60" w:before="60" w:line="252" w:lineRule="auto"/>
            </w:pPr>
            <w:r>
              <w:rPr>
                <w:sz w:val="16"/>
              </w:rPr>
              <w:t>POSTED / FULFILLED</w:t>
            </w:r>
          </w:p>
        </w:tc>
        <w:tc>
          <w:tcPr>
            <w:tcW w:type="dxa" w:w="2523"/>
            <w:vAlign w:val="center"/>
          </w:tcPr>
          <w:p>
            <w:pPr>
              <w:spacing w:after="60" w:before="60" w:line="252" w:lineRule="auto"/>
            </w:pPr>
            <w:r>
              <w:rPr>
                <w:sz w:val="16"/>
              </w:rPr>
              <w:t>내부 원장 또는 외부 실제 이행</w:t>
            </w:r>
          </w:p>
        </w:tc>
        <w:tc>
          <w:tcPr>
            <w:tcW w:type="dxa" w:w="2523"/>
            <w:vAlign w:val="center"/>
          </w:tcPr>
          <w:p>
            <w:pPr>
              <w:spacing w:after="60" w:before="60" w:line="252" w:lineRule="auto"/>
            </w:pPr>
            <w:r>
              <w:rPr>
                <w:sz w:val="16"/>
              </w:rPr>
              <w:t>승인 차감 원장</w:t>
            </w:r>
          </w:p>
        </w:tc>
        <w:tc>
          <w:tcPr>
            <w:tcW w:type="dxa" w:w="2523"/>
            <w:vAlign w:val="center"/>
          </w:tcPr>
          <w:p>
            <w:pPr>
              <w:spacing w:after="60" w:before="60" w:line="252" w:lineRule="auto"/>
            </w:pPr>
            <w:r>
              <w:rPr>
                <w:sz w:val="16"/>
              </w:rPr>
              <w:t>정산/이행 RPC</w:t>
            </w:r>
          </w:p>
        </w:tc>
      </w:tr>
      <w:tr>
        <w:trPr>
          <w:cantSplit/>
        </w:trPr>
        <w:tc>
          <w:tcPr>
            <w:tcW w:type="dxa" w:w="2523"/>
            <w:vAlign w:val="center"/>
          </w:tcPr>
          <w:p>
            <w:pPr>
              <w:spacing w:after="60" w:before="60" w:line="252" w:lineRule="auto"/>
            </w:pPr>
            <w:r>
              <w:rPr>
                <w:sz w:val="16"/>
              </w:rPr>
              <w:t>취소·거절·상쇄</w:t>
            </w:r>
          </w:p>
        </w:tc>
        <w:tc>
          <w:tcPr>
            <w:tcW w:type="dxa" w:w="2523"/>
            <w:vAlign w:val="center"/>
          </w:tcPr>
          <w:p>
            <w:pPr>
              <w:spacing w:after="60" w:before="60" w:line="252" w:lineRule="auto"/>
            </w:pPr>
            <w:r>
              <w:rPr>
                <w:sz w:val="16"/>
              </w:rPr>
              <w:t>대기 권리 취소 또는 원거래 상쇄</w:t>
            </w:r>
          </w:p>
        </w:tc>
        <w:tc>
          <w:tcPr>
            <w:tcW w:type="dxa" w:w="2523"/>
            <w:vAlign w:val="center"/>
          </w:tcPr>
          <w:p>
            <w:pPr>
              <w:spacing w:after="60" w:before="60" w:line="252" w:lineRule="auto"/>
            </w:pPr>
            <w:r>
              <w:rPr>
                <w:sz w:val="16"/>
              </w:rPr>
              <w:t>미승인 거절 또는 오차감 상쇄</w:t>
            </w:r>
          </w:p>
        </w:tc>
        <w:tc>
          <w:tcPr>
            <w:tcW w:type="dxa" w:w="2523"/>
            <w:vAlign w:val="center"/>
          </w:tcPr>
          <w:p>
            <w:pPr>
              <w:spacing w:after="60" w:before="60" w:line="252" w:lineRule="auto"/>
            </w:pPr>
            <w:r>
              <w:rPr>
                <w:sz w:val="16"/>
              </w:rPr>
              <w:t>부모, 근거 필수</w:t>
            </w:r>
          </w:p>
        </w:tc>
      </w:tr>
    </w:tbl>
    <w:p>
      <w:pPr>
        <w:spacing w:after="0"/>
      </w:pPr>
    </w:p>
    <w:p>
      <w:r>
        <w:t xml:space="preserve">이벤트의 allowed transition을 RPC가 확인해야 합니다. 단순히 </w:t>
      </w:r>
      <w:r>
        <w:rPr>
          <w:color w:val="4D3A79"/>
          <w:sz w:val="16"/>
        </w:rPr>
        <w:t>grant_events.kind='APPROVED'</w:t>
      </w:r>
      <w:r>
        <w:t xml:space="preserve"> 행을 클라이언트가 넣는 권한은 주지 않습니다. 격리 참조 SQL에는 상태 코드와 기본 제약만 있고 운영 승인 RPC·RLS 역할은 미구현입니다.</w:t>
      </w:r>
    </w:p>
    <w:p>
      <w:r>
        <w:rPr>
          <w:color w:val="4D3A79"/>
          <w:sz w:val="16"/>
        </w:rPr>
        <w:t>grants</w:t>
      </w:r>
      <w:r>
        <w:t xml:space="preserve">에는 보상량의 절대값과 방향이 저장됩니다. 원장에만 </w:t>
      </w:r>
      <w:r>
        <w:rPr>
          <w:color w:val="4D3A79"/>
          <w:sz w:val="16"/>
        </w:rPr>
        <w:t>REWARD +amount</w:t>
      </w:r>
      <w:r>
        <w:t xml:space="preserve">, </w:t>
      </w:r>
      <w:r>
        <w:rPr>
          <w:color w:val="4D3A79"/>
          <w:sz w:val="16"/>
        </w:rPr>
        <w:t>PENALTY -amount</w:t>
      </w:r>
      <w:r>
        <w:t>로 들어갑니다. 기록 누락·0스티커·한도 초과는 PENALTY 생성 사유가 아닙니다. 현재 설계의 패널티 자산은 시간만 게시 가능하게 제한하고, 돈·소원 취소·전액 몰수·약 복용 차감은 넣지 않습니다. 후속 승인 없이 확장하지 않습니다.</w:t>
      </w:r>
    </w:p>
    <w:p>
      <w:r>
        <w:rPr>
          <w:b/>
        </w:rPr>
        <w:t>패널티 완화 관계:</w:t>
      </w:r>
      <w:r>
        <w:t xml:space="preserve"> </w:t>
      </w:r>
      <w:r>
        <w:rPr>
          <w:color w:val="4D3A79"/>
          <w:sz w:val="16"/>
        </w:rPr>
        <w:t>mitigation_confirmed</w:t>
      </w:r>
      <w:r>
        <w:t xml:space="preserve"> 같은 부모 확인 BOOLEAN 측정과 위반 측정을 별도로 둡니다. 같은 </w:t>
      </w:r>
      <w:r>
        <w:rPr>
          <w:color w:val="4D3A79"/>
          <w:sz w:val="16"/>
        </w:rPr>
        <w:t>conflict_group</w:t>
      </w:r>
      <w:r>
        <w:t xml:space="preserve"> 안에 ‘위반 AND 완화 없음’ 조건과 ‘위반 AND 완화 확인’ 조건을 배타적으로 구성하고, 각 조건에 부모가 승인한 서로 다른 차감량을 연결합니다. 기존 -80/-50을 기본값으로 넣지 않습니다. 이미 차감한 뒤 완화 사실을 확인했다면 과거 조건을 덮어쓰지 않고 재검토·상쇄·새 거래로 고칩니다.</w:t>
      </w:r>
    </w:p>
    <w:p>
      <w:pPr>
        <w:pStyle w:val="Heading1"/>
      </w:pPr>
      <w:r>
        <w:t>9. 불변 원장·외부 이행·소급</w:t>
      </w:r>
    </w:p>
    <w:p>
      <w:pPr>
        <w:pStyle w:val="Heading2"/>
      </w:pPr>
      <w:r>
        <w:t>9.1 원장과 자산</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cantSplit/>
        </w:trPr>
        <w:tc>
          <w:tcPr>
            <w:tcW w:type="dxa" w:w="2268"/>
            <w:vAlign w:val="center"/>
            <w:shd w:fill="EAE5FA"/>
          </w:tcPr>
          <w:p>
            <w:pPr>
              <w:spacing w:after="60" w:before="60" w:line="252" w:lineRule="auto"/>
            </w:pPr>
            <w:r>
              <w:rPr>
                <w:b/>
                <w:sz w:val="16"/>
              </w:rPr>
              <w:t>자산</w:t>
            </w:r>
          </w:p>
        </w:tc>
        <w:tc>
          <w:tcPr>
            <w:tcW w:type="dxa" w:w="3912"/>
            <w:vAlign w:val="center"/>
            <w:shd w:fill="EAE5FA"/>
          </w:tcPr>
          <w:p>
            <w:pPr>
              <w:spacing w:after="60" w:before="60" w:line="252" w:lineRule="auto"/>
            </w:pPr>
            <w:r>
              <w:rPr>
                <w:b/>
                <w:sz w:val="16"/>
              </w:rPr>
              <w:t>권장 경로</w:t>
            </w:r>
          </w:p>
        </w:tc>
        <w:tc>
          <w:tcPr>
            <w:tcW w:type="dxa" w:w="3912"/>
            <w:vAlign w:val="center"/>
            <w:shd w:fill="EAE5FA"/>
          </w:tcPr>
          <w:p>
            <w:pPr>
              <w:spacing w:after="60" w:before="60" w:line="252" w:lineRule="auto"/>
            </w:pPr>
            <w:r>
              <w:rPr>
                <w:b/>
                <w:sz w:val="16"/>
              </w:rPr>
              <w:t>원장/이행 의미</w:t>
            </w:r>
          </w:p>
        </w:tc>
      </w:tr>
      <w:tr>
        <w:trPr>
          <w:cantSplit/>
        </w:trPr>
        <w:tc>
          <w:tcPr>
            <w:tcW w:type="dxa" w:w="2268"/>
            <w:vAlign w:val="center"/>
          </w:tcPr>
          <w:p>
            <w:pPr>
              <w:spacing w:after="60" w:before="60" w:line="252" w:lineRule="auto"/>
            </w:pPr>
            <w:r>
              <w:rPr>
                <w:sz w:val="16"/>
              </w:rPr>
              <w:t>앱 미디어 시간 MIN</w:t>
            </w:r>
          </w:p>
        </w:tc>
        <w:tc>
          <w:tcPr>
            <w:tcW w:type="dxa" w:w="3912"/>
            <w:vAlign w:val="center"/>
          </w:tcPr>
          <w:p>
            <w:pPr>
              <w:spacing w:after="60" w:before="60" w:line="252" w:lineRule="auto"/>
            </w:pPr>
            <w:r>
              <w:rPr>
                <w:sz w:val="16"/>
              </w:rPr>
              <w:t>INTERNAL_LEDGER</w:t>
            </w:r>
          </w:p>
        </w:tc>
        <w:tc>
          <w:tcPr>
            <w:tcW w:type="dxa" w:w="3912"/>
            <w:vAlign w:val="center"/>
          </w:tcPr>
          <w:p>
            <w:pPr>
              <w:spacing w:after="60" w:before="60" w:line="252" w:lineRule="auto"/>
            </w:pPr>
            <w:r>
              <w:rPr>
                <w:sz w:val="16"/>
              </w:rPr>
              <w:t>실제 사용 가능한 시간의 입출금·사용·상쇄</w:t>
            </w:r>
          </w:p>
        </w:tc>
      </w:tr>
      <w:tr>
        <w:trPr>
          <w:cantSplit/>
        </w:trPr>
        <w:tc>
          <w:tcPr>
            <w:tcW w:type="dxa" w:w="2268"/>
            <w:vAlign w:val="center"/>
          </w:tcPr>
          <w:p>
            <w:pPr>
              <w:spacing w:after="60" w:before="60" w:line="252" w:lineRule="auto"/>
            </w:pPr>
            <w:r>
              <w:rPr>
                <w:sz w:val="16"/>
              </w:rPr>
              <w:t>용돈 WON</w:t>
            </w:r>
          </w:p>
        </w:tc>
        <w:tc>
          <w:tcPr>
            <w:tcW w:type="dxa" w:w="3912"/>
            <w:vAlign w:val="center"/>
          </w:tcPr>
          <w:p>
            <w:pPr>
              <w:spacing w:after="60" w:before="60" w:line="252" w:lineRule="auto"/>
            </w:pPr>
            <w:r>
              <w:rPr>
                <w:sz w:val="16"/>
              </w:rPr>
              <w:t>EXTERNAL_FULFILLMENT 제안</w:t>
            </w:r>
          </w:p>
        </w:tc>
        <w:tc>
          <w:tcPr>
            <w:tcW w:type="dxa" w:w="3912"/>
            <w:vAlign w:val="center"/>
          </w:tcPr>
          <w:p>
            <w:pPr>
              <w:spacing w:after="60" w:before="60" w:line="252" w:lineRule="auto"/>
            </w:pPr>
            <w:r>
              <w:rPr>
                <w:sz w:val="16"/>
              </w:rPr>
              <w:t>부모의 실제 지급 확인. 앱 잔액 계좌/자동 송금이 아님</w:t>
            </w:r>
          </w:p>
        </w:tc>
      </w:tr>
      <w:tr>
        <w:trPr>
          <w:cantSplit/>
        </w:trPr>
        <w:tc>
          <w:tcPr>
            <w:tcW w:type="dxa" w:w="2268"/>
            <w:vAlign w:val="center"/>
          </w:tcPr>
          <w:p>
            <w:pPr>
              <w:spacing w:after="60" w:before="60" w:line="252" w:lineRule="auto"/>
            </w:pPr>
            <w:r>
              <w:rPr>
                <w:sz w:val="16"/>
              </w:rPr>
              <w:t>쿠페이 등 외부 POINT</w:t>
            </w:r>
          </w:p>
        </w:tc>
        <w:tc>
          <w:tcPr>
            <w:tcW w:type="dxa" w:w="3912"/>
            <w:vAlign w:val="center"/>
          </w:tcPr>
          <w:p>
            <w:pPr>
              <w:spacing w:after="60" w:before="60" w:line="252" w:lineRule="auto"/>
            </w:pPr>
            <w:r>
              <w:rPr>
                <w:sz w:val="16"/>
              </w:rPr>
              <w:t>EXTERNAL_FULFILLMENT 제안</w:t>
            </w:r>
          </w:p>
        </w:tc>
        <w:tc>
          <w:tcPr>
            <w:tcW w:type="dxa" w:w="3912"/>
            <w:vAlign w:val="center"/>
          </w:tcPr>
          <w:p>
            <w:pPr>
              <w:spacing w:after="60" w:before="60" w:line="252" w:lineRule="auto"/>
            </w:pPr>
            <w:r>
              <w:rPr>
                <w:sz w:val="16"/>
              </w:rPr>
              <w:t>해당 서비스로 실제 준 기록. 앱 포인트와 별개</w:t>
            </w:r>
          </w:p>
        </w:tc>
      </w:tr>
      <w:tr>
        <w:trPr>
          <w:cantSplit/>
        </w:trPr>
        <w:tc>
          <w:tcPr>
            <w:tcW w:type="dxa" w:w="2268"/>
            <w:vAlign w:val="center"/>
          </w:tcPr>
          <w:p>
            <w:pPr>
              <w:spacing w:after="60" w:before="60" w:line="252" w:lineRule="auto"/>
            </w:pPr>
            <w:r>
              <w:rPr>
                <w:sz w:val="16"/>
              </w:rPr>
              <w:t>앱 내부 포인트</w:t>
            </w:r>
          </w:p>
        </w:tc>
        <w:tc>
          <w:tcPr>
            <w:tcW w:type="dxa" w:w="3912"/>
            <w:vAlign w:val="center"/>
          </w:tcPr>
          <w:p>
            <w:pPr>
              <w:spacing w:after="60" w:before="60" w:line="252" w:lineRule="auto"/>
            </w:pPr>
            <w:r>
              <w:rPr>
                <w:sz w:val="16"/>
              </w:rPr>
              <w:t>INTERNAL_LEDGER</w:t>
            </w:r>
          </w:p>
        </w:tc>
        <w:tc>
          <w:tcPr>
            <w:tcW w:type="dxa" w:w="3912"/>
            <w:vAlign w:val="center"/>
          </w:tcPr>
          <w:p>
            <w:pPr>
              <w:spacing w:after="60" w:before="60" w:line="252" w:lineRule="auto"/>
            </w:pPr>
            <w:r>
              <w:rPr>
                <w:sz w:val="16"/>
              </w:rPr>
              <w:t>정의된 포인트 ID의 가상 잔액</w:t>
            </w:r>
          </w:p>
        </w:tc>
      </w:tr>
      <w:tr>
        <w:trPr>
          <w:cantSplit/>
        </w:trPr>
        <w:tc>
          <w:tcPr>
            <w:tcW w:type="dxa" w:w="2268"/>
            <w:vAlign w:val="center"/>
          </w:tcPr>
          <w:p>
            <w:pPr>
              <w:spacing w:after="60" w:before="60" w:line="252" w:lineRule="auto"/>
            </w:pPr>
            <w:r>
              <w:rPr>
                <w:sz w:val="16"/>
              </w:rPr>
              <w:t>소원 WISH</w:t>
            </w:r>
          </w:p>
        </w:tc>
        <w:tc>
          <w:tcPr>
            <w:tcW w:type="dxa" w:w="3912"/>
            <w:vAlign w:val="center"/>
          </w:tcPr>
          <w:p>
            <w:pPr>
              <w:spacing w:after="60" w:before="60" w:line="252" w:lineRule="auto"/>
            </w:pPr>
            <w:r>
              <w:rPr>
                <w:sz w:val="16"/>
              </w:rPr>
              <w:t>EXTERNAL_FULFILLMENT</w:t>
            </w:r>
          </w:p>
        </w:tc>
        <w:tc>
          <w:tcPr>
            <w:tcW w:type="dxa" w:w="3912"/>
            <w:vAlign w:val="center"/>
          </w:tcPr>
          <w:p>
            <w:pPr>
              <w:spacing w:after="60" w:before="60" w:line="252" w:lineRule="auto"/>
            </w:pPr>
            <w:r>
              <w:rPr>
                <w:sz w:val="16"/>
              </w:rPr>
              <w:t>텍스트 약속의 이행, 숫자 잔액으로 합산하지 않음</w:t>
            </w:r>
          </w:p>
        </w:tc>
      </w:tr>
    </w:tbl>
    <w:p>
      <w:pPr>
        <w:spacing w:after="0"/>
      </w:pPr>
    </w:p>
    <w:p>
      <w:r>
        <w:t xml:space="preserve">외부 돈·포인트의 경로는 실제 운영 선택이며 기존 UNIT을 임의로 바꾸지 않습니다. 하나의 자산 ID를 내부 잔액과 외부 이행 양쪽으로 중복 지급하지 않습니다. 내부 원장이라는 용어는 </w:t>
      </w:r>
      <w:r>
        <w:rPr>
          <w:b/>
        </w:rPr>
        <w:t>가상 보상 입출금</w:t>
      </w:r>
      <w:r>
        <w:t>이며 금융 결제·은행 원장이 아닙니다.</w:t>
      </w:r>
    </w:p>
    <w:p>
      <w:pPr>
        <w:pStyle w:val="Heading2"/>
      </w:pPr>
      <w:r>
        <w:t>9.2 원장 한 행의 필드</w:t>
      </w:r>
    </w:p>
    <w:tbl>
      <w:tblPr>
        <w:tblStyle w:val="TableGrid"/>
        <w:tblW w:type="auto" w:w="0"/>
        <w:jc w:val="center"/>
        <w:tblLayout w:type="fixed"/>
        <w:tblLook w:firstColumn="1" w:firstRow="1" w:lastColumn="0" w:lastRow="0" w:noHBand="0" w:noVBand="1" w:val="04A0"/>
      </w:tblPr>
      <w:tblGrid>
        <w:gridCol w:w="5046"/>
        <w:gridCol w:w="5046"/>
      </w:tblGrid>
      <w:tr>
        <w:trPr>
          <w:tblHeader/>
          <w:cantSplit/>
        </w:trPr>
        <w:tc>
          <w:tcPr>
            <w:tcW w:type="dxa" w:w="2551"/>
            <w:vAlign w:val="center"/>
            <w:shd w:fill="EAE5FA"/>
          </w:tcPr>
          <w:p>
            <w:pPr>
              <w:spacing w:after="60" w:before="60" w:line="252" w:lineRule="auto"/>
            </w:pPr>
            <w:r>
              <w:rPr>
                <w:b/>
                <w:sz w:val="16"/>
              </w:rPr>
              <w:t>필드</w:t>
            </w:r>
          </w:p>
        </w:tc>
        <w:tc>
          <w:tcPr>
            <w:tcW w:type="dxa" w:w="7540"/>
            <w:vAlign w:val="center"/>
            <w:shd w:fill="EAE5FA"/>
          </w:tcPr>
          <w:p>
            <w:pPr>
              <w:spacing w:after="60" w:before="60" w:line="252" w:lineRule="auto"/>
            </w:pPr>
            <w:r>
              <w:rPr>
                <w:b/>
                <w:sz w:val="16"/>
              </w:rPr>
              <w:t>관계·뜻</w:t>
            </w:r>
          </w:p>
        </w:tc>
      </w:tr>
      <w:tr>
        <w:trPr>
          <w:cantSplit/>
        </w:trPr>
        <w:tc>
          <w:tcPr>
            <w:tcW w:type="dxa" w:w="2551"/>
            <w:vAlign w:val="center"/>
          </w:tcPr>
          <w:p>
            <w:pPr>
              <w:spacing w:after="60" w:before="60" w:line="252" w:lineRule="auto"/>
            </w:pPr>
            <w:r>
              <w:rPr>
                <w:color w:val="4D3A79"/>
                <w:sz w:val="16"/>
              </w:rPr>
              <w:t>family_id</w:t>
            </w:r>
            <w:r>
              <w:rPr>
                <w:sz w:val="16"/>
              </w:rPr>
              <w:t xml:space="preserve">, </w:t>
            </w:r>
            <w:r>
              <w:rPr>
                <w:color w:val="4D3A79"/>
                <w:sz w:val="16"/>
              </w:rPr>
              <w:t>child_id</w:t>
            </w:r>
            <w:r>
              <w:rPr>
                <w:sz w:val="16"/>
              </w:rPr>
              <w:t xml:space="preserve">, </w:t>
            </w:r>
            <w:r>
              <w:rPr>
                <w:color w:val="4D3A79"/>
                <w:sz w:val="16"/>
              </w:rPr>
              <w:t>asset_id</w:t>
            </w:r>
          </w:p>
        </w:tc>
        <w:tc>
          <w:tcPr>
            <w:tcW w:type="dxa" w:w="7540"/>
            <w:vAlign w:val="center"/>
          </w:tcPr>
          <w:p>
            <w:pPr>
              <w:spacing w:after="60" w:before="60" w:line="252" w:lineRule="auto"/>
            </w:pPr>
            <w:r>
              <w:rPr>
                <w:sz w:val="16"/>
              </w:rPr>
              <w:t>가족·자녀·같은 단위의 계정</w:t>
            </w:r>
          </w:p>
        </w:tc>
      </w:tr>
      <w:tr>
        <w:trPr>
          <w:cantSplit/>
        </w:trPr>
        <w:tc>
          <w:tcPr>
            <w:tcW w:type="dxa" w:w="2551"/>
            <w:vAlign w:val="center"/>
          </w:tcPr>
          <w:p>
            <w:pPr>
              <w:spacing w:after="60" w:before="60" w:line="252" w:lineRule="auto"/>
            </w:pPr>
            <w:r>
              <w:rPr>
                <w:color w:val="4D3A79"/>
                <w:sz w:val="16"/>
              </w:rPr>
              <w:t>grant_id</w:t>
            </w:r>
            <w:r>
              <w:rPr>
                <w:sz w:val="16"/>
              </w:rPr>
              <w:t xml:space="preserve"> / </w:t>
            </w:r>
            <w:r>
              <w:rPr>
                <w:color w:val="4D3A79"/>
                <w:sz w:val="16"/>
              </w:rPr>
              <w:t>usage_item_id</w:t>
            </w:r>
            <w:r>
              <w:rPr>
                <w:sz w:val="16"/>
              </w:rPr>
              <w:t xml:space="preserve"> / </w:t>
            </w:r>
            <w:r>
              <w:rPr>
                <w:color w:val="4D3A79"/>
                <w:sz w:val="16"/>
              </w:rPr>
              <w:t>reversal_of_id</w:t>
            </w:r>
          </w:p>
        </w:tc>
        <w:tc>
          <w:tcPr>
            <w:tcW w:type="dxa" w:w="7540"/>
            <w:vAlign w:val="center"/>
          </w:tcPr>
          <w:p>
            <w:pPr>
              <w:spacing w:after="60" w:before="60" w:line="252" w:lineRule="auto"/>
            </w:pPr>
            <w:r>
              <w:rPr>
                <w:sz w:val="16"/>
              </w:rPr>
              <w:t>셋 중 정확히 하나의 출처. 없는 출처 메모로 지급하지 않음</w:t>
            </w:r>
          </w:p>
        </w:tc>
      </w:tr>
      <w:tr>
        <w:trPr>
          <w:cantSplit/>
        </w:trPr>
        <w:tc>
          <w:tcPr>
            <w:tcW w:type="dxa" w:w="2551"/>
            <w:vAlign w:val="center"/>
          </w:tcPr>
          <w:p>
            <w:pPr>
              <w:spacing w:after="60" w:before="60" w:line="252" w:lineRule="auto"/>
            </w:pPr>
            <w:r>
              <w:rPr>
                <w:color w:val="4D3A79"/>
                <w:sz w:val="16"/>
              </w:rPr>
              <w:t>kind</w:t>
            </w:r>
            <w:r>
              <w:rPr>
                <w:sz w:val="16"/>
              </w:rPr>
              <w:t xml:space="preserve">, </w:t>
            </w:r>
            <w:r>
              <w:rPr>
                <w:color w:val="4D3A79"/>
                <w:sz w:val="16"/>
              </w:rPr>
              <w:t>delta</w:t>
            </w:r>
          </w:p>
        </w:tc>
        <w:tc>
          <w:tcPr>
            <w:tcW w:type="dxa" w:w="7540"/>
            <w:vAlign w:val="center"/>
          </w:tcPr>
          <w:p>
            <w:pPr>
              <w:spacing w:after="60" w:before="60" w:line="252" w:lineRule="auto"/>
            </w:pPr>
            <w:r>
              <w:rPr>
                <w:sz w:val="16"/>
              </w:rPr>
              <w:t>REWARD(+), PENALTY(-), USAGE(-), REVERSAL(원거래의 정확한 반대)</w:t>
            </w:r>
          </w:p>
        </w:tc>
      </w:tr>
      <w:tr>
        <w:trPr>
          <w:cantSplit/>
        </w:trPr>
        <w:tc>
          <w:tcPr>
            <w:tcW w:type="dxa" w:w="2551"/>
            <w:vAlign w:val="center"/>
          </w:tcPr>
          <w:p>
            <w:pPr>
              <w:spacing w:after="60" w:before="60" w:line="252" w:lineRule="auto"/>
            </w:pPr>
            <w:r>
              <w:rPr>
                <w:color w:val="4D3A79"/>
                <w:sz w:val="16"/>
              </w:rPr>
              <w:t>business_date</w:t>
            </w:r>
          </w:p>
        </w:tc>
        <w:tc>
          <w:tcPr>
            <w:tcW w:type="dxa" w:w="7540"/>
            <w:vAlign w:val="center"/>
          </w:tcPr>
          <w:p>
            <w:pPr>
              <w:spacing w:after="60" w:before="60" w:line="252" w:lineRule="auto"/>
            </w:pPr>
            <w:r>
              <w:rPr>
                <w:sz w:val="16"/>
              </w:rPr>
              <w:t>실제 수행일/발생일 귀속</w:t>
            </w:r>
          </w:p>
        </w:tc>
      </w:tr>
      <w:tr>
        <w:trPr>
          <w:cantSplit/>
        </w:trPr>
        <w:tc>
          <w:tcPr>
            <w:tcW w:type="dxa" w:w="2551"/>
            <w:vAlign w:val="center"/>
          </w:tcPr>
          <w:p>
            <w:pPr>
              <w:spacing w:after="60" w:before="60" w:line="252" w:lineRule="auto"/>
            </w:pPr>
            <w:r>
              <w:rPr>
                <w:color w:val="4D3A79"/>
                <w:sz w:val="16"/>
              </w:rPr>
              <w:t>recorded_at</w:t>
            </w:r>
          </w:p>
        </w:tc>
        <w:tc>
          <w:tcPr>
            <w:tcW w:type="dxa" w:w="7540"/>
            <w:vAlign w:val="center"/>
          </w:tcPr>
          <w:p>
            <w:pPr>
              <w:spacing w:after="60" w:before="60" w:line="252" w:lineRule="auto"/>
            </w:pPr>
            <w:r>
              <w:rPr>
                <w:sz w:val="16"/>
              </w:rPr>
              <w:t>이 거래를 기록한 실제 액션 시각</w:t>
            </w:r>
          </w:p>
        </w:tc>
      </w:tr>
      <w:tr>
        <w:trPr>
          <w:cantSplit/>
        </w:trPr>
        <w:tc>
          <w:tcPr>
            <w:tcW w:type="dxa" w:w="2551"/>
            <w:vAlign w:val="center"/>
          </w:tcPr>
          <w:p>
            <w:pPr>
              <w:spacing w:after="60" w:before="60" w:line="252" w:lineRule="auto"/>
            </w:pPr>
            <w:r>
              <w:rPr>
                <w:color w:val="4D3A79"/>
                <w:sz w:val="16"/>
              </w:rPr>
              <w:t>effective_at</w:t>
            </w:r>
          </w:p>
        </w:tc>
        <w:tc>
          <w:tcPr>
            <w:tcW w:type="dxa" w:w="7540"/>
            <w:vAlign w:val="center"/>
          </w:tcPr>
          <w:p>
            <w:pPr>
              <w:spacing w:after="60" w:before="60" w:line="252" w:lineRule="auto"/>
            </w:pPr>
            <w:r>
              <w:rPr>
                <w:sz w:val="16"/>
              </w:rPr>
              <w:t>언제부터 사용 가능 잔액에 들어가는가</w:t>
            </w:r>
          </w:p>
        </w:tc>
      </w:tr>
      <w:tr>
        <w:trPr>
          <w:cantSplit/>
        </w:trPr>
        <w:tc>
          <w:tcPr>
            <w:tcW w:type="dxa" w:w="2551"/>
            <w:vAlign w:val="center"/>
          </w:tcPr>
          <w:p>
            <w:pPr>
              <w:spacing w:after="60" w:before="60" w:line="252" w:lineRule="auto"/>
            </w:pPr>
            <w:r>
              <w:rPr>
                <w:color w:val="4D3A79"/>
                <w:sz w:val="16"/>
              </w:rPr>
              <w:t>settlement_run_id</w:t>
            </w:r>
          </w:p>
        </w:tc>
        <w:tc>
          <w:tcPr>
            <w:tcW w:type="dxa" w:w="7540"/>
            <w:vAlign w:val="center"/>
          </w:tcPr>
          <w:p>
            <w:pPr>
              <w:spacing w:after="60" w:before="60" w:line="252" w:lineRule="auto"/>
            </w:pPr>
            <w:r>
              <w:rPr>
                <w:sz w:val="16"/>
              </w:rPr>
              <w:t>보상·차감의 정산 실행 근거. 사용 즉시 처리는 별도 승인 정책</w:t>
            </w:r>
          </w:p>
        </w:tc>
      </w:tr>
      <w:tr>
        <w:trPr>
          <w:cantSplit/>
        </w:trPr>
        <w:tc>
          <w:tcPr>
            <w:tcW w:type="dxa" w:w="2551"/>
            <w:vAlign w:val="center"/>
          </w:tcPr>
          <w:p>
            <w:pPr>
              <w:spacing w:after="60" w:before="60" w:line="252" w:lineRule="auto"/>
            </w:pPr>
            <w:r>
              <w:rPr>
                <w:color w:val="4D3A79"/>
                <w:sz w:val="16"/>
              </w:rPr>
              <w:t>dedupe_key</w:t>
            </w:r>
          </w:p>
        </w:tc>
        <w:tc>
          <w:tcPr>
            <w:tcW w:type="dxa" w:w="7540"/>
            <w:vAlign w:val="center"/>
          </w:tcPr>
          <w:p>
            <w:pPr>
              <w:spacing w:after="60" w:before="60" w:line="252" w:lineRule="auto"/>
            </w:pPr>
            <w:r>
              <w:rPr>
                <w:sz w:val="16"/>
              </w:rPr>
              <w:t>같은 지급·사용·상쇄를 재반영하지 않는 키</w:t>
            </w:r>
          </w:p>
        </w:tc>
      </w:tr>
      <w:tr>
        <w:trPr>
          <w:cantSplit/>
        </w:trPr>
        <w:tc>
          <w:tcPr>
            <w:tcW w:type="dxa" w:w="2551"/>
            <w:vAlign w:val="center"/>
          </w:tcPr>
          <w:p>
            <w:pPr>
              <w:spacing w:after="60" w:before="60" w:line="252" w:lineRule="auto"/>
            </w:pPr>
            <w:r>
              <w:rPr>
                <w:color w:val="4D3A79"/>
                <w:sz w:val="16"/>
              </w:rPr>
              <w:t>reason</w:t>
            </w:r>
          </w:p>
        </w:tc>
        <w:tc>
          <w:tcPr>
            <w:tcW w:type="dxa" w:w="7540"/>
            <w:vAlign w:val="center"/>
          </w:tcPr>
          <w:p>
            <w:pPr>
              <w:spacing w:after="60" w:before="60" w:line="252" w:lineRule="auto"/>
            </w:pPr>
            <w:r>
              <w:rPr>
                <w:sz w:val="16"/>
              </w:rPr>
              <w:t>부모/자녀에게 보여줄 설명</w:t>
            </w:r>
          </w:p>
        </w:tc>
      </w:tr>
    </w:tbl>
    <w:p>
      <w:pPr>
        <w:spacing w:after="0"/>
      </w:pPr>
    </w:p>
    <w:p>
      <w:r>
        <w:t xml:space="preserve">잔액 정본은 </w:t>
      </w:r>
      <w:r>
        <w:rPr>
          <w:color w:val="4D3A79"/>
          <w:sz w:val="16"/>
        </w:rPr>
        <w:t>SUM(delta) WHERE effective_at&lt;=조회시각</w:t>
      </w:r>
      <w:r>
        <w:t xml:space="preserve">입니다. 필요 시 별도 잠금용 계정 projection을 두되 다시 원장에서 만들 수 있어야 합니다. </w:t>
      </w:r>
      <w:r>
        <w:rPr>
          <w:color w:val="4D3A79"/>
          <w:sz w:val="16"/>
        </w:rPr>
        <w:t>balance_after</w:t>
      </w:r>
      <w:r>
        <w:t>나 일별 사진을 거래 정본으로 쓰지 않습니다.</w:t>
      </w:r>
    </w:p>
    <w:p>
      <w:r>
        <w:t xml:space="preserve">참조 SQL은 원장 UPDATE/DELETE를 차단하고, 같은권리/사용의중복반영과원거래전액상쇄중복을UNIQUE로차단합니다. INSERT trigger는 원장량이 권리/사용량과 일치하는지, 외부 자산이 아닌지, 상쇄량이 원거래의 반대인지 검사합니다. </w:t>
      </w:r>
      <w:r>
        <w:rPr>
          <w:b/>
        </w:rPr>
        <w:t>부모 승인 상태, 잔액 부족, 차감 상한, 실제 정산 대상 선정은 RPC에 남는 필수 검증입니다.</w:t>
      </w:r>
    </w:p>
    <w:p>
      <w:pPr>
        <w:pStyle w:val="Heading2"/>
      </w:pPr>
      <w:r>
        <w:t>9.3 자정·늦은 확인</w:t>
      </w:r>
    </w:p>
    <w:p>
      <w:r>
        <w:t xml:space="preserve">기존 결정대로 </w:t>
      </w:r>
      <w:r>
        <w:rPr>
          <w:b/>
        </w:rPr>
        <w:t>보상과 승인 차감의 확정 원장 반영은 가족 시간대 자정 정산</w:t>
      </w:r>
      <w:r>
        <w:t xml:space="preserve">을 기본으로 설계합니다. </w:t>
      </w:r>
      <w:r>
        <w:rPr>
          <w:color w:val="4D3A79"/>
          <w:sz w:val="16"/>
        </w:rPr>
        <w:t>settlement_runs</w:t>
      </w:r>
      <w:r>
        <w:t xml:space="preserve">는 cutoff·효력 시각·엔진 버전을 고정합니다. 선택 대상은 ‘cutoff 이전에 승인되고 아직 원장에 한 번도 반영되지 않은 권리’ 전체입니다. 단순 </w:t>
      </w:r>
      <w:r>
        <w:rPr>
          <w:color w:val="4D3A79"/>
          <w:sz w:val="16"/>
        </w:rPr>
        <w:t>[이전 cutoff, 이번 cutoff)</w:t>
      </w:r>
      <w:r>
        <w:t xml:space="preserve"> 조회만 사용하면 commit이 늦어진 승인분을 빠뜨릴 수 있으므로 하한 시각만으로 대상을 버리지 않습니다.</w:t>
      </w:r>
    </w:p>
    <w:tbl>
      <w:tblPr>
        <w:tblStyle w:val="TableGrid"/>
        <w:tblW w:type="auto" w:w="0"/>
        <w:jc w:val="center"/>
        <w:tblLayout w:type="fixed"/>
        <w:tblLook w:firstColumn="1" w:firstRow="1" w:lastColumn="0" w:lastRow="0" w:noHBand="0" w:noVBand="1" w:val="04A0"/>
      </w:tblPr>
      <w:tblGrid>
        <w:gridCol w:w="5046"/>
        <w:gridCol w:w="5046"/>
      </w:tblGrid>
      <w:tr>
        <w:trPr>
          <w:tblHeader/>
          <w:cantSplit/>
        </w:trPr>
        <w:tc>
          <w:tcPr>
            <w:tcW w:type="dxa" w:w="2551"/>
            <w:vAlign w:val="center"/>
            <w:shd w:fill="EAE5FA"/>
          </w:tcPr>
          <w:p>
            <w:pPr>
              <w:spacing w:after="60" w:before="60" w:line="252" w:lineRule="auto"/>
            </w:pPr>
            <w:r>
              <w:rPr>
                <w:b/>
                <w:sz w:val="16"/>
              </w:rPr>
              <w:t>상황</w:t>
            </w:r>
          </w:p>
        </w:tc>
        <w:tc>
          <w:tcPr>
            <w:tcW w:type="dxa" w:w="7540"/>
            <w:vAlign w:val="center"/>
            <w:shd w:fill="EAE5FA"/>
          </w:tcPr>
          <w:p>
            <w:pPr>
              <w:spacing w:after="60" w:before="60" w:line="252" w:lineRule="auto"/>
            </w:pPr>
            <w:r>
              <w:rPr>
                <w:b/>
                <w:sz w:val="16"/>
              </w:rPr>
              <w:t>귀속·반영</w:t>
            </w:r>
          </w:p>
        </w:tc>
      </w:tr>
      <w:tr>
        <w:trPr>
          <w:cantSplit/>
        </w:trPr>
        <w:tc>
          <w:tcPr>
            <w:tcW w:type="dxa" w:w="2551"/>
            <w:vAlign w:val="center"/>
          </w:tcPr>
          <w:p>
            <w:pPr>
              <w:spacing w:after="60" w:before="60" w:line="252" w:lineRule="auto"/>
            </w:pPr>
            <w:r>
              <w:rPr>
                <w:sz w:val="16"/>
              </w:rPr>
              <w:t>월요일 수행, 화요일 부모 확인</w:t>
            </w:r>
          </w:p>
        </w:tc>
        <w:tc>
          <w:tcPr>
            <w:tcW w:type="dxa" w:w="7540"/>
            <w:vAlign w:val="center"/>
          </w:tcPr>
          <w:p>
            <w:pPr>
              <w:spacing w:after="60" w:before="60" w:line="252" w:lineRule="auto"/>
            </w:pPr>
            <w:r>
              <w:rPr>
                <w:sz w:val="16"/>
              </w:rPr>
              <w:t>월요일 사실·한도 버킷에 귀속. 승인 후 다음 정산의 effective_at으로 새 거래 추가</w:t>
            </w:r>
          </w:p>
        </w:tc>
      </w:tr>
      <w:tr>
        <w:trPr>
          <w:cantSplit/>
        </w:trPr>
        <w:tc>
          <w:tcPr>
            <w:tcW w:type="dxa" w:w="2551"/>
            <w:vAlign w:val="center"/>
          </w:tcPr>
          <w:p>
            <w:pPr>
              <w:spacing w:after="60" w:before="60" w:line="252" w:lineRule="auto"/>
            </w:pPr>
            <w:r>
              <w:rPr>
                <w:sz w:val="16"/>
              </w:rPr>
              <w:t>자정 이후 승인</w:t>
            </w:r>
          </w:p>
        </w:tc>
        <w:tc>
          <w:tcPr>
            <w:tcW w:type="dxa" w:w="7540"/>
            <w:vAlign w:val="center"/>
          </w:tcPr>
          <w:p>
            <w:pPr>
              <w:spacing w:after="60" w:before="60" w:line="252" w:lineRule="auto"/>
            </w:pPr>
            <w:r>
              <w:rPr>
                <w:sz w:val="16"/>
              </w:rPr>
              <w:t>지난 잔액 사진을 덮어쓰지 않고 다음 정산 대상으로 남음</w:t>
            </w:r>
          </w:p>
        </w:tc>
      </w:tr>
      <w:tr>
        <w:trPr>
          <w:cantSplit/>
        </w:trPr>
        <w:tc>
          <w:tcPr>
            <w:tcW w:type="dxa" w:w="2551"/>
            <w:vAlign w:val="center"/>
          </w:tcPr>
          <w:p>
            <w:pPr>
              <w:spacing w:after="60" w:before="60" w:line="252" w:lineRule="auto"/>
            </w:pPr>
            <w:r>
              <w:rPr>
                <w:sz w:val="16"/>
              </w:rPr>
              <w:t>부모 확인 정정 전 보상 미반영</w:t>
            </w:r>
          </w:p>
        </w:tc>
        <w:tc>
          <w:tcPr>
            <w:tcW w:type="dxa" w:w="7540"/>
            <w:vAlign w:val="center"/>
          </w:tcPr>
          <w:p>
            <w:pPr>
              <w:spacing w:after="60" w:before="60" w:line="252" w:lineRule="auto"/>
            </w:pPr>
            <w:r>
              <w:rPr>
                <w:sz w:val="16"/>
              </w:rPr>
              <w:t>과거 확인 유지, 새 revision으로 새 인정 결정·예약 정리</w:t>
            </w:r>
          </w:p>
        </w:tc>
      </w:tr>
      <w:tr>
        <w:trPr>
          <w:cantSplit/>
        </w:trPr>
        <w:tc>
          <w:tcPr>
            <w:tcW w:type="dxa" w:w="2551"/>
            <w:vAlign w:val="center"/>
          </w:tcPr>
          <w:p>
            <w:pPr>
              <w:spacing w:after="60" w:before="60" w:line="252" w:lineRule="auto"/>
            </w:pPr>
            <w:r>
              <w:rPr>
                <w:sz w:val="16"/>
              </w:rPr>
              <w:t>이미 원장 반영된 +40을 +20으로 정정</w:t>
            </w:r>
          </w:p>
        </w:tc>
        <w:tc>
          <w:tcPr>
            <w:tcW w:type="dxa" w:w="7540"/>
            <w:vAlign w:val="center"/>
          </w:tcPr>
          <w:p>
            <w:pPr>
              <w:spacing w:after="60" w:before="60" w:line="252" w:lineRule="auto"/>
            </w:pPr>
            <w:r>
              <w:rPr>
                <w:sz w:val="16"/>
              </w:rPr>
              <w:t>원래 +40 보존 → -40 상쇄 → 새 +20. 부모 검토/승인 필요</w:t>
            </w:r>
          </w:p>
        </w:tc>
      </w:tr>
      <w:tr>
        <w:trPr>
          <w:cantSplit/>
        </w:trPr>
        <w:tc>
          <w:tcPr>
            <w:tcW w:type="dxa" w:w="2551"/>
            <w:vAlign w:val="center"/>
          </w:tcPr>
          <w:p>
            <w:pPr>
              <w:spacing w:after="60" w:before="60" w:line="252" w:lineRule="auto"/>
            </w:pPr>
            <w:r>
              <w:rPr>
                <w:sz w:val="16"/>
              </w:rPr>
              <w:t>이미 외부 돈 지급 후 조건 수정</w:t>
            </w:r>
          </w:p>
        </w:tc>
        <w:tc>
          <w:tcPr>
            <w:tcW w:type="dxa" w:w="7540"/>
            <w:vAlign w:val="center"/>
          </w:tcPr>
          <w:p>
            <w:pPr>
              <w:spacing w:after="60" w:before="60" w:line="252" w:lineRule="auto"/>
            </w:pPr>
            <w:r>
              <w:rPr>
                <w:sz w:val="16"/>
              </w:rPr>
              <w:t>REVIEW_REQUIRED. 실제 돈을 회수한 것으로 처리하거나 자동 음수 적립하지 않음</w:t>
            </w:r>
          </w:p>
        </w:tc>
      </w:tr>
      <w:tr>
        <w:trPr>
          <w:cantSplit/>
        </w:trPr>
        <w:tc>
          <w:tcPr>
            <w:tcW w:type="dxa" w:w="2551"/>
            <w:vAlign w:val="center"/>
          </w:tcPr>
          <w:p>
            <w:pPr>
              <w:spacing w:after="60" w:before="60" w:line="252" w:lineRule="auto"/>
            </w:pPr>
            <w:r>
              <w:rPr>
                <w:sz w:val="16"/>
              </w:rPr>
              <w:t>사용 가능 잔액을 이미 소비한 뒤 보상 취소</w:t>
            </w:r>
          </w:p>
        </w:tc>
        <w:tc>
          <w:tcPr>
            <w:tcW w:type="dxa" w:w="7540"/>
            <w:vAlign w:val="center"/>
          </w:tcPr>
          <w:p>
            <w:pPr>
              <w:spacing w:after="60" w:before="60" w:line="252" w:lineRule="auto"/>
            </w:pPr>
            <w:r>
              <w:rPr>
                <w:sz w:val="16"/>
              </w:rPr>
              <w:t>원거래 재계산만으로 사용 기록 삭제 금지. 잔액 하한/회수 처리 정책은 부모 결정 필요</w:t>
            </w:r>
          </w:p>
        </w:tc>
      </w:tr>
    </w:tbl>
    <w:p>
      <w:pPr>
        <w:spacing w:after="0"/>
      </w:pPr>
    </w:p>
    <w:p>
      <w:r>
        <w:rPr>
          <w:b/>
        </w:rPr>
        <w:t>사용 차감 시점은 아직 확정하지 않은 운영 선택입니다.</w:t>
      </w:r>
      <w:r>
        <w:t xml:space="preserve"> 권장안은 보상·패널티 확정은 자정, 실제 사용은 승인 시점에 원장 차감하여 재사용을 막는 것입니다. 원장을 전부 자정에만 쓰겠다면 낮의 사용 요청에 별도 사용 예약을 두고 ‘사용가능 = 확정잔액 - 미반영 사용예약’으로 계산해야 합니다. 현재 참조 DDL의 </w:t>
      </w:r>
      <w:r>
        <w:rPr>
          <w:color w:val="4D3A79"/>
          <w:sz w:val="16"/>
        </w:rPr>
        <w:t>usage_requests/items</w:t>
      </w:r>
      <w:r>
        <w:t>는 출처 모델이며 두 번째 방식의 예약 엔진은 추가 구현 대상입니다. 이 선택을 결정하지 않고 시간 사용 기능을 게시하지 않습니다.</w:t>
      </w:r>
    </w:p>
    <w:p>
      <w:pPr>
        <w:pStyle w:val="Heading1"/>
      </w:pPr>
      <w:r>
        <w:t>10. 기간 목표의 미확인·완료·중간 판정</w:t>
      </w:r>
    </w:p>
    <w:tbl>
      <w:tblPr>
        <w:tblStyle w:val="TableGrid"/>
        <w:tblW w:type="auto" w:w="0"/>
        <w:jc w:val="center"/>
        <w:tblLayout w:type="fixed"/>
        <w:tblLook w:firstColumn="1" w:firstRow="1" w:lastColumn="0" w:lastRow="0" w:noHBand="0" w:noVBand="1" w:val="04A0"/>
      </w:tblPr>
      <w:tblGrid>
        <w:gridCol w:w="5046"/>
        <w:gridCol w:w="5046"/>
      </w:tblGrid>
      <w:tr>
        <w:trPr>
          <w:tblHeader/>
          <w:cantSplit/>
        </w:trPr>
        <w:tc>
          <w:tcPr>
            <w:tcW w:type="dxa" w:w="2551"/>
            <w:vAlign w:val="center"/>
            <w:shd w:fill="EAE5FA"/>
          </w:tcPr>
          <w:p>
            <w:pPr>
              <w:spacing w:after="60" w:before="60" w:line="252" w:lineRule="auto"/>
            </w:pPr>
            <w:r>
              <w:rPr>
                <w:b/>
                <w:sz w:val="16"/>
              </w:rPr>
              <w:t>데이터</w:t>
            </w:r>
          </w:p>
        </w:tc>
        <w:tc>
          <w:tcPr>
            <w:tcW w:type="dxa" w:w="7540"/>
            <w:vAlign w:val="center"/>
            <w:shd w:fill="EAE5FA"/>
          </w:tcPr>
          <w:p>
            <w:pPr>
              <w:spacing w:after="60" w:before="60" w:line="252" w:lineRule="auto"/>
            </w:pPr>
            <w:r>
              <w:rPr>
                <w:b/>
                <w:sz w:val="16"/>
              </w:rPr>
              <w:t>뜻</w:t>
            </w:r>
          </w:p>
        </w:tc>
      </w:tr>
      <w:tr>
        <w:trPr>
          <w:cantSplit/>
        </w:trPr>
        <w:tc>
          <w:tcPr>
            <w:tcW w:type="dxa" w:w="2551"/>
            <w:vAlign w:val="center"/>
          </w:tcPr>
          <w:p>
            <w:pPr>
              <w:spacing w:after="60" w:before="60" w:line="252" w:lineRule="auto"/>
            </w:pPr>
            <w:r>
              <w:rPr>
                <w:color w:val="4D3A79"/>
                <w:sz w:val="16"/>
              </w:rPr>
              <w:t>eligible_count</w:t>
            </w:r>
          </w:p>
        </w:tc>
        <w:tc>
          <w:tcPr>
            <w:tcW w:type="dxa" w:w="7540"/>
            <w:vAlign w:val="center"/>
          </w:tcPr>
          <w:p>
            <w:pPr>
              <w:spacing w:after="60" w:before="60" w:line="252" w:lineRule="auto"/>
            </w:pPr>
            <w:r>
              <w:rPr>
                <w:sz w:val="16"/>
              </w:rPr>
              <w:t>부모 면제 등을 제외한 판정 대상 수</w:t>
            </w:r>
          </w:p>
        </w:tc>
      </w:tr>
      <w:tr>
        <w:trPr>
          <w:cantSplit/>
        </w:trPr>
        <w:tc>
          <w:tcPr>
            <w:tcW w:type="dxa" w:w="2551"/>
            <w:vAlign w:val="center"/>
          </w:tcPr>
          <w:p>
            <w:pPr>
              <w:spacing w:after="60" w:before="60" w:line="252" w:lineRule="auto"/>
            </w:pPr>
            <w:r>
              <w:rPr>
                <w:color w:val="4D3A79"/>
                <w:sz w:val="16"/>
              </w:rPr>
              <w:t>confirmed_count</w:t>
            </w:r>
          </w:p>
        </w:tc>
        <w:tc>
          <w:tcPr>
            <w:tcW w:type="dxa" w:w="7540"/>
            <w:vAlign w:val="center"/>
          </w:tcPr>
          <w:p>
            <w:pPr>
              <w:spacing w:after="60" w:before="60" w:line="252" w:lineRule="auto"/>
            </w:pPr>
            <w:r>
              <w:rPr>
                <w:sz w:val="16"/>
              </w:rPr>
              <w:t>실제 확인된 대상 수</w:t>
            </w:r>
          </w:p>
        </w:tc>
      </w:tr>
      <w:tr>
        <w:trPr>
          <w:cantSplit/>
        </w:trPr>
        <w:tc>
          <w:tcPr>
            <w:tcW w:type="dxa" w:w="2551"/>
            <w:vAlign w:val="center"/>
          </w:tcPr>
          <w:p>
            <w:pPr>
              <w:spacing w:after="60" w:before="60" w:line="252" w:lineRule="auto"/>
            </w:pPr>
            <w:r>
              <w:rPr>
                <w:color w:val="4D3A79"/>
                <w:sz w:val="16"/>
              </w:rPr>
              <w:t>hold_count</w:t>
            </w:r>
          </w:p>
        </w:tc>
        <w:tc>
          <w:tcPr>
            <w:tcW w:type="dxa" w:w="7540"/>
            <w:vAlign w:val="center"/>
          </w:tcPr>
          <w:p>
            <w:pPr>
              <w:spacing w:after="60" w:before="60" w:line="252" w:lineRule="auto"/>
            </w:pPr>
            <w:r>
              <w:rPr>
                <w:sz w:val="16"/>
              </w:rPr>
              <w:t>미확인 건수. 실패로 환산하지 않음</w:t>
            </w:r>
          </w:p>
        </w:tc>
      </w:tr>
      <w:tr>
        <w:trPr>
          <w:cantSplit/>
        </w:trPr>
        <w:tc>
          <w:tcPr>
            <w:tcW w:type="dxa" w:w="2551"/>
            <w:vAlign w:val="center"/>
          </w:tcPr>
          <w:p>
            <w:pPr>
              <w:spacing w:after="60" w:before="60" w:line="252" w:lineRule="auto"/>
            </w:pPr>
            <w:r>
              <w:rPr>
                <w:color w:val="4D3A79"/>
                <w:sz w:val="16"/>
              </w:rPr>
              <w:t>excluded_count</w:t>
            </w:r>
          </w:p>
        </w:tc>
        <w:tc>
          <w:tcPr>
            <w:tcW w:type="dxa" w:w="7540"/>
            <w:vAlign w:val="center"/>
          </w:tcPr>
          <w:p>
            <w:pPr>
              <w:spacing w:after="60" w:before="60" w:line="252" w:lineRule="auto"/>
            </w:pPr>
            <w:r>
              <w:rPr>
                <w:sz w:val="16"/>
              </w:rPr>
              <w:t>EXEMPT/VOID 등 명시 제외 건수</w:t>
            </w:r>
          </w:p>
        </w:tc>
      </w:tr>
      <w:tr>
        <w:trPr>
          <w:cantSplit/>
        </w:trPr>
        <w:tc>
          <w:tcPr>
            <w:tcW w:type="dxa" w:w="2551"/>
            <w:vAlign w:val="center"/>
          </w:tcPr>
          <w:p>
            <w:pPr>
              <w:spacing w:after="60" w:before="60" w:line="252" w:lineRule="auto"/>
            </w:pPr>
            <w:r>
              <w:rPr>
                <w:color w:val="4D3A79"/>
                <w:sz w:val="16"/>
              </w:rPr>
              <w:t>evaluation_inputs</w:t>
            </w:r>
          </w:p>
        </w:tc>
        <w:tc>
          <w:tcPr>
            <w:tcW w:type="dxa" w:w="7540"/>
            <w:vAlign w:val="center"/>
          </w:tcPr>
          <w:p>
            <w:pPr>
              <w:spacing w:after="60" w:before="60" w:line="252" w:lineRule="auto"/>
            </w:pPr>
            <w:r>
              <w:rPr>
                <w:sz w:val="16"/>
              </w:rPr>
              <w:t>실제 포함한 확인 revision의 목록</w:t>
            </w:r>
          </w:p>
        </w:tc>
      </w:tr>
      <w:tr>
        <w:trPr>
          <w:cantSplit/>
        </w:trPr>
        <w:tc>
          <w:tcPr>
            <w:tcW w:type="dxa" w:w="2551"/>
            <w:vAlign w:val="center"/>
          </w:tcPr>
          <w:p>
            <w:pPr>
              <w:spacing w:after="60" w:before="60" w:line="252" w:lineRule="auto"/>
            </w:pPr>
            <w:r>
              <w:rPr>
                <w:color w:val="4D3A79"/>
                <w:sz w:val="16"/>
              </w:rPr>
              <w:t>completeness</w:t>
            </w:r>
          </w:p>
        </w:tc>
        <w:tc>
          <w:tcPr>
            <w:tcW w:type="dxa" w:w="7540"/>
            <w:vAlign w:val="center"/>
          </w:tcPr>
          <w:p>
            <w:pPr>
              <w:spacing w:after="60" w:before="60" w:line="252" w:lineRule="auto"/>
            </w:pPr>
            <w:r>
              <w:rPr>
                <w:sz w:val="16"/>
              </w:rPr>
              <w:t>PARTIAL / FINAL / HOLD</w:t>
            </w:r>
          </w:p>
        </w:tc>
      </w:tr>
    </w:tbl>
    <w:p>
      <w:pPr>
        <w:spacing w:after="0"/>
      </w:pPr>
    </w:p>
    <w:p>
      <w:r>
        <w:t xml:space="preserve">안전한 기본 제안은 단조 누적 보상에는 확인된 실적으로 중간 달성권을 인정할 수 있으나, </w:t>
      </w:r>
      <w:r>
        <w:rPr>
          <w:b/>
        </w:rPr>
        <w:t>미확인이 남아 있는 기간을 최종 미달 패널티로 닫지 않는 것</w:t>
      </w:r>
      <w:r>
        <w:t xml:space="preserve">입니다. 백분율은 예정 분모·면제 분모·미확인 수를 모두 표시하고 FINAL일 때만 확정 비교하거나 부모가 불완전 판정을 명시 승인해야 합니다. FINAL 후 늦은 확인도 같은 </w:t>
      </w:r>
      <w:r>
        <w:rPr>
          <w:color w:val="4D3A79"/>
          <w:sz w:val="16"/>
        </w:rPr>
        <w:t>evaluation_subjects</w:t>
      </w:r>
      <w:r>
        <w:t>의 새 revision이지 새 지급 기간이 아닙니다.</w:t>
      </w:r>
    </w:p>
    <w:p>
      <w:r>
        <w:t>추가 구간 8개 달성으로 재평가할 때 기존5개기본권리를새로발행하면안됩니다. 판정RPC는안정subject+condition stable_key+effect stable_key의</w:t>
      </w:r>
      <w:r>
        <w:rPr>
          <w:b/>
        </w:rPr>
        <w:t>이미발행된순권리</w:t>
      </w:r>
      <w:r>
        <w:t>와새목표를비교해차이만반영합니다. UNIQUE(evaluation,result)만으로 이중지급이 막히는 것은 아닙니다. 게시 버전이 바뀔 때의 승계 목록·조건 계보는 부모 승인이 필요합니다.</w:t>
      </w:r>
    </w:p>
    <w:p>
      <w:pPr>
        <w:pStyle w:val="Heading1"/>
      </w:pPr>
      <w:r>
        <w:t>11. 현재 입력한 5개 룰을 어떻게 연결하는가</w:t>
      </w:r>
    </w:p>
    <w:p>
      <w:r>
        <w:t>다음은 08:19 전후 보존 조회값입니다. 11시 현재 DB를 다시 조회하거나 값을 바꾼 결과가 아닙니다.</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tblHeader/>
          <w:cantSplit/>
        </w:trPr>
        <w:tc>
          <w:tcPr>
            <w:tcW w:type="dxa" w:w="2523"/>
            <w:vAlign w:val="center"/>
            <w:shd w:fill="EAE5FA"/>
          </w:tcPr>
          <w:p>
            <w:pPr>
              <w:spacing w:after="60" w:before="60" w:line="252" w:lineRule="auto"/>
            </w:pPr>
            <w:r>
              <w:rPr>
                <w:b/>
                <w:sz w:val="16"/>
              </w:rPr>
              <w:t>기존 룰</w:t>
            </w:r>
          </w:p>
        </w:tc>
        <w:tc>
          <w:tcPr>
            <w:tcW w:type="dxa" w:w="2523"/>
            <w:vAlign w:val="center"/>
            <w:shd w:fill="EAE5FA"/>
          </w:tcPr>
          <w:p>
            <w:pPr>
              <w:spacing w:after="60" w:before="60" w:line="252" w:lineRule="auto"/>
            </w:pPr>
            <w:r>
              <w:rPr>
                <w:b/>
                <w:sz w:val="16"/>
              </w:rPr>
              <w:t>목표 관계</w:t>
            </w:r>
          </w:p>
        </w:tc>
        <w:tc>
          <w:tcPr>
            <w:tcW w:type="dxa" w:w="2523"/>
            <w:vAlign w:val="center"/>
            <w:shd w:fill="EAE5FA"/>
          </w:tcPr>
          <w:p>
            <w:pPr>
              <w:spacing w:after="60" w:before="60" w:line="252" w:lineRule="auto"/>
            </w:pPr>
            <w:r>
              <w:rPr>
                <w:b/>
                <w:sz w:val="16"/>
              </w:rPr>
              <w:t>보존할 값</w:t>
            </w:r>
          </w:p>
        </w:tc>
        <w:tc>
          <w:tcPr>
            <w:tcW w:type="dxa" w:w="2523"/>
            <w:vAlign w:val="center"/>
            <w:shd w:fill="EAE5FA"/>
          </w:tcPr>
          <w:p>
            <w:pPr>
              <w:spacing w:after="60" w:before="60" w:line="252" w:lineRule="auto"/>
            </w:pPr>
            <w:r>
              <w:rPr>
                <w:b/>
                <w:sz w:val="16"/>
              </w:rPr>
              <w:t>별도 확인</w:t>
            </w:r>
          </w:p>
        </w:tc>
      </w:tr>
      <w:tr>
        <w:trPr>
          <w:cantSplit/>
        </w:trPr>
        <w:tc>
          <w:tcPr>
            <w:tcW w:type="dxa" w:w="2523"/>
            <w:vAlign w:val="center"/>
          </w:tcPr>
          <w:p>
            <w:pPr>
              <w:spacing w:after="60" w:before="60" w:line="252" w:lineRule="auto"/>
            </w:pPr>
            <w:r>
              <w:rPr>
                <w:sz w:val="16"/>
              </w:rPr>
              <w:t>학교생활</w:t>
            </w:r>
          </w:p>
        </w:tc>
        <w:tc>
          <w:tcPr>
            <w:tcW w:type="dxa" w:w="2523"/>
            <w:vAlign w:val="center"/>
          </w:tcPr>
          <w:p>
            <w:pPr>
              <w:spacing w:after="60" w:before="60" w:line="252" w:lineRule="auto"/>
            </w:pPr>
            <w:r>
              <w:rPr>
                <w:sz w:val="16"/>
              </w:rPr>
              <w:t>DAILY 계보 → 학교 스티커 종류 → 주간 aggregation → 누적 조건2개</w:t>
            </w:r>
          </w:p>
        </w:tc>
        <w:tc>
          <w:tcPr>
            <w:tcW w:type="dxa" w:w="2523"/>
            <w:vAlign w:val="center"/>
          </w:tcPr>
          <w:p>
            <w:pPr>
              <w:spacing w:after="60" w:before="60" w:line="252" w:lineRule="auto"/>
            </w:pPr>
            <w:r>
              <w:rPr>
                <w:sz w:val="16"/>
              </w:rPr>
              <w:t>5개 +10,000POINT, 8개 추가 +5,000POINT</w:t>
            </w:r>
          </w:p>
        </w:tc>
        <w:tc>
          <w:tcPr>
            <w:tcW w:type="dxa" w:w="2523"/>
            <w:vAlign w:val="center"/>
          </w:tcPr>
          <w:p>
            <w:pPr>
              <w:spacing w:after="60" w:before="60" w:line="252" w:lineRule="auto"/>
            </w:pPr>
            <w:r>
              <w:rPr>
                <w:sz w:val="16"/>
              </w:rPr>
              <w:t>주 경계, 칭찬2개 유지, 서비스POINT/원화 구별</w:t>
            </w:r>
          </w:p>
        </w:tc>
      </w:tr>
      <w:tr>
        <w:trPr>
          <w:cantSplit/>
        </w:trPr>
        <w:tc>
          <w:tcPr>
            <w:tcW w:type="dxa" w:w="2523"/>
            <w:vAlign w:val="center"/>
          </w:tcPr>
          <w:p>
            <w:pPr>
              <w:spacing w:after="60" w:before="60" w:line="252" w:lineRule="auto"/>
            </w:pPr>
            <w:r>
              <w:rPr>
                <w:sz w:val="16"/>
              </w:rPr>
              <w:t>밀크티 학습지</w:t>
            </w:r>
          </w:p>
        </w:tc>
        <w:tc>
          <w:tcPr>
            <w:tcW w:type="dxa" w:w="2523"/>
            <w:vAlign w:val="center"/>
          </w:tcPr>
          <w:p>
            <w:pPr>
              <w:spacing w:after="60" w:before="60" w:line="252" w:lineRule="auto"/>
            </w:pPr>
            <w:r>
              <w:rPr>
                <w:sz w:val="16"/>
              </w:rPr>
              <w:t>DAILY 계보 → SMILE 표시 종류 → 일별 확인/조건</w:t>
            </w:r>
          </w:p>
        </w:tc>
        <w:tc>
          <w:tcPr>
            <w:tcW w:type="dxa" w:w="2523"/>
            <w:vAlign w:val="center"/>
          </w:tcPr>
          <w:p>
            <w:pPr>
              <w:spacing w:after="60" w:before="60" w:line="252" w:lineRule="auto"/>
            </w:pPr>
            <w:r>
              <w:rPr>
                <w:sz w:val="16"/>
              </w:rPr>
              <w:t>≥1스티커 +40MIN</w:t>
            </w:r>
          </w:p>
        </w:tc>
        <w:tc>
          <w:tcPr>
            <w:tcW w:type="dxa" w:w="2523"/>
            <w:vAlign w:val="center"/>
          </w:tcPr>
          <w:p>
            <w:pPr>
              <w:spacing w:after="60" w:before="60" w:line="252" w:lineRule="auto"/>
            </w:pPr>
            <w:r>
              <w:rPr>
                <w:sz w:val="16"/>
              </w:rPr>
              <w:t>구버전 밀크티와 같은 활동이면 alias승인·배정경계 연결. 이름만으로 합치지 않음</w:t>
            </w:r>
          </w:p>
        </w:tc>
      </w:tr>
      <w:tr>
        <w:trPr>
          <w:cantSplit/>
        </w:trPr>
        <w:tc>
          <w:tcPr>
            <w:tcW w:type="dxa" w:w="2523"/>
            <w:vAlign w:val="center"/>
          </w:tcPr>
          <w:p>
            <w:pPr>
              <w:spacing w:after="60" w:before="60" w:line="252" w:lineRule="auto"/>
            </w:pPr>
            <w:r>
              <w:rPr>
                <w:sz w:val="16"/>
              </w:rPr>
              <w:t>기초연산 2000</w:t>
            </w:r>
          </w:p>
        </w:tc>
        <w:tc>
          <w:tcPr>
            <w:tcW w:type="dxa" w:w="2523"/>
            <w:vAlign w:val="center"/>
          </w:tcPr>
          <w:p>
            <w:pPr>
              <w:spacing w:after="60" w:before="60" w:line="252" w:lineRule="auto"/>
            </w:pPr>
            <w:r>
              <w:rPr>
                <w:sz w:val="16"/>
              </w:rPr>
              <w:t>QUEST 계보 → 수치 조건 →11/1 ONCE 이벤트/배정</w:t>
            </w:r>
          </w:p>
        </w:tc>
        <w:tc>
          <w:tcPr>
            <w:tcW w:type="dxa" w:w="2523"/>
            <w:vAlign w:val="center"/>
          </w:tcPr>
          <w:p>
            <w:pPr>
              <w:spacing w:after="60" w:before="60" w:line="252" w:lineRule="auto"/>
            </w:pPr>
            <w:r>
              <w:rPr>
                <w:sz w:val="16"/>
              </w:rPr>
              <w:t>수량80이상 +120MIN, 60미만 후보80MIN</w:t>
            </w:r>
          </w:p>
        </w:tc>
        <w:tc>
          <w:tcPr>
            <w:tcW w:type="dxa" w:w="2523"/>
            <w:vAlign w:val="center"/>
          </w:tcPr>
          <w:p>
            <w:pPr>
              <w:spacing w:after="60" w:before="60" w:line="252" w:lineRule="auto"/>
            </w:pPr>
            <w:r>
              <w:rPr>
                <w:sz w:val="16"/>
              </w:rPr>
              <w:t>점수/수량, 이하/미만,1시간/80분 충돌을 부모가 정함</w:t>
            </w:r>
          </w:p>
        </w:tc>
      </w:tr>
      <w:tr>
        <w:trPr>
          <w:cantSplit/>
        </w:trPr>
        <w:tc>
          <w:tcPr>
            <w:tcW w:type="dxa" w:w="2523"/>
            <w:vAlign w:val="center"/>
          </w:tcPr>
          <w:p>
            <w:pPr>
              <w:spacing w:after="60" w:before="60" w:line="252" w:lineRule="auto"/>
            </w:pPr>
            <w:r>
              <w:rPr>
                <w:sz w:val="16"/>
              </w:rPr>
              <w:t>기탄수학 G5 하루 3장, 나눗셈</w:t>
            </w:r>
          </w:p>
        </w:tc>
        <w:tc>
          <w:tcPr>
            <w:tcW w:type="dxa" w:w="2523"/>
            <w:vAlign w:val="center"/>
          </w:tcPr>
          <w:p>
            <w:pPr>
              <w:spacing w:after="60" w:before="60" w:line="252" w:lineRule="auto"/>
            </w:pPr>
            <w:r>
              <w:rPr>
                <w:sz w:val="16"/>
              </w:rPr>
              <w:t>DAILY 계보 → STAR 표시 종류 → 일별 조건</w:t>
            </w:r>
          </w:p>
        </w:tc>
        <w:tc>
          <w:tcPr>
            <w:tcW w:type="dxa" w:w="2523"/>
            <w:vAlign w:val="center"/>
          </w:tcPr>
          <w:p>
            <w:pPr>
              <w:spacing w:after="60" w:before="60" w:line="252" w:lineRule="auto"/>
            </w:pPr>
            <w:r>
              <w:rPr>
                <w:sz w:val="16"/>
              </w:rPr>
              <w:t>≥1스티커 +40MIN</w:t>
            </w:r>
          </w:p>
        </w:tc>
        <w:tc>
          <w:tcPr>
            <w:tcW w:type="dxa" w:w="2523"/>
            <w:vAlign w:val="center"/>
          </w:tcPr>
          <w:p>
            <w:pPr>
              <w:spacing w:after="60" w:before="60" w:line="252" w:lineRule="auto"/>
            </w:pPr>
            <w:r>
              <w:rPr>
                <w:sz w:val="16"/>
              </w:rPr>
              <w:t>실제 여러 회 수행과 추가 인정 여부를 한도 정책으로 선택</w:t>
            </w:r>
          </w:p>
        </w:tc>
      </w:tr>
      <w:tr>
        <w:trPr>
          <w:cantSplit/>
        </w:trPr>
        <w:tc>
          <w:tcPr>
            <w:tcW w:type="dxa" w:w="2523"/>
            <w:vAlign w:val="center"/>
          </w:tcPr>
          <w:p>
            <w:pPr>
              <w:spacing w:after="60" w:before="60" w:line="252" w:lineRule="auto"/>
            </w:pPr>
            <w:r>
              <w:rPr>
                <w:sz w:val="16"/>
              </w:rPr>
              <w:t>기탄수학 G5 나눗셈 20문제 3분 시험</w:t>
            </w:r>
          </w:p>
        </w:tc>
        <w:tc>
          <w:tcPr>
            <w:tcW w:type="dxa" w:w="2523"/>
            <w:vAlign w:val="center"/>
          </w:tcPr>
          <w:p>
            <w:pPr>
              <w:spacing w:after="60" w:before="60" w:line="252" w:lineRule="auto"/>
            </w:pPr>
            <w:r>
              <w:rPr>
                <w:sz w:val="16"/>
              </w:rPr>
              <w:t>QUEST 계보 → 복수측정 정의 → AND 조건 →효과2개</w:t>
            </w:r>
          </w:p>
        </w:tc>
        <w:tc>
          <w:tcPr>
            <w:tcW w:type="dxa" w:w="2523"/>
            <w:vAlign w:val="center"/>
          </w:tcPr>
          <w:p>
            <w:pPr>
              <w:spacing w:after="60" w:before="60" w:line="252" w:lineRule="auto"/>
            </w:pPr>
            <w:r>
              <w:rPr>
                <w:sz w:val="16"/>
              </w:rPr>
              <w:t>현재80% +30,000POINT 및+120MIN, 하한후보120MIN</w:t>
            </w:r>
          </w:p>
        </w:tc>
        <w:tc>
          <w:tcPr>
            <w:tcW w:type="dxa" w:w="2523"/>
            <w:vAlign w:val="center"/>
          </w:tcPr>
          <w:p>
            <w:pPr>
              <w:spacing w:after="60" w:before="60" w:line="252" w:lineRule="auto"/>
            </w:pPr>
            <w:r>
              <w:rPr>
                <w:sz w:val="16"/>
              </w:rPr>
              <w:t>15/20=75%와80% 충돌,3분측정 구조 필요. 새버전으로 명시 수정</w:t>
            </w:r>
          </w:p>
        </w:tc>
      </w:tr>
    </w:tbl>
    <w:p>
      <w:pPr>
        <w:spacing w:after="0"/>
      </w:pPr>
    </w:p>
    <w:p>
      <w:r>
        <w:t>현재 저장값을 무단으로 ‘정상화’해서 변경하지 않습니다. 특히 POINT를WON으로바꾸거나패널티후보를즉시차감하지않습니다. 게시된룰과자녀배정은별도관계이므로설계완료만으로자녀화면이모두작동한다고보고하지않습니다.</w:t>
      </w:r>
    </w:p>
    <w:p>
      <w:pPr>
        <w:pStyle w:val="Heading1"/>
      </w:pPr>
      <w:r>
        <w:t>12. 잔차·today·스냅샷</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cantSplit/>
        </w:trPr>
        <w:tc>
          <w:tcPr>
            <w:tcW w:type="dxa" w:w="2268"/>
            <w:vAlign w:val="center"/>
            <w:shd w:fill="EAE5FA"/>
          </w:tcPr>
          <w:p>
            <w:pPr>
              <w:spacing w:after="60" w:before="60" w:line="252" w:lineRule="auto"/>
            </w:pPr>
            <w:r>
              <w:rPr>
                <w:b/>
                <w:sz w:val="16"/>
              </w:rPr>
              <w:t>대상</w:t>
            </w:r>
          </w:p>
        </w:tc>
        <w:tc>
          <w:tcPr>
            <w:tcW w:type="dxa" w:w="3912"/>
            <w:vAlign w:val="center"/>
            <w:shd w:fill="EAE5FA"/>
          </w:tcPr>
          <w:p>
            <w:pPr>
              <w:spacing w:after="60" w:before="60" w:line="252" w:lineRule="auto"/>
            </w:pPr>
            <w:r>
              <w:rPr>
                <w:b/>
                <w:sz w:val="16"/>
              </w:rPr>
              <w:t>물리 모델</w:t>
            </w:r>
          </w:p>
        </w:tc>
        <w:tc>
          <w:tcPr>
            <w:tcW w:type="dxa" w:w="3912"/>
            <w:vAlign w:val="center"/>
            <w:shd w:fill="EAE5FA"/>
          </w:tcPr>
          <w:p>
            <w:pPr>
              <w:spacing w:after="60" w:before="60" w:line="252" w:lineRule="auto"/>
            </w:pPr>
            <w:r>
              <w:rPr>
                <w:b/>
                <w:sz w:val="16"/>
              </w:rPr>
              <w:t>처리</w:t>
            </w:r>
          </w:p>
        </w:tc>
      </w:tr>
      <w:tr>
        <w:trPr>
          <w:cantSplit/>
        </w:trPr>
        <w:tc>
          <w:tcPr>
            <w:tcW w:type="dxa" w:w="2268"/>
            <w:vAlign w:val="center"/>
          </w:tcPr>
          <w:p>
            <w:pPr>
              <w:spacing w:after="60" w:before="60" w:line="252" w:lineRule="auto"/>
            </w:pPr>
            <w:r>
              <w:rPr>
                <w:sz w:val="16"/>
              </w:rPr>
              <w:t>today 실시간</w:t>
            </w:r>
          </w:p>
        </w:tc>
        <w:tc>
          <w:tcPr>
            <w:tcW w:type="dxa" w:w="3912"/>
            <w:vAlign w:val="center"/>
          </w:tcPr>
          <w:p>
            <w:pPr>
              <w:spacing w:after="60" w:before="60" w:line="252" w:lineRule="auto"/>
            </w:pPr>
            <w:r>
              <w:rPr>
                <w:sz w:val="16"/>
              </w:rPr>
              <w:t>수행·확인·판정·미반영권리를 읽는 VIEW/RPC projection</w:t>
            </w:r>
          </w:p>
        </w:tc>
        <w:tc>
          <w:tcPr>
            <w:tcW w:type="dxa" w:w="3912"/>
            <w:vAlign w:val="center"/>
          </w:tcPr>
          <w:p>
            <w:pPr>
              <w:spacing w:after="60" w:before="60" w:line="252" w:lineRule="auto"/>
            </w:pPr>
            <w:r>
              <w:rPr>
                <w:sz w:val="16"/>
              </w:rPr>
              <w:t>날짜별 새 테이블 안 만듦. 버전/수행일/hold/예정 분리</w:t>
            </w:r>
          </w:p>
        </w:tc>
      </w:tr>
      <w:tr>
        <w:trPr>
          <w:cantSplit/>
        </w:trPr>
        <w:tc>
          <w:tcPr>
            <w:tcW w:type="dxa" w:w="2268"/>
            <w:vAlign w:val="center"/>
          </w:tcPr>
          <w:p>
            <w:pPr>
              <w:spacing w:after="60" w:before="60" w:line="252" w:lineRule="auto"/>
            </w:pPr>
            <w:r>
              <w:rPr>
                <w:sz w:val="16"/>
              </w:rPr>
              <w:t>알 수 없는 사실</w:t>
            </w:r>
          </w:p>
        </w:tc>
        <w:tc>
          <w:tcPr>
            <w:tcW w:type="dxa" w:w="3912"/>
            <w:vAlign w:val="center"/>
          </w:tcPr>
          <w:p>
            <w:pPr>
              <w:spacing w:after="60" w:before="60" w:line="252" w:lineRule="auto"/>
            </w:pPr>
            <w:r>
              <w:rPr>
                <w:color w:val="4D3A79"/>
                <w:sz w:val="16"/>
              </w:rPr>
              <w:t>residuals</w:t>
            </w:r>
          </w:p>
        </w:tc>
        <w:tc>
          <w:tcPr>
            <w:tcW w:type="dxa" w:w="3912"/>
            <w:vAlign w:val="center"/>
          </w:tcPr>
          <w:p>
            <w:pPr>
              <w:spacing w:after="60" w:before="60" w:line="252" w:lineRule="auto"/>
            </w:pPr>
            <w:r>
              <w:rPr>
                <w:sz w:val="16"/>
              </w:rPr>
              <w:t>원문·원천 사건·일자 보존. ref·ledger에 추정값 넣지 않음</w:t>
            </w:r>
          </w:p>
        </w:tc>
      </w:tr>
      <w:tr>
        <w:trPr>
          <w:cantSplit/>
        </w:trPr>
        <w:tc>
          <w:tcPr>
            <w:tcW w:type="dxa" w:w="2268"/>
            <w:vAlign w:val="center"/>
          </w:tcPr>
          <w:p>
            <w:pPr>
              <w:spacing w:after="60" w:before="60" w:line="252" w:lineRule="auto"/>
            </w:pPr>
            <w:r>
              <w:rPr>
                <w:sz w:val="16"/>
              </w:rPr>
              <w:t>분류 승인</w:t>
            </w:r>
          </w:p>
        </w:tc>
        <w:tc>
          <w:tcPr>
            <w:tcW w:type="dxa" w:w="3912"/>
            <w:vAlign w:val="center"/>
          </w:tcPr>
          <w:p>
            <w:pPr>
              <w:spacing w:after="60" w:before="60" w:line="252" w:lineRule="auto"/>
            </w:pPr>
            <w:r>
              <w:rPr>
                <w:color w:val="4D3A79"/>
                <w:sz w:val="16"/>
              </w:rPr>
              <w:t>residual_decisions</w:t>
            </w:r>
          </w:p>
        </w:tc>
        <w:tc>
          <w:tcPr>
            <w:tcW w:type="dxa" w:w="3912"/>
            <w:vAlign w:val="center"/>
          </w:tcPr>
          <w:p>
            <w:pPr>
              <w:spacing w:after="60" w:before="60" w:line="252" w:lineRule="auto"/>
            </w:pPr>
            <w:r>
              <w:rPr>
                <w:sz w:val="16"/>
              </w:rPr>
              <w:t>기존 ref 연결/새 승인 종류/무효과/hold. 다음날이후효력,기존today줄변경안함</w:t>
            </w:r>
          </w:p>
        </w:tc>
      </w:tr>
      <w:tr>
        <w:trPr>
          <w:cantSplit/>
        </w:trPr>
        <w:tc>
          <w:tcPr>
            <w:tcW w:type="dxa" w:w="2268"/>
            <w:vAlign w:val="center"/>
          </w:tcPr>
          <w:p>
            <w:pPr>
              <w:spacing w:after="60" w:before="60" w:line="252" w:lineRule="auto"/>
            </w:pPr>
            <w:r>
              <w:rPr>
                <w:sz w:val="16"/>
              </w:rPr>
              <w:t>이미 지난 사실의 지급 요청</w:t>
            </w:r>
          </w:p>
        </w:tc>
        <w:tc>
          <w:tcPr>
            <w:tcW w:type="dxa" w:w="3912"/>
            <w:vAlign w:val="center"/>
          </w:tcPr>
          <w:p>
            <w:pPr>
              <w:spacing w:after="60" w:before="60" w:line="252" w:lineRule="auto"/>
            </w:pPr>
            <w:r>
              <w:rPr>
                <w:sz w:val="16"/>
              </w:rPr>
              <w:t>별도 verification/evaluation/grant 경로</w:t>
            </w:r>
          </w:p>
        </w:tc>
        <w:tc>
          <w:tcPr>
            <w:tcW w:type="dxa" w:w="3912"/>
            <w:vAlign w:val="center"/>
          </w:tcPr>
          <w:p>
            <w:pPr>
              <w:spacing w:after="60" w:before="60" w:line="252" w:lineRule="auto"/>
            </w:pPr>
            <w:r>
              <w:rPr>
                <w:sz w:val="16"/>
              </w:rPr>
              <w:t>분류 승인과 소급 보상을 같은 액션으로 묶지 않음</w:t>
            </w:r>
          </w:p>
        </w:tc>
      </w:tr>
      <w:tr>
        <w:trPr>
          <w:cantSplit/>
        </w:trPr>
        <w:tc>
          <w:tcPr>
            <w:tcW w:type="dxa" w:w="2268"/>
            <w:vAlign w:val="center"/>
          </w:tcPr>
          <w:p>
            <w:pPr>
              <w:spacing w:after="60" w:before="60" w:line="252" w:lineRule="auto"/>
            </w:pPr>
            <w:r>
              <w:rPr>
                <w:sz w:val="16"/>
              </w:rPr>
              <w:t>일별 사진</w:t>
            </w:r>
          </w:p>
        </w:tc>
        <w:tc>
          <w:tcPr>
            <w:tcW w:type="dxa" w:w="3912"/>
            <w:vAlign w:val="center"/>
          </w:tcPr>
          <w:p>
            <w:pPr>
              <w:spacing w:after="60" w:before="60" w:line="252" w:lineRule="auto"/>
            </w:pPr>
            <w:r>
              <w:rPr>
                <w:color w:val="4D3A79"/>
                <w:sz w:val="16"/>
              </w:rPr>
              <w:t>daily_snapshots</w:t>
            </w:r>
            <w:r>
              <w:rPr>
                <w:sz w:val="16"/>
              </w:rPr>
              <w:t xml:space="preserve">, </w:t>
            </w:r>
            <w:r>
              <w:rPr>
                <w:color w:val="4D3A79"/>
                <w:sz w:val="16"/>
              </w:rPr>
              <w:t>snapshot_assets</w:t>
            </w:r>
          </w:p>
        </w:tc>
        <w:tc>
          <w:tcPr>
            <w:tcW w:type="dxa" w:w="3912"/>
            <w:vAlign w:val="center"/>
          </w:tcPr>
          <w:p>
            <w:pPr>
              <w:spacing w:after="60" w:before="60" w:line="252" w:lineRule="auto"/>
            </w:pPr>
            <w:r>
              <w:rPr>
                <w:sz w:val="16"/>
              </w:rPr>
              <w:t>관측 시각·revision·자산별 잔액·hold·패널티 대기</w:t>
            </w:r>
          </w:p>
        </w:tc>
      </w:tr>
    </w:tbl>
    <w:p>
      <w:pPr>
        <w:spacing w:after="0"/>
      </w:pPr>
    </w:p>
    <w:p>
      <w:r>
        <w:t>생활습관으로 분류됐다는 이유만으로 보상을 주는 정책이 생기지 않습니다. 종류 연결과 효과 정책 연결은 별개입니다. 원래 source event·parent decision을 따라 관계를 추적할 수 있어 이후 노하우/온톨로지 내보내기가 가능합니다.</w:t>
      </w:r>
    </w:p>
    <w:p>
      <w:pPr>
        <w:pStyle w:val="Heading1"/>
      </w:pPr>
      <w:r>
        <w:t>13. 키·제약·권한·인덱스</w:t>
      </w:r>
    </w:p>
    <w:p>
      <w:pPr>
        <w:pStyle w:val="Heading2"/>
      </w:pPr>
      <w:r>
        <w:t>13.1 물리 원칙</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cantSplit/>
        </w:trPr>
        <w:tc>
          <w:tcPr>
            <w:tcW w:type="dxa" w:w="2268"/>
            <w:vAlign w:val="center"/>
            <w:shd w:fill="EAE5FA"/>
          </w:tcPr>
          <w:p>
            <w:pPr>
              <w:spacing w:after="60" w:before="60" w:line="252" w:lineRule="auto"/>
            </w:pPr>
            <w:r>
              <w:rPr>
                <w:b/>
                <w:sz w:val="16"/>
              </w:rPr>
              <w:t>규칙</w:t>
            </w:r>
          </w:p>
        </w:tc>
        <w:tc>
          <w:tcPr>
            <w:tcW w:type="dxa" w:w="3912"/>
            <w:vAlign w:val="center"/>
            <w:shd w:fill="EAE5FA"/>
          </w:tcPr>
          <w:p>
            <w:pPr>
              <w:spacing w:after="60" w:before="60" w:line="252" w:lineRule="auto"/>
            </w:pPr>
            <w:r>
              <w:rPr>
                <w:b/>
                <w:sz w:val="16"/>
              </w:rPr>
              <w:t>SQL에서 적용</w:t>
            </w:r>
          </w:p>
        </w:tc>
        <w:tc>
          <w:tcPr>
            <w:tcW w:type="dxa" w:w="3912"/>
            <w:vAlign w:val="center"/>
            <w:shd w:fill="EAE5FA"/>
          </w:tcPr>
          <w:p>
            <w:pPr>
              <w:spacing w:after="60" w:before="60" w:line="252" w:lineRule="auto"/>
            </w:pPr>
            <w:r>
              <w:rPr>
                <w:b/>
                <w:sz w:val="16"/>
              </w:rPr>
              <w:t>RPC/게시 검증에 남는 것</w:t>
            </w:r>
          </w:p>
        </w:tc>
      </w:tr>
      <w:tr>
        <w:trPr>
          <w:cantSplit/>
        </w:trPr>
        <w:tc>
          <w:tcPr>
            <w:tcW w:type="dxa" w:w="2268"/>
            <w:vAlign w:val="center"/>
          </w:tcPr>
          <w:p>
            <w:pPr>
              <w:spacing w:after="60" w:before="60" w:line="252" w:lineRule="auto"/>
            </w:pPr>
            <w:r>
              <w:rPr>
                <w:sz w:val="16"/>
              </w:rPr>
              <w:t>가족 격리</w:t>
            </w:r>
          </w:p>
        </w:tc>
        <w:tc>
          <w:tcPr>
            <w:tcW w:type="dxa" w:w="3912"/>
            <w:vAlign w:val="center"/>
          </w:tcPr>
          <w:p>
            <w:pPr>
              <w:spacing w:after="60" w:before="60" w:line="252" w:lineRule="auto"/>
            </w:pPr>
            <w:r>
              <w:rPr>
                <w:sz w:val="16"/>
              </w:rPr>
              <w:t xml:space="preserve">UUID PK + </w:t>
            </w:r>
            <w:r>
              <w:rPr>
                <w:color w:val="4D3A79"/>
                <w:sz w:val="16"/>
              </w:rPr>
              <w:t>UNIQUE(family_id,id)</w:t>
            </w:r>
            <w:r>
              <w:rPr>
                <w:sz w:val="16"/>
              </w:rPr>
              <w:t xml:space="preserve"> + 가족을 포함한 복합 FK</w:t>
            </w:r>
          </w:p>
        </w:tc>
        <w:tc>
          <w:tcPr>
            <w:tcW w:type="dxa" w:w="3912"/>
            <w:vAlign w:val="center"/>
          </w:tcPr>
          <w:p>
            <w:pPr>
              <w:spacing w:after="60" w:before="60" w:line="252" w:lineRule="auto"/>
            </w:pPr>
            <w:r>
              <w:rPr>
                <w:sz w:val="16"/>
              </w:rPr>
              <w:t>actor가 활성 가족의 부모/자녀인지</w:t>
            </w:r>
          </w:p>
        </w:tc>
      </w:tr>
      <w:tr>
        <w:trPr>
          <w:cantSplit/>
        </w:trPr>
        <w:tc>
          <w:tcPr>
            <w:tcW w:type="dxa" w:w="2268"/>
            <w:vAlign w:val="center"/>
          </w:tcPr>
          <w:p>
            <w:pPr>
              <w:spacing w:after="60" w:before="60" w:line="252" w:lineRule="auto"/>
            </w:pPr>
            <w:r>
              <w:rPr>
                <w:sz w:val="16"/>
              </w:rPr>
              <w:t>관계 경로 일치</w:t>
            </w:r>
          </w:p>
        </w:tc>
        <w:tc>
          <w:tcPr>
            <w:tcW w:type="dxa" w:w="3912"/>
            <w:vAlign w:val="center"/>
          </w:tcPr>
          <w:p>
            <w:pPr>
              <w:spacing w:after="60" w:before="60" w:line="252" w:lineRule="auto"/>
            </w:pPr>
            <w:r>
              <w:rPr>
                <w:sz w:val="16"/>
              </w:rPr>
              <w:t>같은조건/측정/확인버전, 같은배정/자녀/계보/버전, 같은지급자산복합FK</w:t>
            </w:r>
          </w:p>
        </w:tc>
        <w:tc>
          <w:tcPr>
            <w:tcW w:type="dxa" w:w="3912"/>
            <w:vAlign w:val="center"/>
          </w:tcPr>
          <w:p>
            <w:pPr>
              <w:spacing w:after="60" w:before="60" w:line="252" w:lineRule="auto"/>
            </w:pPr>
            <w:r>
              <w:rPr>
                <w:sz w:val="16"/>
              </w:rPr>
              <w:t>판정 대상의계보·집계scope 전체,인정효과가정확한조건결과아래인지</w:t>
            </w:r>
          </w:p>
        </w:tc>
      </w:tr>
      <w:tr>
        <w:trPr>
          <w:cantSplit/>
        </w:trPr>
        <w:tc>
          <w:tcPr>
            <w:tcW w:type="dxa" w:w="2268"/>
            <w:vAlign w:val="center"/>
          </w:tcPr>
          <w:p>
            <w:pPr>
              <w:spacing w:after="60" w:before="60" w:line="252" w:lineRule="auto"/>
            </w:pPr>
            <w:r>
              <w:rPr>
                <w:sz w:val="16"/>
              </w:rPr>
              <w:t>숫자 정확성</w:t>
            </w:r>
          </w:p>
        </w:tc>
        <w:tc>
          <w:tcPr>
            <w:tcW w:type="dxa" w:w="3912"/>
            <w:vAlign w:val="center"/>
          </w:tcPr>
          <w:p>
            <w:pPr>
              <w:spacing w:after="60" w:before="60" w:line="252" w:lineRule="auto"/>
            </w:pPr>
            <w:r>
              <w:rPr>
                <w:sz w:val="16"/>
              </w:rPr>
              <w:t>numeric 유한값, 정수단위량 검사. 소수값 반올림 거절</w:t>
            </w:r>
          </w:p>
        </w:tc>
        <w:tc>
          <w:tcPr>
            <w:tcW w:type="dxa" w:w="3912"/>
            <w:vAlign w:val="center"/>
          </w:tcPr>
          <w:p>
            <w:pPr>
              <w:spacing w:after="60" w:before="60" w:line="252" w:lineRule="auto"/>
            </w:pPr>
            <w:r>
              <w:rPr>
                <w:sz w:val="16"/>
              </w:rPr>
              <w:t>측정 단위,0~100백분율,카탈로그route,특정정책 범위</w:t>
            </w:r>
          </w:p>
        </w:tc>
      </w:tr>
      <w:tr>
        <w:trPr>
          <w:cantSplit/>
        </w:trPr>
        <w:tc>
          <w:tcPr>
            <w:tcW w:type="dxa" w:w="2268"/>
            <w:vAlign w:val="center"/>
          </w:tcPr>
          <w:p>
            <w:pPr>
              <w:spacing w:after="60" w:before="60" w:line="252" w:lineRule="auto"/>
            </w:pPr>
            <w:r>
              <w:rPr>
                <w:sz w:val="16"/>
              </w:rPr>
              <w:t>조건 효과 개수</w:t>
            </w:r>
          </w:p>
        </w:tc>
        <w:tc>
          <w:tcPr>
            <w:tcW w:type="dxa" w:w="3912"/>
            <w:vAlign w:val="center"/>
          </w:tcPr>
          <w:p>
            <w:pPr>
              <w:spacing w:after="60" w:before="60" w:line="252" w:lineRule="auto"/>
            </w:pPr>
            <w:r>
              <w:rPr>
                <w:sz w:val="16"/>
              </w:rPr>
              <w:t>position1..2 + 조건별position유일</w:t>
            </w:r>
          </w:p>
        </w:tc>
        <w:tc>
          <w:tcPr>
            <w:tcW w:type="dxa" w:w="3912"/>
            <w:vAlign w:val="center"/>
          </w:tcPr>
          <w:p>
            <w:pPr>
              <w:spacing w:after="60" w:before="60" w:line="252" w:lineRule="auto"/>
            </w:pPr>
            <w:r>
              <w:rPr>
                <w:sz w:val="16"/>
              </w:rPr>
              <w:t>REWARD최소1개·PENALTY초기1개·NEUTRAL0개,소원text/숫자amount 일치</w:t>
            </w:r>
          </w:p>
        </w:tc>
      </w:tr>
      <w:tr>
        <w:trPr>
          <w:cantSplit/>
        </w:trPr>
        <w:tc>
          <w:tcPr>
            <w:tcW w:type="dxa" w:w="2268"/>
            <w:vAlign w:val="center"/>
          </w:tcPr>
          <w:p>
            <w:pPr>
              <w:spacing w:after="60" w:before="60" w:line="252" w:lineRule="auto"/>
            </w:pPr>
            <w:r>
              <w:rPr>
                <w:sz w:val="16"/>
              </w:rPr>
              <w:t>관계 존재</w:t>
            </w:r>
          </w:p>
        </w:tc>
        <w:tc>
          <w:tcPr>
            <w:tcW w:type="dxa" w:w="3912"/>
            <w:vAlign w:val="center"/>
          </w:tcPr>
          <w:p>
            <w:pPr>
              <w:spacing w:after="60" w:before="60" w:line="252" w:lineRule="auto"/>
            </w:pPr>
            <w:r>
              <w:rPr>
                <w:sz w:val="16"/>
              </w:rPr>
              <w:t>명시 FK + ON DELETE RESTRICT</w:t>
            </w:r>
          </w:p>
        </w:tc>
        <w:tc>
          <w:tcPr>
            <w:tcW w:type="dxa" w:w="3912"/>
            <w:vAlign w:val="center"/>
          </w:tcPr>
          <w:p>
            <w:pPr>
              <w:spacing w:after="60" w:before="60" w:line="252" w:lineRule="auto"/>
            </w:pPr>
            <w:r>
              <w:rPr>
                <w:sz w:val="16"/>
              </w:rPr>
              <w:t>별칭 순환,버전 승계 의미,조건 그룹 충돌/구간 공백</w:t>
            </w:r>
          </w:p>
        </w:tc>
      </w:tr>
      <w:tr>
        <w:trPr>
          <w:cantSplit/>
        </w:trPr>
        <w:tc>
          <w:tcPr>
            <w:tcW w:type="dxa" w:w="2268"/>
            <w:vAlign w:val="center"/>
          </w:tcPr>
          <w:p>
            <w:pPr>
              <w:spacing w:after="60" w:before="60" w:line="252" w:lineRule="auto"/>
            </w:pPr>
            <w:r>
              <w:rPr>
                <w:sz w:val="16"/>
              </w:rPr>
              <w:t>하루회차</w:t>
            </w:r>
          </w:p>
        </w:tc>
        <w:tc>
          <w:tcPr>
            <w:tcW w:type="dxa" w:w="3912"/>
            <w:vAlign w:val="center"/>
          </w:tcPr>
          <w:p>
            <w:pPr>
              <w:spacing w:after="60" w:before="60" w:line="252" w:lineRule="auto"/>
            </w:pPr>
            <w:r>
              <w:rPr>
                <w:sz w:val="16"/>
              </w:rPr>
              <w:t>UNIQUE(assignment,date,sequence), origin_key</w:t>
            </w:r>
          </w:p>
        </w:tc>
        <w:tc>
          <w:tcPr>
            <w:tcW w:type="dxa" w:w="3912"/>
            <w:vAlign w:val="center"/>
          </w:tcPr>
          <w:p>
            <w:pPr>
              <w:spacing w:after="60" w:before="60" w:line="252" w:lineRule="auto"/>
            </w:pPr>
            <w:r>
              <w:rPr>
                <w:sz w:val="16"/>
              </w:rPr>
              <w:t>예정없음/발생형허용,미래날짜 정책,수행일 정정</w:t>
            </w:r>
          </w:p>
        </w:tc>
      </w:tr>
      <w:tr>
        <w:trPr>
          <w:cantSplit/>
        </w:trPr>
        <w:tc>
          <w:tcPr>
            <w:tcW w:type="dxa" w:w="2268"/>
            <w:vAlign w:val="center"/>
          </w:tcPr>
          <w:p>
            <w:pPr>
              <w:spacing w:after="60" w:before="60" w:line="252" w:lineRule="auto"/>
            </w:pPr>
            <w:r>
              <w:rPr>
                <w:sz w:val="16"/>
              </w:rPr>
              <w:t>불변성</w:t>
            </w:r>
          </w:p>
        </w:tc>
        <w:tc>
          <w:tcPr>
            <w:tcW w:type="dxa" w:w="3912"/>
            <w:vAlign w:val="center"/>
          </w:tcPr>
          <w:p>
            <w:pPr>
              <w:spacing w:after="60" w:before="60" w:line="252" w:lineRule="auto"/>
            </w:pPr>
            <w:r>
              <w:rPr>
                <w:sz w:val="16"/>
              </w:rPr>
              <w:t>게시·확인·권리·원장·관측 UPDATE/DELETE trigger차단</w:t>
            </w:r>
          </w:p>
        </w:tc>
        <w:tc>
          <w:tcPr>
            <w:tcW w:type="dxa" w:w="3912"/>
            <w:vAlign w:val="center"/>
          </w:tcPr>
          <w:p>
            <w:pPr>
              <w:spacing w:after="60" w:before="60" w:line="252" w:lineRule="auto"/>
            </w:pPr>
            <w:r>
              <w:rPr>
                <w:sz w:val="16"/>
              </w:rPr>
              <w:t>잘못된행을상쇄/새revision으로처리하는 상태전이</w:t>
            </w:r>
          </w:p>
        </w:tc>
      </w:tr>
      <w:tr>
        <w:trPr>
          <w:cantSplit/>
        </w:trPr>
        <w:tc>
          <w:tcPr>
            <w:tcW w:type="dxa" w:w="2268"/>
            <w:vAlign w:val="center"/>
          </w:tcPr>
          <w:p>
            <w:pPr>
              <w:spacing w:after="60" w:before="60" w:line="252" w:lineRule="auto"/>
            </w:pPr>
            <w:r>
              <w:rPr>
                <w:sz w:val="16"/>
              </w:rPr>
              <w:t>기간상한</w:t>
            </w:r>
          </w:p>
        </w:tc>
        <w:tc>
          <w:tcPr>
            <w:tcW w:type="dxa" w:w="3912"/>
            <w:vAlign w:val="center"/>
          </w:tcPr>
          <w:p>
            <w:pPr>
              <w:spacing w:after="60" w:before="60" w:line="252" w:lineRule="auto"/>
            </w:pPr>
            <w:r>
              <w:rPr>
                <w:sz w:val="16"/>
              </w:rPr>
              <w:t>정책·버킷·소모행 구조 + 안정키 UNIQUE</w:t>
            </w:r>
          </w:p>
        </w:tc>
        <w:tc>
          <w:tcPr>
            <w:tcW w:type="dxa" w:w="3912"/>
            <w:vAlign w:val="center"/>
          </w:tcPr>
          <w:p>
            <w:pPr>
              <w:spacing w:after="60" w:before="60" w:line="252" w:lineRule="auto"/>
            </w:pPr>
            <w:r>
              <w:rPr>
                <w:sz w:val="16"/>
              </w:rPr>
              <w:t>잠금후집계·예약,한도방향·적용기간·동시성</w:t>
            </w:r>
          </w:p>
        </w:tc>
      </w:tr>
      <w:tr>
        <w:trPr>
          <w:cantSplit/>
        </w:trPr>
        <w:tc>
          <w:tcPr>
            <w:tcW w:type="dxa" w:w="2268"/>
            <w:vAlign w:val="center"/>
          </w:tcPr>
          <w:p>
            <w:pPr>
              <w:spacing w:after="60" w:before="60" w:line="252" w:lineRule="auto"/>
            </w:pPr>
            <w:r>
              <w:rPr>
                <w:sz w:val="16"/>
              </w:rPr>
              <w:t>정산중복</w:t>
            </w:r>
          </w:p>
        </w:tc>
        <w:tc>
          <w:tcPr>
            <w:tcW w:type="dxa" w:w="3912"/>
            <w:vAlign w:val="center"/>
          </w:tcPr>
          <w:p>
            <w:pPr>
              <w:spacing w:after="60" w:before="60" w:line="252" w:lineRule="auto"/>
            </w:pPr>
            <w:r>
              <w:rPr>
                <w:sz w:val="16"/>
              </w:rPr>
              <w:t>grant/usage/reversal 유일원장참조</w:t>
            </w:r>
          </w:p>
        </w:tc>
        <w:tc>
          <w:tcPr>
            <w:tcW w:type="dxa" w:w="3912"/>
            <w:vAlign w:val="center"/>
          </w:tcPr>
          <w:p>
            <w:pPr>
              <w:spacing w:after="60" w:before="60" w:line="252" w:lineRule="auto"/>
            </w:pPr>
            <w:r>
              <w:rPr>
                <w:sz w:val="16"/>
              </w:rPr>
              <w:t>승인완료검사·정산대상선정·잔액부족·사용예약</w:t>
            </w:r>
          </w:p>
        </w:tc>
      </w:tr>
      <w:tr>
        <w:trPr>
          <w:cantSplit/>
        </w:trPr>
        <w:tc>
          <w:tcPr>
            <w:tcW w:type="dxa" w:w="2268"/>
            <w:vAlign w:val="center"/>
          </w:tcPr>
          <w:p>
            <w:pPr>
              <w:spacing w:after="60" w:before="60" w:line="252" w:lineRule="auto"/>
            </w:pPr>
            <w:r>
              <w:rPr>
                <w:sz w:val="16"/>
              </w:rPr>
              <w:t>스냅샷</w:t>
            </w:r>
          </w:p>
        </w:tc>
        <w:tc>
          <w:tcPr>
            <w:tcW w:type="dxa" w:w="3912"/>
            <w:vAlign w:val="center"/>
          </w:tcPr>
          <w:p>
            <w:pPr>
              <w:spacing w:after="60" w:before="60" w:line="252" w:lineRule="auto"/>
            </w:pPr>
            <w:r>
              <w:rPr>
                <w:sz w:val="16"/>
              </w:rPr>
              <w:t>UNIQUE(child,date,revision), 자산별행</w:t>
            </w:r>
          </w:p>
        </w:tc>
        <w:tc>
          <w:tcPr>
            <w:tcW w:type="dxa" w:w="3912"/>
            <w:vAlign w:val="center"/>
          </w:tcPr>
          <w:p>
            <w:pPr>
              <w:spacing w:after="60" w:before="60" w:line="252" w:lineRule="auto"/>
            </w:pPr>
            <w:r>
              <w:rPr>
                <w:sz w:val="16"/>
              </w:rPr>
              <w:t>생성cutoff와 실제원장 기준 일치</w:t>
            </w:r>
          </w:p>
        </w:tc>
      </w:tr>
    </w:tbl>
    <w:p>
      <w:pPr>
        <w:spacing w:after="0"/>
      </w:pPr>
    </w:p>
    <w:p>
      <w:r>
        <w:t>CHECK는 행 단위이며 자식행 개수·타 테이블 합계·actor역할을 일반 CHECK로 대체할 수 없습니다. 필요한 지점은 FK·UNIQUE·트리거·검증 RPC로 나눕니다. [1]</w:t>
      </w:r>
    </w:p>
    <w:p>
      <w:r>
        <w:t xml:space="preserve">수행/확인/원장 시간이 </w:t>
      </w:r>
      <w:r>
        <w:rPr>
          <w:color w:val="4D3A79"/>
          <w:sz w:val="16"/>
        </w:rPr>
        <w:t>timestamptz</w:t>
      </w:r>
      <w:r>
        <w:t xml:space="preserve">인 이유는 현재 PostgreSQL 실제 스키마와 UTC 액션 보존을 따르기 때문입니다. 클라이언트에서는 ISO/Unix로 전달·표시 변환할 수 있지만 사업일 </w:t>
      </w:r>
      <w:r>
        <w:rPr>
          <w:color w:val="4D3A79"/>
          <w:sz w:val="16"/>
        </w:rPr>
        <w:t>date</w:t>
      </w:r>
      <w:r>
        <w:t xml:space="preserve">를 입력 시각의 UTC 날짜로 바꾸지 않습니다. 금액·포인트·분은 부동소수점이 아니라 정수 단위 </w:t>
      </w:r>
      <w:r>
        <w:rPr>
          <w:color w:val="4D3A79"/>
          <w:sz w:val="16"/>
        </w:rPr>
        <w:t>numeric</w:t>
      </w:r>
      <w:r>
        <w:t>입니다.</w:t>
      </w:r>
    </w:p>
    <w:p>
      <w:pPr>
        <w:pStyle w:val="Heading2"/>
      </w:pPr>
      <w:r>
        <w:t>13.2 RLS와 역할</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cantSplit/>
        </w:trPr>
        <w:tc>
          <w:tcPr>
            <w:tcW w:type="dxa" w:w="2268"/>
            <w:vAlign w:val="center"/>
            <w:shd w:fill="EAE5FA"/>
          </w:tcPr>
          <w:p>
            <w:pPr>
              <w:spacing w:after="60" w:before="60" w:line="252" w:lineRule="auto"/>
            </w:pPr>
            <w:r>
              <w:rPr>
                <w:b/>
                <w:sz w:val="16"/>
              </w:rPr>
              <w:t>주체</w:t>
            </w:r>
          </w:p>
        </w:tc>
        <w:tc>
          <w:tcPr>
            <w:tcW w:type="dxa" w:w="3912"/>
            <w:vAlign w:val="center"/>
            <w:shd w:fill="EAE5FA"/>
          </w:tcPr>
          <w:p>
            <w:pPr>
              <w:spacing w:after="60" w:before="60" w:line="252" w:lineRule="auto"/>
            </w:pPr>
            <w:r>
              <w:rPr>
                <w:b/>
                <w:sz w:val="16"/>
              </w:rPr>
              <w:t>읽기</w:t>
            </w:r>
          </w:p>
        </w:tc>
        <w:tc>
          <w:tcPr>
            <w:tcW w:type="dxa" w:w="3912"/>
            <w:vAlign w:val="center"/>
            <w:shd w:fill="EAE5FA"/>
          </w:tcPr>
          <w:p>
            <w:pPr>
              <w:spacing w:after="60" w:before="60" w:line="252" w:lineRule="auto"/>
            </w:pPr>
            <w:r>
              <w:rPr>
                <w:b/>
                <w:sz w:val="16"/>
              </w:rPr>
              <w:t>쓰기</w:t>
            </w:r>
          </w:p>
        </w:tc>
      </w:tr>
      <w:tr>
        <w:trPr>
          <w:cantSplit/>
        </w:trPr>
        <w:tc>
          <w:tcPr>
            <w:tcW w:type="dxa" w:w="2268"/>
            <w:vAlign w:val="center"/>
          </w:tcPr>
          <w:p>
            <w:pPr>
              <w:spacing w:after="60" w:before="60" w:line="252" w:lineRule="auto"/>
            </w:pPr>
            <w:r>
              <w:rPr>
                <w:sz w:val="16"/>
              </w:rPr>
              <w:t>부모</w:t>
            </w:r>
          </w:p>
        </w:tc>
        <w:tc>
          <w:tcPr>
            <w:tcW w:type="dxa" w:w="3912"/>
            <w:vAlign w:val="center"/>
          </w:tcPr>
          <w:p>
            <w:pPr>
              <w:spacing w:after="60" w:before="60" w:line="252" w:lineRule="auto"/>
            </w:pPr>
            <w:r>
              <w:rPr>
                <w:sz w:val="16"/>
              </w:rPr>
              <w:t>자기 가족의 룰·확인·권리·원장·감사·CSV</w:t>
            </w:r>
          </w:p>
        </w:tc>
        <w:tc>
          <w:tcPr>
            <w:tcW w:type="dxa" w:w="3912"/>
            <w:vAlign w:val="center"/>
          </w:tcPr>
          <w:p>
            <w:pPr>
              <w:spacing w:after="60" w:before="60" w:line="252" w:lineRule="auto"/>
            </w:pPr>
            <w:r>
              <w:rPr>
                <w:sz w:val="16"/>
              </w:rPr>
              <w:t>검증 RPC로만 초안/게시/배정/확인/한도/차감승인/이행/정정</w:t>
            </w:r>
          </w:p>
        </w:tc>
      </w:tr>
      <w:tr>
        <w:trPr>
          <w:cantSplit/>
        </w:trPr>
        <w:tc>
          <w:tcPr>
            <w:tcW w:type="dxa" w:w="2268"/>
            <w:vAlign w:val="center"/>
          </w:tcPr>
          <w:p>
            <w:pPr>
              <w:spacing w:after="60" w:before="60" w:line="252" w:lineRule="auto"/>
            </w:pPr>
            <w:r>
              <w:rPr>
                <w:sz w:val="16"/>
              </w:rPr>
              <w:t>자녀</w:t>
            </w:r>
          </w:p>
        </w:tc>
        <w:tc>
          <w:tcPr>
            <w:tcW w:type="dxa" w:w="3912"/>
            <w:vAlign w:val="center"/>
          </w:tcPr>
          <w:p>
            <w:pPr>
              <w:spacing w:after="60" w:before="60" w:line="252" w:lineRule="auto"/>
            </w:pPr>
            <w:r>
              <w:rPr>
                <w:sz w:val="16"/>
              </w:rPr>
              <w:t>자기 배정·기록·확인 이유·권리·사용가능잔액·룰</w:t>
            </w:r>
          </w:p>
        </w:tc>
        <w:tc>
          <w:tcPr>
            <w:tcW w:type="dxa" w:w="3912"/>
            <w:vAlign w:val="center"/>
          </w:tcPr>
          <w:p>
            <w:pPr>
              <w:spacing w:after="60" w:before="60" w:line="252" w:lineRule="auto"/>
            </w:pPr>
            <w:r>
              <w:rPr>
                <w:sz w:val="16"/>
              </w:rPr>
              <w:t>자기 사실 보고·사용 요청만. 부모확인·차감승인·원장직접쓰기 불가</w:t>
            </w:r>
          </w:p>
        </w:tc>
      </w:tr>
      <w:tr>
        <w:trPr>
          <w:cantSplit/>
        </w:trPr>
        <w:tc>
          <w:tcPr>
            <w:tcW w:type="dxa" w:w="2268"/>
            <w:vAlign w:val="center"/>
          </w:tcPr>
          <w:p>
            <w:pPr>
              <w:spacing w:after="60" w:before="60" w:line="252" w:lineRule="auto"/>
            </w:pPr>
            <w:r>
              <w:rPr>
                <w:sz w:val="16"/>
              </w:rPr>
              <w:t>보호자 GUARDIAN</w:t>
            </w:r>
          </w:p>
        </w:tc>
        <w:tc>
          <w:tcPr>
            <w:tcW w:type="dxa" w:w="3912"/>
            <w:vAlign w:val="center"/>
          </w:tcPr>
          <w:p>
            <w:pPr>
              <w:spacing w:after="60" w:before="60" w:line="252" w:lineRule="auto"/>
            </w:pPr>
            <w:r>
              <w:rPr>
                <w:sz w:val="16"/>
              </w:rPr>
              <w:t>기존 허용된 상태창 projection만</w:t>
            </w:r>
          </w:p>
        </w:tc>
        <w:tc>
          <w:tcPr>
            <w:tcW w:type="dxa" w:w="3912"/>
            <w:vAlign w:val="center"/>
          </w:tcPr>
          <w:p>
            <w:pPr>
              <w:spacing w:after="60" w:before="60" w:line="252" w:lineRule="auto"/>
            </w:pPr>
            <w:r>
              <w:rPr>
                <w:sz w:val="16"/>
              </w:rPr>
              <w:t>없음. 원시 감사·측정·부모 설정·CSV로 확대하지 않음</w:t>
            </w:r>
          </w:p>
        </w:tc>
      </w:tr>
      <w:tr>
        <w:trPr>
          <w:cantSplit/>
        </w:trPr>
        <w:tc>
          <w:tcPr>
            <w:tcW w:type="dxa" w:w="2268"/>
            <w:vAlign w:val="center"/>
          </w:tcPr>
          <w:p>
            <w:pPr>
              <w:spacing w:after="60" w:before="60" w:line="252" w:lineRule="auto"/>
            </w:pPr>
            <w:r>
              <w:rPr>
                <w:sz w:val="16"/>
              </w:rPr>
              <w:t>익명</w:t>
            </w:r>
          </w:p>
        </w:tc>
        <w:tc>
          <w:tcPr>
            <w:tcW w:type="dxa" w:w="3912"/>
            <w:vAlign w:val="center"/>
          </w:tcPr>
          <w:p>
            <w:pPr>
              <w:spacing w:after="60" w:before="60" w:line="252" w:lineRule="auto"/>
            </w:pPr>
            <w:r>
              <w:rPr>
                <w:sz w:val="16"/>
              </w:rPr>
              <w:t>가입·인증 UI 외 가족 데이터 없음</w:t>
            </w:r>
          </w:p>
        </w:tc>
        <w:tc>
          <w:tcPr>
            <w:tcW w:type="dxa" w:w="3912"/>
            <w:vAlign w:val="center"/>
          </w:tcPr>
          <w:p>
            <w:pPr>
              <w:spacing w:after="60" w:before="60" w:line="252" w:lineRule="auto"/>
            </w:pPr>
            <w:r>
              <w:rPr>
                <w:sz w:val="16"/>
              </w:rPr>
              <w:t>없음</w:t>
            </w:r>
          </w:p>
        </w:tc>
      </w:tr>
      <w:tr>
        <w:trPr>
          <w:cantSplit/>
        </w:trPr>
        <w:tc>
          <w:tcPr>
            <w:tcW w:type="dxa" w:w="2268"/>
            <w:vAlign w:val="center"/>
          </w:tcPr>
          <w:p>
            <w:pPr>
              <w:spacing w:after="60" w:before="60" w:line="252" w:lineRule="auto"/>
            </w:pPr>
            <w:r>
              <w:rPr>
                <w:sz w:val="16"/>
              </w:rPr>
              <w:t>서버 정산 역할</w:t>
            </w:r>
          </w:p>
        </w:tc>
        <w:tc>
          <w:tcPr>
            <w:tcW w:type="dxa" w:w="3912"/>
            <w:vAlign w:val="center"/>
          </w:tcPr>
          <w:p>
            <w:pPr>
              <w:spacing w:after="60" w:before="60" w:line="252" w:lineRule="auto"/>
            </w:pPr>
            <w:r>
              <w:rPr>
                <w:sz w:val="16"/>
              </w:rPr>
              <w:t>승인된 대상 조회·정산RPC</w:t>
            </w:r>
          </w:p>
        </w:tc>
        <w:tc>
          <w:tcPr>
            <w:tcW w:type="dxa" w:w="3912"/>
            <w:vAlign w:val="center"/>
          </w:tcPr>
          <w:p>
            <w:pPr>
              <w:spacing w:after="60" w:before="60" w:line="252" w:lineRule="auto"/>
            </w:pPr>
            <w:r>
              <w:rPr>
                <w:sz w:val="16"/>
              </w:rPr>
              <w:t>원장 쓰기 RPC,사용자권한과분리한실행권한</w:t>
            </w:r>
          </w:p>
        </w:tc>
      </w:tr>
    </w:tbl>
    <w:p>
      <w:pPr>
        <w:spacing w:after="0"/>
      </w:pPr>
    </w:p>
    <w:p>
      <w:r>
        <w:t xml:space="preserve">운영은 기존 </w:t>
      </w:r>
      <w:r>
        <w:rPr>
          <w:color w:val="4D3A79"/>
          <w:sz w:val="16"/>
        </w:rPr>
        <w:t>current_principal_id/is_active_parent/is_child_profile_self</w:t>
      </w:r>
      <w:r>
        <w:t xml:space="preserve">와 보호자 상태창RPC를 재사용합니다. 모든 domain row에서family FK가맞아도그계정이그가족에속했다는뜻은아닙니다. 클라이언트 직접INSERT/UPDATE/DELETE/TRUNCATE 권한을 주지 않습니다. </w:t>
      </w:r>
      <w:r>
        <w:rPr>
          <w:color w:val="4D3A79"/>
          <w:sz w:val="16"/>
        </w:rPr>
        <w:t>SECURITY DEFINER</w:t>
      </w:r>
      <w:r>
        <w:t xml:space="preserve">는 </w:t>
      </w:r>
      <w:r>
        <w:rPr>
          <w:color w:val="4D3A79"/>
          <w:sz w:val="16"/>
        </w:rPr>
        <w:t>search_path=''</w:t>
      </w:r>
      <w:r>
        <w:t>와 명시 schema·권한 검사·최소 EXECUTE grant가 필요합니다. DB owner/service role은 RLS를 우회할 수 있어 서버 경로에서 별도 인가가 필수입니다. [3]</w:t>
      </w:r>
    </w:p>
    <w:p>
      <w:r>
        <w:t xml:space="preserve">참조 SQL은 RLS ENABLE+일반 PUBLIC권한회수+정책없음으로 작성되어 </w:t>
      </w:r>
      <w:r>
        <w:rPr>
          <w:b/>
        </w:rPr>
        <w:t>일반 역할은 default deny</w:t>
      </w:r>
      <w:r>
        <w:t>입니다. 완성된 부모/자녀/보호자 RLS 정책을 설치한 파일이 아닙니다. 격리 시험의 소유자 역할 통과를 실제 가족 접근 시험이라고 말하지 않습니다.</w:t>
      </w:r>
    </w:p>
    <w:p>
      <w:pPr>
        <w:pStyle w:val="Heading2"/>
      </w:pPr>
      <w:r>
        <w:t>13.3 주요 인덱스</w:t>
      </w:r>
    </w:p>
    <w:tbl>
      <w:tblPr>
        <w:tblStyle w:val="TableGrid"/>
        <w:tblW w:type="auto" w:w="0"/>
        <w:jc w:val="center"/>
        <w:tblLayout w:type="fixed"/>
        <w:tblLook w:firstColumn="1" w:firstRow="1" w:lastColumn="0" w:lastRow="0" w:noHBand="0" w:noVBand="1" w:val="04A0"/>
      </w:tblPr>
      <w:tblGrid>
        <w:gridCol w:w="5046"/>
        <w:gridCol w:w="5046"/>
      </w:tblGrid>
      <w:tr>
        <w:trPr>
          <w:tblHeader/>
          <w:cantSplit/>
        </w:trPr>
        <w:tc>
          <w:tcPr>
            <w:tcW w:type="dxa" w:w="2551"/>
            <w:vAlign w:val="center"/>
            <w:shd w:fill="EAE5FA"/>
          </w:tcPr>
          <w:p>
            <w:pPr>
              <w:spacing w:after="60" w:before="60" w:line="252" w:lineRule="auto"/>
            </w:pPr>
            <w:r>
              <w:rPr>
                <w:b/>
                <w:sz w:val="16"/>
              </w:rPr>
              <w:t>인덱스</w:t>
            </w:r>
          </w:p>
        </w:tc>
        <w:tc>
          <w:tcPr>
            <w:tcW w:type="dxa" w:w="7540"/>
            <w:vAlign w:val="center"/>
            <w:shd w:fill="EAE5FA"/>
          </w:tcPr>
          <w:p>
            <w:pPr>
              <w:spacing w:after="60" w:before="60" w:line="252" w:lineRule="auto"/>
            </w:pPr>
            <w:r>
              <w:rPr>
                <w:b/>
                <w:sz w:val="16"/>
              </w:rPr>
              <w:t>대상 질의</w:t>
            </w:r>
          </w:p>
        </w:tc>
      </w:tr>
      <w:tr>
        <w:trPr>
          <w:cantSplit/>
        </w:trPr>
        <w:tc>
          <w:tcPr>
            <w:tcW w:type="dxa" w:w="2551"/>
            <w:vAlign w:val="center"/>
          </w:tcPr>
          <w:p>
            <w:pPr>
              <w:spacing w:after="60" w:before="60" w:line="252" w:lineRule="auto"/>
            </w:pPr>
            <w:r>
              <w:rPr>
                <w:sz w:val="16"/>
              </w:rPr>
              <w:t>occurrence(family,child,business_date,sequence)</w:t>
            </w:r>
          </w:p>
        </w:tc>
        <w:tc>
          <w:tcPr>
            <w:tcW w:type="dxa" w:w="7540"/>
            <w:vAlign w:val="center"/>
          </w:tcPr>
          <w:p>
            <w:pPr>
              <w:spacing w:after="60" w:before="60" w:line="252" w:lineRule="auto"/>
            </w:pPr>
            <w:r>
              <w:rPr>
                <w:sz w:val="16"/>
              </w:rPr>
              <w:t>오늘·과거회차 조회</w:t>
            </w:r>
          </w:p>
        </w:tc>
      </w:tr>
      <w:tr>
        <w:trPr>
          <w:cantSplit/>
        </w:trPr>
        <w:tc>
          <w:tcPr>
            <w:tcW w:type="dxa" w:w="2551"/>
            <w:vAlign w:val="center"/>
          </w:tcPr>
          <w:p>
            <w:pPr>
              <w:spacing w:after="60" w:before="60" w:line="252" w:lineRule="auto"/>
            </w:pPr>
            <w:r>
              <w:rPr>
                <w:sz w:val="16"/>
              </w:rPr>
              <w:t>verification(family,occurrence,revision DESC)</w:t>
            </w:r>
          </w:p>
        </w:tc>
        <w:tc>
          <w:tcPr>
            <w:tcW w:type="dxa" w:w="7540"/>
            <w:vAlign w:val="center"/>
          </w:tcPr>
          <w:p>
            <w:pPr>
              <w:spacing w:after="60" w:before="60" w:line="252" w:lineRule="auto"/>
            </w:pPr>
            <w:r>
              <w:rPr>
                <w:sz w:val="16"/>
              </w:rPr>
              <w:t>해당회차 최신부모확인</w:t>
            </w:r>
          </w:p>
        </w:tc>
      </w:tr>
      <w:tr>
        <w:trPr>
          <w:cantSplit/>
        </w:trPr>
        <w:tc>
          <w:tcPr>
            <w:tcW w:type="dxa" w:w="2551"/>
            <w:vAlign w:val="center"/>
          </w:tcPr>
          <w:p>
            <w:pPr>
              <w:spacing w:after="60" w:before="60" w:line="252" w:lineRule="auto"/>
            </w:pPr>
            <w:r>
              <w:rPr>
                <w:sz w:val="16"/>
              </w:rPr>
              <w:t>ledger(family,child,asset,effective_at)</w:t>
            </w:r>
          </w:p>
        </w:tc>
        <w:tc>
          <w:tcPr>
            <w:tcW w:type="dxa" w:w="7540"/>
            <w:vAlign w:val="center"/>
          </w:tcPr>
          <w:p>
            <w:pPr>
              <w:spacing w:after="60" w:before="60" w:line="252" w:lineRule="auto"/>
            </w:pPr>
            <w:r>
              <w:rPr>
                <w:sz w:val="16"/>
              </w:rPr>
              <w:t>사용가능잔액과자산별거래</w:t>
            </w:r>
          </w:p>
        </w:tc>
      </w:tr>
      <w:tr>
        <w:trPr>
          <w:cantSplit/>
        </w:trPr>
        <w:tc>
          <w:tcPr>
            <w:tcW w:type="dxa" w:w="2551"/>
            <w:vAlign w:val="center"/>
          </w:tcPr>
          <w:p>
            <w:pPr>
              <w:spacing w:after="60" w:before="60" w:line="252" w:lineRule="auto"/>
            </w:pPr>
            <w:r>
              <w:rPr>
                <w:sz w:val="16"/>
              </w:rPr>
              <w:t>quota(family,bucket)</w:t>
            </w:r>
          </w:p>
        </w:tc>
        <w:tc>
          <w:tcPr>
            <w:tcW w:type="dxa" w:w="7540"/>
            <w:vAlign w:val="center"/>
          </w:tcPr>
          <w:p>
            <w:pPr>
              <w:spacing w:after="60" w:before="60" w:line="252" w:lineRule="auto"/>
            </w:pPr>
            <w:r>
              <w:rPr>
                <w:sz w:val="16"/>
              </w:rPr>
              <w:t>한도순소모</w:t>
            </w:r>
          </w:p>
        </w:tc>
      </w:tr>
      <w:tr>
        <w:trPr>
          <w:cantSplit/>
        </w:trPr>
        <w:tc>
          <w:tcPr>
            <w:tcW w:type="dxa" w:w="2551"/>
            <w:vAlign w:val="center"/>
          </w:tcPr>
          <w:p>
            <w:pPr>
              <w:spacing w:after="60" w:before="60" w:line="252" w:lineRule="auto"/>
            </w:pPr>
            <w:r>
              <w:rPr>
                <w:sz w:val="16"/>
              </w:rPr>
              <w:t>condition/rule/metric·관계 UQ</w:t>
            </w:r>
          </w:p>
        </w:tc>
        <w:tc>
          <w:tcPr>
            <w:tcW w:type="dxa" w:w="7540"/>
            <w:vAlign w:val="center"/>
          </w:tcPr>
          <w:p>
            <w:pPr>
              <w:spacing w:after="60" w:before="60" w:line="252" w:lineRule="auto"/>
            </w:pPr>
            <w:r>
              <w:rPr>
                <w:sz w:val="16"/>
              </w:rPr>
              <w:t>게시내용복원·조건효과중복차단</w:t>
            </w:r>
          </w:p>
        </w:tc>
      </w:tr>
      <w:tr>
        <w:trPr>
          <w:cantSplit/>
        </w:trPr>
        <w:tc>
          <w:tcPr>
            <w:tcW w:type="dxa" w:w="2551"/>
            <w:vAlign w:val="center"/>
          </w:tcPr>
          <w:p>
            <w:pPr>
              <w:spacing w:after="60" w:before="60" w:line="252" w:lineRule="auto"/>
            </w:pPr>
            <w:r>
              <w:rPr>
                <w:sz w:val="16"/>
              </w:rPr>
              <w:t>bucket stablekey+period+event NULLS NOT DISTINCT</w:t>
            </w:r>
          </w:p>
        </w:tc>
        <w:tc>
          <w:tcPr>
            <w:tcW w:type="dxa" w:w="7540"/>
            <w:vAlign w:val="center"/>
          </w:tcPr>
          <w:p>
            <w:pPr>
              <w:spacing w:after="60" w:before="60" w:line="252" w:lineRule="auto"/>
            </w:pPr>
            <w:r>
              <w:rPr>
                <w:sz w:val="16"/>
              </w:rPr>
              <w:t>일반기간·특별이벤트 모두 버킷중복차단</w:t>
            </w:r>
          </w:p>
        </w:tc>
      </w:tr>
    </w:tbl>
    <w:p>
      <w:pPr>
        <w:spacing w:after="0"/>
      </w:pPr>
    </w:p>
    <w:p>
      <w:r>
        <w:t>모든 FK 열에 무조건 인덱스를 중복 생성하지 않고 실제 조회·삭제제한·트랜잭션 실행계획을 보고 후속 튜닝합니다. 참조 DDL의 NULLS NOT DISTINCT는 PostgreSQL15이상 문법입니다.</w:t>
      </w:r>
    </w:p>
    <w:p>
      <w:pPr>
        <w:pStyle w:val="Heading1"/>
      </w:pPr>
      <w:r>
        <w:t>14. 현재 DB 보존형 구현 순서</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cantSplit/>
        </w:trPr>
        <w:tc>
          <w:tcPr>
            <w:tcW w:type="dxa" w:w="2268"/>
            <w:vAlign w:val="center"/>
            <w:shd w:fill="EAE5FA"/>
          </w:tcPr>
          <w:p>
            <w:pPr>
              <w:spacing w:after="60" w:before="60" w:line="252" w:lineRule="auto"/>
            </w:pPr>
            <w:r>
              <w:rPr>
                <w:b/>
                <w:sz w:val="16"/>
              </w:rPr>
              <w:t>단계</w:t>
            </w:r>
          </w:p>
        </w:tc>
        <w:tc>
          <w:tcPr>
            <w:tcW w:type="dxa" w:w="3912"/>
            <w:vAlign w:val="center"/>
            <w:shd w:fill="EAE5FA"/>
          </w:tcPr>
          <w:p>
            <w:pPr>
              <w:spacing w:after="60" w:before="60" w:line="252" w:lineRule="auto"/>
            </w:pPr>
            <w:r>
              <w:rPr>
                <w:b/>
                <w:sz w:val="16"/>
              </w:rPr>
              <w:t>구현·검증</w:t>
            </w:r>
          </w:p>
        </w:tc>
        <w:tc>
          <w:tcPr>
            <w:tcW w:type="dxa" w:w="3912"/>
            <w:vAlign w:val="center"/>
            <w:shd w:fill="EAE5FA"/>
          </w:tcPr>
          <w:p>
            <w:pPr>
              <w:spacing w:after="60" w:before="60" w:line="252" w:lineRule="auto"/>
            </w:pPr>
            <w:r>
              <w:rPr>
                <w:b/>
                <w:sz w:val="16"/>
              </w:rPr>
              <w:t>기존 입력 보존</w:t>
            </w:r>
          </w:p>
        </w:tc>
      </w:tr>
      <w:tr>
        <w:trPr>
          <w:cantSplit/>
        </w:trPr>
        <w:tc>
          <w:tcPr>
            <w:tcW w:type="dxa" w:w="2268"/>
            <w:vAlign w:val="center"/>
          </w:tcPr>
          <w:p>
            <w:pPr>
              <w:spacing w:after="60" w:before="60" w:line="252" w:lineRule="auto"/>
            </w:pPr>
            <w:r>
              <w:rPr>
                <w:sz w:val="16"/>
              </w:rPr>
              <w:t>1 종류·안정키</w:t>
            </w:r>
          </w:p>
        </w:tc>
        <w:tc>
          <w:tcPr>
            <w:tcW w:type="dxa" w:w="3912"/>
            <w:vAlign w:val="center"/>
          </w:tcPr>
          <w:p>
            <w:pPr>
              <w:spacing w:after="60" w:before="60" w:line="252" w:lineRule="auto"/>
            </w:pPr>
            <w:r>
              <w:rPr>
                <w:sz w:val="16"/>
              </w:rPr>
              <w:t>자산·패널티·스티커 종류,계보·alias,기존행bridge</w:t>
            </w:r>
          </w:p>
        </w:tc>
        <w:tc>
          <w:tcPr>
            <w:tcW w:type="dxa" w:w="3912"/>
            <w:vAlign w:val="center"/>
          </w:tcPr>
          <w:p>
            <w:pPr>
              <w:spacing w:after="60" w:before="60" w:line="252" w:lineRule="auto"/>
            </w:pPr>
            <w:r>
              <w:rPr>
                <w:sz w:val="16"/>
              </w:rPr>
              <w:t>기존ref/강화물/rule_group_id ID 유지. Sheets 이관 없음</w:t>
            </w:r>
          </w:p>
        </w:tc>
      </w:tr>
      <w:tr>
        <w:trPr>
          <w:cantSplit/>
        </w:trPr>
        <w:tc>
          <w:tcPr>
            <w:tcW w:type="dxa" w:w="2268"/>
            <w:vAlign w:val="center"/>
          </w:tcPr>
          <w:p>
            <w:pPr>
              <w:spacing w:after="60" w:before="60" w:line="252" w:lineRule="auto"/>
            </w:pPr>
            <w:r>
              <w:rPr>
                <w:sz w:val="16"/>
              </w:rPr>
              <w:t>2 회차·측정·확인</w:t>
            </w:r>
          </w:p>
        </w:tc>
        <w:tc>
          <w:tcPr>
            <w:tcW w:type="dxa" w:w="3912"/>
            <w:vAlign w:val="center"/>
          </w:tcPr>
          <w:p>
            <w:pPr>
              <w:spacing w:after="60" w:before="60" w:line="252" w:lineRule="auto"/>
            </w:pPr>
            <w:r>
              <w:rPr>
                <w:sz w:val="16"/>
              </w:rPr>
              <w:t>하루N회,복수측정,확인revision·단위범위</w:t>
            </w:r>
          </w:p>
        </w:tc>
        <w:tc>
          <w:tcPr>
            <w:tcW w:type="dxa" w:w="3912"/>
            <w:vAlign w:val="center"/>
          </w:tcPr>
          <w:p>
            <w:pPr>
              <w:spacing w:after="60" w:before="60" w:line="252" w:lineRule="auto"/>
            </w:pPr>
            <w:r>
              <w:rPr>
                <w:sz w:val="16"/>
              </w:rPr>
              <w:t>기존하루행은sequence1로연결. 자녀계정/RLS 유지</w:t>
            </w:r>
          </w:p>
        </w:tc>
      </w:tr>
      <w:tr>
        <w:trPr>
          <w:cantSplit/>
        </w:trPr>
        <w:tc>
          <w:tcPr>
            <w:tcW w:type="dxa" w:w="2268"/>
            <w:vAlign w:val="center"/>
          </w:tcPr>
          <w:p>
            <w:pPr>
              <w:spacing w:after="60" w:before="60" w:line="252" w:lineRule="auto"/>
            </w:pPr>
            <w:r>
              <w:rPr>
                <w:sz w:val="16"/>
              </w:rPr>
              <w:t>3 조건·기간·한도</w:t>
            </w:r>
          </w:p>
        </w:tc>
        <w:tc>
          <w:tcPr>
            <w:tcW w:type="dxa" w:w="3912"/>
            <w:vAlign w:val="center"/>
          </w:tcPr>
          <w:p>
            <w:pPr>
              <w:spacing w:after="60" w:before="60" w:line="252" w:lineRule="auto"/>
            </w:pPr>
            <w:r>
              <w:rPr>
                <w:sz w:val="16"/>
              </w:rPr>
              <w:t>AND/OR,기간집계,명시대상,횟수·총량예약</w:t>
            </w:r>
          </w:p>
        </w:tc>
        <w:tc>
          <w:tcPr>
            <w:tcW w:type="dxa" w:w="3912"/>
            <w:vAlign w:val="center"/>
          </w:tcPr>
          <w:p>
            <w:pPr>
              <w:spacing w:after="60" w:before="60" w:line="252" w:lineRule="auto"/>
            </w:pPr>
            <w:r>
              <w:rPr>
                <w:sz w:val="16"/>
              </w:rPr>
              <w:t>원래게시JSON불변. 미해결설명/수치충돌은새버전게시전확인</w:t>
            </w:r>
          </w:p>
        </w:tc>
      </w:tr>
      <w:tr>
        <w:trPr>
          <w:cantSplit/>
        </w:trPr>
        <w:tc>
          <w:tcPr>
            <w:tcW w:type="dxa" w:w="2268"/>
            <w:vAlign w:val="center"/>
          </w:tcPr>
          <w:p>
            <w:pPr>
              <w:spacing w:after="60" w:before="60" w:line="252" w:lineRule="auto"/>
            </w:pPr>
            <w:r>
              <w:rPr>
                <w:sz w:val="16"/>
              </w:rPr>
              <w:t>4 판정·권리·승인</w:t>
            </w:r>
          </w:p>
        </w:tc>
        <w:tc>
          <w:tcPr>
            <w:tcW w:type="dxa" w:w="3912"/>
            <w:vAlign w:val="center"/>
          </w:tcPr>
          <w:p>
            <w:pPr>
              <w:spacing w:after="60" w:before="60" w:line="252" w:lineRule="auto"/>
            </w:pPr>
            <w:r>
              <w:rPr>
                <w:sz w:val="16"/>
              </w:rPr>
              <w:t>evaluation근거·중간판정·기본/추가차이·패널티승인</w:t>
            </w:r>
          </w:p>
        </w:tc>
        <w:tc>
          <w:tcPr>
            <w:tcW w:type="dxa" w:w="3912"/>
            <w:vAlign w:val="center"/>
          </w:tcPr>
          <w:p>
            <w:pPr>
              <w:spacing w:after="60" w:before="60" w:line="252" w:lineRule="auto"/>
            </w:pPr>
            <w:r>
              <w:rPr>
                <w:sz w:val="16"/>
              </w:rPr>
              <w:t>이미발행/이행된권리중복생성차단</w:t>
            </w:r>
          </w:p>
        </w:tc>
      </w:tr>
      <w:tr>
        <w:trPr>
          <w:cantSplit/>
        </w:trPr>
        <w:tc>
          <w:tcPr>
            <w:tcW w:type="dxa" w:w="2268"/>
            <w:vAlign w:val="center"/>
          </w:tcPr>
          <w:p>
            <w:pPr>
              <w:spacing w:after="60" w:before="60" w:line="252" w:lineRule="auto"/>
            </w:pPr>
            <w:r>
              <w:rPr>
                <w:sz w:val="16"/>
              </w:rPr>
              <w:t>5 원장·사용·정산</w:t>
            </w:r>
          </w:p>
        </w:tc>
        <w:tc>
          <w:tcPr>
            <w:tcW w:type="dxa" w:w="3912"/>
            <w:vAlign w:val="center"/>
          </w:tcPr>
          <w:p>
            <w:pPr>
              <w:spacing w:after="60" w:before="60" w:line="252" w:lineRule="auto"/>
            </w:pPr>
            <w:r>
              <w:rPr>
                <w:sz w:val="16"/>
              </w:rPr>
              <w:t>자산별원장·상쇄·cutoff·외부이행·사용정책</w:t>
            </w:r>
          </w:p>
        </w:tc>
        <w:tc>
          <w:tcPr>
            <w:tcW w:type="dxa" w:w="3912"/>
            <w:vAlign w:val="center"/>
          </w:tcPr>
          <w:p>
            <w:pPr>
              <w:spacing w:after="60" w:before="60" w:line="252" w:lineRule="auto"/>
            </w:pPr>
            <w:r>
              <w:rPr>
                <w:sz w:val="16"/>
              </w:rPr>
              <w:t>시작잔액은명시승인. AVAILABLE권리를전부잔액으로자동변환안함</w:t>
            </w:r>
          </w:p>
        </w:tc>
      </w:tr>
      <w:tr>
        <w:trPr>
          <w:cantSplit/>
        </w:trPr>
        <w:tc>
          <w:tcPr>
            <w:tcW w:type="dxa" w:w="2268"/>
            <w:vAlign w:val="center"/>
          </w:tcPr>
          <w:p>
            <w:pPr>
              <w:spacing w:after="60" w:before="60" w:line="252" w:lineRule="auto"/>
            </w:pPr>
            <w:r>
              <w:rPr>
                <w:sz w:val="16"/>
              </w:rPr>
              <w:t>6 잔차·사진·전환</w:t>
            </w:r>
          </w:p>
        </w:tc>
        <w:tc>
          <w:tcPr>
            <w:tcW w:type="dxa" w:w="3912"/>
            <w:vAlign w:val="center"/>
          </w:tcPr>
          <w:p>
            <w:pPr>
              <w:spacing w:after="60" w:before="60" w:line="252" w:lineRule="auto"/>
            </w:pPr>
            <w:r>
              <w:rPr>
                <w:sz w:val="16"/>
              </w:rPr>
              <w:t>잔차분류·상태사진·CSV·today읽기전환</w:t>
            </w:r>
          </w:p>
        </w:tc>
        <w:tc>
          <w:tcPr>
            <w:tcW w:type="dxa" w:w="3912"/>
            <w:vAlign w:val="center"/>
          </w:tcPr>
          <w:p>
            <w:pPr>
              <w:spacing w:after="60" w:before="60" w:line="252" w:lineRule="auto"/>
            </w:pPr>
            <w:r>
              <w:rPr>
                <w:sz w:val="16"/>
              </w:rPr>
              <w:t>해시/개수보존검증,구등록기쓰기종료·새등록기쓰기시작을명시</w:t>
            </w:r>
          </w:p>
        </w:tc>
      </w:tr>
    </w:tbl>
    <w:p>
      <w:pPr>
        <w:spacing w:after="0"/>
      </w:pPr>
    </w:p>
    <w:p>
      <w:r>
        <w:t xml:space="preserve">과도기에도 </w:t>
      </w:r>
      <w:r>
        <w:rPr>
          <w:b/>
        </w:rPr>
        <w:t>한 원천 사실은 한 정본 쓰기 경로</w:t>
      </w:r>
      <w:r>
        <w:t xml:space="preserve">로 처리합니다. 구·신규 테이블 양쪽에서 권리를 발행하는 dual-write는 하지 않습니다. </w:t>
      </w:r>
      <w:r>
        <w:rPr>
          <w:color w:val="4D3A79"/>
          <w:sz w:val="16"/>
        </w:rPr>
        <w:t>source_bridges</w:t>
      </w:r>
      <w:r>
        <w:t xml:space="preserve">는 전환 감사이며 계산은 업무FK로 추적합니다. 이미 외부 지급된 권리는 </w:t>
      </w:r>
      <w:r>
        <w:rPr>
          <w:color w:val="4D3A79"/>
          <w:sz w:val="16"/>
        </w:rPr>
        <w:t>already_fulfilled</w:t>
      </w:r>
      <w:r>
        <w:t>와 기존 이행 이력으로 연결하고 새로운 원장 적립을 만들지 않습니다.</w:t>
      </w:r>
    </w:p>
    <w:p>
      <w:r>
        <w:t>같은 활동 이름인지는자동으로판단하지않습니다. 부모가밀크티/밀크티학습지의동일성을승인하면canonical연결,배정종료·시작경계,당일출처중복을검사합니다. 원래 확인·수행 날짜는변경하지않습니다.</w:t>
      </w:r>
    </w:p>
    <w:p>
      <w:pPr>
        <w:pStyle w:val="Heading1"/>
      </w:pPr>
      <w:r>
        <w:t>15. Word의 유형이 모델에 들어가는 위치</w:t>
      </w:r>
    </w:p>
    <w:tbl>
      <w:tblPr>
        <w:tblStyle w:val="TableGrid"/>
        <w:tblW w:type="auto" w:w="0"/>
        <w:jc w:val="center"/>
        <w:tblLayout w:type="fixed"/>
        <w:tblLook w:firstColumn="1" w:firstRow="1" w:lastColumn="0" w:lastRow="0" w:noHBand="0" w:noVBand="1" w:val="04A0"/>
      </w:tblPr>
      <w:tblGrid>
        <w:gridCol w:w="5046"/>
        <w:gridCol w:w="5046"/>
      </w:tblGrid>
      <w:tr>
        <w:trPr>
          <w:tblHeader/>
          <w:cantSplit/>
        </w:trPr>
        <w:tc>
          <w:tcPr>
            <w:tcW w:type="dxa" w:w="2551"/>
            <w:vAlign w:val="center"/>
            <w:shd w:fill="EAE5FA"/>
          </w:tcPr>
          <w:p>
            <w:pPr>
              <w:spacing w:after="60" w:before="60" w:line="252" w:lineRule="auto"/>
            </w:pPr>
            <w:r>
              <w:rPr>
                <w:b/>
                <w:sz w:val="16"/>
              </w:rPr>
              <w:t>유형</w:t>
            </w:r>
          </w:p>
        </w:tc>
        <w:tc>
          <w:tcPr>
            <w:tcW w:type="dxa" w:w="7540"/>
            <w:vAlign w:val="center"/>
            <w:shd w:fill="EAE5FA"/>
          </w:tcPr>
          <w:p>
            <w:pPr>
              <w:spacing w:after="60" w:before="60" w:line="252" w:lineRule="auto"/>
            </w:pPr>
            <w:r>
              <w:rPr>
                <w:b/>
                <w:sz w:val="16"/>
              </w:rPr>
              <w:t>구성하는 관계</w:t>
            </w:r>
          </w:p>
        </w:tc>
      </w:tr>
      <w:tr>
        <w:trPr>
          <w:cantSplit/>
        </w:trPr>
        <w:tc>
          <w:tcPr>
            <w:tcW w:type="dxa" w:w="2551"/>
            <w:vAlign w:val="center"/>
          </w:tcPr>
          <w:p>
            <w:pPr>
              <w:spacing w:after="60" w:before="60" w:line="252" w:lineRule="auto"/>
            </w:pPr>
            <w:r>
              <w:rPr>
                <w:sz w:val="16"/>
              </w:rPr>
              <w:t>R1 단위 수행</w:t>
            </w:r>
          </w:p>
        </w:tc>
        <w:tc>
          <w:tcPr>
            <w:tcW w:type="dxa" w:w="7540"/>
            <w:vAlign w:val="center"/>
          </w:tcPr>
          <w:p>
            <w:pPr>
              <w:spacing w:after="60" w:before="60" w:line="252" w:lineRule="auto"/>
            </w:pPr>
            <w:r>
              <w:rPr>
                <w:sz w:val="16"/>
              </w:rPr>
              <w:t>occurrence→verification→PER_OCCURRENCE condition→effect</w:t>
            </w:r>
          </w:p>
        </w:tc>
      </w:tr>
      <w:tr>
        <w:trPr>
          <w:cantSplit/>
        </w:trPr>
        <w:tc>
          <w:tcPr>
            <w:tcW w:type="dxa" w:w="2551"/>
            <w:vAlign w:val="center"/>
          </w:tcPr>
          <w:p>
            <w:pPr>
              <w:spacing w:after="60" w:before="60" w:line="252" w:lineRule="auto"/>
            </w:pPr>
            <w:r>
              <w:rPr>
                <w:sz w:val="16"/>
              </w:rPr>
              <w:t>R2 인정 횟수 제한</w:t>
            </w:r>
          </w:p>
        </w:tc>
        <w:tc>
          <w:tcPr>
            <w:tcW w:type="dxa" w:w="7540"/>
            <w:vAlign w:val="center"/>
          </w:tcPr>
          <w:p>
            <w:pPr>
              <w:spacing w:after="60" w:before="60" w:line="252" w:lineRule="auto"/>
            </w:pPr>
            <w:r>
              <w:rPr>
                <w:sz w:val="16"/>
              </w:rPr>
              <w:t>위조건 + COUNT limit_policy + bucket/quota</w:t>
            </w:r>
          </w:p>
        </w:tc>
      </w:tr>
      <w:tr>
        <w:trPr>
          <w:cantSplit/>
        </w:trPr>
        <w:tc>
          <w:tcPr>
            <w:tcW w:type="dxa" w:w="2551"/>
            <w:vAlign w:val="center"/>
          </w:tcPr>
          <w:p>
            <w:pPr>
              <w:spacing w:after="60" w:before="60" w:line="252" w:lineRule="auto"/>
            </w:pPr>
            <w:r>
              <w:rPr>
                <w:sz w:val="16"/>
              </w:rPr>
              <w:t>R3 누적 구간</w:t>
            </w:r>
          </w:p>
        </w:tc>
        <w:tc>
          <w:tcPr>
            <w:tcW w:type="dxa" w:w="7540"/>
            <w:vAlign w:val="center"/>
          </w:tcPr>
          <w:p>
            <w:pPr>
              <w:spacing w:after="60" w:before="60" w:line="252" w:lineRule="auto"/>
            </w:pPr>
            <w:r>
              <w:rPr>
                <w:sz w:val="16"/>
              </w:rPr>
              <w:t>sticker_events→aggregation→PER_PERIOD cumulative conditions→기본/추가효과</w:t>
            </w:r>
          </w:p>
        </w:tc>
      </w:tr>
      <w:tr>
        <w:trPr>
          <w:cantSplit/>
        </w:trPr>
        <w:tc>
          <w:tcPr>
            <w:tcW w:type="dxa" w:w="2551"/>
            <w:vAlign w:val="center"/>
          </w:tcPr>
          <w:p>
            <w:pPr>
              <w:spacing w:after="60" w:before="60" w:line="252" w:lineRule="auto"/>
            </w:pPr>
            <w:r>
              <w:rPr>
                <w:sz w:val="16"/>
              </w:rPr>
              <w:t>R4 수치 구간</w:t>
            </w:r>
          </w:p>
        </w:tc>
        <w:tc>
          <w:tcPr>
            <w:tcW w:type="dxa" w:w="7540"/>
            <w:vAlign w:val="center"/>
          </w:tcPr>
          <w:p>
            <w:pPr>
              <w:spacing w:after="60" w:before="60" w:line="252" w:lineRule="auto"/>
            </w:pPr>
            <w:r>
              <w:rPr>
                <w:sz w:val="16"/>
              </w:rPr>
              <w:t>numeric metric→predicate→exclusive/보상조건→effect</w:t>
            </w:r>
          </w:p>
        </w:tc>
      </w:tr>
      <w:tr>
        <w:trPr>
          <w:cantSplit/>
        </w:trPr>
        <w:tc>
          <w:tcPr>
            <w:tcW w:type="dxa" w:w="2551"/>
            <w:vAlign w:val="center"/>
          </w:tcPr>
          <w:p>
            <w:pPr>
              <w:spacing w:after="60" w:before="60" w:line="252" w:lineRule="auto"/>
            </w:pPr>
            <w:r>
              <w:rPr>
                <w:sz w:val="16"/>
              </w:rPr>
              <w:t>R5 복합 Quest</w:t>
            </w:r>
          </w:p>
        </w:tc>
        <w:tc>
          <w:tcPr>
            <w:tcW w:type="dxa" w:w="7540"/>
            <w:vAlign w:val="center"/>
          </w:tcPr>
          <w:p>
            <w:pPr>
              <w:spacing w:after="60" w:before="60" w:line="252" w:lineRule="auto"/>
            </w:pPr>
            <w:r>
              <w:rPr>
                <w:sz w:val="16"/>
              </w:rPr>
              <w:t>여러metric→같은predicate_group 안 AND</w:t>
            </w:r>
          </w:p>
        </w:tc>
      </w:tr>
      <w:tr>
        <w:trPr>
          <w:cantSplit/>
        </w:trPr>
        <w:tc>
          <w:tcPr>
            <w:tcW w:type="dxa" w:w="2551"/>
            <w:vAlign w:val="center"/>
          </w:tcPr>
          <w:p>
            <w:pPr>
              <w:spacing w:after="60" w:before="60" w:line="252" w:lineRule="auto"/>
            </w:pPr>
            <w:r>
              <w:rPr>
                <w:sz w:val="16"/>
              </w:rPr>
              <w:t>R6 기간 목표</w:t>
            </w:r>
          </w:p>
        </w:tc>
        <w:tc>
          <w:tcPr>
            <w:tcW w:type="dxa" w:w="7540"/>
            <w:vAlign w:val="center"/>
          </w:tcPr>
          <w:p>
            <w:pPr>
              <w:spacing w:after="60" w:before="60" w:line="252" w:lineRule="auto"/>
            </w:pPr>
            <w:r>
              <w:rPr>
                <w:sz w:val="16"/>
              </w:rPr>
              <w:t>배정예정량+명시면제→aggregation분모→evaluation completeness→조건</w:t>
            </w:r>
          </w:p>
        </w:tc>
      </w:tr>
      <w:tr>
        <w:trPr>
          <w:cantSplit/>
        </w:trPr>
        <w:tc>
          <w:tcPr>
            <w:tcW w:type="dxa" w:w="2551"/>
            <w:vAlign w:val="center"/>
          </w:tcPr>
          <w:p>
            <w:pPr>
              <w:spacing w:after="60" w:before="60" w:line="252" w:lineRule="auto"/>
            </w:pPr>
            <w:r>
              <w:rPr>
                <w:sz w:val="16"/>
              </w:rPr>
              <w:t>R7 이벤트</w:t>
            </w:r>
          </w:p>
        </w:tc>
        <w:tc>
          <w:tcPr>
            <w:tcW w:type="dxa" w:w="7540"/>
            <w:vAlign w:val="center"/>
          </w:tcPr>
          <w:p>
            <w:pPr>
              <w:spacing w:after="60" w:before="60" w:line="252" w:lineRule="auto"/>
            </w:pPr>
            <w:r>
              <w:rPr>
                <w:sz w:val="16"/>
              </w:rPr>
              <w:t>special_event ID→배정/집계/한도범위</w:t>
            </w:r>
          </w:p>
        </w:tc>
      </w:tr>
      <w:tr>
        <w:trPr>
          <w:cantSplit/>
        </w:trPr>
        <w:tc>
          <w:tcPr>
            <w:tcW w:type="dxa" w:w="2551"/>
            <w:vAlign w:val="center"/>
          </w:tcPr>
          <w:p>
            <w:pPr>
              <w:spacing w:after="60" w:before="60" w:line="252" w:lineRule="auto"/>
            </w:pPr>
            <w:r>
              <w:rPr>
                <w:sz w:val="16"/>
              </w:rPr>
              <w:t>R8 자유 보너스</w:t>
            </w:r>
          </w:p>
        </w:tc>
        <w:tc>
          <w:tcPr>
            <w:tcW w:type="dxa" w:w="7540"/>
            <w:vAlign w:val="center"/>
          </w:tcPr>
          <w:p>
            <w:pPr>
              <w:spacing w:after="60" w:before="60" w:line="252" w:lineRule="auto"/>
            </w:pPr>
            <w:r>
              <w:rPr>
                <w:sz w:val="16"/>
              </w:rPr>
              <w:t>manual_award→grant→정산 또는이행. 정규조건 없음</w:t>
            </w:r>
          </w:p>
        </w:tc>
      </w:tr>
      <w:tr>
        <w:trPr>
          <w:cantSplit/>
        </w:trPr>
        <w:tc>
          <w:tcPr>
            <w:tcW w:type="dxa" w:w="2551"/>
            <w:vAlign w:val="center"/>
          </w:tcPr>
          <w:p>
            <w:pPr>
              <w:spacing w:after="60" w:before="60" w:line="252" w:lineRule="auto"/>
            </w:pPr>
            <w:r>
              <w:rPr>
                <w:sz w:val="16"/>
              </w:rPr>
              <w:t>P1 발생 확인</w:t>
            </w:r>
          </w:p>
        </w:tc>
        <w:tc>
          <w:tcPr>
            <w:tcW w:type="dxa" w:w="7540"/>
            <w:vAlign w:val="center"/>
          </w:tcPr>
          <w:p>
            <w:pPr>
              <w:spacing w:after="60" w:before="60" w:line="252" w:lineRule="auto"/>
            </w:pPr>
            <w:r>
              <w:rPr>
                <w:sz w:val="16"/>
              </w:rPr>
              <w:t>occurrence.kind=INCIDENT→verification→PENALTY condition→승인</w:t>
            </w:r>
          </w:p>
        </w:tc>
      </w:tr>
      <w:tr>
        <w:trPr>
          <w:cantSplit/>
        </w:trPr>
        <w:tc>
          <w:tcPr>
            <w:tcW w:type="dxa" w:w="2551"/>
            <w:vAlign w:val="center"/>
          </w:tcPr>
          <w:p>
            <w:pPr>
              <w:spacing w:after="60" w:before="60" w:line="252" w:lineRule="auto"/>
            </w:pPr>
            <w:r>
              <w:rPr>
                <w:sz w:val="16"/>
              </w:rPr>
              <w:t>P2 반복 발생</w:t>
            </w:r>
          </w:p>
        </w:tc>
        <w:tc>
          <w:tcPr>
            <w:tcW w:type="dxa" w:w="7540"/>
            <w:vAlign w:val="center"/>
          </w:tcPr>
          <w:p>
            <w:pPr>
              <w:spacing w:after="60" w:before="60" w:line="252" w:lineRule="auto"/>
            </w:pPr>
            <w:r>
              <w:rPr>
                <w:sz w:val="16"/>
              </w:rPr>
              <w:t>회차별incident + COUNT/AMOUNT limits</w:t>
            </w:r>
          </w:p>
        </w:tc>
      </w:tr>
      <w:tr>
        <w:trPr>
          <w:cantSplit/>
        </w:trPr>
        <w:tc>
          <w:tcPr>
            <w:tcW w:type="dxa" w:w="2551"/>
            <w:vAlign w:val="center"/>
          </w:tcPr>
          <w:p>
            <w:pPr>
              <w:spacing w:after="60" w:before="60" w:line="252" w:lineRule="auto"/>
            </w:pPr>
            <w:r>
              <w:rPr>
                <w:sz w:val="16"/>
              </w:rPr>
              <w:t>P3 Quest 하한</w:t>
            </w:r>
          </w:p>
        </w:tc>
        <w:tc>
          <w:tcPr>
            <w:tcW w:type="dxa" w:w="7540"/>
            <w:vAlign w:val="center"/>
          </w:tcPr>
          <w:p>
            <w:pPr>
              <w:spacing w:after="60" w:before="60" w:line="252" w:lineRule="auto"/>
            </w:pPr>
            <w:r>
              <w:rPr>
                <w:sz w:val="16"/>
              </w:rPr>
              <w:t>LT/LTE predicate + PENALTY direction + 승인</w:t>
            </w:r>
          </w:p>
        </w:tc>
      </w:tr>
      <w:tr>
        <w:trPr>
          <w:cantSplit/>
        </w:trPr>
        <w:tc>
          <w:tcPr>
            <w:tcW w:type="dxa" w:w="2551"/>
            <w:vAlign w:val="center"/>
          </w:tcPr>
          <w:p>
            <w:pPr>
              <w:spacing w:after="60" w:before="60" w:line="252" w:lineRule="auto"/>
            </w:pPr>
            <w:r>
              <w:rPr>
                <w:sz w:val="16"/>
              </w:rPr>
              <w:t>P4 기간 미달</w:t>
            </w:r>
          </w:p>
        </w:tc>
        <w:tc>
          <w:tcPr>
            <w:tcW w:type="dxa" w:w="7540"/>
            <w:vAlign w:val="center"/>
          </w:tcPr>
          <w:p>
            <w:pPr>
              <w:spacing w:after="60" w:before="60" w:line="252" w:lineRule="auto"/>
            </w:pPr>
            <w:r>
              <w:rPr>
                <w:sz w:val="16"/>
              </w:rPr>
              <w:t>완전성검사된period subject + 낮은조건 + 승인. hold실패환산금지</w:t>
            </w:r>
          </w:p>
        </w:tc>
      </w:tr>
      <w:tr>
        <w:trPr>
          <w:cantSplit/>
        </w:trPr>
        <w:tc>
          <w:tcPr>
            <w:tcW w:type="dxa" w:w="2551"/>
            <w:vAlign w:val="center"/>
          </w:tcPr>
          <w:p>
            <w:pPr>
              <w:spacing w:after="60" w:before="60" w:line="252" w:lineRule="auto"/>
            </w:pPr>
            <w:r>
              <w:rPr>
                <w:sz w:val="16"/>
              </w:rPr>
              <w:t>P5 실제 사용 초과</w:t>
            </w:r>
          </w:p>
        </w:tc>
        <w:tc>
          <w:tcPr>
            <w:tcW w:type="dxa" w:w="7540"/>
            <w:vAlign w:val="center"/>
          </w:tcPr>
          <w:p>
            <w:pPr>
              <w:spacing w:after="60" w:before="60" w:line="252" w:lineRule="auto"/>
            </w:pPr>
            <w:r>
              <w:rPr>
                <w:sz w:val="16"/>
              </w:rPr>
              <w:t>usage측정·허용량검증→별도확인된incident + 정책조건. 과거×3배수 복원안함</w:t>
            </w:r>
          </w:p>
        </w:tc>
      </w:tr>
    </w:tbl>
    <w:p>
      <w:pPr>
        <w:spacing w:after="0"/>
      </w:pPr>
    </w:p>
    <w:p>
      <w:r>
        <w:t>기간 목표의연속수행(STREAK)·파생비율·사용초과·완화조건실행은향후엔진구현과검증이필요합니다. 테이블이있다는이유로이운영기능이완성됐다고말하지않습니다.</w:t>
      </w:r>
    </w:p>
    <w:p>
      <w:pPr>
        <w:pStyle w:val="Heading1"/>
      </w:pPr>
      <w:r>
        <w:t>16. 남은 정책 결정 — 모델은 수용하되 자동 확정하지 않음</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cantSplit/>
        </w:trPr>
        <w:tc>
          <w:tcPr>
            <w:tcW w:type="dxa" w:w="2268"/>
            <w:vAlign w:val="center"/>
            <w:shd w:fill="EAE5FA"/>
          </w:tcPr>
          <w:p>
            <w:pPr>
              <w:spacing w:after="60" w:before="60" w:line="252" w:lineRule="auto"/>
            </w:pPr>
            <w:r>
              <w:rPr>
                <w:b/>
                <w:sz w:val="16"/>
              </w:rPr>
              <w:t>쟁점</w:t>
            </w:r>
          </w:p>
        </w:tc>
        <w:tc>
          <w:tcPr>
            <w:tcW w:type="dxa" w:w="3912"/>
            <w:vAlign w:val="center"/>
            <w:shd w:fill="EAE5FA"/>
          </w:tcPr>
          <w:p>
            <w:pPr>
              <w:spacing w:after="60" w:before="60" w:line="252" w:lineRule="auto"/>
            </w:pPr>
            <w:r>
              <w:rPr>
                <w:b/>
                <w:sz w:val="16"/>
              </w:rPr>
              <w:t>모델이 지원하는 선택</w:t>
            </w:r>
          </w:p>
        </w:tc>
        <w:tc>
          <w:tcPr>
            <w:tcW w:type="dxa" w:w="3912"/>
            <w:vAlign w:val="center"/>
            <w:shd w:fill="EAE5FA"/>
          </w:tcPr>
          <w:p>
            <w:pPr>
              <w:spacing w:after="60" w:before="60" w:line="252" w:lineRule="auto"/>
            </w:pPr>
            <w:r>
              <w:rPr>
                <w:b/>
                <w:sz w:val="16"/>
              </w:rPr>
              <w:t>설계 권장 기본안 / 경계</w:t>
            </w:r>
          </w:p>
        </w:tc>
      </w:tr>
      <w:tr>
        <w:trPr>
          <w:cantSplit/>
        </w:trPr>
        <w:tc>
          <w:tcPr>
            <w:tcW w:type="dxa" w:w="2268"/>
            <w:vAlign w:val="center"/>
          </w:tcPr>
          <w:p>
            <w:pPr>
              <w:spacing w:after="60" w:before="60" w:line="252" w:lineRule="auto"/>
            </w:pPr>
            <w:r>
              <w:rPr>
                <w:sz w:val="16"/>
              </w:rPr>
              <w:t>인정순서</w:t>
            </w:r>
          </w:p>
        </w:tc>
        <w:tc>
          <w:tcPr>
            <w:tcW w:type="dxa" w:w="3912"/>
            <w:vAlign w:val="center"/>
          </w:tcPr>
          <w:p>
            <w:pPr>
              <w:spacing w:after="60" w:before="60" w:line="252" w:lineRule="auto"/>
            </w:pPr>
            <w:r>
              <w:rPr>
                <w:sz w:val="16"/>
              </w:rPr>
              <w:t>확정순/실제수행순/부모선택</w:t>
            </w:r>
          </w:p>
        </w:tc>
        <w:tc>
          <w:tcPr>
            <w:tcW w:type="dxa" w:w="3912"/>
            <w:vAlign w:val="center"/>
          </w:tcPr>
          <w:p>
            <w:pPr>
              <w:spacing w:after="60" w:before="60" w:line="252" w:lineRule="auto"/>
            </w:pPr>
            <w:r>
              <w:rPr>
                <w:sz w:val="16"/>
              </w:rPr>
              <w:t>이미확정한권리자동박탈안함. 수행순재배분은별도검토</w:t>
            </w:r>
          </w:p>
        </w:tc>
      </w:tr>
      <w:tr>
        <w:trPr>
          <w:cantSplit/>
        </w:trPr>
        <w:tc>
          <w:tcPr>
            <w:tcW w:type="dxa" w:w="2268"/>
            <w:vAlign w:val="center"/>
          </w:tcPr>
          <w:p>
            <w:pPr>
              <w:spacing w:after="60" w:before="60" w:line="252" w:lineRule="auto"/>
            </w:pPr>
            <w:r>
              <w:rPr>
                <w:sz w:val="16"/>
              </w:rPr>
              <w:t>부분보상</w:t>
            </w:r>
          </w:p>
        </w:tc>
        <w:tc>
          <w:tcPr>
            <w:tcW w:type="dxa" w:w="3912"/>
            <w:vAlign w:val="center"/>
          </w:tcPr>
          <w:p>
            <w:pPr>
              <w:spacing w:after="60" w:before="60" w:line="252" w:lineRule="auto"/>
            </w:pPr>
            <w:r>
              <w:rPr>
                <w:sz w:val="16"/>
              </w:rPr>
              <w:t>WHOLE_CONDITION/PARTIAL_ASSET</w:t>
            </w:r>
          </w:p>
        </w:tc>
        <w:tc>
          <w:tcPr>
            <w:tcW w:type="dxa" w:w="3912"/>
            <w:vAlign w:val="center"/>
          </w:tcPr>
          <w:p>
            <w:pPr>
              <w:spacing w:after="60" w:before="60" w:line="252" w:lineRule="auto"/>
            </w:pPr>
            <w:r>
              <w:rPr>
                <w:sz w:val="16"/>
              </w:rPr>
              <w:t>두효과의의도를보존하려면whole먼저. 부분은부모명시</w:t>
            </w:r>
          </w:p>
        </w:tc>
      </w:tr>
      <w:tr>
        <w:trPr>
          <w:cantSplit/>
        </w:trPr>
        <w:tc>
          <w:tcPr>
            <w:tcW w:type="dxa" w:w="2268"/>
            <w:vAlign w:val="center"/>
          </w:tcPr>
          <w:p>
            <w:pPr>
              <w:spacing w:after="60" w:before="60" w:line="252" w:lineRule="auto"/>
            </w:pPr>
            <w:r>
              <w:rPr>
                <w:sz w:val="16"/>
              </w:rPr>
              <w:t>주·월 경계</w:t>
            </w:r>
          </w:p>
        </w:tc>
        <w:tc>
          <w:tcPr>
            <w:tcW w:type="dxa" w:w="3912"/>
            <w:vAlign w:val="center"/>
          </w:tcPr>
          <w:p>
            <w:pPr>
              <w:spacing w:after="60" w:before="60" w:line="252" w:lineRule="auto"/>
            </w:pPr>
            <w:r>
              <w:rPr>
                <w:sz w:val="16"/>
              </w:rPr>
              <w:t>주시작요일/달력월/지정일수/이벤트</w:t>
            </w:r>
          </w:p>
        </w:tc>
        <w:tc>
          <w:tcPr>
            <w:tcW w:type="dxa" w:w="3912"/>
            <w:vAlign w:val="center"/>
          </w:tcPr>
          <w:p>
            <w:pPr>
              <w:spacing w:after="60" w:before="60" w:line="252" w:lineRule="auto"/>
            </w:pPr>
            <w:r>
              <w:rPr>
                <w:sz w:val="16"/>
              </w:rPr>
              <w:t>빈칸을월요일/30일로자동추정해게시안함</w:t>
            </w:r>
          </w:p>
        </w:tc>
      </w:tr>
      <w:tr>
        <w:trPr>
          <w:cantSplit/>
        </w:trPr>
        <w:tc>
          <w:tcPr>
            <w:tcW w:type="dxa" w:w="2268"/>
            <w:vAlign w:val="center"/>
          </w:tcPr>
          <w:p>
            <w:pPr>
              <w:spacing w:after="60" w:before="60" w:line="252" w:lineRule="auto"/>
            </w:pPr>
            <w:r>
              <w:rPr>
                <w:sz w:val="16"/>
              </w:rPr>
              <w:t>미확인마감</w:t>
            </w:r>
          </w:p>
        </w:tc>
        <w:tc>
          <w:tcPr>
            <w:tcW w:type="dxa" w:w="3912"/>
            <w:vAlign w:val="center"/>
          </w:tcPr>
          <w:p>
            <w:pPr>
              <w:spacing w:after="60" w:before="60" w:line="252" w:lineRule="auto"/>
            </w:pPr>
            <w:r>
              <w:rPr>
                <w:sz w:val="16"/>
              </w:rPr>
              <w:t>중간보상/최종hold/부모명시확정</w:t>
            </w:r>
          </w:p>
        </w:tc>
        <w:tc>
          <w:tcPr>
            <w:tcW w:type="dxa" w:w="3912"/>
            <w:vAlign w:val="center"/>
          </w:tcPr>
          <w:p>
            <w:pPr>
              <w:spacing w:after="60" w:before="60" w:line="252" w:lineRule="auto"/>
            </w:pPr>
            <w:r>
              <w:rPr>
                <w:sz w:val="16"/>
              </w:rPr>
              <w:t>미확인때최종미달차감안함</w:t>
            </w:r>
          </w:p>
        </w:tc>
      </w:tr>
      <w:tr>
        <w:trPr>
          <w:cantSplit/>
        </w:trPr>
        <w:tc>
          <w:tcPr>
            <w:tcW w:type="dxa" w:w="2268"/>
            <w:vAlign w:val="center"/>
          </w:tcPr>
          <w:p>
            <w:pPr>
              <w:spacing w:after="60" w:before="60" w:line="252" w:lineRule="auto"/>
            </w:pPr>
            <w:r>
              <w:rPr>
                <w:sz w:val="16"/>
              </w:rPr>
              <w:t>규칙기간중변경</w:t>
            </w:r>
          </w:p>
        </w:tc>
        <w:tc>
          <w:tcPr>
            <w:tcW w:type="dxa" w:w="3912"/>
            <w:vAlign w:val="center"/>
          </w:tcPr>
          <w:p>
            <w:pPr>
              <w:spacing w:after="60" w:before="60" w:line="252" w:lineRule="auto"/>
            </w:pPr>
            <w:r>
              <w:rPr>
                <w:sz w:val="16"/>
              </w:rPr>
              <w:t>버전단절/승인된합산승계</w:t>
            </w:r>
          </w:p>
        </w:tc>
        <w:tc>
          <w:tcPr>
            <w:tcW w:type="dxa" w:w="3912"/>
            <w:vAlign w:val="center"/>
          </w:tcPr>
          <w:p>
            <w:pPr>
              <w:spacing w:after="60" w:before="60" w:line="252" w:lineRule="auto"/>
            </w:pPr>
            <w:r>
              <w:rPr>
                <w:sz w:val="16"/>
              </w:rPr>
              <w:t>새rule_id로기간권리한번더발행안함</w:t>
            </w:r>
          </w:p>
        </w:tc>
      </w:tr>
      <w:tr>
        <w:trPr>
          <w:cantSplit/>
        </w:trPr>
        <w:tc>
          <w:tcPr>
            <w:tcW w:type="dxa" w:w="2268"/>
            <w:vAlign w:val="center"/>
          </w:tcPr>
          <w:p>
            <w:pPr>
              <w:spacing w:after="60" w:before="60" w:line="252" w:lineRule="auto"/>
            </w:pPr>
            <w:r>
              <w:rPr>
                <w:sz w:val="16"/>
              </w:rPr>
              <w:t>하루칭찬2스티커</w:t>
            </w:r>
          </w:p>
        </w:tc>
        <w:tc>
          <w:tcPr>
            <w:tcW w:type="dxa" w:w="3912"/>
            <w:vAlign w:val="center"/>
          </w:tcPr>
          <w:p>
            <w:pPr>
              <w:spacing w:after="60" w:before="60" w:line="252" w:lineRule="auto"/>
            </w:pPr>
            <w:r>
              <w:rPr>
                <w:sz w:val="16"/>
              </w:rPr>
              <w:t>유지/새규칙변경</w:t>
            </w:r>
          </w:p>
        </w:tc>
        <w:tc>
          <w:tcPr>
            <w:tcW w:type="dxa" w:w="3912"/>
            <w:vAlign w:val="center"/>
          </w:tcPr>
          <w:p>
            <w:pPr>
              <w:spacing w:after="60" w:before="60" w:line="252" w:lineRule="auto"/>
            </w:pPr>
            <w:r>
              <w:rPr>
                <w:sz w:val="16"/>
              </w:rPr>
              <w:t>기존값보존. 자유보너스도별도</w:t>
            </w:r>
          </w:p>
        </w:tc>
      </w:tr>
      <w:tr>
        <w:trPr>
          <w:cantSplit/>
        </w:trPr>
        <w:tc>
          <w:tcPr>
            <w:tcW w:type="dxa" w:w="2268"/>
            <w:vAlign w:val="center"/>
          </w:tcPr>
          <w:p>
            <w:pPr>
              <w:spacing w:after="60" w:before="60" w:line="252" w:lineRule="auto"/>
            </w:pPr>
            <w:r>
              <w:rPr>
                <w:sz w:val="16"/>
              </w:rPr>
              <w:t>패널티다중효과</w:t>
            </w:r>
          </w:p>
        </w:tc>
        <w:tc>
          <w:tcPr>
            <w:tcW w:type="dxa" w:w="3912"/>
            <w:vAlign w:val="center"/>
          </w:tcPr>
          <w:p>
            <w:pPr>
              <w:spacing w:after="60" w:before="60" w:line="252" w:lineRule="auto"/>
            </w:pPr>
            <w:r>
              <w:rPr>
                <w:sz w:val="16"/>
              </w:rPr>
              <w:t>초기1개/후속2개</w:t>
            </w:r>
          </w:p>
        </w:tc>
        <w:tc>
          <w:tcPr>
            <w:tcW w:type="dxa" w:w="3912"/>
            <w:vAlign w:val="center"/>
          </w:tcPr>
          <w:p>
            <w:pPr>
              <w:spacing w:after="60" w:before="60" w:line="252" w:lineRule="auto"/>
            </w:pPr>
            <w:r>
              <w:rPr>
                <w:sz w:val="16"/>
              </w:rPr>
              <w:t>보상1~2개승인과패널티2개승인은별개</w:t>
            </w:r>
          </w:p>
        </w:tc>
      </w:tr>
      <w:tr>
        <w:trPr>
          <w:cantSplit/>
        </w:trPr>
        <w:tc>
          <w:tcPr>
            <w:tcW w:type="dxa" w:w="2268"/>
            <w:vAlign w:val="center"/>
          </w:tcPr>
          <w:p>
            <w:pPr>
              <w:spacing w:after="60" w:before="60" w:line="252" w:lineRule="auto"/>
            </w:pPr>
            <w:r>
              <w:rPr>
                <w:sz w:val="16"/>
              </w:rPr>
              <w:t>잔액하한·실사용취소</w:t>
            </w:r>
          </w:p>
        </w:tc>
        <w:tc>
          <w:tcPr>
            <w:tcW w:type="dxa" w:w="3912"/>
            <w:vAlign w:val="center"/>
          </w:tcPr>
          <w:p>
            <w:pPr>
              <w:spacing w:after="60" w:before="60" w:line="252" w:lineRule="auto"/>
            </w:pPr>
            <w:r>
              <w:rPr>
                <w:sz w:val="16"/>
              </w:rPr>
              <w:t>0하한/수동미반영/부채검토</w:t>
            </w:r>
          </w:p>
        </w:tc>
        <w:tc>
          <w:tcPr>
            <w:tcW w:type="dxa" w:w="3912"/>
            <w:vAlign w:val="center"/>
          </w:tcPr>
          <w:p>
            <w:pPr>
              <w:spacing w:after="60" w:before="60" w:line="252" w:lineRule="auto"/>
            </w:pPr>
            <w:r>
              <w:rPr>
                <w:sz w:val="16"/>
              </w:rPr>
              <w:t>승인없는음수잔액정책없음</w:t>
            </w:r>
          </w:p>
        </w:tc>
      </w:tr>
      <w:tr>
        <w:trPr>
          <w:cantSplit/>
        </w:trPr>
        <w:tc>
          <w:tcPr>
            <w:tcW w:type="dxa" w:w="2268"/>
            <w:vAlign w:val="center"/>
          </w:tcPr>
          <w:p>
            <w:pPr>
              <w:spacing w:after="60" w:before="60" w:line="252" w:lineRule="auto"/>
            </w:pPr>
            <w:r>
              <w:rPr>
                <w:sz w:val="16"/>
              </w:rPr>
              <w:t>사용차감시점</w:t>
            </w:r>
          </w:p>
        </w:tc>
        <w:tc>
          <w:tcPr>
            <w:tcW w:type="dxa" w:w="3912"/>
            <w:vAlign w:val="center"/>
          </w:tcPr>
          <w:p>
            <w:pPr>
              <w:spacing w:after="60" w:before="60" w:line="252" w:lineRule="auto"/>
            </w:pPr>
            <w:r>
              <w:rPr>
                <w:sz w:val="16"/>
              </w:rPr>
              <w:t>즉시원장/자정+사용예약</w:t>
            </w:r>
          </w:p>
        </w:tc>
        <w:tc>
          <w:tcPr>
            <w:tcW w:type="dxa" w:w="3912"/>
            <w:vAlign w:val="center"/>
          </w:tcPr>
          <w:p>
            <w:pPr>
              <w:spacing w:after="60" w:before="60" w:line="252" w:lineRule="auto"/>
            </w:pPr>
            <w:r>
              <w:rPr>
                <w:sz w:val="16"/>
              </w:rPr>
              <w:t>재사용방지방법을확정하기전배포금지</w:t>
            </w:r>
          </w:p>
        </w:tc>
      </w:tr>
      <w:tr>
        <w:trPr>
          <w:cantSplit/>
        </w:trPr>
        <w:tc>
          <w:tcPr>
            <w:tcW w:type="dxa" w:w="2268"/>
            <w:vAlign w:val="center"/>
          </w:tcPr>
          <w:p>
            <w:pPr>
              <w:spacing w:after="60" w:before="60" w:line="252" w:lineRule="auto"/>
            </w:pPr>
            <w:r>
              <w:rPr>
                <w:sz w:val="16"/>
              </w:rPr>
              <w:t>외부돈·포인트</w:t>
            </w:r>
          </w:p>
        </w:tc>
        <w:tc>
          <w:tcPr>
            <w:tcW w:type="dxa" w:w="3912"/>
            <w:vAlign w:val="center"/>
          </w:tcPr>
          <w:p>
            <w:pPr>
              <w:spacing w:after="60" w:before="60" w:line="252" w:lineRule="auto"/>
            </w:pPr>
            <w:r>
              <w:rPr>
                <w:sz w:val="16"/>
              </w:rPr>
              <w:t>외부이행/내부자산</w:t>
            </w:r>
          </w:p>
        </w:tc>
        <w:tc>
          <w:tcPr>
            <w:tcW w:type="dxa" w:w="3912"/>
            <w:vAlign w:val="center"/>
          </w:tcPr>
          <w:p>
            <w:pPr>
              <w:spacing w:after="60" w:before="60" w:line="252" w:lineRule="auto"/>
            </w:pPr>
            <w:r>
              <w:rPr>
                <w:sz w:val="16"/>
              </w:rPr>
              <w:t>서비스포인트·WON혼합환산금지</w:t>
            </w:r>
          </w:p>
        </w:tc>
      </w:tr>
      <w:tr>
        <w:trPr>
          <w:cantSplit/>
        </w:trPr>
        <w:tc>
          <w:tcPr>
            <w:tcW w:type="dxa" w:w="2268"/>
            <w:vAlign w:val="center"/>
          </w:tcPr>
          <w:p>
            <w:pPr>
              <w:spacing w:after="60" w:before="60" w:line="252" w:lineRule="auto"/>
            </w:pPr>
            <w:r>
              <w:rPr>
                <w:sz w:val="16"/>
              </w:rPr>
              <w:t>현Quest충돌</w:t>
            </w:r>
          </w:p>
        </w:tc>
        <w:tc>
          <w:tcPr>
            <w:tcW w:type="dxa" w:w="3912"/>
            <w:vAlign w:val="center"/>
          </w:tcPr>
          <w:p>
            <w:pPr>
              <w:spacing w:after="60" w:before="60" w:line="252" w:lineRule="auto"/>
            </w:pPr>
            <w:r>
              <w:rPr>
                <w:sz w:val="16"/>
              </w:rPr>
              <w:t>설명기준/저장값기준</w:t>
            </w:r>
          </w:p>
        </w:tc>
        <w:tc>
          <w:tcPr>
            <w:tcW w:type="dxa" w:w="3912"/>
            <w:vAlign w:val="center"/>
          </w:tcPr>
          <w:p>
            <w:pPr>
              <w:spacing w:after="60" w:before="60" w:line="252" w:lineRule="auto"/>
            </w:pPr>
            <w:r>
              <w:rPr>
                <w:sz w:val="16"/>
              </w:rPr>
              <w:t>부모확인후새버전. 현재값자동변경안함</w:t>
            </w:r>
          </w:p>
        </w:tc>
      </w:tr>
    </w:tbl>
    <w:p>
      <w:pPr>
        <w:spacing w:after="0"/>
      </w:pPr>
    </w:p>
    <w:p>
      <w:pPr>
        <w:pStyle w:val="Heading1"/>
      </w:pPr>
      <w:r>
        <w:t>17. 이번 검증과 구현 경계</w:t>
      </w:r>
    </w:p>
    <w:p>
      <w:r>
        <w:t xml:space="preserve">첨부 DDL을 운영과 분리된 인메모리 PostgreSQL(PGlite)에 생성해 PK·FK·CHECK·UNIQUE·원장 trigger를 시험했습니다. </w:t>
      </w:r>
      <w:r>
        <w:rPr>
          <w:b/>
        </w:rPr>
        <w:t>실제 제약 시험 20개 통과</w:t>
      </w:r>
      <w:r>
        <w:t xml:space="preserve">했으며 </w:t>
      </w:r>
      <w:r>
        <w:rPr>
          <w:b/>
        </w:rPr>
        <w:t>실제 제약 시험 20개 통과</w:t>
      </w:r>
      <w:r>
        <w:t xml:space="preserve">했으며 </w:t>
      </w:r>
      <w:r>
        <w:rPr>
          <w:b/>
        </w:rPr>
        <w:t>실제 제약 시험 20개 통과</w:t>
      </w:r>
      <w:r>
        <w:t xml:space="preserve">했으며 결과는 </w:t>
      </w:r>
      <w:r>
        <w:rPr>
          <w:color w:val="4D3A79"/>
          <w:sz w:val="16"/>
        </w:rPr>
        <w:t>Validation-Result.json</w:t>
      </w:r>
      <w:r>
        <w:t xml:space="preserve">에 있습니다. </w:t>
      </w:r>
      <w:r>
        <w:rPr>
          <w:b/>
        </w:rPr>
        <w:t>실제 Supabase에 테이블을 추가하거나 실제 부모·자녀로 새로운 통합시험을 한 것은 아닙니다.</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cantSplit/>
        </w:trPr>
        <w:tc>
          <w:tcPr>
            <w:tcW w:type="dxa" w:w="2268"/>
            <w:vAlign w:val="center"/>
            <w:shd w:fill="EAE5FA"/>
          </w:tcPr>
          <w:p>
            <w:pPr>
              <w:spacing w:after="60" w:before="60" w:line="252" w:lineRule="auto"/>
            </w:pPr>
            <w:r>
              <w:rPr>
                <w:b/>
                <w:sz w:val="16"/>
              </w:rPr>
              <w:t>검증 영역</w:t>
            </w:r>
          </w:p>
        </w:tc>
        <w:tc>
          <w:tcPr>
            <w:tcW w:type="dxa" w:w="3912"/>
            <w:vAlign w:val="center"/>
            <w:shd w:fill="EAE5FA"/>
          </w:tcPr>
          <w:p>
            <w:pPr>
              <w:spacing w:after="60" w:before="60" w:line="252" w:lineRule="auto"/>
            </w:pPr>
            <w:r>
              <w:rPr>
                <w:b/>
                <w:sz w:val="16"/>
              </w:rPr>
              <w:t>이번 결과</w:t>
            </w:r>
          </w:p>
        </w:tc>
        <w:tc>
          <w:tcPr>
            <w:tcW w:type="dxa" w:w="3912"/>
            <w:vAlign w:val="center"/>
            <w:shd w:fill="EAE5FA"/>
          </w:tcPr>
          <w:p>
            <w:pPr>
              <w:spacing w:after="60" w:before="60" w:line="252" w:lineRule="auto"/>
            </w:pPr>
            <w:r>
              <w:rPr>
                <w:b/>
                <w:sz w:val="16"/>
              </w:rPr>
              <w:t>후속 필요</w:t>
            </w:r>
          </w:p>
        </w:tc>
      </w:tr>
      <w:tr>
        <w:trPr>
          <w:cantSplit/>
        </w:trPr>
        <w:tc>
          <w:tcPr>
            <w:tcW w:type="dxa" w:w="2268"/>
            <w:vAlign w:val="center"/>
          </w:tcPr>
          <w:p>
            <w:pPr>
              <w:spacing w:after="60" w:before="60" w:line="252" w:lineRule="auto"/>
            </w:pPr>
            <w:r>
              <w:rPr>
                <w:sz w:val="16"/>
              </w:rPr>
              <w:t>SQL 생성·관계 존재</w:t>
            </w:r>
          </w:p>
        </w:tc>
        <w:tc>
          <w:tcPr>
            <w:tcW w:type="dxa" w:w="3912"/>
            <w:vAlign w:val="center"/>
          </w:tcPr>
          <w:p>
            <w:pPr>
              <w:spacing w:after="60" w:before="60" w:line="252" w:lineRule="auto"/>
            </w:pPr>
            <w:r>
              <w:rPr>
                <w:sz w:val="16"/>
              </w:rPr>
              <w:t>52개 테이블 생성</w:t>
            </w:r>
          </w:p>
        </w:tc>
        <w:tc>
          <w:tcPr>
            <w:tcW w:type="dxa" w:w="3912"/>
            <w:vAlign w:val="center"/>
          </w:tcPr>
          <w:p>
            <w:pPr>
              <w:spacing w:after="60" w:before="60" w:line="252" w:lineRule="auto"/>
            </w:pPr>
            <w:r>
              <w:rPr>
                <w:sz w:val="16"/>
              </w:rPr>
              <w:t>실제Supabase버전·역할·schema권한을맞춘migration</w:t>
            </w:r>
          </w:p>
        </w:tc>
      </w:tr>
      <w:tr>
        <w:trPr>
          <w:cantSplit/>
        </w:trPr>
        <w:tc>
          <w:tcPr>
            <w:tcW w:type="dxa" w:w="2268"/>
            <w:vAlign w:val="center"/>
          </w:tcPr>
          <w:p>
            <w:pPr>
              <w:spacing w:after="60" w:before="60" w:line="252" w:lineRule="auto"/>
            </w:pPr>
            <w:r>
              <w:rPr>
                <w:sz w:val="16"/>
              </w:rPr>
              <w:t>가족·게시버전·자산 FK</w:t>
            </w:r>
          </w:p>
        </w:tc>
        <w:tc>
          <w:tcPr>
            <w:tcW w:type="dxa" w:w="3912"/>
            <w:vAlign w:val="center"/>
          </w:tcPr>
          <w:p>
            <w:pPr>
              <w:spacing w:after="60" w:before="60" w:line="252" w:lineRule="auto"/>
            </w:pPr>
            <w:r>
              <w:rPr>
                <w:sz w:val="16"/>
              </w:rPr>
              <w:t>잘못된가족참조거절,경로강화제약 생성</w:t>
            </w:r>
          </w:p>
        </w:tc>
        <w:tc>
          <w:tcPr>
            <w:tcW w:type="dxa" w:w="3912"/>
            <w:vAlign w:val="center"/>
          </w:tcPr>
          <w:p>
            <w:pPr>
              <w:spacing w:after="60" w:before="60" w:line="252" w:lineRule="auto"/>
            </w:pPr>
            <w:r>
              <w:rPr>
                <w:sz w:val="16"/>
              </w:rPr>
              <w:t>모든RPC actor권한·판정경로 통합시험</w:t>
            </w:r>
          </w:p>
        </w:tc>
      </w:tr>
      <w:tr>
        <w:trPr>
          <w:cantSplit/>
        </w:trPr>
        <w:tc>
          <w:tcPr>
            <w:tcW w:type="dxa" w:w="2268"/>
            <w:vAlign w:val="center"/>
          </w:tcPr>
          <w:p>
            <w:pPr>
              <w:spacing w:after="60" w:before="60" w:line="252" w:lineRule="auto"/>
            </w:pPr>
            <w:r>
              <w:rPr>
                <w:sz w:val="16"/>
              </w:rPr>
              <w:t>회차·정수·숫자</w:t>
            </w:r>
          </w:p>
        </w:tc>
        <w:tc>
          <w:tcPr>
            <w:tcW w:type="dxa" w:w="3912"/>
            <w:vAlign w:val="center"/>
          </w:tcPr>
          <w:p>
            <w:pPr>
              <w:spacing w:after="60" w:before="60" w:line="252" w:lineRule="auto"/>
            </w:pPr>
            <w:r>
              <w:rPr>
                <w:sz w:val="16"/>
              </w:rPr>
              <w:t>하루4회저장·회차중복·150수량·NaN/소수효과거절</w:t>
            </w:r>
          </w:p>
        </w:tc>
        <w:tc>
          <w:tcPr>
            <w:tcW w:type="dxa" w:w="3912"/>
            <w:vAlign w:val="center"/>
          </w:tcPr>
          <w:p>
            <w:pPr>
              <w:spacing w:after="60" w:before="60" w:line="252" w:lineRule="auto"/>
            </w:pPr>
            <w:r>
              <w:rPr>
                <w:sz w:val="16"/>
              </w:rPr>
              <w:t>현장입력UX·모든측정형 검증</w:t>
            </w:r>
          </w:p>
        </w:tc>
      </w:tr>
      <w:tr>
        <w:trPr>
          <w:cantSplit/>
        </w:trPr>
        <w:tc>
          <w:tcPr>
            <w:tcW w:type="dxa" w:w="2268"/>
            <w:vAlign w:val="center"/>
          </w:tcPr>
          <w:p>
            <w:pPr>
              <w:spacing w:after="60" w:before="60" w:line="252" w:lineRule="auto"/>
            </w:pPr>
            <w:r>
              <w:rPr>
                <w:sz w:val="16"/>
              </w:rPr>
              <w:t>선택보상·방향</w:t>
            </w:r>
          </w:p>
        </w:tc>
        <w:tc>
          <w:tcPr>
            <w:tcW w:type="dxa" w:w="3912"/>
            <w:vAlign w:val="center"/>
          </w:tcPr>
          <w:p>
            <w:pPr>
              <w:spacing w:after="60" w:before="60" w:line="252" w:lineRule="auto"/>
            </w:pPr>
            <w:r>
              <w:rPr>
                <w:sz w:val="16"/>
              </w:rPr>
              <w:t>세번째효과위치거절·보상/차감혼합거절</w:t>
            </w:r>
          </w:p>
        </w:tc>
        <w:tc>
          <w:tcPr>
            <w:tcW w:type="dxa" w:w="3912"/>
            <w:vAlign w:val="center"/>
          </w:tcPr>
          <w:p>
            <w:pPr>
              <w:spacing w:after="60" w:before="60" w:line="252" w:lineRule="auto"/>
            </w:pPr>
            <w:r>
              <w:rPr>
                <w:sz w:val="16"/>
              </w:rPr>
              <w:t>최소개수·패널티1개 정책게시검증</w:t>
            </w:r>
          </w:p>
        </w:tc>
      </w:tr>
      <w:tr>
        <w:trPr>
          <w:cantSplit/>
        </w:trPr>
        <w:tc>
          <w:tcPr>
            <w:tcW w:type="dxa" w:w="2268"/>
            <w:vAlign w:val="center"/>
          </w:tcPr>
          <w:p>
            <w:pPr>
              <w:spacing w:after="60" w:before="60" w:line="252" w:lineRule="auto"/>
            </w:pPr>
            <w:r>
              <w:rPr>
                <w:sz w:val="16"/>
              </w:rPr>
              <w:t>원장·상쇄</w:t>
            </w:r>
          </w:p>
        </w:tc>
        <w:tc>
          <w:tcPr>
            <w:tcW w:type="dxa" w:w="3912"/>
            <w:vAlign w:val="center"/>
          </w:tcPr>
          <w:p>
            <w:pPr>
              <w:spacing w:after="60" w:before="60" w:line="252" w:lineRule="auto"/>
            </w:pPr>
            <w:r>
              <w:rPr>
                <w:sz w:val="16"/>
              </w:rPr>
              <w:t>중복적립·과적립·UPDATE/DELETE·틀린상쇄·외부자산적립거절</w:t>
            </w:r>
          </w:p>
        </w:tc>
        <w:tc>
          <w:tcPr>
            <w:tcW w:type="dxa" w:w="3912"/>
            <w:vAlign w:val="center"/>
          </w:tcPr>
          <w:p>
            <w:pPr>
              <w:spacing w:after="60" w:before="60" w:line="252" w:lineRule="auto"/>
            </w:pPr>
            <w:r>
              <w:rPr>
                <w:sz w:val="16"/>
              </w:rPr>
              <w:t>실제승인·한도·잔액하한·정산실행</w:t>
            </w:r>
          </w:p>
        </w:tc>
      </w:tr>
      <w:tr>
        <w:trPr>
          <w:cantSplit/>
        </w:trPr>
        <w:tc>
          <w:tcPr>
            <w:tcW w:type="dxa" w:w="2268"/>
            <w:vAlign w:val="center"/>
          </w:tcPr>
          <w:p>
            <w:pPr>
              <w:spacing w:after="60" w:before="60" w:line="252" w:lineRule="auto"/>
            </w:pPr>
            <w:r>
              <w:rPr>
                <w:sz w:val="16"/>
              </w:rPr>
              <w:t>운영RLS·동시한도</w:t>
            </w:r>
          </w:p>
        </w:tc>
        <w:tc>
          <w:tcPr>
            <w:tcW w:type="dxa" w:w="3912"/>
            <w:vAlign w:val="center"/>
          </w:tcPr>
          <w:p>
            <w:pPr>
              <w:spacing w:after="60" w:before="60" w:line="252" w:lineRule="auto"/>
            </w:pPr>
            <w:r>
              <w:rPr>
                <w:sz w:val="16"/>
              </w:rPr>
              <w:t>이번엔실행안함</w:t>
            </w:r>
          </w:p>
        </w:tc>
        <w:tc>
          <w:tcPr>
            <w:tcW w:type="dxa" w:w="3912"/>
            <w:vAlign w:val="center"/>
          </w:tcPr>
          <w:p>
            <w:pPr>
              <w:spacing w:after="60" w:before="60" w:line="252" w:lineRule="auto"/>
            </w:pPr>
            <w:r>
              <w:rPr>
                <w:sz w:val="16"/>
              </w:rPr>
              <w:t>부모/자녀/보호자·타가족·동시승인/사용 롤백시험</w:t>
            </w:r>
          </w:p>
        </w:tc>
      </w:tr>
    </w:tbl>
    <w:p>
      <w:pPr>
        <w:spacing w:after="0"/>
      </w:pPr>
    </w:p>
    <w:p>
      <w:r>
        <w:t>반드시 후속 검증할 반례: 동시에남은1회한도를두부모가소비 / 월요일늦은입력 / 기본5개후8개추가달성 / 기간중버전변경 / 미확인미달 / 원장사용후정정 / 외부포인트실지급후정정 / 이벤트기간겹침 / 구·신밀크티중복배정 / 같은STAR종류혼합 / 잔차승인후소급의분리.</w:t>
      </w:r>
    </w:p>
    <w:p>
      <w:pPr>
        <w:pStyle w:val="Heading1"/>
      </w:pPr>
      <w:r>
        <w:t>근거</w:t>
      </w:r>
    </w:p>
    <w:p>
      <w:r>
        <w:t>[1]  https://www.postgresql.org/docs/current/ddl-constraints.html "PostgreSQL — 복합 외래키·UNIQUE·CHECK 제약과 행간 검증 한계"</w:t>
      </w:r>
    </w:p>
    <w:p>
      <w:r>
        <w:t>[2]  https://www.postgresql.org/docs/current/explicit-locking.html "PostgreSQL — FOR UPDATE, 잠금 순서, advisory lock 및 교착 방지"</w:t>
      </w:r>
    </w:p>
    <w:p>
      <w:r>
        <w:t>[3]  https://www.postgresql.org/docs/current/ddl-rowsecurity.html "PostgreSQL — RLS default deny와 owner/BYPASSRLS 예외"</w:t>
      </w:r>
    </w:p>
    <w:p>
      <w:r>
        <w:t xml:space="preserve">프로젝트 근거: 원본 Word v0.1(2026-10-16), 「현재 원장·규칙과 운영방식 대조표」(08:19 전후조회), </w:t>
      </w:r>
      <w:r>
        <w:rPr>
          <w:color w:val="4D3A79"/>
          <w:sz w:val="16"/>
        </w:rPr>
        <w:t>0001_identity_auth.sql</w:t>
      </w:r>
      <w:r>
        <w:t xml:space="preserve">, </w:t>
      </w:r>
      <w:r>
        <w:rPr>
          <w:color w:val="4D3A79"/>
          <w:sz w:val="16"/>
        </w:rPr>
        <w:t>0017_routine_v2.sql</w:t>
      </w:r>
      <w:r>
        <w:t xml:space="preserve">, </w:t>
      </w:r>
      <w:r>
        <w:rPr>
          <w:color w:val="4D3A79"/>
          <w:sz w:val="16"/>
        </w:rPr>
        <w:t>0018_cross_registry_assignment_guard.sql</w:t>
      </w:r>
      <w:r>
        <w:t xml:space="preserve">, </w:t>
      </w:r>
      <w:r>
        <w:rPr>
          <w:color w:val="4D3A79"/>
          <w:sz w:val="16"/>
        </w:rPr>
        <w:t>0019_unused_reinforcer_removal.sql</w:t>
      </w:r>
      <w:r>
        <w:t>. 현행 모델의 개인식별자·이메일·비밀값·인증URL은 결과물에 포함하지 않았습니다.</w:t>
      </w:r>
    </w:p>
    <w:p>
      <w:pPr>
        <w:pStyle w:val="Heading1"/>
        <w:pageBreakBefore w:val="0"/>
      </w:pPr>
      <w:r>
        <w:t>검토 후 추가·결정할 내용</w:t>
      </w:r>
    </w:p>
    <w:p>
      <w:pPr>
        <w:pStyle w:val="Heading2"/>
      </w:pPr>
      <w:r>
        <w:t>우선 수정할 현재 룰·숫자 충돌</w:t>
      </w:r>
    </w:p>
    <w:p>
      <w:r>
        <w:t>________________________________________________________________________________</w:t>
      </w:r>
    </w:p>
    <w:p>
      <w:r>
        <w:t>________________________________________________________________________________</w:t>
      </w:r>
    </w:p>
    <w:p>
      <w:pPr>
        <w:pStyle w:val="Heading2"/>
      </w:pPr>
      <w:r>
        <w:t>인정 순서·부분 보상·기간 경계</w:t>
      </w:r>
    </w:p>
    <w:p>
      <w:r>
        <w:t>________________________________________________________________________________</w:t>
      </w:r>
    </w:p>
    <w:p>
      <w:r>
        <w:t>________________________________________________________________________________</w:t>
      </w:r>
    </w:p>
    <w:p>
      <w:pPr>
        <w:pStyle w:val="Heading2"/>
      </w:pPr>
      <w:r>
        <w:t>패널티 승인·차감 상한·잔액 하한</w:t>
      </w:r>
    </w:p>
    <w:p>
      <w:r>
        <w:t>________________________________________________________________________________</w:t>
      </w:r>
    </w:p>
    <w:p>
      <w:r>
        <w:t>________________________________________________________________________________</w:t>
      </w:r>
    </w:p>
    <w:p>
      <w:pPr>
        <w:pStyle w:val="Heading2"/>
      </w:pPr>
      <w:r>
        <w:t>사용 차감 시점·외부 돈/포인트 지급 방식</w:t>
      </w:r>
    </w:p>
    <w:p>
      <w:r>
        <w:t>________________________________________________________________________________</w:t>
      </w:r>
    </w:p>
    <w:p>
      <w:r>
        <w:t>________________________________________________________________________________</w:t>
      </w:r>
    </w:p>
    <w:p>
      <w:pPr>
        <w:pStyle w:val="Heading2"/>
      </w:pPr>
      <w:r>
        <w:t>추가해야 할 활동·기간·측정 관계</w:t>
      </w:r>
    </w:p>
    <w:p>
      <w:r>
        <w:t>________________________________________________________________________________</w:t>
      </w:r>
    </w:p>
    <w:p>
      <w:r>
        <w:t>________________________________________________________________________________</w:t>
      </w:r>
    </w:p>
    <w:sectPr w:rsidR="00FC693F" w:rsidRPr="0006063C" w:rsidSect="00034616">
      <w:headerReference w:type="default" r:id="rId9"/>
      <w:footerReference w:type="default" r:id="rId10"/>
      <w:pgSz w:w="11906" w:h="16838"/>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설계 검토본 · 운영 DB 미변경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E6E6E"/>
        <w:sz w:val="16"/>
      </w:rPr>
      <w:t>PLAY ROUTINE   |   관계형 모델 설계 v0.1   |   2026-10-16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4F2CD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2CD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2CD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4F2CD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8" w:lineRule="auto"/>
    </w:pPr>
    <w:rPr>
      <w:rFonts w:ascii="Noto Sans CJK KR" w:hAnsi="Noto Sans CJK KR" w:eastAsia="Noto Sans CJK K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8" w:lineRule="auto" w:after="100"/>
      <w:contextualSpacing/>
    </w:pPr>
    <w:rPr>
      <w:rFonts w:ascii="Noto Sans CJK KR" w:hAnsi="Noto Sans CJK KR" w:eastAsia="Noto Sans CJK K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8" w:lineRule="auto" w:after="100"/>
      <w:contextualSpacing/>
    </w:pPr>
    <w:rPr>
      <w:rFonts w:ascii="Noto Sans CJK KR" w:hAnsi="Noto Sans CJK KR" w:eastAsia="Noto Sans CJK K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