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318070E2" w:rsidR="00CB2E32" w:rsidRPr="00310038" w:rsidRDefault="00CB2E32" w:rsidP="00CB2E32">
      <w:pPr>
        <w:pStyle w:val="Default"/>
        <w:jc w:val="center"/>
      </w:pPr>
      <w:bookmarkStart w:id="0" w:name="_Hlk148520101"/>
      <w:r w:rsidRPr="00310038">
        <w:rPr>
          <w:rStyle w:val="a"/>
          <w:sz w:val="28"/>
        </w:rPr>
        <w:t>ИНИСТЕРСТВО НАУКИ И ВЫСШЕГО ОБРАЗОВАНИЯ РОССИЙСКОЙ ФЕДЕРАЦИИ</w:t>
      </w:r>
    </w:p>
    <w:p w14:paraId="03B1A7C5" w14:textId="77777777" w:rsidR="00CB2E32" w:rsidRPr="00310038" w:rsidRDefault="00CB2E32" w:rsidP="00CB2E32">
      <w:pPr>
        <w:pStyle w:val="Default"/>
        <w:jc w:val="center"/>
      </w:pPr>
    </w:p>
    <w:p w14:paraId="517DE025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  <w:r w:rsidRPr="0031003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31003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(МОСКОВСКИЙ ПОЛИТЕХ)</w:t>
      </w:r>
    </w:p>
    <w:p w14:paraId="5814900D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  <w:r w:rsidRPr="00310038">
        <w:rPr>
          <w:sz w:val="28"/>
          <w:szCs w:val="28"/>
        </w:rPr>
        <w:t>«РАСЧЁТ РЕДУКТОРА»</w:t>
      </w:r>
    </w:p>
    <w:p w14:paraId="1B75D57C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28BB537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14B3B72E" w14:textId="77777777" w:rsidR="00CB2E32" w:rsidRPr="00310038" w:rsidRDefault="00CB2E32" w:rsidP="00CB2E32">
      <w:pPr>
        <w:pStyle w:val="Default"/>
        <w:jc w:val="center"/>
        <w:rPr>
          <w:sz w:val="28"/>
          <w:szCs w:val="28"/>
        </w:rPr>
      </w:pPr>
    </w:p>
    <w:p w14:paraId="4D871C07" w14:textId="77777777" w:rsidR="00CB2E32" w:rsidRPr="00310038" w:rsidRDefault="00CB2E32" w:rsidP="00CB2E32">
      <w:pPr>
        <w:pStyle w:val="Default"/>
      </w:pPr>
    </w:p>
    <w:p w14:paraId="534B1AD9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310038" w:rsidRDefault="00CB2E32" w:rsidP="00CB2E32">
      <w:pPr>
        <w:pStyle w:val="Default"/>
        <w:jc w:val="center"/>
        <w:rPr>
          <w:sz w:val="26"/>
          <w:szCs w:val="26"/>
        </w:rPr>
      </w:pPr>
      <w:r w:rsidRPr="0031003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34F3DF96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Студент</w:t>
      </w:r>
      <w:r w:rsidR="00FD446F" w:rsidRPr="00310038">
        <w:rPr>
          <w:rFonts w:ascii="Times New Roman" w:hAnsi="Times New Roman" w:cs="Times New Roman"/>
          <w:sz w:val="26"/>
          <w:szCs w:val="26"/>
        </w:rPr>
        <w:t>ка</w:t>
      </w:r>
      <w:r w:rsidRPr="00310038">
        <w:rPr>
          <w:rFonts w:ascii="Times New Roman" w:hAnsi="Times New Roman" w:cs="Times New Roman"/>
          <w:sz w:val="26"/>
          <w:szCs w:val="26"/>
        </w:rPr>
        <w:t xml:space="preserve">: </w:t>
      </w:r>
      <w:r w:rsidR="001E2421" w:rsidRPr="00310038">
        <w:rPr>
          <w:rFonts w:ascii="Times New Roman" w:hAnsi="Times New Roman" w:cs="Times New Roman"/>
          <w:sz w:val="26"/>
          <w:szCs w:val="26"/>
        </w:rPr>
        <w:t>Киселёва Алина Николаевна</w:t>
      </w:r>
    </w:p>
    <w:p w14:paraId="7A496D2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31003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31003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31003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r w:rsidRPr="00310038">
        <w:rPr>
          <w:rFonts w:ascii="Times New Roman" w:hAnsi="Times New Roman" w:cs="Times New Roman"/>
          <w:i w:val="0"/>
          <w:sz w:val="26"/>
          <w:szCs w:val="26"/>
          <w:lang w:val="ru-RU"/>
        </w:rPr>
        <w:br w:type="page"/>
      </w:r>
      <w:bookmarkStart w:id="1" w:name="_Toc148720522"/>
      <w:bookmarkStart w:id="2" w:name="_Hlk148520243"/>
      <w:r w:rsidRPr="00310038">
        <w:rPr>
          <w:rFonts w:ascii="Times New Roman" w:hAnsi="Times New Roman" w:cs="Times New Roman"/>
          <w:i w:val="0"/>
          <w:lang w:val="ru-RU"/>
        </w:rPr>
        <w:lastRenderedPageBreak/>
        <w:t>ЗАДАНИЕ</w:t>
      </w:r>
      <w:bookmarkEnd w:id="1"/>
    </w:p>
    <w:p w14:paraId="1FD8CA97" w14:textId="77777777" w:rsidR="00D138EB" w:rsidRPr="00310038" w:rsidRDefault="00D138EB" w:rsidP="00D138E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E0C37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003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1003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310038" w:rsidRDefault="00D138EB" w:rsidP="00D138EB">
      <w:pPr>
        <w:pStyle w:val="Standard"/>
        <w:rPr>
          <w:rFonts w:ascii="Times New Roman" w:hAnsi="Times New Roman" w:cs="Times New Roman"/>
        </w:rPr>
      </w:pP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31003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31003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31003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BC7E95" w14:textId="77777777" w:rsidR="00D138EB" w:rsidRPr="00310038" w:rsidRDefault="00D138EB" w:rsidP="00D138EB">
          <w:pPr>
            <w:pStyle w:val="TOCHeading"/>
            <w:rPr>
              <w:rFonts w:ascii="Times New Roman" w:hAnsi="Times New Roman" w:cs="Times New Roman"/>
              <w:i w:val="0"/>
              <w:lang w:val="ru-RU"/>
            </w:rPr>
          </w:pPr>
          <w:r w:rsidRPr="00310038">
            <w:rPr>
              <w:rFonts w:ascii="Times New Roman" w:hAnsi="Times New Roman" w:cs="Times New Roman"/>
              <w:i w:val="0"/>
              <w:lang w:val="ru-RU"/>
            </w:rPr>
            <w:t>Оглавление</w:t>
          </w:r>
        </w:p>
        <w:p w14:paraId="02540BFD" w14:textId="66797932" w:rsidR="00C86A84" w:rsidRDefault="00D138E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 w:rsidRPr="00310038">
            <w:rPr>
              <w:rFonts w:ascii="Times New Roman" w:hAnsi="Times New Roman"/>
            </w:rPr>
            <w:fldChar w:fldCharType="begin"/>
          </w:r>
          <w:r w:rsidRPr="00310038">
            <w:rPr>
              <w:rFonts w:ascii="Times New Roman" w:hAnsi="Times New Roman"/>
            </w:rPr>
            <w:instrText xml:space="preserve"> TOC \o "1-3" \h \z \u </w:instrText>
          </w:r>
          <w:r w:rsidRPr="00310038">
            <w:rPr>
              <w:rFonts w:ascii="Times New Roman" w:hAnsi="Times New Roman"/>
            </w:rPr>
            <w:fldChar w:fldCharType="separate"/>
          </w:r>
          <w:hyperlink w:anchor="_Toc148720522" w:history="1">
            <w:r w:rsidR="00C86A84" w:rsidRPr="0058422A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_Toc148720522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1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6D5CAD64" w14:textId="2DF552B4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3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_Toc148720523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3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1774D649" w14:textId="736C0EE2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4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_Toc148720524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7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784D69C9" w14:textId="43976FDA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5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_Toc148720525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12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4CE037DC" w14:textId="6EDEEBAF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6" w:history="1">
            <w:r w:rsidR="00C86A84" w:rsidRPr="0058422A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_Toc148720526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15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50CBC5DE" w14:textId="33C31B40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7" w:history="1">
            <w:r w:rsidR="00C86A84" w:rsidRPr="0058422A">
              <w:rPr>
                <w:rStyle w:val="Hyperlink"/>
                <w:noProof/>
                <w:lang w:val="ru-RU"/>
              </w:rPr>
              <w:t>Компановка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_Toc148720527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23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3472B269" w14:textId="23D54EC0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8" w:history="1">
            <w:r w:rsidR="00C86A84" w:rsidRPr="0058422A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_Toc148720528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24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2F333B0A" w14:textId="10432E93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29" w:history="1">
            <w:r w:rsidR="00C86A84" w:rsidRPr="0058422A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_Toc148720529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26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5B6CC0C1" w14:textId="70AD3638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30" w:history="1">
            <w:r w:rsidR="00C86A84" w:rsidRPr="0058422A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_Toc148720530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27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762B88F2" w14:textId="2A940388" w:rsidR="00C86A84" w:rsidRDefault="004833DD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720531" w:history="1">
            <w:r w:rsidR="00C86A84" w:rsidRPr="0058422A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 w:rsidR="00C86A84">
              <w:rPr>
                <w:noProof/>
                <w:webHidden/>
              </w:rPr>
              <w:tab/>
            </w:r>
            <w:r w:rsidR="00C86A84">
              <w:rPr>
                <w:noProof/>
                <w:webHidden/>
              </w:rPr>
              <w:fldChar w:fldCharType="begin"/>
            </w:r>
            <w:r w:rsidR="00C86A84">
              <w:rPr>
                <w:noProof/>
                <w:webHidden/>
              </w:rPr>
              <w:instrText xml:space="preserve"> PAGEREF _Toc148720531 \h </w:instrText>
            </w:r>
            <w:r w:rsidR="00C86A84">
              <w:rPr>
                <w:noProof/>
                <w:webHidden/>
              </w:rPr>
            </w:r>
            <w:r w:rsidR="00C86A84">
              <w:rPr>
                <w:noProof/>
                <w:webHidden/>
              </w:rPr>
              <w:fldChar w:fldCharType="separate"/>
            </w:r>
            <w:r w:rsidR="00C86A84">
              <w:rPr>
                <w:noProof/>
                <w:webHidden/>
              </w:rPr>
              <w:t>31</w:t>
            </w:r>
            <w:r w:rsidR="00C86A84">
              <w:rPr>
                <w:noProof/>
                <w:webHidden/>
              </w:rPr>
              <w:fldChar w:fldCharType="end"/>
            </w:r>
          </w:hyperlink>
        </w:p>
        <w:p w14:paraId="198677E1" w14:textId="7F31AE23" w:rsidR="00D138EB" w:rsidRPr="00310038" w:rsidRDefault="00D138EB" w:rsidP="00D138EB">
          <w:pPr>
            <w:rPr>
              <w:rFonts w:ascii="Times New Roman" w:hAnsi="Times New Roman" w:cs="Times New Roman"/>
            </w:rPr>
          </w:pPr>
          <w:r w:rsidRPr="00310038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56B1C09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sz w:val="48"/>
          <w:szCs w:val="48"/>
          <w:lang w:val="ru-RU"/>
        </w:rPr>
      </w:pPr>
      <w:bookmarkStart w:id="3" w:name="_Toc148720523"/>
      <w:r w:rsidRPr="00310038">
        <w:rPr>
          <w:rFonts w:ascii="Times New Roman" w:hAnsi="Times New Roman" w:cs="Times New Roman"/>
          <w:i w:val="0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31003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31003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31003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31003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31003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31003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31003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31003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31003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31003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31003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31003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E8E9609" w14:textId="77777777" w:rsidR="00D138EB" w:rsidRPr="0031003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31003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31003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где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31003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31003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31003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31003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31003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31003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31003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31003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электродвигателя  -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31003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31003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310038">
        <w:rPr>
          <w:rFonts w:ascii="Times New Roman" w:hAnsi="Times New Roman" w:cs="Times New Roman"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31003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31003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31003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(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рад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31003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31003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1651A2F6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02D014A9" w14:textId="77777777" w:rsidR="00D138EB" w:rsidRPr="0031003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31003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31003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31003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31003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31003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31003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31003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31003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310038">
        <w:rPr>
          <w:rFonts w:ascii="Times New Roman" w:hAnsi="Times New Roman" w:cs="Times New Roman"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(рад/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c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) =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31003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31003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31003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31003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31003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31003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31003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31003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31003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31003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31003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31003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31003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31003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31003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31003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31003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31003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=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31003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4" w:name="_Toc148720524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Вращающий момент :</w:t>
      </w:r>
    </w:p>
    <w:p w14:paraId="0B67D864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9E5372A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038AF33" w14:textId="77777777" w:rsidR="00D138EB" w:rsidRPr="0031003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Угловая скорость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5A78A68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4DECCBF" w14:textId="77777777" w:rsidR="00D138EB" w:rsidRPr="0031003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53EC2EBE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31003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3180087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AD8FC3A" w14:textId="77777777" w:rsidR="00D138EB" w:rsidRPr="0031003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31003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31003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31003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31003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31003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31003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Материал колеса: сталь 45Л, литье, термообработка - нормализация, диаметр заготовки: свыше 300 мм</w:t>
      </w:r>
    </w:p>
    <w:p w14:paraId="554F9B8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6A0EE44F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31003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0561A9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247C5FD" w14:textId="77777777" w:rsidR="00D138EB" w:rsidRPr="0031003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5AD771A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5ABEE41B" w14:textId="77777777" w:rsidR="00D138EB" w:rsidRPr="0031003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31003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Материал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: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Сталь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40,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прокат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31003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4B8759A" w14:textId="77777777" w:rsidR="00D138EB" w:rsidRPr="0031003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31003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31003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31003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31003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7AC5AD35" w14:textId="77777777" w:rsidR="00D138EB" w:rsidRPr="0031003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31003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523BE24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31003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E8C9FE7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28E3335D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4C8737EF" w14:textId="77777777" w:rsidR="00D138EB" w:rsidRPr="0031003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31003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31003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31003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Суммарное число зубьев  шестерни и колеса</w:t>
      </w:r>
    </w:p>
    <w:p w14:paraId="60DD7181" w14:textId="77777777" w:rsidR="00D138EB" w:rsidRPr="0031003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31003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31003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31003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31003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31003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713BF68F" w14:textId="77777777" w:rsidR="00D138EB" w:rsidRPr="0031003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31003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31003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31003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401A4E3B" w14:textId="77777777" w:rsidR="00D138EB" w:rsidRPr="0031003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31003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A932D2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3ABBB57" w14:textId="77777777" w:rsidR="00D138EB" w:rsidRPr="0031003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31003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31003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36FAA94E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64E2C77D" w14:textId="77777777" w:rsidR="00D138EB" w:rsidRPr="0031003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31003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31003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0B461BDE" w14:textId="77777777" w:rsidR="00D138EB" w:rsidRPr="0031003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1BA7D331" w14:textId="77777777" w:rsidR="00D138EB" w:rsidRPr="0031003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31003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31003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 - 8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31003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31003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31003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31003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31003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31003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31003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</w:p>
    <w:p w14:paraId="28F2163A" w14:textId="77777777" w:rsidR="00D138EB" w:rsidRPr="0031003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31003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31003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31003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31003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31003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31003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31003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31003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31003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31003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31003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31003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31003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31003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31003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&lt;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31003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31003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31003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31003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31003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31003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31003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31003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31003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31003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31003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31003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  <w:lang w:val="ru-RU"/>
        </w:rPr>
      </w:pPr>
      <w:bookmarkStart w:id="5" w:name="_Toc148720525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31003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31003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T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31003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 xml:space="preserve">T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31003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31003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31003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31003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31003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31003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31003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31003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31003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31003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31003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31003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31003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31003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31003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31003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31003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31003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31003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31003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31003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31003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31003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31003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31003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31003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31003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31003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31003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31003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31003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31003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31003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31003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31003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31003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31003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31003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31003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31003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31003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31003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31003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31003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31003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31003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31003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31003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31003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31003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31003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31003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31003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31003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31003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31003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31003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31003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31003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31003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31003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31003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31003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31003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31003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31003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Определение силы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,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31003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31003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310038" w:rsidRDefault="00D138EB" w:rsidP="00D138EB">
      <w:pPr>
        <w:pStyle w:val="Heading1"/>
        <w:jc w:val="center"/>
        <w:rPr>
          <w:rFonts w:ascii="Times New Roman" w:hAnsi="Times New Roman" w:cs="Times New Roman"/>
          <w:i w:val="0"/>
        </w:rPr>
      </w:pPr>
      <w:bookmarkStart w:id="6" w:name="_Toc148720526"/>
      <w:r w:rsidRPr="00310038">
        <w:rPr>
          <w:rFonts w:ascii="Times New Roman" w:hAnsi="Times New Roman" w:cs="Times New Roman"/>
          <w:i w:val="0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31003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31003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31003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31003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31003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АИР160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S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IM</w:t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31003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31003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31003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</w:p>
    <w:p w14:paraId="33B477A5" w14:textId="77777777" w:rsidR="00D138EB" w:rsidRPr="0031003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 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31003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. </w:t>
      </w:r>
      <w:r w:rsidRPr="0031003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31003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Диаметр </w:t>
      </w: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 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31003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31003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31003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31003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Подшипники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Pr="0031003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31003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31003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31003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31003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31003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31003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31003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31003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31003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31003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310038">
        <w:rPr>
          <w:rFonts w:ascii="Times New Roman" w:hAnsi="Times New Roman" w:cs="Times New Roman"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3B03A0BE" w:rsidR="00D138EB" w:rsidRPr="00310038" w:rsidRDefault="00B60A00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153A6B73" wp14:editId="7D38C6C2">
            <wp:extent cx="1723390" cy="5048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1B2EFD13" w:rsidR="00D138EB" w:rsidRPr="00310038" w:rsidRDefault="00B60A00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noProof/>
        </w:rPr>
        <w:drawing>
          <wp:inline distT="0" distB="0" distL="0" distR="0" wp14:anchorId="74AF9359" wp14:editId="45673B3D">
            <wp:extent cx="2114550" cy="27368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31003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31003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31003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Pr="0031003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31003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31003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31003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31003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31003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31003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31003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Подшипник</w:t>
      </w:r>
      <w:proofErr w:type="spellEnd"/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Pr="0031003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31003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31003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31003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31003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31003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31003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31003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31003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31003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31003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31003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003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31003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31003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31003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31003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31003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31003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31003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31003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31003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31003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31003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31003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31003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31003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31003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31003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31003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31003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31003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31003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31003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31003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31003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31003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31003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31003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31003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31003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31003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31003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31003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31003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31003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31003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31003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31003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31003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31003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31003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31003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31003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31003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31003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31003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31003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31003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31003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31003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31003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31003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31003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31003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31003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31003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31003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31003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31003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31003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31003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от  5 до 30</w:t>
      </w:r>
    </w:p>
    <w:p w14:paraId="696D8663" w14:textId="77777777" w:rsidR="00D138EB" w:rsidRPr="0031003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31003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31003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31003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31003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31003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31003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31003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31003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31003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31003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31003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31003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</w:rPr>
        <w:t xml:space="preserve">- </w:t>
      </w:r>
      <w:r w:rsidRPr="00310038">
        <w:rPr>
          <w:rFonts w:ascii="Times New Roman" w:hAnsi="Times New Roman" w:cs="Times New Roman"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31003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31003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03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310038" w:rsidRDefault="00D138EB" w:rsidP="006B2D68">
      <w:pPr>
        <w:pStyle w:val="Heading1"/>
        <w:jc w:val="center"/>
        <w:rPr>
          <w:i w:val="0"/>
          <w:sz w:val="24"/>
          <w:szCs w:val="24"/>
        </w:rPr>
      </w:pPr>
      <w:r w:rsidRPr="00310038">
        <w:rPr>
          <w:i w:val="0"/>
          <w:lang w:val="ru-RU"/>
        </w:rPr>
        <w:br w:type="page"/>
      </w:r>
      <w:bookmarkStart w:id="7" w:name="_Toc148720527"/>
      <w:proofErr w:type="spellStart"/>
      <w:r w:rsidRPr="00310038">
        <w:rPr>
          <w:i w:val="0"/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31003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31003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310038" w:rsidRDefault="00DD4507" w:rsidP="00DD4507">
      <w:pPr>
        <w:pStyle w:val="Caption"/>
        <w:jc w:val="center"/>
        <w:rPr>
          <w:rFonts w:ascii="Times New Roman" w:eastAsia="NSimSun" w:hAnsi="Times New Roman" w:cs="Times New Roman"/>
          <w:i w:val="0"/>
          <w:iCs w:val="0"/>
          <w:kern w:val="3"/>
          <w:sz w:val="26"/>
          <w:szCs w:val="26"/>
          <w:lang w:val="ru-RU" w:eastAsia="zh-CN" w:bidi="hi-IN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8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–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r w:rsidR="000C792E" w:rsidRPr="00310038">
        <w:rPr>
          <w:rFonts w:ascii="Times New Roman" w:hAnsi="Times New Roman" w:cs="Times New Roman"/>
          <w:i w:val="0"/>
          <w:iCs w:val="0"/>
          <w:lang w:val="ru-RU"/>
        </w:rPr>
        <w:t>Компоновка редуктора</w:t>
      </w:r>
    </w:p>
    <w:p w14:paraId="1A877B3E" w14:textId="15B49F89" w:rsidR="00DD4507" w:rsidRPr="0031003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31003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310038" w:rsidRDefault="00DD4507" w:rsidP="00DD4507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8" w:name="_Toc148720528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310038" w:rsidRDefault="00DD4507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9 – Эпюра </w:t>
      </w:r>
      <w:r w:rsidRPr="00310038">
        <w:rPr>
          <w:rFonts w:ascii="Times New Roman" w:hAnsi="Times New Roman" w:cs="Times New Roman"/>
          <w:i w:val="0"/>
          <w:iCs w:val="0"/>
        </w:rPr>
        <w:t>Mx</w:t>
      </w:r>
    </w:p>
    <w:p w14:paraId="0DDF8CFF" w14:textId="77777777" w:rsidR="000C792E" w:rsidRPr="0031003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65BBF15D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1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</w:rPr>
        <w:t xml:space="preserve">1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3DCDB45A" w14:textId="77777777" w:rsidR="000C792E" w:rsidRPr="00310038" w:rsidRDefault="000C792E" w:rsidP="000C792E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310038" w:rsidRDefault="000C792E" w:rsidP="000C792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7114902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2ABADE11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172D1DFD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15 – Эпюра перемещений</w:t>
      </w:r>
    </w:p>
    <w:p w14:paraId="45E5BE0E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16 – Эпюра перемещений на левой опоре</w:t>
      </w:r>
    </w:p>
    <w:p w14:paraId="605A08D0" w14:textId="77777777" w:rsidR="00687FC6" w:rsidRPr="00310038" w:rsidRDefault="00687FC6" w:rsidP="00687FC6">
      <w:pPr>
        <w:keepNext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310038" w:rsidRDefault="00687FC6" w:rsidP="00687FC6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17 – Эпюра перемещений на правой опоре</w:t>
      </w:r>
    </w:p>
    <w:p w14:paraId="7A49FDD0" w14:textId="1AD0D2BB" w:rsidR="0090069A" w:rsidRPr="0031003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31003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310038">
        <w:rPr>
          <w:rFonts w:ascii="Times New Roman" w:hAnsi="Times New Roman" w:cs="Times New Roman"/>
          <w:lang w:val="ru-RU" w:eastAsia="zh-CN" w:bidi="hi-IN"/>
        </w:rPr>
        <w:br w:type="page"/>
      </w:r>
    </w:p>
    <w:bookmarkStart w:id="9" w:name="_Toc148720529"/>
    <w:p w14:paraId="6EA3BE84" w14:textId="0CE974B1" w:rsidR="0090069A" w:rsidRPr="00310038" w:rsidRDefault="0090069A" w:rsidP="0090069A">
      <w:pPr>
        <w:pStyle w:val="Heading1"/>
        <w:rPr>
          <w:rFonts w:ascii="Times New Roman" w:hAnsi="Times New Roman" w:cs="Times New Roman"/>
          <w:i w:val="0"/>
          <w:lang w:val="ru-RU" w:eastAsia="zh-CN" w:bidi="hi-IN"/>
        </w:rPr>
      </w:pPr>
      <w:r w:rsidRPr="00310038">
        <w:rPr>
          <w:rFonts w:ascii="Times New Roman" w:hAnsi="Times New Roman" w:cs="Times New Roman"/>
          <w:i w:val="0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FE17F6F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77247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436EE5F9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95528" w14:textId="77777777" w:rsidR="00042F9D" w:rsidRDefault="00042F9D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5684CCB" w14:textId="177D298D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был получен диаметр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464AD28E" wp14:editId="1EEC00CB">
                                  <wp:extent cx="990600" cy="190500"/>
                                  <wp:effectExtent l="0" t="0" r="0" b="0"/>
                                  <wp:docPr id="349" name="Picture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06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меньше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3F7C7A30" wp14:editId="1D872AC2">
                                  <wp:extent cx="695325" cy="190500"/>
                                  <wp:effectExtent l="0" t="0" r="0" b="0"/>
                                  <wp:docPr id="348" name="Picture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, что удовлетворяет условию.</w:t>
                            </w:r>
                          </w:p>
                          <w:p w14:paraId="2D56DAEB" w14:textId="37AFD62C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в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инвенторе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максимальное напряжение - 31 в 6.77 раз меньше максимального допустимого напряжения для стали - 210.</w:t>
                            </w:r>
                          </w:p>
                          <w:p w14:paraId="781934AC" w14:textId="77777777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48A731A8" w14:textId="77777777" w:rsidR="00EA5B13" w:rsidRPr="00EA5B13" w:rsidRDefault="00EA5B13" w:rsidP="00EA5B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394B2FB7" w14:textId="21588AF7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472483E" w14:textId="2B32F423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Pr="00EA5B13" w:rsidRDefault="0090069A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608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436EE5F9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95528" w14:textId="77777777" w:rsidR="00042F9D" w:rsidRDefault="00042F9D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5684CCB" w14:textId="177D298D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был получен диаметр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464AD28E" wp14:editId="1EEC00CB">
                            <wp:extent cx="990600" cy="190500"/>
                            <wp:effectExtent l="0" t="0" r="0" b="0"/>
                            <wp:docPr id="349" name="Picture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06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меньше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3F7C7A30" wp14:editId="1D872AC2">
                            <wp:extent cx="695325" cy="190500"/>
                            <wp:effectExtent l="0" t="0" r="0" b="0"/>
                            <wp:docPr id="348" name="Picture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, что удовлетворяет условию.</w:t>
                      </w:r>
                    </w:p>
                    <w:p w14:paraId="2D56DAEB" w14:textId="37AFD62C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в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инвенторе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максимальное напряжение - 31 в 6.77 раз меньше максимального допустимого напряжения для стали - 210.</w:t>
                      </w:r>
                    </w:p>
                    <w:p w14:paraId="781934AC" w14:textId="77777777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48A731A8" w14:textId="77777777" w:rsidR="00EA5B13" w:rsidRPr="00EA5B13" w:rsidRDefault="00EA5B13" w:rsidP="00EA5B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394B2FB7" w14:textId="21588AF7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472483E" w14:textId="2B32F423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Pr="00EA5B13" w:rsidRDefault="0090069A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10038">
        <w:rPr>
          <w:rFonts w:ascii="Times New Roman" w:hAnsi="Times New Roman" w:cs="Times New Roman"/>
          <w:i w:val="0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310038" w:rsidRDefault="008F2BF5" w:rsidP="008F2BF5">
      <w:pPr>
        <w:pStyle w:val="Heading1"/>
        <w:jc w:val="center"/>
        <w:rPr>
          <w:rFonts w:ascii="Times New Roman" w:hAnsi="Times New Roman" w:cs="Times New Roman"/>
          <w:i w:val="0"/>
          <w:lang w:val="ru-RU" w:eastAsia="zh-CN" w:bidi="hi-IN"/>
        </w:rPr>
      </w:pPr>
      <w:bookmarkStart w:id="10" w:name="_Toc148720530"/>
      <w:r w:rsidRPr="00310038">
        <w:rPr>
          <w:rFonts w:ascii="Times New Roman" w:hAnsi="Times New Roman" w:cs="Times New Roman"/>
          <w:i w:val="0"/>
          <w:lang w:eastAsia="zh-CN" w:bidi="hi-IN"/>
        </w:rPr>
        <w:lastRenderedPageBreak/>
        <w:t>Inventor</w:t>
      </w:r>
      <w:bookmarkEnd w:id="10"/>
    </w:p>
    <w:p w14:paraId="1A2958F1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18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>Параметры при расчете</w:t>
      </w:r>
    </w:p>
    <w:p w14:paraId="1407DE57" w14:textId="41142998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31003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19 – Эпюра </w:t>
      </w:r>
      <w:r w:rsidRPr="00310038">
        <w:rPr>
          <w:rFonts w:ascii="Times New Roman" w:hAnsi="Times New Roman" w:cs="Times New Roman"/>
          <w:i w:val="0"/>
          <w:iCs w:val="0"/>
        </w:rPr>
        <w:t>My</w:t>
      </w:r>
    </w:p>
    <w:p w14:paraId="4F08C9F0" w14:textId="77777777" w:rsidR="008F2BF5" w:rsidRPr="0031003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20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Mz</w:t>
      </w:r>
      <w:proofErr w:type="spellEnd"/>
    </w:p>
    <w:p w14:paraId="67915015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</w: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begin"/>
      </w:r>
      <w:r w:rsidR="0051460E" w:rsidRPr="00310038">
        <w:rPr>
          <w:rFonts w:ascii="Times New Roman" w:hAnsi="Times New Roman" w:cs="Times New Roman"/>
          <w:i w:val="0"/>
          <w:iCs w:val="0"/>
        </w:rPr>
        <w:instrText xml:space="preserve"> SEQ Рисунок \* ARABIC </w:instrText>
      </w:r>
      <w:r w:rsidR="0051460E" w:rsidRPr="00310038">
        <w:rPr>
          <w:rFonts w:ascii="Times New Roman" w:hAnsi="Times New Roman" w:cs="Times New Roman"/>
          <w:i w:val="0"/>
          <w:iCs w:val="0"/>
        </w:rPr>
        <w:fldChar w:fldCharType="separate"/>
      </w:r>
      <w:r w:rsidR="00193EAE" w:rsidRPr="00310038">
        <w:rPr>
          <w:rFonts w:ascii="Times New Roman" w:hAnsi="Times New Roman" w:cs="Times New Roman"/>
          <w:i w:val="0"/>
          <w:iCs w:val="0"/>
          <w:noProof/>
        </w:rPr>
        <w:t>2</w:t>
      </w:r>
      <w:r w:rsidR="0051460E" w:rsidRPr="00310038">
        <w:rPr>
          <w:rFonts w:ascii="Times New Roman" w:hAnsi="Times New Roman" w:cs="Times New Roman"/>
          <w:i w:val="0"/>
          <w:iCs w:val="0"/>
          <w:noProof/>
        </w:rPr>
        <w:fldChar w:fldCharType="end"/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1 – </w:t>
      </w:r>
      <w:proofErr w:type="spellStart"/>
      <w:r w:rsidRPr="00310038">
        <w:rPr>
          <w:rFonts w:ascii="Times New Roman" w:hAnsi="Times New Roman" w:cs="Times New Roman"/>
          <w:i w:val="0"/>
          <w:iCs w:val="0"/>
          <w:lang w:val="ru-RU"/>
        </w:rPr>
        <w:t>Эпюро</w:t>
      </w:r>
      <w:proofErr w:type="spellEnd"/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Qy</w:t>
      </w:r>
      <w:proofErr w:type="spellEnd"/>
    </w:p>
    <w:p w14:paraId="05061D89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22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Qz</w:t>
      </w:r>
      <w:proofErr w:type="spellEnd"/>
    </w:p>
    <w:p w14:paraId="72D886CE" w14:textId="77777777" w:rsidR="008F2BF5" w:rsidRPr="0031003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310038" w:rsidRDefault="008F2BF5" w:rsidP="008F2BF5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23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fy</w:t>
      </w:r>
      <w:proofErr w:type="spellEnd"/>
    </w:p>
    <w:p w14:paraId="690B2638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proofErr w:type="spellStart"/>
      <w:r w:rsidRPr="00310038">
        <w:rPr>
          <w:rFonts w:ascii="Times New Roman" w:hAnsi="Times New Roman" w:cs="Times New Roman"/>
          <w:i w:val="0"/>
          <w:iCs w:val="0"/>
        </w:rPr>
        <w:t>Рисунок</w:t>
      </w:r>
      <w:proofErr w:type="spellEnd"/>
      <w:r w:rsidRPr="00310038">
        <w:rPr>
          <w:rFonts w:ascii="Times New Roman" w:hAnsi="Times New Roman" w:cs="Times New Roman"/>
          <w:i w:val="0"/>
          <w:iCs w:val="0"/>
        </w:rPr>
        <w:t xml:space="preserve"> 24 – </w:t>
      </w:r>
      <w:r w:rsidRPr="00310038">
        <w:rPr>
          <w:rFonts w:ascii="Times New Roman" w:hAnsi="Times New Roman" w:cs="Times New Roman"/>
          <w:i w:val="0"/>
          <w:iCs w:val="0"/>
          <w:lang w:val="ru-RU"/>
        </w:rPr>
        <w:t xml:space="preserve">Эпюра </w:t>
      </w:r>
      <w:proofErr w:type="spellStart"/>
      <w:r w:rsidRPr="00310038">
        <w:rPr>
          <w:rFonts w:ascii="Times New Roman" w:hAnsi="Times New Roman" w:cs="Times New Roman"/>
          <w:i w:val="0"/>
          <w:iCs w:val="0"/>
        </w:rPr>
        <w:t>fz</w:t>
      </w:r>
      <w:proofErr w:type="spellEnd"/>
    </w:p>
    <w:p w14:paraId="542717F4" w14:textId="77777777" w:rsidR="00193EAE" w:rsidRPr="0031003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31003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310038" w:rsidRDefault="00193EAE" w:rsidP="00193EAE">
      <w:pPr>
        <w:pStyle w:val="Caption"/>
        <w:jc w:val="center"/>
        <w:rPr>
          <w:rFonts w:ascii="Times New Roman" w:hAnsi="Times New Roman" w:cs="Times New Roman"/>
          <w:i w:val="0"/>
          <w:iCs w:val="0"/>
          <w:lang w:val="ru-RU"/>
        </w:rPr>
      </w:pPr>
      <w:r w:rsidRPr="00310038">
        <w:rPr>
          <w:rFonts w:ascii="Times New Roman" w:hAnsi="Times New Roman" w:cs="Times New Roman"/>
          <w:i w:val="0"/>
          <w:iCs w:val="0"/>
          <w:lang w:val="ru-RU"/>
        </w:rPr>
        <w:t>Рисунок 25 – Эпюра приведенного напряжения</w:t>
      </w:r>
    </w:p>
    <w:p w14:paraId="400FCDEB" w14:textId="0039CBD5" w:rsidR="00416C2C" w:rsidRPr="0031003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1C000D8F" w:rsidR="00416C2C" w:rsidRPr="00310038" w:rsidRDefault="00416C2C">
      <w:pPr>
        <w:rPr>
          <w:rFonts w:ascii="Times New Roman" w:hAnsi="Times New Roman" w:cs="Times New Roman"/>
          <w:lang w:val="ru-RU" w:eastAsia="zh-CN" w:bidi="hi-IN"/>
        </w:rPr>
      </w:pPr>
    </w:p>
    <w:p w14:paraId="4252E2DB" w14:textId="77777777" w:rsidR="00416C2C" w:rsidRPr="00310038" w:rsidRDefault="00416C2C" w:rsidP="00416C2C">
      <w:pPr>
        <w:pStyle w:val="Heading1"/>
        <w:jc w:val="center"/>
        <w:rPr>
          <w:rFonts w:ascii="Times New Roman" w:eastAsia="NSimSun" w:hAnsi="Times New Roman" w:cs="Times New Roman"/>
          <w:i w:val="0"/>
          <w:lang w:val="ru-RU" w:eastAsia="zh-CN" w:bidi="hi-IN"/>
        </w:rPr>
      </w:pPr>
      <w:bookmarkStart w:id="11" w:name="_Toc148720531"/>
      <w:r w:rsidRPr="00310038">
        <w:rPr>
          <w:rFonts w:ascii="Times New Roman" w:eastAsia="NSimSun" w:hAnsi="Times New Roman" w:cs="Times New Roman"/>
          <w:i w:val="0"/>
          <w:lang w:val="ru-RU" w:eastAsia="zh-CN" w:bidi="hi-IN"/>
        </w:rPr>
        <w:t>СПИСОК ИСТОЧНИКОВ</w:t>
      </w:r>
      <w:bookmarkEnd w:id="11"/>
    </w:p>
    <w:p w14:paraId="00D5C4E1" w14:textId="77777777" w:rsidR="00416C2C" w:rsidRPr="0031003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и доп. - М.: ИНФРА-М, 2014. - 414 с.; ил. ISBN978-5-16-004336-4.</w:t>
      </w:r>
    </w:p>
    <w:p w14:paraId="1195F2BB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и доп. М.: Издательский центр «Академия», 2004. - 496 с. ISBN5- 7695-1041-2.</w:t>
      </w:r>
    </w:p>
    <w:p w14:paraId="408DA0AD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и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и доп. - Киев.: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др.: Под общ. ред. д-ра техн. наук проф. Д. Н. Решетова. - 5-е изд.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и доп. - М.: Машиностроение, 1992. - 352 с.: ил. ISBN5-217-01507-1.</w:t>
      </w:r>
    </w:p>
    <w:p w14:paraId="21440C82" w14:textId="77777777" w:rsidR="00416C2C" w:rsidRPr="0031003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Шк</w:t>
      </w:r>
      <w:proofErr w:type="spellEnd"/>
      <w:r w:rsidRPr="0031003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31003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310038" w:rsidSect="00310038">
      <w:footerReference w:type="default" r:id="rId349"/>
      <w:pgSz w:w="11906" w:h="16838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3284F" w14:textId="77777777" w:rsidR="004833DD" w:rsidRDefault="004833DD" w:rsidP="00124E93">
      <w:pPr>
        <w:spacing w:after="0" w:line="240" w:lineRule="auto"/>
      </w:pPr>
      <w:r>
        <w:separator/>
      </w:r>
    </w:p>
  </w:endnote>
  <w:endnote w:type="continuationSeparator" w:id="0">
    <w:p w14:paraId="2CE17671" w14:textId="77777777" w:rsidR="004833DD" w:rsidRDefault="004833DD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B901" w14:textId="77777777" w:rsidR="00310038" w:rsidRDefault="0031003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F46AF" w14:textId="77777777" w:rsidR="004833DD" w:rsidRDefault="004833DD" w:rsidP="00124E93">
      <w:pPr>
        <w:spacing w:after="0" w:line="240" w:lineRule="auto"/>
      </w:pPr>
      <w:r>
        <w:separator/>
      </w:r>
    </w:p>
  </w:footnote>
  <w:footnote w:type="continuationSeparator" w:id="0">
    <w:p w14:paraId="03F30337" w14:textId="77777777" w:rsidR="004833DD" w:rsidRDefault="004833DD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42F9D"/>
    <w:rsid w:val="000C792E"/>
    <w:rsid w:val="00124E93"/>
    <w:rsid w:val="0014057C"/>
    <w:rsid w:val="00185390"/>
    <w:rsid w:val="00193EAE"/>
    <w:rsid w:val="001E2421"/>
    <w:rsid w:val="002536F5"/>
    <w:rsid w:val="002D145B"/>
    <w:rsid w:val="002E225A"/>
    <w:rsid w:val="00310038"/>
    <w:rsid w:val="003903EE"/>
    <w:rsid w:val="003C3A77"/>
    <w:rsid w:val="003F5E2C"/>
    <w:rsid w:val="00416C2C"/>
    <w:rsid w:val="004833DD"/>
    <w:rsid w:val="00501AD1"/>
    <w:rsid w:val="0051460E"/>
    <w:rsid w:val="00687FC6"/>
    <w:rsid w:val="006B2D68"/>
    <w:rsid w:val="007662A1"/>
    <w:rsid w:val="007736F7"/>
    <w:rsid w:val="007C5CE0"/>
    <w:rsid w:val="0080233F"/>
    <w:rsid w:val="008F2BF5"/>
    <w:rsid w:val="0090069A"/>
    <w:rsid w:val="00A5747C"/>
    <w:rsid w:val="00B60A00"/>
    <w:rsid w:val="00B622D1"/>
    <w:rsid w:val="00C450AE"/>
    <w:rsid w:val="00C82FE7"/>
    <w:rsid w:val="00C86A84"/>
    <w:rsid w:val="00CB2E32"/>
    <w:rsid w:val="00D138EB"/>
    <w:rsid w:val="00DD4507"/>
    <w:rsid w:val="00E20760"/>
    <w:rsid w:val="00EA5B13"/>
    <w:rsid w:val="00EC6FF9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15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26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17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28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080.png"/><Relationship Id="rId349" Type="http://schemas.openxmlformats.org/officeDocument/2006/relationships/footer" Target="footer1.xm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339" Type="http://schemas.openxmlformats.org/officeDocument/2006/relationships/image" Target="media/image3190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350" Type="http://schemas.openxmlformats.org/officeDocument/2006/relationships/fontTable" Target="fontTable.xml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09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200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100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351" Type="http://schemas.openxmlformats.org/officeDocument/2006/relationships/theme" Target="theme/theme1.xml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21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11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2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12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2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13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2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14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25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160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27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31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22</cp:revision>
  <dcterms:created xsi:type="dcterms:W3CDTF">2023-10-20T11:48:00Z</dcterms:created>
  <dcterms:modified xsi:type="dcterms:W3CDTF">2023-10-21T08:10:00Z</dcterms:modified>
</cp:coreProperties>
</file>