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9306" w14:textId="7D2D46D9" w:rsidR="00FC2B4F" w:rsidRPr="00AF5A82" w:rsidRDefault="00AF5A82" w:rsidP="00AF5A82">
      <w:pPr>
        <w:jc w:val="center"/>
        <w:rPr>
          <w:b/>
          <w:bCs/>
          <w:lang w:val="es-ES"/>
        </w:rPr>
      </w:pPr>
      <w:r w:rsidRPr="00AF5A82">
        <w:rPr>
          <w:b/>
          <w:bCs/>
          <w:lang w:val="es-ES"/>
        </w:rPr>
        <w:t>Proyecto Integrador – Semestre 1</w:t>
      </w:r>
    </w:p>
    <w:p w14:paraId="00CE6BDC" w14:textId="77777777" w:rsidR="00AF5A82" w:rsidRDefault="00AF5A82">
      <w:pPr>
        <w:rPr>
          <w:lang w:val="es-ES"/>
        </w:rPr>
      </w:pPr>
    </w:p>
    <w:p w14:paraId="2671EB22" w14:textId="45159439" w:rsidR="00AF5A82" w:rsidRDefault="00CD623B">
      <w:pPr>
        <w:rPr>
          <w:b/>
          <w:bCs/>
          <w:lang w:val="es-ES"/>
        </w:rPr>
      </w:pPr>
      <w:r>
        <w:rPr>
          <w:b/>
          <w:bCs/>
          <w:lang w:val="es-ES"/>
        </w:rPr>
        <w:t>Descripción de los datos:</w:t>
      </w:r>
    </w:p>
    <w:p w14:paraId="13107D0B" w14:textId="77777777" w:rsidR="005F2149" w:rsidRDefault="005F2149">
      <w:pPr>
        <w:rPr>
          <w:b/>
          <w:bCs/>
          <w:lang w:val="es-ES"/>
        </w:rPr>
      </w:pPr>
    </w:p>
    <w:p w14:paraId="08D935C9" w14:textId="27099BD9" w:rsidR="005F2149" w:rsidRDefault="005F2149">
      <w:pPr>
        <w:rPr>
          <w:b/>
          <w:bCs/>
          <w:lang w:val="es-ES"/>
        </w:rPr>
      </w:pPr>
      <w:r>
        <w:rPr>
          <w:b/>
          <w:bCs/>
          <w:lang w:val="es-ES"/>
        </w:rPr>
        <w:t>Ubicación de los datos:</w:t>
      </w:r>
    </w:p>
    <w:p w14:paraId="15E93B31" w14:textId="7EB3AF67" w:rsidR="005F2149" w:rsidRDefault="005F2149">
      <w:pPr>
        <w:rPr>
          <w:lang w:val="es-ES"/>
        </w:rPr>
      </w:pPr>
      <w:r>
        <w:rPr>
          <w:lang w:val="es-ES"/>
        </w:rPr>
        <w:t>Los datos fueron suministrados en formato csv y por su tamaño, fueron almacenados en un blob storage dentro de una cuenta de almacenamiento de Microsot Azure.</w:t>
      </w:r>
    </w:p>
    <w:p w14:paraId="5BECCF0E" w14:textId="529AABB2" w:rsidR="005F2149" w:rsidRDefault="005F2149">
      <w:pPr>
        <w:rPr>
          <w:lang w:val="es-ES"/>
        </w:rPr>
      </w:pPr>
      <w:r>
        <w:rPr>
          <w:lang w:val="es-ES"/>
        </w:rPr>
        <w:t xml:space="preserve">El string de conexión principal es: </w:t>
      </w:r>
      <w:r w:rsidRPr="005F2149">
        <w:rPr>
          <w:lang w:val="es-ES"/>
        </w:rPr>
        <w:t>DefaultEndpointsProtocol=https;AccountName=energysuite;AccountKey=HPuEZF+lCGRRQcWONbH8i2AoSWPb4LuSYdD7/xfhfTEmy2nknGLiTyJ1uULDHUXytdQVoYs5u561+ASt2PJCUQ==;BlobEndpoint=https://energysuite.blob.core.windows.net/;QueueEndpoint=https://energysuite.queue.core.windows.net/;TableEndpoint=https://energysuite.table.core.windows.net/;FileEndpoint=https://energysuite.file.core.windows.net/;</w:t>
      </w:r>
    </w:p>
    <w:p w14:paraId="6D3DD751" w14:textId="77777777" w:rsidR="00CD623B" w:rsidRDefault="00CD623B">
      <w:pPr>
        <w:rPr>
          <w:lang w:val="es-ES"/>
        </w:rPr>
      </w:pPr>
    </w:p>
    <w:p w14:paraId="557CB276" w14:textId="1A7321D0" w:rsidR="00CD623B" w:rsidRPr="00CD623B" w:rsidRDefault="00CD623B">
      <w:pPr>
        <w:rPr>
          <w:b/>
          <w:bCs/>
          <w:lang w:val="es-ES"/>
        </w:rPr>
      </w:pPr>
      <w:r w:rsidRPr="00CD623B">
        <w:rPr>
          <w:b/>
          <w:bCs/>
          <w:lang w:val="es-ES"/>
        </w:rPr>
        <w:t>Estructura de almacenamiento raw</w:t>
      </w:r>
    </w:p>
    <w:p w14:paraId="7DFC18E9" w14:textId="4DE4FA7F" w:rsidR="000C0E06" w:rsidRDefault="000C0E06">
      <w:pPr>
        <w:rPr>
          <w:b/>
          <w:bCs/>
          <w:lang w:val="es-ES"/>
        </w:rPr>
      </w:pPr>
      <w:r>
        <w:rPr>
          <w:lang w:val="es-ES"/>
        </w:rPr>
        <w:t>La estructura de almacenamiento está representada por el siguiente diagrama:</w:t>
      </w:r>
      <w:r w:rsidR="006427A1">
        <w:rPr>
          <w:b/>
          <w:bCs/>
          <w:noProof/>
          <w:lang w:val="es-ES"/>
        </w:rPr>
        <w:drawing>
          <wp:inline distT="0" distB="0" distL="0" distR="0" wp14:anchorId="11B9227E" wp14:editId="598C69C7">
            <wp:extent cx="5583856" cy="4389120"/>
            <wp:effectExtent l="0" t="0" r="0" b="0"/>
            <wp:docPr id="1141312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2122" name="Imagen 1141312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05" cy="43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D68F" w14:textId="7EE0DCB5" w:rsidR="00A22748" w:rsidRPr="00D40ED1" w:rsidRDefault="00CD623B">
      <w:p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lastRenderedPageBreak/>
        <w:t>Descripción de los datos</w:t>
      </w:r>
    </w:p>
    <w:p w14:paraId="5BB439D1" w14:textId="3C9E705D" w:rsidR="00020D57" w:rsidRPr="00D40ED1" w:rsidRDefault="00020D57" w:rsidP="00275AD3">
      <w:pPr>
        <w:pStyle w:val="Prrafodelista"/>
        <w:numPr>
          <w:ilvl w:val="0"/>
          <w:numId w:val="1"/>
        </w:numPr>
        <w:ind w:left="360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 xml:space="preserve">Datos de Consumo: </w:t>
      </w:r>
      <w:r w:rsidRPr="00D40ED1">
        <w:rPr>
          <w:rFonts w:cstheme="minorHAnsi"/>
          <w:sz w:val="24"/>
          <w:szCs w:val="24"/>
          <w:lang w:val="es-ES"/>
        </w:rPr>
        <w:t xml:space="preserve">La data consiste en reportes enviados cada </w:t>
      </w:r>
      <w:r w:rsidR="006427A1" w:rsidRPr="00D40ED1">
        <w:rPr>
          <w:rFonts w:cstheme="minorHAnsi"/>
          <w:sz w:val="24"/>
          <w:szCs w:val="24"/>
          <w:lang w:val="es-ES"/>
        </w:rPr>
        <w:t>1</w:t>
      </w:r>
      <w:r w:rsidRPr="00D40ED1">
        <w:rPr>
          <w:rFonts w:cstheme="minorHAnsi"/>
          <w:sz w:val="24"/>
          <w:szCs w:val="24"/>
          <w:lang w:val="es-ES"/>
        </w:rPr>
        <w:t xml:space="preserve">5 minutos por las estaciones de medición que tiene cada cliente registrado en Energy Suite. Consiste en 3 entidades que se relacionan entre sí: Entidad de Reportes de Consumo </w:t>
      </w:r>
      <w:r w:rsidR="006427A1" w:rsidRPr="00D40ED1">
        <w:rPr>
          <w:rFonts w:cstheme="minorHAnsi"/>
          <w:sz w:val="24"/>
          <w:szCs w:val="24"/>
          <w:lang w:val="es-ES"/>
        </w:rPr>
        <w:t>quince</w:t>
      </w:r>
      <w:r w:rsidRPr="00D40ED1">
        <w:rPr>
          <w:rFonts w:cstheme="minorHAnsi"/>
          <w:sz w:val="24"/>
          <w:szCs w:val="24"/>
          <w:lang w:val="es-ES"/>
        </w:rPr>
        <w:t>minutales, entidad de centros de carga y entidad con el detalle de la estación de medición. Estas entidades s</w:t>
      </w:r>
      <w:r w:rsidR="00FC64C4" w:rsidRPr="00D40ED1">
        <w:rPr>
          <w:rFonts w:cstheme="minorHAnsi"/>
          <w:sz w:val="24"/>
          <w:szCs w:val="24"/>
          <w:lang w:val="es-ES"/>
        </w:rPr>
        <w:t>on las mismas para cada uno de los clientes (Aire e Isagen), y se</w:t>
      </w:r>
      <w:r w:rsidRPr="00D40ED1">
        <w:rPr>
          <w:rFonts w:cstheme="minorHAnsi"/>
          <w:sz w:val="24"/>
          <w:szCs w:val="24"/>
          <w:lang w:val="es-ES"/>
        </w:rPr>
        <w:t xml:space="preserve"> describen de manera detallada a continuación:</w:t>
      </w:r>
    </w:p>
    <w:p w14:paraId="58AADE7F" w14:textId="77777777" w:rsidR="00FC64C4" w:rsidRPr="00D40ED1" w:rsidRDefault="00FC64C4" w:rsidP="00C676D3">
      <w:pPr>
        <w:pStyle w:val="Prrafodelista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38DDF4E3" w14:textId="25F3BED1" w:rsidR="00070BE7" w:rsidRPr="00D40ED1" w:rsidRDefault="00020D57" w:rsidP="00C676D3">
      <w:pPr>
        <w:pStyle w:val="Prrafodelista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 xml:space="preserve">Entidad: </w:t>
      </w:r>
      <w:r w:rsidR="00FC64C4" w:rsidRPr="00D40ED1">
        <w:rPr>
          <w:rFonts w:cstheme="minorHAnsi"/>
          <w:b/>
          <w:bCs/>
          <w:sz w:val="24"/>
          <w:szCs w:val="24"/>
          <w:lang w:val="es-ES"/>
        </w:rPr>
        <w:t>&lt;Cliente&gt;</w:t>
      </w:r>
      <w:r w:rsidRPr="00D40ED1">
        <w:rPr>
          <w:rFonts w:cstheme="minorHAnsi"/>
          <w:b/>
          <w:bCs/>
          <w:sz w:val="24"/>
          <w:szCs w:val="24"/>
          <w:lang w:val="es-ES"/>
        </w:rPr>
        <w:t>Sup-</w:t>
      </w:r>
      <w:r w:rsidR="000C0E06" w:rsidRPr="00D40ED1">
        <w:rPr>
          <w:rFonts w:cstheme="minorHAnsi"/>
          <w:b/>
          <w:bCs/>
          <w:sz w:val="24"/>
          <w:szCs w:val="24"/>
          <w:lang w:val="es-ES"/>
        </w:rPr>
        <w:t>fifteen</w:t>
      </w:r>
      <w:r w:rsidRPr="00D40ED1">
        <w:rPr>
          <w:rFonts w:cstheme="minorHAnsi"/>
          <w:b/>
          <w:bCs/>
          <w:sz w:val="24"/>
          <w:szCs w:val="24"/>
          <w:lang w:val="es-ES"/>
        </w:rPr>
        <w:t xml:space="preserve">-minutes: </w:t>
      </w:r>
      <w:r w:rsidRPr="00D40ED1">
        <w:rPr>
          <w:rFonts w:cstheme="minorHAnsi"/>
          <w:sz w:val="24"/>
          <w:szCs w:val="24"/>
          <w:lang w:val="es-ES"/>
        </w:rPr>
        <w:t xml:space="preserve">Contiene los reportes enviados cada </w:t>
      </w:r>
      <w:r w:rsidR="000C0E06" w:rsidRPr="00D40ED1">
        <w:rPr>
          <w:rFonts w:cstheme="minorHAnsi"/>
          <w:sz w:val="24"/>
          <w:szCs w:val="24"/>
          <w:lang w:val="es-ES"/>
        </w:rPr>
        <w:t>1</w:t>
      </w:r>
      <w:r w:rsidRPr="00D40ED1">
        <w:rPr>
          <w:rFonts w:cstheme="minorHAnsi"/>
          <w:sz w:val="24"/>
          <w:szCs w:val="24"/>
          <w:lang w:val="es-ES"/>
        </w:rPr>
        <w:t xml:space="preserve">5 minutos </w:t>
      </w:r>
      <w:r w:rsidR="000C0E06" w:rsidRPr="00D40ED1">
        <w:rPr>
          <w:rFonts w:cstheme="minorHAnsi"/>
          <w:sz w:val="24"/>
          <w:szCs w:val="24"/>
          <w:lang w:val="es-ES"/>
        </w:rPr>
        <w:t xml:space="preserve">por los puntos de medición </w:t>
      </w:r>
      <w:r w:rsidRPr="00D40ED1">
        <w:rPr>
          <w:rFonts w:cstheme="minorHAnsi"/>
          <w:sz w:val="24"/>
          <w:szCs w:val="24"/>
          <w:lang w:val="es-ES"/>
        </w:rPr>
        <w:t>del cliente</w:t>
      </w:r>
      <w:r w:rsidR="00FC64C4" w:rsidRPr="00D40ED1">
        <w:rPr>
          <w:rFonts w:cstheme="minorHAnsi"/>
          <w:sz w:val="24"/>
          <w:szCs w:val="24"/>
          <w:lang w:val="es-ES"/>
        </w:rPr>
        <w:t>.</w:t>
      </w:r>
    </w:p>
    <w:p w14:paraId="3745169C" w14:textId="77777777" w:rsidR="00CD623B" w:rsidRPr="00D40ED1" w:rsidRDefault="00CD623B" w:rsidP="00CD623B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087D920E" w14:textId="7F5E53A2" w:rsidR="00FC64C4" w:rsidRPr="00D40ED1" w:rsidRDefault="00CD623B" w:rsidP="00A4651E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 xml:space="preserve">Descripción de </w:t>
      </w:r>
      <w:r w:rsidR="00C676D3" w:rsidRPr="00D40ED1">
        <w:rPr>
          <w:rFonts w:cstheme="minorHAnsi"/>
          <w:b/>
          <w:bCs/>
          <w:sz w:val="24"/>
          <w:szCs w:val="24"/>
          <w:lang w:val="es-ES"/>
        </w:rPr>
        <w:t>variables</w:t>
      </w:r>
    </w:p>
    <w:p w14:paraId="0E1D71E3" w14:textId="77777777" w:rsidR="00A22748" w:rsidRPr="00D40ED1" w:rsidRDefault="00A22748" w:rsidP="00A22748">
      <w:pPr>
        <w:pStyle w:val="Prrafodelista"/>
        <w:ind w:left="1080"/>
        <w:rPr>
          <w:rFonts w:cstheme="minorHAnsi"/>
          <w:b/>
          <w:bCs/>
          <w:sz w:val="24"/>
          <w:szCs w:val="24"/>
          <w:lang w:val="es-ES"/>
        </w:rPr>
      </w:pPr>
    </w:p>
    <w:p w14:paraId="35F33059" w14:textId="3D78DDEE" w:rsidR="00BD1A94" w:rsidRPr="00D40ED1" w:rsidRDefault="00DD6E1E" w:rsidP="00FC64C4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60E6B805" wp14:editId="768AA11D">
            <wp:extent cx="5227320" cy="4120108"/>
            <wp:effectExtent l="0" t="0" r="0" b="0"/>
            <wp:docPr id="6015570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57080" name="Imagen 601557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32" cy="41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74CB" w14:textId="701BB5A1" w:rsidR="00FC64C4" w:rsidRPr="00D40ED1" w:rsidRDefault="00FC64C4" w:rsidP="00FC64C4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5F0E4CDF" w14:textId="77777777" w:rsidR="00A22748" w:rsidRPr="00D40ED1" w:rsidRDefault="00CD623B" w:rsidP="00A22748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>Relaciones de la tabla</w:t>
      </w:r>
    </w:p>
    <w:p w14:paraId="28538A46" w14:textId="54D3DE91" w:rsidR="00CD623B" w:rsidRPr="00A22748" w:rsidRDefault="00A22748" w:rsidP="00A22748">
      <w:pPr>
        <w:pStyle w:val="Prrafodelista"/>
        <w:ind w:left="708"/>
        <w:rPr>
          <w:b/>
          <w:bCs/>
          <w:lang w:val="es-ES"/>
        </w:rPr>
      </w:pPr>
      <w:r w:rsidRPr="00A22748">
        <w:rPr>
          <w:b/>
          <w:bCs/>
          <w:lang w:val="es-ES"/>
        </w:rPr>
        <w:t xml:space="preserve">  </w:t>
      </w:r>
      <w:r>
        <w:rPr>
          <w:b/>
          <w:bCs/>
          <w:noProof/>
          <w:lang w:val="es-ES"/>
        </w:rPr>
        <w:drawing>
          <wp:inline distT="0" distB="0" distL="0" distR="0" wp14:anchorId="030BD8C1" wp14:editId="076CB448">
            <wp:extent cx="5250180" cy="576225"/>
            <wp:effectExtent l="0" t="0" r="0" b="0"/>
            <wp:docPr id="16579626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2659" name="Imagen 1657962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67" cy="5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CC5" w14:textId="5004C287" w:rsidR="00070BE7" w:rsidRPr="00D40ED1" w:rsidRDefault="006427A1" w:rsidP="00C676D3">
      <w:pPr>
        <w:pStyle w:val="Prrafodelista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Entidad </w:t>
      </w:r>
      <w:r w:rsidR="00FC64C4" w:rsidRPr="00D40ED1">
        <w:rPr>
          <w:rFonts w:cstheme="minorHAnsi"/>
          <w:b/>
          <w:bCs/>
          <w:sz w:val="24"/>
          <w:szCs w:val="24"/>
          <w:lang w:val="es-ES"/>
        </w:rPr>
        <w:t>&lt;Cliente&gt;</w:t>
      </w:r>
      <w:r w:rsidRPr="00D40ED1">
        <w:rPr>
          <w:rFonts w:cstheme="minorHAnsi"/>
          <w:b/>
          <w:bCs/>
          <w:sz w:val="24"/>
          <w:szCs w:val="24"/>
          <w:lang w:val="es-ES"/>
        </w:rPr>
        <w:t xml:space="preserve">-mainActiveMeterId-LoadCenter: </w:t>
      </w:r>
      <w:r w:rsidR="00FC64C4" w:rsidRPr="00D40ED1">
        <w:rPr>
          <w:rFonts w:cstheme="minorHAnsi"/>
          <w:sz w:val="24"/>
          <w:szCs w:val="24"/>
          <w:lang w:val="es-ES"/>
        </w:rPr>
        <w:t>Contiene información sobre las instalaciones de los contadores de energía y relaciona cada uno de ellos con un centro de carga.</w:t>
      </w:r>
    </w:p>
    <w:p w14:paraId="10DEE618" w14:textId="77777777" w:rsidR="00C676D3" w:rsidRPr="00D40ED1" w:rsidRDefault="00C676D3" w:rsidP="00C676D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1C4F19BD" w14:textId="08709747" w:rsidR="00C676D3" w:rsidRPr="00D40ED1" w:rsidRDefault="00C676D3" w:rsidP="00C676D3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>Descripción de variables</w:t>
      </w:r>
    </w:p>
    <w:p w14:paraId="2C81A0D6" w14:textId="77777777" w:rsidR="00A22748" w:rsidRPr="00D40ED1" w:rsidRDefault="00A22748" w:rsidP="00A22748">
      <w:pPr>
        <w:pStyle w:val="Prrafodelista"/>
        <w:ind w:left="1080"/>
        <w:rPr>
          <w:rFonts w:cstheme="minorHAnsi"/>
          <w:b/>
          <w:bCs/>
          <w:sz w:val="24"/>
          <w:szCs w:val="24"/>
          <w:lang w:val="es-ES"/>
        </w:rPr>
      </w:pPr>
    </w:p>
    <w:p w14:paraId="4717FF4E" w14:textId="635734B7" w:rsidR="00C676D3" w:rsidRPr="00D40ED1" w:rsidRDefault="00C676D3" w:rsidP="00C676D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238E2F1E" wp14:editId="7665E709">
            <wp:extent cx="5128260" cy="3884782"/>
            <wp:effectExtent l="0" t="0" r="0" b="1905"/>
            <wp:docPr id="19887799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79999" name="Imagen 1988779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69" cy="38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5E7B" w14:textId="77777777" w:rsidR="00A22748" w:rsidRPr="00D40ED1" w:rsidRDefault="00A22748" w:rsidP="00C676D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717D94C6" w14:textId="77777777" w:rsidR="00A22748" w:rsidRPr="00D40ED1" w:rsidRDefault="00A22748" w:rsidP="00A22748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>Relaciones de la tabla</w:t>
      </w:r>
    </w:p>
    <w:p w14:paraId="78626304" w14:textId="77777777" w:rsidR="00A22748" w:rsidRPr="00D40ED1" w:rsidRDefault="00A22748" w:rsidP="00C676D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00DB3137" w14:textId="1C58F995" w:rsidR="00D40ED1" w:rsidRPr="00D40ED1" w:rsidRDefault="00D40ED1" w:rsidP="00C676D3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1C6B9BC7" wp14:editId="2AE41254">
            <wp:extent cx="5113020" cy="877047"/>
            <wp:effectExtent l="0" t="0" r="0" b="0"/>
            <wp:docPr id="1733404570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04570" name="Imagen 8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63" cy="8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697" w14:textId="77777777" w:rsidR="00D40ED1" w:rsidRDefault="00D40ED1" w:rsidP="00D40ED1">
      <w:pPr>
        <w:rPr>
          <w:rFonts w:cstheme="minorHAnsi"/>
          <w:b/>
          <w:bCs/>
          <w:sz w:val="24"/>
          <w:szCs w:val="24"/>
          <w:lang w:val="es-ES"/>
        </w:rPr>
      </w:pPr>
    </w:p>
    <w:p w14:paraId="0A9CAF3C" w14:textId="77777777" w:rsidR="00932AFE" w:rsidRDefault="00932AFE" w:rsidP="00D40ED1">
      <w:pPr>
        <w:rPr>
          <w:rFonts w:cstheme="minorHAnsi"/>
          <w:b/>
          <w:bCs/>
          <w:sz w:val="24"/>
          <w:szCs w:val="24"/>
          <w:lang w:val="es-ES"/>
        </w:rPr>
      </w:pPr>
    </w:p>
    <w:p w14:paraId="3CFE4889" w14:textId="77777777" w:rsidR="00932AFE" w:rsidRDefault="00932AFE" w:rsidP="00D40ED1">
      <w:pPr>
        <w:rPr>
          <w:rFonts w:cstheme="minorHAnsi"/>
          <w:b/>
          <w:bCs/>
          <w:sz w:val="24"/>
          <w:szCs w:val="24"/>
          <w:lang w:val="es-ES"/>
        </w:rPr>
      </w:pPr>
    </w:p>
    <w:p w14:paraId="3E991874" w14:textId="77777777" w:rsidR="00932AFE" w:rsidRPr="00D40ED1" w:rsidRDefault="00932AFE" w:rsidP="00D40ED1">
      <w:pPr>
        <w:rPr>
          <w:rFonts w:cstheme="minorHAnsi"/>
          <w:b/>
          <w:bCs/>
          <w:sz w:val="24"/>
          <w:szCs w:val="24"/>
          <w:lang w:val="es-ES"/>
        </w:rPr>
      </w:pPr>
    </w:p>
    <w:p w14:paraId="6910DB46" w14:textId="26376AE6" w:rsidR="00D40ED1" w:rsidRPr="00932AFE" w:rsidRDefault="00D40ED1" w:rsidP="00D40ED1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 Entidad element_id_&lt;cliente&gt;: </w:t>
      </w:r>
      <w:r w:rsidRPr="00D40ED1">
        <w:rPr>
          <w:rFonts w:cstheme="minorHAnsi"/>
          <w:sz w:val="24"/>
          <w:szCs w:val="24"/>
          <w:lang w:val="es-ES"/>
        </w:rPr>
        <w:t>Contiene el detalle geográfico de cada uno de los centros de carga que recopilan datos.</w:t>
      </w:r>
    </w:p>
    <w:p w14:paraId="2458E0EB" w14:textId="77777777" w:rsidR="00932AFE" w:rsidRDefault="00932AFE" w:rsidP="00932AFE">
      <w:pPr>
        <w:ind w:left="360"/>
        <w:rPr>
          <w:rFonts w:cstheme="minorHAnsi"/>
          <w:b/>
          <w:bCs/>
          <w:sz w:val="24"/>
          <w:szCs w:val="24"/>
          <w:lang w:val="es-ES"/>
        </w:rPr>
      </w:pPr>
    </w:p>
    <w:p w14:paraId="0CCEC207" w14:textId="4D850FEE" w:rsidR="00932AFE" w:rsidRPr="00932AFE" w:rsidRDefault="00932AFE" w:rsidP="00932AFE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 de variables</w:t>
      </w:r>
    </w:p>
    <w:p w14:paraId="0847593D" w14:textId="77777777" w:rsidR="00932AFE" w:rsidRDefault="00932AFE" w:rsidP="00932AFE">
      <w:pPr>
        <w:pStyle w:val="Prrafodelista"/>
        <w:ind w:left="360"/>
        <w:rPr>
          <w:rFonts w:cstheme="minorHAnsi"/>
          <w:b/>
          <w:bCs/>
          <w:sz w:val="24"/>
          <w:szCs w:val="24"/>
          <w:lang w:val="es-ES"/>
        </w:rPr>
      </w:pPr>
    </w:p>
    <w:p w14:paraId="7854A0CD" w14:textId="4BF5B614" w:rsidR="00932AFE" w:rsidRPr="00D40ED1" w:rsidRDefault="00932AFE" w:rsidP="00932AFE">
      <w:pPr>
        <w:pStyle w:val="Prrafodelista"/>
        <w:ind w:left="708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2C56ED24" wp14:editId="6060776D">
            <wp:extent cx="5321255" cy="4030980"/>
            <wp:effectExtent l="0" t="0" r="0" b="7620"/>
            <wp:docPr id="17967920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200" name="Imagen 179679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46" cy="40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88B0" w14:textId="77777777" w:rsidR="00D40ED1" w:rsidRDefault="00D40ED1" w:rsidP="00D40ED1">
      <w:pPr>
        <w:pStyle w:val="Prrafodelista"/>
        <w:rPr>
          <w:b/>
          <w:bCs/>
          <w:lang w:val="es-ES"/>
        </w:rPr>
      </w:pPr>
    </w:p>
    <w:p w14:paraId="681BA31F" w14:textId="77777777" w:rsidR="00932AFE" w:rsidRDefault="00932AFE" w:rsidP="00932AFE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s-ES"/>
        </w:rPr>
      </w:pPr>
      <w:r w:rsidRPr="00D40ED1">
        <w:rPr>
          <w:rFonts w:cstheme="minorHAnsi"/>
          <w:b/>
          <w:bCs/>
          <w:sz w:val="24"/>
          <w:szCs w:val="24"/>
          <w:lang w:val="es-ES"/>
        </w:rPr>
        <w:t>Relaciones de la tabla</w:t>
      </w:r>
    </w:p>
    <w:p w14:paraId="4C94C026" w14:textId="77777777" w:rsidR="00B6791C" w:rsidRPr="00D40ED1" w:rsidRDefault="00B6791C" w:rsidP="00B6791C">
      <w:pPr>
        <w:pStyle w:val="Prrafodelista"/>
        <w:ind w:left="1080"/>
        <w:rPr>
          <w:rFonts w:cstheme="minorHAnsi"/>
          <w:b/>
          <w:bCs/>
          <w:sz w:val="24"/>
          <w:szCs w:val="24"/>
          <w:lang w:val="es-ES"/>
        </w:rPr>
      </w:pPr>
    </w:p>
    <w:p w14:paraId="131EFFB1" w14:textId="60633FA6" w:rsidR="00D40ED1" w:rsidRDefault="00B6791C" w:rsidP="00D40ED1">
      <w:pPr>
        <w:pStyle w:val="Prrafodelista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A8DA48F" wp14:editId="17DDC5E2">
            <wp:extent cx="5303520" cy="582079"/>
            <wp:effectExtent l="0" t="0" r="0" b="8890"/>
            <wp:docPr id="157716903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9033" name="Imagen 1577169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20" cy="5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1F9" w14:textId="77777777" w:rsidR="00B6791C" w:rsidRDefault="00B6791C" w:rsidP="00D40ED1">
      <w:pPr>
        <w:pStyle w:val="Prrafodelista"/>
        <w:rPr>
          <w:b/>
          <w:bCs/>
          <w:lang w:val="es-ES"/>
        </w:rPr>
      </w:pPr>
    </w:p>
    <w:p w14:paraId="07AF689E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7F22DFAA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1D7F59A3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12183651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02FEC667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4DD8F0CC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439CC59C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247628E5" w14:textId="77777777" w:rsidR="003235B4" w:rsidRDefault="003235B4" w:rsidP="00D40ED1">
      <w:pPr>
        <w:pStyle w:val="Prrafodelista"/>
        <w:rPr>
          <w:b/>
          <w:bCs/>
          <w:lang w:val="es-ES"/>
        </w:rPr>
      </w:pPr>
    </w:p>
    <w:p w14:paraId="2971DB1C" w14:textId="1666047C" w:rsidR="00B6791C" w:rsidRDefault="00B6791C" w:rsidP="00D40ED1">
      <w:pPr>
        <w:pStyle w:val="Prrafodelista"/>
        <w:rPr>
          <w:b/>
          <w:bCs/>
          <w:sz w:val="24"/>
          <w:szCs w:val="24"/>
          <w:lang w:val="es-ES"/>
        </w:rPr>
      </w:pPr>
      <w:r w:rsidRPr="00B6791C">
        <w:rPr>
          <w:b/>
          <w:bCs/>
          <w:sz w:val="24"/>
          <w:szCs w:val="24"/>
          <w:lang w:val="es-ES"/>
        </w:rPr>
        <w:lastRenderedPageBreak/>
        <w:t>Modelo de Datos</w:t>
      </w:r>
      <w:r w:rsidR="003235B4">
        <w:rPr>
          <w:b/>
          <w:bCs/>
          <w:sz w:val="24"/>
          <w:szCs w:val="24"/>
          <w:lang w:val="es-ES"/>
        </w:rPr>
        <w:t xml:space="preserve"> de Consumo</w:t>
      </w:r>
    </w:p>
    <w:p w14:paraId="2EA9998C" w14:textId="77777777" w:rsidR="003235B4" w:rsidRDefault="003235B4" w:rsidP="00D40ED1">
      <w:pPr>
        <w:pStyle w:val="Prrafodelista"/>
        <w:rPr>
          <w:b/>
          <w:bCs/>
          <w:sz w:val="24"/>
          <w:szCs w:val="24"/>
          <w:lang w:val="es-ES"/>
        </w:rPr>
      </w:pPr>
    </w:p>
    <w:p w14:paraId="79AC24DB" w14:textId="3774176F" w:rsidR="003235B4" w:rsidRPr="00B6791C" w:rsidRDefault="003235B4" w:rsidP="00D40ED1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7BB3D091" wp14:editId="793BA94B">
            <wp:extent cx="5612130" cy="5853430"/>
            <wp:effectExtent l="0" t="0" r="7620" b="0"/>
            <wp:docPr id="540363085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63085" name="Imagen 13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5B4" w:rsidRPr="00B67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5B8"/>
    <w:multiLevelType w:val="hybridMultilevel"/>
    <w:tmpl w:val="E988C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3C42"/>
    <w:multiLevelType w:val="multilevel"/>
    <w:tmpl w:val="C4B4E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5D0C38"/>
    <w:multiLevelType w:val="multilevel"/>
    <w:tmpl w:val="0A247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FB2AE5"/>
    <w:multiLevelType w:val="hybridMultilevel"/>
    <w:tmpl w:val="F342D1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115C4"/>
    <w:multiLevelType w:val="multilevel"/>
    <w:tmpl w:val="88FA4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FA7E3E"/>
    <w:multiLevelType w:val="hybridMultilevel"/>
    <w:tmpl w:val="C480144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97371083">
    <w:abstractNumId w:val="0"/>
  </w:num>
  <w:num w:numId="2" w16cid:durableId="874007130">
    <w:abstractNumId w:val="2"/>
  </w:num>
  <w:num w:numId="3" w16cid:durableId="1902252687">
    <w:abstractNumId w:val="4"/>
  </w:num>
  <w:num w:numId="4" w16cid:durableId="1420442899">
    <w:abstractNumId w:val="1"/>
  </w:num>
  <w:num w:numId="5" w16cid:durableId="724260771">
    <w:abstractNumId w:val="5"/>
  </w:num>
  <w:num w:numId="6" w16cid:durableId="51000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82"/>
    <w:rsid w:val="00020D57"/>
    <w:rsid w:val="00070BE7"/>
    <w:rsid w:val="000C0E06"/>
    <w:rsid w:val="000C1A81"/>
    <w:rsid w:val="003235B4"/>
    <w:rsid w:val="0048065B"/>
    <w:rsid w:val="005F2149"/>
    <w:rsid w:val="006427A1"/>
    <w:rsid w:val="006E2BB0"/>
    <w:rsid w:val="00932AFE"/>
    <w:rsid w:val="00A22748"/>
    <w:rsid w:val="00AF5A82"/>
    <w:rsid w:val="00B6791C"/>
    <w:rsid w:val="00BD1A94"/>
    <w:rsid w:val="00C676D3"/>
    <w:rsid w:val="00CD623B"/>
    <w:rsid w:val="00D40ED1"/>
    <w:rsid w:val="00DD6E1E"/>
    <w:rsid w:val="00FC2B4F"/>
    <w:rsid w:val="00F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56ED"/>
  <w15:chartTrackingRefBased/>
  <w15:docId w15:val="{E70AD227-40CA-4D87-A813-F57A8E40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López Atehortúa</dc:creator>
  <cp:keywords/>
  <dc:description/>
  <cp:lastModifiedBy>David Alejandro López Atehortúa</cp:lastModifiedBy>
  <cp:revision>3</cp:revision>
  <dcterms:created xsi:type="dcterms:W3CDTF">2023-10-19T04:02:00Z</dcterms:created>
  <dcterms:modified xsi:type="dcterms:W3CDTF">2023-10-20T03:10:00Z</dcterms:modified>
</cp:coreProperties>
</file>