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val="fr-FR"/>
        </w:rPr>
        <w:id w:val="7370324"/>
        <w:docPartObj>
          <w:docPartGallery w:val="Table of Contents"/>
          <w:docPartUnique/>
        </w:docPartObj>
      </w:sdtPr>
      <w:sdtEndPr/>
      <w:sdtContent>
        <w:p w:rsidR="00287698" w:rsidRPr="00700D71" w:rsidRDefault="00287698">
          <w:pPr>
            <w:pStyle w:val="En-ttedetabledesmatires"/>
            <w:rPr>
              <w:sz w:val="20"/>
              <w:szCs w:val="20"/>
            </w:rPr>
          </w:pPr>
          <w:r w:rsidRPr="00700D71">
            <w:rPr>
              <w:sz w:val="20"/>
              <w:szCs w:val="20"/>
            </w:rPr>
            <w:t>Contents</w:t>
          </w:r>
        </w:p>
        <w:p w:rsidR="003F07E2" w:rsidRDefault="00884E73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r w:rsidRPr="00700D71">
            <w:rPr>
              <w:sz w:val="20"/>
              <w:szCs w:val="20"/>
            </w:rPr>
            <w:fldChar w:fldCharType="begin"/>
          </w:r>
          <w:r w:rsidR="00287698" w:rsidRPr="00700D71">
            <w:rPr>
              <w:sz w:val="20"/>
              <w:szCs w:val="20"/>
            </w:rPr>
            <w:instrText xml:space="preserve"> TOC \o "1-3" \h \z \u </w:instrText>
          </w:r>
          <w:r w:rsidRPr="00700D71">
            <w:rPr>
              <w:sz w:val="20"/>
              <w:szCs w:val="20"/>
            </w:rPr>
            <w:fldChar w:fldCharType="separate"/>
          </w:r>
          <w:hyperlink w:anchor="_Toc419836995" w:history="1">
            <w:r w:rsidR="003F07E2" w:rsidRPr="00512986">
              <w:rPr>
                <w:rStyle w:val="Lienhypertexte"/>
                <w:noProof/>
              </w:rPr>
              <w:t>C02 - Getting Started With The SELECT Statement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_Toc419836995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3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6996" w:history="1">
            <w:r w:rsidR="003F07E2" w:rsidRPr="00512986">
              <w:rPr>
                <w:rStyle w:val="Lienhypertexte"/>
                <w:noProof/>
              </w:rPr>
              <w:t>L1 : Using the FROM and SELECT Clause (p.62)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_Toc419836996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3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6997" w:history="1">
            <w:r w:rsidR="003F07E2" w:rsidRPr="00512986">
              <w:rPr>
                <w:rStyle w:val="Lienhypertexte"/>
                <w:noProof/>
              </w:rPr>
              <w:t>L2 : Working With Data Types and Built-in Function (p.69)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_Toc419836997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3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6998" w:history="1">
            <w:r w:rsidR="003F07E2" w:rsidRPr="00512986">
              <w:rPr>
                <w:rStyle w:val="Lienhypertexte"/>
                <w:noProof/>
              </w:rPr>
              <w:t>C03 - Filtering and Sorting Data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_Toc419836998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6999" w:history="1">
            <w:r w:rsidR="003F07E2" w:rsidRPr="00512986">
              <w:rPr>
                <w:rStyle w:val="Lienhypertexte"/>
                <w:noProof/>
              </w:rPr>
              <w:t>L1 : Filtering Data with Predicates (p.94)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_Toc419836999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0" w:history="1">
            <w:r w:rsidR="003F07E2" w:rsidRPr="00512986">
              <w:rPr>
                <w:rStyle w:val="Lienhypertexte"/>
                <w:noProof/>
              </w:rPr>
              <w:t>L2 : Sorting Data (p.106)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_Toc419837000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1" w:history="1">
            <w:r w:rsidR="003F07E2" w:rsidRPr="00512986">
              <w:rPr>
                <w:rStyle w:val="Lienhypertexte"/>
                <w:noProof/>
              </w:rPr>
              <w:t>L3 : Filtering Data with TOP and OFFSET-FETCH (p.116)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_Toc419837001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2" w:history="1">
            <w:r w:rsidR="003F07E2" w:rsidRPr="00512986">
              <w:rPr>
                <w:rStyle w:val="Lienhypertexte"/>
                <w:noProof/>
              </w:rPr>
              <w:t>C04 - Combining Sets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_Toc419837002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3" w:history="1">
            <w:r w:rsidR="003F07E2" w:rsidRPr="00512986">
              <w:rPr>
                <w:rStyle w:val="Lienhypertexte"/>
                <w:noProof/>
              </w:rPr>
              <w:t>L1 : Using Joins (p.133)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_Toc419837003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4" w:history="1">
            <w:r w:rsidR="003F07E2" w:rsidRPr="00512986">
              <w:rPr>
                <w:rStyle w:val="Lienhypertexte"/>
                <w:noProof/>
              </w:rPr>
              <w:t>L2 : Using Subqueries, Table Expressions, and the APPLY Operator (p.149)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_Toc419837004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5" w:history="1">
            <w:r w:rsidR="003F07E2" w:rsidRPr="00512986">
              <w:rPr>
                <w:rStyle w:val="Lienhypertexte"/>
                <w:noProof/>
              </w:rPr>
              <w:t>L3 : Using Set Operators (p.168)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_Toc419837005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6" w:history="1">
            <w:r w:rsidR="003F07E2" w:rsidRPr="00512986">
              <w:rPr>
                <w:rStyle w:val="Lienhypertexte"/>
                <w:noProof/>
              </w:rPr>
              <w:t>C05 - Grouping and Windowing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_Toc419837006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8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7" w:history="1">
            <w:r w:rsidR="003F07E2" w:rsidRPr="00512986">
              <w:rPr>
                <w:rStyle w:val="Lienhypertexte"/>
                <w:noProof/>
              </w:rPr>
              <w:t>L1 : Writing Grouped Queries (p.150)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_Toc419837007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8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8" w:history="1">
            <w:r w:rsidR="003F07E2" w:rsidRPr="00512986">
              <w:rPr>
                <w:rStyle w:val="Lienhypertexte"/>
                <w:noProof/>
              </w:rPr>
              <w:t>L3 : Using Window Functions (p.172)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_Toc419837008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9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9" w:history="1">
            <w:r w:rsidR="003F07E2" w:rsidRPr="00512986">
              <w:rPr>
                <w:rStyle w:val="Lienhypertexte"/>
                <w:noProof/>
              </w:rPr>
              <w:t>Querying and Managing XML Data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_Toc419837009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0" w:history="1">
            <w:r w:rsidR="003F07E2" w:rsidRPr="00512986">
              <w:rPr>
                <w:rStyle w:val="Lienhypertexte"/>
                <w:noProof/>
              </w:rPr>
              <w:t>Lesson 1: Returning Results As XML with FOR XML (p.222)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_Toc419837010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1" w:history="1">
            <w:r w:rsidR="003F07E2" w:rsidRPr="00512986">
              <w:rPr>
                <w:rStyle w:val="Lienhypertexte"/>
                <w:noProof/>
              </w:rPr>
              <w:t>C08 - Creating Tables and Enforcing Data Integrity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_Toc419837011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12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2" w:history="1">
            <w:r w:rsidR="003F07E2" w:rsidRPr="00512986">
              <w:rPr>
                <w:rStyle w:val="Lienhypertexte"/>
                <w:rFonts w:eastAsia="ZapfDingbatsStd"/>
                <w:noProof/>
              </w:rPr>
              <w:t>L1 : Creating and Altering Tables [p.297]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_Toc419837012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12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3" w:history="1">
            <w:r w:rsidR="003F07E2" w:rsidRPr="00512986">
              <w:rPr>
                <w:rStyle w:val="Lienhypertexte"/>
                <w:rFonts w:eastAsia="ZapfDingbatsStd"/>
                <w:noProof/>
              </w:rPr>
              <w:t>L2 : Enforcing Data Integrity [p.313]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_Toc419837013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12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4" w:history="1">
            <w:r w:rsidR="003F07E2" w:rsidRPr="00512986">
              <w:rPr>
                <w:rStyle w:val="Lienhypertexte"/>
                <w:noProof/>
              </w:rPr>
              <w:t>C09 - Designing and Creating Views, Inline Functions, and Synonyms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_Toc419837014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14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5" w:history="1">
            <w:r w:rsidR="003F07E2" w:rsidRPr="00512986">
              <w:rPr>
                <w:rStyle w:val="Lienhypertexte"/>
                <w:noProof/>
              </w:rPr>
              <w:t>L1 : Designing and Implementing Views and Inline Functions [p.332]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_Toc419837015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14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6" w:history="1">
            <w:r w:rsidR="003F07E2" w:rsidRPr="00512986">
              <w:rPr>
                <w:rStyle w:val="Lienhypertexte"/>
                <w:noProof/>
              </w:rPr>
              <w:t>L2 : Using Synonyms [p.347]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_Toc419837016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14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7" w:history="1">
            <w:r w:rsidR="003F07E2" w:rsidRPr="00512986">
              <w:rPr>
                <w:rStyle w:val="Lienhypertexte"/>
                <w:noProof/>
              </w:rPr>
              <w:t>C10 - Inserting, Updating, and Deleting Data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_Toc419837017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8" w:history="1">
            <w:r w:rsidR="003F07E2" w:rsidRPr="00512986">
              <w:rPr>
                <w:rStyle w:val="Lienhypertexte"/>
                <w:noProof/>
              </w:rPr>
              <w:t>L1 : Inserting Data [p.363]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_Toc419837018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9" w:history="1">
            <w:r w:rsidR="003F07E2" w:rsidRPr="00512986">
              <w:rPr>
                <w:rStyle w:val="Lienhypertexte"/>
                <w:noProof/>
              </w:rPr>
              <w:t>L2 : Updating Data [p.373]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_Toc419837019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0" w:history="1">
            <w:r w:rsidR="003F07E2" w:rsidRPr="00512986">
              <w:rPr>
                <w:rStyle w:val="Lienhypertexte"/>
                <w:noProof/>
              </w:rPr>
              <w:t>L3 : Deleting Data [p.388]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_Toc419837020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1" w:history="1">
            <w:r w:rsidR="003F07E2" w:rsidRPr="00512986">
              <w:rPr>
                <w:rStyle w:val="Lienhypertexte"/>
                <w:noProof/>
              </w:rPr>
              <w:t>C11 - Other Data Modification Aspects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_Toc419837021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2" w:history="1">
            <w:r w:rsidR="003F07E2" w:rsidRPr="00512986">
              <w:rPr>
                <w:rStyle w:val="Lienhypertexte"/>
                <w:noProof/>
              </w:rPr>
              <w:t>L1 - Using the Sequence Object and IDENTITY Column Property [p.402]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_Toc419837022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3" w:history="1">
            <w:r w:rsidR="003F07E2" w:rsidRPr="00512986">
              <w:rPr>
                <w:rStyle w:val="Lienhypertexte"/>
                <w:noProof/>
              </w:rPr>
              <w:t>L2 - Merging Data [p.415]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_Toc419837023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4" w:history="1">
            <w:r w:rsidR="003F07E2" w:rsidRPr="00512986">
              <w:rPr>
                <w:rStyle w:val="Lienhypertexte"/>
                <w:noProof/>
              </w:rPr>
              <w:t>L3 - Using the OUTPUT Option [p.393]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_Toc419837024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17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5" w:history="1">
            <w:r w:rsidR="003F07E2" w:rsidRPr="00512986">
              <w:rPr>
                <w:rStyle w:val="Lienhypertexte"/>
                <w:noProof/>
              </w:rPr>
              <w:t>C12 - Implementing Transactions, Error Handling, and Dynamic SQL [p.443]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_Toc419837025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18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6" w:history="1">
            <w:r w:rsidR="003F07E2" w:rsidRPr="00512986">
              <w:rPr>
                <w:rStyle w:val="Lienhypertexte"/>
                <w:noProof/>
              </w:rPr>
              <w:t>L1 : Managing Transactions and Concurrency [p.444]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_Toc419837026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18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7" w:history="1">
            <w:r w:rsidR="003F07E2" w:rsidRPr="00512986">
              <w:rPr>
                <w:rStyle w:val="Lienhypertexte"/>
                <w:noProof/>
              </w:rPr>
              <w:t>L2 : Implementing Error Handling [p.467]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_Toc419837027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18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8" w:history="1">
            <w:r w:rsidR="003F07E2" w:rsidRPr="00512986">
              <w:rPr>
                <w:rStyle w:val="Lienhypertexte"/>
                <w:noProof/>
              </w:rPr>
              <w:t>L3: Using Dynamic SQL [p.482]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_Toc419837028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19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9" w:history="1">
            <w:r w:rsidR="003F07E2" w:rsidRPr="00512986">
              <w:rPr>
                <w:rStyle w:val="Lienhypertexte"/>
                <w:noProof/>
              </w:rPr>
              <w:t>C13 - Designing and Implementing T-SQL Routines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_Toc419837029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20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30" w:history="1">
            <w:r w:rsidR="003F07E2" w:rsidRPr="00512986">
              <w:rPr>
                <w:rStyle w:val="Lienhypertexte"/>
                <w:noProof/>
              </w:rPr>
              <w:t>L1 : Designing and Implementing Stored Procedures [p.502]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_Toc419837030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20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31" w:history="1">
            <w:r w:rsidR="003F07E2" w:rsidRPr="00512986">
              <w:rPr>
                <w:rStyle w:val="Lienhypertexte"/>
                <w:noProof/>
              </w:rPr>
              <w:t>L2 : Implementing Triggers [p.522]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_Toc419837031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20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32" w:history="1">
            <w:r w:rsidR="003F07E2" w:rsidRPr="00512986">
              <w:rPr>
                <w:rStyle w:val="Lienhypertexte"/>
                <w:noProof/>
              </w:rPr>
              <w:t>Lesson 3: Implementing User-Defined Functions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_Toc419837032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20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C07B98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33" w:history="1">
            <w:r w:rsidR="003F07E2" w:rsidRPr="00512986">
              <w:rPr>
                <w:rStyle w:val="Lienhypertexte"/>
                <w:noProof/>
              </w:rPr>
              <w:t>XML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_Toc419837033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22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287698" w:rsidRPr="00700D71" w:rsidRDefault="00884E73">
          <w:pPr>
            <w:rPr>
              <w:sz w:val="20"/>
              <w:szCs w:val="20"/>
            </w:rPr>
          </w:pPr>
          <w:r w:rsidRPr="00700D71">
            <w:rPr>
              <w:sz w:val="20"/>
              <w:szCs w:val="20"/>
            </w:rPr>
            <w:fldChar w:fldCharType="end"/>
          </w:r>
        </w:p>
      </w:sdtContent>
    </w:sdt>
    <w:p w:rsidR="00287698" w:rsidRPr="00700D71" w:rsidRDefault="00287698">
      <w:p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B605CE" w:rsidRPr="00700D71" w:rsidRDefault="00740625" w:rsidP="00B605CE">
      <w:pPr>
        <w:pStyle w:val="Titre1"/>
        <w:rPr>
          <w:sz w:val="20"/>
          <w:szCs w:val="20"/>
          <w:lang w:val="en-US"/>
        </w:rPr>
      </w:pPr>
      <w:bookmarkStart w:id="0" w:name="_Toc419836995"/>
      <w:r>
        <w:rPr>
          <w:sz w:val="20"/>
          <w:szCs w:val="20"/>
          <w:lang w:val="en-US"/>
        </w:rPr>
        <w:lastRenderedPageBreak/>
        <w:t xml:space="preserve">C02 - </w:t>
      </w:r>
      <w:r w:rsidR="00B605CE" w:rsidRPr="00700D71">
        <w:rPr>
          <w:sz w:val="20"/>
          <w:szCs w:val="20"/>
          <w:lang w:val="en-US"/>
        </w:rPr>
        <w:t>Getting Started With The SELECT Statement</w:t>
      </w:r>
      <w:bookmarkEnd w:id="0"/>
    </w:p>
    <w:p w:rsidR="00B605CE" w:rsidRPr="00700D71" w:rsidRDefault="00B605CE" w:rsidP="00B605CE">
      <w:pPr>
        <w:pStyle w:val="Titre2"/>
        <w:rPr>
          <w:sz w:val="20"/>
          <w:szCs w:val="20"/>
          <w:lang w:val="en-US"/>
        </w:rPr>
      </w:pPr>
      <w:bookmarkStart w:id="1" w:name="_Toc419836996"/>
      <w:r w:rsidRPr="00700D71">
        <w:rPr>
          <w:sz w:val="20"/>
          <w:szCs w:val="20"/>
          <w:lang w:val="en-US"/>
        </w:rPr>
        <w:t>L1</w:t>
      </w:r>
      <w:r w:rsidR="00740625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Using the FROM and SELECT Clause (p.62)</w:t>
      </w:r>
      <w:bookmarkEnd w:id="1"/>
      <w:r w:rsidR="00864C77" w:rsidRPr="00700D71">
        <w:rPr>
          <w:sz w:val="20"/>
          <w:szCs w:val="20"/>
          <w:lang w:val="en-US"/>
        </w:rPr>
        <w:br/>
      </w:r>
    </w:p>
    <w:p w:rsidR="00B605CE" w:rsidRPr="00700D71" w:rsidRDefault="00B605CE" w:rsidP="00813818">
      <w:pPr>
        <w:pStyle w:val="Sansinterligne"/>
        <w:numPr>
          <w:ilvl w:val="0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Alias forms : </w:t>
      </w:r>
    </w:p>
    <w:p w:rsidR="00B605CE" w:rsidRPr="00700D71" w:rsidRDefault="00B605CE" w:rsidP="00813818">
      <w:pPr>
        <w:pStyle w:val="Sansinterligne"/>
        <w:numPr>
          <w:ilvl w:val="1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&lt;expression&gt; as &lt;alias&gt; </w:t>
      </w:r>
    </w:p>
    <w:p w:rsidR="00B605CE" w:rsidRPr="00700D71" w:rsidRDefault="00B605CE" w:rsidP="00813818">
      <w:pPr>
        <w:pStyle w:val="Sansinterligne"/>
        <w:numPr>
          <w:ilvl w:val="1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&lt;expression&gt; &lt;alias&gt; </w:t>
      </w:r>
    </w:p>
    <w:p w:rsidR="00B605CE" w:rsidRPr="00700D71" w:rsidRDefault="00B605CE" w:rsidP="00813818">
      <w:pPr>
        <w:pStyle w:val="Sansinterligne"/>
        <w:numPr>
          <w:ilvl w:val="1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&lt;alias&gt; = &lt;expression&gt;</w:t>
      </w:r>
    </w:p>
    <w:p w:rsidR="00B605CE" w:rsidRPr="00700D71" w:rsidRDefault="00B605CE" w:rsidP="00813818">
      <w:pPr>
        <w:pStyle w:val="Sansinterligne"/>
        <w:numPr>
          <w:ilvl w:val="0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Irregular identifier = identifier starts with digits, space or TSQL keyword</w:t>
      </w:r>
    </w:p>
    <w:p w:rsidR="00B605CE" w:rsidRPr="00700D71" w:rsidRDefault="00B605CE" w:rsidP="00B605CE">
      <w:pPr>
        <w:pStyle w:val="Sansinterligne"/>
        <w:ind w:left="720"/>
        <w:rPr>
          <w:sz w:val="20"/>
          <w:szCs w:val="20"/>
          <w:lang w:val="en-US"/>
        </w:rPr>
      </w:pPr>
    </w:p>
    <w:p w:rsidR="00B605CE" w:rsidRPr="00700D71" w:rsidRDefault="00B605CE" w:rsidP="00B605CE">
      <w:pPr>
        <w:pStyle w:val="Titre2"/>
        <w:rPr>
          <w:sz w:val="20"/>
          <w:szCs w:val="20"/>
          <w:lang w:val="en-US"/>
        </w:rPr>
      </w:pPr>
      <w:bookmarkStart w:id="2" w:name="_Toc419836997"/>
      <w:r w:rsidRPr="00700D71">
        <w:rPr>
          <w:sz w:val="20"/>
          <w:szCs w:val="20"/>
          <w:lang w:val="en-US"/>
        </w:rPr>
        <w:t>L2</w:t>
      </w:r>
      <w:r w:rsidR="00740625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 xml:space="preserve">: </w:t>
      </w:r>
      <w:r w:rsidR="00250B0F" w:rsidRPr="00700D71">
        <w:rPr>
          <w:sz w:val="20"/>
          <w:szCs w:val="20"/>
          <w:lang w:val="en-US"/>
        </w:rPr>
        <w:t>Working With Data Types and Built-in Function</w:t>
      </w:r>
      <w:r w:rsidRPr="00700D71">
        <w:rPr>
          <w:sz w:val="20"/>
          <w:szCs w:val="20"/>
          <w:lang w:val="en-US"/>
        </w:rPr>
        <w:t xml:space="preserve"> (p.</w:t>
      </w:r>
      <w:r w:rsidR="00250B0F" w:rsidRPr="00700D71">
        <w:rPr>
          <w:sz w:val="20"/>
          <w:szCs w:val="20"/>
          <w:lang w:val="en-US"/>
        </w:rPr>
        <w:t>69</w:t>
      </w:r>
      <w:r w:rsidRPr="00700D71">
        <w:rPr>
          <w:sz w:val="20"/>
          <w:szCs w:val="20"/>
          <w:lang w:val="en-US"/>
        </w:rPr>
        <w:t>)</w:t>
      </w:r>
      <w:bookmarkEnd w:id="2"/>
      <w:r w:rsidR="00864C77" w:rsidRPr="00700D71">
        <w:rPr>
          <w:sz w:val="20"/>
          <w:szCs w:val="20"/>
          <w:lang w:val="en-US"/>
        </w:rPr>
        <w:br/>
      </w:r>
    </w:p>
    <w:p w:rsidR="00B605CE" w:rsidRPr="00700D71" w:rsidRDefault="00250B0F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 xml:space="preserve">Types : 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exact numeric : INT, NUMERIC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character string : CHAR, VARCHAR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unicode character string : NCHAR, NVARCHAR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approximate numeric : FLOAT, REAL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binary : BIT, VARBINARY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date and time : DATE, TIME, DATETIME2, SMALLDATETIME, DATETIME, DATETIMEOFFSET</w:t>
      </w:r>
    </w:p>
    <w:p w:rsidR="00F2248A" w:rsidRPr="00700D71" w:rsidRDefault="00F2248A" w:rsidP="00813818">
      <w:pPr>
        <w:pStyle w:val="Sansinterligne"/>
        <w:numPr>
          <w:ilvl w:val="0"/>
          <w:numId w:val="28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Fonctions de conversion</w:t>
      </w:r>
    </w:p>
    <w:p w:rsidR="00F2248A" w:rsidRPr="00700D71" w:rsidRDefault="00F2248A" w:rsidP="00813818">
      <w:pPr>
        <w:pStyle w:val="Sansinterligne"/>
        <w:numPr>
          <w:ilvl w:val="1"/>
          <w:numId w:val="28"/>
        </w:numPr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CAST / TRY_CAST</w:t>
      </w:r>
    </w:p>
    <w:p w:rsidR="009C7DD3" w:rsidRPr="00700D71" w:rsidRDefault="009C7DD3" w:rsidP="009C7DD3">
      <w:pPr>
        <w:pStyle w:val="Sansinterligne"/>
        <w:ind w:left="1440" w:firstLine="684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SELECT CAST(‘abc’ AS INT)</w:t>
      </w:r>
    </w:p>
    <w:p w:rsidR="00F2248A" w:rsidRPr="00700D71" w:rsidRDefault="00F2248A" w:rsidP="00813818">
      <w:pPr>
        <w:pStyle w:val="Sansinterligne"/>
        <w:numPr>
          <w:ilvl w:val="1"/>
          <w:numId w:val="28"/>
        </w:numPr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CONVERT / TRY_CONVERT</w:t>
      </w:r>
    </w:p>
    <w:p w:rsidR="009C7DD3" w:rsidRPr="00700D71" w:rsidRDefault="009C7DD3" w:rsidP="009C7DD3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SELECT CONVERT(‘date’, ‘20120201’, 101)</w:t>
      </w:r>
    </w:p>
    <w:p w:rsidR="00F2248A" w:rsidRPr="00700D71" w:rsidRDefault="00F2248A" w:rsidP="00813818">
      <w:pPr>
        <w:pStyle w:val="Sansinterligne"/>
        <w:numPr>
          <w:ilvl w:val="1"/>
          <w:numId w:val="28"/>
        </w:numPr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PARSE / TRY_PARSE</w:t>
      </w:r>
    </w:p>
    <w:p w:rsidR="009C7DD3" w:rsidRPr="00700D71" w:rsidRDefault="009C7DD3" w:rsidP="009C7DD3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SELECT PARSE(‘20120201’ AS DATE USING ‘en-US’)</w:t>
      </w:r>
    </w:p>
    <w:p w:rsidR="00B605CE" w:rsidRPr="00700D71" w:rsidRDefault="00EB7C1B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Table keys :</w:t>
      </w:r>
    </w:p>
    <w:p w:rsidR="00EB7C1B" w:rsidRPr="00700D71" w:rsidRDefault="00EB7C1B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Identity column property</w:t>
      </w:r>
    </w:p>
    <w:p w:rsidR="00EB7C1B" w:rsidRPr="00700D71" w:rsidRDefault="00EB7C1B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Sequence object</w:t>
      </w:r>
    </w:p>
    <w:p w:rsidR="00EB7C1B" w:rsidRPr="00700D71" w:rsidRDefault="00EB7C1B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Nonsequential GUIDs</w:t>
      </w:r>
      <w:r w:rsidR="00572EF0" w:rsidRPr="00700D71">
        <w:rPr>
          <w:sz w:val="20"/>
          <w:szCs w:val="20"/>
        </w:rPr>
        <w:t xml:space="preserve"> =&gt; NEWID</w:t>
      </w:r>
    </w:p>
    <w:p w:rsidR="00EB7C1B" w:rsidRPr="00700D71" w:rsidRDefault="00EB7C1B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Sequential GUIDs</w:t>
      </w:r>
      <w:r w:rsidR="00572EF0" w:rsidRPr="00700D71">
        <w:rPr>
          <w:sz w:val="20"/>
          <w:szCs w:val="20"/>
        </w:rPr>
        <w:t xml:space="preserve"> =&gt; NEWSEQUENTIALID</w:t>
      </w:r>
    </w:p>
    <w:p w:rsidR="00EB7C1B" w:rsidRPr="00700D71" w:rsidRDefault="00EB7C1B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Current date :</w:t>
      </w:r>
    </w:p>
    <w:p w:rsidR="00EB7C1B" w:rsidRPr="00700D71" w:rsidRDefault="00EB7C1B" w:rsidP="00813818">
      <w:pPr>
        <w:pStyle w:val="Sansinterligne"/>
        <w:numPr>
          <w:ilvl w:val="1"/>
          <w:numId w:val="28"/>
        </w:numPr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GETDATE, CURRENT_TIMESTAMP, GETUTCDATE, SYSDATETIME, SYSUTCDATETIME, SYSDATETIMEOFFSET</w:t>
      </w:r>
    </w:p>
    <w:p w:rsidR="00B605CE" w:rsidRPr="00700D71" w:rsidRDefault="001F1F81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Date &amp; </w:t>
      </w:r>
      <w:r w:rsidR="00EB7C1B" w:rsidRPr="00700D71">
        <w:rPr>
          <w:sz w:val="20"/>
          <w:szCs w:val="20"/>
        </w:rPr>
        <w:t>Time parts :</w:t>
      </w:r>
    </w:p>
    <w:p w:rsidR="00EB7C1B" w:rsidRPr="00700D71" w:rsidRDefault="004962DE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DATE</w:t>
      </w:r>
      <w:r w:rsidR="00EB7C1B" w:rsidRPr="00700D71">
        <w:rPr>
          <w:color w:val="E36C0A" w:themeColor="accent6" w:themeShade="BF"/>
          <w:sz w:val="20"/>
          <w:szCs w:val="20"/>
        </w:rPr>
        <w:t>PART</w:t>
      </w:r>
      <w:r w:rsidR="00EB7C1B" w:rsidRPr="00700D71">
        <w:rPr>
          <w:sz w:val="20"/>
          <w:szCs w:val="20"/>
        </w:rPr>
        <w:t>(</w:t>
      </w:r>
      <w:r w:rsidR="00EF4D12" w:rsidRPr="00700D71">
        <w:rPr>
          <w:sz w:val="20"/>
          <w:szCs w:val="20"/>
        </w:rPr>
        <w:t>&lt;type part&gt;</w:t>
      </w:r>
      <w:r w:rsidR="00EB7C1B" w:rsidRPr="00700D71">
        <w:rPr>
          <w:sz w:val="20"/>
          <w:szCs w:val="20"/>
        </w:rPr>
        <w:t>, ‘date’)</w:t>
      </w:r>
    </w:p>
    <w:p w:rsidR="001F1F81" w:rsidRPr="00700D71" w:rsidRDefault="001F1F81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DATENAME</w:t>
      </w:r>
      <w:r w:rsidRPr="00700D71">
        <w:rPr>
          <w:sz w:val="20"/>
          <w:szCs w:val="20"/>
        </w:rPr>
        <w:t>(</w:t>
      </w:r>
      <w:r w:rsidR="00EF4D12" w:rsidRPr="00700D71">
        <w:rPr>
          <w:sz w:val="20"/>
          <w:szCs w:val="20"/>
        </w:rPr>
        <w:t>&lt;type part&gt;</w:t>
      </w:r>
      <w:r w:rsidRPr="00700D71">
        <w:rPr>
          <w:sz w:val="20"/>
          <w:szCs w:val="20"/>
        </w:rPr>
        <w:t>, ‘date’) =</w:t>
      </w:r>
      <w:r w:rsidR="004962DE" w:rsidRPr="00700D71">
        <w:rPr>
          <w:sz w:val="20"/>
          <w:szCs w:val="20"/>
        </w:rPr>
        <w:t xml:space="preserve"> idem que DATEPART mais</w:t>
      </w:r>
      <w:r w:rsidRPr="00700D71">
        <w:rPr>
          <w:sz w:val="20"/>
          <w:szCs w:val="20"/>
        </w:rPr>
        <w:t xml:space="preserve"> retour </w:t>
      </w:r>
      <w:r w:rsidR="00976249" w:rsidRPr="00700D71">
        <w:rPr>
          <w:sz w:val="20"/>
          <w:szCs w:val="20"/>
        </w:rPr>
        <w:t>littéral</w:t>
      </w:r>
    </w:p>
    <w:p w:rsidR="00ED32CB" w:rsidRPr="00700D71" w:rsidRDefault="00ED32CB" w:rsidP="00813818">
      <w:pPr>
        <w:pStyle w:val="Sansinterligne"/>
        <w:numPr>
          <w:ilvl w:val="1"/>
          <w:numId w:val="28"/>
        </w:numPr>
        <w:rPr>
          <w:color w:val="000000" w:themeColor="text1"/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EOMONTH</w:t>
      </w:r>
      <w:r w:rsidRPr="00700D71">
        <w:rPr>
          <w:color w:val="000000" w:themeColor="text1"/>
          <w:sz w:val="20"/>
          <w:szCs w:val="20"/>
        </w:rPr>
        <w:t>(</w:t>
      </w:r>
      <w:r w:rsidR="00AE1141" w:rsidRPr="00700D71">
        <w:rPr>
          <w:color w:val="000000" w:themeColor="text1"/>
          <w:sz w:val="20"/>
          <w:szCs w:val="20"/>
        </w:rPr>
        <w:t>‘date’</w:t>
      </w:r>
      <w:r w:rsidRPr="00700D71">
        <w:rPr>
          <w:color w:val="000000" w:themeColor="text1"/>
          <w:sz w:val="20"/>
          <w:szCs w:val="20"/>
        </w:rPr>
        <w:t>)</w:t>
      </w:r>
    </w:p>
    <w:p w:rsidR="00C12988" w:rsidRPr="00700D71" w:rsidRDefault="00EF4D12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Add &amp; Diff</w:t>
      </w:r>
    </w:p>
    <w:p w:rsidR="00EF4D12" w:rsidRPr="00700D71" w:rsidRDefault="00EF4D12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DATEADD</w:t>
      </w:r>
      <w:r w:rsidRPr="00700D71">
        <w:rPr>
          <w:sz w:val="20"/>
          <w:szCs w:val="20"/>
        </w:rPr>
        <w:t>(&lt;type part&gt;, int, datetime)</w:t>
      </w:r>
    </w:p>
    <w:p w:rsidR="00EF4D12" w:rsidRPr="00700D71" w:rsidRDefault="00EF4D12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DATEDIFF</w:t>
      </w:r>
      <w:r w:rsidRPr="00700D71">
        <w:rPr>
          <w:sz w:val="20"/>
          <w:szCs w:val="20"/>
          <w:lang w:val="en-US"/>
        </w:rPr>
        <w:t>(&lt;type part&gt;, datetime, datetime)</w:t>
      </w:r>
    </w:p>
    <w:p w:rsidR="00F33D5D" w:rsidRPr="00700D71" w:rsidRDefault="00F33D5D" w:rsidP="00813818">
      <w:pPr>
        <w:pStyle w:val="Sansinterligne"/>
        <w:numPr>
          <w:ilvl w:val="0"/>
          <w:numId w:val="28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Offset</w:t>
      </w:r>
    </w:p>
    <w:p w:rsidR="00F33D5D" w:rsidRPr="00700D71" w:rsidRDefault="00F33D5D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SWITCHOFFSET</w:t>
      </w:r>
      <w:r w:rsidRPr="00700D71">
        <w:rPr>
          <w:sz w:val="20"/>
          <w:szCs w:val="20"/>
        </w:rPr>
        <w:t>(</w:t>
      </w:r>
      <w:r w:rsidR="00976249" w:rsidRPr="00700D71">
        <w:rPr>
          <w:sz w:val="20"/>
          <w:szCs w:val="20"/>
        </w:rPr>
        <w:t xml:space="preserve">datetime offset, </w:t>
      </w:r>
      <w:r w:rsidRPr="00700D71">
        <w:rPr>
          <w:sz w:val="20"/>
          <w:szCs w:val="20"/>
        </w:rPr>
        <w:t>of</w:t>
      </w:r>
      <w:r w:rsidR="00976249" w:rsidRPr="00700D71">
        <w:rPr>
          <w:sz w:val="20"/>
          <w:szCs w:val="20"/>
        </w:rPr>
        <w:t>fset</w:t>
      </w:r>
      <w:r w:rsidRPr="00700D71">
        <w:rPr>
          <w:sz w:val="20"/>
          <w:szCs w:val="20"/>
        </w:rPr>
        <w:t xml:space="preserve">) == </w:t>
      </w:r>
      <w:r w:rsidR="00976249" w:rsidRPr="00700D71">
        <w:rPr>
          <w:sz w:val="20"/>
          <w:szCs w:val="20"/>
        </w:rPr>
        <w:t xml:space="preserve">applique la </w:t>
      </w:r>
      <w:r w:rsidRPr="00700D71">
        <w:rPr>
          <w:sz w:val="20"/>
          <w:szCs w:val="20"/>
        </w:rPr>
        <w:t xml:space="preserve">différence entre les 2 offsets </w:t>
      </w:r>
      <w:r w:rsidR="00976249" w:rsidRPr="00700D71">
        <w:rPr>
          <w:sz w:val="20"/>
          <w:szCs w:val="20"/>
        </w:rPr>
        <w:t>à l’affichage</w:t>
      </w:r>
    </w:p>
    <w:p w:rsidR="00F33D5D" w:rsidRPr="00700D71" w:rsidRDefault="00F33D5D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TODATETIMEOFFSET</w:t>
      </w:r>
      <w:r w:rsidRPr="00700D71">
        <w:rPr>
          <w:sz w:val="20"/>
          <w:szCs w:val="20"/>
        </w:rPr>
        <w:t>(</w:t>
      </w:r>
      <w:r w:rsidR="00976249" w:rsidRPr="00700D71">
        <w:rPr>
          <w:sz w:val="20"/>
          <w:szCs w:val="20"/>
        </w:rPr>
        <w:t>datetime, offset</w:t>
      </w:r>
      <w:r w:rsidRPr="00700D71">
        <w:rPr>
          <w:sz w:val="20"/>
          <w:szCs w:val="20"/>
        </w:rPr>
        <w:t>)</w:t>
      </w:r>
      <w:r w:rsidR="00976249" w:rsidRPr="00700D71">
        <w:rPr>
          <w:sz w:val="20"/>
          <w:szCs w:val="20"/>
        </w:rPr>
        <w:t xml:space="preserve"> == complète le datetime avec l’offset</w:t>
      </w:r>
    </w:p>
    <w:p w:rsidR="00976249" w:rsidRPr="00700D71" w:rsidRDefault="00976249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Concatenation</w:t>
      </w:r>
    </w:p>
    <w:p w:rsidR="00976249" w:rsidRPr="00700D71" w:rsidRDefault="00976249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‘str1’ + ‘str2’ + ‘str3’ </w:t>
      </w:r>
      <w:r w:rsidRPr="00700D71">
        <w:rPr>
          <w:color w:val="000000" w:themeColor="text1"/>
          <w:sz w:val="20"/>
          <w:szCs w:val="20"/>
        </w:rPr>
        <w:t xml:space="preserve">: option </w:t>
      </w:r>
      <w:r w:rsidRPr="00700D71">
        <w:rPr>
          <w:color w:val="E36C0A" w:themeColor="accent6" w:themeShade="BF"/>
          <w:sz w:val="20"/>
          <w:szCs w:val="20"/>
        </w:rPr>
        <w:t xml:space="preserve">CONCAT_NULL_YIELDS_NULL_INPUT </w:t>
      </w:r>
      <w:r w:rsidRPr="00700D71">
        <w:rPr>
          <w:color w:val="000000" w:themeColor="text1"/>
          <w:sz w:val="20"/>
          <w:szCs w:val="20"/>
        </w:rPr>
        <w:t>renvoie</w:t>
      </w:r>
      <w:r w:rsidRPr="00700D71">
        <w:rPr>
          <w:color w:val="E36C0A" w:themeColor="accent6" w:themeShade="BF"/>
          <w:sz w:val="20"/>
          <w:szCs w:val="20"/>
        </w:rPr>
        <w:t xml:space="preserve"> </w:t>
      </w:r>
      <w:r w:rsidRPr="00700D71">
        <w:rPr>
          <w:color w:val="000000" w:themeColor="text1"/>
          <w:sz w:val="20"/>
          <w:szCs w:val="20"/>
        </w:rPr>
        <w:t>NULL</w:t>
      </w:r>
      <w:r w:rsidRPr="00700D71">
        <w:rPr>
          <w:color w:val="E36C0A" w:themeColor="accent6" w:themeShade="BF"/>
          <w:sz w:val="20"/>
          <w:szCs w:val="20"/>
        </w:rPr>
        <w:t xml:space="preserve"> </w:t>
      </w:r>
      <w:r w:rsidRPr="00700D71">
        <w:rPr>
          <w:color w:val="000000" w:themeColor="text1"/>
          <w:sz w:val="20"/>
          <w:szCs w:val="20"/>
        </w:rPr>
        <w:t>si une chaîne est</w:t>
      </w:r>
      <w:r w:rsidRPr="00700D71">
        <w:rPr>
          <w:color w:val="E36C0A" w:themeColor="accent6" w:themeShade="BF"/>
          <w:sz w:val="20"/>
          <w:szCs w:val="20"/>
        </w:rPr>
        <w:t xml:space="preserve"> </w:t>
      </w:r>
      <w:r w:rsidRPr="00700D71">
        <w:rPr>
          <w:color w:val="000000" w:themeColor="text1"/>
          <w:sz w:val="20"/>
          <w:szCs w:val="20"/>
        </w:rPr>
        <w:t>NULL.</w:t>
      </w:r>
    </w:p>
    <w:p w:rsidR="00976249" w:rsidRPr="00700D71" w:rsidRDefault="00976249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COALESCE(</w:t>
      </w:r>
      <w:r w:rsidRPr="00700D71">
        <w:rPr>
          <w:color w:val="E36C0A" w:themeColor="accent6" w:themeShade="BF"/>
          <w:sz w:val="20"/>
          <w:szCs w:val="20"/>
        </w:rPr>
        <w:t>&lt;string&gt;</w:t>
      </w:r>
      <w:r w:rsidRPr="00700D71">
        <w:rPr>
          <w:color w:val="E36C0A" w:themeColor="accent6" w:themeShade="BF"/>
          <w:sz w:val="20"/>
          <w:szCs w:val="20"/>
          <w:lang w:val="en-US"/>
        </w:rPr>
        <w:t>,</w:t>
      </w:r>
      <w:r w:rsidRPr="00700D71">
        <w:rPr>
          <w:color w:val="E36C0A" w:themeColor="accent6" w:themeShade="BF"/>
          <w:sz w:val="20"/>
          <w:szCs w:val="20"/>
        </w:rPr>
        <w:t>&lt;string&gt;</w:t>
      </w:r>
      <w:r w:rsidRPr="00700D71">
        <w:rPr>
          <w:color w:val="E36C0A" w:themeColor="accent6" w:themeShade="BF"/>
          <w:sz w:val="20"/>
          <w:szCs w:val="20"/>
          <w:lang w:val="en-US"/>
        </w:rPr>
        <w:t>)</w:t>
      </w:r>
    </w:p>
    <w:p w:rsidR="00976249" w:rsidRPr="00700D71" w:rsidRDefault="00976249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 xml:space="preserve">CONCAT(&lt;string&gt;,&lt;string&gt;) </w:t>
      </w:r>
      <w:r w:rsidRPr="00700D71">
        <w:rPr>
          <w:color w:val="000000" w:themeColor="text1"/>
          <w:sz w:val="20"/>
          <w:szCs w:val="20"/>
        </w:rPr>
        <w:t>: concaténation mais remplace les chaînes NULL par une chaîne vide.</w:t>
      </w:r>
    </w:p>
    <w:p w:rsidR="00976249" w:rsidRPr="00700D71" w:rsidRDefault="00976249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Substring extraction and Position</w:t>
      </w:r>
    </w:p>
    <w:p w:rsidR="00976249" w:rsidRPr="00700D71" w:rsidRDefault="00976249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SUBSTRING(&lt;string&gt;,int,int)</w:t>
      </w:r>
    </w:p>
    <w:p w:rsidR="00976249" w:rsidRPr="00700D71" w:rsidRDefault="00976249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LEFT/RIGHT(&lt;string&gt;,int)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CHARINDEX(&lt;string&gt;,&lt;string&gt;) </w:t>
      </w:r>
      <w:r w:rsidRPr="00700D71">
        <w:rPr>
          <w:color w:val="000000" w:themeColor="text1"/>
          <w:sz w:val="20"/>
          <w:szCs w:val="20"/>
        </w:rPr>
        <w:t>: position de la première chaîne dans la seconde.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color w:val="000000" w:themeColor="text1"/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PATINDEX(&lt;pattern&gt;,&lt;string&gt;) </w:t>
      </w:r>
      <w:r w:rsidRPr="00700D71">
        <w:rPr>
          <w:color w:val="000000" w:themeColor="text1"/>
          <w:sz w:val="20"/>
          <w:szCs w:val="20"/>
        </w:rPr>
        <w:t>: idem que CHARINDEX mais avec un pattern</w:t>
      </w:r>
    </w:p>
    <w:p w:rsidR="00A051F7" w:rsidRPr="00700D71" w:rsidRDefault="00A051F7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String length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LEN, DATALENGTH</w:t>
      </w:r>
    </w:p>
    <w:p w:rsidR="00A051F7" w:rsidRPr="00700D71" w:rsidRDefault="00A051F7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String alteration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REPLACE(&lt;input str&gt;,&lt;tobereplaced&gt;,&lt;by&gt;)</w:t>
      </w:r>
      <w:r w:rsidRPr="00700D71">
        <w:rPr>
          <w:sz w:val="20"/>
          <w:szCs w:val="20"/>
          <w:lang w:val="en-US"/>
        </w:rPr>
        <w:t xml:space="preserve"> : écrase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REPLICATE(&lt;str&gt;,&lt;nb occurrences&gt;)</w:t>
      </w:r>
      <w:r w:rsidRPr="00700D71">
        <w:rPr>
          <w:sz w:val="20"/>
          <w:szCs w:val="20"/>
        </w:rPr>
        <w:t> : duplique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STUFF(&lt;input str&gt;, &lt;position&gt;, &lt;nbchartodelete&gt;,&lt;strtoinsert&gt;)</w:t>
      </w:r>
      <w:r w:rsidRPr="00700D71">
        <w:rPr>
          <w:sz w:val="20"/>
          <w:szCs w:val="20"/>
          <w:lang w:val="en-US"/>
        </w:rPr>
        <w:t xml:space="preserve"> : supprime &amp; insert</w:t>
      </w:r>
    </w:p>
    <w:p w:rsidR="00A051F7" w:rsidRPr="00700D71" w:rsidRDefault="00A051F7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  <w:lang w:val="en-US"/>
        </w:rPr>
      </w:pPr>
      <w:r w:rsidRPr="00700D71">
        <w:rPr>
          <w:color w:val="000000" w:themeColor="text1"/>
          <w:sz w:val="20"/>
          <w:szCs w:val="20"/>
          <w:lang w:val="en-US"/>
        </w:rPr>
        <w:t>String formatting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lastRenderedPageBreak/>
        <w:t>UPPER, LOWER, LTRIM, RTRIM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 xml:space="preserve">FORMAT : </w:t>
      </w:r>
      <w:r w:rsidRPr="00700D71">
        <w:rPr>
          <w:color w:val="76923C" w:themeColor="accent3" w:themeShade="BF"/>
          <w:sz w:val="20"/>
          <w:szCs w:val="20"/>
        </w:rPr>
        <w:t>FORMAT(123,’00000’)</w:t>
      </w:r>
      <w:r w:rsidR="003246FC" w:rsidRPr="00700D71">
        <w:rPr>
          <w:color w:val="76923C" w:themeColor="accent3" w:themeShade="BF"/>
          <w:sz w:val="20"/>
          <w:szCs w:val="20"/>
        </w:rPr>
        <w:t xml:space="preserve"> ou FORMAT(123,’d5’)</w:t>
      </w:r>
      <w:r w:rsidRPr="00700D71">
        <w:rPr>
          <w:color w:val="76923C" w:themeColor="accent3" w:themeShade="BF"/>
          <w:sz w:val="20"/>
          <w:szCs w:val="20"/>
        </w:rPr>
        <w:t xml:space="preserve"> =&gt; ‘00</w:t>
      </w:r>
      <w:r w:rsidR="00A5787E" w:rsidRPr="00700D71">
        <w:rPr>
          <w:color w:val="76923C" w:themeColor="accent3" w:themeShade="BF"/>
          <w:sz w:val="20"/>
          <w:szCs w:val="20"/>
        </w:rPr>
        <w:t>123’</w:t>
      </w:r>
    </w:p>
    <w:p w:rsidR="00054D61" w:rsidRPr="00700D71" w:rsidRDefault="00054D61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  <w:lang w:val="en-US"/>
        </w:rPr>
      </w:pPr>
      <w:r w:rsidRPr="00700D71">
        <w:rPr>
          <w:color w:val="000000" w:themeColor="text1"/>
          <w:sz w:val="20"/>
          <w:szCs w:val="20"/>
          <w:lang w:val="en-US"/>
        </w:rPr>
        <w:t>CASE expression</w:t>
      </w:r>
    </w:p>
    <w:p w:rsidR="00054D61" w:rsidRPr="00700D71" w:rsidRDefault="00054D61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CASE WHEN THEN ELSE END</w:t>
      </w:r>
      <w:r w:rsidR="007A21B5" w:rsidRPr="00700D71">
        <w:rPr>
          <w:color w:val="E36C0A" w:themeColor="accent6" w:themeShade="BF"/>
          <w:sz w:val="20"/>
          <w:szCs w:val="20"/>
          <w:lang w:val="en-US"/>
        </w:rPr>
        <w:t xml:space="preserve"> </w:t>
      </w:r>
      <w:r w:rsidR="007A21B5" w:rsidRPr="00700D71">
        <w:rPr>
          <w:color w:val="000000" w:themeColor="text1"/>
          <w:sz w:val="20"/>
          <w:szCs w:val="20"/>
          <w:lang w:val="en-US"/>
        </w:rPr>
        <w:t>: simple form and searched form</w:t>
      </w:r>
    </w:p>
    <w:p w:rsidR="00054D61" w:rsidRPr="00700D71" w:rsidRDefault="00054D61" w:rsidP="00813818">
      <w:pPr>
        <w:pStyle w:val="Sansinterligne"/>
        <w:numPr>
          <w:ilvl w:val="1"/>
          <w:numId w:val="28"/>
        </w:numPr>
        <w:rPr>
          <w:color w:val="000000" w:themeColor="text1"/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COALESCE, ISNULL</w:t>
      </w:r>
      <w:r w:rsidRPr="00700D71">
        <w:rPr>
          <w:color w:val="000000" w:themeColor="text1"/>
          <w:sz w:val="20"/>
          <w:szCs w:val="20"/>
        </w:rPr>
        <w:t xml:space="preserve"> : le type du retour est dépendant du type du premier paramètre avec ISNULL.</w:t>
      </w:r>
    </w:p>
    <w:p w:rsidR="00054D61" w:rsidRPr="00700D71" w:rsidRDefault="00054D61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 xml:space="preserve">NULLIF(&lt;string1&gt;,&lt;string2&gt;) </w:t>
      </w:r>
      <w:r w:rsidRPr="00700D71">
        <w:rPr>
          <w:color w:val="000000" w:themeColor="text1"/>
          <w:sz w:val="20"/>
          <w:szCs w:val="20"/>
        </w:rPr>
        <w:t>: renvoi NULL si les chaînes sont identiques.</w:t>
      </w:r>
    </w:p>
    <w:p w:rsidR="00054D61" w:rsidRPr="00700D71" w:rsidRDefault="00054D61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IIF(&lt;predicate&gt;,&lt;true_result&gt;,&lt;false or unknown result&gt;)</w:t>
      </w:r>
    </w:p>
    <w:p w:rsidR="00B605CE" w:rsidRPr="00700D71" w:rsidRDefault="00054D61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CHOOSE(&lt;pos&gt;,&lt;item1&gt;,&lt;item2&gt;,…)</w:t>
      </w:r>
      <w:r w:rsidR="00864C77" w:rsidRPr="00700D71">
        <w:rPr>
          <w:color w:val="E36C0A" w:themeColor="accent6" w:themeShade="BF"/>
          <w:sz w:val="20"/>
          <w:szCs w:val="20"/>
          <w:lang w:val="en-US"/>
        </w:rPr>
        <w:br/>
      </w:r>
    </w:p>
    <w:p w:rsidR="005B3843" w:rsidRDefault="005B38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D97693" w:rsidRPr="00700D71" w:rsidRDefault="005B3843" w:rsidP="00D97693">
      <w:pPr>
        <w:pStyle w:val="Titre1"/>
        <w:rPr>
          <w:sz w:val="20"/>
          <w:szCs w:val="20"/>
          <w:lang w:val="en-US"/>
        </w:rPr>
      </w:pPr>
      <w:bookmarkStart w:id="3" w:name="_Toc419836998"/>
      <w:r>
        <w:rPr>
          <w:sz w:val="20"/>
          <w:szCs w:val="20"/>
          <w:lang w:val="en-US"/>
        </w:rPr>
        <w:lastRenderedPageBreak/>
        <w:t xml:space="preserve">C03 - </w:t>
      </w:r>
      <w:r w:rsidR="00D97693" w:rsidRPr="00700D71">
        <w:rPr>
          <w:sz w:val="20"/>
          <w:szCs w:val="20"/>
          <w:lang w:val="en-US"/>
        </w:rPr>
        <w:t>Filtering and Sorting Data</w:t>
      </w:r>
      <w:bookmarkEnd w:id="3"/>
    </w:p>
    <w:p w:rsidR="00D97693" w:rsidRPr="00700D71" w:rsidRDefault="00D97693" w:rsidP="00D97693">
      <w:pPr>
        <w:pStyle w:val="Titre2"/>
        <w:rPr>
          <w:sz w:val="20"/>
          <w:szCs w:val="20"/>
          <w:lang w:val="en-US"/>
        </w:rPr>
      </w:pPr>
      <w:bookmarkStart w:id="4" w:name="_Toc419836999"/>
      <w:r w:rsidRPr="00700D71">
        <w:rPr>
          <w:sz w:val="20"/>
          <w:szCs w:val="20"/>
          <w:lang w:val="en-US"/>
        </w:rPr>
        <w:t>L1</w:t>
      </w:r>
      <w:r w:rsidR="005B384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Filtering Data with Predicates (p.</w:t>
      </w:r>
      <w:r w:rsidR="00676B49" w:rsidRPr="00700D71">
        <w:rPr>
          <w:sz w:val="20"/>
          <w:szCs w:val="20"/>
          <w:lang w:val="en-US"/>
        </w:rPr>
        <w:t>94</w:t>
      </w:r>
      <w:r w:rsidRPr="00700D71">
        <w:rPr>
          <w:sz w:val="20"/>
          <w:szCs w:val="20"/>
          <w:lang w:val="en-US"/>
        </w:rPr>
        <w:t>)</w:t>
      </w:r>
      <w:bookmarkEnd w:id="4"/>
    </w:p>
    <w:p w:rsidR="00D97693" w:rsidRPr="00700D71" w:rsidRDefault="00D97693" w:rsidP="00D97693">
      <w:pPr>
        <w:pStyle w:val="Sansinterligne"/>
        <w:rPr>
          <w:sz w:val="20"/>
          <w:szCs w:val="20"/>
          <w:lang w:val="en-US"/>
        </w:rPr>
      </w:pPr>
    </w:p>
    <w:p w:rsidR="00D97693" w:rsidRPr="00700D71" w:rsidRDefault="008F43BC" w:rsidP="00813818">
      <w:pPr>
        <w:pStyle w:val="Sansinterligne"/>
        <w:numPr>
          <w:ilvl w:val="0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Three</w:t>
      </w:r>
      <w:r w:rsidR="00DB7343" w:rsidRPr="00700D71">
        <w:rPr>
          <w:sz w:val="20"/>
          <w:szCs w:val="20"/>
          <w:lang w:val="en-US"/>
        </w:rPr>
        <w:t>-</w:t>
      </w:r>
      <w:r w:rsidRPr="00700D71">
        <w:rPr>
          <w:sz w:val="20"/>
          <w:szCs w:val="20"/>
          <w:lang w:val="en-US"/>
        </w:rPr>
        <w:t>value</w:t>
      </w:r>
      <w:r w:rsidR="00DB7343" w:rsidRPr="00700D71">
        <w:rPr>
          <w:sz w:val="20"/>
          <w:szCs w:val="20"/>
          <w:lang w:val="en-US"/>
        </w:rPr>
        <w:t>d</w:t>
      </w:r>
      <w:r w:rsidRPr="00700D71">
        <w:rPr>
          <w:sz w:val="20"/>
          <w:szCs w:val="20"/>
          <w:lang w:val="en-US"/>
        </w:rPr>
        <w:t xml:space="preserve"> logic : true, false, unknown (null)</w:t>
      </w:r>
    </w:p>
    <w:p w:rsidR="00D97693" w:rsidRPr="00700D71" w:rsidRDefault="00D97693" w:rsidP="00813818">
      <w:pPr>
        <w:pStyle w:val="Sansinterligne"/>
        <w:numPr>
          <w:ilvl w:val="0"/>
          <w:numId w:val="27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Penser à l’utilisation des index dans l’écriture des prédicats : éviter </w:t>
      </w:r>
      <w:r w:rsidR="000C7023" w:rsidRPr="00700D71">
        <w:rPr>
          <w:sz w:val="20"/>
          <w:szCs w:val="20"/>
        </w:rPr>
        <w:t xml:space="preserve">les fonctions type ISNULL, </w:t>
      </w:r>
      <w:r w:rsidR="006F3106" w:rsidRPr="00700D71">
        <w:rPr>
          <w:sz w:val="20"/>
          <w:szCs w:val="20"/>
        </w:rPr>
        <w:t>LEFT</w:t>
      </w:r>
      <w:r w:rsidR="000C7023" w:rsidRPr="00700D71">
        <w:rPr>
          <w:sz w:val="20"/>
          <w:szCs w:val="20"/>
        </w:rPr>
        <w:t>, …</w:t>
      </w:r>
    </w:p>
    <w:p w:rsidR="00D97693" w:rsidRPr="00700D71" w:rsidRDefault="00D97693" w:rsidP="00813818">
      <w:pPr>
        <w:pStyle w:val="Sansinterligne"/>
        <w:numPr>
          <w:ilvl w:val="0"/>
          <w:numId w:val="27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LIKE</w:t>
      </w:r>
      <w:r w:rsidRPr="00700D71">
        <w:rPr>
          <w:sz w:val="20"/>
          <w:szCs w:val="20"/>
        </w:rPr>
        <w:t xml:space="preserve"> : ne pas utiliser de </w:t>
      </w:r>
      <w:r w:rsidR="00AE6E13" w:rsidRPr="00700D71">
        <w:rPr>
          <w:sz w:val="20"/>
          <w:szCs w:val="20"/>
        </w:rPr>
        <w:t>« joker » en première position</w:t>
      </w:r>
    </w:p>
    <w:p w:rsidR="00AE6E13" w:rsidRPr="00700D71" w:rsidRDefault="00AE6E13" w:rsidP="00813818">
      <w:pPr>
        <w:pStyle w:val="Sansinterligne"/>
        <w:numPr>
          <w:ilvl w:val="0"/>
          <w:numId w:val="27"/>
        </w:numPr>
        <w:rPr>
          <w:sz w:val="20"/>
          <w:szCs w:val="20"/>
        </w:rPr>
      </w:pPr>
      <w:r w:rsidRPr="00700D71">
        <w:rPr>
          <w:sz w:val="20"/>
          <w:szCs w:val="20"/>
        </w:rPr>
        <w:t>Date : forme neutre dans toutes les langues = yyyymmdd</w:t>
      </w:r>
    </w:p>
    <w:p w:rsidR="00427F39" w:rsidRPr="00700D71" w:rsidRDefault="00427F39" w:rsidP="00813818">
      <w:pPr>
        <w:pStyle w:val="Sansinterligne"/>
        <w:numPr>
          <w:ilvl w:val="0"/>
          <w:numId w:val="27"/>
        </w:numPr>
        <w:rPr>
          <w:sz w:val="20"/>
          <w:szCs w:val="20"/>
        </w:rPr>
      </w:pPr>
      <w:r w:rsidRPr="00700D71">
        <w:rPr>
          <w:sz w:val="20"/>
          <w:szCs w:val="20"/>
        </w:rPr>
        <w:t>SARG = search argument</w:t>
      </w:r>
    </w:p>
    <w:p w:rsidR="00D97693" w:rsidRPr="00700D71" w:rsidRDefault="00D97693" w:rsidP="00D97693">
      <w:pPr>
        <w:pStyle w:val="Titre2"/>
        <w:rPr>
          <w:sz w:val="20"/>
          <w:szCs w:val="20"/>
          <w:lang w:val="en-US"/>
        </w:rPr>
      </w:pPr>
      <w:bookmarkStart w:id="5" w:name="_Toc419837000"/>
      <w:r w:rsidRPr="00700D71">
        <w:rPr>
          <w:sz w:val="20"/>
          <w:szCs w:val="20"/>
          <w:lang w:val="en-US"/>
        </w:rPr>
        <w:t>L2</w:t>
      </w:r>
      <w:r w:rsidR="005B384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Sorting Data</w:t>
      </w:r>
      <w:r w:rsidR="00821C2A" w:rsidRPr="00700D71">
        <w:rPr>
          <w:sz w:val="20"/>
          <w:szCs w:val="20"/>
          <w:lang w:val="en-US"/>
        </w:rPr>
        <w:t xml:space="preserve"> (p.</w:t>
      </w:r>
      <w:r w:rsidR="00676B49" w:rsidRPr="00700D71">
        <w:rPr>
          <w:sz w:val="20"/>
          <w:szCs w:val="20"/>
          <w:lang w:val="en-US"/>
        </w:rPr>
        <w:t>106</w:t>
      </w:r>
      <w:r w:rsidR="00821C2A" w:rsidRPr="00700D71">
        <w:rPr>
          <w:sz w:val="20"/>
          <w:szCs w:val="20"/>
          <w:lang w:val="en-US"/>
        </w:rPr>
        <w:t>)</w:t>
      </w:r>
      <w:bookmarkEnd w:id="5"/>
    </w:p>
    <w:p w:rsidR="00AE6E13" w:rsidRPr="00700D71" w:rsidRDefault="00AE6E13" w:rsidP="00D97693">
      <w:pPr>
        <w:pStyle w:val="Sansinterligne"/>
        <w:rPr>
          <w:sz w:val="20"/>
          <w:szCs w:val="20"/>
          <w:lang w:val="en-US"/>
        </w:rPr>
      </w:pPr>
    </w:p>
    <w:p w:rsidR="00AE6E13" w:rsidRPr="00700D71" w:rsidRDefault="00866102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ORDER BY</w:t>
      </w:r>
      <w:r w:rsidR="00181D98" w:rsidRPr="00700D71">
        <w:rPr>
          <w:sz w:val="20"/>
          <w:szCs w:val="20"/>
        </w:rPr>
        <w:t xml:space="preserve"> = unique garantie d’obtenir </w:t>
      </w:r>
      <w:r w:rsidR="00AE6E13" w:rsidRPr="00700D71">
        <w:rPr>
          <w:sz w:val="20"/>
          <w:szCs w:val="20"/>
        </w:rPr>
        <w:t>un résultat trié</w:t>
      </w:r>
      <w:r w:rsidR="00884CF7" w:rsidRPr="00700D71">
        <w:rPr>
          <w:sz w:val="20"/>
          <w:szCs w:val="20"/>
        </w:rPr>
        <w:t xml:space="preserve"> (même si index cluster)</w:t>
      </w:r>
    </w:p>
    <w:p w:rsidR="00AE6E13" w:rsidRPr="00700D71" w:rsidRDefault="00AE6E13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Dans l’ordre d’exécution des éléments d’une requête, ORDER BY arrive en dernier d’où l</w:t>
      </w:r>
      <w:r w:rsidR="001274A4" w:rsidRPr="00700D71">
        <w:rPr>
          <w:sz w:val="20"/>
          <w:szCs w:val="20"/>
        </w:rPr>
        <w:t>a possibilité d’utiliser les positions ordinaux (déconseillé !)</w:t>
      </w:r>
    </w:p>
    <w:p w:rsidR="00866102" w:rsidRPr="00700D71" w:rsidRDefault="00866102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Attention, avec l’utilisation d’un DISTINCT, les colonnes référencées dans le ORDER BY doivent être présentes dans le SELECT</w:t>
      </w:r>
    </w:p>
    <w:p w:rsidR="001274A4" w:rsidRPr="00700D71" w:rsidRDefault="00181D98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SQL Server trie </w:t>
      </w:r>
      <w:r w:rsidR="001274A4" w:rsidRPr="00700D71">
        <w:rPr>
          <w:sz w:val="20"/>
          <w:szCs w:val="20"/>
        </w:rPr>
        <w:t xml:space="preserve">les NULL </w:t>
      </w:r>
      <w:r w:rsidR="00866102" w:rsidRPr="00700D71">
        <w:rPr>
          <w:sz w:val="20"/>
          <w:szCs w:val="20"/>
        </w:rPr>
        <w:t>en premier</w:t>
      </w:r>
    </w:p>
    <w:p w:rsidR="00B37401" w:rsidRPr="00700D71" w:rsidRDefault="00B37401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Avec order by, le résultat obtenu est appelé « cursor » -  Sans order by, résultat est de type relationnel.</w:t>
      </w:r>
    </w:p>
    <w:p w:rsidR="00D97693" w:rsidRPr="00700D71" w:rsidRDefault="00D97693" w:rsidP="00D97693">
      <w:pPr>
        <w:pStyle w:val="Titre2"/>
        <w:rPr>
          <w:sz w:val="20"/>
          <w:szCs w:val="20"/>
          <w:lang w:val="en-US"/>
        </w:rPr>
      </w:pPr>
      <w:bookmarkStart w:id="6" w:name="_Toc419837001"/>
      <w:r w:rsidRPr="00700D71">
        <w:rPr>
          <w:sz w:val="20"/>
          <w:szCs w:val="20"/>
          <w:lang w:val="en-US"/>
        </w:rPr>
        <w:t>L3</w:t>
      </w:r>
      <w:r w:rsidR="005B384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Filtering Data with TOP and OFFSET-FETCH</w:t>
      </w:r>
      <w:r w:rsidR="0098186D" w:rsidRPr="00700D71">
        <w:rPr>
          <w:sz w:val="20"/>
          <w:szCs w:val="20"/>
          <w:lang w:val="en-US"/>
        </w:rPr>
        <w:t xml:space="preserve"> (p.</w:t>
      </w:r>
      <w:r w:rsidR="00676B49" w:rsidRPr="00700D71">
        <w:rPr>
          <w:sz w:val="20"/>
          <w:szCs w:val="20"/>
          <w:lang w:val="en-US"/>
        </w:rPr>
        <w:t>116</w:t>
      </w:r>
      <w:r w:rsidR="0098186D" w:rsidRPr="00700D71">
        <w:rPr>
          <w:sz w:val="20"/>
          <w:szCs w:val="20"/>
          <w:lang w:val="en-US"/>
        </w:rPr>
        <w:t>)</w:t>
      </w:r>
      <w:bookmarkEnd w:id="6"/>
    </w:p>
    <w:p w:rsidR="001274A4" w:rsidRPr="00700D71" w:rsidRDefault="001274A4" w:rsidP="001274A4">
      <w:pPr>
        <w:pStyle w:val="Sansinterligne"/>
        <w:rPr>
          <w:sz w:val="20"/>
          <w:szCs w:val="20"/>
          <w:lang w:val="en-US"/>
        </w:rPr>
      </w:pPr>
    </w:p>
    <w:p w:rsidR="00D97693" w:rsidRPr="00700D71" w:rsidRDefault="001274A4" w:rsidP="00813818">
      <w:pPr>
        <w:pStyle w:val="Sansinterligne"/>
        <w:numPr>
          <w:ilvl w:val="0"/>
          <w:numId w:val="29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TOP</w:t>
      </w:r>
      <w:r w:rsidRPr="00700D71">
        <w:rPr>
          <w:sz w:val="20"/>
          <w:szCs w:val="20"/>
          <w:lang w:val="en-US"/>
        </w:rPr>
        <w:t xml:space="preserve"> + </w:t>
      </w:r>
      <w:r w:rsidRPr="00700D71">
        <w:rPr>
          <w:color w:val="E36C0A" w:themeColor="accent6" w:themeShade="BF"/>
          <w:sz w:val="20"/>
          <w:szCs w:val="20"/>
          <w:lang w:val="en-US"/>
        </w:rPr>
        <w:t>ORDER BY</w:t>
      </w:r>
      <w:r w:rsidRPr="00700D71">
        <w:rPr>
          <w:sz w:val="20"/>
          <w:szCs w:val="20"/>
          <w:lang w:val="en-US"/>
        </w:rPr>
        <w:t xml:space="preserve"> : le tri s’exécute avant le TOP</w:t>
      </w:r>
    </w:p>
    <w:p w:rsidR="001274A4" w:rsidRPr="00700D71" w:rsidRDefault="001274A4" w:rsidP="00813818">
      <w:pPr>
        <w:pStyle w:val="Sansinterligne"/>
        <w:numPr>
          <w:ilvl w:val="0"/>
          <w:numId w:val="29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TOP</w:t>
      </w:r>
      <w:r w:rsidRPr="00700D71">
        <w:rPr>
          <w:sz w:val="20"/>
          <w:szCs w:val="20"/>
        </w:rPr>
        <w:t>(</w:t>
      </w:r>
      <w:r w:rsidR="006B5BC8" w:rsidRPr="00700D71">
        <w:rPr>
          <w:sz w:val="20"/>
          <w:szCs w:val="20"/>
        </w:rPr>
        <w:t>n</w:t>
      </w:r>
      <w:r w:rsidRPr="00700D71">
        <w:rPr>
          <w:sz w:val="20"/>
          <w:szCs w:val="20"/>
        </w:rPr>
        <w:t>)</w:t>
      </w:r>
      <w:r w:rsidRPr="00700D71">
        <w:rPr>
          <w:color w:val="E36C0A" w:themeColor="accent6" w:themeShade="BF"/>
          <w:sz w:val="20"/>
          <w:szCs w:val="20"/>
        </w:rPr>
        <w:t>PERCENT</w:t>
      </w:r>
      <w:r w:rsidRPr="00700D71">
        <w:rPr>
          <w:sz w:val="20"/>
          <w:szCs w:val="20"/>
        </w:rPr>
        <w:t xml:space="preserve"> … </w:t>
      </w:r>
      <w:r w:rsidRPr="00700D71">
        <w:rPr>
          <w:color w:val="E36C0A" w:themeColor="accent6" w:themeShade="BF"/>
          <w:sz w:val="20"/>
          <w:szCs w:val="20"/>
        </w:rPr>
        <w:t>ORDER BY</w:t>
      </w:r>
      <w:r w:rsidR="00962EFA" w:rsidRPr="00700D71">
        <w:rPr>
          <w:sz w:val="20"/>
          <w:szCs w:val="20"/>
        </w:rPr>
        <w:t xml:space="preserve"> : pourcentage du nombre de lignes à afficher, arrondi à l’entier supérieur</w:t>
      </w:r>
    </w:p>
    <w:p w:rsidR="001274A4" w:rsidRPr="00700D71" w:rsidRDefault="001274A4" w:rsidP="00813818">
      <w:pPr>
        <w:pStyle w:val="Sansinterligne"/>
        <w:numPr>
          <w:ilvl w:val="0"/>
          <w:numId w:val="29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TOP</w:t>
      </w:r>
      <w:r w:rsidRPr="00700D71">
        <w:rPr>
          <w:sz w:val="20"/>
          <w:szCs w:val="20"/>
        </w:rPr>
        <w:t>(</w:t>
      </w:r>
      <w:r w:rsidR="006B5BC8" w:rsidRPr="00700D71">
        <w:rPr>
          <w:sz w:val="20"/>
          <w:szCs w:val="20"/>
        </w:rPr>
        <w:t>n</w:t>
      </w:r>
      <w:r w:rsidR="00C833CF" w:rsidRPr="00700D71">
        <w:rPr>
          <w:sz w:val="20"/>
          <w:szCs w:val="20"/>
        </w:rPr>
        <w:t xml:space="preserve">) </w:t>
      </w:r>
      <w:r w:rsidR="00C833CF" w:rsidRPr="00700D71">
        <w:rPr>
          <w:color w:val="E36C0A" w:themeColor="accent6" w:themeShade="BF"/>
          <w:sz w:val="20"/>
          <w:szCs w:val="20"/>
        </w:rPr>
        <w:t>WITH TIES</w:t>
      </w:r>
      <w:r w:rsidR="00C833CF" w:rsidRPr="00700D71">
        <w:rPr>
          <w:sz w:val="20"/>
          <w:szCs w:val="20"/>
        </w:rPr>
        <w:t xml:space="preserve"> : affiche les éléments identiques </w:t>
      </w:r>
      <w:r w:rsidR="006B5BC8" w:rsidRPr="00700D71">
        <w:rPr>
          <w:sz w:val="20"/>
          <w:szCs w:val="20"/>
        </w:rPr>
        <w:t>en se basant sur les éléments du ORDER BY.</w:t>
      </w:r>
    </w:p>
    <w:p w:rsidR="00C833CF" w:rsidRPr="00700D71" w:rsidRDefault="00C833CF" w:rsidP="00813818">
      <w:pPr>
        <w:pStyle w:val="Sansinterligne"/>
        <w:numPr>
          <w:ilvl w:val="0"/>
          <w:numId w:val="29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ORDER BY</w:t>
      </w:r>
      <w:r w:rsidRPr="00700D71">
        <w:rPr>
          <w:sz w:val="20"/>
          <w:szCs w:val="20"/>
        </w:rPr>
        <w:t xml:space="preserve"> </w:t>
      </w:r>
      <w:r w:rsidR="00AD173E" w:rsidRPr="00700D71">
        <w:rPr>
          <w:sz w:val="20"/>
          <w:szCs w:val="20"/>
        </w:rPr>
        <w:t>…</w:t>
      </w:r>
      <w:r w:rsidR="006B5BC8" w:rsidRPr="00700D71">
        <w:rPr>
          <w:sz w:val="20"/>
          <w:szCs w:val="20"/>
        </w:rPr>
        <w:t xml:space="preserve"> </w:t>
      </w:r>
      <w:r w:rsidR="00AD173E" w:rsidRPr="00700D71">
        <w:rPr>
          <w:sz w:val="20"/>
          <w:szCs w:val="20"/>
        </w:rPr>
        <w:t>+</w:t>
      </w:r>
      <w:r w:rsidR="008A4724" w:rsidRPr="00700D71">
        <w:rPr>
          <w:sz w:val="20"/>
          <w:szCs w:val="20"/>
        </w:rPr>
        <w:t xml:space="preserve"> </w:t>
      </w:r>
      <w:r w:rsidRPr="00700D71">
        <w:rPr>
          <w:color w:val="E36C0A" w:themeColor="accent6" w:themeShade="BF"/>
          <w:sz w:val="20"/>
          <w:szCs w:val="20"/>
        </w:rPr>
        <w:t>OFFSET</w:t>
      </w:r>
      <w:r w:rsidRPr="00700D71">
        <w:rPr>
          <w:sz w:val="20"/>
          <w:szCs w:val="20"/>
        </w:rPr>
        <w:t xml:space="preserve"> </w:t>
      </w:r>
      <w:r w:rsidR="00AD173E" w:rsidRPr="00700D71">
        <w:rPr>
          <w:sz w:val="20"/>
          <w:szCs w:val="20"/>
        </w:rPr>
        <w:t>x</w:t>
      </w:r>
      <w:r w:rsidRPr="00700D71">
        <w:rPr>
          <w:sz w:val="20"/>
          <w:szCs w:val="20"/>
        </w:rPr>
        <w:t xml:space="preserve"> </w:t>
      </w:r>
      <w:r w:rsidR="008A4724" w:rsidRPr="00700D71">
        <w:rPr>
          <w:sz w:val="20"/>
          <w:szCs w:val="20"/>
        </w:rPr>
        <w:t>[</w:t>
      </w:r>
      <w:r w:rsidR="008A4724" w:rsidRPr="00700D71">
        <w:rPr>
          <w:color w:val="E36C0A" w:themeColor="accent6" w:themeShade="BF"/>
          <w:sz w:val="20"/>
          <w:szCs w:val="20"/>
        </w:rPr>
        <w:t>ROW</w:t>
      </w:r>
      <w:r w:rsidR="008A4724" w:rsidRPr="00700D71">
        <w:rPr>
          <w:sz w:val="20"/>
          <w:szCs w:val="20"/>
        </w:rPr>
        <w:t>/</w:t>
      </w:r>
      <w:r w:rsidRPr="00700D71">
        <w:rPr>
          <w:color w:val="E36C0A" w:themeColor="accent6" w:themeShade="BF"/>
          <w:sz w:val="20"/>
          <w:szCs w:val="20"/>
        </w:rPr>
        <w:t>ROWS</w:t>
      </w:r>
      <w:r w:rsidR="008A4724" w:rsidRPr="00700D71">
        <w:rPr>
          <w:color w:val="000000" w:themeColor="text1"/>
          <w:sz w:val="20"/>
          <w:szCs w:val="20"/>
        </w:rPr>
        <w:t>]</w:t>
      </w:r>
      <w:r w:rsidR="008A4724" w:rsidRPr="00700D71">
        <w:rPr>
          <w:color w:val="E36C0A" w:themeColor="accent6" w:themeShade="BF"/>
          <w:sz w:val="20"/>
          <w:szCs w:val="20"/>
        </w:rPr>
        <w:t xml:space="preserve"> </w:t>
      </w:r>
      <w:r w:rsidR="008A4724" w:rsidRPr="00700D71">
        <w:rPr>
          <w:color w:val="000000" w:themeColor="text1"/>
          <w:sz w:val="20"/>
          <w:szCs w:val="20"/>
        </w:rPr>
        <w:t>+</w:t>
      </w:r>
      <w:r w:rsidRPr="00700D71">
        <w:rPr>
          <w:sz w:val="20"/>
          <w:szCs w:val="20"/>
        </w:rPr>
        <w:t xml:space="preserve"> </w:t>
      </w:r>
      <w:r w:rsidRPr="00700D71">
        <w:rPr>
          <w:color w:val="E36C0A" w:themeColor="accent6" w:themeShade="BF"/>
          <w:sz w:val="20"/>
          <w:szCs w:val="20"/>
        </w:rPr>
        <w:t>FETCH</w:t>
      </w:r>
      <w:r w:rsidRPr="00700D71">
        <w:rPr>
          <w:color w:val="000000" w:themeColor="text1"/>
          <w:sz w:val="20"/>
          <w:szCs w:val="20"/>
        </w:rPr>
        <w:t xml:space="preserve"> </w:t>
      </w:r>
      <w:r w:rsidR="008A4724" w:rsidRPr="00700D71">
        <w:rPr>
          <w:color w:val="000000" w:themeColor="text1"/>
          <w:sz w:val="20"/>
          <w:szCs w:val="20"/>
        </w:rPr>
        <w:t>[</w:t>
      </w:r>
      <w:r w:rsidRPr="00700D71">
        <w:rPr>
          <w:color w:val="E36C0A" w:themeColor="accent6" w:themeShade="BF"/>
          <w:sz w:val="20"/>
          <w:szCs w:val="20"/>
        </w:rPr>
        <w:t>NEXT</w:t>
      </w:r>
      <w:r w:rsidRPr="00700D71">
        <w:rPr>
          <w:color w:val="000000" w:themeColor="text1"/>
          <w:sz w:val="20"/>
          <w:szCs w:val="20"/>
        </w:rPr>
        <w:t>/</w:t>
      </w:r>
      <w:r w:rsidRPr="00700D71">
        <w:rPr>
          <w:color w:val="E36C0A" w:themeColor="accent6" w:themeShade="BF"/>
          <w:sz w:val="20"/>
          <w:szCs w:val="20"/>
        </w:rPr>
        <w:t>FIRST</w:t>
      </w:r>
      <w:r w:rsidRPr="00700D71">
        <w:rPr>
          <w:sz w:val="20"/>
          <w:szCs w:val="20"/>
        </w:rPr>
        <w:t xml:space="preserve">] y </w:t>
      </w:r>
      <w:r w:rsidR="006B5BC8" w:rsidRPr="00700D71">
        <w:rPr>
          <w:sz w:val="20"/>
          <w:szCs w:val="20"/>
        </w:rPr>
        <w:t>[</w:t>
      </w:r>
      <w:r w:rsidR="006B5BC8" w:rsidRPr="00700D71">
        <w:rPr>
          <w:color w:val="E36C0A" w:themeColor="accent6" w:themeShade="BF"/>
          <w:sz w:val="20"/>
          <w:szCs w:val="20"/>
        </w:rPr>
        <w:t>ROW</w:t>
      </w:r>
      <w:r w:rsidR="006B5BC8" w:rsidRPr="00700D71">
        <w:rPr>
          <w:sz w:val="20"/>
          <w:szCs w:val="20"/>
        </w:rPr>
        <w:t>/</w:t>
      </w:r>
      <w:r w:rsidR="006B5BC8" w:rsidRPr="00700D71">
        <w:rPr>
          <w:color w:val="E36C0A" w:themeColor="accent6" w:themeShade="BF"/>
          <w:sz w:val="20"/>
          <w:szCs w:val="20"/>
        </w:rPr>
        <w:t>ROWS</w:t>
      </w:r>
      <w:r w:rsidR="006B5BC8" w:rsidRPr="00700D71">
        <w:rPr>
          <w:sz w:val="20"/>
          <w:szCs w:val="20"/>
        </w:rPr>
        <w:t>]</w:t>
      </w:r>
      <w:r w:rsidRPr="00700D71">
        <w:rPr>
          <w:sz w:val="20"/>
          <w:szCs w:val="20"/>
        </w:rPr>
        <w:t xml:space="preserve"> </w:t>
      </w:r>
      <w:r w:rsidRPr="00700D71">
        <w:rPr>
          <w:color w:val="E36C0A" w:themeColor="accent6" w:themeShade="BF"/>
          <w:sz w:val="20"/>
          <w:szCs w:val="20"/>
        </w:rPr>
        <w:t>ONLY</w:t>
      </w:r>
      <w:r w:rsidR="00AD173E" w:rsidRPr="00700D71">
        <w:rPr>
          <w:sz w:val="20"/>
          <w:szCs w:val="20"/>
        </w:rPr>
        <w:t xml:space="preserve"> : possibilité d’ignorer des lignes (sinon mettre 0), utilisation de variables autorisée</w:t>
      </w:r>
    </w:p>
    <w:p w:rsidR="000D4620" w:rsidRPr="00FA070B" w:rsidRDefault="000D46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  <w:r w:rsidRPr="00FA070B">
        <w:rPr>
          <w:sz w:val="20"/>
          <w:szCs w:val="20"/>
        </w:rPr>
        <w:br w:type="page"/>
      </w:r>
    </w:p>
    <w:p w:rsidR="00E921A7" w:rsidRPr="00700D71" w:rsidRDefault="000D4620" w:rsidP="00E921A7">
      <w:pPr>
        <w:pStyle w:val="Titre1"/>
        <w:rPr>
          <w:sz w:val="20"/>
          <w:szCs w:val="20"/>
          <w:lang w:val="en-US"/>
        </w:rPr>
      </w:pPr>
      <w:bookmarkStart w:id="7" w:name="_Toc419837002"/>
      <w:r>
        <w:rPr>
          <w:sz w:val="20"/>
          <w:szCs w:val="20"/>
          <w:lang w:val="en-US"/>
        </w:rPr>
        <w:lastRenderedPageBreak/>
        <w:t xml:space="preserve">C04 - </w:t>
      </w:r>
      <w:r w:rsidR="00E921A7" w:rsidRPr="00700D71">
        <w:rPr>
          <w:sz w:val="20"/>
          <w:szCs w:val="20"/>
          <w:lang w:val="en-US"/>
        </w:rPr>
        <w:t>Combining Sets</w:t>
      </w:r>
      <w:bookmarkEnd w:id="7"/>
    </w:p>
    <w:p w:rsidR="00E921A7" w:rsidRPr="00700D71" w:rsidRDefault="00E921A7" w:rsidP="000F2AA9">
      <w:pPr>
        <w:pStyle w:val="Titre2"/>
        <w:rPr>
          <w:sz w:val="20"/>
          <w:szCs w:val="20"/>
          <w:lang w:val="en-US"/>
        </w:rPr>
      </w:pPr>
      <w:bookmarkStart w:id="8" w:name="_Toc419837003"/>
      <w:r w:rsidRPr="00700D71">
        <w:rPr>
          <w:sz w:val="20"/>
          <w:szCs w:val="20"/>
          <w:lang w:val="en-US"/>
        </w:rPr>
        <w:t>L1</w:t>
      </w:r>
      <w:r w:rsidR="000D4620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Using Joins (p.</w:t>
      </w:r>
      <w:r w:rsidR="00B603C7" w:rsidRPr="00700D71">
        <w:rPr>
          <w:sz w:val="20"/>
          <w:szCs w:val="20"/>
          <w:lang w:val="en-US"/>
        </w:rPr>
        <w:t>133</w:t>
      </w:r>
      <w:r w:rsidRPr="00700D71">
        <w:rPr>
          <w:sz w:val="20"/>
          <w:szCs w:val="20"/>
          <w:lang w:val="en-US"/>
        </w:rPr>
        <w:t>)</w:t>
      </w:r>
      <w:bookmarkEnd w:id="8"/>
    </w:p>
    <w:p w:rsidR="000F2AA9" w:rsidRPr="00700D71" w:rsidRDefault="000F2AA9" w:rsidP="000F2AA9">
      <w:pPr>
        <w:pStyle w:val="Sansinterligne"/>
        <w:rPr>
          <w:sz w:val="20"/>
          <w:szCs w:val="20"/>
          <w:lang w:val="en-US"/>
        </w:rPr>
      </w:pPr>
    </w:p>
    <w:p w:rsidR="00E921A7" w:rsidRPr="00700D71" w:rsidRDefault="00E921A7" w:rsidP="00813818">
      <w:pPr>
        <w:pStyle w:val="Sansinterligne"/>
        <w:numPr>
          <w:ilvl w:val="0"/>
          <w:numId w:val="25"/>
        </w:numPr>
        <w:rPr>
          <w:sz w:val="20"/>
          <w:szCs w:val="20"/>
        </w:rPr>
      </w:pPr>
      <w:r w:rsidRPr="00700D71">
        <w:rPr>
          <w:color w:val="FF0000"/>
          <w:sz w:val="20"/>
          <w:szCs w:val="20"/>
        </w:rPr>
        <w:t>CROSS JOIN</w:t>
      </w:r>
      <w:r w:rsidRPr="00700D71">
        <w:rPr>
          <w:sz w:val="20"/>
          <w:szCs w:val="20"/>
        </w:rPr>
        <w:t xml:space="preserve"> : produit cartésien des colonnes de 2 tables </w:t>
      </w:r>
    </w:p>
    <w:p w:rsidR="00E921A7" w:rsidRPr="00700D71" w:rsidRDefault="00E921A7" w:rsidP="00813818">
      <w:pPr>
        <w:pStyle w:val="Sansinterligne"/>
        <w:numPr>
          <w:ilvl w:val="0"/>
          <w:numId w:val="25"/>
        </w:numPr>
        <w:rPr>
          <w:color w:val="FF0000"/>
          <w:sz w:val="20"/>
          <w:szCs w:val="20"/>
        </w:rPr>
      </w:pPr>
      <w:r w:rsidRPr="00700D71">
        <w:rPr>
          <w:color w:val="FF0000"/>
          <w:sz w:val="20"/>
          <w:szCs w:val="20"/>
        </w:rPr>
        <w:t>INNER JOIN</w:t>
      </w:r>
    </w:p>
    <w:p w:rsidR="00E921A7" w:rsidRPr="00700D71" w:rsidRDefault="00E921A7" w:rsidP="00813818">
      <w:pPr>
        <w:pStyle w:val="Sansinterligne"/>
        <w:numPr>
          <w:ilvl w:val="0"/>
          <w:numId w:val="25"/>
        </w:numPr>
        <w:rPr>
          <w:color w:val="FF0000"/>
          <w:sz w:val="20"/>
          <w:szCs w:val="20"/>
        </w:rPr>
      </w:pPr>
      <w:r w:rsidRPr="00700D71">
        <w:rPr>
          <w:color w:val="FF0000"/>
          <w:sz w:val="20"/>
          <w:szCs w:val="20"/>
        </w:rPr>
        <w:t>LEFT/RIGHT JOIN</w:t>
      </w:r>
    </w:p>
    <w:p w:rsidR="00C90194" w:rsidRPr="00700D71" w:rsidRDefault="00C90194" w:rsidP="00813818">
      <w:pPr>
        <w:pStyle w:val="Sansinterligne"/>
        <w:numPr>
          <w:ilvl w:val="0"/>
          <w:numId w:val="25"/>
        </w:numPr>
        <w:rPr>
          <w:sz w:val="20"/>
          <w:szCs w:val="20"/>
        </w:rPr>
      </w:pPr>
      <w:r w:rsidRPr="00700D71">
        <w:rPr>
          <w:color w:val="FF0000"/>
          <w:sz w:val="20"/>
          <w:szCs w:val="20"/>
        </w:rPr>
        <w:t>FULL JOIN</w:t>
      </w:r>
      <w:r w:rsidRPr="00700D71">
        <w:rPr>
          <w:sz w:val="20"/>
          <w:szCs w:val="20"/>
        </w:rPr>
        <w:t xml:space="preserve"> = LEFT + RIGHT + INNER</w:t>
      </w:r>
    </w:p>
    <w:p w:rsidR="00E921A7" w:rsidRPr="00700D71" w:rsidRDefault="00E921A7" w:rsidP="00E921A7">
      <w:pPr>
        <w:pStyle w:val="Sansinterligne"/>
        <w:rPr>
          <w:sz w:val="20"/>
          <w:szCs w:val="20"/>
        </w:rPr>
      </w:pPr>
    </w:p>
    <w:p w:rsidR="00C90194" w:rsidRPr="00700D71" w:rsidRDefault="00E921A7" w:rsidP="00C90194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Penser à créer des index sur les colonnes utilisées dans les jointures.</w:t>
      </w:r>
    </w:p>
    <w:p w:rsidR="00C90194" w:rsidRPr="00700D71" w:rsidRDefault="00C90194" w:rsidP="000F2AA9">
      <w:pPr>
        <w:pStyle w:val="Titre2"/>
        <w:rPr>
          <w:sz w:val="20"/>
          <w:szCs w:val="20"/>
          <w:lang w:val="en-US"/>
        </w:rPr>
      </w:pPr>
      <w:bookmarkStart w:id="9" w:name="_Toc419837004"/>
      <w:r w:rsidRPr="00700D71">
        <w:rPr>
          <w:sz w:val="20"/>
          <w:szCs w:val="20"/>
          <w:lang w:val="en-US"/>
        </w:rPr>
        <w:t>L2</w:t>
      </w:r>
      <w:r w:rsidR="000D4620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Using Subqueries, Table Expressions, and the APPLY Operator (p.</w:t>
      </w:r>
      <w:r w:rsidR="00B603C7" w:rsidRPr="00700D71">
        <w:rPr>
          <w:sz w:val="20"/>
          <w:szCs w:val="20"/>
          <w:lang w:val="en-US"/>
        </w:rPr>
        <w:t>149</w:t>
      </w:r>
      <w:r w:rsidRPr="00700D71">
        <w:rPr>
          <w:sz w:val="20"/>
          <w:szCs w:val="20"/>
          <w:lang w:val="en-US"/>
        </w:rPr>
        <w:t>)</w:t>
      </w:r>
      <w:bookmarkEnd w:id="9"/>
    </w:p>
    <w:p w:rsidR="008C72BA" w:rsidRPr="00700D71" w:rsidRDefault="008C72BA" w:rsidP="00C901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val="en-US"/>
        </w:rPr>
      </w:pPr>
    </w:p>
    <w:p w:rsidR="00C90194" w:rsidRPr="00700D71" w:rsidRDefault="00F51D26" w:rsidP="00813818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Self-Contained Subqueries</w:t>
      </w:r>
      <w:r w:rsidR="000137E9" w:rsidRPr="00700D71">
        <w:rPr>
          <w:sz w:val="20"/>
          <w:szCs w:val="20"/>
          <w:lang w:val="en-US"/>
        </w:rPr>
        <w:t xml:space="preserve"> = no dependency on the outer query.</w:t>
      </w:r>
    </w:p>
    <w:p w:rsidR="00F51D26" w:rsidRPr="00700D71" w:rsidRDefault="00F51D26" w:rsidP="00813818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Correlated Subqueries</w:t>
      </w:r>
      <w:r w:rsidR="000137E9" w:rsidRPr="00700D71">
        <w:rPr>
          <w:sz w:val="20"/>
          <w:szCs w:val="20"/>
          <w:lang w:val="en-US"/>
        </w:rPr>
        <w:t xml:space="preserve"> = inner query has a reference to a column from the table in the outer query</w:t>
      </w:r>
    </w:p>
    <w:p w:rsidR="008C72BA" w:rsidRPr="00700D71" w:rsidRDefault="008C72BA" w:rsidP="00813818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00D71">
        <w:rPr>
          <w:sz w:val="20"/>
          <w:szCs w:val="20"/>
        </w:rPr>
        <w:t>Table Expressions</w:t>
      </w:r>
    </w:p>
    <w:p w:rsidR="008C72BA" w:rsidRPr="00700D71" w:rsidRDefault="008C72BA" w:rsidP="0081381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00D71">
        <w:rPr>
          <w:sz w:val="20"/>
          <w:szCs w:val="20"/>
        </w:rPr>
        <w:t>Derived tables</w:t>
      </w:r>
    </w:p>
    <w:p w:rsidR="008C72BA" w:rsidRPr="00700D71" w:rsidRDefault="008C72BA" w:rsidP="008C72BA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SELECT …</w:t>
      </w:r>
    </w:p>
    <w:p w:rsidR="008C72BA" w:rsidRPr="00700D71" w:rsidRDefault="008C72BA" w:rsidP="008C72BA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FROM ( SELECT … FROM &lt;table&gt;) D</w:t>
      </w:r>
    </w:p>
    <w:p w:rsidR="00245C39" w:rsidRPr="00700D71" w:rsidRDefault="008C72BA" w:rsidP="0081381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00D71">
        <w:rPr>
          <w:sz w:val="20"/>
          <w:szCs w:val="20"/>
        </w:rPr>
        <w:t>Common table expressions (CTEs)</w:t>
      </w:r>
      <w:r w:rsidR="00245C39" w:rsidRPr="00700D71">
        <w:rPr>
          <w:sz w:val="20"/>
          <w:szCs w:val="20"/>
        </w:rPr>
        <w:t> : semblable au</w:t>
      </w:r>
      <w:r w:rsidR="00BD6DA5" w:rsidRPr="00700D71">
        <w:rPr>
          <w:sz w:val="20"/>
          <w:szCs w:val="20"/>
        </w:rPr>
        <w:t>x</w:t>
      </w:r>
      <w:r w:rsidR="00245C39" w:rsidRPr="00700D71">
        <w:rPr>
          <w:sz w:val="20"/>
          <w:szCs w:val="20"/>
        </w:rPr>
        <w:t xml:space="preserve"> table</w:t>
      </w:r>
      <w:r w:rsidR="00BD6DA5" w:rsidRPr="00700D71">
        <w:rPr>
          <w:sz w:val="20"/>
          <w:szCs w:val="20"/>
        </w:rPr>
        <w:t>s</w:t>
      </w:r>
      <w:r w:rsidR="00245C39" w:rsidRPr="00700D71">
        <w:rPr>
          <w:sz w:val="20"/>
          <w:szCs w:val="20"/>
        </w:rPr>
        <w:t xml:space="preserve"> dérivée</w:t>
      </w:r>
      <w:r w:rsidR="00BD6DA5" w:rsidRPr="00700D71">
        <w:rPr>
          <w:sz w:val="20"/>
          <w:szCs w:val="20"/>
        </w:rPr>
        <w:t>s</w:t>
      </w:r>
      <w:r w:rsidR="00245C39" w:rsidRPr="00700D71">
        <w:rPr>
          <w:sz w:val="20"/>
          <w:szCs w:val="20"/>
        </w:rPr>
        <w:t xml:space="preserve"> mais réutilisable</w:t>
      </w:r>
      <w:r w:rsidR="00D64654" w:rsidRPr="00700D71">
        <w:rPr>
          <w:sz w:val="20"/>
          <w:szCs w:val="20"/>
        </w:rPr>
        <w:t>s</w:t>
      </w:r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WITH C AS</w:t>
      </w:r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(</w:t>
      </w:r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SELECT ...FROM T1</w:t>
      </w:r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)</w:t>
      </w:r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SELECT ...</w:t>
      </w:r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FROM C AS C1</w:t>
      </w:r>
    </w:p>
    <w:p w:rsidR="006D7141" w:rsidRPr="00700D71" w:rsidRDefault="004F2AD0" w:rsidP="006D7141">
      <w:pPr>
        <w:autoSpaceDE w:val="0"/>
        <w:autoSpaceDN w:val="0"/>
        <w:adjustRightInd w:val="0"/>
        <w:spacing w:after="0" w:line="240" w:lineRule="auto"/>
        <w:ind w:left="2409" w:firstLine="423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INNER JOIN C AS C2 ON ...;</w:t>
      </w:r>
    </w:p>
    <w:p w:rsidR="008C72BA" w:rsidRPr="00700D71" w:rsidRDefault="008C72BA" w:rsidP="0081381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00D71">
        <w:rPr>
          <w:sz w:val="20"/>
          <w:szCs w:val="20"/>
        </w:rPr>
        <w:t>Views</w:t>
      </w:r>
      <w:r w:rsidR="00953857" w:rsidRPr="00700D71">
        <w:rPr>
          <w:sz w:val="20"/>
          <w:szCs w:val="20"/>
        </w:rPr>
        <w:t xml:space="preserve"> : objet enregistré en base de données, réutilisable.</w:t>
      </w:r>
    </w:p>
    <w:p w:rsidR="008C72BA" w:rsidRPr="00700D71" w:rsidRDefault="008C72BA" w:rsidP="0081381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00D71">
        <w:rPr>
          <w:sz w:val="20"/>
          <w:szCs w:val="20"/>
        </w:rPr>
        <w:t>Inline table-valued functions</w:t>
      </w:r>
      <w:r w:rsidR="00953857" w:rsidRPr="00700D71">
        <w:rPr>
          <w:sz w:val="20"/>
          <w:szCs w:val="20"/>
        </w:rPr>
        <w:t> : similaire à une vue, mais accepte des paramètres d’entrée.</w:t>
      </w:r>
    </w:p>
    <w:p w:rsidR="00624BCB" w:rsidRPr="00700D71" w:rsidRDefault="00624BCB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</w:rPr>
      </w:pPr>
    </w:p>
    <w:p w:rsidR="006D7141" w:rsidRPr="00700D7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CREATE FUNCTION &lt;function&gt; (&lt;@var&gt; AS INT) RETURNS TABLE</w:t>
      </w:r>
    </w:p>
    <w:p w:rsidR="006D7141" w:rsidRPr="00700D7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AS</w:t>
      </w:r>
    </w:p>
    <w:p w:rsidR="006D7141" w:rsidRPr="00700D7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RETURN</w:t>
      </w:r>
    </w:p>
    <w:p w:rsidR="006D7141" w:rsidRPr="00700D7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SELECT … FROM &lt;table&gt;;</w:t>
      </w:r>
    </w:p>
    <w:p w:rsidR="00FB2DC0" w:rsidRPr="00700D71" w:rsidRDefault="00FB2DC0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</w:p>
    <w:p w:rsidR="00145AE8" w:rsidRPr="00700D71" w:rsidRDefault="00FB2DC0" w:rsidP="00813818">
      <w:pPr>
        <w:pStyle w:val="Paragraphedeliste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CROSS APPLY – OUTER APPLY</w:t>
      </w:r>
    </w:p>
    <w:p w:rsidR="00FB2DC0" w:rsidRPr="00700D71" w:rsidRDefault="00FB2DC0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20"/>
          <w:szCs w:val="20"/>
          <w:lang w:val="en-US"/>
        </w:rPr>
      </w:pPr>
    </w:p>
    <w:p w:rsidR="00FB2DC0" w:rsidRPr="00700D71" w:rsidRDefault="00FB2DC0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noProof/>
          <w:sz w:val="20"/>
          <w:szCs w:val="20"/>
          <w:lang w:eastAsia="fr-FR"/>
        </w:rPr>
        <w:drawing>
          <wp:inline distT="0" distB="0" distL="0" distR="0" wp14:anchorId="1405BF90" wp14:editId="3B92C59D">
            <wp:extent cx="1504950" cy="2226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D71">
        <w:rPr>
          <w:color w:val="E36C0A" w:themeColor="accent6" w:themeShade="BF"/>
          <w:sz w:val="20"/>
          <w:szCs w:val="20"/>
          <w:lang w:val="en-US"/>
        </w:rPr>
        <w:tab/>
      </w:r>
      <w:r w:rsidRPr="00700D71">
        <w:rPr>
          <w:noProof/>
          <w:sz w:val="20"/>
          <w:szCs w:val="20"/>
          <w:lang w:eastAsia="fr-FR"/>
        </w:rPr>
        <w:drawing>
          <wp:inline distT="0" distB="0" distL="0" distR="0" wp14:anchorId="08B3EAC2" wp14:editId="7941DC54">
            <wp:extent cx="1374641" cy="2143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355" cy="21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FC" w:rsidRPr="00700D71" w:rsidRDefault="00D611FC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20"/>
          <w:szCs w:val="20"/>
          <w:lang w:val="en-US"/>
        </w:rPr>
      </w:pPr>
    </w:p>
    <w:p w:rsidR="00D611FC" w:rsidRPr="00700D71" w:rsidRDefault="00D611FC" w:rsidP="000F2AA9">
      <w:pPr>
        <w:pStyle w:val="Titre2"/>
        <w:rPr>
          <w:rFonts w:ascii="Segoe-Bold" w:hAnsi="Segoe-Bold" w:cs="Segoe-Bold"/>
          <w:sz w:val="20"/>
          <w:szCs w:val="20"/>
          <w:lang w:val="en-US"/>
        </w:rPr>
      </w:pPr>
      <w:bookmarkStart w:id="10" w:name="_Toc419837005"/>
      <w:r w:rsidRPr="00700D71">
        <w:rPr>
          <w:sz w:val="20"/>
          <w:szCs w:val="20"/>
          <w:lang w:val="en-US"/>
        </w:rPr>
        <w:t>L3</w:t>
      </w:r>
      <w:r w:rsidR="000D4620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Using Set Operators (p.</w:t>
      </w:r>
      <w:r w:rsidR="00B603C7" w:rsidRPr="00700D71">
        <w:rPr>
          <w:sz w:val="20"/>
          <w:szCs w:val="20"/>
          <w:lang w:val="en-US"/>
        </w:rPr>
        <w:t>168</w:t>
      </w:r>
      <w:r w:rsidRPr="00700D71">
        <w:rPr>
          <w:sz w:val="20"/>
          <w:szCs w:val="20"/>
          <w:lang w:val="en-US"/>
        </w:rPr>
        <w:t>)</w:t>
      </w:r>
      <w:bookmarkEnd w:id="10"/>
    </w:p>
    <w:p w:rsidR="00D611FC" w:rsidRPr="00700D71" w:rsidRDefault="00D611FC" w:rsidP="000F2AA9">
      <w:pPr>
        <w:pStyle w:val="Sansinterligne"/>
        <w:rPr>
          <w:sz w:val="20"/>
          <w:szCs w:val="20"/>
          <w:lang w:val="en-US"/>
        </w:rPr>
      </w:pPr>
    </w:p>
    <w:p w:rsidR="008A290C" w:rsidRPr="00700D71" w:rsidRDefault="002C2B1D" w:rsidP="0081381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Infos valables pour les différents opérateurs</w:t>
      </w:r>
      <w:r w:rsidR="008A290C" w:rsidRPr="00700D71">
        <w:rPr>
          <w:sz w:val="20"/>
          <w:szCs w:val="20"/>
        </w:rPr>
        <w:t xml:space="preserve"> : </w:t>
      </w:r>
    </w:p>
    <w:p w:rsidR="008A290C" w:rsidRPr="00700D71" w:rsidRDefault="008A290C" w:rsidP="00813818">
      <w:pPr>
        <w:pStyle w:val="Paragraphedeliste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sz w:val="20"/>
          <w:szCs w:val="20"/>
        </w:rPr>
        <w:t xml:space="preserve">Nombre de colonnes identiques dans les deux requêtes, </w:t>
      </w:r>
      <w:r w:rsidR="002C2B1D" w:rsidRPr="00700D71">
        <w:rPr>
          <w:sz w:val="20"/>
          <w:szCs w:val="20"/>
        </w:rPr>
        <w:t>type de donnée compatible (conversion implicite</w:t>
      </w:r>
      <w:r w:rsidR="002F005A" w:rsidRPr="00700D71">
        <w:rPr>
          <w:sz w:val="20"/>
          <w:szCs w:val="20"/>
        </w:rPr>
        <w:t>d</w:t>
      </w:r>
      <w:r w:rsidR="002C2B1D" w:rsidRPr="00700D71">
        <w:rPr>
          <w:sz w:val="20"/>
          <w:szCs w:val="20"/>
        </w:rPr>
        <w:t>)</w:t>
      </w:r>
    </w:p>
    <w:p w:rsidR="008A290C" w:rsidRPr="00700D71" w:rsidRDefault="008A290C" w:rsidP="00813818">
      <w:pPr>
        <w:pStyle w:val="Paragraphedeliste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sz w:val="20"/>
          <w:szCs w:val="20"/>
        </w:rPr>
        <w:t xml:space="preserve">2 NULLS sont considérés comme égaux (!), </w:t>
      </w:r>
    </w:p>
    <w:p w:rsidR="008A290C" w:rsidRPr="00700D71" w:rsidRDefault="008A290C" w:rsidP="00813818">
      <w:pPr>
        <w:pStyle w:val="Paragraphedeliste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sz w:val="20"/>
          <w:szCs w:val="20"/>
        </w:rPr>
        <w:t xml:space="preserve">le ORDER BY agit sur l’ensemble du résultat et non sur une partie de la requête, </w:t>
      </w:r>
    </w:p>
    <w:p w:rsidR="008A290C" w:rsidRPr="00700D71" w:rsidRDefault="008A290C" w:rsidP="00813818">
      <w:pPr>
        <w:pStyle w:val="Paragraphedeliste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sz w:val="20"/>
          <w:szCs w:val="20"/>
        </w:rPr>
        <w:t xml:space="preserve">le nom des colonnes du résultat est déterminé par la 1ère requête. </w:t>
      </w:r>
    </w:p>
    <w:p w:rsidR="00D611FC" w:rsidRPr="00700D71" w:rsidRDefault="00D611FC" w:rsidP="00813818">
      <w:pPr>
        <w:pStyle w:val="Sansinterligne"/>
        <w:numPr>
          <w:ilvl w:val="0"/>
          <w:numId w:val="24"/>
        </w:numPr>
        <w:jc w:val="both"/>
        <w:rPr>
          <w:color w:val="E36C0A" w:themeColor="accent6" w:themeShade="BF"/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lastRenderedPageBreak/>
        <w:t>UNION vs UNION ALL</w:t>
      </w:r>
      <w:r w:rsidRPr="00700D71">
        <w:rPr>
          <w:sz w:val="20"/>
          <w:szCs w:val="20"/>
        </w:rPr>
        <w:t> : le premier réalise un distinct</w:t>
      </w:r>
    </w:p>
    <w:p w:rsidR="00D611FC" w:rsidRPr="00700D71" w:rsidRDefault="00D611FC" w:rsidP="0081381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INTERSECT</w:t>
      </w:r>
      <w:r w:rsidRPr="00700D71">
        <w:rPr>
          <w:sz w:val="20"/>
          <w:szCs w:val="20"/>
        </w:rPr>
        <w:t> : retourne les éléments communs aux deux ensembles</w:t>
      </w:r>
      <w:r w:rsidR="00624BCB" w:rsidRPr="00700D71">
        <w:rPr>
          <w:sz w:val="20"/>
          <w:szCs w:val="20"/>
        </w:rPr>
        <w:t>, réalise un distinct</w:t>
      </w:r>
    </w:p>
    <w:p w:rsidR="00D611FC" w:rsidRPr="00700D71" w:rsidRDefault="00D611FC" w:rsidP="0081381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EXCEPT</w:t>
      </w:r>
      <w:r w:rsidRPr="00700D71">
        <w:rPr>
          <w:sz w:val="20"/>
          <w:szCs w:val="20"/>
        </w:rPr>
        <w:t> : retourne les éléments qui sont uniquement présents dans l’ensemble de gauche</w:t>
      </w:r>
      <w:r w:rsidR="00624BCB" w:rsidRPr="00700D71">
        <w:rPr>
          <w:sz w:val="20"/>
          <w:szCs w:val="20"/>
        </w:rPr>
        <w:t>, réalise un distinct</w:t>
      </w:r>
    </w:p>
    <w:p w:rsidR="00D611FC" w:rsidRPr="00700D71" w:rsidRDefault="002C2B1D" w:rsidP="0081381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P</w:t>
      </w:r>
      <w:r w:rsidR="00D611FC" w:rsidRPr="00700D71">
        <w:rPr>
          <w:sz w:val="20"/>
          <w:szCs w:val="20"/>
        </w:rPr>
        <w:t xml:space="preserve">riorités d’exécution : INTERSECT &gt; EXCEPT = </w:t>
      </w:r>
      <w:r w:rsidR="00624BCB" w:rsidRPr="00700D71">
        <w:rPr>
          <w:sz w:val="20"/>
          <w:szCs w:val="20"/>
        </w:rPr>
        <w:t>UNION</w:t>
      </w:r>
    </w:p>
    <w:p w:rsidR="003207C1" w:rsidRPr="00700D71" w:rsidRDefault="003207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CA2C6C" w:rsidRPr="00700D71" w:rsidRDefault="00164693" w:rsidP="00A401A9">
      <w:pPr>
        <w:pStyle w:val="Titre1"/>
        <w:rPr>
          <w:sz w:val="20"/>
          <w:szCs w:val="20"/>
          <w:lang w:val="en-US"/>
        </w:rPr>
      </w:pPr>
      <w:bookmarkStart w:id="11" w:name="_Toc419837006"/>
      <w:r>
        <w:rPr>
          <w:sz w:val="20"/>
          <w:szCs w:val="20"/>
          <w:lang w:val="en-US"/>
        </w:rPr>
        <w:lastRenderedPageBreak/>
        <w:t xml:space="preserve">C05 - </w:t>
      </w:r>
      <w:r w:rsidR="00CA2C6C" w:rsidRPr="00700D71">
        <w:rPr>
          <w:sz w:val="20"/>
          <w:szCs w:val="20"/>
          <w:lang w:val="en-US"/>
        </w:rPr>
        <w:t>Grouping and Windowing</w:t>
      </w:r>
      <w:bookmarkEnd w:id="11"/>
    </w:p>
    <w:p w:rsidR="00CA2C6C" w:rsidRPr="00700D71" w:rsidRDefault="00CA2C6C" w:rsidP="00A401A9">
      <w:pPr>
        <w:pStyle w:val="Titre2"/>
        <w:rPr>
          <w:sz w:val="20"/>
          <w:szCs w:val="20"/>
          <w:lang w:val="en-US"/>
        </w:rPr>
      </w:pPr>
      <w:bookmarkStart w:id="12" w:name="_Toc419837007"/>
      <w:r w:rsidRPr="00700D71">
        <w:rPr>
          <w:sz w:val="20"/>
          <w:szCs w:val="20"/>
          <w:lang w:val="en-US"/>
        </w:rPr>
        <w:t>L1</w:t>
      </w:r>
      <w:r w:rsidR="0016469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r w:rsidR="0016469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Writing Grouped Queries (p.150)</w:t>
      </w:r>
      <w:bookmarkEnd w:id="12"/>
    </w:p>
    <w:p w:rsidR="00A401A9" w:rsidRPr="00700D71" w:rsidRDefault="00A401A9" w:rsidP="00A401A9">
      <w:pPr>
        <w:pStyle w:val="Sansinterligne"/>
        <w:rPr>
          <w:sz w:val="20"/>
          <w:szCs w:val="20"/>
          <w:lang w:val="en-US"/>
        </w:rPr>
      </w:pPr>
    </w:p>
    <w:p w:rsidR="00A401A9" w:rsidRPr="00835D3D" w:rsidRDefault="00A401A9" w:rsidP="00813818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>Fonction</w:t>
      </w:r>
      <w:r w:rsidR="003207C1" w:rsidRPr="00700D71">
        <w:rPr>
          <w:rFonts w:cstheme="minorHAnsi"/>
          <w:sz w:val="20"/>
          <w:szCs w:val="20"/>
          <w:lang w:val="en-US"/>
        </w:rPr>
        <w:t>s</w:t>
      </w:r>
      <w:r w:rsidRPr="00700D71">
        <w:rPr>
          <w:rFonts w:cstheme="minorHAnsi"/>
          <w:sz w:val="20"/>
          <w:szCs w:val="20"/>
          <w:lang w:val="en-US"/>
        </w:rPr>
        <w:t xml:space="preserve"> d’aggrégation</w:t>
      </w:r>
      <w:r w:rsidR="003D2521">
        <w:rPr>
          <w:rFonts w:cstheme="minorHAnsi"/>
          <w:sz w:val="20"/>
          <w:szCs w:val="20"/>
          <w:lang w:val="en-US"/>
        </w:rPr>
        <w:t xml:space="preserve"> :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COUNT, SUM, AVG, MIN, MAX + GROUP BY</w:t>
      </w:r>
    </w:p>
    <w:p w:rsidR="000C207A" w:rsidRPr="00700D71" w:rsidRDefault="000C207A" w:rsidP="00813818">
      <w:pPr>
        <w:pStyle w:val="Sansinterligne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De manière générale</w:t>
      </w:r>
      <w:r w:rsidR="003D2521">
        <w:rPr>
          <w:rFonts w:cstheme="minorHAnsi"/>
          <w:sz w:val="20"/>
          <w:szCs w:val="20"/>
        </w:rPr>
        <w:t>,</w:t>
      </w:r>
      <w:r w:rsidRPr="00700D71">
        <w:rPr>
          <w:rFonts w:cstheme="minorHAnsi"/>
          <w:sz w:val="20"/>
          <w:szCs w:val="20"/>
        </w:rPr>
        <w:t xml:space="preserve"> les fonctions ignorent les NULL</w:t>
      </w:r>
    </w:p>
    <w:p w:rsidR="00A401A9" w:rsidRPr="00700D71" w:rsidRDefault="00A401A9" w:rsidP="00813818">
      <w:pPr>
        <w:pStyle w:val="Sansinterligne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Différence entre </w:t>
      </w:r>
      <w:r w:rsidRPr="003D2521">
        <w:rPr>
          <w:rFonts w:cstheme="minorHAnsi"/>
          <w:color w:val="76923C" w:themeColor="accent3" w:themeShade="BF"/>
          <w:sz w:val="20"/>
          <w:szCs w:val="20"/>
        </w:rPr>
        <w:t>COUNT(*)</w:t>
      </w:r>
      <w:r w:rsidRPr="00700D71">
        <w:rPr>
          <w:rFonts w:cstheme="minorHAnsi"/>
          <w:sz w:val="20"/>
          <w:szCs w:val="20"/>
        </w:rPr>
        <w:t xml:space="preserve"> et </w:t>
      </w:r>
      <w:r w:rsidR="00835D3D">
        <w:rPr>
          <w:rFonts w:cstheme="minorHAnsi"/>
          <w:color w:val="76923C" w:themeColor="accent3" w:themeShade="BF"/>
          <w:sz w:val="20"/>
          <w:szCs w:val="20"/>
        </w:rPr>
        <w:t>COUNT([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</w:rPr>
        <w:t>]</w:t>
      </w:r>
      <w:r w:rsidRPr="003D2521">
        <w:rPr>
          <w:rFonts w:cstheme="minorHAnsi"/>
          <w:color w:val="76923C" w:themeColor="accent3" w:themeShade="BF"/>
          <w:sz w:val="20"/>
          <w:szCs w:val="20"/>
        </w:rPr>
        <w:t>)</w:t>
      </w:r>
      <w:r w:rsidRPr="003D2521">
        <w:rPr>
          <w:rFonts w:cstheme="minorHAnsi"/>
          <w:color w:val="E36C0A" w:themeColor="accent6" w:themeShade="BF"/>
          <w:sz w:val="20"/>
          <w:szCs w:val="20"/>
        </w:rPr>
        <w:t xml:space="preserve"> </w:t>
      </w:r>
      <w:r w:rsidRPr="00700D71">
        <w:rPr>
          <w:rFonts w:cstheme="minorHAnsi"/>
          <w:sz w:val="20"/>
          <w:szCs w:val="20"/>
        </w:rPr>
        <w:t>: le second ignore les NULL</w:t>
      </w:r>
    </w:p>
    <w:p w:rsidR="00B6577C" w:rsidRPr="00700D71" w:rsidRDefault="00A401A9" w:rsidP="00813818">
      <w:pPr>
        <w:pStyle w:val="Sansinterligne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Possibilité d’ajouter un DISTINCT dans les fonctions : </w:t>
      </w:r>
      <w:r w:rsidRPr="00835D3D">
        <w:rPr>
          <w:rFonts w:cstheme="minorHAnsi"/>
          <w:color w:val="76923C" w:themeColor="accent3" w:themeShade="BF"/>
          <w:sz w:val="20"/>
          <w:szCs w:val="20"/>
        </w:rPr>
        <w:t xml:space="preserve">COUNT(DISTINCT </w:t>
      </w:r>
      <w:r w:rsidR="00835D3D">
        <w:rPr>
          <w:rFonts w:cstheme="minorHAnsi"/>
          <w:color w:val="76923C" w:themeColor="accent3" w:themeShade="BF"/>
          <w:sz w:val="20"/>
          <w:szCs w:val="20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</w:rPr>
        <w:t>]</w:t>
      </w:r>
      <w:r w:rsidRPr="00835D3D">
        <w:rPr>
          <w:rFonts w:cstheme="minorHAnsi"/>
          <w:color w:val="76923C" w:themeColor="accent3" w:themeShade="BF"/>
          <w:sz w:val="20"/>
          <w:szCs w:val="20"/>
        </w:rPr>
        <w:t>)</w:t>
      </w:r>
    </w:p>
    <w:p w:rsidR="00A401A9" w:rsidRPr="00700D71" w:rsidRDefault="00A401A9" w:rsidP="00813818">
      <w:pPr>
        <w:pStyle w:val="Sansinterligne"/>
        <w:numPr>
          <w:ilvl w:val="0"/>
          <w:numId w:val="18"/>
        </w:numPr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>GROUPING SET</w:t>
      </w:r>
    </w:p>
    <w:p w:rsidR="00A401A9" w:rsidRPr="00835D3D" w:rsidRDefault="00A401A9" w:rsidP="008407E9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SELECT </w:t>
      </w:r>
      <w:r w:rsidR="00835D3D">
        <w:rPr>
          <w:rFonts w:cstheme="minorHAnsi"/>
          <w:color w:val="76923C" w:themeColor="accent3" w:themeShade="BF"/>
          <w:sz w:val="20"/>
          <w:szCs w:val="20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</w:rPr>
        <w:t>]</w:t>
      </w:r>
    </w:p>
    <w:p w:rsidR="00A401A9" w:rsidRPr="00835D3D" w:rsidRDefault="00A401A9" w:rsidP="008407E9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FROM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[table]</w:t>
      </w:r>
    </w:p>
    <w:p w:rsidR="00A401A9" w:rsidRPr="00835D3D" w:rsidRDefault="00A401A9" w:rsidP="008407E9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GROUP BY GROUPIN</w:t>
      </w:r>
      <w:r w:rsidR="00B6577C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G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SETS</w:t>
      </w:r>
    </w:p>
    <w:p w:rsidR="00A401A9" w:rsidRPr="00835D3D" w:rsidRDefault="00A401A9" w:rsidP="008407E9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</w:p>
    <w:p w:rsidR="00A401A9" w:rsidRPr="00835D3D" w:rsidRDefault="00A401A9" w:rsidP="005C28BD">
      <w:pPr>
        <w:pStyle w:val="Sansinterligne"/>
        <w:ind w:left="2124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A]</w:t>
      </w:r>
      <w:r w:rsidR="00045832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,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B]</w:t>
      </w:r>
      <w:r w:rsidR="00045832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),</w:t>
      </w:r>
    </w:p>
    <w:p w:rsidR="00045832" w:rsidRPr="00835D3D" w:rsidRDefault="00045832" w:rsidP="005C28BD">
      <w:pPr>
        <w:pStyle w:val="Sansinterligne"/>
        <w:ind w:left="2124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B]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A401A9" w:rsidRPr="00835D3D" w:rsidRDefault="00A401A9" w:rsidP="008407E9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  <w:r w:rsidR="00B31449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bookmarkStart w:id="13" w:name="_GoBack"/>
      <w:bookmarkEnd w:id="13"/>
    </w:p>
    <w:p w:rsidR="00B6577C" w:rsidRPr="00700D71" w:rsidRDefault="00B6577C" w:rsidP="008407E9">
      <w:pPr>
        <w:pStyle w:val="Sansinterligne"/>
        <w:ind w:left="1416"/>
        <w:rPr>
          <w:rFonts w:cstheme="minorHAnsi"/>
          <w:color w:val="E36C0A" w:themeColor="accent6" w:themeShade="BF"/>
          <w:sz w:val="20"/>
          <w:szCs w:val="20"/>
          <w:lang w:val="en-US"/>
        </w:rPr>
      </w:pPr>
    </w:p>
    <w:p w:rsidR="005C28BD" w:rsidRPr="00700D71" w:rsidRDefault="005C28BD" w:rsidP="00813818">
      <w:pPr>
        <w:pStyle w:val="Sansinterligne"/>
        <w:numPr>
          <w:ilvl w:val="0"/>
          <w:numId w:val="20"/>
        </w:numPr>
        <w:rPr>
          <w:rFonts w:cstheme="minorHAnsi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GROUP BY CUBE(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A]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,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B]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  <w:r w:rsidR="00B6577C" w:rsidRPr="00700D71">
        <w:rPr>
          <w:rFonts w:cstheme="minorHAnsi"/>
          <w:color w:val="9BBB59" w:themeColor="accent3"/>
          <w:sz w:val="20"/>
          <w:szCs w:val="20"/>
          <w:lang w:val="en-US"/>
        </w:rPr>
        <w:t xml:space="preserve"> </w:t>
      </w:r>
      <w:r w:rsidR="00B6577C" w:rsidRPr="00700D71">
        <w:rPr>
          <w:rFonts w:cstheme="minorHAnsi"/>
          <w:sz w:val="20"/>
          <w:szCs w:val="20"/>
          <w:lang w:val="en-US"/>
        </w:rPr>
        <w:t>é</w:t>
      </w:r>
      <w:r w:rsidR="0087214C" w:rsidRPr="00700D71">
        <w:rPr>
          <w:rFonts w:cstheme="minorHAnsi"/>
          <w:sz w:val="20"/>
          <w:szCs w:val="20"/>
          <w:lang w:val="en-US"/>
        </w:rPr>
        <w:t xml:space="preserve">quivalent </w:t>
      </w:r>
      <w:r w:rsidR="00B6577C" w:rsidRPr="00700D71">
        <w:rPr>
          <w:rFonts w:cstheme="minorHAnsi"/>
          <w:sz w:val="20"/>
          <w:szCs w:val="20"/>
          <w:lang w:val="en-US"/>
        </w:rPr>
        <w:t xml:space="preserve">à </w:t>
      </w:r>
      <w:r w:rsidR="0087214C" w:rsidRPr="00700D71">
        <w:rPr>
          <w:rFonts w:cstheme="minorHAnsi"/>
          <w:sz w:val="20"/>
          <w:szCs w:val="20"/>
          <w:lang w:val="en-US"/>
        </w:rPr>
        <w:t>:</w:t>
      </w:r>
    </w:p>
    <w:p w:rsidR="0087214C" w:rsidRPr="00835D3D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A]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,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B]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87214C" w:rsidRPr="00835D3D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A]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87214C" w:rsidRPr="00835D3D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B]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87214C" w:rsidRPr="00835D3D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()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  <w:lang w:val="en-US"/>
        </w:rPr>
      </w:pPr>
    </w:p>
    <w:p w:rsidR="0087214C" w:rsidRPr="00700D71" w:rsidRDefault="0087214C" w:rsidP="00813818">
      <w:pPr>
        <w:pStyle w:val="Sansinterligne"/>
        <w:numPr>
          <w:ilvl w:val="0"/>
          <w:numId w:val="20"/>
        </w:numPr>
        <w:rPr>
          <w:rFonts w:cstheme="minorHAnsi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GROUP BY ROLLUP(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835D3D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A]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,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835D3D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B], [</w:t>
      </w:r>
      <w:r w:rsidR="00835D3D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C]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sz w:val="20"/>
          <w:szCs w:val="20"/>
        </w:rPr>
        <w:t>équivalent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="00B6577C" w:rsidRPr="00700D71">
        <w:rPr>
          <w:rFonts w:cstheme="minorHAnsi"/>
          <w:sz w:val="20"/>
          <w:szCs w:val="20"/>
          <w:lang w:val="en-US"/>
        </w:rPr>
        <w:t xml:space="preserve">à </w:t>
      </w:r>
      <w:r w:rsidRPr="00700D71">
        <w:rPr>
          <w:rFonts w:cstheme="minorHAnsi"/>
          <w:sz w:val="20"/>
          <w:szCs w:val="20"/>
          <w:lang w:val="en-US"/>
        </w:rPr>
        <w:t xml:space="preserve">: </w:t>
      </w:r>
    </w:p>
    <w:p w:rsidR="00835D3D" w:rsidRPr="00835D3D" w:rsidRDefault="00835D3D" w:rsidP="00B6577C">
      <w:pPr>
        <w:pStyle w:val="Sansinterligne"/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([</w:t>
      </w:r>
      <w:r>
        <w:rPr>
          <w:rFonts w:cstheme="minorHAnsi"/>
          <w:color w:val="76923C" w:themeColor="accent3" w:themeShade="BF"/>
          <w:sz w:val="20"/>
          <w:szCs w:val="20"/>
        </w:rPr>
        <w:t>colonne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A], [</w:t>
      </w:r>
      <w:r>
        <w:rPr>
          <w:rFonts w:cstheme="minorHAnsi"/>
          <w:color w:val="76923C" w:themeColor="accent3" w:themeShade="BF"/>
          <w:sz w:val="20"/>
          <w:szCs w:val="20"/>
        </w:rPr>
        <w:t>colonne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B], [</w:t>
      </w:r>
      <w:r>
        <w:rPr>
          <w:rFonts w:cstheme="minorHAnsi"/>
          <w:color w:val="76923C" w:themeColor="accent3" w:themeShade="BF"/>
          <w:sz w:val="20"/>
          <w:szCs w:val="20"/>
        </w:rPr>
        <w:t>colonne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C])</w:t>
      </w:r>
    </w:p>
    <w:p w:rsidR="00835D3D" w:rsidRPr="00835D3D" w:rsidRDefault="00835D3D" w:rsidP="00B6577C">
      <w:pPr>
        <w:pStyle w:val="Sansinterligne"/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>
        <w:rPr>
          <w:rFonts w:cstheme="minorHAnsi"/>
          <w:color w:val="76923C" w:themeColor="accent3" w:themeShade="BF"/>
          <w:sz w:val="20"/>
          <w:szCs w:val="20"/>
        </w:rPr>
        <w:t>colonne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A], [</w:t>
      </w:r>
      <w:r>
        <w:rPr>
          <w:rFonts w:cstheme="minorHAnsi"/>
          <w:color w:val="76923C" w:themeColor="accent3" w:themeShade="BF"/>
          <w:sz w:val="20"/>
          <w:szCs w:val="20"/>
        </w:rPr>
        <w:t>colonne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B]</w:t>
      </w:r>
      <w:r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87214C" w:rsidRPr="00835D3D" w:rsidRDefault="0087214C" w:rsidP="00B6577C">
      <w:pPr>
        <w:pStyle w:val="Sansinterligne"/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835D3D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A]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87214C" w:rsidRPr="00835D3D" w:rsidRDefault="0087214C" w:rsidP="00B6577C">
      <w:pPr>
        <w:pStyle w:val="Sansinterligne"/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()</w:t>
      </w:r>
    </w:p>
    <w:p w:rsidR="00B6577C" w:rsidRPr="00700D71" w:rsidRDefault="00B6577C" w:rsidP="00B6577C">
      <w:pPr>
        <w:pStyle w:val="Sansinterligne"/>
        <w:ind w:left="1701"/>
        <w:rPr>
          <w:rFonts w:cstheme="minorHAnsi"/>
          <w:sz w:val="20"/>
          <w:szCs w:val="20"/>
          <w:lang w:val="en-US"/>
        </w:rPr>
      </w:pPr>
    </w:p>
    <w:p w:rsidR="0087214C" w:rsidRPr="00700D71" w:rsidRDefault="0087214C" w:rsidP="00813818">
      <w:pPr>
        <w:pStyle w:val="Sansinterligne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Fonction </w:t>
      </w:r>
      <w:r w:rsidRPr="00835D3D">
        <w:rPr>
          <w:rFonts w:cstheme="minorHAnsi"/>
          <w:color w:val="76923C" w:themeColor="accent3" w:themeShade="BF"/>
          <w:sz w:val="20"/>
          <w:szCs w:val="20"/>
        </w:rPr>
        <w:t>GROUPING(</w:t>
      </w:r>
      <w:r w:rsidR="00835D3D">
        <w:rPr>
          <w:rFonts w:cstheme="minorHAnsi"/>
          <w:color w:val="76923C" w:themeColor="accent3" w:themeShade="BF"/>
          <w:sz w:val="20"/>
          <w:szCs w:val="20"/>
        </w:rPr>
        <w:t>[colonne]</w:t>
      </w:r>
      <w:r w:rsidRPr="00835D3D">
        <w:rPr>
          <w:rFonts w:cstheme="minorHAnsi"/>
          <w:color w:val="76923C" w:themeColor="accent3" w:themeShade="BF"/>
          <w:sz w:val="20"/>
          <w:szCs w:val="20"/>
        </w:rPr>
        <w:t>)</w:t>
      </w:r>
      <w:r w:rsidRPr="00700D71">
        <w:rPr>
          <w:rFonts w:cstheme="minorHAnsi"/>
          <w:sz w:val="20"/>
          <w:szCs w:val="20"/>
        </w:rPr>
        <w:t> : indique la colonne forcée à NULL</w:t>
      </w:r>
    </w:p>
    <w:p w:rsidR="0087214C" w:rsidRPr="00700D71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0 = fait partie du regroupement</w:t>
      </w:r>
    </w:p>
    <w:p w:rsidR="0087214C" w:rsidRPr="00700D71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1 = colonne à NULL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</w:p>
    <w:p w:rsidR="0087214C" w:rsidRPr="00700D71" w:rsidRDefault="00B6577C" w:rsidP="00813818">
      <w:pPr>
        <w:pStyle w:val="Sansinterligne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Fonction </w:t>
      </w:r>
      <w:r w:rsidRPr="00D70372">
        <w:rPr>
          <w:rFonts w:cstheme="minorHAnsi"/>
          <w:color w:val="76923C" w:themeColor="accent3" w:themeShade="BF"/>
          <w:sz w:val="20"/>
          <w:szCs w:val="20"/>
        </w:rPr>
        <w:t>GROUPING_ID(</w:t>
      </w:r>
      <w:r w:rsidR="00D70372" w:rsidRPr="00D70372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D70372" w:rsidRPr="00D70372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D70372" w:rsidRPr="00D70372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A], [</w:t>
      </w:r>
      <w:r w:rsidR="00D70372" w:rsidRPr="00D70372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D70372" w:rsidRPr="00D70372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B], [</w:t>
      </w:r>
      <w:r w:rsidR="00D70372" w:rsidRPr="00D70372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D70372" w:rsidRPr="00D70372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C], …</w:t>
      </w:r>
      <w:r w:rsidRPr="00D70372">
        <w:rPr>
          <w:rFonts w:cstheme="minorHAnsi"/>
          <w:color w:val="76923C" w:themeColor="accent3" w:themeShade="BF"/>
          <w:sz w:val="20"/>
          <w:szCs w:val="20"/>
        </w:rPr>
        <w:t>)</w:t>
      </w:r>
      <w:r w:rsidRPr="00700D71">
        <w:rPr>
          <w:rFonts w:cstheme="minorHAnsi"/>
          <w:color w:val="9BBB59" w:themeColor="accent3"/>
          <w:sz w:val="20"/>
          <w:szCs w:val="20"/>
        </w:rPr>
        <w:t> </w:t>
      </w:r>
      <w:r w:rsidRPr="00700D71">
        <w:rPr>
          <w:rFonts w:cstheme="minorHAnsi"/>
          <w:sz w:val="20"/>
          <w:szCs w:val="20"/>
        </w:rPr>
        <w:t>: bits indiquant si une colonne est forcée à NULL.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0 = pas de NULL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2^2 = NULL dans la colonne de droite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2^1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2^0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2^0 + 2^1 + 2^2 = les 3 colonnes sont à NULL</w:t>
      </w:r>
    </w:p>
    <w:p w:rsidR="00793251" w:rsidRPr="00700D71" w:rsidRDefault="00793251" w:rsidP="00793251">
      <w:pPr>
        <w:pStyle w:val="Sansinterligne"/>
        <w:tabs>
          <w:tab w:val="left" w:pos="1701"/>
        </w:tabs>
        <w:rPr>
          <w:sz w:val="20"/>
          <w:szCs w:val="20"/>
        </w:rPr>
      </w:pPr>
    </w:p>
    <w:p w:rsidR="00B6577C" w:rsidRDefault="00793251" w:rsidP="00D70372">
      <w:pPr>
        <w:pStyle w:val="Titre2"/>
        <w:rPr>
          <w:lang w:val="en-US"/>
        </w:rPr>
      </w:pPr>
      <w:r w:rsidRPr="00700D71">
        <w:rPr>
          <w:lang w:val="en-US"/>
        </w:rPr>
        <w:t>L2</w:t>
      </w:r>
      <w:r w:rsidR="00164693">
        <w:rPr>
          <w:lang w:val="en-US"/>
        </w:rPr>
        <w:t xml:space="preserve"> </w:t>
      </w:r>
      <w:r w:rsidRPr="00700D71">
        <w:rPr>
          <w:lang w:val="en-US"/>
        </w:rPr>
        <w:t>:</w:t>
      </w:r>
      <w:r w:rsidR="00164693">
        <w:rPr>
          <w:lang w:val="en-US"/>
        </w:rPr>
        <w:t xml:space="preserve"> </w:t>
      </w:r>
      <w:r w:rsidRPr="00700D71">
        <w:rPr>
          <w:lang w:val="en-US"/>
        </w:rPr>
        <w:t>Pivoting and Unpivoting Data (p.163)</w:t>
      </w:r>
    </w:p>
    <w:p w:rsidR="00D70372" w:rsidRPr="00D70372" w:rsidRDefault="00D70372" w:rsidP="00D70372">
      <w:pPr>
        <w:pStyle w:val="Sansinterligne"/>
        <w:rPr>
          <w:lang w:val="en-US"/>
        </w:rPr>
      </w:pPr>
    </w:p>
    <w:p w:rsidR="00793251" w:rsidRPr="00700D71" w:rsidRDefault="00793251" w:rsidP="00813818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LucidaSansTypewriterStd"/>
          <w:b/>
          <w:sz w:val="20"/>
          <w:szCs w:val="20"/>
        </w:rPr>
      </w:pPr>
      <w:r w:rsidRPr="00700D71">
        <w:rPr>
          <w:rFonts w:cs="LucidaSansTypewriterStd"/>
          <w:b/>
          <w:sz w:val="20"/>
          <w:szCs w:val="20"/>
        </w:rPr>
        <w:t>PIVOT</w:t>
      </w:r>
    </w:p>
    <w:p w:rsidR="00793251" w:rsidRPr="00700D71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sz w:val="20"/>
          <w:szCs w:val="20"/>
        </w:rPr>
      </w:pP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</w:rPr>
        <w:t>WITH PivotData AS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</w:rPr>
        <w:t>(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color w:val="76923C" w:themeColor="accent3" w:themeShade="BF"/>
          <w:sz w:val="20"/>
          <w:szCs w:val="20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</w:rPr>
        <w:t>SELECT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&lt; grouping column &gt;,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&lt; spreading column &gt;,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&lt; aggregation column &gt;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FROM &lt; source table &gt;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)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SELECT &lt; select list &gt;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</w:rPr>
        <w:t>FROM PivotData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PIVOT( &lt; aggregate function &gt;(&lt; aggregation column &gt;)</w:t>
      </w:r>
    </w:p>
    <w:p w:rsidR="00E76AEC" w:rsidRDefault="00793251" w:rsidP="00E76AEC">
      <w:pPr>
        <w:tabs>
          <w:tab w:val="left" w:pos="3444"/>
        </w:tabs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FOR &lt; spreading column &gt; IN (&lt; distinct spreading values &gt;) ) AS P;</w:t>
      </w:r>
    </w:p>
    <w:p w:rsidR="00793251" w:rsidRPr="00E76AEC" w:rsidRDefault="00793251" w:rsidP="00E76AEC">
      <w:pPr>
        <w:pStyle w:val="Paragraphedeliste"/>
        <w:numPr>
          <w:ilvl w:val="0"/>
          <w:numId w:val="19"/>
        </w:numPr>
        <w:tabs>
          <w:tab w:val="left" w:pos="3444"/>
        </w:tabs>
        <w:rPr>
          <w:rFonts w:cs="LucidaSansTypewriterStd"/>
          <w:b/>
          <w:sz w:val="20"/>
          <w:szCs w:val="20"/>
        </w:rPr>
      </w:pPr>
      <w:r w:rsidRPr="00E76AEC">
        <w:rPr>
          <w:rFonts w:cs="LucidaSansTypewriterStd"/>
          <w:b/>
          <w:sz w:val="20"/>
          <w:szCs w:val="20"/>
        </w:rPr>
        <w:t>UNPIVOT</w:t>
      </w:r>
    </w:p>
    <w:p w:rsidR="00793251" w:rsidRPr="00E76AEC" w:rsidRDefault="00793251" w:rsidP="00793251">
      <w:pPr>
        <w:autoSpaceDE w:val="0"/>
        <w:autoSpaceDN w:val="0"/>
        <w:adjustRightInd w:val="0"/>
        <w:spacing w:after="0" w:line="240" w:lineRule="auto"/>
        <w:ind w:left="141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E76AEC">
        <w:rPr>
          <w:rFonts w:cs="LucidaSansTypewriterStd"/>
          <w:color w:val="76923C" w:themeColor="accent3" w:themeShade="BF"/>
          <w:sz w:val="20"/>
          <w:szCs w:val="20"/>
          <w:lang w:val="en-US"/>
        </w:rPr>
        <w:lastRenderedPageBreak/>
        <w:t>SELECT &lt; column list &gt;, &lt; names column &gt;, &lt; values column &gt;</w:t>
      </w:r>
    </w:p>
    <w:p w:rsidR="00793251" w:rsidRPr="00E76AEC" w:rsidRDefault="00793251" w:rsidP="00793251">
      <w:pPr>
        <w:autoSpaceDE w:val="0"/>
        <w:autoSpaceDN w:val="0"/>
        <w:adjustRightInd w:val="0"/>
        <w:spacing w:after="0" w:line="240" w:lineRule="auto"/>
        <w:ind w:left="141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E76AEC">
        <w:rPr>
          <w:rFonts w:cs="LucidaSansTypewriterStd"/>
          <w:color w:val="76923C" w:themeColor="accent3" w:themeShade="BF"/>
          <w:sz w:val="20"/>
          <w:szCs w:val="20"/>
          <w:lang w:val="en-US"/>
        </w:rPr>
        <w:t>FROM &lt; source table &gt;</w:t>
      </w:r>
    </w:p>
    <w:p w:rsidR="00793251" w:rsidRPr="00E76AEC" w:rsidRDefault="00793251" w:rsidP="00793251">
      <w:pPr>
        <w:ind w:left="141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E76AEC">
        <w:rPr>
          <w:rFonts w:cs="LucidaSansTypewriterStd"/>
          <w:color w:val="76923C" w:themeColor="accent3" w:themeShade="BF"/>
          <w:sz w:val="20"/>
          <w:szCs w:val="20"/>
          <w:lang w:val="en-US"/>
        </w:rPr>
        <w:t>UNPIVOT( &lt; values column &gt; FOR &lt; names column &gt; IN( &lt;source columns&gt; ) ) AS U;</w:t>
      </w:r>
    </w:p>
    <w:p w:rsidR="00793251" w:rsidRPr="00700D71" w:rsidRDefault="00793251" w:rsidP="0079325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Count(*) ne fonctionne pas.</w:t>
      </w:r>
    </w:p>
    <w:p w:rsidR="00793251" w:rsidRPr="00700D71" w:rsidRDefault="00793251" w:rsidP="0079325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1 seule fonction d’aggrégation par pivot.</w:t>
      </w:r>
    </w:p>
    <w:p w:rsidR="006107BD" w:rsidRPr="00700D71" w:rsidRDefault="00793251" w:rsidP="006107BD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Les valeurs indiquées dans le « IN » doivent être connues à l’avance.</w:t>
      </w:r>
    </w:p>
    <w:p w:rsidR="009E3931" w:rsidRPr="00700D71" w:rsidRDefault="009E3931" w:rsidP="006107BD">
      <w:pPr>
        <w:pStyle w:val="Sansinterligne"/>
        <w:rPr>
          <w:sz w:val="20"/>
          <w:szCs w:val="20"/>
        </w:rPr>
      </w:pPr>
    </w:p>
    <w:p w:rsidR="006107BD" w:rsidRPr="00700D71" w:rsidRDefault="006107BD" w:rsidP="006107BD">
      <w:pPr>
        <w:pStyle w:val="Titre2"/>
        <w:rPr>
          <w:sz w:val="20"/>
          <w:szCs w:val="20"/>
          <w:lang w:val="en-US"/>
        </w:rPr>
      </w:pPr>
      <w:bookmarkStart w:id="14" w:name="_Toc419837008"/>
      <w:r w:rsidRPr="00700D71">
        <w:rPr>
          <w:sz w:val="20"/>
          <w:szCs w:val="20"/>
          <w:lang w:val="en-US"/>
        </w:rPr>
        <w:t>L3</w:t>
      </w:r>
      <w:r w:rsidR="0016469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Using Window Functions (p.172)</w:t>
      </w:r>
      <w:bookmarkEnd w:id="14"/>
    </w:p>
    <w:p w:rsidR="00E72553" w:rsidRPr="00700D71" w:rsidRDefault="00E72553" w:rsidP="00E72553">
      <w:pPr>
        <w:pStyle w:val="Sansinterligne"/>
        <w:rPr>
          <w:sz w:val="20"/>
          <w:szCs w:val="20"/>
          <w:lang w:val="en-US"/>
        </w:rPr>
      </w:pPr>
    </w:p>
    <w:p w:rsidR="006107BD" w:rsidRPr="00700D71" w:rsidRDefault="006107BD" w:rsidP="00813818">
      <w:pPr>
        <w:pStyle w:val="Sansinterligne"/>
        <w:numPr>
          <w:ilvl w:val="0"/>
          <w:numId w:val="19"/>
        </w:numPr>
        <w:rPr>
          <w:sz w:val="20"/>
          <w:szCs w:val="20"/>
        </w:rPr>
      </w:pPr>
      <w:r w:rsidRPr="00700D71">
        <w:rPr>
          <w:sz w:val="20"/>
          <w:szCs w:val="20"/>
        </w:rPr>
        <w:t>Window function s’applique par plage de lignes défini</w:t>
      </w:r>
      <w:r w:rsidR="00E76AEC">
        <w:rPr>
          <w:sz w:val="20"/>
          <w:szCs w:val="20"/>
        </w:rPr>
        <w:t>e</w:t>
      </w:r>
      <w:r w:rsidRPr="00700D71">
        <w:rPr>
          <w:sz w:val="20"/>
          <w:szCs w:val="20"/>
        </w:rPr>
        <w:t>s par la clause « OVER »</w:t>
      </w:r>
    </w:p>
    <w:p w:rsidR="006107BD" w:rsidRPr="00700D71" w:rsidRDefault="006107BD" w:rsidP="00813818">
      <w:pPr>
        <w:pStyle w:val="Sansinterligne"/>
        <w:numPr>
          <w:ilvl w:val="0"/>
          <w:numId w:val="19"/>
        </w:numPr>
        <w:rPr>
          <w:sz w:val="20"/>
          <w:szCs w:val="20"/>
        </w:rPr>
      </w:pPr>
      <w:r w:rsidRPr="00700D71">
        <w:rPr>
          <w:sz w:val="20"/>
          <w:szCs w:val="20"/>
        </w:rPr>
        <w:t>Exemple avec la fonction SUM</w:t>
      </w:r>
    </w:p>
    <w:p w:rsidR="006107BD" w:rsidRPr="00E76AEC" w:rsidRDefault="006F37C2" w:rsidP="00813818">
      <w:pPr>
        <w:pStyle w:val="Sansinterligne"/>
        <w:numPr>
          <w:ilvl w:val="1"/>
          <w:numId w:val="19"/>
        </w:numPr>
        <w:rPr>
          <w:color w:val="76923C" w:themeColor="accent3" w:themeShade="BF"/>
          <w:sz w:val="20"/>
          <w:szCs w:val="20"/>
        </w:rPr>
      </w:pPr>
      <w:r>
        <w:rPr>
          <w:color w:val="76923C" w:themeColor="accent3" w:themeShade="BF"/>
          <w:sz w:val="20"/>
          <w:szCs w:val="20"/>
        </w:rPr>
        <w:t>SUM([colonne]</w:t>
      </w:r>
      <w:r w:rsidR="006107BD" w:rsidRPr="00E76AEC">
        <w:rPr>
          <w:color w:val="76923C" w:themeColor="accent3" w:themeShade="BF"/>
          <w:sz w:val="20"/>
          <w:szCs w:val="20"/>
        </w:rPr>
        <w:t>) OVER()</w:t>
      </w:r>
    </w:p>
    <w:p w:rsidR="006107BD" w:rsidRPr="00E76AEC" w:rsidRDefault="006107BD" w:rsidP="00813818">
      <w:pPr>
        <w:pStyle w:val="Sansinterligne"/>
        <w:numPr>
          <w:ilvl w:val="1"/>
          <w:numId w:val="19"/>
        </w:numPr>
        <w:rPr>
          <w:color w:val="76923C" w:themeColor="accent3" w:themeShade="BF"/>
          <w:sz w:val="20"/>
          <w:szCs w:val="20"/>
          <w:lang w:val="en-US"/>
        </w:rPr>
      </w:pPr>
      <w:r w:rsidRPr="00E76AEC">
        <w:rPr>
          <w:color w:val="76923C" w:themeColor="accent3" w:themeShade="BF"/>
          <w:sz w:val="20"/>
          <w:szCs w:val="20"/>
          <w:lang w:val="en-US"/>
        </w:rPr>
        <w:t>SUM(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E76AEC">
        <w:rPr>
          <w:color w:val="76923C" w:themeColor="accent3" w:themeShade="BF"/>
          <w:sz w:val="20"/>
          <w:szCs w:val="20"/>
          <w:lang w:val="en-US"/>
        </w:rPr>
        <w:t xml:space="preserve">) OVER(PARTITION BY 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E76AEC">
        <w:rPr>
          <w:color w:val="76923C" w:themeColor="accent3" w:themeShade="BF"/>
          <w:sz w:val="20"/>
          <w:szCs w:val="20"/>
          <w:lang w:val="en-US"/>
        </w:rPr>
        <w:t>)</w:t>
      </w:r>
    </w:p>
    <w:p w:rsidR="006107BD" w:rsidRPr="00E76AEC" w:rsidRDefault="006107BD" w:rsidP="00813818">
      <w:pPr>
        <w:pStyle w:val="Sansinterligne"/>
        <w:numPr>
          <w:ilvl w:val="1"/>
          <w:numId w:val="19"/>
        </w:numPr>
        <w:rPr>
          <w:color w:val="76923C" w:themeColor="accent3" w:themeShade="BF"/>
          <w:sz w:val="20"/>
          <w:szCs w:val="20"/>
        </w:rPr>
      </w:pPr>
      <w:r w:rsidRPr="00E76AEC">
        <w:rPr>
          <w:color w:val="76923C" w:themeColor="accent3" w:themeShade="BF"/>
          <w:sz w:val="20"/>
          <w:szCs w:val="20"/>
        </w:rPr>
        <w:t>SUM(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E76AEC">
        <w:rPr>
          <w:color w:val="76923C" w:themeColor="accent3" w:themeShade="BF"/>
          <w:sz w:val="20"/>
          <w:szCs w:val="20"/>
        </w:rPr>
        <w:t>) OVER(</w:t>
      </w:r>
    </w:p>
    <w:p w:rsidR="006107BD" w:rsidRPr="00E76AEC" w:rsidRDefault="006107BD" w:rsidP="001D77DC">
      <w:pPr>
        <w:pStyle w:val="Sansinterligne"/>
        <w:ind w:left="1416" w:firstLine="708"/>
        <w:rPr>
          <w:color w:val="76923C" w:themeColor="accent3" w:themeShade="BF"/>
          <w:sz w:val="20"/>
          <w:szCs w:val="20"/>
        </w:rPr>
      </w:pPr>
      <w:r w:rsidRPr="00E76AEC">
        <w:rPr>
          <w:color w:val="76923C" w:themeColor="accent3" w:themeShade="BF"/>
          <w:sz w:val="20"/>
          <w:szCs w:val="20"/>
        </w:rPr>
        <w:t xml:space="preserve">PARTITION BY </w:t>
      </w:r>
      <w:r w:rsidR="006F37C2">
        <w:rPr>
          <w:color w:val="76923C" w:themeColor="accent3" w:themeShade="BF"/>
          <w:sz w:val="20"/>
          <w:szCs w:val="20"/>
        </w:rPr>
        <w:t>[colonne A]</w:t>
      </w:r>
      <w:r w:rsidRPr="00E76AEC">
        <w:rPr>
          <w:color w:val="76923C" w:themeColor="accent3" w:themeShade="BF"/>
          <w:sz w:val="20"/>
          <w:szCs w:val="20"/>
        </w:rPr>
        <w:t xml:space="preserve"> </w:t>
      </w:r>
    </w:p>
    <w:p w:rsidR="006107BD" w:rsidRPr="00E76AEC" w:rsidRDefault="006107BD" w:rsidP="001D77DC">
      <w:pPr>
        <w:pStyle w:val="Sansinterligne"/>
        <w:ind w:left="1416" w:firstLine="708"/>
        <w:rPr>
          <w:color w:val="76923C" w:themeColor="accent3" w:themeShade="BF"/>
          <w:sz w:val="20"/>
          <w:szCs w:val="20"/>
        </w:rPr>
      </w:pPr>
      <w:r w:rsidRPr="00E76AEC">
        <w:rPr>
          <w:color w:val="76923C" w:themeColor="accent3" w:themeShade="BF"/>
          <w:sz w:val="20"/>
          <w:szCs w:val="20"/>
        </w:rPr>
        <w:t xml:space="preserve">ORDER BY </w:t>
      </w:r>
      <w:r w:rsidR="006F37C2">
        <w:rPr>
          <w:color w:val="76923C" w:themeColor="accent3" w:themeShade="BF"/>
          <w:sz w:val="20"/>
          <w:szCs w:val="20"/>
        </w:rPr>
        <w:t>[colonne B]</w:t>
      </w:r>
      <w:r w:rsidRPr="00E76AEC">
        <w:rPr>
          <w:color w:val="76923C" w:themeColor="accent3" w:themeShade="BF"/>
          <w:sz w:val="20"/>
          <w:szCs w:val="20"/>
        </w:rPr>
        <w:t xml:space="preserve">, </w:t>
      </w:r>
      <w:r w:rsidR="006F37C2">
        <w:rPr>
          <w:color w:val="76923C" w:themeColor="accent3" w:themeShade="BF"/>
          <w:sz w:val="20"/>
          <w:szCs w:val="20"/>
        </w:rPr>
        <w:t>[colonne C]</w:t>
      </w:r>
    </w:p>
    <w:p w:rsidR="006107BD" w:rsidRPr="00E76AEC" w:rsidRDefault="006107BD" w:rsidP="001D77DC">
      <w:pPr>
        <w:pStyle w:val="Sansinterligne"/>
        <w:ind w:left="1416" w:firstLine="708"/>
        <w:rPr>
          <w:color w:val="76923C" w:themeColor="accent3" w:themeShade="BF"/>
          <w:sz w:val="20"/>
          <w:szCs w:val="20"/>
          <w:lang w:val="en-US"/>
        </w:rPr>
      </w:pPr>
      <w:r w:rsidRPr="00E76AEC">
        <w:rPr>
          <w:color w:val="76923C" w:themeColor="accent3" w:themeShade="BF"/>
          <w:sz w:val="20"/>
          <w:szCs w:val="20"/>
          <w:lang w:val="en-US"/>
        </w:rPr>
        <w:t>ROWS BETWEEN UNBOUNDED PRECEDING AND CURRENT ROW</w:t>
      </w:r>
    </w:p>
    <w:p w:rsidR="006107BD" w:rsidRPr="00E76AEC" w:rsidRDefault="006107BD" w:rsidP="001D77DC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E76AEC">
        <w:rPr>
          <w:color w:val="76923C" w:themeColor="accent3" w:themeShade="BF"/>
          <w:sz w:val="20"/>
          <w:szCs w:val="20"/>
          <w:lang w:val="en-US"/>
        </w:rPr>
        <w:t>)</w:t>
      </w:r>
    </w:p>
    <w:p w:rsidR="001D77DC" w:rsidRPr="00700D71" w:rsidRDefault="001D77DC" w:rsidP="001D77DC">
      <w:pPr>
        <w:pStyle w:val="Sansinterligne"/>
        <w:rPr>
          <w:sz w:val="20"/>
          <w:szCs w:val="20"/>
          <w:lang w:val="en-US"/>
        </w:rPr>
      </w:pPr>
    </w:p>
    <w:p w:rsidR="001D77DC" w:rsidRPr="00700D71" w:rsidRDefault="001D77DC" w:rsidP="001D77DC">
      <w:pPr>
        <w:pStyle w:val="Sansinterligne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ROWS BETWEEN UNBOUNDED PRECEDING AND CURRENT ROW = ROWS UNBOUNDED PRECEDING</w:t>
      </w:r>
    </w:p>
    <w:p w:rsidR="001D77DC" w:rsidRPr="00700D71" w:rsidRDefault="00E72553" w:rsidP="00E72553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(n) ROWS PRECEDING or FOLLOWING</w:t>
      </w:r>
    </w:p>
    <w:p w:rsidR="00E72553" w:rsidRPr="00700D71" w:rsidRDefault="00E72553" w:rsidP="00E72553">
      <w:pPr>
        <w:pStyle w:val="Sansinterligne"/>
        <w:rPr>
          <w:sz w:val="20"/>
          <w:szCs w:val="20"/>
        </w:rPr>
      </w:pPr>
    </w:p>
    <w:p w:rsidR="00E72553" w:rsidRPr="00700D71" w:rsidRDefault="00E72553" w:rsidP="00813818">
      <w:pPr>
        <w:pStyle w:val="Sansinterligne"/>
        <w:numPr>
          <w:ilvl w:val="0"/>
          <w:numId w:val="21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RANGE BETWEEN UNBOUNDED PRECEDING AND CURRENT ROW</w:t>
      </w:r>
    </w:p>
    <w:p w:rsidR="002F61A6" w:rsidRPr="00700D71" w:rsidRDefault="002F61A6" w:rsidP="002F61A6">
      <w:pPr>
        <w:pStyle w:val="Sansinterligne"/>
        <w:ind w:left="720"/>
        <w:rPr>
          <w:sz w:val="20"/>
          <w:szCs w:val="20"/>
          <w:lang w:val="en-US"/>
        </w:rPr>
      </w:pPr>
    </w:p>
    <w:p w:rsidR="00E72553" w:rsidRPr="00700D71" w:rsidRDefault="00E72553" w:rsidP="00813818">
      <w:pPr>
        <w:pStyle w:val="Sansinterligne"/>
        <w:numPr>
          <w:ilvl w:val="0"/>
          <w:numId w:val="21"/>
        </w:numPr>
        <w:rPr>
          <w:b/>
          <w:sz w:val="20"/>
          <w:szCs w:val="20"/>
        </w:rPr>
      </w:pPr>
      <w:r w:rsidRPr="00700D71">
        <w:rPr>
          <w:b/>
          <w:sz w:val="20"/>
          <w:szCs w:val="20"/>
        </w:rPr>
        <w:t>Ranking function</w:t>
      </w:r>
    </w:p>
    <w:p w:rsidR="00E72553" w:rsidRPr="00700D71" w:rsidRDefault="00E72553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</w:rPr>
        <w:t>ROW_NUMBER()</w:t>
      </w:r>
      <w:r w:rsidRPr="00700D71">
        <w:rPr>
          <w:sz w:val="20"/>
          <w:szCs w:val="20"/>
        </w:rPr>
        <w:t xml:space="preserve"> = classement au hasard</w:t>
      </w:r>
    </w:p>
    <w:p w:rsidR="00E72553" w:rsidRPr="00700D71" w:rsidRDefault="00E72553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</w:rPr>
        <w:t>RANK()</w:t>
      </w:r>
      <w:r w:rsidRPr="00700D71">
        <w:rPr>
          <w:sz w:val="20"/>
          <w:szCs w:val="20"/>
        </w:rPr>
        <w:t xml:space="preserve"> = 1 2 3 3 5</w:t>
      </w:r>
    </w:p>
    <w:p w:rsidR="00E72553" w:rsidRPr="00700D71" w:rsidRDefault="00E72553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</w:rPr>
        <w:t>DENSE_RANK()</w:t>
      </w:r>
      <w:r w:rsidRPr="00700D71">
        <w:rPr>
          <w:sz w:val="20"/>
          <w:szCs w:val="20"/>
        </w:rPr>
        <w:t xml:space="preserve"> = 1 2 3 3 4</w:t>
      </w:r>
    </w:p>
    <w:p w:rsidR="00E72553" w:rsidRPr="00700D71" w:rsidRDefault="00E72553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</w:rPr>
        <w:t>NTILE(100)</w:t>
      </w:r>
      <w:r w:rsidRPr="00700D71">
        <w:rPr>
          <w:sz w:val="20"/>
          <w:szCs w:val="20"/>
        </w:rPr>
        <w:t xml:space="preserve"> = nbTotal de lignes / 100</w:t>
      </w:r>
    </w:p>
    <w:p w:rsidR="00D917A9" w:rsidRPr="00700D71" w:rsidRDefault="00D917A9" w:rsidP="00D917A9">
      <w:pPr>
        <w:pStyle w:val="Sansinterligne"/>
        <w:ind w:left="720"/>
        <w:rPr>
          <w:sz w:val="20"/>
          <w:szCs w:val="20"/>
        </w:rPr>
      </w:pPr>
    </w:p>
    <w:p w:rsidR="00D917A9" w:rsidRPr="00700D71" w:rsidRDefault="00051587" w:rsidP="00813818">
      <w:pPr>
        <w:pStyle w:val="Sansinterligne"/>
        <w:numPr>
          <w:ilvl w:val="0"/>
          <w:numId w:val="21"/>
        </w:numPr>
        <w:rPr>
          <w:b/>
          <w:sz w:val="20"/>
          <w:szCs w:val="20"/>
        </w:rPr>
      </w:pPr>
      <w:r w:rsidRPr="00700D71">
        <w:rPr>
          <w:b/>
          <w:sz w:val="20"/>
          <w:szCs w:val="20"/>
        </w:rPr>
        <w:t>Windows offset function</w:t>
      </w:r>
    </w:p>
    <w:p w:rsidR="00D917A9" w:rsidRPr="00700D71" w:rsidRDefault="00D917A9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  <w:lang w:val="en-US"/>
        </w:rPr>
        <w:t>Lag(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6F37C2">
        <w:rPr>
          <w:color w:val="76923C" w:themeColor="accent3" w:themeShade="BF"/>
          <w:sz w:val="20"/>
          <w:szCs w:val="20"/>
          <w:lang w:val="en-US"/>
        </w:rPr>
        <w:t xml:space="preserve">) OVER (PARTITION BY … </w:t>
      </w:r>
      <w:r w:rsidRPr="006F37C2">
        <w:rPr>
          <w:color w:val="76923C" w:themeColor="accent3" w:themeShade="BF"/>
          <w:sz w:val="20"/>
          <w:szCs w:val="20"/>
        </w:rPr>
        <w:t>ORDER BY …)</w:t>
      </w:r>
      <w:r w:rsidRPr="00700D71">
        <w:rPr>
          <w:sz w:val="20"/>
          <w:szCs w:val="20"/>
        </w:rPr>
        <w:t xml:space="preserve"> = retourne la valeur de la ligne précédente déduite du OVER</w:t>
      </w:r>
    </w:p>
    <w:p w:rsidR="00D917A9" w:rsidRPr="00700D71" w:rsidRDefault="00D917A9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  <w:lang w:val="en-US"/>
        </w:rPr>
        <w:t>Lead(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6F37C2">
        <w:rPr>
          <w:color w:val="76923C" w:themeColor="accent3" w:themeShade="BF"/>
          <w:sz w:val="20"/>
          <w:szCs w:val="20"/>
          <w:lang w:val="en-US"/>
        </w:rPr>
        <w:t xml:space="preserve">) OVER (PARTITION BY … </w:t>
      </w:r>
      <w:r w:rsidRPr="006F37C2">
        <w:rPr>
          <w:color w:val="76923C" w:themeColor="accent3" w:themeShade="BF"/>
          <w:sz w:val="20"/>
          <w:szCs w:val="20"/>
        </w:rPr>
        <w:t>ORDER BY …)</w:t>
      </w:r>
      <w:r w:rsidRPr="00700D71">
        <w:rPr>
          <w:sz w:val="20"/>
          <w:szCs w:val="20"/>
        </w:rPr>
        <w:t xml:space="preserve"> = identique avec la ligne suivante</w:t>
      </w:r>
    </w:p>
    <w:p w:rsidR="00D917A9" w:rsidRPr="00700D71" w:rsidRDefault="00D917A9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</w:rPr>
        <w:t>Lag(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6F37C2">
        <w:rPr>
          <w:color w:val="76923C" w:themeColor="accent3" w:themeShade="BF"/>
          <w:sz w:val="20"/>
          <w:szCs w:val="20"/>
        </w:rPr>
        <w:t>,</w:t>
      </w:r>
      <w:r w:rsidR="006F37C2">
        <w:rPr>
          <w:color w:val="76923C" w:themeColor="accent3" w:themeShade="BF"/>
          <w:sz w:val="20"/>
          <w:szCs w:val="20"/>
        </w:rPr>
        <w:t>[offset]</w:t>
      </w:r>
      <w:r w:rsidRPr="006F37C2">
        <w:rPr>
          <w:color w:val="76923C" w:themeColor="accent3" w:themeShade="BF"/>
          <w:sz w:val="20"/>
          <w:szCs w:val="20"/>
        </w:rPr>
        <w:t>)</w:t>
      </w:r>
      <w:r w:rsidRPr="00700D71">
        <w:rPr>
          <w:sz w:val="20"/>
          <w:szCs w:val="20"/>
        </w:rPr>
        <w:t xml:space="preserve">  </w:t>
      </w:r>
      <w:r w:rsidRPr="00700D71">
        <w:rPr>
          <w:sz w:val="20"/>
          <w:szCs w:val="20"/>
        </w:rPr>
        <w:sym w:font="Wingdings" w:char="F0E8"/>
      </w:r>
      <w:r w:rsidRPr="00700D71">
        <w:rPr>
          <w:sz w:val="20"/>
          <w:szCs w:val="20"/>
        </w:rPr>
        <w:t xml:space="preserve"> renvoie NULL si hors périmètre</w:t>
      </w:r>
    </w:p>
    <w:p w:rsidR="00D917A9" w:rsidRPr="006F37C2" w:rsidRDefault="00D917A9" w:rsidP="00813818">
      <w:pPr>
        <w:pStyle w:val="Sansinterligne"/>
        <w:numPr>
          <w:ilvl w:val="1"/>
          <w:numId w:val="21"/>
        </w:numPr>
        <w:rPr>
          <w:color w:val="76923C" w:themeColor="accent3" w:themeShade="BF"/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  <w:lang w:val="en-US"/>
        </w:rPr>
        <w:t>First_Value(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6F37C2">
        <w:rPr>
          <w:color w:val="76923C" w:themeColor="accent3" w:themeShade="BF"/>
          <w:sz w:val="20"/>
          <w:szCs w:val="20"/>
          <w:lang w:val="en-US"/>
        </w:rPr>
        <w:t xml:space="preserve">) OVER(PARTITION BY… </w:t>
      </w:r>
      <w:r w:rsidRPr="006F37C2">
        <w:rPr>
          <w:color w:val="76923C" w:themeColor="accent3" w:themeShade="BF"/>
          <w:sz w:val="20"/>
          <w:szCs w:val="20"/>
        </w:rPr>
        <w:t>ORDER BY…ROWS BETWEEN…)</w:t>
      </w:r>
    </w:p>
    <w:p w:rsidR="002F61A6" w:rsidRPr="006F37C2" w:rsidRDefault="00D917A9" w:rsidP="0057688C">
      <w:pPr>
        <w:pStyle w:val="Sansinterligne"/>
        <w:numPr>
          <w:ilvl w:val="1"/>
          <w:numId w:val="21"/>
        </w:numPr>
        <w:rPr>
          <w:color w:val="76923C" w:themeColor="accent3" w:themeShade="BF"/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  <w:lang w:val="en-US"/>
        </w:rPr>
        <w:t>Last_Value(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6F37C2">
        <w:rPr>
          <w:color w:val="76923C" w:themeColor="accent3" w:themeShade="BF"/>
          <w:sz w:val="20"/>
          <w:szCs w:val="20"/>
          <w:lang w:val="en-US"/>
        </w:rPr>
        <w:t xml:space="preserve">) OVER(PARTITION BY… </w:t>
      </w:r>
      <w:r w:rsidRPr="006F37C2">
        <w:rPr>
          <w:color w:val="76923C" w:themeColor="accent3" w:themeShade="BF"/>
          <w:sz w:val="20"/>
          <w:szCs w:val="20"/>
        </w:rPr>
        <w:t>ORDER BY…ROWS BETWEEN…)</w:t>
      </w:r>
    </w:p>
    <w:p w:rsidR="002F61A6" w:rsidRPr="00700D71" w:rsidRDefault="002F61A6" w:rsidP="002F61A6">
      <w:pPr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A14FDB" w:rsidRPr="00700D71" w:rsidRDefault="00A14FDB" w:rsidP="00A14FDB">
      <w:pPr>
        <w:pStyle w:val="Titre1"/>
        <w:rPr>
          <w:sz w:val="20"/>
          <w:szCs w:val="20"/>
          <w:lang w:val="en-US"/>
        </w:rPr>
      </w:pPr>
      <w:bookmarkStart w:id="15" w:name="_Toc419837009"/>
      <w:r w:rsidRPr="00700D71">
        <w:rPr>
          <w:sz w:val="20"/>
          <w:szCs w:val="20"/>
          <w:lang w:val="en-US"/>
        </w:rPr>
        <w:lastRenderedPageBreak/>
        <w:t>Querying and Managing XML Data</w:t>
      </w:r>
      <w:bookmarkEnd w:id="15"/>
    </w:p>
    <w:p w:rsidR="00A14FDB" w:rsidRPr="00700D71" w:rsidRDefault="00A14FDB" w:rsidP="00A14FDB">
      <w:pPr>
        <w:pStyle w:val="Titre2"/>
        <w:rPr>
          <w:sz w:val="20"/>
          <w:szCs w:val="20"/>
          <w:lang w:val="en-US"/>
        </w:rPr>
      </w:pPr>
      <w:bookmarkStart w:id="16" w:name="_Toc419837010"/>
      <w:r w:rsidRPr="00700D71">
        <w:rPr>
          <w:sz w:val="20"/>
          <w:szCs w:val="20"/>
          <w:lang w:val="en-US"/>
        </w:rPr>
        <w:t>Lesson 1: Returning Results As XML with FOR XML (p.222)</w:t>
      </w:r>
      <w:bookmarkEnd w:id="16"/>
    </w:p>
    <w:p w:rsidR="0037268A" w:rsidRPr="00700D71" w:rsidRDefault="0037268A" w:rsidP="00BE65C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  <w:p w:rsidR="0037268A" w:rsidRPr="00700D71" w:rsidRDefault="0037268A" w:rsidP="00813818">
      <w:pPr>
        <w:pStyle w:val="Sansinterligne"/>
        <w:numPr>
          <w:ilvl w:val="0"/>
          <w:numId w:val="21"/>
        </w:numPr>
        <w:rPr>
          <w:b/>
          <w:sz w:val="20"/>
          <w:szCs w:val="20"/>
        </w:rPr>
      </w:pPr>
      <w:r w:rsidRPr="00700D71">
        <w:rPr>
          <w:b/>
          <w:sz w:val="20"/>
          <w:szCs w:val="20"/>
        </w:rPr>
        <w:t>Caractères spéciaux :</w:t>
      </w:r>
    </w:p>
    <w:p w:rsidR="00BE65C0" w:rsidRPr="00700D71" w:rsidRDefault="00BE65C0" w:rsidP="0037268A">
      <w:pPr>
        <w:autoSpaceDE w:val="0"/>
        <w:autoSpaceDN w:val="0"/>
        <w:adjustRightInd w:val="0"/>
        <w:spacing w:after="0" w:line="240" w:lineRule="auto"/>
        <w:ind w:left="1416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&amp; (ampersand)</w:t>
      </w:r>
      <w:r w:rsidR="0037268A" w:rsidRPr="00700D71">
        <w:rPr>
          <w:sz w:val="20"/>
          <w:szCs w:val="20"/>
          <w:lang w:val="en-US"/>
        </w:rPr>
        <w:t xml:space="preserve"> =</w:t>
      </w:r>
      <w:r w:rsidRPr="00700D71">
        <w:rPr>
          <w:sz w:val="20"/>
          <w:szCs w:val="20"/>
          <w:lang w:val="en-US"/>
        </w:rPr>
        <w:t xml:space="preserve"> </w:t>
      </w:r>
      <w:r w:rsidRPr="00700D71">
        <w:rPr>
          <w:color w:val="E36C0A" w:themeColor="accent6" w:themeShade="BF"/>
          <w:sz w:val="20"/>
          <w:szCs w:val="20"/>
          <w:lang w:val="en-US"/>
        </w:rPr>
        <w:t>&amp;amp;</w:t>
      </w:r>
    </w:p>
    <w:p w:rsidR="00BE65C0" w:rsidRPr="00700D71" w:rsidRDefault="00BE65C0" w:rsidP="0037268A">
      <w:pPr>
        <w:autoSpaceDE w:val="0"/>
        <w:autoSpaceDN w:val="0"/>
        <w:adjustRightInd w:val="0"/>
        <w:spacing w:after="0" w:line="240" w:lineRule="auto"/>
        <w:ind w:left="1416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" (quotation mark)</w:t>
      </w:r>
      <w:r w:rsidR="0037268A" w:rsidRPr="00700D71">
        <w:rPr>
          <w:sz w:val="20"/>
          <w:szCs w:val="20"/>
          <w:lang w:val="en-US"/>
        </w:rPr>
        <w:t xml:space="preserve"> =</w:t>
      </w:r>
      <w:r w:rsidRPr="00700D71">
        <w:rPr>
          <w:sz w:val="20"/>
          <w:szCs w:val="20"/>
          <w:lang w:val="en-US"/>
        </w:rPr>
        <w:t xml:space="preserve"> </w:t>
      </w:r>
      <w:r w:rsidRPr="00700D71">
        <w:rPr>
          <w:color w:val="E36C0A" w:themeColor="accent6" w:themeShade="BF"/>
          <w:sz w:val="20"/>
          <w:szCs w:val="20"/>
          <w:lang w:val="en-US"/>
        </w:rPr>
        <w:t>&amp;quot;</w:t>
      </w:r>
    </w:p>
    <w:p w:rsidR="00BE65C0" w:rsidRPr="00700D71" w:rsidRDefault="00BE65C0" w:rsidP="0037268A">
      <w:pPr>
        <w:autoSpaceDE w:val="0"/>
        <w:autoSpaceDN w:val="0"/>
        <w:adjustRightInd w:val="0"/>
        <w:spacing w:after="0" w:line="240" w:lineRule="auto"/>
        <w:ind w:left="1416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&lt; (less than)</w:t>
      </w:r>
      <w:r w:rsidR="0037268A" w:rsidRPr="00700D71">
        <w:rPr>
          <w:sz w:val="20"/>
          <w:szCs w:val="20"/>
          <w:lang w:val="en-US"/>
        </w:rPr>
        <w:t xml:space="preserve"> =</w:t>
      </w:r>
      <w:r w:rsidRPr="00700D71">
        <w:rPr>
          <w:sz w:val="20"/>
          <w:szCs w:val="20"/>
          <w:lang w:val="en-US"/>
        </w:rPr>
        <w:t xml:space="preserve"> </w:t>
      </w:r>
      <w:r w:rsidRPr="00700D71">
        <w:rPr>
          <w:color w:val="E36C0A" w:themeColor="accent6" w:themeShade="BF"/>
          <w:sz w:val="20"/>
          <w:szCs w:val="20"/>
          <w:lang w:val="en-US"/>
        </w:rPr>
        <w:t>&amp;lt;</w:t>
      </w:r>
    </w:p>
    <w:p w:rsidR="00BE65C0" w:rsidRPr="00700D71" w:rsidRDefault="00BE65C0" w:rsidP="0037268A">
      <w:pPr>
        <w:autoSpaceDE w:val="0"/>
        <w:autoSpaceDN w:val="0"/>
        <w:adjustRightInd w:val="0"/>
        <w:spacing w:after="0" w:line="240" w:lineRule="auto"/>
        <w:ind w:left="1416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&gt; (greater than)</w:t>
      </w:r>
      <w:r w:rsidR="0037268A" w:rsidRPr="00700D71">
        <w:rPr>
          <w:sz w:val="20"/>
          <w:szCs w:val="20"/>
          <w:lang w:val="en-US"/>
        </w:rPr>
        <w:t xml:space="preserve"> =</w:t>
      </w:r>
      <w:r w:rsidRPr="00700D71">
        <w:rPr>
          <w:sz w:val="20"/>
          <w:szCs w:val="20"/>
          <w:lang w:val="en-US"/>
        </w:rPr>
        <w:t xml:space="preserve"> </w:t>
      </w:r>
      <w:r w:rsidRPr="00700D71">
        <w:rPr>
          <w:color w:val="E36C0A" w:themeColor="accent6" w:themeShade="BF"/>
          <w:sz w:val="20"/>
          <w:szCs w:val="20"/>
          <w:lang w:val="en-US"/>
        </w:rPr>
        <w:t>&amp;gt;</w:t>
      </w:r>
    </w:p>
    <w:p w:rsidR="0037268A" w:rsidRPr="00700D71" w:rsidRDefault="00BE65C0" w:rsidP="0037268A">
      <w:pPr>
        <w:ind w:left="1416"/>
        <w:rPr>
          <w:sz w:val="20"/>
          <w:szCs w:val="20"/>
        </w:rPr>
      </w:pPr>
      <w:r w:rsidRPr="00700D71">
        <w:rPr>
          <w:sz w:val="20"/>
          <w:szCs w:val="20"/>
          <w:lang w:val="en-US"/>
        </w:rPr>
        <w:t>' (apostrophe)</w:t>
      </w:r>
      <w:r w:rsidR="0037268A" w:rsidRPr="00700D71">
        <w:rPr>
          <w:sz w:val="20"/>
          <w:szCs w:val="20"/>
          <w:lang w:val="en-US"/>
        </w:rPr>
        <w:t xml:space="preserve"> =</w:t>
      </w:r>
      <w:r w:rsidRPr="00700D71">
        <w:rPr>
          <w:sz w:val="20"/>
          <w:szCs w:val="20"/>
          <w:lang w:val="en-US"/>
        </w:rPr>
        <w:t xml:space="preserve"> </w:t>
      </w:r>
      <w:r w:rsidRPr="00700D71">
        <w:rPr>
          <w:color w:val="E36C0A" w:themeColor="accent6" w:themeShade="BF"/>
          <w:sz w:val="20"/>
          <w:szCs w:val="20"/>
          <w:lang w:val="en-US"/>
        </w:rPr>
        <w:t>&amp;apos;</w:t>
      </w:r>
      <w:r w:rsidR="0037268A" w:rsidRPr="00700D71">
        <w:rPr>
          <w:color w:val="E36C0A" w:themeColor="accent6" w:themeShade="BF"/>
          <w:sz w:val="20"/>
          <w:szCs w:val="20"/>
          <w:lang w:val="en-US"/>
        </w:rPr>
        <w:br/>
      </w:r>
      <w:r w:rsidRPr="00700D71">
        <w:rPr>
          <w:color w:val="E36C0A" w:themeColor="accent6" w:themeShade="BF"/>
          <w:sz w:val="20"/>
          <w:szCs w:val="20"/>
        </w:rPr>
        <w:t>&lt;![CDATA[...]]&gt;</w:t>
      </w:r>
    </w:p>
    <w:p w:rsidR="00853805" w:rsidRPr="00700D71" w:rsidRDefault="0037268A" w:rsidP="00813818">
      <w:pPr>
        <w:pStyle w:val="Paragraphedeliste"/>
        <w:numPr>
          <w:ilvl w:val="0"/>
          <w:numId w:val="34"/>
        </w:numPr>
        <w:rPr>
          <w:color w:val="000000" w:themeColor="text1"/>
          <w:sz w:val="20"/>
          <w:szCs w:val="20"/>
          <w:lang w:val="en-US"/>
        </w:rPr>
      </w:pPr>
      <w:r w:rsidRPr="00700D71">
        <w:rPr>
          <w:b/>
          <w:color w:val="000000" w:themeColor="text1"/>
          <w:sz w:val="20"/>
          <w:szCs w:val="20"/>
        </w:rPr>
        <w:t>XML prolog (version &amp; encoding) :</w:t>
      </w:r>
      <w:r w:rsidRPr="00700D71">
        <w:rPr>
          <w:color w:val="000000" w:themeColor="text1"/>
          <w:sz w:val="20"/>
          <w:szCs w:val="20"/>
          <w:lang w:val="en-US"/>
        </w:rPr>
        <w:t xml:space="preserve"> </w:t>
      </w:r>
      <w:r w:rsidR="00853805" w:rsidRPr="00700D71">
        <w:rPr>
          <w:color w:val="E36C0A" w:themeColor="accent6" w:themeShade="BF"/>
          <w:sz w:val="20"/>
          <w:szCs w:val="20"/>
          <w:lang w:val="en-US"/>
        </w:rPr>
        <w:t>&lt;?xml version</w:t>
      </w:r>
      <w:r w:rsidRPr="00700D71">
        <w:rPr>
          <w:color w:val="E36C0A" w:themeColor="accent6" w:themeShade="BF"/>
          <w:sz w:val="20"/>
          <w:szCs w:val="20"/>
          <w:lang w:val="en-US"/>
        </w:rPr>
        <w:t>="1.0" encoding="ISO-8859-15"?&gt;</w:t>
      </w:r>
    </w:p>
    <w:p w:rsidR="0037268A" w:rsidRPr="00700D71" w:rsidRDefault="0037268A" w:rsidP="00813818">
      <w:pPr>
        <w:pStyle w:val="Paragraphedeliste"/>
        <w:numPr>
          <w:ilvl w:val="0"/>
          <w:numId w:val="34"/>
        </w:numPr>
        <w:rPr>
          <w:b/>
          <w:color w:val="000000" w:themeColor="text1"/>
          <w:sz w:val="20"/>
          <w:szCs w:val="20"/>
        </w:rPr>
      </w:pPr>
      <w:r w:rsidRPr="00700D71">
        <w:rPr>
          <w:b/>
          <w:color w:val="000000" w:themeColor="text1"/>
          <w:sz w:val="20"/>
          <w:szCs w:val="20"/>
        </w:rPr>
        <w:t>Element centric vs Attribute centric :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ATTRIBUTE CENTRIC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&lt;co:Customer co:custid="1" co:companyname="Customer NRZBB"&gt;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 xml:space="preserve"> &lt;co:Order co:orderid="10692" co:orderdate="2007-10-03T00:00:00" /&gt;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>&lt;co:Order co:orderid="10702" co:orderdate="2007-10-13T00:00:00" /&gt;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>&lt;co:Order co:orderid="10952" co:orderdate="2008-03-16T00:00:00" /&gt;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 &lt;/co:Customer&gt;</w:t>
      </w:r>
    </w:p>
    <w:p w:rsidR="0037268A" w:rsidRPr="00700D71" w:rsidRDefault="0037268A" w:rsidP="0037268A">
      <w:pPr>
        <w:rPr>
          <w:color w:val="000000" w:themeColor="text1"/>
          <w:sz w:val="20"/>
          <w:szCs w:val="20"/>
          <w:lang w:val="en-US"/>
        </w:rPr>
      </w:pP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ELEMENT CENTRIC</w:t>
      </w:r>
    </w:p>
    <w:p w:rsidR="0037268A" w:rsidRPr="00700D71" w:rsidRDefault="0037268A" w:rsidP="0037268A">
      <w:p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&lt;co:Customer&gt;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>&lt;co:custid&gt;1&lt;/co:custid&gt;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>&lt;co:companyname&gt;Customer NRZBB&lt;/co:companyname&gt;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>&lt;co:Order&gt;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</w:r>
      <w:r w:rsidRPr="00700D71">
        <w:rPr>
          <w:sz w:val="20"/>
          <w:szCs w:val="20"/>
          <w:lang w:val="en-US"/>
        </w:rPr>
        <w:tab/>
        <w:t>&lt;co:orderid&gt;10692&lt;/co:orderid&gt;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</w:r>
      <w:r w:rsidRPr="00700D71">
        <w:rPr>
          <w:sz w:val="20"/>
          <w:szCs w:val="20"/>
          <w:lang w:val="en-US"/>
        </w:rPr>
        <w:tab/>
        <w:t>&lt;co:orderdate&gt;2007-10-03T00:00:00&lt;/co:orderdate&gt;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 xml:space="preserve">&lt;/co:Order&gt; 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&lt;/co:Customer&gt;</w:t>
      </w:r>
    </w:p>
    <w:p w:rsidR="0028108D" w:rsidRPr="00700D71" w:rsidRDefault="0028108D" w:rsidP="00BE65C0">
      <w:pPr>
        <w:rPr>
          <w:sz w:val="20"/>
          <w:szCs w:val="20"/>
          <w:lang w:val="en-US"/>
        </w:rPr>
      </w:pPr>
    </w:p>
    <w:p w:rsidR="0028108D" w:rsidRPr="00700D71" w:rsidRDefault="0028108D" w:rsidP="00813818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700D71">
        <w:rPr>
          <w:b/>
          <w:color w:val="000000" w:themeColor="text1"/>
          <w:sz w:val="20"/>
          <w:szCs w:val="20"/>
        </w:rPr>
        <w:t>Attention à l’ordre des colonnes et du tri pour construire le XML de sortie</w:t>
      </w:r>
    </w:p>
    <w:p w:rsidR="0028108D" w:rsidRPr="00700D71" w:rsidRDefault="0028108D" w:rsidP="00813818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b/>
          <w:color w:val="000000" w:themeColor="text1"/>
          <w:sz w:val="20"/>
          <w:szCs w:val="20"/>
          <w:lang w:val="en-US"/>
        </w:rPr>
        <w:t>FOR XML AUTO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US"/>
        </w:rPr>
      </w:pP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With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XMLNAMESPACES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r w:rsidRPr="00700D71">
        <w:rPr>
          <w:rFonts w:cstheme="minorHAnsi"/>
          <w:color w:val="FF0000"/>
          <w:sz w:val="20"/>
          <w:szCs w:val="20"/>
          <w:lang w:val="en-US"/>
        </w:rPr>
        <w:t>'ns-Order'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AS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o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select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top</w:t>
      </w:r>
      <w:r w:rsidRPr="00700D71">
        <w:rPr>
          <w:rFonts w:cstheme="minorHAnsi"/>
          <w:sz w:val="20"/>
          <w:szCs w:val="20"/>
          <w:lang w:val="en-US"/>
        </w:rPr>
        <w:t xml:space="preserve"> 100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[o:OrderHeader]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AccountNumber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[o:OrderHeader]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CustomerID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[o:OrderHeader]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DueDate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[o:OrderDetail]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[o:OrderDetail]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ProductID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[o:OrderDetail]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LineTotal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from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SalesOrderHeader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[o:OrderHeader]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INNER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JOIN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[o:OrderDetail]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ON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[o:OrderDetail]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=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[o:OrderHeader]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Order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by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[o:OrderHeader]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 </w:t>
      </w:r>
      <w:r w:rsidRPr="00700D71">
        <w:rPr>
          <w:rFonts w:cstheme="minorHAnsi"/>
          <w:color w:val="008080"/>
          <w:sz w:val="20"/>
          <w:szCs w:val="20"/>
          <w:lang w:val="en-US"/>
        </w:rPr>
        <w:t>[o:OrderDetail]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For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XML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AUTO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ELEMENTS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ROOT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r w:rsidRPr="00700D71">
        <w:rPr>
          <w:rFonts w:cstheme="minorHAnsi"/>
          <w:color w:val="FF0000"/>
          <w:sz w:val="20"/>
          <w:szCs w:val="20"/>
          <w:lang w:val="en-US"/>
        </w:rPr>
        <w:t>'Order'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28108D" w:rsidRPr="00700D71" w:rsidRDefault="0028108D" w:rsidP="00813818">
      <w:pPr>
        <w:pStyle w:val="Paragraphedeliste"/>
        <w:numPr>
          <w:ilvl w:val="0"/>
          <w:numId w:val="34"/>
        </w:numPr>
        <w:rPr>
          <w:sz w:val="20"/>
          <w:szCs w:val="20"/>
          <w:lang w:val="en-US"/>
        </w:rPr>
      </w:pPr>
      <w:r w:rsidRPr="00700D71">
        <w:rPr>
          <w:b/>
          <w:color w:val="000000" w:themeColor="text1"/>
          <w:sz w:val="20"/>
          <w:szCs w:val="20"/>
          <w:lang w:val="en-US"/>
        </w:rPr>
        <w:t>FOR XML RAW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With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XMLNAMESPACES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r w:rsidRPr="00700D71">
        <w:rPr>
          <w:rFonts w:cstheme="minorHAnsi"/>
          <w:color w:val="FF0000"/>
          <w:sz w:val="20"/>
          <w:szCs w:val="20"/>
          <w:lang w:val="en-US"/>
        </w:rPr>
        <w:t>'ns-Order'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AS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o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select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top</w:t>
      </w:r>
      <w:r w:rsidRPr="00700D71">
        <w:rPr>
          <w:rFonts w:cstheme="minorHAnsi"/>
          <w:sz w:val="20"/>
          <w:szCs w:val="20"/>
          <w:lang w:val="en-US"/>
        </w:rPr>
        <w:t xml:space="preserve"> 100 </w:t>
      </w:r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AccountNumber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CustomerID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DueDate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ProductID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LineTotal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from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SalesOrderHeader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lastRenderedPageBreak/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INNER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JOIN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ON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=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Order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by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For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XML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RAW</w:t>
      </w:r>
    </w:p>
    <w:p w:rsidR="00DF01D1" w:rsidRPr="00700D71" w:rsidRDefault="00DF01D1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US"/>
        </w:rPr>
      </w:pPr>
    </w:p>
    <w:p w:rsidR="004C2C87" w:rsidRPr="00700D71" w:rsidRDefault="004C2C87" w:rsidP="00813818">
      <w:pPr>
        <w:pStyle w:val="Paragraphedeliste"/>
        <w:numPr>
          <w:ilvl w:val="0"/>
          <w:numId w:val="34"/>
        </w:numPr>
        <w:rPr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FOR XML PATH</w:t>
      </w:r>
      <w:r w:rsidR="00315443" w:rsidRPr="00700D71">
        <w:rPr>
          <w:b/>
          <w:sz w:val="20"/>
          <w:szCs w:val="20"/>
          <w:lang w:val="en-US"/>
        </w:rPr>
        <w:t xml:space="preserve"> </w:t>
      </w:r>
      <w:r w:rsidR="00315443" w:rsidRPr="00700D71">
        <w:rPr>
          <w:sz w:val="20"/>
          <w:szCs w:val="20"/>
          <w:lang w:val="en-US"/>
        </w:rPr>
        <w:t>= formatage manuel</w:t>
      </w:r>
      <w:r w:rsidR="00315443" w:rsidRPr="00700D71">
        <w:rPr>
          <w:sz w:val="20"/>
          <w:szCs w:val="20"/>
          <w:lang w:val="en-US"/>
        </w:rPr>
        <w:br/>
      </w:r>
    </w:p>
    <w:p w:rsidR="00315443" w:rsidRPr="00700D71" w:rsidRDefault="00315443" w:rsidP="00315443">
      <w:pPr>
        <w:pStyle w:val="Paragraphedeliste"/>
        <w:rPr>
          <w:sz w:val="20"/>
          <w:szCs w:val="20"/>
          <w:lang w:val="en-US"/>
        </w:rPr>
      </w:pPr>
    </w:p>
    <w:p w:rsidR="0028108D" w:rsidRPr="00700D71" w:rsidRDefault="0028108D" w:rsidP="00813818">
      <w:pPr>
        <w:pStyle w:val="Paragraphedeliste"/>
        <w:numPr>
          <w:ilvl w:val="0"/>
          <w:numId w:val="34"/>
        </w:numPr>
        <w:rPr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XML Schema Description (XSD)</w:t>
      </w:r>
      <w:r w:rsidRPr="00700D71">
        <w:rPr>
          <w:sz w:val="20"/>
          <w:szCs w:val="20"/>
          <w:lang w:val="en-US"/>
        </w:rPr>
        <w:t xml:space="preserve"> = describe the metadata of XML documents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select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top</w:t>
      </w:r>
      <w:r w:rsidRPr="00700D71">
        <w:rPr>
          <w:rFonts w:cstheme="minorHAnsi"/>
          <w:sz w:val="20"/>
          <w:szCs w:val="20"/>
          <w:lang w:val="en-US"/>
        </w:rPr>
        <w:t xml:space="preserve"> 100 </w:t>
      </w:r>
      <w:r w:rsidRPr="00700D71">
        <w:rPr>
          <w:rFonts w:cstheme="minorHAnsi"/>
          <w:color w:val="008080"/>
          <w:sz w:val="20"/>
          <w:szCs w:val="20"/>
          <w:lang w:val="en-US"/>
        </w:rPr>
        <w:t>[OrderHeader]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AccountNumber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[OrderHeader]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CustomerID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[OrderDetail]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ProductID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[OrderDetail]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LineTotal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from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SalesOrderHeader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[OrderHeader]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INNER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JOIN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[OrderDetail]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ON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[OrderDetail]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=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[OrderHeader]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WHERE</w:t>
      </w:r>
      <w:r w:rsidRPr="00700D71">
        <w:rPr>
          <w:rFonts w:cstheme="minorHAnsi"/>
          <w:sz w:val="20"/>
          <w:szCs w:val="20"/>
          <w:lang w:val="en-US"/>
        </w:rPr>
        <w:t xml:space="preserve"> 1</w:t>
      </w:r>
      <w:r w:rsidRPr="00700D71">
        <w:rPr>
          <w:rFonts w:cstheme="minorHAnsi"/>
          <w:color w:val="808080"/>
          <w:sz w:val="20"/>
          <w:szCs w:val="20"/>
          <w:lang w:val="en-US"/>
        </w:rPr>
        <w:t>=</w:t>
      </w:r>
      <w:r w:rsidRPr="00700D71">
        <w:rPr>
          <w:rFonts w:cstheme="minorHAnsi"/>
          <w:sz w:val="20"/>
          <w:szCs w:val="20"/>
          <w:lang w:val="en-US"/>
        </w:rPr>
        <w:t>2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Order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by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[OrderHeader]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 </w:t>
      </w:r>
      <w:r w:rsidRPr="00700D71">
        <w:rPr>
          <w:rFonts w:cstheme="minorHAnsi"/>
          <w:color w:val="008080"/>
          <w:sz w:val="20"/>
          <w:szCs w:val="20"/>
          <w:lang w:val="en-US"/>
        </w:rPr>
        <w:t>[OrderDetail]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SalesOrderDetailID</w:t>
      </w:r>
    </w:p>
    <w:p w:rsidR="0028108D" w:rsidRPr="00700D71" w:rsidRDefault="0028108D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For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XML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AUTO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ELEMENTS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XMLSCHEMA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r w:rsidRPr="00700D71">
        <w:rPr>
          <w:rFonts w:cstheme="minorHAnsi"/>
          <w:color w:val="FF0000"/>
          <w:sz w:val="20"/>
          <w:szCs w:val="20"/>
          <w:lang w:val="en-US"/>
        </w:rPr>
        <w:t>'ns-Order'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0E6039" w:rsidRPr="00700D71" w:rsidRDefault="00A76EBF" w:rsidP="00813818">
      <w:pPr>
        <w:pStyle w:val="Paragraphedeliste"/>
        <w:numPr>
          <w:ilvl w:val="0"/>
          <w:numId w:val="34"/>
        </w:numPr>
        <w:rPr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Mapping fichier XML = table :</w:t>
      </w:r>
      <w:r w:rsidR="000E6039" w:rsidRPr="00700D71">
        <w:rPr>
          <w:b/>
          <w:sz w:val="20"/>
          <w:szCs w:val="20"/>
          <w:lang w:val="en-US"/>
        </w:rPr>
        <w:br/>
      </w:r>
      <w:r w:rsidR="000E6039" w:rsidRPr="00700D71">
        <w:rPr>
          <w:sz w:val="20"/>
          <w:szCs w:val="20"/>
          <w:lang w:val="en-US"/>
        </w:rPr>
        <w:t>Valeurs de OPENXML : 1=attribute centric ; 2=element centric ; 11=mix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DECLARE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@DocHandle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AS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INT</w:t>
      </w:r>
      <w:r w:rsidRPr="00700D71">
        <w:rPr>
          <w:rFonts w:cstheme="minorHAnsi"/>
          <w:color w:val="808080"/>
          <w:sz w:val="20"/>
          <w:szCs w:val="20"/>
          <w:lang w:val="en-US"/>
        </w:rPr>
        <w:t>;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DECLARE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@XmlDocument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AS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NVARCHAR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r w:rsidRPr="00700D71">
        <w:rPr>
          <w:rFonts w:cstheme="minorHAnsi"/>
          <w:sz w:val="20"/>
          <w:szCs w:val="20"/>
          <w:lang w:val="en-US"/>
        </w:rPr>
        <w:t>1000</w:t>
      </w:r>
      <w:r w:rsidRPr="00700D71">
        <w:rPr>
          <w:rFonts w:cstheme="minorHAnsi"/>
          <w:color w:val="808080"/>
          <w:sz w:val="20"/>
          <w:szCs w:val="20"/>
          <w:lang w:val="en-US"/>
        </w:rPr>
        <w:t>);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SET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@XmlDocument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=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FF0000"/>
          <w:sz w:val="20"/>
          <w:szCs w:val="20"/>
          <w:lang w:val="en-US"/>
        </w:rPr>
        <w:t>N'&lt;&gt;....&lt;/&gt;'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EXEC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00"/>
          <w:sz w:val="20"/>
          <w:szCs w:val="20"/>
          <w:lang w:val="en-US"/>
        </w:rPr>
        <w:t>sys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800000"/>
          <w:sz w:val="20"/>
          <w:szCs w:val="20"/>
          <w:lang w:val="en-US"/>
        </w:rPr>
        <w:t>sp_xml_preparedocument</w:t>
      </w:r>
      <w:r w:rsidRPr="00700D7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@DocHandle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OUTPUT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@XmlDocument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SELECT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*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FROM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OPENXML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r w:rsidRPr="00700D71">
        <w:rPr>
          <w:rFonts w:cstheme="minorHAnsi"/>
          <w:color w:val="008080"/>
          <w:sz w:val="20"/>
          <w:szCs w:val="20"/>
          <w:lang w:val="en-US"/>
        </w:rPr>
        <w:t>@DocHandle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FF0000"/>
          <w:sz w:val="20"/>
          <w:szCs w:val="20"/>
          <w:lang w:val="en-US"/>
        </w:rPr>
        <w:t>'/node1/node2'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>1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0000FF"/>
          <w:sz w:val="20"/>
          <w:szCs w:val="20"/>
          <w:lang w:val="en-US"/>
        </w:rPr>
        <w:t xml:space="preserve">WITH 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r w:rsidRPr="00700D71">
        <w:rPr>
          <w:rFonts w:cstheme="minorHAnsi"/>
          <w:color w:val="008080"/>
          <w:sz w:val="20"/>
          <w:szCs w:val="20"/>
          <w:lang w:val="en-US"/>
        </w:rPr>
        <w:t>attribute1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attribute2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Exec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00"/>
          <w:sz w:val="20"/>
          <w:szCs w:val="20"/>
          <w:lang w:val="en-US"/>
        </w:rPr>
        <w:t>sys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800000"/>
          <w:sz w:val="20"/>
          <w:szCs w:val="20"/>
          <w:lang w:val="en-US"/>
        </w:rPr>
        <w:t>sp_xml_removedocument</w:t>
      </w:r>
      <w:r w:rsidRPr="00700D7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@DocHandle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A76EBF" w:rsidRPr="00700D71" w:rsidRDefault="00A76EBF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A76EBF" w:rsidRPr="00700D71" w:rsidRDefault="00A76EBF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A76EBF" w:rsidRPr="00700D71" w:rsidRDefault="00A76EBF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384B16" w:rsidRPr="00700D71" w:rsidRDefault="00384B16" w:rsidP="0077283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  <w:lang w:val="en-US"/>
        </w:rPr>
      </w:pPr>
    </w:p>
    <w:p w:rsidR="00384B16" w:rsidRPr="00700D71" w:rsidRDefault="00384B16" w:rsidP="0077283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0"/>
          <w:szCs w:val="20"/>
          <w:lang w:val="en-US"/>
        </w:rPr>
      </w:pPr>
      <w:r w:rsidRPr="00700D71">
        <w:rPr>
          <w:rFonts w:ascii="Segoe-Semibold" w:hAnsi="Segoe-Semibold" w:cs="Segoe-Semibold"/>
          <w:sz w:val="20"/>
          <w:szCs w:val="20"/>
          <w:lang w:val="en-US"/>
        </w:rPr>
        <w:t>Shredding XML to Tables</w:t>
      </w:r>
    </w:p>
    <w:p w:rsidR="00384B16" w:rsidRPr="00700D71" w:rsidRDefault="00384B16" w:rsidP="0077283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  <w:lang w:val="en-US"/>
        </w:rPr>
      </w:pPr>
      <w:r w:rsidRPr="00700D71">
        <w:rPr>
          <w:rFonts w:ascii="Segoe-Italic" w:hAnsi="Segoe-Italic" w:cs="Segoe-Italic"/>
          <w:i/>
          <w:iCs/>
          <w:sz w:val="20"/>
          <w:szCs w:val="20"/>
          <w:lang w:val="en-US"/>
        </w:rPr>
        <w:t xml:space="preserve">Document Object Model </w:t>
      </w:r>
      <w:r w:rsidRPr="00700D71">
        <w:rPr>
          <w:rFonts w:ascii="Segoe" w:hAnsi="Segoe" w:cs="Segoe"/>
          <w:sz w:val="20"/>
          <w:szCs w:val="20"/>
          <w:lang w:val="en-US"/>
        </w:rPr>
        <w:t>(DOM)</w:t>
      </w:r>
    </w:p>
    <w:p w:rsidR="00A76EBF" w:rsidRPr="00700D71" w:rsidRDefault="00A76E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57688C" w:rsidRPr="00700D71" w:rsidRDefault="00037FEF" w:rsidP="0057688C">
      <w:pPr>
        <w:pStyle w:val="Titre1"/>
        <w:rPr>
          <w:sz w:val="20"/>
          <w:szCs w:val="20"/>
          <w:lang w:val="en-US"/>
        </w:rPr>
      </w:pPr>
      <w:bookmarkStart w:id="17" w:name="_Toc419837011"/>
      <w:r>
        <w:rPr>
          <w:sz w:val="20"/>
          <w:szCs w:val="20"/>
          <w:lang w:val="en-US"/>
        </w:rPr>
        <w:lastRenderedPageBreak/>
        <w:t xml:space="preserve">C08 - </w:t>
      </w:r>
      <w:r w:rsidR="0057688C" w:rsidRPr="00700D71">
        <w:rPr>
          <w:sz w:val="20"/>
          <w:szCs w:val="20"/>
          <w:lang w:val="en-US"/>
        </w:rPr>
        <w:t>Creating Tables and Enforcing Data Integrity</w:t>
      </w:r>
      <w:bookmarkEnd w:id="17"/>
    </w:p>
    <w:p w:rsidR="0057688C" w:rsidRPr="00700D71" w:rsidRDefault="0057688C" w:rsidP="0057688C">
      <w:pPr>
        <w:pStyle w:val="Titre2"/>
        <w:rPr>
          <w:rFonts w:eastAsia="ZapfDingbatsStd"/>
          <w:sz w:val="20"/>
          <w:szCs w:val="20"/>
          <w:lang w:val="en-US"/>
        </w:rPr>
      </w:pPr>
      <w:bookmarkStart w:id="18" w:name="_Toc419837012"/>
      <w:r w:rsidRPr="00700D71">
        <w:rPr>
          <w:rFonts w:eastAsia="ZapfDingbatsStd"/>
          <w:sz w:val="20"/>
          <w:szCs w:val="20"/>
          <w:lang w:val="en-US"/>
        </w:rPr>
        <w:t>L1</w:t>
      </w:r>
      <w:r w:rsidR="00037FEF">
        <w:rPr>
          <w:rFonts w:eastAsia="ZapfDingbatsStd"/>
          <w:sz w:val="20"/>
          <w:szCs w:val="20"/>
          <w:lang w:val="en-US"/>
        </w:rPr>
        <w:t xml:space="preserve"> </w:t>
      </w:r>
      <w:r w:rsidRPr="00700D71">
        <w:rPr>
          <w:rFonts w:eastAsia="ZapfDingbatsStd"/>
          <w:sz w:val="20"/>
          <w:szCs w:val="20"/>
          <w:lang w:val="en-US"/>
        </w:rPr>
        <w:t>: Creating and Altering Tables</w:t>
      </w:r>
      <w:r w:rsidR="00F579BD" w:rsidRPr="00700D71">
        <w:rPr>
          <w:rFonts w:eastAsia="ZapfDingbatsStd"/>
          <w:sz w:val="20"/>
          <w:szCs w:val="20"/>
          <w:lang w:val="en-US"/>
        </w:rPr>
        <w:t xml:space="preserve"> [p.297]</w:t>
      </w:r>
      <w:bookmarkEnd w:id="18"/>
    </w:p>
    <w:p w:rsidR="00B27E0E" w:rsidRPr="00700D71" w:rsidRDefault="00B27E0E" w:rsidP="00B27E0E">
      <w:pPr>
        <w:pStyle w:val="Sansinterligne"/>
        <w:rPr>
          <w:sz w:val="20"/>
          <w:szCs w:val="20"/>
          <w:lang w:val="en-US"/>
        </w:rPr>
      </w:pPr>
    </w:p>
    <w:p w:rsidR="00B27E0E" w:rsidRPr="00700D71" w:rsidRDefault="00B27E0E" w:rsidP="00813818">
      <w:pPr>
        <w:pStyle w:val="Sansinterligne"/>
        <w:numPr>
          <w:ilvl w:val="0"/>
          <w:numId w:val="34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“Base” table is permanent, table definition and contents remain in the database</w:t>
      </w:r>
    </w:p>
    <w:p w:rsidR="0057688C" w:rsidRPr="00700D71" w:rsidRDefault="00B27E0E" w:rsidP="00813818">
      <w:pPr>
        <w:pStyle w:val="Sansinterligne"/>
        <w:numPr>
          <w:ilvl w:val="0"/>
          <w:numId w:val="34"/>
        </w:numPr>
        <w:rPr>
          <w:sz w:val="20"/>
          <w:szCs w:val="20"/>
        </w:rPr>
      </w:pPr>
      <w:r w:rsidRPr="00700D71">
        <w:rPr>
          <w:sz w:val="20"/>
          <w:szCs w:val="20"/>
        </w:rPr>
        <w:t>2 types de création : SELECT INTO ou CREATE TABLE</w:t>
      </w:r>
    </w:p>
    <w:p w:rsidR="0057688C" w:rsidRPr="00700D71" w:rsidRDefault="000D706E" w:rsidP="000D706E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CREATE TABLE </w:t>
      </w:r>
      <w:r w:rsidRPr="00700D71">
        <w:rPr>
          <w:color w:val="4F6228" w:themeColor="accent3" w:themeShade="80"/>
          <w:sz w:val="20"/>
          <w:szCs w:val="20"/>
          <w:lang w:val="en-US"/>
        </w:rPr>
        <w:t>[schema].[</w:t>
      </w:r>
      <w:r w:rsidR="0057688C" w:rsidRPr="00700D71">
        <w:rPr>
          <w:color w:val="4F6228" w:themeColor="accent3" w:themeShade="80"/>
          <w:sz w:val="20"/>
          <w:szCs w:val="20"/>
          <w:lang w:val="en-US"/>
        </w:rPr>
        <w:t>name</w:t>
      </w:r>
      <w:r w:rsidRPr="00700D71">
        <w:rPr>
          <w:color w:val="4F6228" w:themeColor="accent3" w:themeShade="80"/>
          <w:sz w:val="20"/>
          <w:szCs w:val="20"/>
          <w:lang w:val="en-US"/>
        </w:rPr>
        <w:t>]</w:t>
      </w:r>
      <w:r w:rsidR="0057688C" w:rsidRPr="00700D71">
        <w:rPr>
          <w:color w:val="76923C" w:themeColor="accent3" w:themeShade="BF"/>
          <w:sz w:val="20"/>
          <w:szCs w:val="20"/>
          <w:lang w:val="en-US"/>
        </w:rPr>
        <w:t xml:space="preserve"> (</w:t>
      </w:r>
    </w:p>
    <w:p w:rsidR="0057688C" w:rsidRPr="00700D71" w:rsidRDefault="000D706E" w:rsidP="000D706E">
      <w:pPr>
        <w:pStyle w:val="Sansinterligne"/>
        <w:ind w:left="1416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4F6228" w:themeColor="accent3" w:themeShade="80"/>
          <w:sz w:val="20"/>
          <w:szCs w:val="20"/>
          <w:lang w:val="en-US"/>
        </w:rPr>
        <w:t>[column] [</w:t>
      </w:r>
      <w:r w:rsidR="0057688C" w:rsidRPr="00700D71">
        <w:rPr>
          <w:color w:val="4F6228" w:themeColor="accent3" w:themeShade="80"/>
          <w:sz w:val="20"/>
          <w:szCs w:val="20"/>
          <w:lang w:val="en-US"/>
        </w:rPr>
        <w:t>ty</w:t>
      </w:r>
      <w:r w:rsidRPr="00700D71">
        <w:rPr>
          <w:color w:val="4F6228" w:themeColor="accent3" w:themeShade="80"/>
          <w:sz w:val="20"/>
          <w:szCs w:val="20"/>
          <w:lang w:val="en-US"/>
        </w:rPr>
        <w:t>pe]</w:t>
      </w:r>
      <w:r w:rsidR="00EB412F" w:rsidRPr="00700D71">
        <w:rPr>
          <w:color w:val="76923C" w:themeColor="accent3" w:themeShade="BF"/>
          <w:sz w:val="20"/>
          <w:szCs w:val="20"/>
          <w:lang w:val="en-US"/>
        </w:rPr>
        <w:t xml:space="preserve"> NULL/NOT NULL</w:t>
      </w:r>
    </w:p>
    <w:p w:rsidR="005F4391" w:rsidRPr="00700D71" w:rsidRDefault="00EB412F" w:rsidP="00B109D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)</w:t>
      </w:r>
    </w:p>
    <w:p w:rsidR="000D706E" w:rsidRPr="00700D71" w:rsidRDefault="00B27E0E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>Toujours fa</w:t>
      </w:r>
      <w:r w:rsidR="000D706E" w:rsidRPr="00700D71">
        <w:rPr>
          <w:sz w:val="20"/>
          <w:szCs w:val="20"/>
        </w:rPr>
        <w:t>ire ré</w:t>
      </w:r>
      <w:r w:rsidRPr="00700D71">
        <w:rPr>
          <w:sz w:val="20"/>
          <w:szCs w:val="20"/>
        </w:rPr>
        <w:t>f</w:t>
      </w:r>
      <w:r w:rsidR="000D706E" w:rsidRPr="00700D71">
        <w:rPr>
          <w:sz w:val="20"/>
          <w:szCs w:val="20"/>
        </w:rPr>
        <w:t>é</w:t>
      </w:r>
      <w:r w:rsidRPr="00700D71">
        <w:rPr>
          <w:sz w:val="20"/>
          <w:szCs w:val="20"/>
        </w:rPr>
        <w:t>rence à la table en utilisant le duo [sch</w:t>
      </w:r>
      <w:r w:rsidR="005F4391" w:rsidRPr="00700D71">
        <w:rPr>
          <w:sz w:val="20"/>
          <w:szCs w:val="20"/>
        </w:rPr>
        <w:t>e</w:t>
      </w:r>
      <w:r w:rsidRPr="00700D71">
        <w:rPr>
          <w:sz w:val="20"/>
          <w:szCs w:val="20"/>
        </w:rPr>
        <w:t>ma].[table]</w:t>
      </w:r>
    </w:p>
    <w:p w:rsidR="00EB412F" w:rsidRPr="00700D71" w:rsidRDefault="00EB412F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>Database schema : conteneur (namespace) utilisé pour regrouper des objets de la base</w:t>
      </w:r>
      <w:r w:rsidR="000D706E" w:rsidRPr="00700D71">
        <w:rPr>
          <w:sz w:val="20"/>
          <w:szCs w:val="20"/>
        </w:rPr>
        <w:t>. Il n’y a pas de lien entre les schémas.</w:t>
      </w:r>
    </w:p>
    <w:p w:rsidR="005F4391" w:rsidRPr="00700D71" w:rsidRDefault="005F4391" w:rsidP="005F4391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CREATE SCHEMA </w:t>
      </w:r>
      <w:r w:rsidRPr="00700D71">
        <w:rPr>
          <w:color w:val="4F6228" w:themeColor="accent3" w:themeShade="80"/>
          <w:sz w:val="20"/>
          <w:szCs w:val="20"/>
          <w:lang w:val="en-US"/>
        </w:rPr>
        <w:t>[name]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AUTHORIZATION </w:t>
      </w:r>
      <w:r w:rsidRPr="00700D71">
        <w:rPr>
          <w:color w:val="4F6228" w:themeColor="accent3" w:themeShade="80"/>
          <w:sz w:val="20"/>
          <w:szCs w:val="20"/>
          <w:lang w:val="en-US"/>
        </w:rPr>
        <w:t>[dbo]</w:t>
      </w:r>
    </w:p>
    <w:p w:rsidR="00EB412F" w:rsidRPr="00700D71" w:rsidRDefault="005F4391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>Pour transférer un objet d’un schéma A vers B :</w:t>
      </w:r>
    </w:p>
    <w:p w:rsidR="00F6387B" w:rsidRPr="00700D71" w:rsidRDefault="00EB412F" w:rsidP="00F6387B">
      <w:pPr>
        <w:pStyle w:val="Sansinterligne"/>
        <w:ind w:left="708" w:firstLine="708"/>
        <w:rPr>
          <w:color w:val="4F6228" w:themeColor="accent3" w:themeShade="80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ALTER SCHEMA </w:t>
      </w:r>
      <w:r w:rsidR="005F4391" w:rsidRPr="00700D71">
        <w:rPr>
          <w:color w:val="4F6228" w:themeColor="accent3" w:themeShade="80"/>
          <w:sz w:val="20"/>
          <w:szCs w:val="20"/>
          <w:lang w:val="en-US"/>
        </w:rPr>
        <w:t>[schemaB]</w:t>
      </w:r>
      <w:r w:rsidR="005F4391" w:rsidRPr="00700D71">
        <w:rPr>
          <w:color w:val="76923C" w:themeColor="accent3" w:themeShade="BF"/>
          <w:sz w:val="20"/>
          <w:szCs w:val="20"/>
          <w:lang w:val="en-US"/>
        </w:rPr>
        <w:t xml:space="preserve"> TRANSFER </w:t>
      </w:r>
      <w:r w:rsidR="005F4391" w:rsidRPr="00700D71">
        <w:rPr>
          <w:color w:val="4F6228" w:themeColor="accent3" w:themeShade="80"/>
          <w:sz w:val="20"/>
          <w:szCs w:val="20"/>
          <w:lang w:val="en-US"/>
        </w:rPr>
        <w:t>[schemaA].[table]</w:t>
      </w:r>
    </w:p>
    <w:p w:rsidR="00F6387B" w:rsidRPr="00700D71" w:rsidRDefault="00F6387B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>Limitation à 128 caractères pour le nom des colonnes</w:t>
      </w:r>
    </w:p>
    <w:p w:rsidR="00EB412F" w:rsidRPr="00700D71" w:rsidRDefault="00EB412F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NOT NULL </w:t>
      </w:r>
      <w:r w:rsidRPr="00700D71">
        <w:rPr>
          <w:sz w:val="20"/>
          <w:szCs w:val="20"/>
          <w:lang w:val="en-US"/>
        </w:rPr>
        <w:sym w:font="Wingdings" w:char="F0E0"/>
      </w:r>
      <w:r w:rsidRPr="00700D71">
        <w:rPr>
          <w:sz w:val="20"/>
          <w:szCs w:val="20"/>
        </w:rPr>
        <w:t xml:space="preserve"> ajouter une valeur par défaut</w:t>
      </w:r>
    </w:p>
    <w:p w:rsidR="00EB412F" w:rsidRPr="00700D71" w:rsidRDefault="00F6387B" w:rsidP="00F6387B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4F6228" w:themeColor="accent3" w:themeShade="80"/>
          <w:sz w:val="20"/>
          <w:szCs w:val="20"/>
          <w:lang w:val="en-US"/>
        </w:rPr>
        <w:t>[column]</w:t>
      </w:r>
      <w:r w:rsidR="00EB412F" w:rsidRPr="00700D71">
        <w:rPr>
          <w:color w:val="4F6228" w:themeColor="accent3" w:themeShade="80"/>
          <w:sz w:val="20"/>
          <w:szCs w:val="20"/>
          <w:lang w:val="en-US"/>
        </w:rPr>
        <w:t xml:space="preserve"> </w:t>
      </w:r>
      <w:r w:rsidRPr="00700D71">
        <w:rPr>
          <w:color w:val="4F6228" w:themeColor="accent3" w:themeShade="80"/>
          <w:sz w:val="20"/>
          <w:szCs w:val="20"/>
          <w:lang w:val="en-US"/>
        </w:rPr>
        <w:t>[type]</w:t>
      </w:r>
      <w:r w:rsidR="00EB412F" w:rsidRPr="00700D71">
        <w:rPr>
          <w:color w:val="76923C" w:themeColor="accent3" w:themeShade="BF"/>
          <w:sz w:val="20"/>
          <w:szCs w:val="20"/>
          <w:lang w:val="en-US"/>
        </w:rPr>
        <w:t xml:space="preserve"> NOT NULL DEFAULT(‘’)</w:t>
      </w:r>
    </w:p>
    <w:p w:rsidR="00EB412F" w:rsidRPr="00700D71" w:rsidRDefault="00F6387B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>Identity property : autre moyen de générer un id automatiquement = sequence object</w:t>
      </w:r>
    </w:p>
    <w:p w:rsidR="00F6387B" w:rsidRPr="00700D71" w:rsidRDefault="00F6387B" w:rsidP="00F6387B">
      <w:pPr>
        <w:pStyle w:val="Sansinterligne"/>
        <w:ind w:left="708" w:firstLine="708"/>
        <w:rPr>
          <w:color w:val="76923C" w:themeColor="accent3" w:themeShade="BF"/>
          <w:sz w:val="20"/>
          <w:szCs w:val="20"/>
        </w:rPr>
      </w:pPr>
      <w:r w:rsidRPr="00700D71">
        <w:rPr>
          <w:color w:val="4F6228" w:themeColor="accent3" w:themeShade="80"/>
          <w:sz w:val="20"/>
          <w:szCs w:val="20"/>
        </w:rPr>
        <w:t>[column]</w:t>
      </w:r>
      <w:r w:rsidRPr="00700D71">
        <w:rPr>
          <w:color w:val="76923C" w:themeColor="accent3" w:themeShade="BF"/>
          <w:sz w:val="20"/>
          <w:szCs w:val="20"/>
        </w:rPr>
        <w:t xml:space="preserve"> INT IDENTITY(1,1) NOT NULL </w:t>
      </w:r>
    </w:p>
    <w:p w:rsidR="002F6CE1" w:rsidRPr="00700D71" w:rsidRDefault="00F2651C" w:rsidP="002F6CE1">
      <w:pPr>
        <w:pStyle w:val="Sansinterligne"/>
        <w:rPr>
          <w:color w:val="76923C" w:themeColor="accent3" w:themeShade="BF"/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ab/>
      </w:r>
      <w:r w:rsidRPr="00700D71">
        <w:rPr>
          <w:sz w:val="20"/>
          <w:szCs w:val="20"/>
        </w:rPr>
        <w:t>Pour forcer l’identité au moment de l’insertion </w:t>
      </w:r>
      <w:r w:rsidRPr="00700D71">
        <w:rPr>
          <w:color w:val="76923C" w:themeColor="accent3" w:themeShade="BF"/>
          <w:sz w:val="20"/>
          <w:szCs w:val="20"/>
        </w:rPr>
        <w:t>: SET IDENTITY_INSERT ON</w:t>
      </w:r>
    </w:p>
    <w:p w:rsidR="00EB412F" w:rsidRPr="00700D71" w:rsidRDefault="001C590B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Computed column </w:t>
      </w:r>
      <w:r w:rsidR="00EB412F" w:rsidRPr="00700D71">
        <w:rPr>
          <w:sz w:val="20"/>
          <w:szCs w:val="20"/>
        </w:rPr>
        <w:t xml:space="preserve"> : </w:t>
      </w:r>
      <w:r w:rsidRPr="00700D71">
        <w:rPr>
          <w:sz w:val="20"/>
          <w:szCs w:val="20"/>
        </w:rPr>
        <w:t>champ calculé à partir d’une expression, si elle est stockée en base, l’expression ne doit pas utiliser de fonction non déterministe (ex. getdate())</w:t>
      </w:r>
    </w:p>
    <w:p w:rsidR="001C590B" w:rsidRPr="00700D71" w:rsidRDefault="001C590B" w:rsidP="001C590B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4F6228" w:themeColor="accent3" w:themeShade="80"/>
          <w:sz w:val="20"/>
          <w:szCs w:val="20"/>
          <w:lang w:val="en-US"/>
        </w:rPr>
        <w:t>[column]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AS </w:t>
      </w:r>
      <w:r w:rsidRPr="00700D71">
        <w:rPr>
          <w:color w:val="4F6228" w:themeColor="accent3" w:themeShade="80"/>
          <w:sz w:val="20"/>
          <w:szCs w:val="20"/>
          <w:lang w:val="en-US"/>
        </w:rPr>
        <w:t xml:space="preserve">[expression] </w:t>
      </w:r>
      <w:r w:rsidRPr="00700D71">
        <w:rPr>
          <w:color w:val="76923C" w:themeColor="accent3" w:themeShade="BF"/>
          <w:sz w:val="20"/>
          <w:szCs w:val="20"/>
          <w:lang w:val="en-US"/>
        </w:rPr>
        <w:t>[PERSISTED]</w:t>
      </w:r>
    </w:p>
    <w:p w:rsidR="00EB412F" w:rsidRPr="00700D71" w:rsidRDefault="00EB412F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>Compression:</w:t>
      </w:r>
      <w:r w:rsidR="001C590B" w:rsidRPr="00700D71">
        <w:rPr>
          <w:sz w:val="20"/>
          <w:szCs w:val="20"/>
        </w:rPr>
        <w:t xml:space="preserve"> </w:t>
      </w:r>
    </w:p>
    <w:p w:rsidR="001C590B" w:rsidRPr="00700D71" w:rsidRDefault="001C590B" w:rsidP="00813818">
      <w:pPr>
        <w:pStyle w:val="Sansinterligne"/>
        <w:numPr>
          <w:ilvl w:val="1"/>
          <w:numId w:val="35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Row-level compression : a more compact storage format to each row of a table</w:t>
      </w:r>
    </w:p>
    <w:p w:rsidR="001C590B" w:rsidRPr="00700D71" w:rsidRDefault="001C590B" w:rsidP="00813818">
      <w:pPr>
        <w:pStyle w:val="Sansinterligne"/>
        <w:numPr>
          <w:ilvl w:val="1"/>
          <w:numId w:val="35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Page-level compression : row-level + algo compression at page-level</w:t>
      </w:r>
    </w:p>
    <w:p w:rsidR="00E3077D" w:rsidRPr="00700D71" w:rsidRDefault="00E3077D" w:rsidP="00E3077D">
      <w:pPr>
        <w:pStyle w:val="Sansinterligne"/>
        <w:ind w:left="1440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CREATE TABLE (…) WITH (DATA_COMPRESSION = ROW/PAGE);</w:t>
      </w:r>
    </w:p>
    <w:p w:rsidR="00EB412F" w:rsidRPr="00700D71" w:rsidRDefault="00EB412F" w:rsidP="00E3077D">
      <w:pPr>
        <w:pStyle w:val="Sansinterligne"/>
        <w:ind w:left="732" w:firstLine="684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ALTER TABLE</w:t>
      </w:r>
      <w:r w:rsidR="00E3077D" w:rsidRPr="00700D71">
        <w:rPr>
          <w:color w:val="76923C" w:themeColor="accent3" w:themeShade="BF"/>
          <w:sz w:val="20"/>
          <w:szCs w:val="20"/>
          <w:lang w:val="en-US"/>
        </w:rPr>
        <w:t xml:space="preserve"> </w:t>
      </w:r>
      <w:r w:rsidR="00E3077D" w:rsidRPr="00700D71">
        <w:rPr>
          <w:color w:val="4F6228" w:themeColor="accent3" w:themeShade="80"/>
          <w:sz w:val="20"/>
          <w:szCs w:val="20"/>
          <w:lang w:val="en-US"/>
        </w:rPr>
        <w:t>[table]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</w:t>
      </w:r>
      <w:r w:rsidR="00E3077D" w:rsidRPr="00700D71">
        <w:rPr>
          <w:color w:val="76923C" w:themeColor="accent3" w:themeShade="BF"/>
          <w:sz w:val="20"/>
          <w:szCs w:val="20"/>
          <w:lang w:val="en-US"/>
        </w:rPr>
        <w:t>REBUILD WITH(</w:t>
      </w:r>
      <w:r w:rsidR="003969FF" w:rsidRPr="00700D71">
        <w:rPr>
          <w:color w:val="76923C" w:themeColor="accent3" w:themeShade="BF"/>
          <w:sz w:val="20"/>
          <w:szCs w:val="20"/>
          <w:lang w:val="en-US"/>
        </w:rPr>
        <w:t>DATA_COMPRESSION = PAGE)</w:t>
      </w:r>
    </w:p>
    <w:p w:rsidR="003969FF" w:rsidRPr="00700D71" w:rsidRDefault="00E3077D" w:rsidP="00813818">
      <w:pPr>
        <w:pStyle w:val="Sansinterligne"/>
        <w:numPr>
          <w:ilvl w:val="1"/>
          <w:numId w:val="35"/>
        </w:numPr>
        <w:rPr>
          <w:color w:val="76923C" w:themeColor="accent3" w:themeShade="BF"/>
          <w:sz w:val="20"/>
          <w:szCs w:val="20"/>
        </w:rPr>
      </w:pPr>
      <w:r w:rsidRPr="00700D71">
        <w:rPr>
          <w:sz w:val="20"/>
          <w:szCs w:val="20"/>
        </w:rPr>
        <w:t xml:space="preserve">Procédure pour identifier quelle compression </w:t>
      </w:r>
      <w:r w:rsidR="007920E4" w:rsidRPr="00700D71">
        <w:rPr>
          <w:sz w:val="20"/>
          <w:szCs w:val="20"/>
        </w:rPr>
        <w:t>utilisé</w:t>
      </w:r>
      <w:r w:rsidRPr="00700D71">
        <w:rPr>
          <w:sz w:val="20"/>
          <w:szCs w:val="20"/>
        </w:rPr>
        <w:t xml:space="preserve"> : </w:t>
      </w:r>
      <w:r w:rsidR="003969FF" w:rsidRPr="00700D71">
        <w:rPr>
          <w:color w:val="76923C" w:themeColor="accent3" w:themeShade="BF"/>
          <w:sz w:val="20"/>
          <w:szCs w:val="20"/>
        </w:rPr>
        <w:t>sp_estimate_data_compression_savings</w:t>
      </w:r>
    </w:p>
    <w:p w:rsidR="007920E4" w:rsidRPr="00700D71" w:rsidRDefault="007920E4" w:rsidP="00813818">
      <w:pPr>
        <w:pStyle w:val="Sansinterligne"/>
        <w:numPr>
          <w:ilvl w:val="0"/>
          <w:numId w:val="35"/>
        </w:numPr>
        <w:rPr>
          <w:color w:val="76923C" w:themeColor="accent3" w:themeShade="BF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Modification de la table après création : commande</w:t>
      </w:r>
      <w:r w:rsidRPr="00700D71">
        <w:rPr>
          <w:color w:val="76923C" w:themeColor="accent3" w:themeShade="BF"/>
          <w:sz w:val="20"/>
          <w:szCs w:val="20"/>
        </w:rPr>
        <w:t xml:space="preserve"> ALTER TABLE</w:t>
      </w:r>
    </w:p>
    <w:p w:rsidR="00E03D9A" w:rsidRPr="00700D71" w:rsidRDefault="00E03D9A" w:rsidP="00813818">
      <w:pPr>
        <w:pStyle w:val="Sansinterligne"/>
        <w:numPr>
          <w:ilvl w:val="0"/>
          <w:numId w:val="35"/>
        </w:numPr>
        <w:rPr>
          <w:color w:val="76923C" w:themeColor="accent3" w:themeShade="BF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Utiliser le type ROWVERSION au lieu de TIMESTAMP.</w:t>
      </w:r>
    </w:p>
    <w:p w:rsidR="007920E4" w:rsidRPr="00700D71" w:rsidRDefault="007920E4" w:rsidP="007920E4">
      <w:pPr>
        <w:pStyle w:val="Sansinterligne"/>
        <w:ind w:left="1440"/>
        <w:rPr>
          <w:color w:val="76923C" w:themeColor="accent3" w:themeShade="BF"/>
          <w:sz w:val="20"/>
          <w:szCs w:val="20"/>
        </w:rPr>
      </w:pPr>
    </w:p>
    <w:p w:rsidR="003969FF" w:rsidRPr="00700D71" w:rsidRDefault="0057688C" w:rsidP="0057688C">
      <w:pPr>
        <w:pStyle w:val="Titre2"/>
        <w:rPr>
          <w:rFonts w:eastAsia="ZapfDingbatsStd"/>
          <w:sz w:val="20"/>
          <w:szCs w:val="20"/>
          <w:lang w:val="en-US"/>
        </w:rPr>
      </w:pPr>
      <w:bookmarkStart w:id="19" w:name="_Toc419837013"/>
      <w:r w:rsidRPr="00700D71">
        <w:rPr>
          <w:rFonts w:eastAsia="ZapfDingbatsStd"/>
          <w:sz w:val="20"/>
          <w:szCs w:val="20"/>
          <w:lang w:val="en-US"/>
        </w:rPr>
        <w:t>L2</w:t>
      </w:r>
      <w:r w:rsidR="00037FEF">
        <w:rPr>
          <w:rFonts w:eastAsia="ZapfDingbatsStd"/>
          <w:sz w:val="20"/>
          <w:szCs w:val="20"/>
          <w:lang w:val="en-US"/>
        </w:rPr>
        <w:t xml:space="preserve"> </w:t>
      </w:r>
      <w:r w:rsidRPr="00700D71">
        <w:rPr>
          <w:rFonts w:eastAsia="ZapfDingbatsStd"/>
          <w:sz w:val="20"/>
          <w:szCs w:val="20"/>
          <w:lang w:val="en-US"/>
        </w:rPr>
        <w:t>: Enforcing Data Integrity</w:t>
      </w:r>
      <w:r w:rsidR="003969FF" w:rsidRPr="00700D71">
        <w:rPr>
          <w:rFonts w:eastAsia="ZapfDingbatsStd"/>
          <w:sz w:val="20"/>
          <w:szCs w:val="20"/>
          <w:lang w:val="en-US"/>
        </w:rPr>
        <w:t xml:space="preserve"> </w:t>
      </w:r>
      <w:r w:rsidR="00F579BD" w:rsidRPr="00700D71">
        <w:rPr>
          <w:rFonts w:eastAsia="ZapfDingbatsStd"/>
          <w:sz w:val="20"/>
          <w:szCs w:val="20"/>
          <w:lang w:val="en-US"/>
        </w:rPr>
        <w:t>[p.313]</w:t>
      </w:r>
      <w:bookmarkEnd w:id="19"/>
    </w:p>
    <w:p w:rsidR="008C22D2" w:rsidRPr="00700D71" w:rsidRDefault="008C22D2" w:rsidP="00833472">
      <w:pPr>
        <w:pStyle w:val="Sansinterligne"/>
        <w:rPr>
          <w:rFonts w:cstheme="minorHAnsi"/>
          <w:sz w:val="20"/>
          <w:szCs w:val="20"/>
          <w:lang w:val="en-US"/>
        </w:rPr>
      </w:pPr>
    </w:p>
    <w:p w:rsidR="00D20CDD" w:rsidRPr="00700D71" w:rsidRDefault="00FC570B" w:rsidP="00813818">
      <w:pPr>
        <w:pStyle w:val="Sansinterligne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r w:rsidRPr="00700D71">
        <w:rPr>
          <w:b/>
          <w:color w:val="000000" w:themeColor="text1"/>
          <w:sz w:val="20"/>
          <w:szCs w:val="20"/>
        </w:rPr>
        <w:t>Primary Key &amp; Unique</w:t>
      </w:r>
    </w:p>
    <w:p w:rsidR="008C22D2" w:rsidRPr="00700D71" w:rsidRDefault="008C22D2" w:rsidP="007855FE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ALTER TABLE </w:t>
      </w:r>
      <w:r w:rsidR="007855FE" w:rsidRPr="00700D71">
        <w:rPr>
          <w:color w:val="4F6228" w:themeColor="accent3" w:themeShade="80"/>
          <w:sz w:val="20"/>
          <w:szCs w:val="20"/>
          <w:lang w:val="en-US"/>
        </w:rPr>
        <w:t>[name]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ADD CONSTRAINT </w:t>
      </w:r>
      <w:r w:rsidR="007855FE" w:rsidRPr="00700D71">
        <w:rPr>
          <w:color w:val="4F6228" w:themeColor="accent3" w:themeShade="80"/>
          <w:sz w:val="20"/>
          <w:szCs w:val="20"/>
          <w:lang w:val="en-US"/>
        </w:rPr>
        <w:t>[</w:t>
      </w:r>
      <w:r w:rsidRPr="00700D71">
        <w:rPr>
          <w:color w:val="4F6228" w:themeColor="accent3" w:themeShade="80"/>
          <w:sz w:val="20"/>
          <w:szCs w:val="20"/>
          <w:lang w:val="en-US"/>
        </w:rPr>
        <w:t>PK_</w:t>
      </w:r>
      <w:r w:rsidR="007855FE" w:rsidRPr="00700D71">
        <w:rPr>
          <w:color w:val="4F6228" w:themeColor="accent3" w:themeShade="80"/>
          <w:sz w:val="20"/>
          <w:szCs w:val="20"/>
          <w:lang w:val="en-US"/>
        </w:rPr>
        <w:t>xxx]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PRIMARY KEY(</w:t>
      </w:r>
      <w:r w:rsidR="007855FE" w:rsidRPr="00700D71">
        <w:rPr>
          <w:color w:val="4F6228" w:themeColor="accent3" w:themeShade="80"/>
          <w:sz w:val="20"/>
          <w:szCs w:val="20"/>
          <w:lang w:val="en-US"/>
        </w:rPr>
        <w:t>[</w:t>
      </w:r>
      <w:r w:rsidR="00620645" w:rsidRPr="00700D71">
        <w:rPr>
          <w:color w:val="4F6228" w:themeColor="accent3" w:themeShade="80"/>
          <w:sz w:val="20"/>
          <w:szCs w:val="20"/>
          <w:lang w:val="en-US"/>
        </w:rPr>
        <w:t>column</w:t>
      </w:r>
      <w:r w:rsidR="007855FE" w:rsidRPr="00700D71">
        <w:rPr>
          <w:color w:val="4F6228" w:themeColor="accent3" w:themeShade="80"/>
          <w:sz w:val="20"/>
          <w:szCs w:val="20"/>
          <w:lang w:val="en-US"/>
        </w:rPr>
        <w:t>]</w:t>
      </w:r>
      <w:r w:rsidRPr="00700D71">
        <w:rPr>
          <w:color w:val="76923C" w:themeColor="accent3" w:themeShade="BF"/>
          <w:sz w:val="20"/>
          <w:szCs w:val="20"/>
          <w:lang w:val="en-US"/>
        </w:rPr>
        <w:t>)</w:t>
      </w:r>
    </w:p>
    <w:p w:rsidR="007855FE" w:rsidRPr="00700D71" w:rsidRDefault="007855FE" w:rsidP="002E02CD">
      <w:pPr>
        <w:pStyle w:val="Sansinterligne"/>
        <w:ind w:left="720" w:firstLine="696"/>
        <w:rPr>
          <w:color w:val="76923C" w:themeColor="accent3" w:themeShade="BF"/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 xml:space="preserve">ALTER TABLE </w:t>
      </w:r>
      <w:r w:rsidRPr="00700D71">
        <w:rPr>
          <w:color w:val="4F6228" w:themeColor="accent3" w:themeShade="80"/>
          <w:sz w:val="20"/>
          <w:szCs w:val="20"/>
        </w:rPr>
        <w:t>[</w:t>
      </w:r>
      <w:r w:rsidR="008C22D2" w:rsidRPr="00700D71">
        <w:rPr>
          <w:color w:val="4F6228" w:themeColor="accent3" w:themeShade="80"/>
          <w:sz w:val="20"/>
          <w:szCs w:val="20"/>
        </w:rPr>
        <w:t>name</w:t>
      </w:r>
      <w:r w:rsidRPr="00700D71">
        <w:rPr>
          <w:color w:val="4F6228" w:themeColor="accent3" w:themeShade="80"/>
          <w:sz w:val="20"/>
          <w:szCs w:val="20"/>
        </w:rPr>
        <w:t>]</w:t>
      </w:r>
      <w:r w:rsidR="008C22D2" w:rsidRPr="00700D71">
        <w:rPr>
          <w:color w:val="76923C" w:themeColor="accent3" w:themeShade="BF"/>
          <w:sz w:val="20"/>
          <w:szCs w:val="20"/>
        </w:rPr>
        <w:t xml:space="preserve"> </w:t>
      </w:r>
      <w:r w:rsidRPr="00700D71">
        <w:rPr>
          <w:color w:val="76923C" w:themeColor="accent3" w:themeShade="BF"/>
          <w:sz w:val="20"/>
          <w:szCs w:val="20"/>
        </w:rPr>
        <w:t xml:space="preserve">ADD CONSTRAINT </w:t>
      </w:r>
      <w:r w:rsidRPr="00700D71">
        <w:rPr>
          <w:color w:val="4F6228" w:themeColor="accent3" w:themeShade="80"/>
          <w:sz w:val="20"/>
          <w:szCs w:val="20"/>
        </w:rPr>
        <w:t>[UC_xxx]</w:t>
      </w:r>
      <w:r w:rsidR="008C22D2" w:rsidRPr="00700D71">
        <w:rPr>
          <w:color w:val="76923C" w:themeColor="accent3" w:themeShade="BF"/>
          <w:sz w:val="20"/>
          <w:szCs w:val="20"/>
        </w:rPr>
        <w:t xml:space="preserve"> </w:t>
      </w:r>
      <w:r w:rsidRPr="00700D71">
        <w:rPr>
          <w:color w:val="76923C" w:themeColor="accent3" w:themeShade="BF"/>
          <w:sz w:val="20"/>
          <w:szCs w:val="20"/>
        </w:rPr>
        <w:t>UNIQUE(</w:t>
      </w:r>
      <w:r w:rsidRPr="00700D71">
        <w:rPr>
          <w:color w:val="4F6228" w:themeColor="accent3" w:themeShade="80"/>
          <w:sz w:val="20"/>
          <w:szCs w:val="20"/>
        </w:rPr>
        <w:t>[</w:t>
      </w:r>
      <w:r w:rsidR="00620645" w:rsidRPr="00700D71">
        <w:rPr>
          <w:color w:val="4F6228" w:themeColor="accent3" w:themeShade="80"/>
          <w:sz w:val="20"/>
          <w:szCs w:val="20"/>
        </w:rPr>
        <w:t>column</w:t>
      </w:r>
      <w:r w:rsidRPr="00700D71">
        <w:rPr>
          <w:color w:val="4F6228" w:themeColor="accent3" w:themeShade="80"/>
          <w:sz w:val="20"/>
          <w:szCs w:val="20"/>
        </w:rPr>
        <w:t>]</w:t>
      </w:r>
      <w:r w:rsidR="008C22D2" w:rsidRPr="00700D71">
        <w:rPr>
          <w:color w:val="76923C" w:themeColor="accent3" w:themeShade="BF"/>
          <w:sz w:val="20"/>
          <w:szCs w:val="20"/>
        </w:rPr>
        <w:t>)</w:t>
      </w:r>
    </w:p>
    <w:p w:rsidR="007855FE" w:rsidRPr="00700D71" w:rsidRDefault="007855FE" w:rsidP="00833472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Clé primaire : pas de null, pas de doublon dans les données existantes, une seule clé primaire.</w:t>
      </w:r>
    </w:p>
    <w:p w:rsidR="007855FE" w:rsidRPr="00700D71" w:rsidRDefault="007855FE" w:rsidP="00833472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Clé unique : null autorisé mais une seule fois</w:t>
      </w:r>
    </w:p>
    <w:p w:rsidR="007855FE" w:rsidRPr="00700D71" w:rsidRDefault="007855FE" w:rsidP="00833472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Dans les deux cas, création automatique d’un index.</w:t>
      </w:r>
      <w:r w:rsidR="00363CAD" w:rsidRPr="00700D71">
        <w:rPr>
          <w:rFonts w:cstheme="minorHAnsi"/>
          <w:sz w:val="20"/>
          <w:szCs w:val="20"/>
        </w:rPr>
        <w:t xml:space="preserve"> Le nom de la contrainte doit être unique.</w:t>
      </w:r>
    </w:p>
    <w:p w:rsidR="00833472" w:rsidRPr="00700D71" w:rsidRDefault="00833472" w:rsidP="00833472">
      <w:pPr>
        <w:pStyle w:val="Sansinterligne"/>
        <w:rPr>
          <w:rFonts w:cstheme="minorHAnsi"/>
          <w:sz w:val="20"/>
          <w:szCs w:val="20"/>
        </w:rPr>
      </w:pPr>
    </w:p>
    <w:p w:rsidR="00E211C1" w:rsidRPr="00700D71" w:rsidRDefault="00E211C1" w:rsidP="00813818">
      <w:pPr>
        <w:pStyle w:val="Sansinterligne"/>
        <w:numPr>
          <w:ilvl w:val="0"/>
          <w:numId w:val="17"/>
        </w:numPr>
        <w:rPr>
          <w:rFonts w:cstheme="minorHAnsi"/>
          <w:b/>
          <w:sz w:val="20"/>
          <w:szCs w:val="20"/>
        </w:rPr>
      </w:pPr>
      <w:r w:rsidRPr="00700D71">
        <w:rPr>
          <w:rFonts w:cstheme="minorHAnsi"/>
          <w:b/>
          <w:sz w:val="20"/>
          <w:szCs w:val="20"/>
        </w:rPr>
        <w:t>Foreign key</w:t>
      </w:r>
    </w:p>
    <w:p w:rsidR="00E211C1" w:rsidRPr="00700D71" w:rsidRDefault="00620645" w:rsidP="00620645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ALTER TABLE </w:t>
      </w:r>
      <w:r w:rsidRPr="00700D71">
        <w:rPr>
          <w:color w:val="4F6228" w:themeColor="accent3" w:themeShade="80"/>
          <w:sz w:val="20"/>
          <w:szCs w:val="20"/>
          <w:lang w:val="en-US"/>
        </w:rPr>
        <w:t>[name]</w:t>
      </w:r>
      <w:r w:rsidR="00E211C1" w:rsidRPr="00700D71">
        <w:rPr>
          <w:color w:val="76923C" w:themeColor="accent3" w:themeShade="BF"/>
          <w:sz w:val="20"/>
          <w:szCs w:val="20"/>
          <w:lang w:val="en-US"/>
        </w:rPr>
        <w:t xml:space="preserve"> WITH CHECK </w:t>
      </w:r>
    </w:p>
    <w:p w:rsidR="00327563" w:rsidRPr="00700D71" w:rsidRDefault="00E211C1" w:rsidP="002E02CD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ADD CONSTRAINT </w:t>
      </w:r>
      <w:r w:rsidR="00620645" w:rsidRPr="00700D71">
        <w:rPr>
          <w:color w:val="4F6228" w:themeColor="accent3" w:themeShade="80"/>
          <w:sz w:val="20"/>
          <w:szCs w:val="20"/>
          <w:lang w:val="en-US"/>
        </w:rPr>
        <w:t>[FK_xxx]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FOREIGN KEY(</w:t>
      </w:r>
      <w:r w:rsidR="00620645" w:rsidRPr="00700D71">
        <w:rPr>
          <w:color w:val="4F6228" w:themeColor="accent3" w:themeShade="80"/>
          <w:sz w:val="20"/>
          <w:szCs w:val="20"/>
          <w:lang w:val="en-US"/>
        </w:rPr>
        <w:t>[column]</w:t>
      </w:r>
      <w:r w:rsidR="00620645" w:rsidRPr="00700D71">
        <w:rPr>
          <w:color w:val="76923C" w:themeColor="accent3" w:themeShade="BF"/>
          <w:sz w:val="20"/>
          <w:szCs w:val="20"/>
          <w:lang w:val="en-US"/>
        </w:rPr>
        <w:t xml:space="preserve">) REFERENCES </w:t>
      </w:r>
      <w:r w:rsidR="00620645" w:rsidRPr="00700D71">
        <w:rPr>
          <w:color w:val="4F6228" w:themeColor="accent3" w:themeShade="80"/>
          <w:sz w:val="20"/>
          <w:szCs w:val="20"/>
          <w:lang w:val="en-US"/>
        </w:rPr>
        <w:t>[table]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(</w:t>
      </w:r>
      <w:r w:rsidR="00620645" w:rsidRPr="00700D71">
        <w:rPr>
          <w:color w:val="4F6228" w:themeColor="accent3" w:themeShade="80"/>
          <w:sz w:val="20"/>
          <w:szCs w:val="20"/>
          <w:lang w:val="en-US"/>
        </w:rPr>
        <w:t>[column]</w:t>
      </w:r>
      <w:r w:rsidRPr="00700D71">
        <w:rPr>
          <w:color w:val="76923C" w:themeColor="accent3" w:themeShade="BF"/>
          <w:sz w:val="20"/>
          <w:szCs w:val="20"/>
          <w:lang w:val="en-US"/>
        </w:rPr>
        <w:t>)</w:t>
      </w:r>
    </w:p>
    <w:p w:rsidR="00327563" w:rsidRPr="00700D71" w:rsidRDefault="00327563" w:rsidP="00327563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Les colonnes liées entre les deux tables doivent avoir le même type de donnée et la même collation.</w:t>
      </w:r>
    </w:p>
    <w:p w:rsidR="00327563" w:rsidRPr="00700D71" w:rsidRDefault="00327563" w:rsidP="00327563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La colonne référencée doit avoir un index unique (unique, clé primaire ou index).</w:t>
      </w:r>
    </w:p>
    <w:p w:rsidR="00327563" w:rsidRPr="00700D71" w:rsidRDefault="00327563" w:rsidP="00327563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Il est </w:t>
      </w:r>
      <w:r w:rsidR="002E02CD" w:rsidRPr="00700D71">
        <w:rPr>
          <w:rFonts w:cstheme="minorHAnsi"/>
          <w:sz w:val="20"/>
          <w:szCs w:val="20"/>
        </w:rPr>
        <w:t xml:space="preserve">recommandé </w:t>
      </w:r>
      <w:r w:rsidRPr="00700D71">
        <w:rPr>
          <w:rFonts w:cstheme="minorHAnsi"/>
          <w:sz w:val="20"/>
          <w:szCs w:val="20"/>
        </w:rPr>
        <w:t>de créer un index sur la clé étrangère.</w:t>
      </w:r>
    </w:p>
    <w:p w:rsidR="00833472" w:rsidRPr="00700D71" w:rsidRDefault="00833472" w:rsidP="00833472">
      <w:pPr>
        <w:pStyle w:val="Sansinterligne"/>
        <w:ind w:left="708" w:firstLine="708"/>
        <w:rPr>
          <w:rFonts w:cstheme="minorHAnsi"/>
          <w:color w:val="E36C0A" w:themeColor="accent6" w:themeShade="BF"/>
          <w:sz w:val="20"/>
          <w:szCs w:val="20"/>
        </w:rPr>
      </w:pPr>
    </w:p>
    <w:p w:rsidR="00833472" w:rsidRPr="00700D71" w:rsidRDefault="00E211C1" w:rsidP="00813818">
      <w:pPr>
        <w:pStyle w:val="Sansinterligne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b/>
          <w:sz w:val="20"/>
          <w:szCs w:val="20"/>
        </w:rPr>
        <w:t>Check Constraints</w:t>
      </w:r>
    </w:p>
    <w:p w:rsidR="00833472" w:rsidRPr="00700D71" w:rsidRDefault="00833472" w:rsidP="001C49E3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ALTER TABLE </w:t>
      </w:r>
      <w:r w:rsidR="00C0078C" w:rsidRPr="00700D71">
        <w:rPr>
          <w:color w:val="4F6228" w:themeColor="accent3" w:themeShade="80"/>
          <w:sz w:val="20"/>
          <w:szCs w:val="20"/>
          <w:lang w:val="en-US"/>
        </w:rPr>
        <w:t>[table]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WITH CHECK</w:t>
      </w:r>
    </w:p>
    <w:p w:rsidR="00833472" w:rsidRPr="00700D71" w:rsidRDefault="00833472" w:rsidP="001C49E3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ADD CONSTRAINT </w:t>
      </w:r>
      <w:r w:rsidR="00C0078C" w:rsidRPr="00700D71">
        <w:rPr>
          <w:color w:val="4F6228" w:themeColor="accent3" w:themeShade="80"/>
          <w:sz w:val="20"/>
          <w:szCs w:val="20"/>
          <w:lang w:val="en-US"/>
        </w:rPr>
        <w:t>[CHK_xxx]</w:t>
      </w:r>
      <w:r w:rsidR="00C0078C" w:rsidRPr="00700D71">
        <w:rPr>
          <w:color w:val="76923C" w:themeColor="accent3" w:themeShade="BF"/>
          <w:sz w:val="20"/>
          <w:szCs w:val="20"/>
          <w:lang w:val="en-US"/>
        </w:rPr>
        <w:t xml:space="preserve"> CHECK (</w:t>
      </w:r>
      <w:r w:rsidR="00C0078C" w:rsidRPr="00700D71">
        <w:rPr>
          <w:color w:val="4F6228" w:themeColor="accent3" w:themeShade="80"/>
          <w:sz w:val="20"/>
          <w:szCs w:val="20"/>
          <w:lang w:val="en-US"/>
        </w:rPr>
        <w:t>[</w:t>
      </w:r>
      <w:r w:rsidRPr="00700D71">
        <w:rPr>
          <w:color w:val="4F6228" w:themeColor="accent3" w:themeShade="80"/>
          <w:sz w:val="20"/>
          <w:szCs w:val="20"/>
          <w:lang w:val="en-US"/>
        </w:rPr>
        <w:t>col</w:t>
      </w:r>
      <w:r w:rsidR="00C0078C" w:rsidRPr="00700D71">
        <w:rPr>
          <w:color w:val="4F6228" w:themeColor="accent3" w:themeShade="80"/>
          <w:sz w:val="20"/>
          <w:szCs w:val="20"/>
          <w:lang w:val="en-US"/>
        </w:rPr>
        <w:t>umn]</w:t>
      </w:r>
      <w:r w:rsidRPr="00700D71">
        <w:rPr>
          <w:color w:val="76923C" w:themeColor="accent3" w:themeShade="BF"/>
          <w:sz w:val="20"/>
          <w:szCs w:val="20"/>
          <w:lang w:val="en-US"/>
        </w:rPr>
        <w:t>&gt; =0);</w:t>
      </w:r>
    </w:p>
    <w:p w:rsidR="002E02CD" w:rsidRPr="00700D71" w:rsidRDefault="002E02CD" w:rsidP="002E02CD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Expression qui doit être validée avant insertion de la donnée, le message d’erreur n’est pas personnalisable.</w:t>
      </w:r>
    </w:p>
    <w:p w:rsidR="002E02CD" w:rsidRPr="00700D71" w:rsidRDefault="002E02CD" w:rsidP="002E02CD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Attention à la gestion du NULL dans la contrainte.</w:t>
      </w:r>
    </w:p>
    <w:p w:rsidR="00833472" w:rsidRPr="00700D71" w:rsidRDefault="00833472" w:rsidP="00833472">
      <w:pPr>
        <w:pStyle w:val="Sansinterligne"/>
        <w:rPr>
          <w:rFonts w:cstheme="minorHAnsi"/>
          <w:sz w:val="20"/>
          <w:szCs w:val="20"/>
        </w:rPr>
      </w:pPr>
    </w:p>
    <w:p w:rsidR="00833472" w:rsidRPr="00700D71" w:rsidRDefault="00833472" w:rsidP="00813818">
      <w:pPr>
        <w:pStyle w:val="Sansinterligne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b/>
          <w:sz w:val="20"/>
          <w:szCs w:val="20"/>
        </w:rPr>
        <w:t>Default Constraints</w:t>
      </w:r>
    </w:p>
    <w:p w:rsidR="00833472" w:rsidRPr="00700D71" w:rsidRDefault="00833472" w:rsidP="001C49E3">
      <w:pPr>
        <w:pStyle w:val="Sansinterligne"/>
        <w:ind w:left="720" w:firstLine="696"/>
        <w:rPr>
          <w:rFonts w:cstheme="minorHAnsi"/>
          <w:color w:val="76923C" w:themeColor="accent3" w:themeShade="BF"/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 xml:space="preserve">CONSTRAINT </w:t>
      </w:r>
      <w:r w:rsidR="00F579BD" w:rsidRPr="00700D71">
        <w:rPr>
          <w:color w:val="4F6228" w:themeColor="accent3" w:themeShade="80"/>
          <w:sz w:val="20"/>
          <w:szCs w:val="20"/>
        </w:rPr>
        <w:t>[DFT_xxx] [column]</w:t>
      </w:r>
      <w:r w:rsidR="00F579BD" w:rsidRPr="00700D71">
        <w:rPr>
          <w:color w:val="76923C" w:themeColor="accent3" w:themeShade="BF"/>
          <w:sz w:val="20"/>
          <w:szCs w:val="20"/>
        </w:rPr>
        <w:t xml:space="preserve"> </w:t>
      </w:r>
      <w:r w:rsidRPr="00700D71">
        <w:rPr>
          <w:color w:val="76923C" w:themeColor="accent3" w:themeShade="BF"/>
          <w:sz w:val="20"/>
          <w:szCs w:val="20"/>
        </w:rPr>
        <w:t>DEFAULT(0),</w:t>
      </w:r>
      <w:r w:rsidRPr="00700D71">
        <w:rPr>
          <w:rFonts w:cstheme="minorHAnsi"/>
          <w:color w:val="76923C" w:themeColor="accent3" w:themeShade="BF"/>
          <w:sz w:val="20"/>
          <w:szCs w:val="20"/>
        </w:rPr>
        <w:t xml:space="preserve"> </w:t>
      </w:r>
    </w:p>
    <w:p w:rsidR="00F579BD" w:rsidRPr="00700D71" w:rsidRDefault="00F579BD" w:rsidP="00F579BD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Valeur par défaut au moment d’un insert à la place de NULL.</w:t>
      </w:r>
    </w:p>
    <w:p w:rsidR="00833472" w:rsidRPr="00700D71" w:rsidRDefault="00833472" w:rsidP="00833472">
      <w:pPr>
        <w:pStyle w:val="Sansinterligne"/>
        <w:rPr>
          <w:rFonts w:cstheme="minorHAnsi"/>
          <w:sz w:val="20"/>
          <w:szCs w:val="20"/>
        </w:rPr>
      </w:pPr>
    </w:p>
    <w:p w:rsidR="0057688C" w:rsidRPr="00700D71" w:rsidRDefault="00833472" w:rsidP="00813818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700D71">
        <w:rPr>
          <w:rFonts w:cstheme="minorHAnsi"/>
          <w:b/>
          <w:sz w:val="20"/>
          <w:szCs w:val="20"/>
        </w:rPr>
        <w:lastRenderedPageBreak/>
        <w:t>Vues système :</w:t>
      </w:r>
      <w:r w:rsidRPr="00700D71">
        <w:rPr>
          <w:rFonts w:cstheme="minorHAnsi"/>
          <w:sz w:val="20"/>
          <w:szCs w:val="20"/>
        </w:rPr>
        <w:t xml:space="preserve"> </w:t>
      </w:r>
      <w:r w:rsidRPr="00700D71">
        <w:rPr>
          <w:rFonts w:cstheme="minorHAnsi"/>
          <w:color w:val="76923C" w:themeColor="accent3" w:themeShade="BF"/>
          <w:sz w:val="20"/>
          <w:szCs w:val="20"/>
        </w:rPr>
        <w:t>sys.key_constraints, sys.indexes, sys.foreign_keys, sys.default_constraints</w:t>
      </w:r>
      <w:r w:rsidR="002E02CD" w:rsidRPr="00700D71">
        <w:rPr>
          <w:rFonts w:cstheme="minorHAnsi"/>
          <w:color w:val="76923C" w:themeColor="accent3" w:themeShade="BF"/>
          <w:sz w:val="20"/>
          <w:szCs w:val="20"/>
        </w:rPr>
        <w:t>, sys.check_constraints</w:t>
      </w:r>
      <w:r w:rsidR="0057688C" w:rsidRPr="00700D71">
        <w:rPr>
          <w:sz w:val="20"/>
          <w:szCs w:val="20"/>
        </w:rPr>
        <w:br w:type="page"/>
      </w:r>
    </w:p>
    <w:p w:rsidR="001F7199" w:rsidRPr="00700D71" w:rsidRDefault="00017E2F" w:rsidP="001F7199">
      <w:pPr>
        <w:pStyle w:val="Titre1"/>
        <w:rPr>
          <w:sz w:val="20"/>
          <w:szCs w:val="20"/>
          <w:lang w:val="en-US"/>
        </w:rPr>
      </w:pPr>
      <w:bookmarkStart w:id="20" w:name="_Toc349858346"/>
      <w:bookmarkStart w:id="21" w:name="_Toc419837014"/>
      <w:r w:rsidRPr="00700D71">
        <w:rPr>
          <w:sz w:val="20"/>
          <w:szCs w:val="20"/>
          <w:lang w:val="en-US"/>
        </w:rPr>
        <w:lastRenderedPageBreak/>
        <w:t>C</w:t>
      </w:r>
      <w:r w:rsidR="00037FEF">
        <w:rPr>
          <w:sz w:val="20"/>
          <w:szCs w:val="20"/>
          <w:lang w:val="en-US"/>
        </w:rPr>
        <w:t>0</w:t>
      </w:r>
      <w:r w:rsidRPr="00700D71">
        <w:rPr>
          <w:sz w:val="20"/>
          <w:szCs w:val="20"/>
          <w:lang w:val="en-US"/>
        </w:rPr>
        <w:t xml:space="preserve">9 - </w:t>
      </w:r>
      <w:r w:rsidR="001F7199" w:rsidRPr="00700D71">
        <w:rPr>
          <w:sz w:val="20"/>
          <w:szCs w:val="20"/>
          <w:lang w:val="en-US"/>
        </w:rPr>
        <w:t>Designing and Creating Views, Inline Functions, and Synonyms</w:t>
      </w:r>
      <w:bookmarkEnd w:id="20"/>
      <w:bookmarkEnd w:id="21"/>
    </w:p>
    <w:p w:rsidR="001F7199" w:rsidRPr="00700D71" w:rsidRDefault="001F7199" w:rsidP="001F7199">
      <w:pPr>
        <w:pStyle w:val="Titre2"/>
        <w:rPr>
          <w:sz w:val="20"/>
          <w:szCs w:val="20"/>
          <w:lang w:val="en-US"/>
        </w:rPr>
      </w:pPr>
      <w:bookmarkStart w:id="22" w:name="_Toc349858347"/>
      <w:bookmarkStart w:id="23" w:name="_Toc419837015"/>
      <w:r w:rsidRPr="00700D71">
        <w:rPr>
          <w:sz w:val="20"/>
          <w:szCs w:val="20"/>
          <w:lang w:val="en-US"/>
        </w:rPr>
        <w:t>L1</w:t>
      </w:r>
      <w:r w:rsidR="00017E2F" w:rsidRPr="00700D7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r w:rsidR="00017E2F" w:rsidRPr="00700D7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Designing and Implementing Views and Inline Functions [p.</w:t>
      </w:r>
      <w:bookmarkEnd w:id="22"/>
      <w:r w:rsidRPr="00700D71">
        <w:rPr>
          <w:sz w:val="20"/>
          <w:szCs w:val="20"/>
          <w:lang w:val="en-US"/>
        </w:rPr>
        <w:t>332]</w:t>
      </w:r>
      <w:bookmarkEnd w:id="23"/>
    </w:p>
    <w:p w:rsidR="001F7199" w:rsidRPr="00700D71" w:rsidRDefault="001F7199" w:rsidP="001F7199">
      <w:pPr>
        <w:pStyle w:val="Sansinterligne"/>
        <w:rPr>
          <w:sz w:val="20"/>
          <w:szCs w:val="20"/>
          <w:lang w:val="en-US"/>
        </w:rPr>
      </w:pPr>
    </w:p>
    <w:p w:rsidR="001F7199" w:rsidRPr="00700D71" w:rsidRDefault="001F7199" w:rsidP="00813818">
      <w:pPr>
        <w:pStyle w:val="Sansinterligne"/>
        <w:numPr>
          <w:ilvl w:val="0"/>
          <w:numId w:val="15"/>
        </w:numPr>
        <w:rPr>
          <w:color w:val="000000" w:themeColor="text1"/>
          <w:sz w:val="20"/>
          <w:szCs w:val="20"/>
          <w:lang w:val="en-US"/>
        </w:rPr>
      </w:pPr>
      <w:r w:rsidRPr="00700D71">
        <w:rPr>
          <w:color w:val="000000" w:themeColor="text1"/>
          <w:sz w:val="20"/>
          <w:szCs w:val="20"/>
        </w:rPr>
        <w:t>Objet de base de données constitué d’une commande SELECT sur une ou plusieurs tables ou vues. Requête réutilisable, complexité masquée.</w:t>
      </w:r>
    </w:p>
    <w:p w:rsidR="001F7199" w:rsidRPr="00700D71" w:rsidRDefault="001F7199" w:rsidP="001F7199">
      <w:pPr>
        <w:pStyle w:val="Sansinterligne"/>
        <w:ind w:left="720"/>
        <w:rPr>
          <w:color w:val="E36C0A" w:themeColor="accent6" w:themeShade="BF"/>
          <w:sz w:val="20"/>
          <w:szCs w:val="20"/>
          <w:lang w:val="en-US"/>
        </w:rPr>
      </w:pPr>
    </w:p>
    <w:p w:rsidR="001F7199" w:rsidRPr="00700D71" w:rsidRDefault="001F7199" w:rsidP="001F7199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CREATE VIEW [name]</w:t>
      </w:r>
    </w:p>
    <w:p w:rsidR="001F7199" w:rsidRPr="00700D71" w:rsidRDefault="001F7199" w:rsidP="001F7199">
      <w:pPr>
        <w:pStyle w:val="Sansinterligne"/>
        <w:ind w:left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ab/>
        <w:t xml:space="preserve">WITH </w:t>
      </w:r>
      <w:r w:rsidR="00E623E9" w:rsidRPr="00700D71">
        <w:rPr>
          <w:color w:val="76923C" w:themeColor="accent3" w:themeShade="BF"/>
          <w:sz w:val="20"/>
          <w:szCs w:val="20"/>
          <w:lang w:val="en-US"/>
        </w:rPr>
        <w:t>[XXXOPTION]</w:t>
      </w:r>
    </w:p>
    <w:p w:rsidR="001F7199" w:rsidRPr="00700D71" w:rsidRDefault="001F7199" w:rsidP="001F7199">
      <w:pPr>
        <w:pStyle w:val="Sansinterligne"/>
        <w:ind w:left="696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AS</w:t>
      </w:r>
    </w:p>
    <w:p w:rsidR="001F7199" w:rsidRPr="00700D71" w:rsidRDefault="001F7199" w:rsidP="001F7199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SELECT …</w:t>
      </w:r>
    </w:p>
    <w:p w:rsidR="001F7199" w:rsidRPr="00700D71" w:rsidRDefault="001F7199" w:rsidP="001F7199">
      <w:pPr>
        <w:pStyle w:val="Sansinterligne"/>
        <w:rPr>
          <w:sz w:val="20"/>
          <w:szCs w:val="20"/>
          <w:lang w:val="en-US"/>
        </w:rPr>
      </w:pPr>
    </w:p>
    <w:p w:rsidR="001F7199" w:rsidRPr="00700D71" w:rsidRDefault="001F7199" w:rsidP="001F7199">
      <w:pPr>
        <w:pStyle w:val="Sansinterligne"/>
        <w:rPr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>WITH ENCRYPTION :</w:t>
      </w:r>
      <w:r w:rsidRPr="00700D71">
        <w:rPr>
          <w:sz w:val="20"/>
          <w:szCs w:val="20"/>
        </w:rPr>
        <w:t xml:space="preserve"> la requête utilisée dans la vue est cachée aux clients</w:t>
      </w:r>
    </w:p>
    <w:p w:rsidR="001F7199" w:rsidRPr="00700D71" w:rsidRDefault="001F7199" w:rsidP="001F7199">
      <w:pPr>
        <w:pStyle w:val="Sansinterligne"/>
        <w:rPr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>WITH SCHEMABINDING :</w:t>
      </w:r>
      <w:r w:rsidRPr="00700D71">
        <w:rPr>
          <w:sz w:val="20"/>
          <w:szCs w:val="20"/>
        </w:rPr>
        <w:t xml:space="preserve"> la structure des tables utilisées dans la vue ne peuvent pas être modifiée sans suppression de la vue.</w:t>
      </w:r>
    </w:p>
    <w:p w:rsidR="001F7199" w:rsidRPr="00700D71" w:rsidRDefault="001F7199" w:rsidP="001F7199">
      <w:pPr>
        <w:pStyle w:val="Sansinterligne"/>
        <w:rPr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>WITH VIEW_METADATA :</w:t>
      </w:r>
      <w:r w:rsidRPr="00700D71">
        <w:rPr>
          <w:sz w:val="20"/>
          <w:szCs w:val="20"/>
        </w:rPr>
        <w:t xml:space="preserve"> retourne la structure correspondante au résultat de la vue</w:t>
      </w:r>
    </w:p>
    <w:p w:rsidR="001F7199" w:rsidRPr="00700D71" w:rsidRDefault="006E5D4A" w:rsidP="001F7199">
      <w:pPr>
        <w:pStyle w:val="Sansinterligne"/>
        <w:rPr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 xml:space="preserve">WITH CHECK </w:t>
      </w:r>
      <w:r w:rsidR="001F7199" w:rsidRPr="00700D71">
        <w:rPr>
          <w:color w:val="76923C" w:themeColor="accent3" w:themeShade="BF"/>
          <w:sz w:val="20"/>
          <w:szCs w:val="20"/>
        </w:rPr>
        <w:t>OPTION :</w:t>
      </w:r>
      <w:r w:rsidR="001F7199" w:rsidRPr="00700D71">
        <w:rPr>
          <w:sz w:val="20"/>
          <w:szCs w:val="20"/>
        </w:rPr>
        <w:t xml:space="preserve"> </w:t>
      </w:r>
      <w:r w:rsidR="0007430E" w:rsidRPr="00700D71">
        <w:rPr>
          <w:sz w:val="20"/>
          <w:szCs w:val="20"/>
        </w:rPr>
        <w:t>contrôle que la mise à jour de la table vérifie bien la clause WHERE de la vue.</w:t>
      </w:r>
    </w:p>
    <w:p w:rsidR="001F7199" w:rsidRPr="00700D71" w:rsidRDefault="001F7199" w:rsidP="001F7199">
      <w:pPr>
        <w:pStyle w:val="Sansinterligne"/>
        <w:rPr>
          <w:sz w:val="20"/>
          <w:szCs w:val="20"/>
        </w:rPr>
      </w:pPr>
    </w:p>
    <w:p w:rsidR="001F7199" w:rsidRPr="00700D71" w:rsidRDefault="00C90EBF" w:rsidP="00813818">
      <w:pPr>
        <w:pStyle w:val="Sansinterligne"/>
        <w:numPr>
          <w:ilvl w:val="0"/>
          <w:numId w:val="14"/>
        </w:numPr>
        <w:rPr>
          <w:color w:val="76923C" w:themeColor="accent3" w:themeShade="BF"/>
          <w:sz w:val="20"/>
          <w:szCs w:val="20"/>
        </w:rPr>
      </w:pPr>
      <w:r w:rsidRPr="00700D71">
        <w:rPr>
          <w:sz w:val="20"/>
          <w:szCs w:val="20"/>
        </w:rPr>
        <w:t>Commande de création/mise à jour :</w:t>
      </w:r>
      <w:r w:rsidRPr="00700D71">
        <w:rPr>
          <w:color w:val="E36C0A" w:themeColor="accent6" w:themeShade="BF"/>
          <w:sz w:val="20"/>
          <w:szCs w:val="20"/>
        </w:rPr>
        <w:t xml:space="preserve"> </w:t>
      </w:r>
      <w:r w:rsidR="001F7199" w:rsidRPr="00700D71">
        <w:rPr>
          <w:color w:val="76923C" w:themeColor="accent3" w:themeShade="BF"/>
          <w:sz w:val="20"/>
          <w:szCs w:val="20"/>
        </w:rPr>
        <w:t>DROP VIEW/ALTER VIEW</w:t>
      </w:r>
    </w:p>
    <w:p w:rsidR="001F7199" w:rsidRPr="00700D71" w:rsidRDefault="009166FA" w:rsidP="00813818">
      <w:pPr>
        <w:pStyle w:val="Sansinterligne"/>
        <w:numPr>
          <w:ilvl w:val="0"/>
          <w:numId w:val="14"/>
        </w:numPr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Catalog view : </w:t>
      </w:r>
      <w:r w:rsidR="001F7199" w:rsidRPr="00700D71">
        <w:rPr>
          <w:color w:val="76923C" w:themeColor="accent3" w:themeShade="BF"/>
          <w:sz w:val="20"/>
          <w:szCs w:val="20"/>
          <w:lang w:val="en-US"/>
        </w:rPr>
        <w:t>sys.views</w:t>
      </w:r>
    </w:p>
    <w:p w:rsidR="001F7199" w:rsidRPr="00700D71" w:rsidRDefault="001F7199" w:rsidP="00813818">
      <w:pPr>
        <w:pStyle w:val="Sansinterligne"/>
        <w:numPr>
          <w:ilvl w:val="0"/>
          <w:numId w:val="14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Partitioned view = </w:t>
      </w:r>
      <w:r w:rsidR="005032A0" w:rsidRPr="00700D71">
        <w:rPr>
          <w:sz w:val="20"/>
          <w:szCs w:val="20"/>
        </w:rPr>
        <w:t xml:space="preserve">assemblage de </w:t>
      </w:r>
      <w:r w:rsidR="005D5FF7" w:rsidRPr="00700D71">
        <w:rPr>
          <w:sz w:val="20"/>
          <w:szCs w:val="20"/>
        </w:rPr>
        <w:t xml:space="preserve">données stockées sur plusieurs </w:t>
      </w:r>
      <w:r w:rsidR="005032A0" w:rsidRPr="00700D71">
        <w:rPr>
          <w:sz w:val="20"/>
          <w:szCs w:val="20"/>
        </w:rPr>
        <w:t>tables</w:t>
      </w:r>
    </w:p>
    <w:p w:rsidR="005D5FF7" w:rsidRPr="00700D71" w:rsidRDefault="005D5FF7" w:rsidP="00813818">
      <w:pPr>
        <w:pStyle w:val="Sansinterligne"/>
        <w:numPr>
          <w:ilvl w:val="1"/>
          <w:numId w:val="14"/>
        </w:numPr>
        <w:rPr>
          <w:sz w:val="20"/>
          <w:szCs w:val="20"/>
        </w:rPr>
      </w:pPr>
      <w:r w:rsidRPr="00700D71">
        <w:rPr>
          <w:sz w:val="20"/>
          <w:szCs w:val="20"/>
        </w:rPr>
        <w:t>Local partitioned view : union sur des tables stockée dans la même base</w:t>
      </w:r>
    </w:p>
    <w:p w:rsidR="005D5FF7" w:rsidRPr="00700D71" w:rsidRDefault="005D5FF7" w:rsidP="00813818">
      <w:pPr>
        <w:pStyle w:val="Sansinterligne"/>
        <w:numPr>
          <w:ilvl w:val="1"/>
          <w:numId w:val="14"/>
        </w:numPr>
        <w:rPr>
          <w:sz w:val="20"/>
          <w:szCs w:val="20"/>
        </w:rPr>
      </w:pPr>
      <w:r w:rsidRPr="00700D71">
        <w:rPr>
          <w:sz w:val="20"/>
          <w:szCs w:val="20"/>
        </w:rPr>
        <w:t>Distributed partitioned view : union sur des tables réparties sur plusieurs instances de BDD</w:t>
      </w:r>
    </w:p>
    <w:p w:rsidR="001F7199" w:rsidRPr="00700D71" w:rsidRDefault="001F7199" w:rsidP="00813818">
      <w:pPr>
        <w:pStyle w:val="Sansinterligne"/>
        <w:numPr>
          <w:ilvl w:val="0"/>
          <w:numId w:val="14"/>
        </w:numPr>
        <w:rPr>
          <w:sz w:val="20"/>
          <w:szCs w:val="20"/>
        </w:rPr>
      </w:pPr>
      <w:r w:rsidRPr="00700D71">
        <w:rPr>
          <w:b/>
          <w:sz w:val="20"/>
          <w:szCs w:val="20"/>
        </w:rPr>
        <w:t>Inline function</w:t>
      </w:r>
      <w:r w:rsidRPr="00700D71">
        <w:rPr>
          <w:sz w:val="20"/>
          <w:szCs w:val="20"/>
        </w:rPr>
        <w:t xml:space="preserve"> = simule une vue paramétrée</w:t>
      </w:r>
    </w:p>
    <w:p w:rsidR="001F7199" w:rsidRPr="00700D71" w:rsidRDefault="001F7199" w:rsidP="001F7199">
      <w:pPr>
        <w:pStyle w:val="Sansinterligne"/>
        <w:rPr>
          <w:sz w:val="20"/>
          <w:szCs w:val="20"/>
        </w:rPr>
      </w:pPr>
    </w:p>
    <w:p w:rsidR="001F7199" w:rsidRPr="00700D71" w:rsidRDefault="00B31C94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CREATE FUNCTION [</w:t>
      </w:r>
      <w:r w:rsidR="001F7199" w:rsidRPr="00700D71">
        <w:rPr>
          <w:color w:val="76923C" w:themeColor="accent3" w:themeShade="BF"/>
          <w:sz w:val="20"/>
          <w:szCs w:val="20"/>
          <w:lang w:val="en-US"/>
        </w:rPr>
        <w:t>name</w:t>
      </w:r>
      <w:r w:rsidRPr="00700D71">
        <w:rPr>
          <w:color w:val="76923C" w:themeColor="accent3" w:themeShade="BF"/>
          <w:sz w:val="20"/>
          <w:szCs w:val="20"/>
          <w:lang w:val="en-US"/>
        </w:rPr>
        <w:t>] ([</w:t>
      </w:r>
      <w:r w:rsidR="001F7199" w:rsidRPr="00700D71">
        <w:rPr>
          <w:color w:val="76923C" w:themeColor="accent3" w:themeShade="BF"/>
          <w:sz w:val="20"/>
          <w:szCs w:val="20"/>
          <w:lang w:val="en-US"/>
        </w:rPr>
        <w:t>@pa</w:t>
      </w:r>
      <w:r w:rsidR="006E5D4A" w:rsidRPr="00700D71">
        <w:rPr>
          <w:color w:val="76923C" w:themeColor="accent3" w:themeShade="BF"/>
          <w:sz w:val="20"/>
          <w:szCs w:val="20"/>
          <w:lang w:val="en-US"/>
        </w:rPr>
        <w:t>rameter</w:t>
      </w:r>
      <w:r w:rsidRPr="00700D71">
        <w:rPr>
          <w:color w:val="76923C" w:themeColor="accent3" w:themeShade="BF"/>
          <w:sz w:val="20"/>
          <w:szCs w:val="20"/>
          <w:lang w:val="en-US"/>
        </w:rPr>
        <w:t>]</w:t>
      </w:r>
      <w:r w:rsidR="001F7199" w:rsidRPr="00700D71">
        <w:rPr>
          <w:color w:val="76923C" w:themeColor="accent3" w:themeShade="BF"/>
          <w:sz w:val="20"/>
          <w:szCs w:val="20"/>
          <w:lang w:val="en-US"/>
        </w:rPr>
        <w:t xml:space="preserve"> </w:t>
      </w:r>
      <w:r w:rsidRPr="00700D71">
        <w:rPr>
          <w:color w:val="76923C" w:themeColor="accent3" w:themeShade="BF"/>
          <w:sz w:val="20"/>
          <w:szCs w:val="20"/>
          <w:lang w:val="en-US"/>
        </w:rPr>
        <w:t>[type]</w:t>
      </w:r>
      <w:r w:rsidR="001F7199" w:rsidRPr="00700D71">
        <w:rPr>
          <w:color w:val="76923C" w:themeColor="accent3" w:themeShade="BF"/>
          <w:sz w:val="20"/>
          <w:szCs w:val="20"/>
          <w:lang w:val="en-US"/>
        </w:rPr>
        <w:t>)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RETURNS TABLE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AS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RETURN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(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  <w:t>SELECT…FROM..</w:t>
      </w:r>
    </w:p>
    <w:p w:rsidR="001F7199" w:rsidRPr="00700D71" w:rsidRDefault="00B31C94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  <w:t>WHERE … = [</w:t>
      </w:r>
      <w:r w:rsidR="006E5D4A" w:rsidRPr="00700D71">
        <w:rPr>
          <w:color w:val="76923C" w:themeColor="accent3" w:themeShade="BF"/>
          <w:sz w:val="20"/>
          <w:szCs w:val="20"/>
          <w:lang w:val="en-US"/>
        </w:rPr>
        <w:t>@parameter</w:t>
      </w:r>
      <w:r w:rsidRPr="00700D71">
        <w:rPr>
          <w:color w:val="76923C" w:themeColor="accent3" w:themeShade="BF"/>
          <w:sz w:val="20"/>
          <w:szCs w:val="20"/>
          <w:lang w:val="en-US"/>
        </w:rPr>
        <w:t>]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)</w:t>
      </w:r>
    </w:p>
    <w:p w:rsidR="00287698" w:rsidRPr="00700D71" w:rsidRDefault="00287698" w:rsidP="00287698">
      <w:pPr>
        <w:pStyle w:val="Titre2"/>
        <w:rPr>
          <w:sz w:val="20"/>
          <w:szCs w:val="20"/>
          <w:lang w:val="en-US"/>
        </w:rPr>
      </w:pPr>
      <w:bookmarkStart w:id="24" w:name="_Toc419837016"/>
      <w:r w:rsidRPr="00700D71">
        <w:rPr>
          <w:sz w:val="20"/>
          <w:szCs w:val="20"/>
          <w:lang w:val="en-US"/>
        </w:rPr>
        <w:t>L2</w:t>
      </w:r>
      <w:r w:rsidR="00017E2F" w:rsidRPr="00700D7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Using Synonyms</w:t>
      </w:r>
      <w:r w:rsidR="000E32D8" w:rsidRPr="00700D71">
        <w:rPr>
          <w:sz w:val="20"/>
          <w:szCs w:val="20"/>
          <w:lang w:val="en-US"/>
        </w:rPr>
        <w:t xml:space="preserve"> [</w:t>
      </w:r>
      <w:r w:rsidR="0060743E" w:rsidRPr="00700D71">
        <w:rPr>
          <w:sz w:val="20"/>
          <w:szCs w:val="20"/>
          <w:lang w:val="en-US"/>
        </w:rPr>
        <w:t>p.</w:t>
      </w:r>
      <w:r w:rsidR="000E32D8" w:rsidRPr="00700D71">
        <w:rPr>
          <w:sz w:val="20"/>
          <w:szCs w:val="20"/>
          <w:lang w:val="en-US"/>
        </w:rPr>
        <w:t>347]</w:t>
      </w:r>
      <w:bookmarkEnd w:id="24"/>
    </w:p>
    <w:p w:rsidR="0060743E" w:rsidRPr="00700D71" w:rsidRDefault="0060743E" w:rsidP="0060743E">
      <w:pPr>
        <w:pStyle w:val="Sansinterligne"/>
        <w:rPr>
          <w:sz w:val="20"/>
          <w:szCs w:val="20"/>
          <w:lang w:val="en-US"/>
        </w:rPr>
      </w:pPr>
    </w:p>
    <w:p w:rsidR="0060743E" w:rsidRPr="00700D71" w:rsidRDefault="0060743E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Noms stockés en base et utilisés pour se substituer au nom des objets dans les requêtes.</w:t>
      </w:r>
    </w:p>
    <w:p w:rsidR="000E32D8" w:rsidRPr="00700D71" w:rsidRDefault="0060743E" w:rsidP="000E32D8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CREATE SYNONYM </w:t>
      </w:r>
      <w:r w:rsidR="006E5D4A" w:rsidRPr="00700D71">
        <w:rPr>
          <w:color w:val="76923C" w:themeColor="accent3" w:themeShade="BF"/>
          <w:sz w:val="20"/>
          <w:szCs w:val="20"/>
          <w:lang w:val="en-US"/>
        </w:rPr>
        <w:t>[name]</w:t>
      </w:r>
      <w:r w:rsidR="00A02982" w:rsidRPr="00700D71">
        <w:rPr>
          <w:color w:val="76923C" w:themeColor="accent3" w:themeShade="BF"/>
          <w:sz w:val="20"/>
          <w:szCs w:val="20"/>
          <w:lang w:val="en-US"/>
        </w:rPr>
        <w:t xml:space="preserve"> FOR [origin_path]</w:t>
      </w:r>
    </w:p>
    <w:p w:rsidR="0060743E" w:rsidRPr="00700D71" w:rsidRDefault="000E32D8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L’existence de l’objet “bindé” est testée au moment du requêtage.</w:t>
      </w:r>
    </w:p>
    <w:p w:rsidR="000E32D8" w:rsidRPr="00700D71" w:rsidRDefault="000E32D8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Utilisable sur les objets suivants : tables</w:t>
      </w:r>
      <w:r w:rsidR="00096802" w:rsidRPr="00700D71">
        <w:rPr>
          <w:sz w:val="20"/>
          <w:szCs w:val="20"/>
        </w:rPr>
        <w:t xml:space="preserve"> (+temporaire)</w:t>
      </w:r>
      <w:r w:rsidRPr="00700D71">
        <w:rPr>
          <w:sz w:val="20"/>
          <w:szCs w:val="20"/>
        </w:rPr>
        <w:t>, vues, proc, fonctions.</w:t>
      </w:r>
    </w:p>
    <w:p w:rsidR="000E32D8" w:rsidRPr="00700D71" w:rsidRDefault="0060743E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Pas d’ALTER mais DROP uniquement</w:t>
      </w:r>
    </w:p>
    <w:p w:rsidR="0060743E" w:rsidRPr="00700D71" w:rsidRDefault="0060743E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1 synonyme ne peut être substitué à 1 autre synonyme.</w:t>
      </w:r>
    </w:p>
    <w:p w:rsidR="003B1DB6" w:rsidRPr="00700D71" w:rsidRDefault="003B1DB6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Pas de donnée stockée, ni de code associé au synonyme.</w:t>
      </w:r>
    </w:p>
    <w:p w:rsidR="0060743E" w:rsidRPr="00700D71" w:rsidRDefault="0060743E" w:rsidP="0060743E">
      <w:pPr>
        <w:pStyle w:val="Sansinterligne"/>
        <w:rPr>
          <w:sz w:val="20"/>
          <w:szCs w:val="20"/>
        </w:rPr>
      </w:pPr>
    </w:p>
    <w:p w:rsidR="00287698" w:rsidRPr="00700D71" w:rsidRDefault="00287698" w:rsidP="00287698">
      <w:pPr>
        <w:pStyle w:val="Sansinterligne"/>
        <w:rPr>
          <w:sz w:val="20"/>
          <w:szCs w:val="20"/>
        </w:rPr>
      </w:pPr>
    </w:p>
    <w:p w:rsidR="00287698" w:rsidRPr="00700D71" w:rsidRDefault="00287698" w:rsidP="00287698">
      <w:pPr>
        <w:pStyle w:val="Titre2"/>
        <w:rPr>
          <w:sz w:val="20"/>
          <w:szCs w:val="20"/>
        </w:rPr>
      </w:pPr>
      <w:r w:rsidRPr="00700D71">
        <w:rPr>
          <w:sz w:val="20"/>
          <w:szCs w:val="20"/>
        </w:rPr>
        <w:br w:type="page"/>
      </w:r>
    </w:p>
    <w:p w:rsidR="00F8074D" w:rsidRPr="00700D71" w:rsidRDefault="008F338B" w:rsidP="00F8074D">
      <w:pPr>
        <w:pStyle w:val="Titre1"/>
        <w:rPr>
          <w:sz w:val="20"/>
          <w:szCs w:val="20"/>
          <w:lang w:val="en-US"/>
        </w:rPr>
      </w:pPr>
      <w:bookmarkStart w:id="25" w:name="_Toc419837017"/>
      <w:r w:rsidRPr="00700D71">
        <w:rPr>
          <w:sz w:val="20"/>
          <w:szCs w:val="20"/>
          <w:lang w:val="en-US"/>
        </w:rPr>
        <w:lastRenderedPageBreak/>
        <w:t xml:space="preserve">C10 - </w:t>
      </w:r>
      <w:r w:rsidR="00F8074D" w:rsidRPr="00700D71">
        <w:rPr>
          <w:sz w:val="20"/>
          <w:szCs w:val="20"/>
          <w:lang w:val="en-US"/>
        </w:rPr>
        <w:t>Inserting, Updating, and Deleting Data</w:t>
      </w:r>
      <w:bookmarkEnd w:id="25"/>
    </w:p>
    <w:p w:rsidR="00F8074D" w:rsidRPr="00700D71" w:rsidRDefault="008F338B" w:rsidP="00F8074D">
      <w:pPr>
        <w:pStyle w:val="Titre2"/>
        <w:rPr>
          <w:sz w:val="20"/>
          <w:szCs w:val="20"/>
          <w:lang w:val="en-US"/>
        </w:rPr>
      </w:pPr>
      <w:bookmarkStart w:id="26" w:name="_Toc419837018"/>
      <w:r w:rsidRPr="00700D71">
        <w:rPr>
          <w:sz w:val="20"/>
          <w:szCs w:val="20"/>
          <w:lang w:val="en-US"/>
        </w:rPr>
        <w:t>L</w:t>
      </w:r>
      <w:r w:rsidR="00946EC3" w:rsidRPr="00700D71">
        <w:rPr>
          <w:sz w:val="20"/>
          <w:szCs w:val="20"/>
          <w:lang w:val="en-US"/>
        </w:rPr>
        <w:t>1</w:t>
      </w:r>
      <w:r w:rsidRPr="00700D71">
        <w:rPr>
          <w:sz w:val="20"/>
          <w:szCs w:val="20"/>
          <w:lang w:val="en-US"/>
        </w:rPr>
        <w:t xml:space="preserve"> </w:t>
      </w:r>
      <w:r w:rsidR="00946EC3" w:rsidRPr="00700D71">
        <w:rPr>
          <w:sz w:val="20"/>
          <w:szCs w:val="20"/>
          <w:lang w:val="en-US"/>
        </w:rPr>
        <w:t>:</w:t>
      </w:r>
      <w:r w:rsidRPr="00700D71">
        <w:rPr>
          <w:sz w:val="20"/>
          <w:szCs w:val="20"/>
          <w:lang w:val="en-US"/>
        </w:rPr>
        <w:t xml:space="preserve"> </w:t>
      </w:r>
      <w:r w:rsidR="00946EC3" w:rsidRPr="00700D71">
        <w:rPr>
          <w:sz w:val="20"/>
          <w:szCs w:val="20"/>
          <w:lang w:val="en-US"/>
        </w:rPr>
        <w:t>Inserting Data [</w:t>
      </w:r>
      <w:r w:rsidR="00F8074D" w:rsidRPr="00700D71">
        <w:rPr>
          <w:sz w:val="20"/>
          <w:szCs w:val="20"/>
          <w:lang w:val="en-US"/>
        </w:rPr>
        <w:t>p.3</w:t>
      </w:r>
      <w:r w:rsidR="00946EC3" w:rsidRPr="00700D71">
        <w:rPr>
          <w:sz w:val="20"/>
          <w:szCs w:val="20"/>
          <w:lang w:val="en-US"/>
        </w:rPr>
        <w:t>63]</w:t>
      </w:r>
      <w:bookmarkEnd w:id="26"/>
    </w:p>
    <w:p w:rsidR="00F8074D" w:rsidRPr="00700D71" w:rsidRDefault="00F8074D" w:rsidP="00F8074D">
      <w:pPr>
        <w:pStyle w:val="Sansinterligne"/>
        <w:rPr>
          <w:sz w:val="20"/>
          <w:szCs w:val="20"/>
          <w:lang w:val="en-US"/>
        </w:rPr>
      </w:pPr>
    </w:p>
    <w:p w:rsidR="00946EC3" w:rsidRPr="00700D71" w:rsidRDefault="00946EC3" w:rsidP="00813818">
      <w:pPr>
        <w:pStyle w:val="Sansinterligne"/>
        <w:numPr>
          <w:ilvl w:val="0"/>
          <w:numId w:val="8"/>
        </w:numPr>
        <w:rPr>
          <w:rFonts w:cstheme="minorHAnsi"/>
          <w:bCs/>
          <w:color w:val="000000" w:themeColor="text1"/>
          <w:sz w:val="20"/>
          <w:szCs w:val="20"/>
          <w:lang w:val="en-US"/>
        </w:rPr>
      </w:pPr>
      <w:r w:rsidRPr="00700D71">
        <w:rPr>
          <w:rFonts w:cstheme="minorHAnsi"/>
          <w:bCs/>
          <w:color w:val="000000" w:themeColor="text1"/>
          <w:sz w:val="20"/>
          <w:szCs w:val="20"/>
          <w:lang w:val="en-US"/>
        </w:rPr>
        <w:t xml:space="preserve">Commandes INSERT : </w:t>
      </w:r>
    </w:p>
    <w:p w:rsidR="00946EC3" w:rsidRPr="00700D71" w:rsidRDefault="00F8074D" w:rsidP="00946EC3">
      <w:pPr>
        <w:pStyle w:val="Sansinterligne"/>
        <w:ind w:left="720" w:firstLine="696"/>
        <w:rPr>
          <w:rFonts w:cstheme="minorHAnsi"/>
          <w:bCs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INSERT INTO </w:t>
      </w:r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[table] (col1,col2,col3) VALUES (val1,val2,val3), (val1’,val2’,val3’), (val1”,val2”,val3”)</w:t>
      </w:r>
    </w:p>
    <w:p w:rsidR="00F8074D" w:rsidRPr="00700D71" w:rsidRDefault="00F8074D" w:rsidP="00946EC3">
      <w:pPr>
        <w:pStyle w:val="Sansinterligne"/>
        <w:ind w:left="720" w:firstLine="696"/>
        <w:rPr>
          <w:rFonts w:cstheme="minorHAnsi"/>
          <w:bCs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INSERT INTO </w:t>
      </w:r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[table] SELECT …</w:t>
      </w:r>
    </w:p>
    <w:p w:rsidR="00F8074D" w:rsidRPr="00700D71" w:rsidRDefault="00946EC3" w:rsidP="00946EC3">
      <w:pPr>
        <w:pStyle w:val="Sansinterligne"/>
        <w:ind w:left="720" w:firstLine="696"/>
        <w:rPr>
          <w:rFonts w:cstheme="minorHAnsi"/>
          <w:bCs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INSERT INTO [table]</w:t>
      </w:r>
      <w:r w:rsidR="00F8074D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 EXEC…</w:t>
      </w:r>
    </w:p>
    <w:p w:rsidR="00946EC3" w:rsidRPr="00700D71" w:rsidRDefault="00946EC3" w:rsidP="00813818">
      <w:pPr>
        <w:pStyle w:val="Sansinterligne"/>
        <w:numPr>
          <w:ilvl w:val="0"/>
          <w:numId w:val="8"/>
        </w:numPr>
        <w:rPr>
          <w:rFonts w:cstheme="minorHAnsi"/>
          <w:bCs/>
          <w:color w:val="000000" w:themeColor="text1"/>
          <w:sz w:val="20"/>
          <w:szCs w:val="20"/>
        </w:rPr>
      </w:pPr>
      <w:r w:rsidRPr="00700D71">
        <w:rPr>
          <w:rFonts w:cstheme="minorHAnsi"/>
          <w:bCs/>
          <w:color w:val="000000" w:themeColor="text1"/>
          <w:sz w:val="20"/>
          <w:szCs w:val="20"/>
        </w:rPr>
        <w:t xml:space="preserve">Désactivation de la contrainte d’identité : </w:t>
      </w:r>
    </w:p>
    <w:p w:rsidR="00F8074D" w:rsidRPr="00700D71" w:rsidRDefault="00946EC3" w:rsidP="00946EC3">
      <w:pPr>
        <w:pStyle w:val="Sansinterligne"/>
        <w:ind w:left="720" w:firstLine="696"/>
        <w:rPr>
          <w:rFonts w:cstheme="minorHAnsi"/>
          <w:bCs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SET IDENTITY_INSERT [table]</w:t>
      </w:r>
      <w:r w:rsidR="00F8074D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 ON/OFF</w:t>
      </w:r>
    </w:p>
    <w:p w:rsidR="00F8074D" w:rsidRPr="00700D71" w:rsidRDefault="00D03CE8" w:rsidP="00813818">
      <w:pPr>
        <w:pStyle w:val="Sansinterligne"/>
        <w:numPr>
          <w:ilvl w:val="0"/>
          <w:numId w:val="8"/>
        </w:numPr>
        <w:rPr>
          <w:rFonts w:cstheme="minorHAnsi"/>
          <w:bCs/>
          <w:color w:val="000000" w:themeColor="text1"/>
          <w:sz w:val="20"/>
          <w:szCs w:val="20"/>
        </w:rPr>
      </w:pPr>
      <w:r w:rsidRPr="00700D71">
        <w:rPr>
          <w:rFonts w:cstheme="minorHAnsi"/>
          <w:bCs/>
          <w:color w:val="000000" w:themeColor="text1"/>
          <w:sz w:val="20"/>
          <w:szCs w:val="20"/>
        </w:rPr>
        <w:t>Mot clé</w:t>
      </w:r>
      <w:r w:rsidR="00F8074D" w:rsidRPr="00700D71">
        <w:rPr>
          <w:rFonts w:cstheme="minorHAnsi"/>
          <w:bCs/>
          <w:color w:val="000000" w:themeColor="text1"/>
          <w:sz w:val="20"/>
          <w:szCs w:val="20"/>
        </w:rPr>
        <w:t xml:space="preserve"> “</w:t>
      </w:r>
      <w:r w:rsidR="00F8074D" w:rsidRPr="00700D71">
        <w:rPr>
          <w:rFonts w:cstheme="minorHAnsi"/>
          <w:bCs/>
          <w:color w:val="76923C" w:themeColor="accent3" w:themeShade="BF"/>
          <w:sz w:val="20"/>
          <w:szCs w:val="20"/>
        </w:rPr>
        <w:t>DEFAULT</w:t>
      </w:r>
      <w:r w:rsidR="00F8074D" w:rsidRPr="00700D71">
        <w:rPr>
          <w:rFonts w:cstheme="minorHAnsi"/>
          <w:bCs/>
          <w:color w:val="000000" w:themeColor="text1"/>
          <w:sz w:val="20"/>
          <w:szCs w:val="20"/>
        </w:rPr>
        <w:t>” à mettre dans les valeurs à insérer</w:t>
      </w:r>
    </w:p>
    <w:p w:rsidR="00894192" w:rsidRPr="00700D71" w:rsidRDefault="00F8074D" w:rsidP="00813818">
      <w:pPr>
        <w:pStyle w:val="Sansinterligne"/>
        <w:numPr>
          <w:ilvl w:val="0"/>
          <w:numId w:val="8"/>
        </w:numPr>
        <w:rPr>
          <w:rFonts w:cstheme="minorHAnsi"/>
          <w:bCs/>
          <w:color w:val="000000" w:themeColor="text1"/>
          <w:sz w:val="20"/>
          <w:szCs w:val="20"/>
          <w:lang w:val="en-US"/>
        </w:rPr>
      </w:pP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SELECT </w:t>
      </w:r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[x colonnes]</w:t>
      </w: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 INTO </w:t>
      </w:r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[tabledest] </w:t>
      </w: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FROM</w:t>
      </w:r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 [tablesource]</w:t>
      </w:r>
      <w:r w:rsidRPr="00700D71">
        <w:rPr>
          <w:rFonts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894192" w:rsidRPr="00700D71" w:rsidRDefault="00F8074D" w:rsidP="00813818">
      <w:pPr>
        <w:pStyle w:val="Sansinterligne"/>
        <w:numPr>
          <w:ilvl w:val="1"/>
          <w:numId w:val="8"/>
        </w:numPr>
        <w:rPr>
          <w:rFonts w:cstheme="minorHAnsi"/>
          <w:bCs/>
          <w:color w:val="000000" w:themeColor="text1"/>
          <w:sz w:val="20"/>
          <w:szCs w:val="20"/>
        </w:rPr>
      </w:pPr>
      <w:r w:rsidRPr="00700D71">
        <w:rPr>
          <w:rFonts w:cstheme="minorHAnsi"/>
          <w:bCs/>
          <w:color w:val="000000" w:themeColor="text1"/>
          <w:sz w:val="20"/>
          <w:szCs w:val="20"/>
        </w:rPr>
        <w:t>attention les contraintes</w:t>
      </w:r>
      <w:r w:rsidR="00946EC3" w:rsidRPr="00700D71">
        <w:rPr>
          <w:rFonts w:cstheme="minorHAnsi"/>
          <w:bCs/>
          <w:color w:val="000000" w:themeColor="text1"/>
          <w:sz w:val="20"/>
          <w:szCs w:val="20"/>
        </w:rPr>
        <w:t>, les index</w:t>
      </w:r>
      <w:r w:rsidR="00D03CE8" w:rsidRPr="00700D71">
        <w:rPr>
          <w:rFonts w:cstheme="minorHAnsi"/>
          <w:bCs/>
          <w:color w:val="000000" w:themeColor="text1"/>
          <w:sz w:val="20"/>
          <w:szCs w:val="20"/>
        </w:rPr>
        <w:t>, les triggers ne sont pas recopiés</w:t>
      </w:r>
    </w:p>
    <w:p w:rsidR="00F8074D" w:rsidRPr="00700D71" w:rsidRDefault="00D03CE8" w:rsidP="00813818">
      <w:pPr>
        <w:pStyle w:val="Sansinterligne"/>
        <w:numPr>
          <w:ilvl w:val="1"/>
          <w:numId w:val="8"/>
        </w:numPr>
        <w:rPr>
          <w:rFonts w:cstheme="minorHAnsi"/>
          <w:bCs/>
          <w:color w:val="000000" w:themeColor="text1"/>
          <w:sz w:val="20"/>
          <w:szCs w:val="20"/>
        </w:rPr>
      </w:pPr>
      <w:r w:rsidRPr="00700D71">
        <w:rPr>
          <w:rFonts w:cstheme="minorHAnsi"/>
          <w:bCs/>
          <w:color w:val="000000" w:themeColor="text1"/>
          <w:sz w:val="20"/>
          <w:szCs w:val="20"/>
        </w:rPr>
        <w:t>minimal log</w:t>
      </w:r>
      <w:r w:rsidR="00EE5375" w:rsidRPr="00700D71">
        <w:rPr>
          <w:rFonts w:cstheme="minorHAnsi"/>
          <w:bCs/>
          <w:color w:val="000000" w:themeColor="text1"/>
          <w:sz w:val="20"/>
          <w:szCs w:val="20"/>
        </w:rPr>
        <w:t>ging</w:t>
      </w:r>
    </w:p>
    <w:p w:rsidR="001946B2" w:rsidRPr="003D2521" w:rsidRDefault="00894192" w:rsidP="00DA0523">
      <w:pPr>
        <w:pStyle w:val="Sansinterligne"/>
        <w:numPr>
          <w:ilvl w:val="1"/>
          <w:numId w:val="8"/>
        </w:numPr>
        <w:rPr>
          <w:rFonts w:cstheme="minorHAnsi"/>
          <w:bCs/>
          <w:color w:val="000000" w:themeColor="text1"/>
          <w:sz w:val="20"/>
          <w:szCs w:val="20"/>
        </w:rPr>
      </w:pPr>
      <w:r w:rsidRPr="00700D71">
        <w:rPr>
          <w:rFonts w:cstheme="minorHAnsi"/>
          <w:bCs/>
          <w:color w:val="000000" w:themeColor="text1"/>
          <w:sz w:val="20"/>
          <w:szCs w:val="20"/>
        </w:rPr>
        <w:t>lock data + metadata</w:t>
      </w:r>
    </w:p>
    <w:p w:rsidR="00DA0523" w:rsidRPr="00700D71" w:rsidRDefault="00211B57" w:rsidP="001946B2">
      <w:pPr>
        <w:pStyle w:val="Titre2"/>
        <w:rPr>
          <w:sz w:val="20"/>
          <w:szCs w:val="20"/>
        </w:rPr>
      </w:pPr>
      <w:bookmarkStart w:id="27" w:name="_Toc419837019"/>
      <w:r w:rsidRPr="00700D71">
        <w:rPr>
          <w:sz w:val="20"/>
          <w:szCs w:val="20"/>
        </w:rPr>
        <w:t>L2</w:t>
      </w:r>
      <w:r w:rsidR="008F338B" w:rsidRPr="00700D71">
        <w:rPr>
          <w:sz w:val="20"/>
          <w:szCs w:val="20"/>
        </w:rPr>
        <w:t xml:space="preserve"> </w:t>
      </w:r>
      <w:r w:rsidRPr="00700D71">
        <w:rPr>
          <w:sz w:val="20"/>
          <w:szCs w:val="20"/>
        </w:rPr>
        <w:t>:</w:t>
      </w:r>
      <w:r w:rsidR="008F338B" w:rsidRPr="00700D71">
        <w:rPr>
          <w:sz w:val="20"/>
          <w:szCs w:val="20"/>
        </w:rPr>
        <w:t xml:space="preserve"> </w:t>
      </w:r>
      <w:r w:rsidRPr="00700D71">
        <w:rPr>
          <w:sz w:val="20"/>
          <w:szCs w:val="20"/>
        </w:rPr>
        <w:t>Updating Data [</w:t>
      </w:r>
      <w:r w:rsidR="00DA0523" w:rsidRPr="00700D71">
        <w:rPr>
          <w:sz w:val="20"/>
          <w:szCs w:val="20"/>
        </w:rPr>
        <w:t>p.3</w:t>
      </w:r>
      <w:r w:rsidRPr="00700D71">
        <w:rPr>
          <w:sz w:val="20"/>
          <w:szCs w:val="20"/>
        </w:rPr>
        <w:t>73]</w:t>
      </w:r>
      <w:bookmarkEnd w:id="27"/>
    </w:p>
    <w:p w:rsidR="001946B2" w:rsidRPr="00700D71" w:rsidRDefault="001946B2" w:rsidP="001946B2">
      <w:pPr>
        <w:pStyle w:val="Sansinterligne"/>
        <w:rPr>
          <w:sz w:val="20"/>
          <w:szCs w:val="20"/>
        </w:rPr>
      </w:pPr>
    </w:p>
    <w:p w:rsidR="002A7BE5" w:rsidRPr="00700D71" w:rsidRDefault="002A7BE5" w:rsidP="00813818">
      <w:pPr>
        <w:pStyle w:val="Sansinterligne"/>
        <w:numPr>
          <w:ilvl w:val="0"/>
          <w:numId w:val="9"/>
        </w:numPr>
        <w:rPr>
          <w:color w:val="000000" w:themeColor="text1"/>
          <w:sz w:val="20"/>
          <w:szCs w:val="20"/>
          <w:lang w:val="en-US"/>
        </w:rPr>
      </w:pPr>
      <w:r w:rsidRPr="00700D71">
        <w:rPr>
          <w:color w:val="000000" w:themeColor="text1"/>
          <w:sz w:val="20"/>
          <w:szCs w:val="20"/>
          <w:lang w:val="en-US"/>
        </w:rPr>
        <w:t xml:space="preserve">Commande UPDATE : </w:t>
      </w:r>
    </w:p>
    <w:p w:rsidR="00DA0523" w:rsidRPr="00700D71" w:rsidRDefault="002A7BE5" w:rsidP="002A7BE5">
      <w:pPr>
        <w:pStyle w:val="Sansinterligne"/>
        <w:ind w:left="142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UPDATE [table]</w:t>
      </w:r>
      <w:r w:rsidR="00DA0523" w:rsidRPr="00700D71">
        <w:rPr>
          <w:color w:val="76923C" w:themeColor="accent3" w:themeShade="BF"/>
          <w:sz w:val="20"/>
          <w:szCs w:val="20"/>
          <w:lang w:val="en-US"/>
        </w:rPr>
        <w:t xml:space="preserve"> SET </w:t>
      </w:r>
      <w:r w:rsidRPr="00700D71">
        <w:rPr>
          <w:color w:val="76923C" w:themeColor="accent3" w:themeShade="BF"/>
          <w:sz w:val="20"/>
          <w:szCs w:val="20"/>
          <w:lang w:val="en-US"/>
        </w:rPr>
        <w:t>[@var]</w:t>
      </w:r>
      <w:r w:rsidR="00DA0523" w:rsidRPr="00700D71">
        <w:rPr>
          <w:color w:val="76923C" w:themeColor="accent3" w:themeShade="BF"/>
          <w:sz w:val="20"/>
          <w:szCs w:val="20"/>
          <w:lang w:val="en-US"/>
        </w:rPr>
        <w:t xml:space="preserve"> = </w:t>
      </w:r>
      <w:r w:rsidRPr="00700D71">
        <w:rPr>
          <w:color w:val="76923C" w:themeColor="accent3" w:themeShade="BF"/>
          <w:sz w:val="20"/>
          <w:szCs w:val="20"/>
          <w:lang w:val="en-US"/>
        </w:rPr>
        <w:t>[colonne] = [value]</w:t>
      </w:r>
    </w:p>
    <w:p w:rsidR="00DA0523" w:rsidRPr="00700D71" w:rsidRDefault="00DA0523" w:rsidP="00813818">
      <w:pPr>
        <w:pStyle w:val="Sansinterligne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Possibilité d’utiliser des jointures et des CTE</w:t>
      </w:r>
      <w:r w:rsidR="001F0B00" w:rsidRPr="00700D71">
        <w:rPr>
          <w:color w:val="000000" w:themeColor="text1"/>
          <w:sz w:val="20"/>
          <w:szCs w:val="20"/>
        </w:rPr>
        <w:t xml:space="preserve"> (attention aux requêtes non déterministes)</w:t>
      </w:r>
      <w:r w:rsidR="00B22137" w:rsidRPr="00700D71">
        <w:rPr>
          <w:color w:val="000000" w:themeColor="text1"/>
          <w:sz w:val="20"/>
          <w:szCs w:val="20"/>
        </w:rPr>
        <w:t> : 1 seule table updatée</w:t>
      </w:r>
    </w:p>
    <w:p w:rsidR="001946B2" w:rsidRPr="00700D71" w:rsidRDefault="001946B2" w:rsidP="001946B2">
      <w:pPr>
        <w:pStyle w:val="Sansinterligne"/>
        <w:ind w:left="720"/>
        <w:rPr>
          <w:color w:val="000000" w:themeColor="text1"/>
          <w:sz w:val="20"/>
          <w:szCs w:val="20"/>
        </w:rPr>
      </w:pPr>
    </w:p>
    <w:p w:rsidR="00DA0523" w:rsidRPr="00700D71" w:rsidRDefault="00DA0523" w:rsidP="00DA0523">
      <w:pPr>
        <w:pStyle w:val="Titre2"/>
        <w:rPr>
          <w:sz w:val="20"/>
          <w:szCs w:val="20"/>
          <w:lang w:val="en-US"/>
        </w:rPr>
      </w:pPr>
      <w:bookmarkStart w:id="28" w:name="_Toc419837020"/>
      <w:r w:rsidRPr="00700D71">
        <w:rPr>
          <w:sz w:val="20"/>
          <w:szCs w:val="20"/>
          <w:lang w:val="en-US"/>
        </w:rPr>
        <w:t>L3</w:t>
      </w:r>
      <w:r w:rsidR="008F338B" w:rsidRPr="00700D7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r w:rsidR="008F338B" w:rsidRPr="00700D7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Deleting Data</w:t>
      </w:r>
      <w:r w:rsidR="005C0E7D" w:rsidRPr="00700D71">
        <w:rPr>
          <w:sz w:val="20"/>
          <w:szCs w:val="20"/>
          <w:lang w:val="en-US"/>
        </w:rPr>
        <w:t xml:space="preserve"> [</w:t>
      </w:r>
      <w:r w:rsidRPr="00700D71">
        <w:rPr>
          <w:sz w:val="20"/>
          <w:szCs w:val="20"/>
          <w:lang w:val="en-US"/>
        </w:rPr>
        <w:t>p.</w:t>
      </w:r>
      <w:r w:rsidR="005C0E7D" w:rsidRPr="00700D71">
        <w:rPr>
          <w:sz w:val="20"/>
          <w:szCs w:val="20"/>
          <w:lang w:val="en-US"/>
        </w:rPr>
        <w:t>388]</w:t>
      </w:r>
      <w:bookmarkEnd w:id="28"/>
    </w:p>
    <w:p w:rsidR="00DA0523" w:rsidRPr="00700D71" w:rsidRDefault="00DA0523" w:rsidP="00DA0523">
      <w:pPr>
        <w:pStyle w:val="Sansinterligne"/>
        <w:rPr>
          <w:sz w:val="20"/>
          <w:szCs w:val="20"/>
        </w:rPr>
      </w:pPr>
    </w:p>
    <w:p w:rsidR="00F56778" w:rsidRPr="00700D71" w:rsidRDefault="00F56778" w:rsidP="00813818">
      <w:pPr>
        <w:pStyle w:val="Sansinterligne"/>
        <w:numPr>
          <w:ilvl w:val="0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Commande DELETE : </w:t>
      </w:r>
    </w:p>
    <w:p w:rsidR="00DA0523" w:rsidRPr="00700D71" w:rsidRDefault="00F56778" w:rsidP="00F56778">
      <w:pPr>
        <w:pStyle w:val="Sansinterligne"/>
        <w:ind w:left="1068" w:firstLine="34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DELETE FROM [table] WHERE [predicat]</w:t>
      </w:r>
    </w:p>
    <w:p w:rsidR="00F56778" w:rsidRPr="00700D71" w:rsidRDefault="00F56778" w:rsidP="00F56778">
      <w:pPr>
        <w:pStyle w:val="Sansinterligne"/>
        <w:rPr>
          <w:sz w:val="20"/>
          <w:szCs w:val="20"/>
        </w:rPr>
      </w:pPr>
      <w:r w:rsidRPr="00FA070B">
        <w:rPr>
          <w:sz w:val="20"/>
          <w:szCs w:val="20"/>
          <w:lang w:val="en-US"/>
        </w:rPr>
        <w:tab/>
      </w:r>
      <w:r w:rsidRPr="00700D71">
        <w:rPr>
          <w:sz w:val="20"/>
          <w:szCs w:val="20"/>
        </w:rPr>
        <w:t xml:space="preserve">Si gros volume de données à supprimer, il est conseillé de les supprimer par paquet pour éviter les locks </w:t>
      </w:r>
    </w:p>
    <w:p w:rsidR="00F56778" w:rsidRPr="00FA070B" w:rsidRDefault="00F56778" w:rsidP="00F56778">
      <w:pPr>
        <w:pStyle w:val="Sansinterligne"/>
        <w:rPr>
          <w:sz w:val="20"/>
          <w:szCs w:val="20"/>
          <w:lang w:val="en-US"/>
        </w:rPr>
      </w:pPr>
      <w:r w:rsidRPr="00700D71">
        <w:rPr>
          <w:sz w:val="20"/>
          <w:szCs w:val="20"/>
        </w:rPr>
        <w:tab/>
      </w:r>
      <w:r w:rsidRPr="00700D71">
        <w:rPr>
          <w:sz w:val="20"/>
          <w:szCs w:val="20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>DELETE TOP(x) FROM [table]</w:t>
      </w:r>
    </w:p>
    <w:p w:rsidR="00DA0523" w:rsidRPr="00700D71" w:rsidRDefault="00DA0523" w:rsidP="00813818">
      <w:pPr>
        <w:pStyle w:val="Sansinterligne"/>
        <w:numPr>
          <w:ilvl w:val="0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>DELETE vs TRUNCATE</w:t>
      </w:r>
    </w:p>
    <w:p w:rsidR="00DA0523" w:rsidRPr="00700D71" w:rsidRDefault="00DA0523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>+ de log, enregistre l’élément supprimé</w:t>
      </w:r>
      <w:r w:rsidR="00F56778" w:rsidRPr="00700D71">
        <w:rPr>
          <w:sz w:val="20"/>
          <w:szCs w:val="20"/>
        </w:rPr>
        <w:t>, + lent</w:t>
      </w:r>
      <w:r w:rsidRPr="00700D71">
        <w:rPr>
          <w:sz w:val="20"/>
          <w:szCs w:val="20"/>
        </w:rPr>
        <w:t xml:space="preserve"> </w:t>
      </w:r>
      <w:r w:rsidR="00F56778" w:rsidRPr="00700D71">
        <w:rPr>
          <w:sz w:val="20"/>
          <w:szCs w:val="20"/>
        </w:rPr>
        <w:t>||</w:t>
      </w:r>
      <w:r w:rsidRPr="00700D71">
        <w:rPr>
          <w:sz w:val="20"/>
          <w:szCs w:val="20"/>
        </w:rPr>
        <w:t xml:space="preserve"> Enregistre la page</w:t>
      </w:r>
      <w:r w:rsidR="00F56778" w:rsidRPr="00700D71">
        <w:rPr>
          <w:sz w:val="20"/>
          <w:szCs w:val="20"/>
        </w:rPr>
        <w:t>, - log, + rapide</w:t>
      </w:r>
    </w:p>
    <w:p w:rsidR="00DA0523" w:rsidRPr="00700D71" w:rsidRDefault="00F56778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Pas de raz de l’identity || </w:t>
      </w:r>
      <w:r w:rsidR="00DA0523" w:rsidRPr="00700D71">
        <w:rPr>
          <w:sz w:val="20"/>
          <w:szCs w:val="20"/>
        </w:rPr>
        <w:t>raz identity</w:t>
      </w:r>
    </w:p>
    <w:p w:rsidR="00DA0523" w:rsidRPr="00700D71" w:rsidRDefault="00DA0523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Autorisé sur une vue indexée </w:t>
      </w:r>
      <w:r w:rsidR="00F56778" w:rsidRPr="00700D71">
        <w:rPr>
          <w:sz w:val="20"/>
          <w:szCs w:val="20"/>
        </w:rPr>
        <w:t>||</w:t>
      </w:r>
      <w:r w:rsidRPr="00700D71">
        <w:rPr>
          <w:sz w:val="20"/>
          <w:szCs w:val="20"/>
        </w:rPr>
        <w:t xml:space="preserve"> non autorisé</w:t>
      </w:r>
    </w:p>
    <w:p w:rsidR="00DA0523" w:rsidRPr="00700D71" w:rsidRDefault="00DA0523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Droits de DELETE </w:t>
      </w:r>
      <w:r w:rsidR="00F56778" w:rsidRPr="00700D71">
        <w:rPr>
          <w:sz w:val="20"/>
          <w:szCs w:val="20"/>
        </w:rPr>
        <w:t>||</w:t>
      </w:r>
      <w:r w:rsidRPr="00700D71">
        <w:rPr>
          <w:sz w:val="20"/>
          <w:szCs w:val="20"/>
        </w:rPr>
        <w:t xml:space="preserve"> Droits d’ALTER</w:t>
      </w:r>
    </w:p>
    <w:p w:rsidR="00DA0523" w:rsidRPr="00700D71" w:rsidRDefault="00DA0523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Si clé étrangère sans lien : autorisé </w:t>
      </w:r>
      <w:r w:rsidR="00F56778" w:rsidRPr="00700D71">
        <w:rPr>
          <w:sz w:val="20"/>
          <w:szCs w:val="20"/>
        </w:rPr>
        <w:t>||</w:t>
      </w:r>
      <w:r w:rsidRPr="00700D71">
        <w:rPr>
          <w:sz w:val="20"/>
          <w:szCs w:val="20"/>
        </w:rPr>
        <w:t xml:space="preserve"> Non autorisé</w:t>
      </w:r>
    </w:p>
    <w:p w:rsidR="00EE5A7A" w:rsidRPr="00700D71" w:rsidRDefault="00EE5A7A" w:rsidP="00813818">
      <w:pPr>
        <w:pStyle w:val="Sansinterligne"/>
        <w:numPr>
          <w:ilvl w:val="0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>Table Expression :</w:t>
      </w:r>
    </w:p>
    <w:p w:rsidR="00EE5A7A" w:rsidRPr="00700D71" w:rsidRDefault="00EE5A7A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Utiliser une CTE pour supprimer des données dans un ordre précis par exemple : </w:t>
      </w:r>
    </w:p>
    <w:p w:rsidR="00EE5A7A" w:rsidRPr="00700D71" w:rsidRDefault="00EE5A7A" w:rsidP="00EE5A7A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WITH CTE AS (SELECT TOP(10) * FROM [table]) DELETE FROM CTE </w:t>
      </w:r>
    </w:p>
    <w:p w:rsidR="00563D5F" w:rsidRPr="00700D71" w:rsidRDefault="00563D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154CB7" w:rsidRPr="00700D71" w:rsidRDefault="0013619F" w:rsidP="0033659F">
      <w:pPr>
        <w:pStyle w:val="Titre1"/>
        <w:rPr>
          <w:sz w:val="20"/>
          <w:szCs w:val="20"/>
          <w:lang w:val="en-US"/>
        </w:rPr>
      </w:pPr>
      <w:bookmarkStart w:id="29" w:name="_Toc419837021"/>
      <w:r w:rsidRPr="00700D71">
        <w:rPr>
          <w:sz w:val="20"/>
          <w:szCs w:val="20"/>
          <w:lang w:val="en-US"/>
        </w:rPr>
        <w:lastRenderedPageBreak/>
        <w:t xml:space="preserve">C11 - </w:t>
      </w:r>
      <w:r w:rsidR="00154CB7" w:rsidRPr="00700D71">
        <w:rPr>
          <w:sz w:val="20"/>
          <w:szCs w:val="20"/>
          <w:lang w:val="en-US"/>
        </w:rPr>
        <w:t>Other Data Modification</w:t>
      </w:r>
      <w:r w:rsidR="0033659F" w:rsidRPr="00700D71">
        <w:rPr>
          <w:sz w:val="20"/>
          <w:szCs w:val="20"/>
          <w:lang w:val="en-US"/>
        </w:rPr>
        <w:t xml:space="preserve"> </w:t>
      </w:r>
      <w:r w:rsidR="00154CB7" w:rsidRPr="00700D71">
        <w:rPr>
          <w:sz w:val="20"/>
          <w:szCs w:val="20"/>
          <w:lang w:val="en-US"/>
        </w:rPr>
        <w:t>Aspects</w:t>
      </w:r>
      <w:bookmarkEnd w:id="29"/>
    </w:p>
    <w:p w:rsidR="00154CB7" w:rsidRPr="00700D71" w:rsidRDefault="0013619F" w:rsidP="0033659F">
      <w:pPr>
        <w:pStyle w:val="Titre2"/>
        <w:rPr>
          <w:sz w:val="20"/>
          <w:szCs w:val="20"/>
          <w:lang w:val="en-US"/>
        </w:rPr>
      </w:pPr>
      <w:bookmarkStart w:id="30" w:name="_Toc419837022"/>
      <w:r w:rsidRPr="00700D71">
        <w:rPr>
          <w:sz w:val="20"/>
          <w:szCs w:val="20"/>
          <w:lang w:val="en-US"/>
        </w:rPr>
        <w:t>L</w:t>
      </w:r>
      <w:r w:rsidR="00154CB7" w:rsidRPr="00700D71">
        <w:rPr>
          <w:sz w:val="20"/>
          <w:szCs w:val="20"/>
          <w:lang w:val="en-US"/>
        </w:rPr>
        <w:t>1</w:t>
      </w:r>
      <w:r w:rsidR="006678E5" w:rsidRPr="00700D71">
        <w:rPr>
          <w:sz w:val="20"/>
          <w:szCs w:val="20"/>
          <w:lang w:val="en-US"/>
        </w:rPr>
        <w:t xml:space="preserve"> -</w:t>
      </w:r>
      <w:r w:rsidRPr="00700D71">
        <w:rPr>
          <w:sz w:val="20"/>
          <w:szCs w:val="20"/>
          <w:lang w:val="en-US"/>
        </w:rPr>
        <w:t xml:space="preserve"> </w:t>
      </w:r>
      <w:r w:rsidR="0072750C" w:rsidRPr="00700D71">
        <w:rPr>
          <w:sz w:val="20"/>
          <w:szCs w:val="20"/>
          <w:lang w:val="en-US"/>
        </w:rPr>
        <w:t xml:space="preserve">Using the </w:t>
      </w:r>
      <w:r w:rsidR="00154CB7" w:rsidRPr="00700D71">
        <w:rPr>
          <w:sz w:val="20"/>
          <w:szCs w:val="20"/>
          <w:lang w:val="en-US"/>
        </w:rPr>
        <w:t>Sequence Object and IDENTITY</w:t>
      </w:r>
      <w:r w:rsidR="0033659F" w:rsidRPr="00700D71">
        <w:rPr>
          <w:sz w:val="20"/>
          <w:szCs w:val="20"/>
          <w:lang w:val="en-US"/>
        </w:rPr>
        <w:t xml:space="preserve"> </w:t>
      </w:r>
      <w:r w:rsidR="0072750C" w:rsidRPr="00700D71">
        <w:rPr>
          <w:sz w:val="20"/>
          <w:szCs w:val="20"/>
          <w:lang w:val="en-US"/>
        </w:rPr>
        <w:t>Column Property [</w:t>
      </w:r>
      <w:r w:rsidR="00154CB7" w:rsidRPr="00700D71">
        <w:rPr>
          <w:sz w:val="20"/>
          <w:szCs w:val="20"/>
          <w:lang w:val="en-US"/>
        </w:rPr>
        <w:t>p.</w:t>
      </w:r>
      <w:r w:rsidR="0072750C" w:rsidRPr="00700D71">
        <w:rPr>
          <w:sz w:val="20"/>
          <w:szCs w:val="20"/>
          <w:lang w:val="en-US"/>
        </w:rPr>
        <w:t>402]</w:t>
      </w:r>
      <w:bookmarkEnd w:id="30"/>
    </w:p>
    <w:p w:rsidR="0033659F" w:rsidRPr="00700D71" w:rsidRDefault="0033659F" w:rsidP="0033659F">
      <w:pPr>
        <w:pStyle w:val="Sansinterligne"/>
        <w:rPr>
          <w:sz w:val="20"/>
          <w:szCs w:val="20"/>
          <w:lang w:val="en-US"/>
        </w:rPr>
      </w:pPr>
    </w:p>
    <w:p w:rsidR="001B2A4D" w:rsidRPr="00700D71" w:rsidRDefault="001B2A4D" w:rsidP="00813818">
      <w:pPr>
        <w:pStyle w:val="Sansinterligne"/>
        <w:numPr>
          <w:ilvl w:val="0"/>
          <w:numId w:val="11"/>
        </w:numPr>
        <w:ind w:left="426" w:firstLine="0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Identity property : applicable 1 fois par table sur une colonne numérique</w:t>
      </w:r>
    </w:p>
    <w:p w:rsidR="00BE620E" w:rsidRPr="00700D71" w:rsidRDefault="001B2A4D" w:rsidP="001B2A4D">
      <w:pPr>
        <w:pStyle w:val="Sansinterligne"/>
        <w:ind w:left="1068" w:firstLine="34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[column]</w:t>
      </w:r>
      <w:r w:rsidR="00BE620E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INT NOT NULL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BE620E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IDENTITY(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seed,increment) CONSTRAINT [PK_name] PRIMARY KEY;</w:t>
      </w:r>
    </w:p>
    <w:p w:rsidR="001B2A4D" w:rsidRPr="00700D71" w:rsidRDefault="001B2A4D" w:rsidP="00813818">
      <w:pPr>
        <w:pStyle w:val="Sansinterligne"/>
        <w:numPr>
          <w:ilvl w:val="0"/>
          <w:numId w:val="11"/>
        </w:numPr>
        <w:ind w:left="426" w:firstLine="0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Forçage de l’id à l’insertion : </w:t>
      </w:r>
    </w:p>
    <w:p w:rsidR="001B2A4D" w:rsidRPr="00700D71" w:rsidRDefault="00BE620E" w:rsidP="001B2A4D">
      <w:pPr>
        <w:pStyle w:val="Sansinterligne"/>
        <w:ind w:left="1068" w:firstLine="348"/>
        <w:rPr>
          <w:rFonts w:cstheme="minorHAnsi"/>
          <w:color w:val="76923C" w:themeColor="accent3" w:themeShade="BF"/>
          <w:sz w:val="20"/>
          <w:szCs w:val="20"/>
        </w:rPr>
      </w:pPr>
      <w:r w:rsidRPr="00700D71">
        <w:rPr>
          <w:rFonts w:cstheme="minorHAnsi"/>
          <w:color w:val="76923C" w:themeColor="accent3" w:themeShade="BF"/>
          <w:sz w:val="20"/>
          <w:szCs w:val="20"/>
        </w:rPr>
        <w:t xml:space="preserve">SET IDENTITY_INSERT </w:t>
      </w:r>
      <w:r w:rsidR="001B2A4D" w:rsidRPr="00700D71">
        <w:rPr>
          <w:rFonts w:cstheme="minorHAnsi"/>
          <w:color w:val="76923C" w:themeColor="accent3" w:themeShade="BF"/>
          <w:sz w:val="20"/>
          <w:szCs w:val="20"/>
        </w:rPr>
        <w:t>[table] ON</w:t>
      </w:r>
    </w:p>
    <w:p w:rsidR="001B2A4D" w:rsidRPr="00700D71" w:rsidRDefault="001B2A4D" w:rsidP="00813818">
      <w:pPr>
        <w:pStyle w:val="Sansinterligne"/>
        <w:numPr>
          <w:ilvl w:val="0"/>
          <w:numId w:val="38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Fon</w:t>
      </w:r>
      <w:r w:rsidR="00D615E0" w:rsidRPr="00700D71">
        <w:rPr>
          <w:rFonts w:cstheme="minorHAnsi"/>
          <w:sz w:val="20"/>
          <w:szCs w:val="20"/>
        </w:rPr>
        <w:t>c</w:t>
      </w:r>
      <w:r w:rsidRPr="00700D71">
        <w:rPr>
          <w:rFonts w:cstheme="minorHAnsi"/>
          <w:sz w:val="20"/>
          <w:szCs w:val="20"/>
        </w:rPr>
        <w:t xml:space="preserve">tions : </w:t>
      </w:r>
    </w:p>
    <w:p w:rsidR="001B2A4D" w:rsidRPr="00700D71" w:rsidRDefault="001B2A4D" w:rsidP="00D615E0">
      <w:pPr>
        <w:pStyle w:val="Sansinterligne"/>
        <w:ind w:left="1416"/>
        <w:rPr>
          <w:rFonts w:cstheme="minorHAnsi"/>
          <w:sz w:val="20"/>
          <w:szCs w:val="20"/>
        </w:rPr>
      </w:pPr>
      <w:r w:rsidRPr="00700D71">
        <w:rPr>
          <w:rFonts w:cstheme="minorHAnsi"/>
          <w:color w:val="76923C" w:themeColor="accent3" w:themeShade="BF"/>
          <w:sz w:val="20"/>
          <w:szCs w:val="20"/>
        </w:rPr>
        <w:t>SCOPE_IDENTITY()</w:t>
      </w:r>
      <w:r w:rsidRPr="00700D71">
        <w:rPr>
          <w:rFonts w:cstheme="minorHAnsi"/>
          <w:sz w:val="20"/>
          <w:szCs w:val="20"/>
        </w:rPr>
        <w:t xml:space="preserve"> </w:t>
      </w:r>
      <w:r w:rsidRPr="00700D71">
        <w:rPr>
          <w:rFonts w:cstheme="minorHAnsi"/>
          <w:sz w:val="20"/>
          <w:szCs w:val="20"/>
        </w:rPr>
        <w:sym w:font="Wingdings" w:char="F0E0"/>
      </w:r>
      <w:r w:rsidRPr="00700D71">
        <w:rPr>
          <w:rFonts w:cstheme="minorHAnsi"/>
          <w:sz w:val="20"/>
          <w:szCs w:val="20"/>
        </w:rPr>
        <w:t xml:space="preserve"> identité créée dans la session</w:t>
      </w:r>
    </w:p>
    <w:p w:rsidR="001B2A4D" w:rsidRPr="00700D71" w:rsidRDefault="00BE620E" w:rsidP="00D615E0">
      <w:pPr>
        <w:pStyle w:val="Sansinterligne"/>
        <w:ind w:left="1416"/>
        <w:rPr>
          <w:rFonts w:cstheme="minorHAnsi"/>
          <w:sz w:val="20"/>
          <w:szCs w:val="20"/>
        </w:rPr>
      </w:pPr>
      <w:r w:rsidRPr="00700D71">
        <w:rPr>
          <w:rFonts w:cstheme="minorHAnsi"/>
          <w:color w:val="76923C" w:themeColor="accent3" w:themeShade="BF"/>
          <w:sz w:val="20"/>
          <w:szCs w:val="20"/>
        </w:rPr>
        <w:t>@@IDENTITY</w:t>
      </w:r>
      <w:r w:rsidR="001B2A4D" w:rsidRPr="00700D71">
        <w:rPr>
          <w:rFonts w:cstheme="minorHAnsi"/>
          <w:sz w:val="20"/>
          <w:szCs w:val="20"/>
        </w:rPr>
        <w:t xml:space="preserve"> </w:t>
      </w:r>
      <w:r w:rsidR="001B2A4D" w:rsidRPr="00700D71">
        <w:rPr>
          <w:rFonts w:cstheme="minorHAnsi"/>
          <w:sz w:val="20"/>
          <w:szCs w:val="20"/>
        </w:rPr>
        <w:sym w:font="Wingdings" w:char="F0E0"/>
      </w:r>
      <w:r w:rsidR="006678E5" w:rsidRPr="00700D71">
        <w:rPr>
          <w:rFonts w:cstheme="minorHAnsi"/>
          <w:sz w:val="20"/>
          <w:szCs w:val="20"/>
        </w:rPr>
        <w:t xml:space="preserve"> </w:t>
      </w:r>
      <w:r w:rsidR="001B2A4D" w:rsidRPr="00700D71">
        <w:rPr>
          <w:rFonts w:cstheme="minorHAnsi"/>
          <w:sz w:val="20"/>
          <w:szCs w:val="20"/>
        </w:rPr>
        <w:t>dernière identité créée dans la session sur les scopes</w:t>
      </w:r>
    </w:p>
    <w:p w:rsidR="00D615E0" w:rsidRPr="00700D71" w:rsidRDefault="001B2A4D" w:rsidP="00D615E0">
      <w:pPr>
        <w:pStyle w:val="Sansinterligne"/>
        <w:ind w:left="1416"/>
        <w:rPr>
          <w:rFonts w:cstheme="minorHAnsi"/>
          <w:sz w:val="20"/>
          <w:szCs w:val="20"/>
        </w:rPr>
      </w:pPr>
      <w:r w:rsidRPr="00700D71">
        <w:rPr>
          <w:rFonts w:cstheme="minorHAnsi"/>
          <w:color w:val="76923C" w:themeColor="accent3" w:themeShade="BF"/>
          <w:sz w:val="20"/>
          <w:szCs w:val="20"/>
        </w:rPr>
        <w:t>IDENT_CURRENT(‘[table]</w:t>
      </w:r>
      <w:r w:rsidR="00BE620E" w:rsidRPr="00700D71">
        <w:rPr>
          <w:rFonts w:cstheme="minorHAnsi"/>
          <w:color w:val="76923C" w:themeColor="accent3" w:themeShade="BF"/>
          <w:sz w:val="20"/>
          <w:szCs w:val="20"/>
        </w:rPr>
        <w:t>’)</w:t>
      </w:r>
      <w:r w:rsidRPr="00700D71">
        <w:rPr>
          <w:rFonts w:cstheme="minorHAnsi"/>
          <w:sz w:val="20"/>
          <w:szCs w:val="20"/>
        </w:rPr>
        <w:t xml:space="preserve"> </w:t>
      </w:r>
      <w:r w:rsidRPr="00700D71">
        <w:rPr>
          <w:rFonts w:cstheme="minorHAnsi"/>
          <w:sz w:val="20"/>
          <w:szCs w:val="20"/>
        </w:rPr>
        <w:sym w:font="Wingdings" w:char="F0E0"/>
      </w:r>
      <w:r w:rsidR="006678E5" w:rsidRPr="00700D71">
        <w:rPr>
          <w:rFonts w:cstheme="minorHAnsi"/>
          <w:sz w:val="20"/>
          <w:szCs w:val="20"/>
        </w:rPr>
        <w:t xml:space="preserve"> </w:t>
      </w:r>
      <w:r w:rsidRPr="00700D71">
        <w:rPr>
          <w:rFonts w:cstheme="minorHAnsi"/>
          <w:sz w:val="20"/>
          <w:szCs w:val="20"/>
        </w:rPr>
        <w:t>dernière identité pour une table donnée (sans restriction)</w:t>
      </w:r>
    </w:p>
    <w:p w:rsidR="00D615E0" w:rsidRPr="00700D71" w:rsidRDefault="00D615E0" w:rsidP="00813818">
      <w:pPr>
        <w:pStyle w:val="Sansinterligne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Commande pour remettre à niveau le « seed » après un truncate par ex : </w:t>
      </w:r>
    </w:p>
    <w:p w:rsidR="00D615E0" w:rsidRPr="00700D71" w:rsidRDefault="00D615E0" w:rsidP="00D615E0">
      <w:pPr>
        <w:pStyle w:val="Sansinterligne"/>
        <w:ind w:left="1068" w:firstLine="34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DBCC CHECKIDENT(‘[table]</w:t>
      </w:r>
      <w:r w:rsidR="00BE620E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’,RESEED,4)</w:t>
      </w:r>
    </w:p>
    <w:p w:rsidR="00BE620E" w:rsidRPr="00700D71" w:rsidRDefault="0033659F" w:rsidP="00813818">
      <w:pPr>
        <w:pStyle w:val="Sansinterligne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Désavantages</w:t>
      </w:r>
      <w:r w:rsidR="00BE620E" w:rsidRPr="00700D71">
        <w:rPr>
          <w:rFonts w:cstheme="minorHAnsi"/>
          <w:sz w:val="20"/>
          <w:szCs w:val="20"/>
        </w:rPr>
        <w:t xml:space="preserve"> de l’IDENTITY :</w:t>
      </w:r>
    </w:p>
    <w:p w:rsidR="00BE620E" w:rsidRPr="00700D71" w:rsidRDefault="00BE620E" w:rsidP="00154CB7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Attention, unicité non garantie (ex : saisie de la valeur avec IDENTITY_INSERT)</w:t>
      </w:r>
    </w:p>
    <w:p w:rsidR="00BE620E" w:rsidRPr="00700D71" w:rsidRDefault="00BE620E" w:rsidP="00154CB7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Suite numérique non garantie (ex : </w:t>
      </w:r>
      <w:r w:rsidR="00D615E0" w:rsidRPr="00700D71">
        <w:rPr>
          <w:rFonts w:cstheme="minorHAnsi"/>
          <w:sz w:val="20"/>
          <w:szCs w:val="20"/>
        </w:rPr>
        <w:t>erreur lors d’un insert, le compteur est quand même incrémenté</w:t>
      </w:r>
      <w:r w:rsidRPr="00700D71">
        <w:rPr>
          <w:rFonts w:cstheme="minorHAnsi"/>
          <w:sz w:val="20"/>
          <w:szCs w:val="20"/>
        </w:rPr>
        <w:t>)</w:t>
      </w:r>
    </w:p>
    <w:p w:rsidR="009F6392" w:rsidRPr="00700D71" w:rsidRDefault="00BE620E" w:rsidP="00154CB7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Pas de boucle</w:t>
      </w:r>
      <w:r w:rsidR="00D615E0" w:rsidRPr="00700D71">
        <w:rPr>
          <w:rFonts w:cstheme="minorHAnsi"/>
          <w:sz w:val="20"/>
          <w:szCs w:val="20"/>
        </w:rPr>
        <w:t xml:space="preserve"> si la valeur max est atteinte</w:t>
      </w:r>
    </w:p>
    <w:p w:rsidR="00D615E0" w:rsidRPr="00700D71" w:rsidRDefault="00D615E0" w:rsidP="00813818">
      <w:pPr>
        <w:pStyle w:val="Sansinterligne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L’objet Séquence n’est pas lié à une propriété d’une colonne</w:t>
      </w:r>
    </w:p>
    <w:p w:rsidR="009F6392" w:rsidRPr="00700D71" w:rsidRDefault="009F6392" w:rsidP="00D615E0">
      <w:pPr>
        <w:pStyle w:val="Sansinterligne"/>
        <w:ind w:left="1080" w:firstLine="33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CREATE SEQ</w:t>
      </w:r>
      <w:r w:rsidR="00D615E0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UENCE [schema].[objet] AS [type]</w:t>
      </w:r>
    </w:p>
    <w:p w:rsidR="009F6392" w:rsidRPr="00700D71" w:rsidRDefault="00D615E0" w:rsidP="00D615E0">
      <w:pPr>
        <w:pStyle w:val="Sansinterligne"/>
        <w:ind w:left="1440" w:firstLine="684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INCREMENT BY [x]</w:t>
      </w:r>
    </w:p>
    <w:p w:rsidR="00D615E0" w:rsidRPr="00700D71" w:rsidRDefault="00D615E0" w:rsidP="00D615E0">
      <w:pPr>
        <w:pStyle w:val="Sansinterligne"/>
        <w:ind w:left="1428" w:firstLine="69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MINVALUE [x]</w:t>
      </w:r>
    </w:p>
    <w:p w:rsidR="00DE0C50" w:rsidRPr="00700D71" w:rsidRDefault="00DE0C50" w:rsidP="00D615E0">
      <w:pPr>
        <w:pStyle w:val="Sansinterligne"/>
        <w:ind w:left="1428" w:firstLine="69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MAXVALUE</w:t>
      </w:r>
      <w:r w:rsidR="00D615E0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[x]</w:t>
      </w:r>
    </w:p>
    <w:p w:rsidR="00DE0C50" w:rsidRPr="00700D71" w:rsidRDefault="00DE0C50" w:rsidP="00D615E0">
      <w:pPr>
        <w:pStyle w:val="Sansinterligne"/>
        <w:ind w:left="1416" w:firstLine="70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CYCLE/NO CYCLE</w:t>
      </w:r>
    </w:p>
    <w:p w:rsidR="00DE0C50" w:rsidRPr="00700D71" w:rsidRDefault="00DE0C50" w:rsidP="00D615E0">
      <w:pPr>
        <w:pStyle w:val="Sansinterligne"/>
        <w:ind w:left="1416" w:firstLine="708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START WITH (par d</w:t>
      </w:r>
      <w:r w:rsidR="0033659F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é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faut =MINVALUE)</w:t>
      </w:r>
    </w:p>
    <w:p w:rsidR="00813818" w:rsidRPr="00700D71" w:rsidRDefault="00813818" w:rsidP="00813818">
      <w:pPr>
        <w:pStyle w:val="Sansinterligne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Commande pour obtenir une nouvelle valeur d’une séquence : </w:t>
      </w:r>
    </w:p>
    <w:p w:rsidR="00DE0C50" w:rsidRPr="00700D71" w:rsidRDefault="00813818" w:rsidP="00813818">
      <w:pPr>
        <w:pStyle w:val="Sansinterligne"/>
        <w:ind w:left="1068" w:firstLine="34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SELECT NEXT VALUE FOR [</w:t>
      </w:r>
      <w:r w:rsidR="00DE0C50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seq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uence]</w:t>
      </w:r>
    </w:p>
    <w:p w:rsidR="0025311C" w:rsidRPr="00700D71" w:rsidRDefault="0025311C" w:rsidP="00813818">
      <w:pPr>
        <w:pStyle w:val="Sansinterligne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Commande pour r</w:t>
      </w:r>
      <w:r w:rsidR="00DE0C50" w:rsidRPr="00700D71">
        <w:rPr>
          <w:rFonts w:cstheme="minorHAnsi"/>
          <w:sz w:val="20"/>
          <w:szCs w:val="20"/>
        </w:rPr>
        <w:t xml:space="preserve">edémarrer une </w:t>
      </w:r>
      <w:r w:rsidR="0033659F" w:rsidRPr="00700D71">
        <w:rPr>
          <w:rFonts w:cstheme="minorHAnsi"/>
          <w:sz w:val="20"/>
          <w:szCs w:val="20"/>
        </w:rPr>
        <w:t>séquence</w:t>
      </w:r>
      <w:r w:rsidRPr="00700D71">
        <w:rPr>
          <w:rFonts w:cstheme="minorHAnsi"/>
          <w:sz w:val="20"/>
          <w:szCs w:val="20"/>
        </w:rPr>
        <w:t xml:space="preserve"> : </w:t>
      </w:r>
    </w:p>
    <w:p w:rsidR="00DE0C50" w:rsidRPr="00700D71" w:rsidRDefault="00DE0C50" w:rsidP="0025311C">
      <w:pPr>
        <w:pStyle w:val="Sansinterligne"/>
        <w:ind w:left="142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ALTER </w:t>
      </w:r>
      <w:r w:rsidR="006678E5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SEQUENCE [sequence] RESTART WITH [value]</w:t>
      </w:r>
    </w:p>
    <w:p w:rsidR="00DE0C50" w:rsidRPr="00700D71" w:rsidRDefault="00DE0C50" w:rsidP="00813818">
      <w:pPr>
        <w:pStyle w:val="Sansinterligne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Mettre par défaut la prochaine valeur d’une s</w:t>
      </w:r>
      <w:r w:rsidR="0033659F" w:rsidRPr="00700D71">
        <w:rPr>
          <w:rFonts w:cstheme="minorHAnsi"/>
          <w:sz w:val="20"/>
          <w:szCs w:val="20"/>
        </w:rPr>
        <w:t>é</w:t>
      </w:r>
      <w:r w:rsidRPr="00700D71">
        <w:rPr>
          <w:rFonts w:cstheme="minorHAnsi"/>
          <w:sz w:val="20"/>
          <w:szCs w:val="20"/>
        </w:rPr>
        <w:t>quence dans une colonne</w:t>
      </w:r>
      <w:r w:rsidR="00E41636" w:rsidRPr="00700D71">
        <w:rPr>
          <w:rFonts w:cstheme="minorHAnsi"/>
          <w:sz w:val="20"/>
          <w:szCs w:val="20"/>
        </w:rPr>
        <w:t xml:space="preserve"> (possibilité de supprimer cette contrainte par la suite)</w:t>
      </w:r>
      <w:r w:rsidRPr="00700D71">
        <w:rPr>
          <w:rFonts w:cstheme="minorHAnsi"/>
          <w:sz w:val="20"/>
          <w:szCs w:val="20"/>
        </w:rPr>
        <w:t xml:space="preserve"> : </w:t>
      </w:r>
    </w:p>
    <w:p w:rsidR="00DE0C50" w:rsidRPr="00700D71" w:rsidRDefault="0025311C" w:rsidP="0025311C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ADD CONSTRAINT [DF_name] DEFAULT(NEXT VALUE FOR [</w:t>
      </w:r>
      <w:r w:rsidR="00DE0C50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seq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uence]) FOR [colonne]</w:t>
      </w:r>
    </w:p>
    <w:p w:rsidR="0025311C" w:rsidRPr="00700D71" w:rsidRDefault="0025311C" w:rsidP="0025311C">
      <w:pPr>
        <w:pStyle w:val="Sansinterligne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Générer l’id dans le SELECT d’insertion : </w:t>
      </w:r>
    </w:p>
    <w:p w:rsidR="00705615" w:rsidRPr="00700D71" w:rsidRDefault="00DE0C50" w:rsidP="00705615">
      <w:pPr>
        <w:pStyle w:val="Sansinterligne"/>
        <w:ind w:left="708" w:firstLine="70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SELECT NEXT VALUE </w:t>
      </w:r>
      <w:r w:rsidR="0025311C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FOR [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seq</w:t>
      </w:r>
      <w:r w:rsidR="0025311C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uence] OVER( ORDER BY [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col</w:t>
      </w:r>
      <w:r w:rsidR="0025311C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umn]) FROM [table]</w:t>
      </w:r>
    </w:p>
    <w:p w:rsidR="00705615" w:rsidRPr="00700D71" w:rsidRDefault="00705615" w:rsidP="00705615">
      <w:pPr>
        <w:pStyle w:val="Sansinterligne"/>
        <w:numPr>
          <w:ilvl w:val="0"/>
          <w:numId w:val="37"/>
        </w:numPr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 xml:space="preserve">Option 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CACHE [value]</w:t>
      </w:r>
      <w:r w:rsidRPr="00700D71">
        <w:rPr>
          <w:rFonts w:cstheme="minorHAnsi"/>
          <w:sz w:val="20"/>
          <w:szCs w:val="20"/>
          <w:lang w:val="en-US"/>
        </w:rPr>
        <w:t xml:space="preserve"> : </w:t>
      </w:r>
    </w:p>
    <w:p w:rsidR="00705615" w:rsidRPr="00700D71" w:rsidRDefault="00E41636" w:rsidP="00E41636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Mé</w:t>
      </w:r>
      <w:r w:rsidR="00705615" w:rsidRPr="00700D71">
        <w:rPr>
          <w:rFonts w:cstheme="minorHAnsi"/>
          <w:sz w:val="20"/>
          <w:szCs w:val="20"/>
        </w:rPr>
        <w:t>morise les prochaines valeurs de la séquence</w:t>
      </w:r>
      <w:r w:rsidRPr="00700D71">
        <w:rPr>
          <w:rFonts w:cstheme="minorHAnsi"/>
          <w:sz w:val="20"/>
          <w:szCs w:val="20"/>
        </w:rPr>
        <w:t>, plus performant mais risque de gap en cas de plantage.</w:t>
      </w:r>
    </w:p>
    <w:p w:rsidR="0033659F" w:rsidRPr="00700D71" w:rsidRDefault="0033659F" w:rsidP="0033659F">
      <w:pPr>
        <w:pStyle w:val="Sansinterligne"/>
        <w:rPr>
          <w:sz w:val="20"/>
          <w:szCs w:val="20"/>
        </w:rPr>
      </w:pPr>
    </w:p>
    <w:p w:rsidR="0033659F" w:rsidRPr="00700D71" w:rsidRDefault="0033659F" w:rsidP="0033659F">
      <w:pPr>
        <w:pStyle w:val="Titre2"/>
        <w:rPr>
          <w:sz w:val="20"/>
          <w:szCs w:val="20"/>
          <w:lang w:val="en-US"/>
        </w:rPr>
      </w:pPr>
      <w:bookmarkStart w:id="31" w:name="_Toc419837023"/>
      <w:r w:rsidRPr="00700D71">
        <w:rPr>
          <w:sz w:val="20"/>
          <w:szCs w:val="20"/>
          <w:lang w:val="en-US"/>
        </w:rPr>
        <w:t>L2</w:t>
      </w:r>
      <w:r w:rsidR="006678E5" w:rsidRPr="00700D71">
        <w:rPr>
          <w:sz w:val="20"/>
          <w:szCs w:val="20"/>
          <w:lang w:val="en-US"/>
        </w:rPr>
        <w:t xml:space="preserve"> - Merging Data [</w:t>
      </w:r>
      <w:r w:rsidRPr="00700D71">
        <w:rPr>
          <w:sz w:val="20"/>
          <w:szCs w:val="20"/>
          <w:lang w:val="en-US"/>
        </w:rPr>
        <w:t>p.</w:t>
      </w:r>
      <w:r w:rsidR="006678E5" w:rsidRPr="00700D71">
        <w:rPr>
          <w:sz w:val="20"/>
          <w:szCs w:val="20"/>
          <w:lang w:val="en-US"/>
        </w:rPr>
        <w:t>415]</w:t>
      </w:r>
      <w:bookmarkEnd w:id="31"/>
    </w:p>
    <w:p w:rsidR="0033659F" w:rsidRPr="00700D71" w:rsidRDefault="0033659F" w:rsidP="0033659F">
      <w:pPr>
        <w:pStyle w:val="Sansinterligne"/>
        <w:rPr>
          <w:sz w:val="20"/>
          <w:szCs w:val="20"/>
          <w:lang w:val="en-US"/>
        </w:rPr>
      </w:pPr>
    </w:p>
    <w:p w:rsidR="006678E5" w:rsidRPr="00700D71" w:rsidRDefault="006678E5" w:rsidP="006678E5">
      <w:pPr>
        <w:pStyle w:val="Sansinterligne"/>
        <w:numPr>
          <w:ilvl w:val="0"/>
          <w:numId w:val="37"/>
        </w:numPr>
        <w:rPr>
          <w:color w:val="000000" w:themeColor="text1"/>
          <w:sz w:val="20"/>
          <w:szCs w:val="20"/>
          <w:lang w:val="en-US"/>
        </w:rPr>
      </w:pPr>
      <w:r w:rsidRPr="00700D71">
        <w:rPr>
          <w:color w:val="000000" w:themeColor="text1"/>
          <w:sz w:val="20"/>
          <w:szCs w:val="20"/>
          <w:lang w:val="en-US"/>
        </w:rPr>
        <w:t>Commande Merging :</w:t>
      </w:r>
    </w:p>
    <w:p w:rsidR="0033659F" w:rsidRPr="00700D71" w:rsidRDefault="0033659F" w:rsidP="00F80C3F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MERGE INTO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[target]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WITH (</w:t>
      </w:r>
      <w:r w:rsidR="008B70D2" w:rsidRPr="00700D71">
        <w:rPr>
          <w:color w:val="76923C" w:themeColor="accent3" w:themeShade="BF"/>
          <w:sz w:val="20"/>
          <w:szCs w:val="20"/>
          <w:lang w:val="en-US"/>
        </w:rPr>
        <w:t>SERIALIZABLE|</w:t>
      </w:r>
      <w:r w:rsidRPr="00700D71">
        <w:rPr>
          <w:color w:val="76923C" w:themeColor="accent3" w:themeShade="BF"/>
          <w:sz w:val="20"/>
          <w:szCs w:val="20"/>
          <w:lang w:val="en-US"/>
        </w:rPr>
        <w:t>HOLDLOCK) AS [TGT]</w:t>
      </w:r>
    </w:p>
    <w:p w:rsidR="0033659F" w:rsidRPr="00700D71" w:rsidRDefault="00F80C3F" w:rsidP="00F80C3F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USING [source]</w:t>
      </w:r>
      <w:r w:rsidR="0033659F" w:rsidRPr="00700D71">
        <w:rPr>
          <w:color w:val="76923C" w:themeColor="accent3" w:themeShade="BF"/>
          <w:sz w:val="20"/>
          <w:szCs w:val="20"/>
          <w:lang w:val="en-US"/>
        </w:rPr>
        <w:t xml:space="preserve"> AS [SRC]</w:t>
      </w:r>
    </w:p>
    <w:p w:rsidR="0033659F" w:rsidRPr="00700D71" w:rsidRDefault="0033659F" w:rsidP="00F80C3F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ON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[</w:t>
      </w:r>
      <w:r w:rsidRPr="00700D71">
        <w:rPr>
          <w:color w:val="76923C" w:themeColor="accent3" w:themeShade="BF"/>
          <w:sz w:val="20"/>
          <w:szCs w:val="20"/>
          <w:lang w:val="en-US"/>
        </w:rPr>
        <w:t>predicat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e]</w:t>
      </w:r>
    </w:p>
    <w:p w:rsidR="0033659F" w:rsidRPr="00700D71" w:rsidRDefault="0033659F" w:rsidP="00F80C3F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WHEN MATCHED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{</w:t>
      </w:r>
      <w:r w:rsidRPr="00700D71">
        <w:rPr>
          <w:color w:val="76923C" w:themeColor="accent3" w:themeShade="BF"/>
          <w:sz w:val="20"/>
          <w:szCs w:val="20"/>
          <w:lang w:val="en-US"/>
        </w:rPr>
        <w:t>and predicate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}</w:t>
      </w:r>
    </w:p>
    <w:p w:rsidR="0033659F" w:rsidRPr="00700D71" w:rsidRDefault="00F80C3F" w:rsidP="007325D2">
      <w:pPr>
        <w:pStyle w:val="Sansinterligne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="0033659F" w:rsidRPr="00700D71">
        <w:rPr>
          <w:color w:val="76923C" w:themeColor="accent3" w:themeShade="BF"/>
          <w:sz w:val="20"/>
          <w:szCs w:val="20"/>
          <w:lang w:val="en-US"/>
        </w:rPr>
        <w:t xml:space="preserve">THEN </w:t>
      </w:r>
      <w:r w:rsidRPr="00700D71">
        <w:rPr>
          <w:color w:val="76923C" w:themeColor="accent3" w:themeShade="BF"/>
          <w:sz w:val="20"/>
          <w:szCs w:val="20"/>
          <w:lang w:val="en-US"/>
        </w:rPr>
        <w:t>UPDATE SET/DELETE</w:t>
      </w:r>
      <w:r w:rsidR="0033659F" w:rsidRPr="00700D71">
        <w:rPr>
          <w:color w:val="76923C" w:themeColor="accent3" w:themeShade="BF"/>
          <w:sz w:val="20"/>
          <w:szCs w:val="20"/>
          <w:lang w:val="en-US"/>
        </w:rPr>
        <w:t>…</w:t>
      </w:r>
    </w:p>
    <w:p w:rsidR="0033659F" w:rsidRPr="00700D71" w:rsidRDefault="0033659F" w:rsidP="00F80C3F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WHEN NOT MATCHED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{</w:t>
      </w:r>
      <w:r w:rsidRPr="00700D71">
        <w:rPr>
          <w:color w:val="76923C" w:themeColor="accent3" w:themeShade="BF"/>
          <w:sz w:val="20"/>
          <w:szCs w:val="20"/>
          <w:lang w:val="en-US"/>
        </w:rPr>
        <w:t>BY TARGET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}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{and predicate}</w:t>
      </w:r>
    </w:p>
    <w:p w:rsidR="0033659F" w:rsidRPr="00700D71" w:rsidRDefault="00F80C3F" w:rsidP="007325D2">
      <w:pPr>
        <w:pStyle w:val="Sansinterligne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="0033659F" w:rsidRPr="00700D71">
        <w:rPr>
          <w:color w:val="76923C" w:themeColor="accent3" w:themeShade="BF"/>
          <w:sz w:val="20"/>
          <w:szCs w:val="20"/>
          <w:lang w:val="en-US"/>
        </w:rPr>
        <w:tab/>
        <w:t>THEN INSERT VALUES (…)</w:t>
      </w:r>
    </w:p>
    <w:p w:rsidR="0033659F" w:rsidRPr="00700D71" w:rsidRDefault="0033659F" w:rsidP="00F80C3F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WHEN NOT MATCHED BY SOURCE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{</w:t>
      </w:r>
      <w:r w:rsidRPr="00700D71">
        <w:rPr>
          <w:color w:val="76923C" w:themeColor="accent3" w:themeShade="BF"/>
          <w:sz w:val="20"/>
          <w:szCs w:val="20"/>
          <w:lang w:val="en-US"/>
        </w:rPr>
        <w:t>and predicate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}</w:t>
      </w:r>
    </w:p>
    <w:p w:rsidR="007325D2" w:rsidRPr="00700D71" w:rsidRDefault="00F80C3F" w:rsidP="007325D2">
      <w:pPr>
        <w:pStyle w:val="Sansinterligne"/>
        <w:rPr>
          <w:color w:val="76923C" w:themeColor="accent3" w:themeShade="BF"/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="0033659F"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</w:rPr>
        <w:t>THEN UPDATE/DELETE…</w:t>
      </w:r>
    </w:p>
    <w:p w:rsidR="008B70D2" w:rsidRPr="00700D71" w:rsidRDefault="008B70D2" w:rsidP="008B70D2">
      <w:pPr>
        <w:pStyle w:val="Sansinterligne"/>
        <w:numPr>
          <w:ilvl w:val="0"/>
          <w:numId w:val="37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 xml:space="preserve">Pour éviter les conflits d’insertion/mise à jour entre deux sessions : </w:t>
      </w:r>
    </w:p>
    <w:p w:rsidR="00351825" w:rsidRPr="00700D71" w:rsidRDefault="007325D2" w:rsidP="00351825">
      <w:pPr>
        <w:pStyle w:val="Sansinterligne"/>
        <w:ind w:left="1068" w:firstLine="348"/>
        <w:rPr>
          <w:color w:val="76923C" w:themeColor="accent3" w:themeShade="BF"/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>WITH (</w:t>
      </w:r>
      <w:r w:rsidR="008B70D2" w:rsidRPr="00700D71">
        <w:rPr>
          <w:color w:val="76923C" w:themeColor="accent3" w:themeShade="BF"/>
          <w:sz w:val="20"/>
          <w:szCs w:val="20"/>
        </w:rPr>
        <w:t xml:space="preserve">SERIALIZABLE | </w:t>
      </w:r>
      <w:r w:rsidRPr="00700D71">
        <w:rPr>
          <w:color w:val="76923C" w:themeColor="accent3" w:themeShade="BF"/>
          <w:sz w:val="20"/>
          <w:szCs w:val="20"/>
        </w:rPr>
        <w:t xml:space="preserve">HOLDLOCK) </w:t>
      </w:r>
    </w:p>
    <w:p w:rsidR="00351825" w:rsidRPr="00700D71" w:rsidRDefault="00351825" w:rsidP="00351825">
      <w:pPr>
        <w:pStyle w:val="Sansinterligne"/>
        <w:numPr>
          <w:ilvl w:val="0"/>
          <w:numId w:val="37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Attention la clause ON ne filtre par les données !</w:t>
      </w:r>
    </w:p>
    <w:p w:rsidR="007325D2" w:rsidRPr="00700D71" w:rsidRDefault="007325D2" w:rsidP="007325D2">
      <w:pPr>
        <w:pStyle w:val="Sansinterligne"/>
        <w:rPr>
          <w:color w:val="000000" w:themeColor="text1"/>
          <w:sz w:val="20"/>
          <w:szCs w:val="20"/>
        </w:rPr>
      </w:pPr>
    </w:p>
    <w:p w:rsidR="00844F5A" w:rsidRPr="00FA070B" w:rsidRDefault="00844F5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 w:rsidRPr="00FA070B">
        <w:rPr>
          <w:sz w:val="20"/>
          <w:szCs w:val="20"/>
        </w:rPr>
        <w:br w:type="page"/>
      </w:r>
    </w:p>
    <w:p w:rsidR="007325D2" w:rsidRPr="00700D71" w:rsidRDefault="007325D2" w:rsidP="007325D2">
      <w:pPr>
        <w:pStyle w:val="Titre2"/>
        <w:rPr>
          <w:sz w:val="20"/>
          <w:szCs w:val="20"/>
          <w:lang w:val="en-US"/>
        </w:rPr>
      </w:pPr>
      <w:bookmarkStart w:id="32" w:name="_Toc419837024"/>
      <w:r w:rsidRPr="00700D71">
        <w:rPr>
          <w:sz w:val="20"/>
          <w:szCs w:val="20"/>
          <w:lang w:val="en-US"/>
        </w:rPr>
        <w:lastRenderedPageBreak/>
        <w:t>L3</w:t>
      </w:r>
      <w:r w:rsidR="00844F5A" w:rsidRPr="00700D71">
        <w:rPr>
          <w:sz w:val="20"/>
          <w:szCs w:val="20"/>
          <w:lang w:val="en-US"/>
        </w:rPr>
        <w:t xml:space="preserve"> - </w:t>
      </w:r>
      <w:r w:rsidR="00FA070B">
        <w:rPr>
          <w:sz w:val="20"/>
          <w:szCs w:val="20"/>
          <w:lang w:val="en-US"/>
        </w:rPr>
        <w:t>Using the OUTPUT Option [</w:t>
      </w:r>
      <w:r w:rsidRPr="00700D71">
        <w:rPr>
          <w:sz w:val="20"/>
          <w:szCs w:val="20"/>
          <w:lang w:val="en-US"/>
        </w:rPr>
        <w:t>p.393</w:t>
      </w:r>
      <w:r w:rsidR="00FA070B">
        <w:rPr>
          <w:sz w:val="20"/>
          <w:szCs w:val="20"/>
          <w:lang w:val="en-US"/>
        </w:rPr>
        <w:t>]</w:t>
      </w:r>
      <w:bookmarkEnd w:id="32"/>
    </w:p>
    <w:p w:rsidR="007325D2" w:rsidRDefault="007325D2" w:rsidP="007325D2">
      <w:pPr>
        <w:pStyle w:val="Sansinterligne"/>
        <w:rPr>
          <w:sz w:val="20"/>
          <w:szCs w:val="20"/>
          <w:lang w:val="en-US"/>
        </w:rPr>
      </w:pPr>
    </w:p>
    <w:p w:rsidR="0028401B" w:rsidRDefault="0028401B" w:rsidP="007325D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Retourne les informations sur les lignes qui ont été modifiées.</w:t>
      </w:r>
    </w:p>
    <w:p w:rsidR="0028401B" w:rsidRPr="0028401B" w:rsidRDefault="0028401B" w:rsidP="007325D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Possibilité d’utiliser deux instruction </w:t>
      </w:r>
      <w:r w:rsidRPr="0028401B">
        <w:rPr>
          <w:sz w:val="20"/>
          <w:szCs w:val="20"/>
        </w:rPr>
        <w:t xml:space="preserve">OUTPUT </w:t>
      </w:r>
      <w:r>
        <w:rPr>
          <w:sz w:val="20"/>
          <w:szCs w:val="20"/>
        </w:rPr>
        <w:t>pour une même requête : l’une avec INTO et l’autre sans.</w:t>
      </w:r>
    </w:p>
    <w:p w:rsidR="0028401B" w:rsidRPr="0028401B" w:rsidRDefault="0028401B" w:rsidP="007325D2">
      <w:pPr>
        <w:pStyle w:val="Sansinterligne"/>
        <w:rPr>
          <w:sz w:val="20"/>
          <w:szCs w:val="20"/>
        </w:rPr>
      </w:pPr>
    </w:p>
    <w:p w:rsidR="007325D2" w:rsidRPr="001D28E2" w:rsidRDefault="007325D2" w:rsidP="001D28E2">
      <w:pPr>
        <w:pStyle w:val="Sansinterligne"/>
        <w:numPr>
          <w:ilvl w:val="0"/>
          <w:numId w:val="13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INSERT</w:t>
      </w:r>
    </w:p>
    <w:p w:rsidR="007325D2" w:rsidRPr="004969F0" w:rsidRDefault="007325D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 xml:space="preserve">INSERT INTO </w:t>
      </w:r>
      <w:r w:rsidR="001D28E2" w:rsidRPr="004969F0">
        <w:rPr>
          <w:color w:val="76923C" w:themeColor="accent3" w:themeShade="BF"/>
          <w:sz w:val="20"/>
          <w:szCs w:val="20"/>
          <w:lang w:val="en-US"/>
        </w:rPr>
        <w:t>[table]</w:t>
      </w:r>
      <w:r w:rsidRPr="004969F0">
        <w:rPr>
          <w:color w:val="76923C" w:themeColor="accent3" w:themeShade="BF"/>
          <w:sz w:val="20"/>
          <w:szCs w:val="20"/>
          <w:lang w:val="en-US"/>
        </w:rPr>
        <w:t xml:space="preserve"> (</w:t>
      </w:r>
      <w:r w:rsidR="001D28E2" w:rsidRPr="004969F0">
        <w:rPr>
          <w:color w:val="76923C" w:themeColor="accent3" w:themeShade="BF"/>
          <w:sz w:val="20"/>
          <w:szCs w:val="20"/>
          <w:lang w:val="en-US"/>
        </w:rPr>
        <w:t>[column1], [column2], …</w:t>
      </w:r>
      <w:r w:rsidRPr="004969F0">
        <w:rPr>
          <w:color w:val="76923C" w:themeColor="accent3" w:themeShade="BF"/>
          <w:sz w:val="20"/>
          <w:szCs w:val="20"/>
          <w:lang w:val="en-US"/>
        </w:rPr>
        <w:t>)</w:t>
      </w:r>
    </w:p>
    <w:p w:rsidR="007325D2" w:rsidRPr="004969F0" w:rsidRDefault="007325D2" w:rsidP="001D28E2">
      <w:pPr>
        <w:pStyle w:val="Sansinterligne"/>
        <w:ind w:left="1416" w:firstLine="708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OUTPUT</w:t>
      </w:r>
    </w:p>
    <w:p w:rsidR="007325D2" w:rsidRPr="004969F0" w:rsidRDefault="001D28E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</w:r>
      <w:r w:rsidRPr="004969F0">
        <w:rPr>
          <w:color w:val="76923C" w:themeColor="accent3" w:themeShade="BF"/>
          <w:sz w:val="20"/>
          <w:szCs w:val="20"/>
          <w:lang w:val="en-US"/>
        </w:rPr>
        <w:tab/>
        <w:t>i</w:t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>nserted.</w:t>
      </w:r>
      <w:r w:rsidRPr="004969F0">
        <w:rPr>
          <w:color w:val="76923C" w:themeColor="accent3" w:themeShade="BF"/>
          <w:sz w:val="20"/>
          <w:szCs w:val="20"/>
          <w:lang w:val="en-US"/>
        </w:rPr>
        <w:t>[column1], inserted.[column2]</w:t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>, …</w:t>
      </w:r>
    </w:p>
    <w:p w:rsidR="007325D2" w:rsidRPr="004969F0" w:rsidRDefault="001D28E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</w:r>
      <w:r w:rsidRPr="004969F0">
        <w:rPr>
          <w:color w:val="76923C" w:themeColor="accent3" w:themeShade="BF"/>
          <w:sz w:val="20"/>
          <w:szCs w:val="20"/>
          <w:lang w:val="en-US"/>
        </w:rPr>
        <w:tab/>
        <w:t>{INTO [table]}</w:t>
      </w:r>
    </w:p>
    <w:p w:rsidR="007325D2" w:rsidRPr="004969F0" w:rsidRDefault="007325D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SELECT …</w:t>
      </w:r>
    </w:p>
    <w:p w:rsidR="007325D2" w:rsidRPr="00700D71" w:rsidRDefault="007325D2" w:rsidP="007325D2">
      <w:pPr>
        <w:pStyle w:val="Sansinterligne"/>
        <w:rPr>
          <w:sz w:val="20"/>
          <w:szCs w:val="20"/>
          <w:lang w:val="en-US"/>
        </w:rPr>
      </w:pPr>
    </w:p>
    <w:p w:rsidR="007325D2" w:rsidRPr="001D28E2" w:rsidRDefault="007325D2" w:rsidP="001D28E2">
      <w:pPr>
        <w:pStyle w:val="Sansinterligne"/>
        <w:numPr>
          <w:ilvl w:val="0"/>
          <w:numId w:val="13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DELETE</w:t>
      </w:r>
    </w:p>
    <w:p w:rsidR="007325D2" w:rsidRPr="004969F0" w:rsidRDefault="001D28E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DELETE FROM [table]</w:t>
      </w:r>
    </w:p>
    <w:p w:rsidR="007325D2" w:rsidRPr="004969F0" w:rsidRDefault="001D28E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  <w:t>OUTPUT deleted.[column1], …</w:t>
      </w:r>
    </w:p>
    <w:p w:rsidR="001D28E2" w:rsidRPr="004969F0" w:rsidRDefault="001D28E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  <w:t>{INTO [table]}</w:t>
      </w:r>
    </w:p>
    <w:p w:rsidR="007325D2" w:rsidRPr="004969F0" w:rsidRDefault="007325D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WHERE …</w:t>
      </w:r>
    </w:p>
    <w:p w:rsidR="007325D2" w:rsidRPr="00700D71" w:rsidRDefault="007325D2" w:rsidP="007325D2">
      <w:pPr>
        <w:pStyle w:val="Sansinterligne"/>
        <w:rPr>
          <w:sz w:val="20"/>
          <w:szCs w:val="20"/>
          <w:lang w:val="en-US"/>
        </w:rPr>
      </w:pPr>
    </w:p>
    <w:p w:rsidR="007325D2" w:rsidRPr="001D28E2" w:rsidRDefault="007325D2" w:rsidP="007325D2">
      <w:pPr>
        <w:pStyle w:val="Sansinterligne"/>
        <w:numPr>
          <w:ilvl w:val="0"/>
          <w:numId w:val="13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UPDATE</w:t>
      </w:r>
    </w:p>
    <w:p w:rsidR="007325D2" w:rsidRPr="004969F0" w:rsidRDefault="007325D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 xml:space="preserve">UPDATE </w:t>
      </w:r>
      <w:r w:rsidR="001D28E2" w:rsidRPr="004969F0">
        <w:rPr>
          <w:color w:val="76923C" w:themeColor="accent3" w:themeShade="BF"/>
          <w:sz w:val="20"/>
          <w:szCs w:val="20"/>
          <w:lang w:val="en-US"/>
        </w:rPr>
        <w:t>[table]</w:t>
      </w:r>
    </w:p>
    <w:p w:rsidR="007325D2" w:rsidRPr="004969F0" w:rsidRDefault="007325D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 xml:space="preserve">SET </w:t>
      </w:r>
      <w:r w:rsidR="001D28E2" w:rsidRPr="004969F0">
        <w:rPr>
          <w:color w:val="76923C" w:themeColor="accent3" w:themeShade="BF"/>
          <w:sz w:val="20"/>
          <w:szCs w:val="20"/>
          <w:lang w:val="en-US"/>
        </w:rPr>
        <w:t>[column1] = [value1]</w:t>
      </w:r>
    </w:p>
    <w:p w:rsidR="007325D2" w:rsidRPr="004969F0" w:rsidRDefault="007325D2" w:rsidP="001D28E2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OUTPUT</w:t>
      </w:r>
    </w:p>
    <w:p w:rsidR="007325D2" w:rsidRPr="004969F0" w:rsidRDefault="001D28E2" w:rsidP="001D28E2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  <w:t>i</w:t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>nserted.</w:t>
      </w:r>
      <w:r w:rsidRPr="004969F0">
        <w:rPr>
          <w:color w:val="76923C" w:themeColor="accent3" w:themeShade="BF"/>
          <w:sz w:val="20"/>
          <w:szCs w:val="20"/>
          <w:lang w:val="en-US"/>
        </w:rPr>
        <w:t xml:space="preserve">column1 </w:t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>AS old</w:t>
      </w:r>
    </w:p>
    <w:p w:rsidR="007325D2" w:rsidRPr="004969F0" w:rsidRDefault="007325D2" w:rsidP="001D28E2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  <w:t>, deleted.</w:t>
      </w:r>
      <w:r w:rsidR="001D28E2" w:rsidRPr="004969F0">
        <w:rPr>
          <w:color w:val="76923C" w:themeColor="accent3" w:themeShade="BF"/>
          <w:sz w:val="20"/>
          <w:szCs w:val="20"/>
          <w:lang w:val="en-US"/>
        </w:rPr>
        <w:t xml:space="preserve">column1 </w:t>
      </w:r>
      <w:r w:rsidRPr="004969F0">
        <w:rPr>
          <w:color w:val="76923C" w:themeColor="accent3" w:themeShade="BF"/>
          <w:sz w:val="20"/>
          <w:szCs w:val="20"/>
          <w:lang w:val="en-US"/>
        </w:rPr>
        <w:t>AS new</w:t>
      </w:r>
    </w:p>
    <w:p w:rsidR="001D28E2" w:rsidRPr="004969F0" w:rsidRDefault="001D28E2" w:rsidP="001D28E2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{INTO [table]}</w:t>
      </w:r>
    </w:p>
    <w:p w:rsidR="007325D2" w:rsidRPr="00700D71" w:rsidRDefault="007325D2" w:rsidP="007325D2">
      <w:pPr>
        <w:pStyle w:val="Sansinterligne"/>
        <w:rPr>
          <w:sz w:val="20"/>
          <w:szCs w:val="20"/>
          <w:lang w:val="en-US"/>
        </w:rPr>
      </w:pPr>
    </w:p>
    <w:p w:rsidR="007325D2" w:rsidRPr="001D28E2" w:rsidRDefault="007325D2" w:rsidP="001D28E2">
      <w:pPr>
        <w:pStyle w:val="Sansinterligne"/>
        <w:numPr>
          <w:ilvl w:val="0"/>
          <w:numId w:val="13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MERGE</w:t>
      </w:r>
    </w:p>
    <w:p w:rsidR="007325D2" w:rsidRPr="004969F0" w:rsidRDefault="007325D2" w:rsidP="001D28E2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MERGE …</w:t>
      </w:r>
    </w:p>
    <w:p w:rsidR="001D28E2" w:rsidRPr="004969F0" w:rsidRDefault="007325D2" w:rsidP="001D28E2">
      <w:pPr>
        <w:pStyle w:val="Sansinterligne"/>
        <w:ind w:left="1416" w:firstLine="708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 xml:space="preserve">OUTPUT </w:t>
      </w:r>
    </w:p>
    <w:p w:rsidR="007325D2" w:rsidRPr="004969F0" w:rsidRDefault="007325D2" w:rsidP="001D28E2">
      <w:pPr>
        <w:pStyle w:val="Sansinterligne"/>
        <w:ind w:left="2124" w:firstLine="708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$action</w:t>
      </w:r>
    </w:p>
    <w:p w:rsidR="00154CB7" w:rsidRPr="004969F0" w:rsidRDefault="001D28E2" w:rsidP="007325D2">
      <w:pPr>
        <w:pStyle w:val="Sansinterligne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</w:r>
      <w:r w:rsidRPr="004969F0">
        <w:rPr>
          <w:color w:val="76923C" w:themeColor="accent3" w:themeShade="BF"/>
          <w:sz w:val="20"/>
          <w:szCs w:val="20"/>
          <w:lang w:val="en-US"/>
        </w:rPr>
        <w:tab/>
      </w:r>
      <w:r w:rsidRPr="004969F0">
        <w:rPr>
          <w:color w:val="76923C" w:themeColor="accent3" w:themeShade="BF"/>
          <w:sz w:val="20"/>
          <w:szCs w:val="20"/>
          <w:lang w:val="en-US"/>
        </w:rPr>
        <w:tab/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ab/>
        <w:t>, COALESCE(inserted.</w:t>
      </w:r>
      <w:r w:rsidRPr="004969F0">
        <w:rPr>
          <w:color w:val="76923C" w:themeColor="accent3" w:themeShade="BF"/>
          <w:sz w:val="20"/>
          <w:szCs w:val="20"/>
          <w:lang w:val="en-US"/>
        </w:rPr>
        <w:t>[column1]</w:t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>, deleted.</w:t>
      </w:r>
      <w:r w:rsidRPr="004969F0">
        <w:rPr>
          <w:color w:val="76923C" w:themeColor="accent3" w:themeShade="BF"/>
          <w:sz w:val="20"/>
          <w:szCs w:val="20"/>
          <w:lang w:val="en-US"/>
        </w:rPr>
        <w:t>[column1]) as [column1]</w:t>
      </w:r>
    </w:p>
    <w:p w:rsidR="004969F0" w:rsidRDefault="004969F0" w:rsidP="007325D2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</w:p>
    <w:p w:rsidR="004969F0" w:rsidRDefault="004969F0" w:rsidP="007325D2">
      <w:pPr>
        <w:pStyle w:val="Sansinterligne"/>
        <w:rPr>
          <w:sz w:val="20"/>
          <w:szCs w:val="20"/>
        </w:rPr>
      </w:pPr>
      <w:r w:rsidRPr="004969F0">
        <w:rPr>
          <w:sz w:val="20"/>
          <w:szCs w:val="20"/>
        </w:rPr>
        <w:t xml:space="preserve">Fonction </w:t>
      </w:r>
      <w:r w:rsidRPr="004969F0">
        <w:rPr>
          <w:color w:val="76923C" w:themeColor="accent3" w:themeShade="BF"/>
          <w:sz w:val="20"/>
          <w:szCs w:val="20"/>
        </w:rPr>
        <w:t>$action</w:t>
      </w:r>
      <w:r w:rsidRPr="004969F0">
        <w:rPr>
          <w:sz w:val="20"/>
          <w:szCs w:val="20"/>
        </w:rPr>
        <w:t xml:space="preserve"> pour determiner quelle action a été réalisée par le « merge ».</w:t>
      </w:r>
    </w:p>
    <w:p w:rsidR="0028401B" w:rsidRDefault="0028401B" w:rsidP="007325D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Dans le cas de l’utilisation</w:t>
      </w:r>
      <w:r w:rsidR="00B645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du </w:t>
      </w:r>
      <w:r w:rsidR="00B6451B">
        <w:rPr>
          <w:sz w:val="20"/>
          <w:szCs w:val="20"/>
        </w:rPr>
        <w:t xml:space="preserve">composable </w:t>
      </w:r>
      <w:r>
        <w:rPr>
          <w:sz w:val="20"/>
          <w:szCs w:val="20"/>
        </w:rPr>
        <w:t>DML (INSERT INTO</w:t>
      </w:r>
      <w:r w:rsidR="00B95B81">
        <w:rPr>
          <w:sz w:val="20"/>
          <w:szCs w:val="20"/>
        </w:rPr>
        <w:t>… (MERGE .. OUTPUT …)), la table de destination ne doit pas avoir de clé étrangère et trigger.</w:t>
      </w:r>
    </w:p>
    <w:p w:rsidR="00B95B81" w:rsidRPr="004969F0" w:rsidRDefault="00B95B81" w:rsidP="007325D2">
      <w:pPr>
        <w:pStyle w:val="Sansinterligne"/>
        <w:rPr>
          <w:sz w:val="20"/>
          <w:szCs w:val="20"/>
        </w:rPr>
      </w:pPr>
    </w:p>
    <w:p w:rsidR="00A13052" w:rsidRPr="004969F0" w:rsidRDefault="00A1305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  <w:r w:rsidRPr="004969F0">
        <w:rPr>
          <w:sz w:val="20"/>
          <w:szCs w:val="20"/>
        </w:rPr>
        <w:br w:type="page"/>
      </w:r>
    </w:p>
    <w:p w:rsidR="00F56373" w:rsidRPr="00700D71" w:rsidRDefault="00B21F91" w:rsidP="00443ADE">
      <w:pPr>
        <w:pStyle w:val="Titre1"/>
        <w:jc w:val="both"/>
        <w:rPr>
          <w:sz w:val="20"/>
          <w:szCs w:val="20"/>
          <w:lang w:val="en-US"/>
        </w:rPr>
      </w:pPr>
      <w:bookmarkStart w:id="33" w:name="_Toc419837025"/>
      <w:r>
        <w:rPr>
          <w:sz w:val="20"/>
          <w:szCs w:val="20"/>
          <w:lang w:val="en-US"/>
        </w:rPr>
        <w:lastRenderedPageBreak/>
        <w:t xml:space="preserve">C12 - </w:t>
      </w:r>
      <w:r w:rsidR="007418D2" w:rsidRPr="00700D71">
        <w:rPr>
          <w:sz w:val="20"/>
          <w:szCs w:val="20"/>
          <w:lang w:val="en-US"/>
        </w:rPr>
        <w:t>Implementing Transactions,</w:t>
      </w:r>
      <w:r w:rsidR="00FD462D" w:rsidRPr="00700D71">
        <w:rPr>
          <w:sz w:val="20"/>
          <w:szCs w:val="20"/>
          <w:lang w:val="en-US"/>
        </w:rPr>
        <w:t xml:space="preserve"> </w:t>
      </w:r>
      <w:r w:rsidR="007418D2" w:rsidRPr="00700D71">
        <w:rPr>
          <w:sz w:val="20"/>
          <w:szCs w:val="20"/>
          <w:lang w:val="en-US"/>
        </w:rPr>
        <w:t>Error Handling, and Dynamic</w:t>
      </w:r>
      <w:r w:rsidR="00FD462D" w:rsidRPr="00700D71">
        <w:rPr>
          <w:sz w:val="20"/>
          <w:szCs w:val="20"/>
          <w:lang w:val="en-US"/>
        </w:rPr>
        <w:t xml:space="preserve"> </w:t>
      </w:r>
      <w:r w:rsidR="007418D2" w:rsidRPr="00700D71">
        <w:rPr>
          <w:sz w:val="20"/>
          <w:szCs w:val="20"/>
          <w:lang w:val="en-US"/>
        </w:rPr>
        <w:t>SQL</w:t>
      </w:r>
      <w:r w:rsidR="009F341B">
        <w:rPr>
          <w:sz w:val="20"/>
          <w:szCs w:val="20"/>
          <w:lang w:val="en-US"/>
        </w:rPr>
        <w:t xml:space="preserve"> [p.443]</w:t>
      </w:r>
      <w:bookmarkEnd w:id="33"/>
    </w:p>
    <w:p w:rsidR="007418D2" w:rsidRPr="00700D71" w:rsidRDefault="007418D2" w:rsidP="00443ADE">
      <w:pPr>
        <w:pStyle w:val="Titre2"/>
        <w:jc w:val="both"/>
        <w:rPr>
          <w:sz w:val="20"/>
          <w:szCs w:val="20"/>
          <w:lang w:val="en-US"/>
        </w:rPr>
      </w:pPr>
      <w:bookmarkStart w:id="34" w:name="_Toc419837026"/>
      <w:r w:rsidRPr="00700D71">
        <w:rPr>
          <w:sz w:val="20"/>
          <w:szCs w:val="20"/>
          <w:lang w:val="en-US"/>
        </w:rPr>
        <w:t>L1</w:t>
      </w:r>
      <w:r w:rsidR="00B21F9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Managin</w:t>
      </w:r>
      <w:r w:rsidR="00B21F91">
        <w:rPr>
          <w:sz w:val="20"/>
          <w:szCs w:val="20"/>
          <w:lang w:val="en-US"/>
        </w:rPr>
        <w:t>g Transactions and Concurrency [</w:t>
      </w:r>
      <w:r w:rsidRPr="00700D71">
        <w:rPr>
          <w:sz w:val="20"/>
          <w:szCs w:val="20"/>
          <w:lang w:val="en-US"/>
        </w:rPr>
        <w:t>p.4</w:t>
      </w:r>
      <w:r w:rsidR="00B21F91">
        <w:rPr>
          <w:sz w:val="20"/>
          <w:szCs w:val="20"/>
          <w:lang w:val="en-US"/>
        </w:rPr>
        <w:t>44]</w:t>
      </w:r>
      <w:bookmarkEnd w:id="34"/>
    </w:p>
    <w:p w:rsidR="00FD462D" w:rsidRPr="00700D71" w:rsidRDefault="00FD462D" w:rsidP="00443ADE">
      <w:pPr>
        <w:pStyle w:val="Sansinterligne"/>
        <w:jc w:val="both"/>
        <w:rPr>
          <w:sz w:val="20"/>
          <w:szCs w:val="20"/>
          <w:lang w:val="en-US"/>
        </w:rPr>
      </w:pPr>
    </w:p>
    <w:p w:rsidR="007418D2" w:rsidRPr="00700D71" w:rsidRDefault="007418D2" w:rsidP="00813818">
      <w:pPr>
        <w:pStyle w:val="Sansinterligne"/>
        <w:numPr>
          <w:ilvl w:val="0"/>
          <w:numId w:val="1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ACID</w:t>
      </w:r>
      <w:r w:rsidR="00FD462D" w:rsidRPr="00700D71">
        <w:rPr>
          <w:rFonts w:cs="Segoe-Bold"/>
          <w:bCs/>
          <w:sz w:val="20"/>
          <w:szCs w:val="20"/>
          <w:lang w:val="en-US"/>
        </w:rPr>
        <w:t xml:space="preserve"> = </w:t>
      </w:r>
      <w:r w:rsidRPr="00700D71">
        <w:rPr>
          <w:rFonts w:cs="Segoe-Bold"/>
          <w:bCs/>
          <w:sz w:val="20"/>
          <w:szCs w:val="20"/>
          <w:lang w:val="en-US"/>
        </w:rPr>
        <w:t>Atomicity</w:t>
      </w:r>
      <w:r w:rsidR="00FD462D" w:rsidRPr="00700D71">
        <w:rPr>
          <w:rFonts w:cs="Segoe-Bold"/>
          <w:bCs/>
          <w:sz w:val="20"/>
          <w:szCs w:val="20"/>
          <w:lang w:val="en-US"/>
        </w:rPr>
        <w:t xml:space="preserve"> </w:t>
      </w:r>
      <w:r w:rsidRPr="00700D71">
        <w:rPr>
          <w:rFonts w:cs="Segoe-Bold"/>
          <w:bCs/>
          <w:sz w:val="20"/>
          <w:szCs w:val="20"/>
          <w:lang w:val="en-US"/>
        </w:rPr>
        <w:t>Consistency</w:t>
      </w:r>
      <w:r w:rsidR="00FD462D" w:rsidRPr="00700D71">
        <w:rPr>
          <w:rFonts w:cs="Segoe-Bold"/>
          <w:bCs/>
          <w:sz w:val="20"/>
          <w:szCs w:val="20"/>
          <w:lang w:val="en-US"/>
        </w:rPr>
        <w:t xml:space="preserve"> </w:t>
      </w:r>
      <w:r w:rsidRPr="00700D71">
        <w:rPr>
          <w:rFonts w:cs="Segoe-Bold"/>
          <w:bCs/>
          <w:sz w:val="20"/>
          <w:szCs w:val="20"/>
          <w:lang w:val="en-US"/>
        </w:rPr>
        <w:t>Isolation</w:t>
      </w:r>
      <w:r w:rsidR="00FD462D" w:rsidRPr="00700D71">
        <w:rPr>
          <w:rFonts w:cs="Segoe-Bold"/>
          <w:bCs/>
          <w:sz w:val="20"/>
          <w:szCs w:val="20"/>
          <w:lang w:val="en-US"/>
        </w:rPr>
        <w:t xml:space="preserve"> </w:t>
      </w:r>
      <w:r w:rsidRPr="00700D71">
        <w:rPr>
          <w:rFonts w:cs="Segoe-Bold"/>
          <w:bCs/>
          <w:sz w:val="20"/>
          <w:szCs w:val="20"/>
          <w:lang w:val="en-US"/>
        </w:rPr>
        <w:t>Durability</w:t>
      </w:r>
    </w:p>
    <w:p w:rsidR="007418D2" w:rsidRPr="00F71E8A" w:rsidRDefault="007418D2" w:rsidP="00813818">
      <w:pPr>
        <w:pStyle w:val="Sansinterligne"/>
        <w:numPr>
          <w:ilvl w:val="0"/>
          <w:numId w:val="1"/>
        </w:numPr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COMMIT TRAN/WORK</w:t>
      </w:r>
      <w:r w:rsidR="00FD462D"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 xml:space="preserve"> - ROLLBACK TRAN/</w:t>
      </w: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WORK</w:t>
      </w:r>
    </w:p>
    <w:p w:rsidR="007418D2" w:rsidRPr="00F71E8A" w:rsidRDefault="007418D2" w:rsidP="00813818">
      <w:pPr>
        <w:pStyle w:val="Sansinterligne"/>
        <w:numPr>
          <w:ilvl w:val="0"/>
          <w:numId w:val="1"/>
        </w:numPr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@@TRANCOUNT:</w:t>
      </w:r>
    </w:p>
    <w:p w:rsidR="007418D2" w:rsidRDefault="007418D2" w:rsidP="00813818">
      <w:pPr>
        <w:pStyle w:val="Sansinterligne"/>
        <w:numPr>
          <w:ilvl w:val="1"/>
          <w:numId w:val="1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&gt;0 : transaction active</w:t>
      </w:r>
    </w:p>
    <w:p w:rsidR="00A62526" w:rsidRPr="00A62526" w:rsidRDefault="00A62526" w:rsidP="00813818">
      <w:pPr>
        <w:pStyle w:val="Sansinterligne"/>
        <w:numPr>
          <w:ilvl w:val="1"/>
          <w:numId w:val="1"/>
        </w:numPr>
        <w:jc w:val="both"/>
        <w:rPr>
          <w:rFonts w:cs="Segoe-Bold"/>
          <w:bCs/>
          <w:sz w:val="20"/>
          <w:szCs w:val="20"/>
        </w:rPr>
      </w:pPr>
      <w:r w:rsidRPr="00A62526">
        <w:rPr>
          <w:rFonts w:cs="Segoe-Bold"/>
          <w:bCs/>
          <w:sz w:val="20"/>
          <w:szCs w:val="20"/>
        </w:rPr>
        <w:t>N’indique pas les transactions n</w:t>
      </w:r>
      <w:r>
        <w:rPr>
          <w:rFonts w:cs="Segoe-Bold"/>
          <w:bCs/>
          <w:sz w:val="20"/>
          <w:szCs w:val="20"/>
        </w:rPr>
        <w:t>on commitables</w:t>
      </w:r>
    </w:p>
    <w:p w:rsidR="007418D2" w:rsidRPr="00F71E8A" w:rsidRDefault="007418D2" w:rsidP="00813818">
      <w:pPr>
        <w:pStyle w:val="Sansinterligne"/>
        <w:numPr>
          <w:ilvl w:val="0"/>
          <w:numId w:val="2"/>
        </w:numPr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XACT_STATE():</w:t>
      </w:r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0 : no active tran</w:t>
      </w:r>
      <w:r w:rsidR="00FD462D" w:rsidRPr="00700D71">
        <w:rPr>
          <w:rFonts w:cs="Segoe-Bold"/>
          <w:bCs/>
          <w:sz w:val="20"/>
          <w:szCs w:val="20"/>
          <w:lang w:val="en-US"/>
        </w:rPr>
        <w:t>saction</w:t>
      </w:r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1 : uncommitted tran</w:t>
      </w:r>
      <w:r w:rsidR="00FD462D" w:rsidRPr="00700D71">
        <w:rPr>
          <w:rFonts w:cs="Segoe-Bold"/>
          <w:bCs/>
          <w:sz w:val="20"/>
          <w:szCs w:val="20"/>
          <w:lang w:val="en-US"/>
        </w:rPr>
        <w:t>saction</w:t>
      </w:r>
    </w:p>
    <w:p w:rsidR="00A62526" w:rsidRDefault="007418D2" w:rsidP="00A62526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-1 : fatal error, uncommitted tran</w:t>
      </w:r>
      <w:r w:rsidR="00FD462D" w:rsidRPr="00700D71">
        <w:rPr>
          <w:rFonts w:cs="Segoe-Bold"/>
          <w:bCs/>
          <w:sz w:val="20"/>
          <w:szCs w:val="20"/>
          <w:lang w:val="en-US"/>
        </w:rPr>
        <w:t>saction</w:t>
      </w:r>
    </w:p>
    <w:p w:rsidR="00A62526" w:rsidRPr="00A62526" w:rsidRDefault="00A62526" w:rsidP="00A62526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</w:rPr>
      </w:pPr>
      <w:r w:rsidRPr="00A62526">
        <w:rPr>
          <w:rFonts w:cs="Segoe-Bold"/>
          <w:bCs/>
          <w:sz w:val="20"/>
          <w:szCs w:val="20"/>
        </w:rPr>
        <w:t>N’indique pas les transactions i</w:t>
      </w:r>
      <w:r>
        <w:rPr>
          <w:rFonts w:cs="Segoe-Bold"/>
          <w:bCs/>
          <w:sz w:val="20"/>
          <w:szCs w:val="20"/>
        </w:rPr>
        <w:t>mbriquées</w:t>
      </w:r>
    </w:p>
    <w:p w:rsidR="007418D2" w:rsidRPr="00700D71" w:rsidRDefault="007418D2" w:rsidP="00813818">
      <w:pPr>
        <w:pStyle w:val="Sansinterligne"/>
        <w:numPr>
          <w:ilvl w:val="0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Transaction mode :</w:t>
      </w:r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Autocommit mode</w:t>
      </w:r>
      <w:r w:rsidR="004340FF">
        <w:rPr>
          <w:rFonts w:cs="Segoe-Bold"/>
          <w:bCs/>
          <w:sz w:val="20"/>
          <w:szCs w:val="20"/>
        </w:rPr>
        <w:t> : mode par défaut, commit à chaque DML ou DDL</w:t>
      </w:r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 xml:space="preserve">Implicit transaction : </w:t>
      </w:r>
      <w:r w:rsidR="004340FF">
        <w:rPr>
          <w:rFonts w:cs="Segoe-Bold"/>
          <w:bCs/>
          <w:sz w:val="20"/>
          <w:szCs w:val="20"/>
        </w:rPr>
        <w:t>le « begin tran » est automatique mais penser à faire le « </w:t>
      </w:r>
      <w:r w:rsidRPr="00700D71">
        <w:rPr>
          <w:rFonts w:cs="Segoe-Bold"/>
          <w:bCs/>
          <w:sz w:val="20"/>
          <w:szCs w:val="20"/>
        </w:rPr>
        <w:t>commit</w:t>
      </w:r>
      <w:r w:rsidR="004340FF">
        <w:rPr>
          <w:rFonts w:cs="Segoe-Bold"/>
          <w:bCs/>
          <w:sz w:val="20"/>
          <w:szCs w:val="20"/>
        </w:rPr>
        <w:t> »</w:t>
      </w:r>
      <w:r w:rsidRPr="00700D71">
        <w:rPr>
          <w:rFonts w:cs="Segoe-Bold"/>
          <w:bCs/>
          <w:sz w:val="20"/>
          <w:szCs w:val="20"/>
        </w:rPr>
        <w:t xml:space="preserve"> ou </w:t>
      </w:r>
      <w:r w:rsidR="004340FF">
        <w:rPr>
          <w:rFonts w:cs="Segoe-Bold"/>
          <w:bCs/>
          <w:sz w:val="20"/>
          <w:szCs w:val="20"/>
        </w:rPr>
        <w:t>« </w:t>
      </w:r>
      <w:r w:rsidRPr="00700D71">
        <w:rPr>
          <w:rFonts w:cs="Segoe-Bold"/>
          <w:bCs/>
          <w:sz w:val="20"/>
          <w:szCs w:val="20"/>
        </w:rPr>
        <w:t>rollback</w:t>
      </w:r>
      <w:r w:rsidR="004340FF">
        <w:rPr>
          <w:rFonts w:cs="Segoe-Bold"/>
          <w:bCs/>
          <w:sz w:val="20"/>
          <w:szCs w:val="20"/>
        </w:rPr>
        <w:t> »</w:t>
      </w:r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Explicit transaction : begin tran + commit tran/rollback tran</w:t>
      </w:r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Transactions imbriquées:</w:t>
      </w:r>
    </w:p>
    <w:p w:rsidR="007418D2" w:rsidRPr="00700D71" w:rsidRDefault="007418D2" w:rsidP="00443ADE">
      <w:pPr>
        <w:pStyle w:val="Sansinterligne"/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1 rollback invalide toutes les transactions</w:t>
      </w:r>
      <w:r w:rsidR="00FD462D" w:rsidRPr="00700D71">
        <w:rPr>
          <w:rFonts w:cs="Segoe-Bold"/>
          <w:bCs/>
          <w:sz w:val="20"/>
          <w:szCs w:val="20"/>
        </w:rPr>
        <w:t xml:space="preserve">. </w:t>
      </w:r>
      <w:r w:rsidRPr="00700D71">
        <w:rPr>
          <w:rFonts w:cs="Segoe-Bold"/>
          <w:bCs/>
          <w:sz w:val="20"/>
          <w:szCs w:val="20"/>
        </w:rPr>
        <w:t>Le commit intermédiaire sert juste à diminuer le @@TRANCOUNT</w:t>
      </w:r>
    </w:p>
    <w:p w:rsidR="007418D2" w:rsidRPr="00700D71" w:rsidRDefault="007418D2" w:rsidP="00813818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 xml:space="preserve">Marquer une transaction : </w:t>
      </w:r>
    </w:p>
    <w:p w:rsidR="007418D2" w:rsidRPr="00F71E8A" w:rsidRDefault="00E82804" w:rsidP="004340FF">
      <w:pPr>
        <w:pStyle w:val="Sansinterligne"/>
        <w:ind w:left="708" w:firstLine="708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BEGIN TRAN [transaction_name]</w:t>
      </w:r>
      <w:r w:rsidR="007418D2"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 xml:space="preserve"> WITH MARK ;</w:t>
      </w:r>
    </w:p>
    <w:p w:rsidR="007418D2" w:rsidRDefault="007418D2" w:rsidP="00443ADE">
      <w:pPr>
        <w:pStyle w:val="Sansinterligne"/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Place le nom de la transaction dans le journal des transactions, utilisé dans le cadre d’une restauration de base de données.</w:t>
      </w:r>
    </w:p>
    <w:p w:rsidR="004340FF" w:rsidRDefault="00E82804" w:rsidP="004340FF">
      <w:pPr>
        <w:pStyle w:val="Sansinterligne"/>
        <w:ind w:left="718" w:firstLine="698"/>
        <w:jc w:val="both"/>
        <w:rPr>
          <w:rFonts w:cs="Segoe-Bold"/>
          <w:bCs/>
          <w:color w:val="E36C0A" w:themeColor="accent6" w:themeShade="BF"/>
          <w:sz w:val="20"/>
          <w:szCs w:val="20"/>
          <w:lang w:val="en-US"/>
        </w:rPr>
      </w:pPr>
      <w:r w:rsidRPr="00E82804">
        <w:rPr>
          <w:rFonts w:cs="Segoe-Bold"/>
          <w:bCs/>
          <w:color w:val="E36C0A" w:themeColor="accent6" w:themeShade="BF"/>
          <w:sz w:val="20"/>
          <w:szCs w:val="20"/>
          <w:lang w:val="en-US"/>
        </w:rPr>
        <w:t>RESTORE DATABASE [database] FROM D</w:t>
      </w:r>
      <w:r>
        <w:rPr>
          <w:rFonts w:cs="Segoe-Bold"/>
          <w:bCs/>
          <w:color w:val="E36C0A" w:themeColor="accent6" w:themeShade="BF"/>
          <w:sz w:val="20"/>
          <w:szCs w:val="20"/>
          <w:lang w:val="en-US"/>
        </w:rPr>
        <w:t xml:space="preserve">ISK = ‘[path]’ </w:t>
      </w:r>
    </w:p>
    <w:p w:rsidR="00E82804" w:rsidRPr="00E82804" w:rsidRDefault="00E82804" w:rsidP="004340FF">
      <w:pPr>
        <w:pStyle w:val="Sansinterligne"/>
        <w:ind w:left="718" w:firstLine="698"/>
        <w:jc w:val="both"/>
        <w:rPr>
          <w:rFonts w:cs="Segoe-Bold"/>
          <w:bCs/>
          <w:color w:val="E36C0A" w:themeColor="accent6" w:themeShade="BF"/>
          <w:sz w:val="20"/>
          <w:szCs w:val="20"/>
          <w:lang w:val="en-US"/>
        </w:rPr>
      </w:pPr>
      <w:r>
        <w:rPr>
          <w:rFonts w:cs="Segoe-Bold"/>
          <w:bCs/>
          <w:color w:val="E36C0A" w:themeColor="accent6" w:themeShade="BF"/>
          <w:sz w:val="20"/>
          <w:szCs w:val="20"/>
          <w:lang w:val="en-US"/>
        </w:rPr>
        <w:t>WITH STOPATMARK|STOPBEFOREMARK = ‘[transaction_name]’</w:t>
      </w:r>
    </w:p>
    <w:p w:rsidR="00E82804" w:rsidRPr="00E82804" w:rsidRDefault="00E82804" w:rsidP="00443ADE">
      <w:pPr>
        <w:pStyle w:val="Sansinterligne"/>
        <w:jc w:val="both"/>
        <w:rPr>
          <w:rFonts w:cs="Segoe-Bold"/>
          <w:bCs/>
          <w:sz w:val="20"/>
          <w:szCs w:val="20"/>
          <w:lang w:val="en-US"/>
        </w:rPr>
      </w:pPr>
    </w:p>
    <w:p w:rsidR="007418D2" w:rsidRPr="00700D71" w:rsidRDefault="007418D2" w:rsidP="00813818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Point de sauvegarde à l’intérieur d’une transaction</w:t>
      </w:r>
    </w:p>
    <w:p w:rsidR="00FD462D" w:rsidRPr="00F71E8A" w:rsidRDefault="00FD462D" w:rsidP="00443ADE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If @startingTrancount &gt; 0</w:t>
      </w:r>
    </w:p>
    <w:p w:rsidR="00FD462D" w:rsidRPr="00F71E8A" w:rsidRDefault="00FD462D" w:rsidP="00443ADE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ab/>
        <w:t xml:space="preserve">SAVE TRANSACTION </w:t>
      </w:r>
      <w:r w:rsidR="00784E6D"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[transaction_name]</w:t>
      </w:r>
    </w:p>
    <w:p w:rsidR="00FD462D" w:rsidRPr="00F71E8A" w:rsidRDefault="00FD462D" w:rsidP="00443ADE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ELSE</w:t>
      </w:r>
    </w:p>
    <w:p w:rsidR="00FD462D" w:rsidRPr="00F71E8A" w:rsidRDefault="00FD462D" w:rsidP="00443ADE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ab/>
        <w:t>BEGIN TRANSACTION</w:t>
      </w:r>
    </w:p>
    <w:p w:rsidR="00FD462D" w:rsidRPr="00F71E8A" w:rsidRDefault="00FD462D" w:rsidP="00443ADE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[…]</w:t>
      </w:r>
    </w:p>
    <w:p w:rsidR="004340FF" w:rsidRPr="00F71E8A" w:rsidRDefault="00784E6D" w:rsidP="004340FF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ROLLBACK TRAN [transaction_name]</w:t>
      </w:r>
    </w:p>
    <w:p w:rsidR="004340FF" w:rsidRPr="00784E6D" w:rsidRDefault="004340FF" w:rsidP="00784E6D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</w:rPr>
      </w:pPr>
      <w:r w:rsidRPr="00784E6D">
        <w:rPr>
          <w:rFonts w:cs="Segoe-Bold"/>
          <w:bCs/>
          <w:sz w:val="20"/>
          <w:szCs w:val="20"/>
        </w:rPr>
        <w:t xml:space="preserve">Transaction sur plusieurs bases de données : </w:t>
      </w:r>
      <w:r w:rsidR="00784E6D" w:rsidRPr="00784E6D">
        <w:rPr>
          <w:rFonts w:cs="Segoe-Bold"/>
          <w:bCs/>
          <w:sz w:val="20"/>
          <w:szCs w:val="20"/>
        </w:rPr>
        <w:t>en cas de failover sur une des bases, la transaction est corrompue.</w:t>
      </w:r>
    </w:p>
    <w:p w:rsidR="00FD462D" w:rsidRPr="00700D71" w:rsidRDefault="00FD462D" w:rsidP="00813818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Transaction distribuée : requêtes sur plusieurs serveurs</w:t>
      </w:r>
    </w:p>
    <w:p w:rsidR="007418D2" w:rsidRPr="00700D71" w:rsidRDefault="00FD462D" w:rsidP="00813818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Basic Locking</w:t>
      </w:r>
    </w:p>
    <w:p w:rsidR="00FD462D" w:rsidRPr="00700D71" w:rsidRDefault="00FD462D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r w:rsidRPr="00F71E8A">
        <w:rPr>
          <w:rFonts w:cs="Segoe-Bold"/>
          <w:b/>
          <w:bCs/>
          <w:sz w:val="20"/>
          <w:szCs w:val="20"/>
        </w:rPr>
        <w:t>Shared locks</w:t>
      </w:r>
      <w:r w:rsidRPr="00700D71">
        <w:rPr>
          <w:rFonts w:cs="Segoe-Bold"/>
          <w:bCs/>
          <w:sz w:val="20"/>
          <w:szCs w:val="20"/>
        </w:rPr>
        <w:t xml:space="preserve"> = readers </w:t>
      </w:r>
      <w:r w:rsidRPr="00700D71">
        <w:rPr>
          <w:rFonts w:cs="Segoe-Bold"/>
          <w:bCs/>
          <w:sz w:val="20"/>
          <w:szCs w:val="20"/>
          <w:lang w:val="en-US"/>
        </w:rPr>
        <w:sym w:font="Wingdings" w:char="F0E0"/>
      </w:r>
      <w:r w:rsidRPr="00700D71">
        <w:rPr>
          <w:rFonts w:cs="Segoe-Bold"/>
          <w:bCs/>
          <w:sz w:val="20"/>
          <w:szCs w:val="20"/>
        </w:rPr>
        <w:t xml:space="preserve"> lecture partagée, écriture interdite</w:t>
      </w:r>
    </w:p>
    <w:p w:rsidR="00FD462D" w:rsidRDefault="00FD462D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r w:rsidRPr="00F71E8A">
        <w:rPr>
          <w:rFonts w:cs="Segoe-Bold"/>
          <w:b/>
          <w:bCs/>
          <w:sz w:val="20"/>
          <w:szCs w:val="20"/>
        </w:rPr>
        <w:t>Exclusive locks</w:t>
      </w:r>
      <w:r w:rsidRPr="00700D71">
        <w:rPr>
          <w:rFonts w:cs="Segoe-Bold"/>
          <w:bCs/>
          <w:sz w:val="20"/>
          <w:szCs w:val="20"/>
        </w:rPr>
        <w:t xml:space="preserve"> = writers </w:t>
      </w:r>
      <w:r w:rsidRPr="00700D71">
        <w:rPr>
          <w:rFonts w:cs="Segoe-Bold"/>
          <w:bCs/>
          <w:sz w:val="20"/>
          <w:szCs w:val="20"/>
          <w:lang w:val="en-US"/>
        </w:rPr>
        <w:sym w:font="Wingdings" w:char="F0E0"/>
      </w:r>
      <w:r w:rsidRPr="00700D71">
        <w:rPr>
          <w:rFonts w:cs="Segoe-Bold"/>
          <w:bCs/>
          <w:sz w:val="20"/>
          <w:szCs w:val="20"/>
        </w:rPr>
        <w:t>lecture et écriture interdites</w:t>
      </w:r>
    </w:p>
    <w:p w:rsidR="00CC4B91" w:rsidRDefault="00BE3B92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r>
        <w:rPr>
          <w:rFonts w:cs="Segoe-Bold"/>
          <w:bCs/>
          <w:sz w:val="20"/>
          <w:szCs w:val="20"/>
        </w:rPr>
        <w:t xml:space="preserve">3 niveaux de locks : </w:t>
      </w:r>
      <w:r w:rsidR="00CC4B91">
        <w:rPr>
          <w:rFonts w:cs="Segoe-Bold"/>
          <w:bCs/>
          <w:sz w:val="20"/>
          <w:szCs w:val="20"/>
        </w:rPr>
        <w:t>pages, tables</w:t>
      </w:r>
      <w:r>
        <w:rPr>
          <w:rFonts w:cs="Segoe-Bold"/>
          <w:bCs/>
          <w:sz w:val="20"/>
          <w:szCs w:val="20"/>
        </w:rPr>
        <w:t xml:space="preserve"> </w:t>
      </w:r>
      <w:r w:rsidR="00CC4B91">
        <w:rPr>
          <w:rFonts w:cs="Segoe-Bold"/>
          <w:bCs/>
          <w:sz w:val="20"/>
          <w:szCs w:val="20"/>
        </w:rPr>
        <w:t>ou lignes</w:t>
      </w:r>
    </w:p>
    <w:p w:rsidR="002A1262" w:rsidRPr="00700D71" w:rsidRDefault="002A1262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r>
        <w:rPr>
          <w:rFonts w:cs="Segoe-Bold"/>
          <w:bCs/>
          <w:sz w:val="20"/>
          <w:szCs w:val="20"/>
        </w:rPr>
        <w:t>DeadLock : deux transactions travaillent sur la même ressource.</w:t>
      </w:r>
    </w:p>
    <w:p w:rsidR="00B37377" w:rsidRPr="00195C75" w:rsidRDefault="00B37377" w:rsidP="00813818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</w:rPr>
      </w:pPr>
      <w:r w:rsidRPr="00195C75">
        <w:rPr>
          <w:rFonts w:cs="Segoe-Bold"/>
          <w:bCs/>
          <w:sz w:val="20"/>
          <w:szCs w:val="20"/>
        </w:rPr>
        <w:t>Transaction Isolation levels</w:t>
      </w:r>
      <w:r w:rsidR="00195C75" w:rsidRPr="00195C75">
        <w:rPr>
          <w:rFonts w:cs="Segoe-Bold"/>
          <w:bCs/>
          <w:sz w:val="20"/>
          <w:szCs w:val="20"/>
        </w:rPr>
        <w:t xml:space="preserve"> : </w:t>
      </w:r>
      <w:r w:rsidR="00195C75">
        <w:rPr>
          <w:rFonts w:cs="Segoe-Bold"/>
          <w:bCs/>
          <w:sz w:val="20"/>
          <w:szCs w:val="20"/>
        </w:rPr>
        <w:t>(</w:t>
      </w:r>
      <w:r w:rsidR="00195C75" w:rsidRPr="00195C75">
        <w:rPr>
          <w:rFonts w:cs="Segoe-Bold"/>
          <w:bCs/>
          <w:sz w:val="20"/>
          <w:szCs w:val="20"/>
        </w:rPr>
        <w:t>à f</w:t>
      </w:r>
      <w:r w:rsidR="00195C75">
        <w:rPr>
          <w:rFonts w:cs="Segoe-Bold"/>
          <w:bCs/>
          <w:sz w:val="20"/>
          <w:szCs w:val="20"/>
        </w:rPr>
        <w:t>orcer dans chaque session)</w:t>
      </w:r>
    </w:p>
    <w:p w:rsidR="00B37377" w:rsidRPr="00195C75" w:rsidRDefault="00B37377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r w:rsidRPr="00F71E8A">
        <w:rPr>
          <w:rFonts w:cs="Segoe-Bold"/>
          <w:b/>
          <w:bCs/>
          <w:sz w:val="20"/>
          <w:szCs w:val="20"/>
        </w:rPr>
        <w:t>Read committed</w:t>
      </w:r>
      <w:r w:rsidRPr="00195C75">
        <w:rPr>
          <w:rFonts w:cs="Segoe-Bold"/>
          <w:bCs/>
          <w:sz w:val="20"/>
          <w:szCs w:val="20"/>
        </w:rPr>
        <w:t xml:space="preserve"> (par défaut)</w:t>
      </w:r>
      <w:r w:rsidR="00195C75" w:rsidRPr="00195C75">
        <w:rPr>
          <w:rFonts w:cs="Segoe-Bold"/>
          <w:bCs/>
          <w:sz w:val="20"/>
          <w:szCs w:val="20"/>
        </w:rPr>
        <w:t xml:space="preserve"> </w:t>
      </w:r>
      <w:r w:rsidR="00195C75" w:rsidRPr="00195C75">
        <w:rPr>
          <w:rFonts w:cs="Segoe-Bold"/>
          <w:bCs/>
          <w:sz w:val="20"/>
          <w:szCs w:val="20"/>
          <w:lang w:val="en-US"/>
        </w:rPr>
        <w:sym w:font="Wingdings" w:char="F0E0"/>
      </w:r>
      <w:r w:rsidR="00195C75" w:rsidRPr="00195C75">
        <w:rPr>
          <w:rFonts w:cs="Segoe-Bold"/>
          <w:bCs/>
          <w:sz w:val="20"/>
          <w:szCs w:val="20"/>
        </w:rPr>
        <w:t xml:space="preserve"> attente </w:t>
      </w:r>
      <w:r w:rsidR="00195C75">
        <w:rPr>
          <w:rFonts w:cs="Segoe-Bold"/>
          <w:bCs/>
          <w:sz w:val="20"/>
          <w:szCs w:val="20"/>
        </w:rPr>
        <w:t>de la libération de la ressource avant lecture</w:t>
      </w:r>
    </w:p>
    <w:p w:rsidR="00B37377" w:rsidRPr="00195C75" w:rsidRDefault="00B37377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r w:rsidRPr="00F71E8A">
        <w:rPr>
          <w:rFonts w:cs="Segoe-Bold"/>
          <w:b/>
          <w:bCs/>
          <w:sz w:val="20"/>
          <w:szCs w:val="20"/>
        </w:rPr>
        <w:t xml:space="preserve">Read </w:t>
      </w:r>
      <w:r w:rsidR="00195C75" w:rsidRPr="00F71E8A">
        <w:rPr>
          <w:rFonts w:cs="Segoe-Bold"/>
          <w:b/>
          <w:bCs/>
          <w:sz w:val="20"/>
          <w:szCs w:val="20"/>
        </w:rPr>
        <w:t>uncommitted</w:t>
      </w:r>
      <w:r w:rsidR="00195C75" w:rsidRPr="00195C75">
        <w:rPr>
          <w:rFonts w:cs="Segoe-Bold"/>
          <w:bCs/>
          <w:sz w:val="20"/>
          <w:szCs w:val="20"/>
        </w:rPr>
        <w:t xml:space="preserve"> </w:t>
      </w:r>
      <w:r w:rsidR="00195C75" w:rsidRPr="00195C75">
        <w:rPr>
          <w:rFonts w:cs="Segoe-Bold"/>
          <w:bCs/>
          <w:sz w:val="20"/>
          <w:szCs w:val="20"/>
          <w:lang w:val="en-US"/>
        </w:rPr>
        <w:sym w:font="Wingdings" w:char="F0E0"/>
      </w:r>
      <w:r w:rsidR="00195C75" w:rsidRPr="00195C75">
        <w:rPr>
          <w:rFonts w:cs="Segoe-Bold"/>
          <w:bCs/>
          <w:sz w:val="20"/>
          <w:szCs w:val="20"/>
        </w:rPr>
        <w:t xml:space="preserve"> le shared lock est supprimé, lecture de donnée</w:t>
      </w:r>
      <w:r w:rsidR="00195C75">
        <w:rPr>
          <w:rFonts w:cs="Segoe-Bold"/>
          <w:bCs/>
          <w:sz w:val="20"/>
          <w:szCs w:val="20"/>
        </w:rPr>
        <w:t>s non commitées</w:t>
      </w:r>
    </w:p>
    <w:p w:rsidR="00B37377" w:rsidRPr="00700D71" w:rsidRDefault="00B37377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  <w:lang w:val="en-US"/>
        </w:rPr>
      </w:pPr>
      <w:r w:rsidRPr="00F71E8A">
        <w:rPr>
          <w:rFonts w:cs="Segoe-Bold"/>
          <w:b/>
          <w:bCs/>
          <w:sz w:val="20"/>
          <w:szCs w:val="20"/>
          <w:lang w:val="en-US"/>
        </w:rPr>
        <w:t xml:space="preserve">Read committed snapshot </w:t>
      </w:r>
      <w:r w:rsidRPr="00700D71">
        <w:rPr>
          <w:rFonts w:cs="Segoe-Bold"/>
          <w:bCs/>
          <w:sz w:val="20"/>
          <w:szCs w:val="20"/>
          <w:lang w:val="en-US"/>
        </w:rPr>
        <w:t>(= RCSI) (par défaut sur windows Azure)</w:t>
      </w:r>
    </w:p>
    <w:p w:rsidR="00B37377" w:rsidRPr="00700D71" w:rsidRDefault="00B37377" w:rsidP="00443ADE">
      <w:pPr>
        <w:pStyle w:val="Sansinterligne"/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Défini au niveau de la BDD et non sur la session</w:t>
      </w:r>
    </w:p>
    <w:p w:rsidR="00B37377" w:rsidRPr="00700D71" w:rsidRDefault="00B37377" w:rsidP="00443ADE">
      <w:pPr>
        <w:pStyle w:val="Sansinterligne"/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Enregistre dans tempdb les valeurs originales avant transaction</w:t>
      </w:r>
    </w:p>
    <w:p w:rsidR="00B37377" w:rsidRPr="00700D71" w:rsidRDefault="00B37377" w:rsidP="00813818">
      <w:pPr>
        <w:pStyle w:val="Sansinterligne"/>
        <w:numPr>
          <w:ilvl w:val="0"/>
          <w:numId w:val="4"/>
        </w:numPr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Repeatable read</w:t>
      </w:r>
      <w:r w:rsidR="00195C75">
        <w:rPr>
          <w:rFonts w:cs="Segoe-Bold"/>
          <w:bCs/>
          <w:sz w:val="20"/>
          <w:szCs w:val="20"/>
        </w:rPr>
        <w:t xml:space="preserve"> </w:t>
      </w:r>
      <w:r w:rsidR="00195C75" w:rsidRPr="00195C75">
        <w:rPr>
          <w:rFonts w:cs="Segoe-Bold"/>
          <w:bCs/>
          <w:sz w:val="20"/>
          <w:szCs w:val="20"/>
        </w:rPr>
        <w:sym w:font="Wingdings" w:char="F0E0"/>
      </w:r>
      <w:r w:rsidR="00195C75">
        <w:rPr>
          <w:rFonts w:cs="Segoe-Bold"/>
          <w:bCs/>
          <w:sz w:val="20"/>
          <w:szCs w:val="20"/>
        </w:rPr>
        <w:t xml:space="preserve"> par session</w:t>
      </w:r>
    </w:p>
    <w:p w:rsidR="00B37377" w:rsidRPr="00700D71" w:rsidRDefault="00B37377" w:rsidP="00813818">
      <w:pPr>
        <w:pStyle w:val="Sansinterligne"/>
        <w:numPr>
          <w:ilvl w:val="0"/>
          <w:numId w:val="4"/>
        </w:numPr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Snapshot</w:t>
      </w:r>
    </w:p>
    <w:p w:rsidR="00332E8B" w:rsidRDefault="00B37377" w:rsidP="00813818">
      <w:pPr>
        <w:pStyle w:val="Sansinterligne"/>
        <w:numPr>
          <w:ilvl w:val="0"/>
          <w:numId w:val="4"/>
        </w:numPr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Serializable</w:t>
      </w:r>
    </w:p>
    <w:p w:rsidR="00671946" w:rsidRPr="00671946" w:rsidRDefault="00671946" w:rsidP="00671946">
      <w:pPr>
        <w:pStyle w:val="Sansinterligne"/>
        <w:jc w:val="both"/>
        <w:rPr>
          <w:rFonts w:cs="Segoe-Bold"/>
          <w:bCs/>
          <w:sz w:val="20"/>
          <w:szCs w:val="20"/>
        </w:rPr>
      </w:pPr>
      <w:r w:rsidRPr="00671946">
        <w:rPr>
          <w:rFonts w:cs="Segoe-Bold"/>
          <w:bCs/>
          <w:sz w:val="20"/>
          <w:szCs w:val="20"/>
        </w:rPr>
        <w:t>Utilisation des paramètres « WITH NOLOCK » ou « WITH (READUNCOMMITTED)” pour forcer la lecture d’une t</w:t>
      </w:r>
      <w:r>
        <w:rPr>
          <w:rFonts w:cs="Segoe-Bold"/>
          <w:bCs/>
          <w:sz w:val="20"/>
          <w:szCs w:val="20"/>
        </w:rPr>
        <w:t xml:space="preserve">able lorsqu’on est en mode « READ COMMITTED » </w:t>
      </w:r>
      <w:r w:rsidRPr="00671946">
        <w:rPr>
          <w:rFonts w:cs="Segoe-Bold"/>
          <w:bCs/>
          <w:sz w:val="20"/>
          <w:szCs w:val="20"/>
        </w:rPr>
        <w:sym w:font="Wingdings" w:char="F0E0"/>
      </w:r>
      <w:r>
        <w:rPr>
          <w:rFonts w:cs="Segoe-Bold"/>
          <w:bCs/>
          <w:sz w:val="20"/>
          <w:szCs w:val="20"/>
        </w:rPr>
        <w:t xml:space="preserve"> attention à la qualité de la donnée</w:t>
      </w:r>
    </w:p>
    <w:p w:rsidR="00671946" w:rsidRPr="00671946" w:rsidRDefault="00671946" w:rsidP="00671946">
      <w:pPr>
        <w:pStyle w:val="Sansinterligne"/>
        <w:jc w:val="both"/>
        <w:rPr>
          <w:rFonts w:cs="Segoe-Bold"/>
          <w:bCs/>
          <w:sz w:val="20"/>
          <w:szCs w:val="20"/>
        </w:rPr>
      </w:pPr>
    </w:p>
    <w:p w:rsidR="005F4E1E" w:rsidRPr="00700D71" w:rsidRDefault="005F4E1E" w:rsidP="00443ADE">
      <w:pPr>
        <w:pStyle w:val="Titre2"/>
        <w:jc w:val="both"/>
        <w:rPr>
          <w:sz w:val="20"/>
          <w:szCs w:val="20"/>
          <w:lang w:val="en-US"/>
        </w:rPr>
      </w:pPr>
      <w:bookmarkStart w:id="35" w:name="_Toc419837027"/>
      <w:r w:rsidRPr="00700D71">
        <w:rPr>
          <w:sz w:val="20"/>
          <w:szCs w:val="20"/>
          <w:lang w:val="en-US"/>
        </w:rPr>
        <w:t>L2</w:t>
      </w:r>
      <w:r w:rsidR="00C872EF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r w:rsidR="00C872EF">
        <w:rPr>
          <w:sz w:val="20"/>
          <w:szCs w:val="20"/>
          <w:lang w:val="en-US"/>
        </w:rPr>
        <w:t xml:space="preserve"> Implementing Error Handling [</w:t>
      </w:r>
      <w:r w:rsidRPr="00700D71">
        <w:rPr>
          <w:sz w:val="20"/>
          <w:szCs w:val="20"/>
          <w:lang w:val="en-US"/>
        </w:rPr>
        <w:t>p.4</w:t>
      </w:r>
      <w:r w:rsidR="00C872EF">
        <w:rPr>
          <w:sz w:val="20"/>
          <w:szCs w:val="20"/>
          <w:lang w:val="en-US"/>
        </w:rPr>
        <w:t>67]</w:t>
      </w:r>
      <w:bookmarkEnd w:id="35"/>
    </w:p>
    <w:p w:rsidR="005F4E1E" w:rsidRPr="00700D71" w:rsidRDefault="005F4E1E" w:rsidP="00443ADE">
      <w:pPr>
        <w:pStyle w:val="Sansinterligne"/>
        <w:jc w:val="both"/>
        <w:rPr>
          <w:sz w:val="20"/>
          <w:szCs w:val="20"/>
          <w:lang w:val="en-US"/>
        </w:rPr>
      </w:pPr>
    </w:p>
    <w:p w:rsidR="005F4E1E" w:rsidRPr="00CB20A1" w:rsidRDefault="005F4E1E" w:rsidP="00813818">
      <w:pPr>
        <w:pStyle w:val="Sansinterligne"/>
        <w:numPr>
          <w:ilvl w:val="0"/>
          <w:numId w:val="5"/>
        </w:numPr>
        <w:jc w:val="both"/>
        <w:rPr>
          <w:b/>
          <w:sz w:val="20"/>
          <w:szCs w:val="20"/>
          <w:lang w:val="en-US"/>
        </w:rPr>
      </w:pPr>
      <w:r w:rsidRPr="00CB20A1">
        <w:rPr>
          <w:b/>
          <w:sz w:val="20"/>
          <w:szCs w:val="20"/>
          <w:lang w:val="en-US"/>
        </w:rPr>
        <w:t>Error number :</w:t>
      </w:r>
    </w:p>
    <w:p w:rsidR="005F4E1E" w:rsidRPr="00700D71" w:rsidRDefault="005F4E1E" w:rsidP="00F71E8A">
      <w:pPr>
        <w:pStyle w:val="Sansinterligne"/>
        <w:ind w:left="1416"/>
        <w:jc w:val="both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1 à 49 999 : sql error</w:t>
      </w:r>
    </w:p>
    <w:p w:rsidR="005F4E1E" w:rsidRPr="00700D71" w:rsidRDefault="005F4E1E" w:rsidP="00F71E8A">
      <w:pPr>
        <w:pStyle w:val="Sansinterligne"/>
        <w:ind w:left="1416"/>
        <w:jc w:val="both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50 000 : custom error sans numéro</w:t>
      </w:r>
    </w:p>
    <w:p w:rsidR="005F4E1E" w:rsidRPr="00700D71" w:rsidRDefault="005F4E1E" w:rsidP="00F71E8A">
      <w:pPr>
        <w:pStyle w:val="Sansinterligne"/>
        <w:ind w:left="1416"/>
        <w:jc w:val="both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&gt;</w:t>
      </w:r>
      <w:r w:rsidR="00F71E8A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50 000 : custom error</w:t>
      </w:r>
    </w:p>
    <w:p w:rsidR="00F71E8A" w:rsidRDefault="005F4E1E" w:rsidP="00443ADE">
      <w:pPr>
        <w:pStyle w:val="Sansinterligne"/>
        <w:numPr>
          <w:ilvl w:val="0"/>
          <w:numId w:val="5"/>
        </w:numPr>
        <w:jc w:val="both"/>
        <w:rPr>
          <w:sz w:val="20"/>
          <w:szCs w:val="20"/>
        </w:rPr>
      </w:pPr>
      <w:r w:rsidRPr="00CB20A1">
        <w:rPr>
          <w:b/>
          <w:sz w:val="20"/>
          <w:szCs w:val="20"/>
        </w:rPr>
        <w:t>Severity level :</w:t>
      </w:r>
      <w:r w:rsidR="00F71E8A">
        <w:rPr>
          <w:sz w:val="20"/>
          <w:szCs w:val="20"/>
        </w:rPr>
        <w:t xml:space="preserve"> 0 à 25</w:t>
      </w:r>
    </w:p>
    <w:p w:rsidR="005F4E1E" w:rsidRDefault="005F4E1E" w:rsidP="00F71E8A">
      <w:pPr>
        <w:pStyle w:val="Sansinterligne"/>
        <w:ind w:left="1416"/>
        <w:jc w:val="both"/>
        <w:rPr>
          <w:sz w:val="20"/>
          <w:szCs w:val="20"/>
        </w:rPr>
      </w:pPr>
      <w:r w:rsidRPr="00F71E8A">
        <w:rPr>
          <w:sz w:val="20"/>
          <w:szCs w:val="20"/>
        </w:rPr>
        <w:lastRenderedPageBreak/>
        <w:t>&gt;16 : enregistré dans le log SQL server et Windows</w:t>
      </w:r>
    </w:p>
    <w:p w:rsidR="00333F67" w:rsidRPr="00F71E8A" w:rsidRDefault="00333F67" w:rsidP="00F71E8A">
      <w:pPr>
        <w:pStyle w:val="Sansinterligne"/>
        <w:ind w:left="1416"/>
        <w:jc w:val="both"/>
        <w:rPr>
          <w:sz w:val="20"/>
          <w:szCs w:val="20"/>
        </w:rPr>
      </w:pPr>
      <w:r>
        <w:rPr>
          <w:sz w:val="20"/>
          <w:szCs w:val="20"/>
        </w:rPr>
        <w:t>19 à 25 : spécifié uniquement par sysadmin</w:t>
      </w:r>
    </w:p>
    <w:p w:rsidR="005F4E1E" w:rsidRPr="00333F67" w:rsidRDefault="005F4E1E" w:rsidP="00F71E8A">
      <w:pPr>
        <w:pStyle w:val="Sansinterligne"/>
        <w:ind w:left="1416"/>
        <w:jc w:val="both"/>
        <w:rPr>
          <w:sz w:val="20"/>
          <w:szCs w:val="20"/>
          <w:lang w:val="en-US"/>
        </w:rPr>
      </w:pPr>
      <w:r w:rsidRPr="00333F67">
        <w:rPr>
          <w:sz w:val="20"/>
          <w:szCs w:val="20"/>
          <w:lang w:val="en-US"/>
        </w:rPr>
        <w:t>20 à 25 : fatal error</w:t>
      </w:r>
      <w:r w:rsidR="00333F67" w:rsidRPr="00333F67">
        <w:rPr>
          <w:sz w:val="20"/>
          <w:szCs w:val="20"/>
          <w:lang w:val="en-US"/>
        </w:rPr>
        <w:t xml:space="preserve"> = connection close</w:t>
      </w:r>
      <w:r w:rsidR="00333F67">
        <w:rPr>
          <w:sz w:val="20"/>
          <w:szCs w:val="20"/>
          <w:lang w:val="en-US"/>
        </w:rPr>
        <w:t>d + transaction rollbackée</w:t>
      </w:r>
    </w:p>
    <w:p w:rsidR="005F4E1E" w:rsidRPr="00700D71" w:rsidRDefault="005F4E1E" w:rsidP="00F71E8A">
      <w:pPr>
        <w:pStyle w:val="Sansinterligne"/>
        <w:ind w:left="1416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0 à 10 : information</w:t>
      </w:r>
    </w:p>
    <w:p w:rsidR="005F4E1E" w:rsidRPr="00CB20A1" w:rsidRDefault="005F4E1E" w:rsidP="00813818">
      <w:pPr>
        <w:pStyle w:val="Sansinterligne"/>
        <w:numPr>
          <w:ilvl w:val="0"/>
          <w:numId w:val="5"/>
        </w:numPr>
        <w:jc w:val="both"/>
        <w:rPr>
          <w:b/>
          <w:sz w:val="20"/>
          <w:szCs w:val="20"/>
        </w:rPr>
      </w:pPr>
      <w:r w:rsidRPr="00CB20A1">
        <w:rPr>
          <w:b/>
          <w:sz w:val="20"/>
          <w:szCs w:val="20"/>
        </w:rPr>
        <w:t xml:space="preserve">State : </w:t>
      </w:r>
    </w:p>
    <w:p w:rsidR="005F4E1E" w:rsidRPr="00700D71" w:rsidRDefault="005F4E1E" w:rsidP="001B14B8">
      <w:pPr>
        <w:pStyle w:val="Sansinterligne"/>
        <w:ind w:left="708" w:firstLine="708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maximum 127 – Information interne à SQL server</w:t>
      </w:r>
    </w:p>
    <w:p w:rsidR="00C642D6" w:rsidRDefault="005F4E1E" w:rsidP="00443ADE">
      <w:pPr>
        <w:pStyle w:val="Sansinterligne"/>
        <w:numPr>
          <w:ilvl w:val="0"/>
          <w:numId w:val="5"/>
        </w:numPr>
        <w:jc w:val="both"/>
        <w:rPr>
          <w:sz w:val="20"/>
          <w:szCs w:val="20"/>
        </w:rPr>
      </w:pPr>
      <w:r w:rsidRPr="00CB20A1">
        <w:rPr>
          <w:b/>
          <w:sz w:val="20"/>
          <w:szCs w:val="20"/>
        </w:rPr>
        <w:t>Error message</w:t>
      </w:r>
      <w:r w:rsidR="001B14B8" w:rsidRPr="00CB20A1">
        <w:rPr>
          <w:b/>
          <w:sz w:val="20"/>
          <w:szCs w:val="20"/>
        </w:rPr>
        <w:t xml:space="preserve"> : </w:t>
      </w:r>
      <w:r w:rsidR="001B14B8">
        <w:rPr>
          <w:sz w:val="20"/>
          <w:szCs w:val="20"/>
        </w:rPr>
        <w:t xml:space="preserve">listé dans </w:t>
      </w:r>
      <w:r w:rsidRPr="00CB20A1">
        <w:rPr>
          <w:color w:val="76923C" w:themeColor="accent3" w:themeShade="BF"/>
          <w:sz w:val="20"/>
          <w:szCs w:val="20"/>
        </w:rPr>
        <w:t>sys.messages</w:t>
      </w:r>
      <w:r w:rsidR="001B14B8">
        <w:rPr>
          <w:sz w:val="20"/>
          <w:szCs w:val="20"/>
        </w:rPr>
        <w:t xml:space="preserve"> + custom message (</w:t>
      </w:r>
      <w:r w:rsidR="001B14B8" w:rsidRPr="00CB20A1">
        <w:rPr>
          <w:color w:val="76923C" w:themeColor="accent3" w:themeShade="BF"/>
          <w:sz w:val="20"/>
          <w:szCs w:val="20"/>
        </w:rPr>
        <w:t>sp_addmessage</w:t>
      </w:r>
      <w:r w:rsidR="001B14B8">
        <w:rPr>
          <w:sz w:val="20"/>
          <w:szCs w:val="20"/>
        </w:rPr>
        <w:t>)</w:t>
      </w:r>
    </w:p>
    <w:p w:rsidR="00CB20A1" w:rsidRPr="00CB20A1" w:rsidRDefault="00CB20A1" w:rsidP="00CB20A1">
      <w:pPr>
        <w:pStyle w:val="Sansinterligne"/>
        <w:ind w:left="720"/>
        <w:jc w:val="both"/>
        <w:rPr>
          <w:sz w:val="20"/>
          <w:szCs w:val="20"/>
        </w:rPr>
      </w:pPr>
    </w:p>
    <w:p w:rsidR="00CB20A1" w:rsidRPr="00CB20A1" w:rsidRDefault="00CB20A1" w:rsidP="00CB20A1">
      <w:pPr>
        <w:pStyle w:val="Sansinterligne"/>
        <w:numPr>
          <w:ilvl w:val="0"/>
          <w:numId w:val="5"/>
        </w:numPr>
        <w:jc w:val="both"/>
        <w:rPr>
          <w:b/>
          <w:color w:val="76923C" w:themeColor="accent3" w:themeShade="BF"/>
          <w:sz w:val="20"/>
          <w:szCs w:val="20"/>
          <w:lang w:val="en-US"/>
        </w:rPr>
      </w:pPr>
      <w:r w:rsidRPr="00CB20A1">
        <w:rPr>
          <w:b/>
          <w:color w:val="76923C" w:themeColor="accent3" w:themeShade="BF"/>
          <w:sz w:val="20"/>
          <w:szCs w:val="20"/>
          <w:lang w:val="en-US"/>
        </w:rPr>
        <w:t>RAISERROR(</w:t>
      </w:r>
      <w:r>
        <w:rPr>
          <w:b/>
          <w:color w:val="76923C" w:themeColor="accent3" w:themeShade="BF"/>
          <w:sz w:val="20"/>
          <w:szCs w:val="20"/>
          <w:lang w:val="en-US"/>
        </w:rPr>
        <w:t xml:space="preserve"> </w:t>
      </w:r>
      <w:r w:rsidRPr="00CB20A1">
        <w:rPr>
          <w:b/>
          <w:color w:val="76923C" w:themeColor="accent3" w:themeShade="BF"/>
          <w:sz w:val="20"/>
          <w:szCs w:val="20"/>
          <w:lang w:val="en-US"/>
        </w:rPr>
        <w:t xml:space="preserve">[message|message_id|@msg_variable], </w:t>
      </w:r>
      <w:r w:rsidR="00C642D6" w:rsidRPr="00CB20A1">
        <w:rPr>
          <w:b/>
          <w:color w:val="76923C" w:themeColor="accent3" w:themeShade="BF"/>
          <w:sz w:val="20"/>
          <w:szCs w:val="20"/>
          <w:lang w:val="en-US"/>
        </w:rPr>
        <w:t>severity, state)</w:t>
      </w:r>
    </w:p>
    <w:p w:rsidR="00CB20A1" w:rsidRPr="00CB20A1" w:rsidRDefault="00CB20A1" w:rsidP="00CB20A1">
      <w:pPr>
        <w:pStyle w:val="Sansinterligne"/>
        <w:rPr>
          <w:sz w:val="20"/>
          <w:szCs w:val="20"/>
        </w:rPr>
      </w:pPr>
      <w:r w:rsidRPr="00CB20A1">
        <w:rPr>
          <w:sz w:val="20"/>
          <w:szCs w:val="20"/>
        </w:rPr>
        <w:t>Affichage d’info comme un print = severity level entre 0 et 9</w:t>
      </w:r>
    </w:p>
    <w:p w:rsidR="00C642D6" w:rsidRPr="00CB20A1" w:rsidRDefault="00C642D6" w:rsidP="00443ADE">
      <w:pPr>
        <w:pStyle w:val="Sansinterligne"/>
        <w:jc w:val="both"/>
        <w:rPr>
          <w:sz w:val="20"/>
          <w:szCs w:val="20"/>
        </w:rPr>
      </w:pPr>
      <w:r w:rsidRPr="00CB20A1">
        <w:rPr>
          <w:sz w:val="20"/>
          <w:szCs w:val="20"/>
        </w:rPr>
        <w:t>Génération d’une erreur puis fin de connexion : severity &gt; 20 + WITH LOG + sysadmin role</w:t>
      </w:r>
    </w:p>
    <w:p w:rsidR="00CB20A1" w:rsidRPr="00CB20A1" w:rsidRDefault="00CB20A1" w:rsidP="00443ADE">
      <w:pPr>
        <w:pStyle w:val="Sansinterligne"/>
        <w:jc w:val="both"/>
        <w:rPr>
          <w:sz w:val="20"/>
          <w:szCs w:val="20"/>
        </w:rPr>
      </w:pPr>
      <w:r w:rsidRPr="00CB20A1">
        <w:rPr>
          <w:color w:val="76923C" w:themeColor="accent3" w:themeShade="BF"/>
          <w:sz w:val="20"/>
          <w:szCs w:val="20"/>
        </w:rPr>
        <w:t>WITH OPTION NO WAIT</w:t>
      </w:r>
      <w:r w:rsidRPr="00CB20A1">
        <w:rPr>
          <w:sz w:val="20"/>
          <w:szCs w:val="20"/>
        </w:rPr>
        <w:t> : envoi immédiat du message au client</w:t>
      </w:r>
    </w:p>
    <w:p w:rsidR="00C642D6" w:rsidRPr="00CB20A1" w:rsidRDefault="00C642D6" w:rsidP="00813818">
      <w:pPr>
        <w:pStyle w:val="Sansinterligne"/>
        <w:numPr>
          <w:ilvl w:val="0"/>
          <w:numId w:val="5"/>
        </w:numPr>
        <w:jc w:val="both"/>
        <w:rPr>
          <w:b/>
          <w:color w:val="76923C" w:themeColor="accent3" w:themeShade="BF"/>
          <w:sz w:val="20"/>
          <w:szCs w:val="20"/>
          <w:lang w:val="en-US"/>
        </w:rPr>
      </w:pPr>
      <w:r w:rsidRPr="00CB20A1">
        <w:rPr>
          <w:b/>
          <w:color w:val="76923C" w:themeColor="accent3" w:themeShade="BF"/>
          <w:sz w:val="20"/>
          <w:szCs w:val="20"/>
          <w:lang w:val="en-US"/>
        </w:rPr>
        <w:t>THROW error_number, mes</w:t>
      </w:r>
      <w:r w:rsidR="00CB20A1">
        <w:rPr>
          <w:b/>
          <w:color w:val="76923C" w:themeColor="accent3" w:themeShade="BF"/>
          <w:sz w:val="20"/>
          <w:szCs w:val="20"/>
          <w:lang w:val="en-US"/>
        </w:rPr>
        <w:t>s</w:t>
      </w:r>
      <w:r w:rsidRPr="00CB20A1">
        <w:rPr>
          <w:b/>
          <w:color w:val="76923C" w:themeColor="accent3" w:themeShade="BF"/>
          <w:sz w:val="20"/>
          <w:szCs w:val="20"/>
          <w:lang w:val="en-US"/>
        </w:rPr>
        <w:t>age, state ;</w:t>
      </w:r>
    </w:p>
    <w:p w:rsidR="00C642D6" w:rsidRDefault="00C642D6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Pas de NOWAIT, ni de WITH LOG</w:t>
      </w:r>
    </w:p>
    <w:p w:rsidR="00416E29" w:rsidRDefault="00416E29" w:rsidP="00443ADE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L’erreur_number n’est pas obligatoirement défini la table sys.messages.</w:t>
      </w:r>
    </w:p>
    <w:p w:rsidR="00416E29" w:rsidRDefault="00416E29" w:rsidP="00443ADE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Peut-être utilisé sans paramètre dans un bloc CATCH pour transmettre l’erreur sans modification au client.</w:t>
      </w:r>
    </w:p>
    <w:p w:rsidR="00416E29" w:rsidRDefault="00416E29" w:rsidP="00443ADE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Sévérité toujours paramétré à 16</w:t>
      </w:r>
    </w:p>
    <w:p w:rsidR="00416E29" w:rsidRDefault="00416E29" w:rsidP="00416E29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Termine le batch</w:t>
      </w:r>
      <w:r>
        <w:rPr>
          <w:sz w:val="20"/>
          <w:szCs w:val="20"/>
        </w:rPr>
        <w:t xml:space="preserve"> sauf en cas de TRY/CATCH</w:t>
      </w:r>
    </w:p>
    <w:p w:rsidR="00416E29" w:rsidRPr="00700D71" w:rsidRDefault="00416E29" w:rsidP="00416E29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La commande précédent le THROW doit se terminer par « ; »</w:t>
      </w:r>
    </w:p>
    <w:p w:rsidR="00CB20A1" w:rsidRPr="00E5378D" w:rsidRDefault="00416E29" w:rsidP="00443ADE">
      <w:pPr>
        <w:pStyle w:val="Sansinterligne"/>
        <w:numPr>
          <w:ilvl w:val="0"/>
          <w:numId w:val="5"/>
        </w:numPr>
        <w:jc w:val="both"/>
        <w:rPr>
          <w:color w:val="76923C" w:themeColor="accent3" w:themeShade="BF"/>
          <w:sz w:val="20"/>
          <w:szCs w:val="20"/>
          <w:lang w:val="en-US"/>
        </w:rPr>
      </w:pPr>
      <w:r w:rsidRPr="00E5378D">
        <w:rPr>
          <w:b/>
          <w:color w:val="76923C" w:themeColor="accent3" w:themeShade="BF"/>
          <w:sz w:val="20"/>
          <w:szCs w:val="20"/>
          <w:lang w:val="en-US"/>
        </w:rPr>
        <w:t>FORMATMESSAGE</w:t>
      </w:r>
      <w:r w:rsidRPr="00E5378D">
        <w:rPr>
          <w:color w:val="76923C" w:themeColor="accent3" w:themeShade="BF"/>
          <w:sz w:val="20"/>
          <w:szCs w:val="20"/>
          <w:lang w:val="en-US"/>
        </w:rPr>
        <w:t>(‘[message]%[message]</w:t>
      </w:r>
      <w:r w:rsidR="00CB20A1" w:rsidRPr="00E5378D">
        <w:rPr>
          <w:color w:val="76923C" w:themeColor="accent3" w:themeShade="BF"/>
          <w:sz w:val="20"/>
          <w:szCs w:val="20"/>
          <w:lang w:val="en-US"/>
        </w:rPr>
        <w:t>,’</w:t>
      </w:r>
      <w:r w:rsidRPr="00E5378D">
        <w:rPr>
          <w:color w:val="76923C" w:themeColor="accent3" w:themeShade="BF"/>
          <w:sz w:val="20"/>
          <w:szCs w:val="20"/>
          <w:lang w:val="en-US"/>
        </w:rPr>
        <w:t>[string_to_insert]</w:t>
      </w:r>
      <w:r w:rsidR="00CB20A1" w:rsidRPr="00E5378D">
        <w:rPr>
          <w:color w:val="76923C" w:themeColor="accent3" w:themeShade="BF"/>
          <w:sz w:val="20"/>
          <w:szCs w:val="20"/>
          <w:lang w:val="en-US"/>
        </w:rPr>
        <w:t>’)</w:t>
      </w:r>
    </w:p>
    <w:p w:rsidR="003953FC" w:rsidRPr="00943A68" w:rsidRDefault="00C642D6" w:rsidP="00813818">
      <w:pPr>
        <w:pStyle w:val="Sansinterligne"/>
        <w:numPr>
          <w:ilvl w:val="0"/>
          <w:numId w:val="6"/>
        </w:numPr>
        <w:jc w:val="both"/>
        <w:rPr>
          <w:color w:val="76923C" w:themeColor="accent3" w:themeShade="BF"/>
          <w:sz w:val="20"/>
          <w:szCs w:val="20"/>
          <w:lang w:val="en-US"/>
        </w:rPr>
      </w:pPr>
      <w:r w:rsidRPr="00943A68">
        <w:rPr>
          <w:b/>
          <w:color w:val="76923C" w:themeColor="accent3" w:themeShade="BF"/>
          <w:sz w:val="20"/>
          <w:szCs w:val="20"/>
          <w:lang w:val="en-US"/>
        </w:rPr>
        <w:t>TRY_CONVERT</w:t>
      </w:r>
      <w:r w:rsidRPr="00943A68">
        <w:rPr>
          <w:color w:val="76923C" w:themeColor="accent3" w:themeShade="BF"/>
          <w:sz w:val="20"/>
          <w:szCs w:val="20"/>
          <w:lang w:val="en-US"/>
        </w:rPr>
        <w:t xml:space="preserve"> (type, data) – TRY_PARSE(‘string’ AS Type)</w:t>
      </w:r>
    </w:p>
    <w:p w:rsidR="00C642D6" w:rsidRPr="00700D71" w:rsidRDefault="003953FC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R</w:t>
      </w:r>
      <w:r w:rsidR="00C642D6" w:rsidRPr="00700D71">
        <w:rPr>
          <w:sz w:val="20"/>
          <w:szCs w:val="20"/>
        </w:rPr>
        <w:t xml:space="preserve">envoient NULL </w:t>
      </w:r>
      <w:r w:rsidR="00500B2F">
        <w:rPr>
          <w:sz w:val="20"/>
          <w:szCs w:val="20"/>
        </w:rPr>
        <w:t>si la conversion est impossible</w:t>
      </w:r>
    </w:p>
    <w:p w:rsidR="00C642D6" w:rsidRPr="00700D71" w:rsidRDefault="00C642D6" w:rsidP="00813818">
      <w:pPr>
        <w:pStyle w:val="Sansinterligne"/>
        <w:numPr>
          <w:ilvl w:val="0"/>
          <w:numId w:val="6"/>
        </w:numPr>
        <w:jc w:val="both"/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@@ERROR</w:t>
      </w:r>
      <w:r w:rsidRPr="00700D71">
        <w:rPr>
          <w:sz w:val="20"/>
          <w:szCs w:val="20"/>
        </w:rPr>
        <w:t xml:space="preserve"> = error number</w:t>
      </w:r>
    </w:p>
    <w:p w:rsidR="006C4A5D" w:rsidRPr="006C4A5D" w:rsidRDefault="00C642D6" w:rsidP="00813818">
      <w:pPr>
        <w:pStyle w:val="Sansinterligne"/>
        <w:numPr>
          <w:ilvl w:val="0"/>
          <w:numId w:val="6"/>
        </w:numPr>
        <w:jc w:val="both"/>
        <w:rPr>
          <w:color w:val="E36C0A" w:themeColor="accent6" w:themeShade="BF"/>
          <w:sz w:val="20"/>
          <w:szCs w:val="20"/>
        </w:rPr>
      </w:pPr>
      <w:r w:rsidRPr="00943A68">
        <w:rPr>
          <w:b/>
          <w:color w:val="76923C" w:themeColor="accent3" w:themeShade="BF"/>
          <w:sz w:val="20"/>
          <w:szCs w:val="20"/>
        </w:rPr>
        <w:t>XACT_ABORT :</w:t>
      </w:r>
      <w:r w:rsidRPr="006C4A5D">
        <w:rPr>
          <w:sz w:val="20"/>
          <w:szCs w:val="20"/>
        </w:rPr>
        <w:t xml:space="preserve"> </w:t>
      </w:r>
      <w:r w:rsidR="006C4A5D" w:rsidRPr="006C4A5D">
        <w:rPr>
          <w:sz w:val="20"/>
          <w:szCs w:val="20"/>
        </w:rPr>
        <w:t>si la sévérité de l’erreur est &gt; à 10</w:t>
      </w:r>
      <w:r w:rsidRPr="006C4A5D">
        <w:rPr>
          <w:sz w:val="20"/>
          <w:szCs w:val="20"/>
        </w:rPr>
        <w:t xml:space="preserve">, la transaction est </w:t>
      </w:r>
      <w:r w:rsidR="006C4A5D" w:rsidRPr="006C4A5D">
        <w:rPr>
          <w:sz w:val="20"/>
          <w:szCs w:val="20"/>
        </w:rPr>
        <w:t>rollbackée</w:t>
      </w:r>
      <w:r w:rsidR="006C4A5D">
        <w:rPr>
          <w:sz w:val="20"/>
          <w:szCs w:val="20"/>
        </w:rPr>
        <w:t>.</w:t>
      </w:r>
    </w:p>
    <w:p w:rsidR="00C642D6" w:rsidRPr="00943A68" w:rsidRDefault="003953FC" w:rsidP="00813818">
      <w:pPr>
        <w:pStyle w:val="Sansinterligne"/>
        <w:numPr>
          <w:ilvl w:val="0"/>
          <w:numId w:val="6"/>
        </w:numPr>
        <w:jc w:val="both"/>
        <w:rPr>
          <w:b/>
          <w:color w:val="76923C" w:themeColor="accent3" w:themeShade="BF"/>
          <w:sz w:val="20"/>
          <w:szCs w:val="20"/>
        </w:rPr>
      </w:pPr>
      <w:r w:rsidRPr="00943A68">
        <w:rPr>
          <w:b/>
          <w:color w:val="76923C" w:themeColor="accent3" w:themeShade="BF"/>
          <w:sz w:val="20"/>
          <w:szCs w:val="20"/>
        </w:rPr>
        <w:t>TRY/CATCH</w:t>
      </w:r>
    </w:p>
    <w:p w:rsidR="003953FC" w:rsidRDefault="003953FC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1 RAISERROR de sévérité de 11 à 19 n’envoie pas de message au client mais renvoie au bloc CATCH</w:t>
      </w:r>
    </w:p>
    <w:p w:rsidR="006C4A5D" w:rsidRPr="00700D71" w:rsidRDefault="006C4A5D" w:rsidP="00443ADE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Les erreurs avec sévérité &gt; 19 sont envoyées au CATCH si pas de déconnexion</w:t>
      </w:r>
    </w:p>
    <w:p w:rsidR="003953FC" w:rsidRDefault="003953FC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Ne gère pas les erreurs fatales</w:t>
      </w:r>
    </w:p>
    <w:p w:rsidR="006C4A5D" w:rsidRPr="006C4A5D" w:rsidRDefault="006C4A5D" w:rsidP="006C4A5D">
      <w:pPr>
        <w:pStyle w:val="Sansinterligne"/>
        <w:numPr>
          <w:ilvl w:val="0"/>
          <w:numId w:val="39"/>
        </w:numPr>
        <w:jc w:val="both"/>
        <w:rPr>
          <w:sz w:val="20"/>
          <w:szCs w:val="20"/>
          <w:lang w:val="en-US"/>
        </w:rPr>
      </w:pPr>
      <w:r w:rsidRPr="006C4A5D">
        <w:rPr>
          <w:sz w:val="20"/>
          <w:szCs w:val="20"/>
          <w:lang w:val="en-US"/>
        </w:rPr>
        <w:t>Obtenir plus d’informations : ERROR_NUMBER(), ERROR_MESSAGE(),</w:t>
      </w:r>
      <w:r>
        <w:rPr>
          <w:sz w:val="20"/>
          <w:szCs w:val="20"/>
          <w:lang w:val="en-US"/>
        </w:rPr>
        <w:t xml:space="preserve"> </w:t>
      </w:r>
      <w:r w:rsidRPr="006C4A5D">
        <w:rPr>
          <w:sz w:val="20"/>
          <w:szCs w:val="20"/>
          <w:lang w:val="en-US"/>
        </w:rPr>
        <w:t>ERROR_LINE</w:t>
      </w:r>
      <w:r>
        <w:rPr>
          <w:sz w:val="20"/>
          <w:szCs w:val="20"/>
          <w:lang w:val="en-US"/>
        </w:rPr>
        <w:t>(), ERROR_SEVERITY(), ERROR_STATE()</w:t>
      </w:r>
    </w:p>
    <w:p w:rsidR="003363A5" w:rsidRPr="006C4A5D" w:rsidRDefault="00943A68" w:rsidP="00443ADE">
      <w:pPr>
        <w:pStyle w:val="Titre2"/>
        <w:jc w:val="both"/>
        <w:rPr>
          <w:sz w:val="20"/>
          <w:szCs w:val="20"/>
          <w:lang w:val="en-US"/>
        </w:rPr>
      </w:pPr>
      <w:bookmarkStart w:id="36" w:name="_Toc419837028"/>
      <w:r>
        <w:rPr>
          <w:sz w:val="20"/>
          <w:szCs w:val="20"/>
          <w:lang w:val="en-US"/>
        </w:rPr>
        <w:t>L</w:t>
      </w:r>
      <w:r w:rsidR="007E5337">
        <w:rPr>
          <w:sz w:val="20"/>
          <w:szCs w:val="20"/>
          <w:lang w:val="en-US"/>
        </w:rPr>
        <w:t>3: Using Dynamic SQL [</w:t>
      </w:r>
      <w:r w:rsidR="003363A5" w:rsidRPr="006C4A5D">
        <w:rPr>
          <w:sz w:val="20"/>
          <w:szCs w:val="20"/>
          <w:lang w:val="en-US"/>
        </w:rPr>
        <w:t>p.4</w:t>
      </w:r>
      <w:r w:rsidR="007E5337">
        <w:rPr>
          <w:sz w:val="20"/>
          <w:szCs w:val="20"/>
          <w:lang w:val="en-US"/>
        </w:rPr>
        <w:t>82]</w:t>
      </w:r>
      <w:bookmarkEnd w:id="36"/>
    </w:p>
    <w:p w:rsidR="003363A5" w:rsidRPr="006C4A5D" w:rsidRDefault="003363A5" w:rsidP="00443ADE">
      <w:pPr>
        <w:pStyle w:val="Sansinterligne"/>
        <w:jc w:val="both"/>
        <w:rPr>
          <w:sz w:val="20"/>
          <w:szCs w:val="20"/>
          <w:lang w:val="en-US"/>
        </w:rPr>
      </w:pPr>
    </w:p>
    <w:p w:rsidR="007E5337" w:rsidRDefault="007E5337" w:rsidP="00443ADE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Impossible de modifier directement : noms de colonne, table, database avec le Use, les listes IN et Pivot </w:t>
      </w:r>
      <w:r w:rsidRPr="007E5337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utilisation du code dynamique.</w:t>
      </w:r>
    </w:p>
    <w:p w:rsidR="003363A5" w:rsidRPr="00700D71" w:rsidRDefault="003363A5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Technique qui consiste à utiliser du code SQL pour générer et executer un autre code SQL.</w:t>
      </w:r>
    </w:p>
    <w:p w:rsidR="003363A5" w:rsidRPr="00700D71" w:rsidRDefault="003363A5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Exemple d’utilisation : une procédure qui comporte un SELECT avec plusieurs filtres paramétrables, la commande PIVOT</w:t>
      </w:r>
    </w:p>
    <w:p w:rsidR="003363A5" w:rsidRDefault="003363A5" w:rsidP="00813818">
      <w:pPr>
        <w:pStyle w:val="Sansinterligne"/>
        <w:numPr>
          <w:ilvl w:val="0"/>
          <w:numId w:val="7"/>
        </w:numPr>
        <w:jc w:val="both"/>
        <w:rPr>
          <w:sz w:val="20"/>
          <w:szCs w:val="20"/>
        </w:rPr>
      </w:pPr>
      <w:r w:rsidRPr="0052665C">
        <w:rPr>
          <w:color w:val="76923C" w:themeColor="accent3" w:themeShade="BF"/>
          <w:sz w:val="20"/>
          <w:szCs w:val="20"/>
        </w:rPr>
        <w:t>SET QUOTE_IDENTIFIER ON</w:t>
      </w:r>
      <w:r w:rsidRPr="00700D71">
        <w:rPr>
          <w:sz w:val="20"/>
          <w:szCs w:val="20"/>
        </w:rPr>
        <w:t> : défini les ‘ pour les strings et les ‘’ pour les commandes SQL</w:t>
      </w:r>
    </w:p>
    <w:p w:rsidR="007E5337" w:rsidRPr="00E5378D" w:rsidRDefault="00E5378D" w:rsidP="00813818">
      <w:pPr>
        <w:pStyle w:val="Sansinterligne"/>
        <w:numPr>
          <w:ilvl w:val="0"/>
          <w:numId w:val="7"/>
        </w:numPr>
        <w:jc w:val="both"/>
        <w:rPr>
          <w:color w:val="76923C" w:themeColor="accent3" w:themeShade="BF"/>
          <w:sz w:val="20"/>
          <w:szCs w:val="20"/>
        </w:rPr>
      </w:pPr>
      <w:r w:rsidRPr="00E5378D">
        <w:rPr>
          <w:color w:val="000000" w:themeColor="text1"/>
          <w:sz w:val="20"/>
          <w:szCs w:val="20"/>
        </w:rPr>
        <w:t>Fonction pour doubler les quotes :</w:t>
      </w:r>
      <w:r>
        <w:rPr>
          <w:sz w:val="20"/>
          <w:szCs w:val="20"/>
        </w:rPr>
        <w:t xml:space="preserve"> </w:t>
      </w:r>
      <w:r w:rsidRPr="0052665C">
        <w:rPr>
          <w:color w:val="76923C" w:themeColor="accent3" w:themeShade="BF"/>
          <w:sz w:val="20"/>
          <w:szCs w:val="20"/>
        </w:rPr>
        <w:t>QUOTENAME(N’[query]’,’’’’)</w:t>
      </w:r>
    </w:p>
    <w:p w:rsidR="003363A5" w:rsidRPr="0052665C" w:rsidRDefault="003363A5" w:rsidP="00813818">
      <w:pPr>
        <w:pStyle w:val="Sansinterligne"/>
        <w:numPr>
          <w:ilvl w:val="0"/>
          <w:numId w:val="7"/>
        </w:numPr>
        <w:jc w:val="both"/>
        <w:rPr>
          <w:color w:val="76923C" w:themeColor="accent3" w:themeShade="BF"/>
          <w:sz w:val="20"/>
          <w:szCs w:val="20"/>
        </w:rPr>
      </w:pPr>
      <w:r w:rsidRPr="0052665C">
        <w:rPr>
          <w:color w:val="76923C" w:themeColor="accent3" w:themeShade="BF"/>
          <w:sz w:val="20"/>
          <w:szCs w:val="20"/>
        </w:rPr>
        <w:t>EXEC(</w:t>
      </w:r>
      <w:r w:rsidR="0052665C" w:rsidRPr="0052665C">
        <w:rPr>
          <w:color w:val="76923C" w:themeColor="accent3" w:themeShade="BF"/>
          <w:sz w:val="20"/>
          <w:szCs w:val="20"/>
        </w:rPr>
        <w:t>‘[single batch]</w:t>
      </w:r>
      <w:r w:rsidRPr="0052665C">
        <w:rPr>
          <w:color w:val="76923C" w:themeColor="accent3" w:themeShade="BF"/>
          <w:sz w:val="20"/>
          <w:szCs w:val="20"/>
        </w:rPr>
        <w:t>’)</w:t>
      </w:r>
    </w:p>
    <w:p w:rsidR="0052665C" w:rsidRPr="00700D71" w:rsidRDefault="0052665C" w:rsidP="00813818">
      <w:pPr>
        <w:pStyle w:val="Sansinterligne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Injonction de dépendance : insertion d’une quote entre le quote final et le quote de fermeture d’une string.</w:t>
      </w:r>
    </w:p>
    <w:p w:rsidR="001F6248" w:rsidRPr="001F6248" w:rsidRDefault="003363A5" w:rsidP="00813818">
      <w:pPr>
        <w:pStyle w:val="Sansinterligne"/>
        <w:numPr>
          <w:ilvl w:val="0"/>
          <w:numId w:val="7"/>
        </w:numPr>
        <w:jc w:val="both"/>
        <w:rPr>
          <w:color w:val="76923C" w:themeColor="accent3" w:themeShade="BF"/>
          <w:sz w:val="20"/>
          <w:szCs w:val="20"/>
          <w:lang w:val="en-US"/>
        </w:rPr>
      </w:pPr>
      <w:r w:rsidRPr="001F6248">
        <w:rPr>
          <w:color w:val="76923C" w:themeColor="accent3" w:themeShade="BF"/>
          <w:sz w:val="20"/>
          <w:szCs w:val="20"/>
          <w:lang w:val="en-US"/>
        </w:rPr>
        <w:t>EXEC sp_executesql @statement=’’,@params=’’,@param1=’’</w:t>
      </w:r>
      <w:r w:rsidR="00F665C5" w:rsidRPr="001F6248">
        <w:rPr>
          <w:color w:val="76923C" w:themeColor="accent3" w:themeShade="BF"/>
          <w:sz w:val="20"/>
          <w:szCs w:val="20"/>
          <w:lang w:val="en-US"/>
        </w:rPr>
        <w:t xml:space="preserve"> </w:t>
      </w:r>
    </w:p>
    <w:p w:rsidR="001F6248" w:rsidRPr="001F6248" w:rsidRDefault="00F665C5" w:rsidP="001F6248">
      <w:pPr>
        <w:pStyle w:val="Sansinterligne"/>
        <w:numPr>
          <w:ilvl w:val="1"/>
          <w:numId w:val="7"/>
        </w:numPr>
        <w:jc w:val="both"/>
        <w:rPr>
          <w:color w:val="76923C" w:themeColor="accent3" w:themeShade="BF"/>
          <w:sz w:val="20"/>
          <w:szCs w:val="20"/>
        </w:rPr>
      </w:pPr>
      <w:r w:rsidRPr="00F665C5">
        <w:rPr>
          <w:color w:val="000000" w:themeColor="text1"/>
          <w:sz w:val="20"/>
          <w:szCs w:val="20"/>
        </w:rPr>
        <w:t>solution pour éviter l’injonction de dépendance</w:t>
      </w:r>
      <w:r w:rsidR="001F6248">
        <w:rPr>
          <w:color w:val="000000" w:themeColor="text1"/>
          <w:sz w:val="20"/>
          <w:szCs w:val="20"/>
        </w:rPr>
        <w:t xml:space="preserve"> </w:t>
      </w:r>
    </w:p>
    <w:p w:rsidR="003363A5" w:rsidRPr="001F6248" w:rsidRDefault="001F6248" w:rsidP="001F6248">
      <w:pPr>
        <w:pStyle w:val="Sansinterligne"/>
        <w:numPr>
          <w:ilvl w:val="1"/>
          <w:numId w:val="7"/>
        </w:numPr>
        <w:jc w:val="both"/>
        <w:rPr>
          <w:color w:val="76923C" w:themeColor="accent3" w:themeShade="BF"/>
          <w:sz w:val="20"/>
          <w:szCs w:val="20"/>
        </w:rPr>
      </w:pPr>
      <w:r>
        <w:rPr>
          <w:color w:val="000000" w:themeColor="text1"/>
          <w:sz w:val="20"/>
          <w:szCs w:val="20"/>
        </w:rPr>
        <w:t>possibilité d’avoir des paramètres de sortie</w:t>
      </w:r>
    </w:p>
    <w:p w:rsidR="001F6248" w:rsidRPr="00F665C5" w:rsidRDefault="00FA2626" w:rsidP="001F6248">
      <w:pPr>
        <w:pStyle w:val="Sansinterligne"/>
        <w:numPr>
          <w:ilvl w:val="1"/>
          <w:numId w:val="7"/>
        </w:numPr>
        <w:jc w:val="both"/>
        <w:rPr>
          <w:color w:val="76923C" w:themeColor="accent3" w:themeShade="BF"/>
          <w:sz w:val="20"/>
          <w:szCs w:val="20"/>
        </w:rPr>
      </w:pPr>
      <w:r>
        <w:rPr>
          <w:color w:val="000000" w:themeColor="text1"/>
          <w:sz w:val="20"/>
          <w:szCs w:val="20"/>
        </w:rPr>
        <w:t>chaîne unicode en entrée</w:t>
      </w:r>
    </w:p>
    <w:p w:rsidR="00D232ED" w:rsidRPr="00F665C5" w:rsidRDefault="00D232ED" w:rsidP="00D232ED">
      <w:pPr>
        <w:pStyle w:val="Sansinterligne"/>
        <w:ind w:left="720"/>
        <w:jc w:val="both"/>
        <w:rPr>
          <w:color w:val="E36C0A" w:themeColor="accent6" w:themeShade="BF"/>
          <w:sz w:val="20"/>
          <w:szCs w:val="20"/>
        </w:rPr>
      </w:pPr>
    </w:p>
    <w:p w:rsidR="00D232ED" w:rsidRPr="00F665C5" w:rsidRDefault="00D232ED">
      <w:pPr>
        <w:rPr>
          <w:color w:val="E36C0A" w:themeColor="accent6" w:themeShade="BF"/>
          <w:sz w:val="20"/>
          <w:szCs w:val="20"/>
        </w:rPr>
      </w:pPr>
      <w:r w:rsidRPr="00F665C5">
        <w:rPr>
          <w:color w:val="E36C0A" w:themeColor="accent6" w:themeShade="BF"/>
          <w:sz w:val="20"/>
          <w:szCs w:val="20"/>
        </w:rPr>
        <w:br w:type="page"/>
      </w:r>
    </w:p>
    <w:p w:rsidR="00D232ED" w:rsidRPr="00700D71" w:rsidRDefault="007E24EE" w:rsidP="00D232ED">
      <w:pPr>
        <w:pStyle w:val="Titre1"/>
        <w:rPr>
          <w:sz w:val="20"/>
          <w:szCs w:val="20"/>
          <w:lang w:val="en-US"/>
        </w:rPr>
      </w:pPr>
      <w:bookmarkStart w:id="37" w:name="_Toc419837029"/>
      <w:r>
        <w:rPr>
          <w:sz w:val="20"/>
          <w:szCs w:val="20"/>
          <w:lang w:val="en-US"/>
        </w:rPr>
        <w:lastRenderedPageBreak/>
        <w:t xml:space="preserve">C13 - </w:t>
      </w:r>
      <w:r w:rsidR="00D232ED" w:rsidRPr="00700D71">
        <w:rPr>
          <w:sz w:val="20"/>
          <w:szCs w:val="20"/>
          <w:lang w:val="en-US"/>
        </w:rPr>
        <w:t>Designing and Implementing T-SQL Routines</w:t>
      </w:r>
      <w:bookmarkEnd w:id="37"/>
    </w:p>
    <w:p w:rsidR="00B52754" w:rsidRPr="00700D71" w:rsidRDefault="007E24EE" w:rsidP="00B52754">
      <w:pPr>
        <w:pStyle w:val="Titre2"/>
        <w:rPr>
          <w:sz w:val="20"/>
          <w:szCs w:val="20"/>
          <w:lang w:val="en-US"/>
        </w:rPr>
      </w:pPr>
      <w:bookmarkStart w:id="38" w:name="_Toc419837030"/>
      <w:r>
        <w:rPr>
          <w:sz w:val="20"/>
          <w:szCs w:val="20"/>
          <w:lang w:val="en-US"/>
        </w:rPr>
        <w:t>L</w:t>
      </w:r>
      <w:r w:rsidR="00D232ED" w:rsidRPr="00700D71">
        <w:rPr>
          <w:sz w:val="20"/>
          <w:szCs w:val="20"/>
          <w:lang w:val="en-US"/>
        </w:rPr>
        <w:t>1</w:t>
      </w:r>
      <w:r>
        <w:rPr>
          <w:sz w:val="20"/>
          <w:szCs w:val="20"/>
          <w:lang w:val="en-US"/>
        </w:rPr>
        <w:t xml:space="preserve"> </w:t>
      </w:r>
      <w:r w:rsidR="00D232ED" w:rsidRPr="00700D71">
        <w:rPr>
          <w:sz w:val="20"/>
          <w:szCs w:val="20"/>
          <w:lang w:val="en-US"/>
        </w:rPr>
        <w:t xml:space="preserve">: Designing and </w:t>
      </w:r>
      <w:r>
        <w:rPr>
          <w:sz w:val="20"/>
          <w:szCs w:val="20"/>
          <w:lang w:val="en-US"/>
        </w:rPr>
        <w:t>Implementing Stored Procedures [p.502]</w:t>
      </w:r>
      <w:bookmarkEnd w:id="38"/>
    </w:p>
    <w:p w:rsidR="00B52754" w:rsidRPr="00700D71" w:rsidRDefault="00B52754" w:rsidP="00B52754">
      <w:pPr>
        <w:pStyle w:val="Sansinterligne"/>
        <w:rPr>
          <w:sz w:val="20"/>
          <w:szCs w:val="20"/>
          <w:lang w:val="en-US"/>
        </w:rPr>
      </w:pPr>
    </w:p>
    <w:p w:rsidR="006642B7" w:rsidRPr="00B465F0" w:rsidRDefault="006642B7" w:rsidP="006642B7">
      <w:pPr>
        <w:pStyle w:val="Sansinterligne"/>
        <w:numPr>
          <w:ilvl w:val="0"/>
          <w:numId w:val="37"/>
        </w:numPr>
        <w:rPr>
          <w:sz w:val="20"/>
          <w:szCs w:val="20"/>
        </w:rPr>
      </w:pPr>
      <w:r w:rsidRPr="00B465F0">
        <w:rPr>
          <w:sz w:val="20"/>
          <w:szCs w:val="20"/>
        </w:rPr>
        <w:t>Quelques avantages: optimisation</w:t>
      </w:r>
      <w:r w:rsidR="00B465F0">
        <w:rPr>
          <w:sz w:val="20"/>
          <w:szCs w:val="20"/>
        </w:rPr>
        <w:t xml:space="preserve"> </w:t>
      </w:r>
      <w:r w:rsidRPr="00B465F0">
        <w:rPr>
          <w:sz w:val="20"/>
          <w:szCs w:val="20"/>
        </w:rPr>
        <w:t>(plans d’exécution</w:t>
      </w:r>
      <w:r w:rsidR="00B465F0">
        <w:rPr>
          <w:sz w:val="20"/>
          <w:szCs w:val="20"/>
        </w:rPr>
        <w:t xml:space="preserve"> enregistrés</w:t>
      </w:r>
      <w:r w:rsidRPr="00B465F0">
        <w:rPr>
          <w:sz w:val="20"/>
          <w:szCs w:val="20"/>
        </w:rPr>
        <w:t xml:space="preserve">), </w:t>
      </w:r>
      <w:r w:rsidR="00B465F0">
        <w:rPr>
          <w:sz w:val="20"/>
          <w:szCs w:val="20"/>
        </w:rPr>
        <w:t>encapsulation du SQL, sécurité</w:t>
      </w:r>
    </w:p>
    <w:p w:rsidR="006642B7" w:rsidRPr="006642B7" w:rsidRDefault="006642B7" w:rsidP="001A7DA7">
      <w:pPr>
        <w:pStyle w:val="Sansinterligne"/>
        <w:ind w:left="1701"/>
        <w:rPr>
          <w:color w:val="E36C0A" w:themeColor="accent6" w:themeShade="BF"/>
          <w:sz w:val="20"/>
          <w:szCs w:val="20"/>
        </w:rPr>
      </w:pPr>
    </w:p>
    <w:p w:rsidR="00D232ED" w:rsidRPr="004F7864" w:rsidRDefault="00C30D1E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>CREATE PROC [name]</w:t>
      </w:r>
    </w:p>
    <w:p w:rsidR="00D232ED" w:rsidRPr="004F7864" w:rsidRDefault="00D232ED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 xml:space="preserve">@var1 AS </w:t>
      </w:r>
      <w:r w:rsidR="00B465F0" w:rsidRPr="004F7864">
        <w:rPr>
          <w:color w:val="76923C" w:themeColor="accent3" w:themeShade="BF"/>
          <w:sz w:val="18"/>
          <w:szCs w:val="20"/>
          <w:lang w:val="en-US"/>
        </w:rPr>
        <w:t>[</w:t>
      </w:r>
      <w:r w:rsidRPr="004F7864">
        <w:rPr>
          <w:color w:val="76923C" w:themeColor="accent3" w:themeShade="BF"/>
          <w:sz w:val="18"/>
          <w:szCs w:val="20"/>
          <w:lang w:val="en-US"/>
        </w:rPr>
        <w:t>type</w:t>
      </w:r>
      <w:r w:rsidR="00B465F0" w:rsidRPr="004F7864">
        <w:rPr>
          <w:color w:val="76923C" w:themeColor="accent3" w:themeShade="BF"/>
          <w:sz w:val="18"/>
          <w:szCs w:val="20"/>
          <w:lang w:val="en-US"/>
        </w:rPr>
        <w:t>]</w:t>
      </w:r>
    </w:p>
    <w:p w:rsidR="00D232ED" w:rsidRPr="004F7864" w:rsidRDefault="00D232ED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 xml:space="preserve">, @var2 AS </w:t>
      </w:r>
      <w:r w:rsidR="00B465F0" w:rsidRPr="004F7864">
        <w:rPr>
          <w:color w:val="76923C" w:themeColor="accent3" w:themeShade="BF"/>
          <w:sz w:val="18"/>
          <w:szCs w:val="20"/>
          <w:lang w:val="en-US"/>
        </w:rPr>
        <w:t>[</w:t>
      </w:r>
      <w:r w:rsidRPr="004F7864">
        <w:rPr>
          <w:color w:val="76923C" w:themeColor="accent3" w:themeShade="BF"/>
          <w:sz w:val="18"/>
          <w:szCs w:val="20"/>
          <w:lang w:val="en-US"/>
        </w:rPr>
        <w:t>type</w:t>
      </w:r>
      <w:r w:rsidR="00B465F0" w:rsidRPr="004F7864">
        <w:rPr>
          <w:color w:val="76923C" w:themeColor="accent3" w:themeShade="BF"/>
          <w:sz w:val="18"/>
          <w:szCs w:val="20"/>
          <w:lang w:val="en-US"/>
        </w:rPr>
        <w:t>]</w:t>
      </w:r>
      <w:r w:rsidRPr="004F7864">
        <w:rPr>
          <w:color w:val="76923C" w:themeColor="accent3" w:themeShade="BF"/>
          <w:sz w:val="18"/>
          <w:szCs w:val="20"/>
          <w:lang w:val="en-US"/>
        </w:rPr>
        <w:t xml:space="preserve"> = 0 OUTPUT</w:t>
      </w:r>
    </w:p>
    <w:p w:rsidR="00D232ED" w:rsidRPr="004F7864" w:rsidRDefault="00D232ED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 xml:space="preserve">AS 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>BEGIN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>…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>SET @var2 = [data];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>RETURN;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>END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>DECLARE @varOutput AS type</w:t>
      </w:r>
    </w:p>
    <w:p w:rsidR="00642A8C" w:rsidRPr="004F7864" w:rsidRDefault="00B465F0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>EXEC [name]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>@var1 = [data]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>, @var2 = @varOutput OUTPUT;</w:t>
      </w:r>
    </w:p>
    <w:p w:rsidR="00642A8C" w:rsidRPr="00700D71" w:rsidRDefault="00642A8C" w:rsidP="00D232ED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</w:p>
    <w:p w:rsidR="006642B7" w:rsidRPr="00332070" w:rsidRDefault="006642B7" w:rsidP="00813818">
      <w:pPr>
        <w:pStyle w:val="Sansinterligne"/>
        <w:numPr>
          <w:ilvl w:val="0"/>
          <w:numId w:val="16"/>
        </w:numPr>
        <w:rPr>
          <w:color w:val="76923C" w:themeColor="accent3" w:themeShade="BF"/>
          <w:sz w:val="20"/>
          <w:szCs w:val="20"/>
          <w:lang w:val="en-US"/>
        </w:rPr>
      </w:pPr>
      <w:r w:rsidRPr="00332070">
        <w:rPr>
          <w:color w:val="000000" w:themeColor="text1"/>
          <w:sz w:val="20"/>
          <w:szCs w:val="20"/>
          <w:lang w:val="en-US"/>
        </w:rPr>
        <w:t>Test d’existence :</w:t>
      </w:r>
      <w:r w:rsidRPr="00332070">
        <w:rPr>
          <w:color w:val="76923C" w:themeColor="accent3" w:themeShade="BF"/>
          <w:sz w:val="20"/>
          <w:szCs w:val="20"/>
          <w:lang w:val="en-US"/>
        </w:rPr>
        <w:t xml:space="preserve"> </w:t>
      </w:r>
      <w:r w:rsidRPr="004F7864">
        <w:rPr>
          <w:color w:val="76923C" w:themeColor="accent3" w:themeShade="BF"/>
          <w:sz w:val="20"/>
          <w:szCs w:val="20"/>
          <w:lang w:val="en-US"/>
        </w:rPr>
        <w:t>IF OBJECT_ID(‘[procedure_name]’,’P’) IS NOT NULL</w:t>
      </w:r>
    </w:p>
    <w:p w:rsidR="006642B7" w:rsidRPr="00C93485" w:rsidRDefault="006642B7" w:rsidP="00813818">
      <w:pPr>
        <w:pStyle w:val="Sansinterligne"/>
        <w:numPr>
          <w:ilvl w:val="0"/>
          <w:numId w:val="16"/>
        </w:numPr>
        <w:rPr>
          <w:sz w:val="20"/>
          <w:szCs w:val="20"/>
        </w:rPr>
      </w:pPr>
      <w:r w:rsidRPr="004F7864">
        <w:rPr>
          <w:color w:val="76923C" w:themeColor="accent3" w:themeShade="BF"/>
          <w:sz w:val="20"/>
          <w:szCs w:val="20"/>
        </w:rPr>
        <w:t>SET NOCOUNT ON</w:t>
      </w:r>
      <w:r w:rsidRPr="00332070">
        <w:rPr>
          <w:color w:val="76923C" w:themeColor="accent3" w:themeShade="BF"/>
          <w:sz w:val="20"/>
          <w:szCs w:val="20"/>
        </w:rPr>
        <w:t xml:space="preserve"> </w:t>
      </w:r>
      <w:r w:rsidRPr="00C93485">
        <w:rPr>
          <w:sz w:val="20"/>
          <w:szCs w:val="20"/>
          <w:lang w:val="en-US"/>
        </w:rPr>
        <w:sym w:font="Wingdings" w:char="F0E0"/>
      </w:r>
      <w:r w:rsidRPr="00C93485">
        <w:rPr>
          <w:sz w:val="20"/>
          <w:szCs w:val="20"/>
        </w:rPr>
        <w:t xml:space="preserve"> désactive le message indiquant le nombre de lignes affectées par une requête (moins de trafic client-server)</w:t>
      </w:r>
    </w:p>
    <w:p w:rsidR="00642A8C" w:rsidRPr="004F7864" w:rsidRDefault="00642A8C" w:rsidP="00813818">
      <w:pPr>
        <w:pStyle w:val="Sansinterligne"/>
        <w:numPr>
          <w:ilvl w:val="0"/>
          <w:numId w:val="16"/>
        </w:numPr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>IF/ELSE</w:t>
      </w:r>
    </w:p>
    <w:p w:rsidR="00642A8C" w:rsidRPr="00C93485" w:rsidRDefault="00642A8C" w:rsidP="00813818">
      <w:pPr>
        <w:pStyle w:val="Sansinterligne"/>
        <w:numPr>
          <w:ilvl w:val="0"/>
          <w:numId w:val="16"/>
        </w:numPr>
        <w:rPr>
          <w:color w:val="E36C0A" w:themeColor="accent6" w:themeShade="BF"/>
          <w:sz w:val="20"/>
          <w:szCs w:val="20"/>
        </w:rPr>
      </w:pPr>
      <w:r w:rsidRPr="00332070">
        <w:rPr>
          <w:color w:val="76923C" w:themeColor="accent3" w:themeShade="BF"/>
          <w:sz w:val="20"/>
          <w:szCs w:val="20"/>
        </w:rPr>
        <w:t>WHILE – BREAK</w:t>
      </w:r>
      <w:r w:rsidR="00C93485" w:rsidRPr="00C93485">
        <w:rPr>
          <w:color w:val="E36C0A" w:themeColor="accent6" w:themeShade="BF"/>
          <w:sz w:val="20"/>
          <w:szCs w:val="20"/>
        </w:rPr>
        <w:t xml:space="preserve"> </w:t>
      </w:r>
      <w:r w:rsidR="00C93485" w:rsidRPr="00C93485">
        <w:rPr>
          <w:sz w:val="20"/>
          <w:szCs w:val="20"/>
        </w:rPr>
        <w:t>(sortir de la boucle)</w:t>
      </w:r>
      <w:r w:rsidRPr="00C93485">
        <w:rPr>
          <w:sz w:val="20"/>
          <w:szCs w:val="20"/>
        </w:rPr>
        <w:t xml:space="preserve"> </w:t>
      </w:r>
      <w:r w:rsidRPr="00C93485">
        <w:rPr>
          <w:color w:val="E36C0A" w:themeColor="accent6" w:themeShade="BF"/>
          <w:sz w:val="20"/>
          <w:szCs w:val="20"/>
        </w:rPr>
        <w:t xml:space="preserve">– </w:t>
      </w:r>
      <w:r w:rsidRPr="00332070">
        <w:rPr>
          <w:color w:val="76923C" w:themeColor="accent3" w:themeShade="BF"/>
          <w:sz w:val="20"/>
          <w:szCs w:val="20"/>
        </w:rPr>
        <w:t>CONTINUE</w:t>
      </w:r>
      <w:r w:rsidR="00C93485">
        <w:rPr>
          <w:color w:val="E36C0A" w:themeColor="accent6" w:themeShade="BF"/>
          <w:sz w:val="20"/>
          <w:szCs w:val="20"/>
        </w:rPr>
        <w:t xml:space="preserve"> </w:t>
      </w:r>
      <w:r w:rsidR="00C93485" w:rsidRPr="00C93485">
        <w:rPr>
          <w:sz w:val="20"/>
          <w:szCs w:val="20"/>
        </w:rPr>
        <w:t>(revenir au début de la boucle)</w:t>
      </w:r>
    </w:p>
    <w:p w:rsidR="00642A8C" w:rsidRPr="00700D71" w:rsidRDefault="00642A8C" w:rsidP="00813818">
      <w:pPr>
        <w:pStyle w:val="Sansinterligne"/>
        <w:numPr>
          <w:ilvl w:val="0"/>
          <w:numId w:val="16"/>
        </w:numPr>
        <w:rPr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>WAITFOR DELAY ‘xx:xx:xx’</w:t>
      </w:r>
      <w:r w:rsidRPr="00700D71">
        <w:rPr>
          <w:color w:val="E36C0A" w:themeColor="accent6" w:themeShade="BF"/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pause pendant x seconds</w:t>
      </w:r>
    </w:p>
    <w:p w:rsidR="00642A8C" w:rsidRPr="00700D71" w:rsidRDefault="00642A8C" w:rsidP="00813818">
      <w:pPr>
        <w:pStyle w:val="Sansinterligne"/>
        <w:numPr>
          <w:ilvl w:val="0"/>
          <w:numId w:val="16"/>
        </w:numPr>
        <w:rPr>
          <w:sz w:val="20"/>
          <w:szCs w:val="20"/>
        </w:rPr>
      </w:pPr>
      <w:r w:rsidRPr="004F7864">
        <w:rPr>
          <w:color w:val="76923C" w:themeColor="accent3" w:themeShade="BF"/>
          <w:sz w:val="20"/>
          <w:szCs w:val="20"/>
        </w:rPr>
        <w:t xml:space="preserve">WAITFOR TIME ‘xx:xx:xx’ </w:t>
      </w:r>
      <w:r w:rsidRPr="00700D71">
        <w:rPr>
          <w:sz w:val="20"/>
          <w:szCs w:val="20"/>
        </w:rPr>
        <w:t xml:space="preserve">: démarrage à une heure </w:t>
      </w:r>
      <w:r w:rsidR="001A7DA7" w:rsidRPr="00700D71">
        <w:rPr>
          <w:sz w:val="20"/>
          <w:szCs w:val="20"/>
        </w:rPr>
        <w:t>précise</w:t>
      </w:r>
    </w:p>
    <w:p w:rsidR="00642A8C" w:rsidRPr="00700D71" w:rsidRDefault="001A7DA7" w:rsidP="00813818">
      <w:pPr>
        <w:pStyle w:val="Sansinterligne"/>
        <w:numPr>
          <w:ilvl w:val="0"/>
          <w:numId w:val="16"/>
        </w:numPr>
        <w:rPr>
          <w:color w:val="E36C0A" w:themeColor="accent6" w:themeShade="BF"/>
          <w:sz w:val="20"/>
          <w:szCs w:val="20"/>
        </w:rPr>
      </w:pPr>
      <w:r w:rsidRPr="004F7864">
        <w:rPr>
          <w:color w:val="76923C" w:themeColor="accent3" w:themeShade="BF"/>
          <w:sz w:val="20"/>
          <w:szCs w:val="20"/>
        </w:rPr>
        <w:t>GOTO</w:t>
      </w:r>
      <w:r w:rsidR="00C93485">
        <w:rPr>
          <w:color w:val="E36C0A" w:themeColor="accent6" w:themeShade="BF"/>
          <w:sz w:val="20"/>
          <w:szCs w:val="20"/>
        </w:rPr>
        <w:t> </w:t>
      </w:r>
      <w:r w:rsidR="00C93485" w:rsidRPr="00C93485">
        <w:rPr>
          <w:sz w:val="20"/>
          <w:szCs w:val="20"/>
        </w:rPr>
        <w:t>: jump jusqu’à un label</w:t>
      </w:r>
    </w:p>
    <w:p w:rsidR="001A7DA7" w:rsidRPr="00700D71" w:rsidRDefault="001A7DA7" w:rsidP="00813818">
      <w:pPr>
        <w:pStyle w:val="Sansinterligne"/>
        <w:numPr>
          <w:ilvl w:val="0"/>
          <w:numId w:val="16"/>
        </w:numPr>
        <w:rPr>
          <w:sz w:val="20"/>
          <w:szCs w:val="20"/>
        </w:rPr>
      </w:pPr>
      <w:r w:rsidRPr="00700D71">
        <w:rPr>
          <w:sz w:val="20"/>
          <w:szCs w:val="20"/>
        </w:rPr>
        <w:t>Résultats d’une procédure : variable OUTPUT, le RETURN et les SELECT</w:t>
      </w:r>
    </w:p>
    <w:p w:rsidR="00D232ED" w:rsidRPr="00700D71" w:rsidRDefault="00D232ED" w:rsidP="00D232ED">
      <w:pPr>
        <w:pStyle w:val="Titre2"/>
        <w:rPr>
          <w:sz w:val="20"/>
          <w:szCs w:val="20"/>
        </w:rPr>
      </w:pPr>
      <w:bookmarkStart w:id="39" w:name="_Toc419837031"/>
      <w:r w:rsidRPr="00700D71">
        <w:rPr>
          <w:sz w:val="20"/>
          <w:szCs w:val="20"/>
        </w:rPr>
        <w:t>L2</w:t>
      </w:r>
      <w:r w:rsidR="00332070">
        <w:rPr>
          <w:sz w:val="20"/>
          <w:szCs w:val="20"/>
        </w:rPr>
        <w:t xml:space="preserve"> </w:t>
      </w:r>
      <w:r w:rsidRPr="00700D71">
        <w:rPr>
          <w:sz w:val="20"/>
          <w:szCs w:val="20"/>
        </w:rPr>
        <w:t>: Implementing Triggers</w:t>
      </w:r>
      <w:r w:rsidR="00332070">
        <w:rPr>
          <w:sz w:val="20"/>
          <w:szCs w:val="20"/>
        </w:rPr>
        <w:t xml:space="preserve"> [</w:t>
      </w:r>
      <w:r w:rsidR="00D11772" w:rsidRPr="00700D71">
        <w:rPr>
          <w:sz w:val="20"/>
          <w:szCs w:val="20"/>
        </w:rPr>
        <w:t>p.</w:t>
      </w:r>
      <w:r w:rsidR="00332070">
        <w:rPr>
          <w:sz w:val="20"/>
          <w:szCs w:val="20"/>
        </w:rPr>
        <w:t>522]</w:t>
      </w:r>
      <w:bookmarkEnd w:id="39"/>
    </w:p>
    <w:p w:rsidR="00B52754" w:rsidRPr="00700D71" w:rsidRDefault="00B52754" w:rsidP="00B52754">
      <w:pPr>
        <w:pStyle w:val="Sansinterligne"/>
        <w:rPr>
          <w:sz w:val="20"/>
          <w:szCs w:val="20"/>
        </w:rPr>
      </w:pPr>
    </w:p>
    <w:p w:rsidR="00F8445F" w:rsidRPr="00F8445F" w:rsidRDefault="00F8445F" w:rsidP="00F8445F">
      <w:pPr>
        <w:pStyle w:val="Sansinterligne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Sorte de procédure stockée associée à un évènement DML (data manipulation </w:t>
      </w:r>
      <w:r w:rsidR="004F7864">
        <w:rPr>
          <w:sz w:val="20"/>
          <w:szCs w:val="20"/>
        </w:rPr>
        <w:t>langage</w:t>
      </w:r>
      <w:r>
        <w:rPr>
          <w:sz w:val="20"/>
          <w:szCs w:val="20"/>
        </w:rPr>
        <w:t>) sur une table ou une vue.</w:t>
      </w:r>
    </w:p>
    <w:p w:rsidR="00D11772" w:rsidRPr="00700D71" w:rsidRDefault="001E547D" w:rsidP="00813818">
      <w:pPr>
        <w:pStyle w:val="Sansinterligne"/>
        <w:numPr>
          <w:ilvl w:val="0"/>
          <w:numId w:val="30"/>
        </w:numPr>
        <w:jc w:val="both"/>
        <w:rPr>
          <w:sz w:val="20"/>
          <w:szCs w:val="20"/>
        </w:rPr>
      </w:pPr>
      <w:r w:rsidRPr="00700D71">
        <w:rPr>
          <w:b/>
          <w:sz w:val="20"/>
          <w:szCs w:val="20"/>
        </w:rPr>
        <w:t>AFTER Triggers :</w:t>
      </w:r>
      <w:r w:rsidRPr="00700D71">
        <w:rPr>
          <w:sz w:val="20"/>
          <w:szCs w:val="20"/>
        </w:rPr>
        <w:t xml:space="preserve"> défini uniquement pour les tables, est exécuté à la suite d’une commande de type DML et après toutes les contraintes</w:t>
      </w:r>
      <w:r w:rsidR="00B52754" w:rsidRPr="00700D71">
        <w:rPr>
          <w:sz w:val="20"/>
          <w:szCs w:val="20"/>
        </w:rPr>
        <w:t>.</w:t>
      </w:r>
    </w:p>
    <w:p w:rsidR="001E547D" w:rsidRPr="00700D71" w:rsidRDefault="001E547D" w:rsidP="00B52754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Après une commande DELETE ou UPDATE, commencer le trigger par un test sur le @@ROWCOUNT pour éviter d’exécuter des traitements pour rien.</w:t>
      </w:r>
    </w:p>
    <w:p w:rsidR="008E271A" w:rsidRPr="00700D71" w:rsidRDefault="008E271A" w:rsidP="00B52754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Utiliser les tables « deleted » et « inserted », pour tester les valeurs qui ont été modifiées.</w:t>
      </w:r>
    </w:p>
    <w:p w:rsidR="001E547D" w:rsidRPr="00700D71" w:rsidRDefault="001E547D" w:rsidP="00D11772">
      <w:pPr>
        <w:pStyle w:val="Sansinterligne"/>
        <w:rPr>
          <w:sz w:val="20"/>
          <w:szCs w:val="20"/>
        </w:rPr>
      </w:pP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>CREATE TRIGGER TriggerName</w:t>
      </w:r>
      <w:r w:rsidR="004514FB" w:rsidRPr="004F7864">
        <w:rPr>
          <w:color w:val="76923C" w:themeColor="accent3" w:themeShade="BF"/>
          <w:sz w:val="20"/>
          <w:szCs w:val="20"/>
          <w:lang w:val="en-US"/>
        </w:rPr>
        <w:t xml:space="preserve"> O</w:t>
      </w:r>
      <w:r w:rsidRPr="004F7864">
        <w:rPr>
          <w:color w:val="76923C" w:themeColor="accent3" w:themeShade="BF"/>
          <w:sz w:val="20"/>
          <w:szCs w:val="20"/>
          <w:lang w:val="en-US"/>
        </w:rPr>
        <w:t>N [dbo].[TableName]</w:t>
      </w: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 xml:space="preserve">    </w:t>
      </w:r>
      <w:r w:rsidR="0048284B" w:rsidRPr="004F7864">
        <w:rPr>
          <w:color w:val="76923C" w:themeColor="accent3" w:themeShade="BF"/>
          <w:sz w:val="20"/>
          <w:szCs w:val="20"/>
          <w:lang w:val="en-US"/>
        </w:rPr>
        <w:t>[</w:t>
      </w:r>
      <w:r w:rsidRPr="004F7864">
        <w:rPr>
          <w:color w:val="76923C" w:themeColor="accent3" w:themeShade="BF"/>
          <w:sz w:val="20"/>
          <w:szCs w:val="20"/>
          <w:lang w:val="en-US"/>
        </w:rPr>
        <w:t>FOR</w:t>
      </w:r>
      <w:r w:rsidR="0048284B" w:rsidRPr="004F7864">
        <w:rPr>
          <w:color w:val="76923C" w:themeColor="accent3" w:themeShade="BF"/>
          <w:sz w:val="20"/>
          <w:szCs w:val="20"/>
          <w:lang w:val="en-US"/>
        </w:rPr>
        <w:t>|AFTER]</w:t>
      </w:r>
      <w:r w:rsidRPr="004F7864">
        <w:rPr>
          <w:color w:val="76923C" w:themeColor="accent3" w:themeShade="BF"/>
          <w:sz w:val="20"/>
          <w:szCs w:val="20"/>
          <w:lang w:val="en-US"/>
        </w:rPr>
        <w:t xml:space="preserve"> DELETE, INSERT, UPDATE</w:t>
      </w: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 xml:space="preserve">    AS</w:t>
      </w: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 xml:space="preserve">    BEGIN</w:t>
      </w:r>
    </w:p>
    <w:p w:rsidR="00B52754" w:rsidRPr="004F7864" w:rsidRDefault="00B52754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>IF @@ROWCOUNT = 0 RETURN;</w:t>
      </w: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 xml:space="preserve">   </w:t>
      </w:r>
      <w:r w:rsidR="00B52754" w:rsidRPr="004F7864">
        <w:rPr>
          <w:color w:val="76923C" w:themeColor="accent3" w:themeShade="BF"/>
          <w:sz w:val="20"/>
          <w:szCs w:val="20"/>
          <w:lang w:val="en-US"/>
        </w:rPr>
        <w:tab/>
      </w:r>
      <w:r w:rsidR="00B52754" w:rsidRPr="004F7864">
        <w:rPr>
          <w:color w:val="76923C" w:themeColor="accent3" w:themeShade="BF"/>
          <w:sz w:val="20"/>
          <w:szCs w:val="20"/>
          <w:lang w:val="en-US"/>
        </w:rPr>
        <w:tab/>
      </w:r>
      <w:r w:rsidRPr="004F7864">
        <w:rPr>
          <w:color w:val="76923C" w:themeColor="accent3" w:themeShade="BF"/>
          <w:sz w:val="20"/>
          <w:szCs w:val="20"/>
          <w:lang w:val="en-US"/>
        </w:rPr>
        <w:t>SET NOCOUNT ON</w:t>
      </w: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 xml:space="preserve">    END</w:t>
      </w:r>
    </w:p>
    <w:p w:rsidR="001E547D" w:rsidRPr="00700D71" w:rsidRDefault="001E547D" w:rsidP="00D11772">
      <w:pPr>
        <w:pStyle w:val="Sansinterligne"/>
        <w:rPr>
          <w:sz w:val="20"/>
          <w:szCs w:val="20"/>
        </w:rPr>
      </w:pPr>
    </w:p>
    <w:p w:rsidR="001E547D" w:rsidRPr="00700D71" w:rsidRDefault="001E547D" w:rsidP="00D11772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Mauvaise pratique : retourner un ensemble de résultats par le trigger.</w:t>
      </w:r>
    </w:p>
    <w:p w:rsidR="00813861" w:rsidRDefault="008E271A" w:rsidP="00D11772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Nombre maximum de trigger imbriqués ou exécutés en « boucle » : 32</w:t>
      </w:r>
      <w:r w:rsidR="0048284B">
        <w:rPr>
          <w:sz w:val="20"/>
          <w:szCs w:val="20"/>
        </w:rPr>
        <w:t xml:space="preserve"> </w:t>
      </w:r>
    </w:p>
    <w:p w:rsidR="001E547D" w:rsidRPr="00700D71" w:rsidRDefault="00813861" w:rsidP="00813861">
      <w:pPr>
        <w:pStyle w:val="Sansinterligne"/>
        <w:ind w:firstLine="360"/>
        <w:rPr>
          <w:sz w:val="20"/>
          <w:szCs w:val="20"/>
        </w:rPr>
      </w:pPr>
      <w:r>
        <w:rPr>
          <w:sz w:val="20"/>
          <w:szCs w:val="20"/>
        </w:rPr>
        <w:t>D</w:t>
      </w:r>
      <w:r w:rsidR="0048284B">
        <w:rPr>
          <w:sz w:val="20"/>
          <w:szCs w:val="20"/>
        </w:rPr>
        <w:t>ésactivation : exec sp_configure ‘nested trigger’, 0</w:t>
      </w:r>
      <w:r>
        <w:rPr>
          <w:sz w:val="20"/>
          <w:szCs w:val="20"/>
        </w:rPr>
        <w:t xml:space="preserve"> + reconfigure</w:t>
      </w:r>
    </w:p>
    <w:p w:rsidR="008E271A" w:rsidRPr="00700D71" w:rsidRDefault="008E271A" w:rsidP="00813818">
      <w:pPr>
        <w:pStyle w:val="Sansinterligne"/>
        <w:numPr>
          <w:ilvl w:val="0"/>
          <w:numId w:val="30"/>
        </w:numPr>
        <w:rPr>
          <w:sz w:val="20"/>
          <w:szCs w:val="20"/>
        </w:rPr>
      </w:pPr>
      <w:r w:rsidRPr="00700D71">
        <w:rPr>
          <w:b/>
          <w:sz w:val="20"/>
          <w:szCs w:val="20"/>
        </w:rPr>
        <w:t>INSTEAD OF :</w:t>
      </w:r>
      <w:r w:rsidRPr="00700D71">
        <w:rPr>
          <w:sz w:val="20"/>
          <w:szCs w:val="20"/>
        </w:rPr>
        <w:t xml:space="preserve"> peut être exécuté sur une table ou une vue</w:t>
      </w:r>
      <w:r w:rsidR="0048284B">
        <w:rPr>
          <w:sz w:val="20"/>
          <w:szCs w:val="20"/>
        </w:rPr>
        <w:t xml:space="preserve"> en remplacement d’une action DML.</w:t>
      </w:r>
    </w:p>
    <w:p w:rsidR="00CC0F21" w:rsidRPr="00700D71" w:rsidRDefault="008E271A" w:rsidP="00813818">
      <w:pPr>
        <w:pStyle w:val="Sansinterligne"/>
        <w:numPr>
          <w:ilvl w:val="0"/>
          <w:numId w:val="30"/>
        </w:numPr>
        <w:rPr>
          <w:sz w:val="20"/>
          <w:szCs w:val="20"/>
        </w:rPr>
      </w:pPr>
      <w:r w:rsidRPr="00700D71">
        <w:rPr>
          <w:b/>
          <w:sz w:val="20"/>
          <w:szCs w:val="20"/>
        </w:rPr>
        <w:t>DML trigger function :</w:t>
      </w:r>
      <w:r w:rsidRPr="00700D71">
        <w:rPr>
          <w:sz w:val="20"/>
          <w:szCs w:val="20"/>
        </w:rPr>
        <w:t xml:space="preserve"> </w:t>
      </w:r>
    </w:p>
    <w:p w:rsidR="008E271A" w:rsidRPr="00700D71" w:rsidRDefault="0048284B" w:rsidP="00CC0F21">
      <w:pPr>
        <w:pStyle w:val="Sansinterligne"/>
        <w:rPr>
          <w:sz w:val="20"/>
          <w:szCs w:val="20"/>
        </w:rPr>
      </w:pPr>
      <w:r w:rsidRPr="004F7864">
        <w:rPr>
          <w:color w:val="76923C" w:themeColor="accent3" w:themeShade="BF"/>
          <w:sz w:val="20"/>
          <w:szCs w:val="20"/>
        </w:rPr>
        <w:t>UPDATE([colonne_name]</w:t>
      </w:r>
      <w:r w:rsidR="008E271A" w:rsidRPr="004F7864">
        <w:rPr>
          <w:color w:val="76923C" w:themeColor="accent3" w:themeShade="BF"/>
          <w:sz w:val="20"/>
          <w:szCs w:val="20"/>
        </w:rPr>
        <w:t>)</w:t>
      </w:r>
      <w:r w:rsidR="008E271A" w:rsidRPr="0048284B">
        <w:rPr>
          <w:color w:val="948A54" w:themeColor="background2" w:themeShade="80"/>
          <w:sz w:val="20"/>
          <w:szCs w:val="20"/>
        </w:rPr>
        <w:t xml:space="preserve"> </w:t>
      </w:r>
      <w:r w:rsidR="008E271A" w:rsidRPr="00700D71">
        <w:rPr>
          <w:sz w:val="20"/>
          <w:szCs w:val="20"/>
        </w:rPr>
        <w:t xml:space="preserve">booléen pour savoir si une colonne </w:t>
      </w:r>
      <w:r>
        <w:rPr>
          <w:sz w:val="20"/>
          <w:szCs w:val="20"/>
        </w:rPr>
        <w:t>est</w:t>
      </w:r>
      <w:r w:rsidR="008E271A" w:rsidRPr="00700D71">
        <w:rPr>
          <w:sz w:val="20"/>
          <w:szCs w:val="20"/>
        </w:rPr>
        <w:t xml:space="preserve"> concernée par </w:t>
      </w:r>
      <w:r>
        <w:rPr>
          <w:sz w:val="20"/>
          <w:szCs w:val="20"/>
        </w:rPr>
        <w:t xml:space="preserve">une </w:t>
      </w:r>
      <w:r w:rsidR="008E271A" w:rsidRPr="00700D71">
        <w:rPr>
          <w:sz w:val="20"/>
          <w:szCs w:val="20"/>
        </w:rPr>
        <w:t xml:space="preserve">maj. </w:t>
      </w:r>
    </w:p>
    <w:p w:rsidR="008E271A" w:rsidRPr="008E20CA" w:rsidRDefault="00CC0F21" w:rsidP="00CC0F21">
      <w:pPr>
        <w:rPr>
          <w:sz w:val="20"/>
          <w:szCs w:val="20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>COLUMNS_UPDATED()</w:t>
      </w:r>
      <w:r w:rsidR="008E20CA">
        <w:rPr>
          <w:color w:val="948A54" w:themeColor="background2" w:themeShade="80"/>
          <w:sz w:val="20"/>
          <w:szCs w:val="20"/>
          <w:lang w:val="en-US"/>
        </w:rPr>
        <w:t xml:space="preserve"> : </w:t>
      </w:r>
      <w:r w:rsidR="008E20CA">
        <w:rPr>
          <w:sz w:val="20"/>
          <w:szCs w:val="20"/>
        </w:rPr>
        <w:t>r</w:t>
      </w:r>
      <w:r w:rsidR="008E20CA" w:rsidRPr="008E20CA">
        <w:rPr>
          <w:sz w:val="20"/>
          <w:szCs w:val="20"/>
        </w:rPr>
        <w:t>etourne un modèle binaire de type varbinary qui indique les colonnes d'une table ou d'une vue qui ont été insérées ou mises à jour.</w:t>
      </w:r>
    </w:p>
    <w:p w:rsidR="00D232ED" w:rsidRPr="00700D71" w:rsidRDefault="00D232ED" w:rsidP="00CC0F21">
      <w:pPr>
        <w:pStyle w:val="Titre2"/>
        <w:rPr>
          <w:sz w:val="20"/>
          <w:szCs w:val="20"/>
          <w:lang w:val="en-US"/>
        </w:rPr>
      </w:pPr>
      <w:bookmarkStart w:id="40" w:name="_Toc419837032"/>
      <w:r w:rsidRPr="00700D71">
        <w:rPr>
          <w:sz w:val="20"/>
          <w:szCs w:val="20"/>
          <w:lang w:val="en-US"/>
        </w:rPr>
        <w:t>Lesson 3: Implementing User-Defined Functions</w:t>
      </w:r>
      <w:bookmarkEnd w:id="40"/>
    </w:p>
    <w:p w:rsidR="00984326" w:rsidRPr="00700D71" w:rsidRDefault="00984326" w:rsidP="00CC0F21">
      <w:pPr>
        <w:pStyle w:val="Sansinterligne"/>
        <w:rPr>
          <w:sz w:val="20"/>
          <w:szCs w:val="20"/>
          <w:lang w:val="en-US"/>
        </w:rPr>
      </w:pPr>
    </w:p>
    <w:p w:rsidR="00984326" w:rsidRPr="00700D71" w:rsidRDefault="00984326">
      <w:p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8553CF" w:rsidRDefault="008553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C14 - Using Tools to Analyze Query Performance</w:t>
      </w:r>
    </w:p>
    <w:p w:rsidR="008553CF" w:rsidRDefault="008553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L1 – Getting Started With Query Optimization</w:t>
      </w:r>
    </w:p>
    <w:p w:rsidR="008553CF" w:rsidRDefault="008553CF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 w:rsidRPr="008553CF">
        <w:rPr>
          <w:sz w:val="20"/>
          <w:szCs w:val="20"/>
          <w:lang w:val="en-US"/>
        </w:rPr>
        <w:t xml:space="preserve">TSQL </w:t>
      </w:r>
      <w:r w:rsidRPr="008553CF">
        <w:rPr>
          <w:lang w:val="en-US"/>
        </w:rPr>
        <w:sym w:font="Wingdings" w:char="F0E0"/>
      </w:r>
      <w:r w:rsidRPr="008553CF">
        <w:rPr>
          <w:sz w:val="20"/>
          <w:szCs w:val="20"/>
          <w:lang w:val="en-US"/>
        </w:rPr>
        <w:t xml:space="preserve"> Parsing </w:t>
      </w:r>
      <w:r>
        <w:rPr>
          <w:sz w:val="20"/>
          <w:szCs w:val="20"/>
          <w:lang w:val="en-US"/>
        </w:rPr>
        <w:t xml:space="preserve">(check syntax =&gt; parse tree) </w:t>
      </w:r>
      <w:r w:rsidRPr="008553CF">
        <w:rPr>
          <w:lang w:val="en-US"/>
        </w:rPr>
        <w:sym w:font="Wingdings" w:char="F0E0"/>
      </w:r>
      <w:r w:rsidRPr="008553CF">
        <w:rPr>
          <w:sz w:val="20"/>
          <w:szCs w:val="20"/>
          <w:lang w:val="en-US"/>
        </w:rPr>
        <w:t xml:space="preserve"> Binding </w:t>
      </w:r>
      <w:r>
        <w:rPr>
          <w:sz w:val="20"/>
          <w:szCs w:val="20"/>
          <w:lang w:val="en-US"/>
        </w:rPr>
        <w:t xml:space="preserve">(object resolution =&gt; algebrized tree) </w:t>
      </w:r>
      <w:r w:rsidRPr="008553CF">
        <w:rPr>
          <w:lang w:val="en-US"/>
        </w:rPr>
        <w:sym w:font="Wingdings" w:char="F0E0"/>
      </w:r>
      <w:r w:rsidRPr="008553CF">
        <w:rPr>
          <w:sz w:val="20"/>
          <w:szCs w:val="20"/>
          <w:lang w:val="en-US"/>
        </w:rPr>
        <w:t xml:space="preserve"> Optimization </w:t>
      </w:r>
      <w:r>
        <w:rPr>
          <w:sz w:val="20"/>
          <w:szCs w:val="20"/>
          <w:lang w:val="en-US"/>
        </w:rPr>
        <w:t xml:space="preserve">(generate candidate plan and select one =&gt; execution plan, single tree with physical operators) </w:t>
      </w:r>
      <w:r w:rsidRPr="008553CF">
        <w:rPr>
          <w:lang w:val="en-US"/>
        </w:rPr>
        <w:sym w:font="Wingdings" w:char="F0E0"/>
      </w:r>
      <w:r w:rsidRPr="008553CF">
        <w:rPr>
          <w:sz w:val="20"/>
          <w:szCs w:val="20"/>
          <w:lang w:val="en-US"/>
        </w:rPr>
        <w:t xml:space="preserve"> Execution</w:t>
      </w:r>
      <w:r>
        <w:rPr>
          <w:sz w:val="20"/>
          <w:szCs w:val="20"/>
          <w:lang w:val="en-US"/>
        </w:rPr>
        <w:t xml:space="preserve"> (query  exec + plan caching)</w:t>
      </w:r>
    </w:p>
    <w:p w:rsidR="008553CF" w:rsidRDefault="00027DF2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Relational engine = work on a logical level</w:t>
      </w:r>
    </w:p>
    <w:p w:rsidR="00027DF2" w:rsidRDefault="00027DF2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Storage engine = execution part, carry out the physical operations</w:t>
      </w:r>
    </w:p>
    <w:p w:rsidR="00027DF2" w:rsidRDefault="00027DF2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Query optimizer = transformation from logical to physical operators</w:t>
      </w:r>
    </w:p>
    <w:p w:rsidR="00027DF2" w:rsidRDefault="00027DF2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High cost &gt; more complex plan &gt; slower query</w:t>
      </w:r>
    </w:p>
    <w:p w:rsidR="007C620B" w:rsidRDefault="007C620B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Query optimizer cannot guarantee that the best possible plan is selected (hundred combination to test !)</w:t>
      </w:r>
    </w:p>
    <w:p w:rsidR="007C620B" w:rsidRDefault="007C620B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Cost : number of ro</w:t>
      </w:r>
      <w:r w:rsidR="00886701">
        <w:rPr>
          <w:sz w:val="20"/>
          <w:szCs w:val="20"/>
          <w:lang w:val="en-US"/>
        </w:rPr>
        <w:t>ws</w:t>
      </w:r>
      <w:r>
        <w:rPr>
          <w:sz w:val="20"/>
          <w:szCs w:val="20"/>
          <w:lang w:val="en-US"/>
        </w:rPr>
        <w:t xml:space="preserve"> that have to be processed</w:t>
      </w:r>
      <w:r w:rsidR="00A5094A">
        <w:rPr>
          <w:sz w:val="20"/>
          <w:szCs w:val="20"/>
          <w:lang w:val="en-US"/>
        </w:rPr>
        <w:t xml:space="preserve"> (cardinality estimation)</w:t>
      </w:r>
    </w:p>
    <w:p w:rsidR="00A5094A" w:rsidRDefault="00BF64B9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Caching : next execution will be faster but warning obsolete plan</w:t>
      </w:r>
    </w:p>
    <w:p w:rsidR="009D66E2" w:rsidRDefault="009D66E2" w:rsidP="008553CF">
      <w:pPr>
        <w:pStyle w:val="Paragraphedeliste"/>
        <w:numPr>
          <w:ilvl w:val="0"/>
          <w:numId w:val="37"/>
        </w:numPr>
        <w:rPr>
          <w:sz w:val="20"/>
          <w:szCs w:val="20"/>
        </w:rPr>
      </w:pPr>
      <w:r w:rsidRPr="009D66E2">
        <w:rPr>
          <w:sz w:val="20"/>
          <w:szCs w:val="20"/>
        </w:rPr>
        <w:t>Wrong scenarios : trop de p</w:t>
      </w:r>
      <w:r>
        <w:rPr>
          <w:sz w:val="20"/>
          <w:szCs w:val="20"/>
        </w:rPr>
        <w:t>ossibilités dans le périmètre de plan d’exécution à définir, statistics non présents ou trop vieux, parameter sniffing (mauvaise prévision =&gt; coût mal calculé)</w:t>
      </w:r>
    </w:p>
    <w:p w:rsidR="009D66E2" w:rsidRPr="009D66E2" w:rsidRDefault="009D66E2" w:rsidP="009D66E2">
      <w:pPr>
        <w:pStyle w:val="Paragraphedeliste"/>
        <w:rPr>
          <w:sz w:val="20"/>
          <w:szCs w:val="20"/>
        </w:rPr>
      </w:pPr>
    </w:p>
    <w:p w:rsidR="008553CF" w:rsidRPr="009D66E2" w:rsidRDefault="008553CF">
      <w:pPr>
        <w:rPr>
          <w:sz w:val="20"/>
          <w:szCs w:val="20"/>
        </w:rPr>
      </w:pPr>
    </w:p>
    <w:p w:rsidR="008553CF" w:rsidRPr="009D66E2" w:rsidRDefault="008553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:rsidR="008553CF" w:rsidRPr="009D66E2" w:rsidRDefault="008553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 w:rsidRPr="009D66E2">
        <w:rPr>
          <w:sz w:val="20"/>
          <w:szCs w:val="20"/>
        </w:rPr>
        <w:br w:type="page"/>
      </w:r>
    </w:p>
    <w:p w:rsidR="00CC0F21" w:rsidRPr="00700D71" w:rsidRDefault="008D4417" w:rsidP="008D4417">
      <w:pPr>
        <w:pStyle w:val="Titre2"/>
        <w:rPr>
          <w:sz w:val="20"/>
          <w:szCs w:val="20"/>
        </w:rPr>
      </w:pPr>
      <w:bookmarkStart w:id="41" w:name="_Toc419837033"/>
      <w:r w:rsidRPr="00700D71">
        <w:rPr>
          <w:sz w:val="20"/>
          <w:szCs w:val="20"/>
        </w:rPr>
        <w:lastRenderedPageBreak/>
        <w:t>XML</w:t>
      </w:r>
      <w:bookmarkEnd w:id="41"/>
    </w:p>
    <w:p w:rsidR="00984326" w:rsidRPr="00700D71" w:rsidRDefault="00984326" w:rsidP="00CC0F21">
      <w:pPr>
        <w:pStyle w:val="Sansinterligne"/>
        <w:rPr>
          <w:sz w:val="20"/>
          <w:szCs w:val="20"/>
        </w:rPr>
      </w:pPr>
    </w:p>
    <w:p w:rsidR="00984326" w:rsidRPr="00700D71" w:rsidRDefault="00984326" w:rsidP="00CC0F2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XML adapté pour l’envoi de messages entre app</w:t>
      </w:r>
      <w:r w:rsidR="008D4417" w:rsidRPr="00700D71">
        <w:rPr>
          <w:sz w:val="20"/>
          <w:szCs w:val="20"/>
        </w:rPr>
        <w:t>lications, auto-descriptif, repré</w:t>
      </w:r>
      <w:r w:rsidRPr="00700D71">
        <w:rPr>
          <w:sz w:val="20"/>
          <w:szCs w:val="20"/>
        </w:rPr>
        <w:t>sentation des données sous forme d’arborescence</w:t>
      </w:r>
      <w:r w:rsidR="008D4417" w:rsidRPr="00700D71">
        <w:rPr>
          <w:sz w:val="20"/>
          <w:szCs w:val="20"/>
        </w:rPr>
        <w:t>.</w:t>
      </w:r>
    </w:p>
    <w:p w:rsidR="008D4417" w:rsidRPr="00700D71" w:rsidRDefault="008D4417" w:rsidP="00CC0F21">
      <w:pPr>
        <w:pStyle w:val="Sansinterligne"/>
        <w:rPr>
          <w:sz w:val="20"/>
          <w:szCs w:val="20"/>
        </w:rPr>
      </w:pPr>
    </w:p>
    <w:p w:rsidR="00984326" w:rsidRPr="00700D71" w:rsidRDefault="00984326" w:rsidP="00CC0F2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Colonne de type XML : stockage du document XML dans un format binaire (blob – max 2Go – max 128 niveaux – UTF-16).</w:t>
      </w:r>
    </w:p>
    <w:p w:rsidR="008D4417" w:rsidRPr="00700D71" w:rsidRDefault="008D4417" w:rsidP="00CC0F21">
      <w:pPr>
        <w:pStyle w:val="Sansinterligne"/>
        <w:rPr>
          <w:sz w:val="20"/>
          <w:szCs w:val="20"/>
        </w:rPr>
      </w:pPr>
    </w:p>
    <w:p w:rsidR="00984326" w:rsidRPr="00700D71" w:rsidRDefault="00984326" w:rsidP="00CC0F2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XML typé : assoc</w:t>
      </w:r>
      <w:r w:rsidR="008D4417" w:rsidRPr="00700D71">
        <w:rPr>
          <w:sz w:val="20"/>
          <w:szCs w:val="20"/>
        </w:rPr>
        <w:t>iation d’une collection de sché</w:t>
      </w:r>
      <w:r w:rsidRPr="00700D71">
        <w:rPr>
          <w:sz w:val="20"/>
          <w:szCs w:val="20"/>
        </w:rPr>
        <w:t>mas à la colonne XML</w:t>
      </w:r>
      <w:r w:rsidR="003E704A" w:rsidRPr="00700D71">
        <w:rPr>
          <w:sz w:val="20"/>
          <w:szCs w:val="20"/>
        </w:rPr>
        <w:t xml:space="preserve"> (contrainte d’intégrité forte)</w:t>
      </w:r>
    </w:p>
    <w:p w:rsidR="003E704A" w:rsidRPr="00700D71" w:rsidRDefault="003E704A" w:rsidP="00CC0F2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XML non typé = document XML 1.0 bien formé ou fragment XML</w:t>
      </w:r>
    </w:p>
    <w:p w:rsidR="00681596" w:rsidRPr="00700D71" w:rsidRDefault="00681596" w:rsidP="00CC0F21">
      <w:pPr>
        <w:pStyle w:val="Sansinterligne"/>
        <w:rPr>
          <w:sz w:val="20"/>
          <w:szCs w:val="20"/>
        </w:rPr>
      </w:pPr>
    </w:p>
    <w:p w:rsidR="00681596" w:rsidRPr="00700D71" w:rsidRDefault="004462D8" w:rsidP="00813818">
      <w:pPr>
        <w:pStyle w:val="Sansinterligne"/>
        <w:numPr>
          <w:ilvl w:val="0"/>
          <w:numId w:val="32"/>
        </w:numPr>
        <w:rPr>
          <w:sz w:val="20"/>
          <w:szCs w:val="20"/>
        </w:rPr>
      </w:pPr>
      <w:r w:rsidRPr="00700D71">
        <w:rPr>
          <w:sz w:val="20"/>
          <w:szCs w:val="20"/>
        </w:rPr>
        <w:t>Définition</w:t>
      </w:r>
      <w:r w:rsidR="00681596" w:rsidRPr="00700D71">
        <w:rPr>
          <w:sz w:val="20"/>
          <w:szCs w:val="20"/>
        </w:rPr>
        <w:t xml:space="preserve"> d’un schéma </w:t>
      </w:r>
    </w:p>
    <w:p w:rsidR="00681596" w:rsidRPr="00700D71" w:rsidRDefault="00681596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CREATE XML SCHEMA COLLECTION nomDuSchema</w:t>
      </w:r>
    </w:p>
    <w:p w:rsidR="00681596" w:rsidRPr="00700D71" w:rsidRDefault="00681596" w:rsidP="002A275B">
      <w:pPr>
        <w:pStyle w:val="Sansinterligne"/>
        <w:ind w:left="993" w:firstLine="708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AS ‘DéfinitionDuSchema’</w:t>
      </w:r>
    </w:p>
    <w:p w:rsidR="00CF662B" w:rsidRPr="00700D71" w:rsidRDefault="00CF662B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</w:p>
    <w:p w:rsidR="00CF662B" w:rsidRPr="00700D71" w:rsidRDefault="002A275B" w:rsidP="002A275B">
      <w:pPr>
        <w:pStyle w:val="PrformatHTML"/>
        <w:tabs>
          <w:tab w:val="clear" w:pos="1832"/>
          <w:tab w:val="left" w:pos="1701"/>
        </w:tabs>
        <w:rPr>
          <w:rFonts w:asciiTheme="minorHAnsi" w:eastAsiaTheme="minorHAnsi" w:hAnsiTheme="minorHAnsi" w:cstheme="minorBidi"/>
          <w:color w:val="9BBB59" w:themeColor="accent3"/>
          <w:lang w:val="en-US" w:eastAsia="en-US"/>
        </w:rPr>
      </w:pPr>
      <w:r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ab/>
      </w:r>
      <w:r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ab/>
      </w:r>
      <w:r w:rsidR="00CF662B"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>SELECT xml_schema_namespace(N'TableName',N'SchemaCollectionName')</w:t>
      </w:r>
    </w:p>
    <w:p w:rsidR="00681596" w:rsidRPr="00700D71" w:rsidRDefault="00681596" w:rsidP="00CC0F21">
      <w:pPr>
        <w:pStyle w:val="Sansinterligne"/>
        <w:rPr>
          <w:sz w:val="20"/>
          <w:szCs w:val="20"/>
          <w:lang w:val="en-US"/>
        </w:rPr>
      </w:pPr>
    </w:p>
    <w:p w:rsidR="00681596" w:rsidRPr="00700D71" w:rsidRDefault="00681596" w:rsidP="00813818">
      <w:pPr>
        <w:pStyle w:val="Sansinterligne"/>
        <w:numPr>
          <w:ilvl w:val="0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>Définition d’une colonne s’appuyant sur le schéma</w:t>
      </w:r>
    </w:p>
    <w:p w:rsidR="00681596" w:rsidRPr="00700D71" w:rsidRDefault="00681596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CREATE TABLE tblName (</w:t>
      </w:r>
    </w:p>
    <w:p w:rsidR="00681596" w:rsidRPr="00700D71" w:rsidRDefault="00681596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ab/>
        <w:t>…</w:t>
      </w:r>
    </w:p>
    <w:p w:rsidR="00681596" w:rsidRPr="00700D71" w:rsidRDefault="00681596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ab/>
        <w:t>colExemple xml (nomDuSchema)</w:t>
      </w:r>
    </w:p>
    <w:p w:rsidR="00681596" w:rsidRPr="00700D71" w:rsidRDefault="00681596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) ;</w:t>
      </w:r>
    </w:p>
    <w:p w:rsidR="00681596" w:rsidRPr="00700D71" w:rsidRDefault="00681596" w:rsidP="00CC0F21">
      <w:pPr>
        <w:pStyle w:val="Sansinterligne"/>
        <w:rPr>
          <w:sz w:val="20"/>
          <w:szCs w:val="20"/>
        </w:rPr>
      </w:pPr>
    </w:p>
    <w:p w:rsidR="00364812" w:rsidRPr="00700D71" w:rsidRDefault="004462D8" w:rsidP="00813818">
      <w:pPr>
        <w:pStyle w:val="Sansinterligne"/>
        <w:numPr>
          <w:ilvl w:val="0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Balise </w:t>
      </w:r>
      <w:r w:rsidRPr="00700D71">
        <w:rPr>
          <w:b/>
          <w:sz w:val="20"/>
          <w:szCs w:val="20"/>
        </w:rPr>
        <w:t>any</w:t>
      </w:r>
      <w:r w:rsidRPr="00700D71">
        <w:rPr>
          <w:sz w:val="20"/>
          <w:szCs w:val="20"/>
        </w:rPr>
        <w:t xml:space="preserve"> dans le schéma : champ optionnel non défini</w:t>
      </w:r>
      <w:r w:rsidR="008D4417" w:rsidRPr="00700D71">
        <w:rPr>
          <w:sz w:val="20"/>
          <w:szCs w:val="20"/>
        </w:rPr>
        <w:t xml:space="preserve"> à l’avance</w:t>
      </w:r>
    </w:p>
    <w:p w:rsidR="00364812" w:rsidRPr="00700D71" w:rsidRDefault="00364812" w:rsidP="00364812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&lt;xs:complexType name=”client”&gt;</w:t>
      </w:r>
    </w:p>
    <w:p w:rsidR="00364812" w:rsidRPr="00700D71" w:rsidRDefault="00364812" w:rsidP="00364812">
      <w:pPr>
        <w:pStyle w:val="Sansinterligne"/>
        <w:ind w:left="1986" w:firstLine="138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&lt;xs:sequence&gt;</w:t>
      </w:r>
    </w:p>
    <w:p w:rsidR="00364812" w:rsidRPr="00700D71" w:rsidRDefault="00364812" w:rsidP="00364812">
      <w:pPr>
        <w:pStyle w:val="Sansinterligne"/>
        <w:ind w:left="2409" w:firstLine="423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&lt;xs:element name=”nom”/&gt;</w:t>
      </w:r>
    </w:p>
    <w:p w:rsidR="00364812" w:rsidRPr="00700D71" w:rsidRDefault="00364812" w:rsidP="00364812">
      <w:pPr>
        <w:pStyle w:val="Sansinterligne"/>
        <w:ind w:left="2409" w:firstLine="423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&lt;xs:element name=”prenom/&gt;</w:t>
      </w:r>
    </w:p>
    <w:p w:rsidR="00364812" w:rsidRPr="00700D71" w:rsidRDefault="00364812" w:rsidP="00364812">
      <w:pPr>
        <w:pStyle w:val="Sansinterligne"/>
        <w:ind w:left="2832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 :any namespace=”##other” processContents=”skip” minOccurs=”0” maxOccurs=”unbounded”/&gt;</w:t>
      </w:r>
    </w:p>
    <w:p w:rsidR="00364812" w:rsidRPr="00700D71" w:rsidRDefault="00364812" w:rsidP="00364812">
      <w:pPr>
        <w:pStyle w:val="Sansinterligne"/>
        <w:ind w:left="1701" w:firstLine="423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&lt;/xs:sequence&gt;</w:t>
      </w:r>
    </w:p>
    <w:p w:rsidR="00364812" w:rsidRPr="00700D71" w:rsidRDefault="00364812" w:rsidP="00364812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&lt;/xs:complexType&gt;</w:t>
      </w:r>
    </w:p>
    <w:p w:rsidR="00364812" w:rsidRPr="00700D71" w:rsidRDefault="00364812" w:rsidP="001401AF">
      <w:pPr>
        <w:pStyle w:val="Sansinterligne"/>
        <w:ind w:left="1701"/>
        <w:rPr>
          <w:color w:val="E36C0A" w:themeColor="accent6" w:themeShade="BF"/>
          <w:sz w:val="20"/>
          <w:szCs w:val="20"/>
        </w:rPr>
      </w:pPr>
    </w:p>
    <w:p w:rsidR="001401AF" w:rsidRPr="00700D71" w:rsidRDefault="001401AF" w:rsidP="001401AF">
      <w:pPr>
        <w:pStyle w:val="Sansinterligne"/>
        <w:rPr>
          <w:color w:val="E36C0A" w:themeColor="accent6" w:themeShade="BF"/>
          <w:sz w:val="20"/>
          <w:szCs w:val="20"/>
        </w:rPr>
      </w:pPr>
    </w:p>
    <w:p w:rsidR="001401AF" w:rsidRPr="00700D71" w:rsidRDefault="001401AF" w:rsidP="00813818">
      <w:pPr>
        <w:pStyle w:val="Sansinterligne"/>
        <w:numPr>
          <w:ilvl w:val="0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Exemple de </w:t>
      </w:r>
      <w:r w:rsidR="00B85D3B" w:rsidRPr="00700D71">
        <w:rPr>
          <w:sz w:val="20"/>
          <w:szCs w:val="20"/>
        </w:rPr>
        <w:t>schéma</w:t>
      </w:r>
      <w:r w:rsidRPr="00700D71">
        <w:rPr>
          <w:sz w:val="20"/>
          <w:szCs w:val="20"/>
        </w:rPr>
        <w:t xml:space="preserve"> avec liste de valeur et union</w:t>
      </w:r>
    </w:p>
    <w:p w:rsidR="001401AF" w:rsidRPr="00700D71" w:rsidRDefault="001401AF" w:rsidP="001401AF">
      <w:pPr>
        <w:pStyle w:val="Sansinterligne"/>
        <w:ind w:left="1701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 :simpletType name= « Unite »&gt;</w:t>
      </w:r>
    </w:p>
    <w:p w:rsidR="001401AF" w:rsidRPr="00700D71" w:rsidRDefault="001401AF" w:rsidP="001401AF">
      <w:pPr>
        <w:pStyle w:val="Sansinterligne"/>
        <w:ind w:left="1701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 :union&gt;</w:t>
      </w:r>
    </w:p>
    <w:p w:rsidR="001401AF" w:rsidRPr="00700D71" w:rsidRDefault="001401AF" w:rsidP="001401AF">
      <w:pPr>
        <w:pStyle w:val="Sansinterligne"/>
        <w:ind w:left="2124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&lt;xs:simpleType&gt;</w:t>
      </w:r>
    </w:p>
    <w:p w:rsidR="001401AF" w:rsidRPr="00700D71" w:rsidRDefault="001401AF" w:rsidP="001401AF">
      <w:pPr>
        <w:pStyle w:val="Sansinterligne"/>
        <w:ind w:left="2832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&lt;xs:list&gt;</w:t>
      </w:r>
    </w:p>
    <w:p w:rsidR="001401AF" w:rsidRPr="00700D71" w:rsidRDefault="001401AF" w:rsidP="001401AF">
      <w:pPr>
        <w:pStyle w:val="Sansinterligne"/>
        <w:ind w:left="3540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&lt;xs:simpleType&gt;</w:t>
      </w:r>
    </w:p>
    <w:p w:rsidR="001401AF" w:rsidRPr="00700D71" w:rsidRDefault="001401AF" w:rsidP="001401AF">
      <w:pPr>
        <w:pStyle w:val="Sansinterligne"/>
        <w:ind w:left="4248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&lt;xs:restriction base=”xs:string”&gt;</w:t>
      </w:r>
    </w:p>
    <w:p w:rsidR="001401AF" w:rsidRPr="00700D71" w:rsidRDefault="001401AF" w:rsidP="001401AF">
      <w:pPr>
        <w:pStyle w:val="Sansinterligne"/>
        <w:ind w:left="4956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&lt;xs:enumeration value=”cm”/&gt;</w:t>
      </w:r>
    </w:p>
    <w:p w:rsidR="001401AF" w:rsidRPr="00700D71" w:rsidRDefault="001401AF" w:rsidP="001401AF">
      <w:pPr>
        <w:pStyle w:val="Sansinterligne"/>
        <w:ind w:left="4956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&lt;xs:enumeration value=”m”/&gt;</w:t>
      </w:r>
    </w:p>
    <w:p w:rsidR="001401AF" w:rsidRPr="00700D71" w:rsidRDefault="001401AF" w:rsidP="001401AF">
      <w:pPr>
        <w:pStyle w:val="Sansinterligne"/>
        <w:ind w:left="4956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&lt;xs:enumeration value=”km”/&gt;</w:t>
      </w:r>
    </w:p>
    <w:p w:rsidR="001401AF" w:rsidRPr="00700D71" w:rsidRDefault="001401AF" w:rsidP="001401AF">
      <w:pPr>
        <w:pStyle w:val="Sansinterligne"/>
        <w:ind w:left="4248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&lt;/xs:restriction &gt;</w:t>
      </w:r>
    </w:p>
    <w:p w:rsidR="001401AF" w:rsidRPr="00700D71" w:rsidRDefault="001401AF" w:rsidP="001401AF">
      <w:pPr>
        <w:pStyle w:val="Sansinterligne"/>
        <w:ind w:left="3540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&lt;/xs:simpleType&gt;</w:t>
      </w:r>
    </w:p>
    <w:p w:rsidR="001401AF" w:rsidRPr="00700D71" w:rsidRDefault="001401AF" w:rsidP="001401AF">
      <w:pPr>
        <w:pStyle w:val="Sansinterligne"/>
        <w:ind w:left="2832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&lt;/xs:list&gt;</w:t>
      </w:r>
    </w:p>
    <w:p w:rsidR="001401AF" w:rsidRPr="00700D71" w:rsidRDefault="001401AF" w:rsidP="001401AF">
      <w:pPr>
        <w:pStyle w:val="Sansinterligne"/>
        <w:ind w:left="1701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  <w:t>&lt;/xs:simpleType&gt;</w:t>
      </w:r>
    </w:p>
    <w:p w:rsidR="001401AF" w:rsidRPr="00700D71" w:rsidRDefault="001401AF" w:rsidP="00966AAB">
      <w:pPr>
        <w:pStyle w:val="Sansinterligne"/>
        <w:ind w:left="2124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&lt;xs:simpleType&gt;</w:t>
      </w:r>
    </w:p>
    <w:p w:rsidR="001401AF" w:rsidRPr="00700D71" w:rsidRDefault="001401AF" w:rsidP="00966AAB">
      <w:pPr>
        <w:pStyle w:val="Sansinterligne"/>
        <w:ind w:left="2832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&lt;xs:list&gt;</w:t>
      </w:r>
    </w:p>
    <w:p w:rsidR="001401AF" w:rsidRPr="00700D71" w:rsidRDefault="001401AF" w:rsidP="00966AAB">
      <w:pPr>
        <w:pStyle w:val="Sansinterligne"/>
        <w:ind w:left="3540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&lt;xs:simpleType&gt;</w:t>
      </w:r>
    </w:p>
    <w:p w:rsidR="001401AF" w:rsidRPr="00700D71" w:rsidRDefault="001401AF" w:rsidP="00966AAB">
      <w:pPr>
        <w:pStyle w:val="Sansinterligne"/>
        <w:ind w:left="4248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&lt;xs:restriction base=”xs:string”&gt;</w:t>
      </w:r>
    </w:p>
    <w:p w:rsidR="001401AF" w:rsidRPr="00700D71" w:rsidRDefault="001401AF" w:rsidP="00966AAB">
      <w:pPr>
        <w:pStyle w:val="Sansinterligne"/>
        <w:ind w:left="4956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&lt;xs:enumeration value=”foot”/&gt;</w:t>
      </w:r>
    </w:p>
    <w:p w:rsidR="001401AF" w:rsidRPr="00700D71" w:rsidRDefault="001401AF" w:rsidP="00966AAB">
      <w:pPr>
        <w:pStyle w:val="Sansinterligne"/>
        <w:ind w:left="4956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&lt;xs:enumeration value=”m”/&gt;</w:t>
      </w:r>
    </w:p>
    <w:p w:rsidR="001401AF" w:rsidRPr="00700D71" w:rsidRDefault="001401AF" w:rsidP="00966AAB">
      <w:pPr>
        <w:pStyle w:val="Sansinterligne"/>
        <w:ind w:left="4248" w:firstLine="708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&lt;/xs:restriction &gt;</w:t>
      </w:r>
    </w:p>
    <w:p w:rsidR="001401AF" w:rsidRPr="00700D71" w:rsidRDefault="001401AF" w:rsidP="00966AAB">
      <w:pPr>
        <w:pStyle w:val="Sansinterligne"/>
        <w:ind w:left="3540" w:firstLine="708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&lt;/xs:simpleType&gt;</w:t>
      </w:r>
    </w:p>
    <w:p w:rsidR="001401AF" w:rsidRPr="00700D71" w:rsidRDefault="001401AF" w:rsidP="00966AAB">
      <w:pPr>
        <w:pStyle w:val="Sansinterligne"/>
        <w:ind w:left="2832" w:firstLine="708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&lt;/xs:list&gt;</w:t>
      </w:r>
    </w:p>
    <w:p w:rsidR="001401AF" w:rsidRPr="00700D71" w:rsidRDefault="001401AF" w:rsidP="001401AF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ab/>
      </w:r>
      <w:r w:rsidRPr="00700D71">
        <w:rPr>
          <w:color w:val="9BBB59" w:themeColor="accent3"/>
          <w:sz w:val="20"/>
          <w:szCs w:val="20"/>
        </w:rPr>
        <w:tab/>
        <w:t>&lt;/xs:simpleType&gt;</w:t>
      </w:r>
    </w:p>
    <w:p w:rsidR="001401AF" w:rsidRPr="00700D71" w:rsidRDefault="001401AF" w:rsidP="001401AF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ab/>
        <w:t>&lt;/xs :union&gt;</w:t>
      </w:r>
    </w:p>
    <w:p w:rsidR="001401AF" w:rsidRPr="00700D71" w:rsidRDefault="001401AF" w:rsidP="001401AF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&lt;/xs :simpletType&gt;</w:t>
      </w:r>
    </w:p>
    <w:p w:rsidR="001401AF" w:rsidRPr="00700D71" w:rsidRDefault="001401AF" w:rsidP="001401AF">
      <w:pPr>
        <w:pStyle w:val="Sansinterligne"/>
        <w:rPr>
          <w:color w:val="E36C0A" w:themeColor="accent6" w:themeShade="BF"/>
          <w:sz w:val="20"/>
          <w:szCs w:val="20"/>
        </w:rPr>
      </w:pPr>
    </w:p>
    <w:p w:rsidR="00912E29" w:rsidRPr="00700D71" w:rsidRDefault="00912E29" w:rsidP="00813818">
      <w:pPr>
        <w:pStyle w:val="Sansinterligne"/>
        <w:numPr>
          <w:ilvl w:val="0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lastRenderedPageBreak/>
        <w:t>Ajout d’une ligne dans une colonne XML non typée :</w:t>
      </w:r>
    </w:p>
    <w:p w:rsidR="00912E29" w:rsidRPr="00700D71" w:rsidRDefault="00912E29" w:rsidP="00912E29">
      <w:pPr>
        <w:pStyle w:val="Sansinterligne"/>
        <w:ind w:left="1701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INSERT INTO tableName (col1,colXml) </w:t>
      </w:r>
    </w:p>
    <w:p w:rsidR="00912E29" w:rsidRPr="00700D71" w:rsidRDefault="00912E29" w:rsidP="00912E29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VALUES(1,’&lt;page&gt;….&lt;/page&gt;’)</w:t>
      </w:r>
    </w:p>
    <w:p w:rsidR="003131E7" w:rsidRPr="00700D71" w:rsidRDefault="003131E7" w:rsidP="003131E7">
      <w:pPr>
        <w:pStyle w:val="Sansinterligne"/>
        <w:rPr>
          <w:color w:val="E36C0A" w:themeColor="accent6" w:themeShade="BF"/>
          <w:sz w:val="20"/>
          <w:szCs w:val="20"/>
        </w:rPr>
      </w:pPr>
    </w:p>
    <w:p w:rsidR="003131E7" w:rsidRPr="00700D71" w:rsidRDefault="003131E7" w:rsidP="003131E7">
      <w:pPr>
        <w:pStyle w:val="Sansinterligne"/>
        <w:rPr>
          <w:color w:val="E36C0A" w:themeColor="accent6" w:themeShade="BF"/>
          <w:sz w:val="20"/>
          <w:szCs w:val="20"/>
        </w:rPr>
      </w:pPr>
    </w:p>
    <w:p w:rsidR="0068340E" w:rsidRPr="00700D71" w:rsidRDefault="003131E7" w:rsidP="00813818">
      <w:pPr>
        <w:pStyle w:val="Sansinterligne"/>
        <w:numPr>
          <w:ilvl w:val="0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Méthode </w:t>
      </w:r>
      <w:r w:rsidR="0068340E" w:rsidRPr="00700D71">
        <w:rPr>
          <w:sz w:val="20"/>
          <w:szCs w:val="20"/>
        </w:rPr>
        <w:t>SQL spécifiques</w:t>
      </w:r>
    </w:p>
    <w:p w:rsidR="00912E29" w:rsidRPr="00700D71" w:rsidRDefault="003131E7" w:rsidP="00813818">
      <w:pPr>
        <w:pStyle w:val="Sansinterligne"/>
        <w:numPr>
          <w:ilvl w:val="1"/>
          <w:numId w:val="31"/>
        </w:numPr>
        <w:rPr>
          <w:sz w:val="20"/>
          <w:szCs w:val="20"/>
        </w:rPr>
      </w:pPr>
      <w:r w:rsidRPr="00700D71">
        <w:rPr>
          <w:b/>
          <w:sz w:val="20"/>
          <w:szCs w:val="20"/>
        </w:rPr>
        <w:t>query()</w:t>
      </w:r>
      <w:r w:rsidRPr="00700D71">
        <w:rPr>
          <w:sz w:val="20"/>
          <w:szCs w:val="20"/>
        </w:rPr>
        <w:t> : retourne un élément XML non typé</w:t>
      </w:r>
    </w:p>
    <w:p w:rsidR="003131E7" w:rsidRPr="00700D71" w:rsidRDefault="003131E7" w:rsidP="0068340E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SELECT colXML.query(‘noeud1/noeud2/noeud3’) FROM tableName</w:t>
      </w:r>
    </w:p>
    <w:p w:rsidR="003131E7" w:rsidRPr="00700D71" w:rsidRDefault="003131E7" w:rsidP="001401AF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</w:p>
    <w:p w:rsidR="003131E7" w:rsidRPr="00700D71" w:rsidRDefault="003131E7" w:rsidP="00813818">
      <w:pPr>
        <w:pStyle w:val="Sansinterligne"/>
        <w:numPr>
          <w:ilvl w:val="1"/>
          <w:numId w:val="31"/>
        </w:numPr>
        <w:rPr>
          <w:sz w:val="20"/>
          <w:szCs w:val="20"/>
        </w:rPr>
      </w:pPr>
      <w:r w:rsidRPr="00700D71">
        <w:rPr>
          <w:b/>
          <w:sz w:val="20"/>
          <w:szCs w:val="20"/>
        </w:rPr>
        <w:t>value() :</w:t>
      </w:r>
      <w:r w:rsidRPr="00700D71">
        <w:rPr>
          <w:sz w:val="20"/>
          <w:szCs w:val="20"/>
        </w:rPr>
        <w:t xml:space="preserve"> retourne une valeur scalaire</w:t>
      </w:r>
    </w:p>
    <w:p w:rsidR="0068340E" w:rsidRPr="00700D71" w:rsidRDefault="00230C6E" w:rsidP="00813818">
      <w:pPr>
        <w:pStyle w:val="Sansinterligne"/>
        <w:numPr>
          <w:ilvl w:val="1"/>
          <w:numId w:val="31"/>
        </w:numPr>
        <w:rPr>
          <w:sz w:val="20"/>
          <w:szCs w:val="20"/>
        </w:rPr>
      </w:pPr>
      <w:r w:rsidRPr="00700D71">
        <w:rPr>
          <w:b/>
          <w:sz w:val="20"/>
          <w:szCs w:val="20"/>
        </w:rPr>
        <w:t>exist() :</w:t>
      </w:r>
      <w:r w:rsidRPr="00700D71">
        <w:rPr>
          <w:sz w:val="20"/>
          <w:szCs w:val="20"/>
        </w:rPr>
        <w:t xml:space="preserve"> vérifie l’existence d’un nœud</w:t>
      </w:r>
    </w:p>
    <w:p w:rsidR="003131E7" w:rsidRPr="00700D71" w:rsidRDefault="003131E7" w:rsidP="0068340E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SELECT colXML.value(‘(noeud1/noeud2/noeud3)[1]’,’typeDonnee’)</w:t>
      </w:r>
    </w:p>
    <w:p w:rsidR="00230C6E" w:rsidRPr="00700D71" w:rsidRDefault="00230C6E" w:rsidP="0068340E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FROM tableName</w:t>
      </w:r>
    </w:p>
    <w:p w:rsidR="00230C6E" w:rsidRPr="00700D71" w:rsidRDefault="00230C6E" w:rsidP="0068340E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WHERE colXML.exist(‘(noeud1/noeud2/noeud3)[1]’)=1</w:t>
      </w:r>
    </w:p>
    <w:p w:rsidR="0023477D" w:rsidRPr="00700D71" w:rsidRDefault="0023477D" w:rsidP="0023477D">
      <w:pPr>
        <w:pStyle w:val="Sansinterligne"/>
        <w:rPr>
          <w:color w:val="9BBB59" w:themeColor="accent3"/>
          <w:sz w:val="20"/>
          <w:szCs w:val="20"/>
          <w:lang w:val="en-US"/>
        </w:rPr>
      </w:pPr>
    </w:p>
    <w:p w:rsidR="0023477D" w:rsidRPr="00700D71" w:rsidRDefault="0023477D" w:rsidP="00813818">
      <w:pPr>
        <w:pStyle w:val="Sansinterligne"/>
        <w:numPr>
          <w:ilvl w:val="1"/>
          <w:numId w:val="31"/>
        </w:numPr>
        <w:rPr>
          <w:sz w:val="20"/>
          <w:szCs w:val="20"/>
        </w:rPr>
      </w:pPr>
      <w:r w:rsidRPr="00700D71">
        <w:rPr>
          <w:b/>
          <w:sz w:val="20"/>
          <w:szCs w:val="20"/>
        </w:rPr>
        <w:t>node()</w:t>
      </w:r>
      <w:r w:rsidRPr="00700D71">
        <w:rPr>
          <w:sz w:val="20"/>
          <w:szCs w:val="20"/>
        </w:rPr>
        <w:t>: à partir d’une requête XQuery passée en paramètre, renvoie autant de lignes que de nœuds définis à ce niveau</w:t>
      </w:r>
    </w:p>
    <w:p w:rsidR="0023477D" w:rsidRPr="00700D71" w:rsidRDefault="0023477D" w:rsidP="0023477D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SELECT resultats.x.query(‘.’) from @xmlFile.nodes(‘/page/article’) as resultat(x);</w:t>
      </w:r>
    </w:p>
    <w:p w:rsidR="005839C7" w:rsidRPr="00700D71" w:rsidRDefault="005839C7" w:rsidP="005839C7">
      <w:pPr>
        <w:pStyle w:val="Sansinterligne"/>
        <w:rPr>
          <w:color w:val="9BBB59" w:themeColor="accent3"/>
          <w:sz w:val="20"/>
          <w:szCs w:val="20"/>
          <w:lang w:val="en-US"/>
        </w:rPr>
      </w:pPr>
    </w:p>
    <w:p w:rsidR="0023477D" w:rsidRPr="00700D71" w:rsidRDefault="0023477D" w:rsidP="00813818">
      <w:pPr>
        <w:pStyle w:val="Paragraphedeliste"/>
        <w:numPr>
          <w:ilvl w:val="1"/>
          <w:numId w:val="31"/>
        </w:numPr>
        <w:rPr>
          <w:sz w:val="20"/>
          <w:szCs w:val="20"/>
        </w:rPr>
      </w:pPr>
      <w:r w:rsidRPr="00700D71">
        <w:rPr>
          <w:b/>
          <w:sz w:val="20"/>
          <w:szCs w:val="20"/>
        </w:rPr>
        <w:t>modify()</w:t>
      </w:r>
      <w:r w:rsidRPr="00700D71">
        <w:rPr>
          <w:sz w:val="20"/>
          <w:szCs w:val="20"/>
        </w:rPr>
        <w:t xml:space="preserve"> : </w:t>
      </w:r>
      <w:r w:rsidR="005839C7" w:rsidRPr="00700D71">
        <w:rPr>
          <w:sz w:val="20"/>
          <w:szCs w:val="20"/>
        </w:rPr>
        <w:t>permet de modifier une partie des données stockées dans un document XML</w:t>
      </w:r>
    </w:p>
    <w:p w:rsidR="005839C7" w:rsidRPr="00700D71" w:rsidRDefault="005839C7" w:rsidP="005839C7">
      <w:pPr>
        <w:pStyle w:val="Paragraphedelist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Declare @nouvelArticle as XML ;</w:t>
      </w:r>
    </w:p>
    <w:p w:rsidR="005839C7" w:rsidRPr="00700D71" w:rsidRDefault="005839C7" w:rsidP="005839C7">
      <w:pPr>
        <w:pStyle w:val="Paragraphedelist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Set @nouvelArticle = ‘&lt;article&gt;i10&lt;/article&gt;’</w:t>
      </w:r>
    </w:p>
    <w:p w:rsidR="005839C7" w:rsidRPr="00700D71" w:rsidRDefault="005839C7" w:rsidP="005839C7">
      <w:pPr>
        <w:pStyle w:val="Paragraphedelist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Set @xmlDoc.modify(‘insert sql :variable(“@nouvelArticle”) as last into (/page)[1]’);</w:t>
      </w:r>
    </w:p>
    <w:p w:rsidR="00B60DC3" w:rsidRPr="00700D71" w:rsidRDefault="00B60DC3" w:rsidP="00B60DC3">
      <w:pPr>
        <w:pStyle w:val="Paragraphedeliste"/>
        <w:ind w:left="360"/>
        <w:rPr>
          <w:sz w:val="20"/>
          <w:szCs w:val="20"/>
          <w:lang w:val="en-US"/>
        </w:rPr>
      </w:pPr>
    </w:p>
    <w:p w:rsidR="00A41F52" w:rsidRPr="00700D71" w:rsidRDefault="00F53093" w:rsidP="00813818">
      <w:pPr>
        <w:pStyle w:val="Sansinterligne"/>
        <w:numPr>
          <w:ilvl w:val="0"/>
          <w:numId w:val="31"/>
        </w:numPr>
        <w:rPr>
          <w:b/>
          <w:sz w:val="20"/>
          <w:szCs w:val="20"/>
        </w:rPr>
      </w:pPr>
      <w:r w:rsidRPr="00700D71">
        <w:rPr>
          <w:b/>
          <w:sz w:val="20"/>
          <w:szCs w:val="20"/>
        </w:rPr>
        <w:t>Indexer une colonne de type XML</w:t>
      </w:r>
    </w:p>
    <w:p w:rsidR="00B60DC3" w:rsidRPr="00700D71" w:rsidRDefault="00F53093" w:rsidP="00813818">
      <w:pPr>
        <w:pStyle w:val="Sansinterligne"/>
        <w:numPr>
          <w:ilvl w:val="1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>Index principal (index classique sous forme d’arbre)</w:t>
      </w:r>
    </w:p>
    <w:p w:rsidR="00B60DC3" w:rsidRPr="00700D71" w:rsidRDefault="00B60DC3" w:rsidP="00B60DC3">
      <w:pPr>
        <w:pStyle w:val="Sansinterligne"/>
        <w:ind w:left="708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CREATE PRIMARY XML INDEX nomIndex ON nomTable(xmlColonne);</w:t>
      </w:r>
    </w:p>
    <w:p w:rsidR="00B60DC3" w:rsidRPr="00700D71" w:rsidRDefault="00B60DC3" w:rsidP="00B60DC3">
      <w:pPr>
        <w:pStyle w:val="Sansinterligne"/>
        <w:ind w:left="708" w:firstLine="708"/>
        <w:rPr>
          <w:color w:val="9BBB59" w:themeColor="accent3"/>
          <w:sz w:val="20"/>
          <w:szCs w:val="20"/>
          <w:lang w:val="en-US"/>
        </w:rPr>
      </w:pPr>
    </w:p>
    <w:p w:rsidR="00F53093" w:rsidRPr="00700D71" w:rsidRDefault="00F53093" w:rsidP="00813818">
      <w:pPr>
        <w:pStyle w:val="Paragraphedeliste"/>
        <w:numPr>
          <w:ilvl w:val="1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Index secondaire </w:t>
      </w:r>
    </w:p>
    <w:p w:rsidR="00F53093" w:rsidRPr="00700D71" w:rsidRDefault="00F53093" w:rsidP="00813818">
      <w:pPr>
        <w:pStyle w:val="Paragraphedeliste"/>
        <w:numPr>
          <w:ilvl w:val="2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>Path : requête portant sur le chemin d’accès</w:t>
      </w:r>
    </w:p>
    <w:p w:rsidR="00F53093" w:rsidRPr="00700D71" w:rsidRDefault="00B60DC3" w:rsidP="00813818">
      <w:pPr>
        <w:pStyle w:val="Paragraphedeliste"/>
        <w:numPr>
          <w:ilvl w:val="2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>Property : requête portant sur les propriétés</w:t>
      </w:r>
    </w:p>
    <w:p w:rsidR="00B60DC3" w:rsidRPr="00700D71" w:rsidRDefault="00B60DC3" w:rsidP="00813818">
      <w:pPr>
        <w:pStyle w:val="Paragraphedeliste"/>
        <w:numPr>
          <w:ilvl w:val="2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>Value : requête portant sur des valeurs</w:t>
      </w:r>
    </w:p>
    <w:p w:rsidR="00B60DC3" w:rsidRPr="00700D71" w:rsidRDefault="00B60DC3" w:rsidP="00B60DC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CREATE XML INDEX nomIndex ON nomTable(colonneXML)</w:t>
      </w:r>
    </w:p>
    <w:p w:rsidR="00B60DC3" w:rsidRPr="00700D71" w:rsidRDefault="00B60DC3" w:rsidP="00B60DC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USING XML INDEX nomIndexPrincipal FOR {Path|Property|Value}</w:t>
      </w:r>
    </w:p>
    <w:p w:rsidR="00671C53" w:rsidRPr="00700D71" w:rsidRDefault="00671C53" w:rsidP="00671C53">
      <w:pPr>
        <w:pStyle w:val="Sansinterligne"/>
        <w:rPr>
          <w:color w:val="9BBB59" w:themeColor="accent3"/>
          <w:sz w:val="20"/>
          <w:szCs w:val="20"/>
          <w:lang w:val="en-US"/>
        </w:rPr>
      </w:pPr>
    </w:p>
    <w:p w:rsidR="00671C53" w:rsidRPr="00700D71" w:rsidRDefault="00671C53" w:rsidP="00813818">
      <w:pPr>
        <w:pStyle w:val="Sansinterligne"/>
        <w:numPr>
          <w:ilvl w:val="0"/>
          <w:numId w:val="31"/>
        </w:numPr>
        <w:jc w:val="both"/>
        <w:rPr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XQuery</w:t>
      </w:r>
      <w:r w:rsidRPr="00700D71">
        <w:rPr>
          <w:sz w:val="20"/>
          <w:szCs w:val="20"/>
          <w:lang w:val="en-US"/>
        </w:rPr>
        <w:t xml:space="preserve"> et </w:t>
      </w:r>
      <w:r w:rsidRPr="00700D71">
        <w:rPr>
          <w:b/>
          <w:sz w:val="20"/>
          <w:szCs w:val="20"/>
          <w:lang w:val="en-US"/>
        </w:rPr>
        <w:t>XPath</w:t>
      </w:r>
    </w:p>
    <w:p w:rsidR="00671C53" w:rsidRPr="00700D71" w:rsidRDefault="00671C53" w:rsidP="00813818">
      <w:pPr>
        <w:pStyle w:val="Sansinterligne"/>
        <w:numPr>
          <w:ilvl w:val="1"/>
          <w:numId w:val="31"/>
        </w:numPr>
        <w:jc w:val="both"/>
        <w:rPr>
          <w:sz w:val="20"/>
          <w:szCs w:val="20"/>
        </w:rPr>
      </w:pPr>
      <w:r w:rsidRPr="00700D71">
        <w:rPr>
          <w:sz w:val="20"/>
          <w:szCs w:val="20"/>
        </w:rPr>
        <w:t>XQuery = langage pour interroger des données au format XML</w:t>
      </w:r>
    </w:p>
    <w:p w:rsidR="00671C53" w:rsidRPr="00700D71" w:rsidRDefault="00671C53" w:rsidP="00813818">
      <w:pPr>
        <w:pStyle w:val="Sansinterligne"/>
        <w:numPr>
          <w:ilvl w:val="1"/>
          <w:numId w:val="31"/>
        </w:numPr>
        <w:jc w:val="both"/>
        <w:rPr>
          <w:sz w:val="20"/>
          <w:szCs w:val="20"/>
        </w:rPr>
      </w:pPr>
      <w:r w:rsidRPr="00700D71">
        <w:rPr>
          <w:sz w:val="20"/>
          <w:szCs w:val="20"/>
        </w:rPr>
        <w:t>XPath 2.0 = langage de navigation intégré dans XQuery, requêtes XQuery définis uniquement avec un chemin</w:t>
      </w:r>
    </w:p>
    <w:p w:rsidR="00671C53" w:rsidRPr="00700D71" w:rsidRDefault="00671C53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SELECT @xmlDoc.query(‘racine/noeud1’);</w:t>
      </w:r>
    </w:p>
    <w:p w:rsidR="00671C53" w:rsidRPr="00700D71" w:rsidRDefault="00671C53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SELECT @xmlDoc.query(‘racine/noeud1/*’);</w:t>
      </w:r>
    </w:p>
    <w:p w:rsidR="00671C53" w:rsidRPr="00700D71" w:rsidRDefault="00671C53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SELECT @xmlDoc.query(‘racine/noeud1[1]/*’);</w:t>
      </w:r>
    </w:p>
    <w:p w:rsidR="00671C53" w:rsidRPr="00700D71" w:rsidRDefault="00671C53" w:rsidP="00671C53">
      <w:pPr>
        <w:pStyle w:val="Sansinterligne"/>
        <w:ind w:left="1416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 xml:space="preserve">SELECT @xmlDoc.query(‘racine/noeud1[1]/@champ1’,’typeValeur’); </w:t>
      </w:r>
      <w:r w:rsidRPr="00700D71">
        <w:rPr>
          <w:color w:val="9BBB59" w:themeColor="accent3"/>
          <w:sz w:val="20"/>
          <w:szCs w:val="20"/>
          <w:lang w:val="en-US"/>
        </w:rPr>
        <w:sym w:font="Wingdings" w:char="F0E0"/>
      </w:r>
      <w:r w:rsidRPr="00700D71">
        <w:rPr>
          <w:color w:val="9BBB59" w:themeColor="accent3"/>
          <w:sz w:val="20"/>
          <w:szCs w:val="20"/>
        </w:rPr>
        <w:t>renvoie la valeur contenue dans le champ interrogé</w:t>
      </w:r>
    </w:p>
    <w:p w:rsidR="00A41F52" w:rsidRPr="00700D71" w:rsidRDefault="00A41F52" w:rsidP="00671C53">
      <w:pPr>
        <w:pStyle w:val="Sansinterligne"/>
        <w:ind w:left="1416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 xml:space="preserve">SELECT @xmlDoc.query(‘racine/noeud1[@champ1=’’value’’]/*’); </w:t>
      </w:r>
      <w:r w:rsidRPr="00700D71">
        <w:rPr>
          <w:color w:val="9BBB59" w:themeColor="accent3"/>
          <w:sz w:val="20"/>
          <w:szCs w:val="20"/>
          <w:lang w:val="en-US"/>
        </w:rPr>
        <w:sym w:font="Wingdings" w:char="F0E0"/>
      </w:r>
      <w:r w:rsidRPr="00700D71">
        <w:rPr>
          <w:color w:val="9BBB59" w:themeColor="accent3"/>
          <w:sz w:val="20"/>
          <w:szCs w:val="20"/>
        </w:rPr>
        <w:t xml:space="preserve"> sélectionne un nœud en fonction de value</w:t>
      </w:r>
    </w:p>
    <w:p w:rsidR="00A41F52" w:rsidRPr="00700D71" w:rsidRDefault="00A41F52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SELECT @xmlDoc.query(‘</w:t>
      </w:r>
    </w:p>
    <w:p w:rsidR="00A41F52" w:rsidRPr="00700D71" w:rsidRDefault="00A41F52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  <w:t>&lt;root&gt;{</w:t>
      </w:r>
    </w:p>
    <w:p w:rsidR="00A41F52" w:rsidRPr="00700D71" w:rsidRDefault="00A41F52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="006C4DBC" w:rsidRPr="00700D71">
        <w:rPr>
          <w:color w:val="9BBB59" w:themeColor="accent3"/>
          <w:sz w:val="20"/>
          <w:szCs w:val="20"/>
          <w:lang w:val="en-US"/>
        </w:rPr>
        <w:t>f</w:t>
      </w:r>
      <w:r w:rsidRPr="00700D71">
        <w:rPr>
          <w:color w:val="9BBB59" w:themeColor="accent3"/>
          <w:sz w:val="20"/>
          <w:szCs w:val="20"/>
          <w:lang w:val="en-US"/>
        </w:rPr>
        <w:t>or $element in /rootDoc/noeud1</w:t>
      </w:r>
    </w:p>
    <w:p w:rsidR="00A41F52" w:rsidRPr="00700D71" w:rsidRDefault="00A41F52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="006C4DBC" w:rsidRPr="00700D71">
        <w:rPr>
          <w:color w:val="9BBB59" w:themeColor="accent3"/>
          <w:sz w:val="20"/>
          <w:szCs w:val="20"/>
          <w:lang w:val="en-US"/>
        </w:rPr>
        <w:t>l</w:t>
      </w:r>
      <w:r w:rsidRPr="00700D71">
        <w:rPr>
          <w:color w:val="9BBB59" w:themeColor="accent3"/>
          <w:sz w:val="20"/>
          <w:szCs w:val="20"/>
          <w:lang w:val="en-US"/>
        </w:rPr>
        <w:t>et</w:t>
      </w:r>
      <w:r w:rsidR="006C4DBC" w:rsidRPr="00700D71">
        <w:rPr>
          <w:color w:val="9BBB59" w:themeColor="accent3"/>
          <w:sz w:val="20"/>
          <w:szCs w:val="20"/>
          <w:lang w:val="en-US"/>
        </w:rPr>
        <w:t xml:space="preserve"> $nombre:=count($element/noeud2)</w:t>
      </w:r>
    </w:p>
    <w:p w:rsidR="006C4DBC" w:rsidRPr="00700D71" w:rsidRDefault="006C4DBC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  <w:t>return</w:t>
      </w:r>
    </w:p>
    <w:p w:rsidR="006C4DBC" w:rsidRPr="00700D71" w:rsidRDefault="006C4DBC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  <w:t>&lt;toto&gt;</w:t>
      </w:r>
    </w:p>
    <w:p w:rsidR="006C4DBC" w:rsidRPr="00700D71" w:rsidRDefault="006C4DBC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  <w:t>{$element/@champ1}</w:t>
      </w:r>
    </w:p>
    <w:p w:rsidR="006C4DBC" w:rsidRPr="00700D71" w:rsidRDefault="006C4DBC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  <w:t>&lt;nbElements&gt;{$nombre}&lt;/nbElements&gt;</w:t>
      </w:r>
    </w:p>
    <w:p w:rsidR="00671C53" w:rsidRPr="00700D71" w:rsidRDefault="006C4DBC" w:rsidP="006C4DBC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  <w:t>&lt;/toto&gt;</w:t>
      </w:r>
    </w:p>
    <w:p w:rsidR="003F4211" w:rsidRPr="00700D71" w:rsidRDefault="006C4DBC" w:rsidP="003F4211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  <w:t>}&lt;/root&gt;’);</w:t>
      </w:r>
    </w:p>
    <w:p w:rsidR="003F4211" w:rsidRPr="00700D71" w:rsidRDefault="003F4211" w:rsidP="003F4211">
      <w:pPr>
        <w:pStyle w:val="Sansinterligne"/>
        <w:rPr>
          <w:color w:val="9BBB59" w:themeColor="accent3"/>
          <w:sz w:val="20"/>
          <w:szCs w:val="20"/>
          <w:lang w:val="en-US"/>
        </w:rPr>
      </w:pPr>
    </w:p>
    <w:p w:rsidR="00671C53" w:rsidRPr="00700D71" w:rsidRDefault="00065ACE" w:rsidP="00813818">
      <w:pPr>
        <w:pStyle w:val="Sansinterligne"/>
        <w:numPr>
          <w:ilvl w:val="0"/>
          <w:numId w:val="33"/>
        </w:numPr>
        <w:rPr>
          <w:b/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FOR XML</w:t>
      </w:r>
    </w:p>
    <w:p w:rsidR="00065ACE" w:rsidRPr="00700D71" w:rsidRDefault="00065ACE" w:rsidP="00065ACE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Conversion au format XML d’un résultat d’une requête SELECT</w:t>
      </w:r>
    </w:p>
    <w:p w:rsidR="003F4211" w:rsidRPr="00700D71" w:rsidRDefault="003F4211" w:rsidP="003F4211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lastRenderedPageBreak/>
        <w:t>SELECT …</w:t>
      </w:r>
    </w:p>
    <w:p w:rsidR="003F4211" w:rsidRPr="00700D71" w:rsidRDefault="003F4211" w:rsidP="003F4211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FROM …</w:t>
      </w:r>
    </w:p>
    <w:p w:rsidR="003F4211" w:rsidRPr="00700D71" w:rsidRDefault="003F4211" w:rsidP="00A44D72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FOR XML AUTO[, TYPE]</w:t>
      </w:r>
      <w:r w:rsidR="00A44D72" w:rsidRPr="00700D71">
        <w:rPr>
          <w:color w:val="9BBB59" w:themeColor="accent3"/>
          <w:sz w:val="20"/>
          <w:szCs w:val="20"/>
          <w:lang w:val="en-US"/>
        </w:rPr>
        <w:t xml:space="preserve"> ou FOR XML PATH(‘root’),TYPE</w:t>
      </w:r>
    </w:p>
    <w:p w:rsidR="00A44D72" w:rsidRPr="00700D71" w:rsidRDefault="00A44D72" w:rsidP="00A44D72">
      <w:pPr>
        <w:pStyle w:val="Sansinterligne"/>
        <w:rPr>
          <w:color w:val="9BBB59" w:themeColor="accent3"/>
          <w:sz w:val="20"/>
          <w:szCs w:val="20"/>
          <w:lang w:val="en-US"/>
        </w:rPr>
      </w:pPr>
    </w:p>
    <w:p w:rsidR="002E3916" w:rsidRPr="00700D71" w:rsidRDefault="002E3916">
      <w:pPr>
        <w:rPr>
          <w:b/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br w:type="page"/>
      </w:r>
    </w:p>
    <w:p w:rsidR="00A44D72" w:rsidRPr="00700D71" w:rsidRDefault="00A44D72" w:rsidP="00813818">
      <w:pPr>
        <w:pStyle w:val="Sansinterligne"/>
        <w:numPr>
          <w:ilvl w:val="0"/>
          <w:numId w:val="33"/>
        </w:numPr>
        <w:rPr>
          <w:b/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lastRenderedPageBreak/>
        <w:t>OpenXML</w:t>
      </w:r>
    </w:p>
    <w:p w:rsidR="00A44D72" w:rsidRPr="00700D71" w:rsidRDefault="00A44D72" w:rsidP="00390EA0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Méthode qui permet de traiter un document XML sous la forme d’un jeu de résultat (tend à être remplacer par le type XML)</w:t>
      </w:r>
    </w:p>
    <w:p w:rsidR="00A44D72" w:rsidRPr="00700D71" w:rsidRDefault="00A44D72" w:rsidP="00813818">
      <w:pPr>
        <w:pStyle w:val="Paragraphedeliste"/>
        <w:numPr>
          <w:ilvl w:val="1"/>
          <w:numId w:val="33"/>
        </w:numPr>
        <w:jc w:val="both"/>
        <w:rPr>
          <w:sz w:val="20"/>
          <w:szCs w:val="20"/>
        </w:rPr>
      </w:pPr>
      <w:r w:rsidRPr="00700D71">
        <w:rPr>
          <w:sz w:val="20"/>
          <w:szCs w:val="20"/>
        </w:rPr>
        <w:t>sp_xml_preparedocument : prépare un document au format texte vers le format XML. Renvoie un identifiant utilisé par OpenXML pour localiser les données.</w:t>
      </w:r>
    </w:p>
    <w:p w:rsidR="00A44D72" w:rsidRPr="00700D71" w:rsidRDefault="00390EA0" w:rsidP="00813818">
      <w:pPr>
        <w:pStyle w:val="Paragraphedeliste"/>
        <w:numPr>
          <w:ilvl w:val="1"/>
          <w:numId w:val="33"/>
        </w:numPr>
        <w:jc w:val="both"/>
        <w:rPr>
          <w:sz w:val="20"/>
          <w:szCs w:val="20"/>
        </w:rPr>
      </w:pPr>
      <w:r w:rsidRPr="00700D71">
        <w:rPr>
          <w:sz w:val="20"/>
          <w:szCs w:val="20"/>
        </w:rPr>
        <w:t>s</w:t>
      </w:r>
      <w:r w:rsidR="00A44D72" w:rsidRPr="00700D71">
        <w:rPr>
          <w:sz w:val="20"/>
          <w:szCs w:val="20"/>
        </w:rPr>
        <w:t>p_xml_removedocument</w:t>
      </w:r>
      <w:r w:rsidRPr="00700D71">
        <w:rPr>
          <w:sz w:val="20"/>
          <w:szCs w:val="20"/>
        </w:rPr>
        <w:t> : libère l’espace mémoire</w:t>
      </w:r>
    </w:p>
    <w:p w:rsidR="00390EA0" w:rsidRPr="00700D71" w:rsidRDefault="00390EA0" w:rsidP="00813818">
      <w:pPr>
        <w:pStyle w:val="Paragraphedeliste"/>
        <w:numPr>
          <w:ilvl w:val="1"/>
          <w:numId w:val="33"/>
        </w:numPr>
        <w:jc w:val="both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OPENXML(idoc int, requeteXPath nvarchar, WITH (structureDonnées))</w:t>
      </w:r>
    </w:p>
    <w:p w:rsidR="00390EA0" w:rsidRPr="00700D71" w:rsidRDefault="00390EA0" w:rsidP="00390EA0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Exec sp_xml_preparedocument @identifiantDoc out, @strDoc</w:t>
      </w:r>
    </w:p>
    <w:p w:rsidR="00390EA0" w:rsidRPr="00700D71" w:rsidRDefault="00390EA0" w:rsidP="00390EA0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Select * from openxml(@identifiantDoc,’root/*’) with(champ1 type1, champ2 type2);</w:t>
      </w:r>
    </w:p>
    <w:p w:rsidR="00390EA0" w:rsidRPr="00700D71" w:rsidRDefault="00390EA0" w:rsidP="00390EA0">
      <w:pPr>
        <w:pStyle w:val="Sansinterligne"/>
        <w:ind w:left="1416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Exec sp_xml_removedocument @identifiantDoc</w:t>
      </w:r>
    </w:p>
    <w:p w:rsidR="00BF10D0" w:rsidRPr="00700D71" w:rsidRDefault="00BF10D0" w:rsidP="00BF10D0">
      <w:pPr>
        <w:rPr>
          <w:sz w:val="20"/>
          <w:szCs w:val="20"/>
        </w:rPr>
      </w:pPr>
    </w:p>
    <w:p w:rsidR="00BF10D0" w:rsidRPr="00700D71" w:rsidRDefault="00BF10D0" w:rsidP="00813818">
      <w:pPr>
        <w:pStyle w:val="Sansinterligne"/>
        <w:numPr>
          <w:ilvl w:val="0"/>
          <w:numId w:val="33"/>
        </w:numPr>
        <w:rPr>
          <w:b/>
          <w:sz w:val="20"/>
          <w:szCs w:val="20"/>
        </w:rPr>
      </w:pPr>
      <w:r w:rsidRPr="00700D71">
        <w:rPr>
          <w:b/>
          <w:sz w:val="20"/>
          <w:szCs w:val="20"/>
        </w:rPr>
        <w:t>OpenRowset</w:t>
      </w:r>
    </w:p>
    <w:p w:rsidR="00BF10D0" w:rsidRPr="00700D71" w:rsidRDefault="00BF10D0" w:rsidP="002E3916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Méthode qui permet d’accéder facilement à des ressources externes au serveur pour travailler avec ces données distantes comme si elles étaient présentes sous forme de table (fichier, OLDEDB) – peut remplacer BCP.</w:t>
      </w:r>
    </w:p>
    <w:p w:rsidR="002E3916" w:rsidRPr="00700D71" w:rsidRDefault="002E3916" w:rsidP="002E3916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SELECT * FROM OPENROWSET(BULK ‘c:\file.xml’, SINGLE_BLOB) AS information</w:t>
      </w:r>
    </w:p>
    <w:p w:rsidR="008D68C0" w:rsidRPr="00700D71" w:rsidRDefault="008D68C0" w:rsidP="002E3916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</w:p>
    <w:p w:rsidR="008D68C0" w:rsidRPr="00700D71" w:rsidRDefault="008D68C0" w:rsidP="002E3916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</w:p>
    <w:p w:rsidR="008D68C0" w:rsidRPr="00700D71" w:rsidRDefault="008D68C0" w:rsidP="002E3916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</w:p>
    <w:p w:rsidR="008D68C0" w:rsidRPr="00700D71" w:rsidRDefault="008D68C0" w:rsidP="002E3916">
      <w:pPr>
        <w:pStyle w:val="Sansinterligne"/>
        <w:ind w:left="1416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http://sqlwithmanoj.wordpress.com/xml-sql/</w:t>
      </w:r>
    </w:p>
    <w:sectPr w:rsidR="008D68C0" w:rsidRPr="00700D71" w:rsidSect="00793251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B98" w:rsidRDefault="00C07B98" w:rsidP="000A1DD6">
      <w:pPr>
        <w:spacing w:after="0" w:line="240" w:lineRule="auto"/>
      </w:pPr>
      <w:r>
        <w:separator/>
      </w:r>
    </w:p>
  </w:endnote>
  <w:endnote w:type="continuationSeparator" w:id="0">
    <w:p w:rsidR="00C07B98" w:rsidRDefault="00C07B98" w:rsidP="000A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611027"/>
      <w:docPartObj>
        <w:docPartGallery w:val="Page Numbers (Bottom of Page)"/>
        <w:docPartUnique/>
      </w:docPartObj>
    </w:sdtPr>
    <w:sdtEndPr/>
    <w:sdtContent>
      <w:p w:rsidR="003D2521" w:rsidRDefault="003D252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44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D2521" w:rsidRDefault="003D25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B98" w:rsidRDefault="00C07B98" w:rsidP="000A1DD6">
      <w:pPr>
        <w:spacing w:after="0" w:line="240" w:lineRule="auto"/>
      </w:pPr>
      <w:r>
        <w:separator/>
      </w:r>
    </w:p>
  </w:footnote>
  <w:footnote w:type="continuationSeparator" w:id="0">
    <w:p w:rsidR="00C07B98" w:rsidRDefault="00C07B98" w:rsidP="000A1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E18"/>
    <w:multiLevelType w:val="hybridMultilevel"/>
    <w:tmpl w:val="37F4EFC0"/>
    <w:lvl w:ilvl="0" w:tplc="1D407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1B54"/>
    <w:multiLevelType w:val="hybridMultilevel"/>
    <w:tmpl w:val="9894D2FA"/>
    <w:lvl w:ilvl="0" w:tplc="53E8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D6F1F"/>
    <w:multiLevelType w:val="hybridMultilevel"/>
    <w:tmpl w:val="5860BF92"/>
    <w:lvl w:ilvl="0" w:tplc="E4DA0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lang w:val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A02DC"/>
    <w:multiLevelType w:val="hybridMultilevel"/>
    <w:tmpl w:val="3D960DA2"/>
    <w:lvl w:ilvl="0" w:tplc="4CF00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60F22"/>
    <w:multiLevelType w:val="hybridMultilevel"/>
    <w:tmpl w:val="58844B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096809"/>
    <w:multiLevelType w:val="hybridMultilevel"/>
    <w:tmpl w:val="5AC4A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63BC1"/>
    <w:multiLevelType w:val="hybridMultilevel"/>
    <w:tmpl w:val="8506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4CD9"/>
    <w:multiLevelType w:val="hybridMultilevel"/>
    <w:tmpl w:val="C8BC6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41169"/>
    <w:multiLevelType w:val="hybridMultilevel"/>
    <w:tmpl w:val="8FA40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B58E1"/>
    <w:multiLevelType w:val="hybridMultilevel"/>
    <w:tmpl w:val="15A4B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2609E"/>
    <w:multiLevelType w:val="hybridMultilevel"/>
    <w:tmpl w:val="7966B9F4"/>
    <w:lvl w:ilvl="0" w:tplc="4AE6E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146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43B15"/>
    <w:multiLevelType w:val="hybridMultilevel"/>
    <w:tmpl w:val="BA1A1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E0D90"/>
    <w:multiLevelType w:val="hybridMultilevel"/>
    <w:tmpl w:val="D6FE8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10CCE"/>
    <w:multiLevelType w:val="hybridMultilevel"/>
    <w:tmpl w:val="C9D20DD6"/>
    <w:lvl w:ilvl="0" w:tplc="3F1A1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14EEB"/>
    <w:multiLevelType w:val="hybridMultilevel"/>
    <w:tmpl w:val="EE8C184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31D36"/>
    <w:multiLevelType w:val="hybridMultilevel"/>
    <w:tmpl w:val="7C0A1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C7E0D"/>
    <w:multiLevelType w:val="hybridMultilevel"/>
    <w:tmpl w:val="3C2E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E6FF4"/>
    <w:multiLevelType w:val="hybridMultilevel"/>
    <w:tmpl w:val="E9CCC3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EB5675"/>
    <w:multiLevelType w:val="hybridMultilevel"/>
    <w:tmpl w:val="1DE40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87077"/>
    <w:multiLevelType w:val="hybridMultilevel"/>
    <w:tmpl w:val="F9F25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44FC7"/>
    <w:multiLevelType w:val="hybridMultilevel"/>
    <w:tmpl w:val="97F0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12F8E"/>
    <w:multiLevelType w:val="hybridMultilevel"/>
    <w:tmpl w:val="7FCE88F2"/>
    <w:lvl w:ilvl="0" w:tplc="0B76F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92448"/>
    <w:multiLevelType w:val="hybridMultilevel"/>
    <w:tmpl w:val="8A74F71E"/>
    <w:lvl w:ilvl="0" w:tplc="EFECC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97CD6"/>
    <w:multiLevelType w:val="hybridMultilevel"/>
    <w:tmpl w:val="E70E8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87B07"/>
    <w:multiLevelType w:val="hybridMultilevel"/>
    <w:tmpl w:val="D29E86E2"/>
    <w:lvl w:ilvl="0" w:tplc="27BA8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E2719"/>
    <w:multiLevelType w:val="hybridMultilevel"/>
    <w:tmpl w:val="1FFEB23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4E57BF5"/>
    <w:multiLevelType w:val="hybridMultilevel"/>
    <w:tmpl w:val="7160EC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54114C"/>
    <w:multiLevelType w:val="hybridMultilevel"/>
    <w:tmpl w:val="63F2D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A11C4"/>
    <w:multiLevelType w:val="hybridMultilevel"/>
    <w:tmpl w:val="A6BC1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D5E7C"/>
    <w:multiLevelType w:val="hybridMultilevel"/>
    <w:tmpl w:val="D3B68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06EF4"/>
    <w:multiLevelType w:val="hybridMultilevel"/>
    <w:tmpl w:val="D22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B372A"/>
    <w:multiLevelType w:val="hybridMultilevel"/>
    <w:tmpl w:val="64160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B5287"/>
    <w:multiLevelType w:val="hybridMultilevel"/>
    <w:tmpl w:val="4AB45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A4BAC"/>
    <w:multiLevelType w:val="hybridMultilevel"/>
    <w:tmpl w:val="1F767778"/>
    <w:lvl w:ilvl="0" w:tplc="950EB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06DCC"/>
    <w:multiLevelType w:val="hybridMultilevel"/>
    <w:tmpl w:val="0286365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5" w15:restartNumberingAfterBreak="0">
    <w:nsid w:val="73485914"/>
    <w:multiLevelType w:val="hybridMultilevel"/>
    <w:tmpl w:val="4612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A0BBB"/>
    <w:multiLevelType w:val="hybridMultilevel"/>
    <w:tmpl w:val="C0E23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A087F"/>
    <w:multiLevelType w:val="hybridMultilevel"/>
    <w:tmpl w:val="A0E04D94"/>
    <w:lvl w:ilvl="0" w:tplc="80E08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F3845"/>
    <w:multiLevelType w:val="hybridMultilevel"/>
    <w:tmpl w:val="B15C8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5"/>
  </w:num>
  <w:num w:numId="4">
    <w:abstractNumId w:val="14"/>
  </w:num>
  <w:num w:numId="5">
    <w:abstractNumId w:val="21"/>
  </w:num>
  <w:num w:numId="6">
    <w:abstractNumId w:val="33"/>
  </w:num>
  <w:num w:numId="7">
    <w:abstractNumId w:val="37"/>
  </w:num>
  <w:num w:numId="8">
    <w:abstractNumId w:val="0"/>
  </w:num>
  <w:num w:numId="9">
    <w:abstractNumId w:val="7"/>
  </w:num>
  <w:num w:numId="10">
    <w:abstractNumId w:val="15"/>
  </w:num>
  <w:num w:numId="11">
    <w:abstractNumId w:val="34"/>
  </w:num>
  <w:num w:numId="12">
    <w:abstractNumId w:val="38"/>
  </w:num>
  <w:num w:numId="13">
    <w:abstractNumId w:val="8"/>
  </w:num>
  <w:num w:numId="14">
    <w:abstractNumId w:val="22"/>
  </w:num>
  <w:num w:numId="15">
    <w:abstractNumId w:val="11"/>
  </w:num>
  <w:num w:numId="16">
    <w:abstractNumId w:val="13"/>
  </w:num>
  <w:num w:numId="17">
    <w:abstractNumId w:val="12"/>
  </w:num>
  <w:num w:numId="18">
    <w:abstractNumId w:val="2"/>
  </w:num>
  <w:num w:numId="19">
    <w:abstractNumId w:val="32"/>
  </w:num>
  <w:num w:numId="20">
    <w:abstractNumId w:val="29"/>
  </w:num>
  <w:num w:numId="21">
    <w:abstractNumId w:val="28"/>
  </w:num>
  <w:num w:numId="22">
    <w:abstractNumId w:val="25"/>
  </w:num>
  <w:num w:numId="23">
    <w:abstractNumId w:val="23"/>
  </w:num>
  <w:num w:numId="24">
    <w:abstractNumId w:val="1"/>
  </w:num>
  <w:num w:numId="25">
    <w:abstractNumId w:val="16"/>
  </w:num>
  <w:num w:numId="26">
    <w:abstractNumId w:val="18"/>
  </w:num>
  <w:num w:numId="27">
    <w:abstractNumId w:val="3"/>
  </w:num>
  <w:num w:numId="28">
    <w:abstractNumId w:val="36"/>
  </w:num>
  <w:num w:numId="29">
    <w:abstractNumId w:val="27"/>
  </w:num>
  <w:num w:numId="30">
    <w:abstractNumId w:val="31"/>
  </w:num>
  <w:num w:numId="31">
    <w:abstractNumId w:val="26"/>
  </w:num>
  <w:num w:numId="32">
    <w:abstractNumId w:val="4"/>
  </w:num>
  <w:num w:numId="33">
    <w:abstractNumId w:val="17"/>
  </w:num>
  <w:num w:numId="34">
    <w:abstractNumId w:val="20"/>
  </w:num>
  <w:num w:numId="35">
    <w:abstractNumId w:val="10"/>
  </w:num>
  <w:num w:numId="36">
    <w:abstractNumId w:val="6"/>
  </w:num>
  <w:num w:numId="37">
    <w:abstractNumId w:val="35"/>
  </w:num>
  <w:num w:numId="38">
    <w:abstractNumId w:val="30"/>
  </w:num>
  <w:num w:numId="39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18D2"/>
    <w:rsid w:val="00000503"/>
    <w:rsid w:val="00002E65"/>
    <w:rsid w:val="00011F16"/>
    <w:rsid w:val="000137E9"/>
    <w:rsid w:val="00017E2F"/>
    <w:rsid w:val="00027DF2"/>
    <w:rsid w:val="00037FEF"/>
    <w:rsid w:val="00045832"/>
    <w:rsid w:val="00051587"/>
    <w:rsid w:val="00054D61"/>
    <w:rsid w:val="000607A7"/>
    <w:rsid w:val="0006092F"/>
    <w:rsid w:val="00065ACE"/>
    <w:rsid w:val="0007430E"/>
    <w:rsid w:val="000832A8"/>
    <w:rsid w:val="00096802"/>
    <w:rsid w:val="000A1DD6"/>
    <w:rsid w:val="000B1AC0"/>
    <w:rsid w:val="000C207A"/>
    <w:rsid w:val="000C7023"/>
    <w:rsid w:val="000D4620"/>
    <w:rsid w:val="000D706E"/>
    <w:rsid w:val="000E32D8"/>
    <w:rsid w:val="000E6039"/>
    <w:rsid w:val="000F2AA9"/>
    <w:rsid w:val="001159F4"/>
    <w:rsid w:val="001274A4"/>
    <w:rsid w:val="0013619F"/>
    <w:rsid w:val="001401AF"/>
    <w:rsid w:val="00145AE8"/>
    <w:rsid w:val="00154CB7"/>
    <w:rsid w:val="00164693"/>
    <w:rsid w:val="001657DE"/>
    <w:rsid w:val="00177D27"/>
    <w:rsid w:val="00181D98"/>
    <w:rsid w:val="001946B2"/>
    <w:rsid w:val="00195C75"/>
    <w:rsid w:val="0019611D"/>
    <w:rsid w:val="001A7DA7"/>
    <w:rsid w:val="001B14B8"/>
    <w:rsid w:val="001B2A4D"/>
    <w:rsid w:val="001C49E3"/>
    <w:rsid w:val="001C590B"/>
    <w:rsid w:val="001D28E2"/>
    <w:rsid w:val="001D77DC"/>
    <w:rsid w:val="001E547D"/>
    <w:rsid w:val="001F0B00"/>
    <w:rsid w:val="001F1F81"/>
    <w:rsid w:val="001F6248"/>
    <w:rsid w:val="001F7199"/>
    <w:rsid w:val="00211B57"/>
    <w:rsid w:val="00230C6E"/>
    <w:rsid w:val="0023477D"/>
    <w:rsid w:val="00245C39"/>
    <w:rsid w:val="00250B0F"/>
    <w:rsid w:val="0025311C"/>
    <w:rsid w:val="0025522F"/>
    <w:rsid w:val="00255A5E"/>
    <w:rsid w:val="00263261"/>
    <w:rsid w:val="00280AE0"/>
    <w:rsid w:val="0028108D"/>
    <w:rsid w:val="0028401B"/>
    <w:rsid w:val="00287698"/>
    <w:rsid w:val="002957E5"/>
    <w:rsid w:val="002A1262"/>
    <w:rsid w:val="002A275B"/>
    <w:rsid w:val="002A7BE5"/>
    <w:rsid w:val="002B09D9"/>
    <w:rsid w:val="002C2B1D"/>
    <w:rsid w:val="002E02CD"/>
    <w:rsid w:val="002E0A78"/>
    <w:rsid w:val="002E3916"/>
    <w:rsid w:val="002E418B"/>
    <w:rsid w:val="002F005A"/>
    <w:rsid w:val="002F61A6"/>
    <w:rsid w:val="002F6CE1"/>
    <w:rsid w:val="003131E7"/>
    <w:rsid w:val="00315443"/>
    <w:rsid w:val="003155C6"/>
    <w:rsid w:val="003207C1"/>
    <w:rsid w:val="003246FC"/>
    <w:rsid w:val="00327563"/>
    <w:rsid w:val="00332070"/>
    <w:rsid w:val="00332E8B"/>
    <w:rsid w:val="00333F67"/>
    <w:rsid w:val="003363A5"/>
    <w:rsid w:val="0033659F"/>
    <w:rsid w:val="00351825"/>
    <w:rsid w:val="00363CAD"/>
    <w:rsid w:val="00364812"/>
    <w:rsid w:val="0037268A"/>
    <w:rsid w:val="00384B16"/>
    <w:rsid w:val="00390EA0"/>
    <w:rsid w:val="003953FC"/>
    <w:rsid w:val="003969FF"/>
    <w:rsid w:val="003B1DB6"/>
    <w:rsid w:val="003C7CEA"/>
    <w:rsid w:val="003D2521"/>
    <w:rsid w:val="003E6785"/>
    <w:rsid w:val="003E704A"/>
    <w:rsid w:val="003F0327"/>
    <w:rsid w:val="003F07E2"/>
    <w:rsid w:val="003F4211"/>
    <w:rsid w:val="003F57EB"/>
    <w:rsid w:val="00416E29"/>
    <w:rsid w:val="00427F39"/>
    <w:rsid w:val="004340FF"/>
    <w:rsid w:val="00443ADE"/>
    <w:rsid w:val="004462D8"/>
    <w:rsid w:val="00447FD7"/>
    <w:rsid w:val="004514FB"/>
    <w:rsid w:val="0048284B"/>
    <w:rsid w:val="00492134"/>
    <w:rsid w:val="004962DE"/>
    <w:rsid w:val="004969F0"/>
    <w:rsid w:val="004A3C33"/>
    <w:rsid w:val="004C2C87"/>
    <w:rsid w:val="004F0294"/>
    <w:rsid w:val="004F2AD0"/>
    <w:rsid w:val="004F7864"/>
    <w:rsid w:val="00500B2F"/>
    <w:rsid w:val="005032A0"/>
    <w:rsid w:val="00507A3E"/>
    <w:rsid w:val="00522A24"/>
    <w:rsid w:val="0052665C"/>
    <w:rsid w:val="00530BB5"/>
    <w:rsid w:val="00563D5F"/>
    <w:rsid w:val="00572EF0"/>
    <w:rsid w:val="0057688C"/>
    <w:rsid w:val="0058343E"/>
    <w:rsid w:val="005839C7"/>
    <w:rsid w:val="005A33FC"/>
    <w:rsid w:val="005B3843"/>
    <w:rsid w:val="005C0E7D"/>
    <w:rsid w:val="005C28BD"/>
    <w:rsid w:val="005D1F5E"/>
    <w:rsid w:val="005D5FF7"/>
    <w:rsid w:val="005F4391"/>
    <w:rsid w:val="005F4E1E"/>
    <w:rsid w:val="006015A5"/>
    <w:rsid w:val="00603C4A"/>
    <w:rsid w:val="0060743E"/>
    <w:rsid w:val="006107BD"/>
    <w:rsid w:val="00620645"/>
    <w:rsid w:val="00624BCB"/>
    <w:rsid w:val="00642A8C"/>
    <w:rsid w:val="006642B7"/>
    <w:rsid w:val="006678E5"/>
    <w:rsid w:val="00671946"/>
    <w:rsid w:val="00671C53"/>
    <w:rsid w:val="00676B49"/>
    <w:rsid w:val="00681596"/>
    <w:rsid w:val="0068340E"/>
    <w:rsid w:val="00685DAF"/>
    <w:rsid w:val="00695E90"/>
    <w:rsid w:val="006B5BC8"/>
    <w:rsid w:val="006C4A5D"/>
    <w:rsid w:val="006C4DBC"/>
    <w:rsid w:val="006D2135"/>
    <w:rsid w:val="006D22AA"/>
    <w:rsid w:val="006D7141"/>
    <w:rsid w:val="006E27C5"/>
    <w:rsid w:val="006E2F61"/>
    <w:rsid w:val="006E5D4A"/>
    <w:rsid w:val="006F3106"/>
    <w:rsid w:val="006F37C2"/>
    <w:rsid w:val="00700D71"/>
    <w:rsid w:val="00705615"/>
    <w:rsid w:val="00723F30"/>
    <w:rsid w:val="0072741D"/>
    <w:rsid w:val="0072750C"/>
    <w:rsid w:val="007325D2"/>
    <w:rsid w:val="00740625"/>
    <w:rsid w:val="007418D2"/>
    <w:rsid w:val="00772838"/>
    <w:rsid w:val="00784E6D"/>
    <w:rsid w:val="007855FE"/>
    <w:rsid w:val="007920E4"/>
    <w:rsid w:val="00793251"/>
    <w:rsid w:val="007A21B5"/>
    <w:rsid w:val="007C620B"/>
    <w:rsid w:val="007E0BE5"/>
    <w:rsid w:val="007E24EE"/>
    <w:rsid w:val="007E5337"/>
    <w:rsid w:val="007F049A"/>
    <w:rsid w:val="00813818"/>
    <w:rsid w:val="00813861"/>
    <w:rsid w:val="008174B1"/>
    <w:rsid w:val="00821C2A"/>
    <w:rsid w:val="00833472"/>
    <w:rsid w:val="00835D3D"/>
    <w:rsid w:val="008407E9"/>
    <w:rsid w:val="00844F5A"/>
    <w:rsid w:val="00846177"/>
    <w:rsid w:val="00853805"/>
    <w:rsid w:val="00854C17"/>
    <w:rsid w:val="008553CF"/>
    <w:rsid w:val="00860139"/>
    <w:rsid w:val="00863EA5"/>
    <w:rsid w:val="00864C77"/>
    <w:rsid w:val="00866102"/>
    <w:rsid w:val="008702BD"/>
    <w:rsid w:val="0087214C"/>
    <w:rsid w:val="00884CF7"/>
    <w:rsid w:val="00884E73"/>
    <w:rsid w:val="00884E93"/>
    <w:rsid w:val="00886701"/>
    <w:rsid w:val="00894192"/>
    <w:rsid w:val="008A290C"/>
    <w:rsid w:val="008A4724"/>
    <w:rsid w:val="008B70D2"/>
    <w:rsid w:val="008C22D2"/>
    <w:rsid w:val="008C72BA"/>
    <w:rsid w:val="008D4417"/>
    <w:rsid w:val="008D68C0"/>
    <w:rsid w:val="008E20CA"/>
    <w:rsid w:val="008E271A"/>
    <w:rsid w:val="008E61C6"/>
    <w:rsid w:val="008F338B"/>
    <w:rsid w:val="008F43BC"/>
    <w:rsid w:val="00912E29"/>
    <w:rsid w:val="009166FA"/>
    <w:rsid w:val="00943A68"/>
    <w:rsid w:val="00946EC3"/>
    <w:rsid w:val="00953857"/>
    <w:rsid w:val="00962EFA"/>
    <w:rsid w:val="009653A0"/>
    <w:rsid w:val="00966AAB"/>
    <w:rsid w:val="00976249"/>
    <w:rsid w:val="0098186D"/>
    <w:rsid w:val="00984326"/>
    <w:rsid w:val="009C7DD3"/>
    <w:rsid w:val="009D66E2"/>
    <w:rsid w:val="009E3931"/>
    <w:rsid w:val="009F341B"/>
    <w:rsid w:val="009F6392"/>
    <w:rsid w:val="00A02982"/>
    <w:rsid w:val="00A02F19"/>
    <w:rsid w:val="00A051F7"/>
    <w:rsid w:val="00A10ABF"/>
    <w:rsid w:val="00A13052"/>
    <w:rsid w:val="00A14FDB"/>
    <w:rsid w:val="00A401A9"/>
    <w:rsid w:val="00A41F52"/>
    <w:rsid w:val="00A44D72"/>
    <w:rsid w:val="00A5094A"/>
    <w:rsid w:val="00A5302E"/>
    <w:rsid w:val="00A5787E"/>
    <w:rsid w:val="00A62526"/>
    <w:rsid w:val="00A64F65"/>
    <w:rsid w:val="00A76EBF"/>
    <w:rsid w:val="00A8255E"/>
    <w:rsid w:val="00AC4E9B"/>
    <w:rsid w:val="00AC5F0E"/>
    <w:rsid w:val="00AC6240"/>
    <w:rsid w:val="00AD173E"/>
    <w:rsid w:val="00AD2D3F"/>
    <w:rsid w:val="00AE1141"/>
    <w:rsid w:val="00AE48C0"/>
    <w:rsid w:val="00AE6E13"/>
    <w:rsid w:val="00B109DB"/>
    <w:rsid w:val="00B2154F"/>
    <w:rsid w:val="00B21F91"/>
    <w:rsid w:val="00B22137"/>
    <w:rsid w:val="00B27E0E"/>
    <w:rsid w:val="00B31449"/>
    <w:rsid w:val="00B31C94"/>
    <w:rsid w:val="00B34319"/>
    <w:rsid w:val="00B37377"/>
    <w:rsid w:val="00B37401"/>
    <w:rsid w:val="00B465F0"/>
    <w:rsid w:val="00B52754"/>
    <w:rsid w:val="00B603C7"/>
    <w:rsid w:val="00B605CE"/>
    <w:rsid w:val="00B60DC3"/>
    <w:rsid w:val="00B6451B"/>
    <w:rsid w:val="00B6577C"/>
    <w:rsid w:val="00B85D3B"/>
    <w:rsid w:val="00B95B81"/>
    <w:rsid w:val="00BD6DA5"/>
    <w:rsid w:val="00BE3B92"/>
    <w:rsid w:val="00BE620E"/>
    <w:rsid w:val="00BE65C0"/>
    <w:rsid w:val="00BF10D0"/>
    <w:rsid w:val="00BF64B9"/>
    <w:rsid w:val="00C0078C"/>
    <w:rsid w:val="00C07B98"/>
    <w:rsid w:val="00C12796"/>
    <w:rsid w:val="00C12988"/>
    <w:rsid w:val="00C25E28"/>
    <w:rsid w:val="00C30D1E"/>
    <w:rsid w:val="00C33908"/>
    <w:rsid w:val="00C40234"/>
    <w:rsid w:val="00C642D6"/>
    <w:rsid w:val="00C833CF"/>
    <w:rsid w:val="00C872EF"/>
    <w:rsid w:val="00C90194"/>
    <w:rsid w:val="00C90EBF"/>
    <w:rsid w:val="00C93485"/>
    <w:rsid w:val="00CA2C6C"/>
    <w:rsid w:val="00CB20A1"/>
    <w:rsid w:val="00CC0F21"/>
    <w:rsid w:val="00CC4B91"/>
    <w:rsid w:val="00CF6371"/>
    <w:rsid w:val="00CF662B"/>
    <w:rsid w:val="00CF6F2E"/>
    <w:rsid w:val="00D03CE8"/>
    <w:rsid w:val="00D11772"/>
    <w:rsid w:val="00D20CDD"/>
    <w:rsid w:val="00D232ED"/>
    <w:rsid w:val="00D60F23"/>
    <w:rsid w:val="00D611FC"/>
    <w:rsid w:val="00D615E0"/>
    <w:rsid w:val="00D627B9"/>
    <w:rsid w:val="00D64654"/>
    <w:rsid w:val="00D66E5B"/>
    <w:rsid w:val="00D70372"/>
    <w:rsid w:val="00D769F4"/>
    <w:rsid w:val="00D917A9"/>
    <w:rsid w:val="00D97693"/>
    <w:rsid w:val="00DA0523"/>
    <w:rsid w:val="00DB7343"/>
    <w:rsid w:val="00DE0C50"/>
    <w:rsid w:val="00DF01D1"/>
    <w:rsid w:val="00E03D9A"/>
    <w:rsid w:val="00E07572"/>
    <w:rsid w:val="00E211C1"/>
    <w:rsid w:val="00E3077D"/>
    <w:rsid w:val="00E41636"/>
    <w:rsid w:val="00E5378D"/>
    <w:rsid w:val="00E623E9"/>
    <w:rsid w:val="00E72553"/>
    <w:rsid w:val="00E76AEC"/>
    <w:rsid w:val="00E82804"/>
    <w:rsid w:val="00E921A7"/>
    <w:rsid w:val="00E966C6"/>
    <w:rsid w:val="00EB412F"/>
    <w:rsid w:val="00EB7C1B"/>
    <w:rsid w:val="00ED32CB"/>
    <w:rsid w:val="00EE5375"/>
    <w:rsid w:val="00EE5A7A"/>
    <w:rsid w:val="00EF4D12"/>
    <w:rsid w:val="00F03E15"/>
    <w:rsid w:val="00F107FF"/>
    <w:rsid w:val="00F2248A"/>
    <w:rsid w:val="00F2651C"/>
    <w:rsid w:val="00F33D5D"/>
    <w:rsid w:val="00F51D26"/>
    <w:rsid w:val="00F53093"/>
    <w:rsid w:val="00F56373"/>
    <w:rsid w:val="00F56778"/>
    <w:rsid w:val="00F579BD"/>
    <w:rsid w:val="00F6387B"/>
    <w:rsid w:val="00F66293"/>
    <w:rsid w:val="00F665C5"/>
    <w:rsid w:val="00F71E8A"/>
    <w:rsid w:val="00F8074D"/>
    <w:rsid w:val="00F80C3F"/>
    <w:rsid w:val="00F8445F"/>
    <w:rsid w:val="00FA070B"/>
    <w:rsid w:val="00FA2626"/>
    <w:rsid w:val="00FB2DC0"/>
    <w:rsid w:val="00FB655B"/>
    <w:rsid w:val="00FC570B"/>
    <w:rsid w:val="00F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1ED3E-80F1-4EE5-A79A-150E6018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373"/>
  </w:style>
  <w:style w:type="paragraph" w:styleId="Titre1">
    <w:name w:val="heading 1"/>
    <w:basedOn w:val="Normal"/>
    <w:next w:val="Normal"/>
    <w:link w:val="Titre1Car"/>
    <w:uiPriority w:val="9"/>
    <w:qFormat/>
    <w:rsid w:val="00B60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0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D462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605C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05C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Paragraphedeliste">
    <w:name w:val="List Paragraph"/>
    <w:basedOn w:val="Normal"/>
    <w:uiPriority w:val="34"/>
    <w:qFormat/>
    <w:rsid w:val="005F4E1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7698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87698"/>
    <w:pPr>
      <w:spacing w:after="100"/>
      <w:ind w:left="220"/>
    </w:pPr>
    <w:rPr>
      <w:rFonts w:eastAsiaTheme="minorEastAsia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87698"/>
    <w:pPr>
      <w:spacing w:after="10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87698"/>
    <w:pPr>
      <w:spacing w:after="100"/>
      <w:ind w:left="440"/>
    </w:pPr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76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8769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A1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DD6"/>
  </w:style>
  <w:style w:type="paragraph" w:styleId="Pieddepage">
    <w:name w:val="footer"/>
    <w:basedOn w:val="Normal"/>
    <w:link w:val="PieddepageCar"/>
    <w:uiPriority w:val="99"/>
    <w:unhideWhenUsed/>
    <w:rsid w:val="000A1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DD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10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0AB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52754"/>
    <w:rPr>
      <w:color w:val="800080" w:themeColor="followedHyperlink"/>
      <w:u w:val="single"/>
    </w:rPr>
  </w:style>
  <w:style w:type="character" w:customStyle="1" w:styleId="input">
    <w:name w:val="input"/>
    <w:basedOn w:val="Policepardfaut"/>
    <w:rsid w:val="008E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591">
                  <w:marLeft w:val="41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3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7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9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F3502-B8DD-47D9-A8F5-86C5761A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6990</TotalTime>
  <Pages>1</Pages>
  <Words>5696</Words>
  <Characters>31333</Characters>
  <Application>Microsoft Office Word</Application>
  <DocSecurity>0</DocSecurity>
  <Lines>261</Lines>
  <Paragraphs>73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Maestracci</dc:creator>
  <cp:lastModifiedBy>Alexandre Maestracci</cp:lastModifiedBy>
  <cp:revision>230</cp:revision>
  <dcterms:created xsi:type="dcterms:W3CDTF">2013-02-19T21:20:00Z</dcterms:created>
  <dcterms:modified xsi:type="dcterms:W3CDTF">2015-05-31T21:09:00Z</dcterms:modified>
</cp:coreProperties>
</file>