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578B6" w14:textId="77777777" w:rsidR="00BA47B2" w:rsidRPr="00BA47B2" w:rsidRDefault="00BA47B2" w:rsidP="00BA47B2">
      <w:p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>คำอธิบายโครงงาน</w:t>
      </w:r>
    </w:p>
    <w:p w14:paraId="3C54B40F" w14:textId="77777777" w:rsidR="00BA47B2" w:rsidRPr="00BA47B2" w:rsidRDefault="00BA47B2" w:rsidP="00BA47B2">
      <w:p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ให้นักศึกษาพัฒนาเว็บแอปพลิเคชันในส่วนของ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front-end 1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ระบบงาน ด้วยการใช้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React libraries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โดยให้มีการเรียกใช้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public API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เพื่อนำข้อมูลมาใช้งาน ออกแบบและสร้าง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React components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รวมถึงเรียกใช้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React components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ที่มีอยู่ เพื่อประกอบรวมเป็นเว็บแอปพลิเคชันตามที่ออกแบบไว้ได้</w:t>
      </w:r>
    </w:p>
    <w:p w14:paraId="188C8A67" w14:textId="77777777" w:rsidR="00BA47B2" w:rsidRPr="00BA47B2" w:rsidRDefault="00BA47B2" w:rsidP="00BA47B2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สิ่งที่ต้องส่ง</w:t>
      </w:r>
    </w:p>
    <w:p w14:paraId="62A65AEC" w14:textId="77777777" w:rsidR="00BA47B2" w:rsidRPr="00BA47B2" w:rsidRDefault="00BA47B2" w:rsidP="00BA47B2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เอกสารโครงงาน จัดทำเป็นไฟล์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word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pdf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ประกอบด้วย</w:t>
      </w:r>
    </w:p>
    <w:p w14:paraId="22FAF0D8" w14:textId="77777777" w:rsidR="00BA47B2" w:rsidRPr="00BA47B2" w:rsidRDefault="00BA47B2" w:rsidP="00BA47B2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>ชื่อระบบงาน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ผู้จัดทำ</w:t>
      </w:r>
    </w:p>
    <w:p w14:paraId="0FF65188" w14:textId="77777777" w:rsidR="00BA47B2" w:rsidRPr="00BA47B2" w:rsidRDefault="00BA47B2" w:rsidP="00BA47B2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>รายละเอียด และ วัตถุประสงค์การใช้งาน</w:t>
      </w:r>
    </w:p>
    <w:p w14:paraId="77A297AF" w14:textId="77777777" w:rsidR="00BA47B2" w:rsidRPr="00BA47B2" w:rsidRDefault="00BA47B2" w:rsidP="00BA47B2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</w:rPr>
        <w:t xml:space="preserve">API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ที่เรียกใช้ และวิธีการเรียกใช้งานและจัดการข้อมูลที่ได้</w:t>
      </w:r>
    </w:p>
    <w:p w14:paraId="33A20724" w14:textId="77777777" w:rsidR="00BA47B2" w:rsidRPr="00BA47B2" w:rsidRDefault="00BA47B2" w:rsidP="00BA47B2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</w:rPr>
        <w:t xml:space="preserve">React components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จากแหล่งอื่นที่เรียกใช้</w:t>
      </w:r>
    </w:p>
    <w:p w14:paraId="69F8BF93" w14:textId="77777777" w:rsidR="00BA47B2" w:rsidRPr="00BA47B2" w:rsidRDefault="00BA47B2" w:rsidP="00BA47B2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</w:rPr>
        <w:t xml:space="preserve">React components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ที่ออกแบบและพัฒนาขึ้นเองเพื่อใช้ในระบบ</w:t>
      </w:r>
    </w:p>
    <w:p w14:paraId="06DA5FE5" w14:textId="77777777" w:rsidR="00BA47B2" w:rsidRPr="00BA47B2" w:rsidRDefault="00BA47B2" w:rsidP="00BA47B2">
      <w:pPr>
        <w:numPr>
          <w:ilvl w:val="1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>ผลลัพธ์ของการพัฒนา (หน้าจอ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,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คำอธิบายรายละเอียดการใช้งานบนหน้าเว็บ)</w:t>
      </w:r>
    </w:p>
    <w:p w14:paraId="029D807A" w14:textId="77777777" w:rsidR="00BA47B2" w:rsidRPr="00BA47B2" w:rsidRDefault="00BA47B2" w:rsidP="00BA47B2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>สไลด์พรีเซน</w:t>
      </w:r>
      <w:proofErr w:type="spellStart"/>
      <w:r w:rsidRPr="00BA47B2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BA47B2">
        <w:rPr>
          <w:rFonts w:ascii="TH SarabunPSK" w:hAnsi="TH SarabunPSK" w:cs="TH SarabunPSK" w:hint="cs"/>
          <w:sz w:val="32"/>
          <w:szCs w:val="32"/>
          <w:cs/>
        </w:rPr>
        <w:t>ชัน</w:t>
      </w:r>
    </w:p>
    <w:p w14:paraId="6F568935" w14:textId="77777777" w:rsidR="00BA47B2" w:rsidRPr="00BA47B2" w:rsidRDefault="00BA47B2" w:rsidP="00BA47B2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คลิปนำเสนอชิ้นงานประกอบสไลด์ที่ทำมา (พรีเซนไม่เกิน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นาที)</w:t>
      </w:r>
    </w:p>
    <w:p w14:paraId="65DA9BA2" w14:textId="77777777" w:rsidR="00BA47B2" w:rsidRPr="00BA47B2" w:rsidRDefault="00BA47B2" w:rsidP="00BA47B2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แชร์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project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Codesandbox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ให้</w:t>
      </w:r>
      <w:r w:rsidRPr="00BA47B2">
        <w:rPr>
          <w:rFonts w:ascii="TH SarabunPSK" w:hAnsi="TH SarabunPSK" w:cs="TH SarabunPSK" w:hint="cs"/>
          <w:sz w:val="32"/>
          <w:szCs w:val="32"/>
        </w:rPr>
        <w:t> </w:t>
      </w:r>
      <w:hyperlink r:id="rId5" w:tgtFrame="_blank" w:history="1">
        <w:r w:rsidRPr="00BA47B2">
          <w:rPr>
            <w:rStyle w:val="Hyperlink"/>
            <w:rFonts w:ascii="TH SarabunPSK" w:hAnsi="TH SarabunPSK" w:cs="TH SarabunPSK" w:hint="cs"/>
            <w:sz w:val="32"/>
            <w:szCs w:val="32"/>
          </w:rPr>
          <w:t>chaloemphon.sir@dpu.ac.th</w:t>
        </w:r>
      </w:hyperlink>
      <w:r w:rsidRPr="00BA47B2">
        <w:rPr>
          <w:rFonts w:ascii="TH SarabunPSK" w:hAnsi="TH SarabunPSK" w:cs="TH SarabunPSK" w:hint="cs"/>
          <w:sz w:val="32"/>
          <w:szCs w:val="32"/>
        </w:rPr>
        <w:t> 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ฐานะ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Viewer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แล้วส่ง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link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 xml:space="preserve">มาใน </w:t>
      </w:r>
      <w:r w:rsidRPr="00BA47B2">
        <w:rPr>
          <w:rFonts w:ascii="TH SarabunPSK" w:hAnsi="TH SarabunPSK" w:cs="TH SarabunPSK" w:hint="cs"/>
          <w:sz w:val="32"/>
          <w:szCs w:val="32"/>
        </w:rPr>
        <w:t xml:space="preserve">classroom </w:t>
      </w:r>
      <w:r w:rsidRPr="00BA47B2">
        <w:rPr>
          <w:rFonts w:ascii="TH SarabunPSK" w:hAnsi="TH SarabunPSK" w:cs="TH SarabunPSK" w:hint="cs"/>
          <w:sz w:val="32"/>
          <w:szCs w:val="32"/>
          <w:cs/>
        </w:rPr>
        <w:t>ด้วย</w:t>
      </w:r>
    </w:p>
    <w:p w14:paraId="0548E917" w14:textId="77777777" w:rsidR="009F3A49" w:rsidRPr="00BA47B2" w:rsidRDefault="009F3A49">
      <w:pPr>
        <w:rPr>
          <w:rFonts w:ascii="TH SarabunPSK" w:hAnsi="TH SarabunPSK" w:cs="TH SarabunPSK" w:hint="cs"/>
          <w:sz w:val="32"/>
          <w:szCs w:val="32"/>
        </w:rPr>
      </w:pPr>
    </w:p>
    <w:sectPr w:rsidR="009F3A49" w:rsidRPr="00BA47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B2F34"/>
    <w:multiLevelType w:val="multilevel"/>
    <w:tmpl w:val="2666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31AD2"/>
    <w:multiLevelType w:val="multilevel"/>
    <w:tmpl w:val="23F6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365523">
    <w:abstractNumId w:val="1"/>
  </w:num>
  <w:num w:numId="2" w16cid:durableId="177539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B2"/>
    <w:rsid w:val="000324CD"/>
    <w:rsid w:val="000A173D"/>
    <w:rsid w:val="008B1057"/>
    <w:rsid w:val="009F3A49"/>
    <w:rsid w:val="00AC4B52"/>
    <w:rsid w:val="00BA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04378"/>
  <w15:chartTrackingRefBased/>
  <w15:docId w15:val="{0B251584-4421-A144-B48F-01E6759C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B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B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B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A47B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A47B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A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7B2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B2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7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47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4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loemphon.sir@dpu.ac.t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Maetee Ninratana</dc:creator>
  <cp:keywords/>
  <dc:description/>
  <cp:lastModifiedBy>Maetee Ninratana</cp:lastModifiedBy>
  <cp:revision>1</cp:revision>
  <dcterms:created xsi:type="dcterms:W3CDTF">2024-12-13T17:04:00Z</dcterms:created>
  <dcterms:modified xsi:type="dcterms:W3CDTF">2024-12-13T23:32:00Z</dcterms:modified>
</cp:coreProperties>
</file>