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536D8" w14:textId="11EA98D5" w:rsidR="007D631A" w:rsidRPr="007D631A" w:rsidRDefault="007D631A" w:rsidP="007D631A">
      <w:pPr>
        <w:jc w:val="center"/>
        <w:rPr>
          <w:b/>
          <w:bCs/>
          <w:sz w:val="24"/>
          <w:szCs w:val="24"/>
        </w:rPr>
      </w:pPr>
      <w:r w:rsidRPr="007D631A">
        <w:rPr>
          <w:b/>
          <w:bCs/>
          <w:sz w:val="24"/>
          <w:szCs w:val="24"/>
        </w:rPr>
        <w:t>Parser Design Document</w:t>
      </w:r>
    </w:p>
    <w:p w14:paraId="54FFC917" w14:textId="1C6B9310" w:rsidR="00BE11DA" w:rsidRPr="00783EDF" w:rsidRDefault="002B34A8" w:rsidP="007D631A">
      <w:pPr>
        <w:jc w:val="center"/>
        <w:rPr>
          <w:b/>
          <w:bCs/>
          <w:sz w:val="24"/>
          <w:szCs w:val="24"/>
        </w:rPr>
      </w:pPr>
      <w:r>
        <w:rPr>
          <w:b/>
          <w:bCs/>
          <w:sz w:val="24"/>
          <w:szCs w:val="24"/>
        </w:rPr>
        <w:t>Abdullah Farooq - 2020022</w:t>
      </w:r>
    </w:p>
    <w:p w14:paraId="5F8D6D76" w14:textId="77777777" w:rsidR="002B34A8" w:rsidRPr="002B34A8" w:rsidRDefault="002B34A8" w:rsidP="002B34A8">
      <w:pPr>
        <w:rPr>
          <w:b/>
          <w:bCs/>
        </w:rPr>
      </w:pPr>
      <w:r w:rsidRPr="002B34A8">
        <w:rPr>
          <w:b/>
          <w:bCs/>
        </w:rPr>
        <w:t>Overview</w:t>
      </w:r>
    </w:p>
    <w:p w14:paraId="4FAD1FD5" w14:textId="77777777" w:rsidR="002B34A8" w:rsidRPr="002B34A8" w:rsidRDefault="002B34A8" w:rsidP="002B34A8">
      <w:r w:rsidRPr="002B34A8">
        <w:t xml:space="preserve">The analyzer is tailored to manage a straightforward language of expressions, accommodating fundamental arithmetic functions, variables, and parentheses. It comprises two primary components: Lexical analysis, implemented using Lex code, and Syntax analysis, implemented using </w:t>
      </w:r>
      <w:proofErr w:type="spellStart"/>
      <w:r w:rsidRPr="002B34A8">
        <w:t>Yacc</w:t>
      </w:r>
      <w:proofErr w:type="spellEnd"/>
      <w:r w:rsidRPr="002B34A8">
        <w:t xml:space="preserve"> code.</w:t>
      </w:r>
    </w:p>
    <w:p w14:paraId="3FAB11A9" w14:textId="77777777" w:rsidR="002B34A8" w:rsidRPr="002B34A8" w:rsidRDefault="002B34A8" w:rsidP="002B34A8">
      <w:pPr>
        <w:rPr>
          <w:b/>
          <w:bCs/>
        </w:rPr>
      </w:pPr>
    </w:p>
    <w:p w14:paraId="20D14DB9" w14:textId="77777777" w:rsidR="002B34A8" w:rsidRPr="002B34A8" w:rsidRDefault="002B34A8" w:rsidP="002B34A8">
      <w:pPr>
        <w:rPr>
          <w:b/>
          <w:bCs/>
        </w:rPr>
      </w:pPr>
      <w:r w:rsidRPr="002B34A8">
        <w:rPr>
          <w:b/>
          <w:bCs/>
        </w:rPr>
        <w:t>Lexical Analysis (Lex)</w:t>
      </w:r>
    </w:p>
    <w:p w14:paraId="189F7712" w14:textId="77777777" w:rsidR="002B34A8" w:rsidRPr="002B34A8" w:rsidRDefault="002B34A8" w:rsidP="002B34A8">
      <w:pPr>
        <w:rPr>
          <w:b/>
          <w:bCs/>
        </w:rPr>
      </w:pPr>
      <w:r w:rsidRPr="002B34A8">
        <w:rPr>
          <w:b/>
          <w:bCs/>
        </w:rPr>
        <w:t>2.1 Token Specification</w:t>
      </w:r>
    </w:p>
    <w:p w14:paraId="38A79E3E" w14:textId="77777777" w:rsidR="002B34A8" w:rsidRPr="002B34A8" w:rsidRDefault="002B34A8" w:rsidP="002B34A8">
      <w:r w:rsidRPr="002B34A8">
        <w:t>The Lex code outlines the regulations for tokenizing the source code input, encompassing numbers, variables, and operators.</w:t>
      </w:r>
    </w:p>
    <w:p w14:paraId="116E8CEA" w14:textId="77777777" w:rsidR="002B34A8" w:rsidRPr="002B34A8" w:rsidRDefault="002B34A8" w:rsidP="002B34A8">
      <w:r w:rsidRPr="002B34A8">
        <w:t xml:space="preserve">[0-9]+ { </w:t>
      </w:r>
      <w:proofErr w:type="spellStart"/>
      <w:r w:rsidRPr="002B34A8">
        <w:t>yylval.num</w:t>
      </w:r>
      <w:proofErr w:type="spellEnd"/>
      <w:r w:rsidRPr="002B34A8">
        <w:t xml:space="preserve"> = </w:t>
      </w:r>
      <w:proofErr w:type="spellStart"/>
      <w:r w:rsidRPr="002B34A8">
        <w:t>atoi</w:t>
      </w:r>
      <w:proofErr w:type="spellEnd"/>
      <w:r w:rsidRPr="002B34A8">
        <w:t>(</w:t>
      </w:r>
      <w:proofErr w:type="spellStart"/>
      <w:r w:rsidRPr="002B34A8">
        <w:t>yytext</w:t>
      </w:r>
      <w:proofErr w:type="spellEnd"/>
      <w:r w:rsidRPr="002B34A8">
        <w:t>); return NUMERIC; }</w:t>
      </w:r>
    </w:p>
    <w:p w14:paraId="59209F0F" w14:textId="77777777" w:rsidR="002B34A8" w:rsidRPr="002B34A8" w:rsidRDefault="002B34A8" w:rsidP="002B34A8">
      <w:r w:rsidRPr="002B34A8">
        <w:t>[a-</w:t>
      </w:r>
      <w:proofErr w:type="spellStart"/>
      <w:r w:rsidRPr="002B34A8">
        <w:t>zA</w:t>
      </w:r>
      <w:proofErr w:type="spellEnd"/>
      <w:r w:rsidRPr="002B34A8">
        <w:t xml:space="preserve">-Z]+ { </w:t>
      </w:r>
      <w:proofErr w:type="spellStart"/>
      <w:r w:rsidRPr="002B34A8">
        <w:t>yylval.str</w:t>
      </w:r>
      <w:proofErr w:type="spellEnd"/>
      <w:r w:rsidRPr="002B34A8">
        <w:t xml:space="preserve"> = </w:t>
      </w:r>
      <w:proofErr w:type="spellStart"/>
      <w:r w:rsidRPr="002B34A8">
        <w:t>strdup</w:t>
      </w:r>
      <w:proofErr w:type="spellEnd"/>
      <w:r w:rsidRPr="002B34A8">
        <w:t>(</w:t>
      </w:r>
      <w:proofErr w:type="spellStart"/>
      <w:r w:rsidRPr="002B34A8">
        <w:t>yytext</w:t>
      </w:r>
      <w:proofErr w:type="spellEnd"/>
      <w:r w:rsidRPr="002B34A8">
        <w:t>); return VAR; }</w:t>
      </w:r>
    </w:p>
    <w:p w14:paraId="5382E92D" w14:textId="77777777" w:rsidR="002B34A8" w:rsidRPr="002B34A8" w:rsidRDefault="002B34A8" w:rsidP="002B34A8">
      <w:r w:rsidRPr="002B34A8">
        <w:t>[ \t\n] ; // Disregard spaces</w:t>
      </w:r>
    </w:p>
    <w:p w14:paraId="60383E4F" w14:textId="77777777" w:rsidR="002B34A8" w:rsidRPr="002B34A8" w:rsidRDefault="002B34A8" w:rsidP="002B34A8">
      <w:r w:rsidRPr="002B34A8">
        <w:t xml:space="preserve">[-+*()] { return </w:t>
      </w:r>
      <w:proofErr w:type="spellStart"/>
      <w:r w:rsidRPr="002B34A8">
        <w:t>yytext</w:t>
      </w:r>
      <w:proofErr w:type="spellEnd"/>
      <w:r w:rsidRPr="002B34A8">
        <w:t>[0]; }</w:t>
      </w:r>
    </w:p>
    <w:p w14:paraId="68BB4A2B" w14:textId="77777777" w:rsidR="002B34A8" w:rsidRPr="002B34A8" w:rsidRDefault="002B34A8" w:rsidP="002B34A8">
      <w:r w:rsidRPr="002B34A8">
        <w:t xml:space="preserve">. { </w:t>
      </w:r>
      <w:proofErr w:type="spellStart"/>
      <w:r w:rsidRPr="002B34A8">
        <w:t>printf</w:t>
      </w:r>
      <w:proofErr w:type="spellEnd"/>
      <w:r w:rsidRPr="002B34A8">
        <w:t xml:space="preserve">("Error: Unrecognized character %s\n", </w:t>
      </w:r>
      <w:proofErr w:type="spellStart"/>
      <w:r w:rsidRPr="002B34A8">
        <w:t>yytext</w:t>
      </w:r>
      <w:proofErr w:type="spellEnd"/>
      <w:r w:rsidRPr="002B34A8">
        <w:t>); }</w:t>
      </w:r>
    </w:p>
    <w:p w14:paraId="74193BEB" w14:textId="77777777" w:rsidR="002B34A8" w:rsidRPr="002B34A8" w:rsidRDefault="002B34A8" w:rsidP="002B34A8">
      <w:pPr>
        <w:rPr>
          <w:b/>
          <w:bCs/>
        </w:rPr>
      </w:pPr>
    </w:p>
    <w:p w14:paraId="071CA095" w14:textId="77777777" w:rsidR="002B34A8" w:rsidRPr="002B34A8" w:rsidRDefault="002B34A8" w:rsidP="002B34A8">
      <w:pPr>
        <w:rPr>
          <w:b/>
          <w:bCs/>
        </w:rPr>
      </w:pPr>
      <w:r w:rsidRPr="002B34A8">
        <w:rPr>
          <w:b/>
          <w:bCs/>
        </w:rPr>
        <w:t>Syntax Analysis (</w:t>
      </w:r>
      <w:proofErr w:type="spellStart"/>
      <w:r w:rsidRPr="002B34A8">
        <w:rPr>
          <w:b/>
          <w:bCs/>
        </w:rPr>
        <w:t>Yacc</w:t>
      </w:r>
      <w:proofErr w:type="spellEnd"/>
      <w:r w:rsidRPr="002B34A8">
        <w:rPr>
          <w:b/>
          <w:bCs/>
        </w:rPr>
        <w:t>)</w:t>
      </w:r>
    </w:p>
    <w:p w14:paraId="7049317E" w14:textId="77777777" w:rsidR="002B34A8" w:rsidRPr="002B34A8" w:rsidRDefault="002B34A8" w:rsidP="002B34A8">
      <w:pPr>
        <w:rPr>
          <w:b/>
          <w:bCs/>
        </w:rPr>
      </w:pPr>
      <w:r w:rsidRPr="002B34A8">
        <w:rPr>
          <w:b/>
          <w:bCs/>
        </w:rPr>
        <w:t>3.1 Grammar Definition</w:t>
      </w:r>
    </w:p>
    <w:p w14:paraId="42FCA5E9" w14:textId="77777777" w:rsidR="002B34A8" w:rsidRPr="002B34A8" w:rsidRDefault="002B34A8" w:rsidP="002B34A8">
      <w:r w:rsidRPr="002B34A8">
        <w:t xml:space="preserve">The </w:t>
      </w:r>
      <w:proofErr w:type="spellStart"/>
      <w:r w:rsidRPr="002B34A8">
        <w:t>Yacc</w:t>
      </w:r>
      <w:proofErr w:type="spellEnd"/>
      <w:r w:rsidRPr="002B34A8">
        <w:t xml:space="preserve"> code establishes the grammar structures for the expression language, dictating the organization of expressions, terms, and factors.</w:t>
      </w:r>
    </w:p>
    <w:p w14:paraId="7175AE4A" w14:textId="77777777" w:rsidR="002B34A8" w:rsidRPr="002B34A8" w:rsidRDefault="002B34A8" w:rsidP="002B34A8">
      <w:r w:rsidRPr="002B34A8">
        <w:t xml:space="preserve">expr: term </w:t>
      </w:r>
      <w:proofErr w:type="spellStart"/>
      <w:r w:rsidRPr="002B34A8">
        <w:t>expr_ext</w:t>
      </w:r>
      <w:proofErr w:type="spellEnd"/>
    </w:p>
    <w:p w14:paraId="4AAC3422" w14:textId="77777777" w:rsidR="002B34A8" w:rsidRPr="002B34A8" w:rsidRDefault="002B34A8" w:rsidP="002B34A8">
      <w:r w:rsidRPr="002B34A8">
        <w:t>;</w:t>
      </w:r>
    </w:p>
    <w:p w14:paraId="4B58E1E1" w14:textId="77777777" w:rsidR="002B34A8" w:rsidRPr="002B34A8" w:rsidRDefault="002B34A8" w:rsidP="002B34A8">
      <w:proofErr w:type="spellStart"/>
      <w:r w:rsidRPr="002B34A8">
        <w:t>expr_ext</w:t>
      </w:r>
      <w:proofErr w:type="spellEnd"/>
      <w:r w:rsidRPr="002B34A8">
        <w:t xml:space="preserve">: '+' term </w:t>
      </w:r>
      <w:proofErr w:type="spellStart"/>
      <w:r w:rsidRPr="002B34A8">
        <w:t>expr_ext</w:t>
      </w:r>
      <w:proofErr w:type="spellEnd"/>
      <w:r w:rsidRPr="002B34A8">
        <w:t xml:space="preserve"> { </w:t>
      </w:r>
      <w:proofErr w:type="spellStart"/>
      <w:r w:rsidRPr="002B34A8">
        <w:t>printf</w:t>
      </w:r>
      <w:proofErr w:type="spellEnd"/>
      <w:r w:rsidRPr="002B34A8">
        <w:t>("+ "); }</w:t>
      </w:r>
    </w:p>
    <w:p w14:paraId="2BDE534D" w14:textId="77777777" w:rsidR="002B34A8" w:rsidRPr="002B34A8" w:rsidRDefault="002B34A8" w:rsidP="002B34A8">
      <w:r w:rsidRPr="002B34A8">
        <w:t xml:space="preserve">| '-' term </w:t>
      </w:r>
      <w:proofErr w:type="spellStart"/>
      <w:r w:rsidRPr="002B34A8">
        <w:t>expr_ext</w:t>
      </w:r>
      <w:proofErr w:type="spellEnd"/>
      <w:r w:rsidRPr="002B34A8">
        <w:t xml:space="preserve"> { </w:t>
      </w:r>
      <w:proofErr w:type="spellStart"/>
      <w:r w:rsidRPr="002B34A8">
        <w:t>printf</w:t>
      </w:r>
      <w:proofErr w:type="spellEnd"/>
      <w:r w:rsidRPr="002B34A8">
        <w:t>("- "); }</w:t>
      </w:r>
    </w:p>
    <w:p w14:paraId="0B2E6D4B" w14:textId="77777777" w:rsidR="002B34A8" w:rsidRPr="002B34A8" w:rsidRDefault="002B34A8" w:rsidP="002B34A8">
      <w:r w:rsidRPr="002B34A8">
        <w:t xml:space="preserve">| /* empty / { </w:t>
      </w:r>
      <w:proofErr w:type="spellStart"/>
      <w:r w:rsidRPr="002B34A8">
        <w:t>printf</w:t>
      </w:r>
      <w:proofErr w:type="spellEnd"/>
      <w:r w:rsidRPr="002B34A8">
        <w:t>("\n"); }</w:t>
      </w:r>
    </w:p>
    <w:p w14:paraId="0F239231" w14:textId="77777777" w:rsidR="002B34A8" w:rsidRPr="002B34A8" w:rsidRDefault="002B34A8" w:rsidP="002B34A8">
      <w:r w:rsidRPr="002B34A8">
        <w:t>;</w:t>
      </w:r>
    </w:p>
    <w:p w14:paraId="62AC2143" w14:textId="77777777" w:rsidR="002B34A8" w:rsidRPr="002B34A8" w:rsidRDefault="002B34A8" w:rsidP="002B34A8">
      <w:r w:rsidRPr="002B34A8">
        <w:t xml:space="preserve">term: factor </w:t>
      </w:r>
      <w:proofErr w:type="spellStart"/>
      <w:r w:rsidRPr="002B34A8">
        <w:t>term_ext</w:t>
      </w:r>
      <w:proofErr w:type="spellEnd"/>
    </w:p>
    <w:p w14:paraId="008501C7" w14:textId="77777777" w:rsidR="002B34A8" w:rsidRPr="002B34A8" w:rsidRDefault="002B34A8" w:rsidP="002B34A8">
      <w:r w:rsidRPr="002B34A8">
        <w:t>;</w:t>
      </w:r>
    </w:p>
    <w:p w14:paraId="09A1DB21" w14:textId="77777777" w:rsidR="002B34A8" w:rsidRPr="002B34A8" w:rsidRDefault="002B34A8" w:rsidP="002B34A8">
      <w:proofErr w:type="spellStart"/>
      <w:r w:rsidRPr="002B34A8">
        <w:lastRenderedPageBreak/>
        <w:t>term_ext</w:t>
      </w:r>
      <w:proofErr w:type="spellEnd"/>
      <w:r w:rsidRPr="002B34A8">
        <w:t xml:space="preserve">: '' factor </w:t>
      </w:r>
      <w:proofErr w:type="spellStart"/>
      <w:r w:rsidRPr="002B34A8">
        <w:t>term_ext</w:t>
      </w:r>
      <w:proofErr w:type="spellEnd"/>
      <w:r w:rsidRPr="002B34A8">
        <w:t xml:space="preserve"> { </w:t>
      </w:r>
      <w:proofErr w:type="spellStart"/>
      <w:r w:rsidRPr="002B34A8">
        <w:t>printf</w:t>
      </w:r>
      <w:proofErr w:type="spellEnd"/>
      <w:r w:rsidRPr="002B34A8">
        <w:t>("* "); }</w:t>
      </w:r>
    </w:p>
    <w:p w14:paraId="21603E6F" w14:textId="77777777" w:rsidR="002B34A8" w:rsidRPr="002B34A8" w:rsidRDefault="002B34A8" w:rsidP="002B34A8">
      <w:r w:rsidRPr="002B34A8">
        <w:t>| /* empty */ { }</w:t>
      </w:r>
    </w:p>
    <w:p w14:paraId="0447E535" w14:textId="77777777" w:rsidR="002B34A8" w:rsidRPr="002B34A8" w:rsidRDefault="002B34A8" w:rsidP="002B34A8">
      <w:r w:rsidRPr="002B34A8">
        <w:t>;</w:t>
      </w:r>
    </w:p>
    <w:p w14:paraId="5530D8EA" w14:textId="77777777" w:rsidR="002B34A8" w:rsidRPr="002B34A8" w:rsidRDefault="002B34A8" w:rsidP="002B34A8">
      <w:r w:rsidRPr="002B34A8">
        <w:t xml:space="preserve">factor: NUMERIC { </w:t>
      </w:r>
      <w:proofErr w:type="spellStart"/>
      <w:r w:rsidRPr="002B34A8">
        <w:t>printf</w:t>
      </w:r>
      <w:proofErr w:type="spellEnd"/>
      <w:r w:rsidRPr="002B34A8">
        <w:t>("Num= %d ", $1); }</w:t>
      </w:r>
    </w:p>
    <w:p w14:paraId="4DFE631C" w14:textId="77777777" w:rsidR="002B34A8" w:rsidRPr="002B34A8" w:rsidRDefault="002B34A8" w:rsidP="002B34A8">
      <w:r w:rsidRPr="002B34A8">
        <w:t xml:space="preserve">| VAR { </w:t>
      </w:r>
      <w:proofErr w:type="spellStart"/>
      <w:r w:rsidRPr="002B34A8">
        <w:t>printf</w:t>
      </w:r>
      <w:proofErr w:type="spellEnd"/>
      <w:r w:rsidRPr="002B34A8">
        <w:t>("Var = %s ", $1); free($1); }</w:t>
      </w:r>
    </w:p>
    <w:p w14:paraId="332D0017" w14:textId="77777777" w:rsidR="002B34A8" w:rsidRPr="002B34A8" w:rsidRDefault="002B34A8" w:rsidP="002B34A8">
      <w:r w:rsidRPr="002B34A8">
        <w:t>| '(' expr ')' { }</w:t>
      </w:r>
    </w:p>
    <w:p w14:paraId="606940CE" w14:textId="77777777" w:rsidR="002B34A8" w:rsidRPr="002B34A8" w:rsidRDefault="002B34A8" w:rsidP="002B34A8">
      <w:r w:rsidRPr="002B34A8">
        <w:t>;</w:t>
      </w:r>
    </w:p>
    <w:p w14:paraId="40E7FF7E" w14:textId="77777777" w:rsidR="002B34A8" w:rsidRPr="002B34A8" w:rsidRDefault="002B34A8" w:rsidP="002B34A8">
      <w:pPr>
        <w:rPr>
          <w:b/>
          <w:bCs/>
        </w:rPr>
      </w:pPr>
    </w:p>
    <w:p w14:paraId="1F416AC1" w14:textId="77777777" w:rsidR="002B34A8" w:rsidRPr="002B34A8" w:rsidRDefault="002B34A8" w:rsidP="002B34A8">
      <w:pPr>
        <w:rPr>
          <w:b/>
          <w:bCs/>
        </w:rPr>
      </w:pPr>
      <w:r w:rsidRPr="002B34A8">
        <w:rPr>
          <w:b/>
          <w:bCs/>
        </w:rPr>
        <w:t>3.2 Concept of Abstract Syntax Tree (AST)</w:t>
      </w:r>
    </w:p>
    <w:p w14:paraId="2BA929C2" w14:textId="77777777" w:rsidR="002B34A8" w:rsidRPr="002B34A8" w:rsidRDefault="002B34A8" w:rsidP="002B34A8">
      <w:r w:rsidRPr="002B34A8">
        <w:t xml:space="preserve">While not explicitly articulated in the provided code, the </w:t>
      </w:r>
      <w:proofErr w:type="spellStart"/>
      <w:r w:rsidRPr="002B34A8">
        <w:t>Yacc</w:t>
      </w:r>
      <w:proofErr w:type="spellEnd"/>
      <w:r w:rsidRPr="002B34A8">
        <w:t xml:space="preserve"> actions can be expanded to construct an Abstract Syntax Tree (AST). This AST may find utility in subsequent processes or code generation.</w:t>
      </w:r>
    </w:p>
    <w:p w14:paraId="13B3C16F" w14:textId="77777777" w:rsidR="002B34A8" w:rsidRPr="002B34A8" w:rsidRDefault="002B34A8" w:rsidP="002B34A8"/>
    <w:p w14:paraId="72107D83" w14:textId="77777777" w:rsidR="002B34A8" w:rsidRPr="002B34A8" w:rsidRDefault="002B34A8" w:rsidP="002B34A8">
      <w:r w:rsidRPr="002B34A8">
        <w:t>Integration</w:t>
      </w:r>
    </w:p>
    <w:p w14:paraId="7DAC01A6" w14:textId="77777777" w:rsidR="002B34A8" w:rsidRPr="002B34A8" w:rsidRDefault="002B34A8" w:rsidP="002B34A8">
      <w:r w:rsidRPr="002B34A8">
        <w:t xml:space="preserve">The primary function amalgamates the Lex and </w:t>
      </w:r>
      <w:proofErr w:type="spellStart"/>
      <w:r w:rsidRPr="002B34A8">
        <w:t>Yacc</w:t>
      </w:r>
      <w:proofErr w:type="spellEnd"/>
      <w:r w:rsidRPr="002B34A8">
        <w:t xml:space="preserve"> components, instigating the parsing procedure.</w:t>
      </w:r>
    </w:p>
    <w:p w14:paraId="4AC82F45" w14:textId="77777777" w:rsidR="002B34A8" w:rsidRPr="002B34A8" w:rsidRDefault="002B34A8" w:rsidP="002B34A8">
      <w:r w:rsidRPr="002B34A8">
        <w:t>int main() {</w:t>
      </w:r>
    </w:p>
    <w:p w14:paraId="7CCA4E8B" w14:textId="77777777" w:rsidR="002B34A8" w:rsidRPr="002B34A8" w:rsidRDefault="002B34A8" w:rsidP="002B34A8">
      <w:proofErr w:type="spellStart"/>
      <w:r w:rsidRPr="002B34A8">
        <w:t>yyparse</w:t>
      </w:r>
      <w:proofErr w:type="spellEnd"/>
      <w:r w:rsidRPr="002B34A8">
        <w:t>(); // Commence parsing</w:t>
      </w:r>
    </w:p>
    <w:p w14:paraId="78341A96" w14:textId="77777777" w:rsidR="002B34A8" w:rsidRPr="002B34A8" w:rsidRDefault="002B34A8" w:rsidP="002B34A8">
      <w:r w:rsidRPr="002B34A8">
        <w:t>return 0;</w:t>
      </w:r>
    </w:p>
    <w:p w14:paraId="01ECE282" w14:textId="77777777" w:rsidR="002B34A8" w:rsidRPr="002B34A8" w:rsidRDefault="002B34A8" w:rsidP="002B34A8">
      <w:r w:rsidRPr="002B34A8">
        <w:t>}</w:t>
      </w:r>
    </w:p>
    <w:p w14:paraId="77BA4BFF" w14:textId="77777777" w:rsidR="002B34A8" w:rsidRPr="002B34A8" w:rsidRDefault="002B34A8" w:rsidP="002B34A8">
      <w:pPr>
        <w:rPr>
          <w:b/>
          <w:bCs/>
        </w:rPr>
      </w:pPr>
    </w:p>
    <w:p w14:paraId="41026D60" w14:textId="77777777" w:rsidR="002B34A8" w:rsidRPr="002B34A8" w:rsidRDefault="002B34A8" w:rsidP="002B34A8">
      <w:pPr>
        <w:rPr>
          <w:b/>
          <w:bCs/>
        </w:rPr>
      </w:pPr>
      <w:r w:rsidRPr="002B34A8">
        <w:rPr>
          <w:b/>
          <w:bCs/>
        </w:rPr>
        <w:t>Summary</w:t>
      </w:r>
    </w:p>
    <w:p w14:paraId="152AD079" w14:textId="77777777" w:rsidR="002B34A8" w:rsidRPr="002B34A8" w:rsidRDefault="002B34A8" w:rsidP="002B34A8">
      <w:r w:rsidRPr="002B34A8">
        <w:t>The analyzer adeptly breaks down and interprets expressions, producing output that mirrors the input's structure. Future improvements could involve extending the grammar for additional functionalities, refining error handling, or integrating the generated AST for advanced applications. Keep this document up-to-date as the analyzer progresses and additional features are introduced.</w:t>
      </w:r>
    </w:p>
    <w:p w14:paraId="268C6835" w14:textId="77777777" w:rsidR="002B34A8" w:rsidRPr="002B34A8" w:rsidRDefault="002B34A8" w:rsidP="002B34A8">
      <w:pPr>
        <w:rPr>
          <w:b/>
          <w:bCs/>
        </w:rPr>
      </w:pPr>
    </w:p>
    <w:p w14:paraId="69297B83" w14:textId="73868035" w:rsidR="000439A1" w:rsidRDefault="002B34A8" w:rsidP="002B34A8">
      <w:r w:rsidRPr="002B34A8">
        <w:rPr>
          <w:b/>
          <w:bCs/>
        </w:rPr>
        <w:t>Test Scenarios:</w:t>
      </w:r>
    </w:p>
    <w:p w14:paraId="7259AD39" w14:textId="42CC7A9A" w:rsidR="000439A1" w:rsidRDefault="000439A1" w:rsidP="000439A1">
      <w:pPr>
        <w:rPr>
          <w:b/>
          <w:bCs/>
        </w:rPr>
      </w:pPr>
      <w:r w:rsidRPr="000439A1">
        <w:rPr>
          <w:b/>
          <w:bCs/>
          <w:noProof/>
        </w:rPr>
        <w:drawing>
          <wp:inline distT="0" distB="0" distL="0" distR="0" wp14:anchorId="39884ACD" wp14:editId="3CAA60AE">
            <wp:extent cx="4549534" cy="609653"/>
            <wp:effectExtent l="0" t="0" r="3810" b="0"/>
            <wp:docPr id="324728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28498" name=""/>
                    <pic:cNvPicPr/>
                  </pic:nvPicPr>
                  <pic:blipFill>
                    <a:blip r:embed="rId4"/>
                    <a:stretch>
                      <a:fillRect/>
                    </a:stretch>
                  </pic:blipFill>
                  <pic:spPr>
                    <a:xfrm>
                      <a:off x="0" y="0"/>
                      <a:ext cx="4549534" cy="609653"/>
                    </a:xfrm>
                    <a:prstGeom prst="rect">
                      <a:avLst/>
                    </a:prstGeom>
                  </pic:spPr>
                </pic:pic>
              </a:graphicData>
            </a:graphic>
          </wp:inline>
        </w:drawing>
      </w:r>
    </w:p>
    <w:p w14:paraId="1DE324D1" w14:textId="747A1934" w:rsidR="00783EDF" w:rsidRPr="009344C1" w:rsidRDefault="000439A1" w:rsidP="009344C1">
      <w:pPr>
        <w:rPr>
          <w:b/>
          <w:bCs/>
        </w:rPr>
      </w:pPr>
      <w:r w:rsidRPr="000439A1">
        <w:rPr>
          <w:b/>
          <w:bCs/>
          <w:noProof/>
        </w:rPr>
        <w:lastRenderedPageBreak/>
        <w:drawing>
          <wp:inline distT="0" distB="0" distL="0" distR="0" wp14:anchorId="06DE3FE6" wp14:editId="17461899">
            <wp:extent cx="4435224" cy="594412"/>
            <wp:effectExtent l="0" t="0" r="3810" b="0"/>
            <wp:docPr id="185288698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86982" name="Picture 1" descr="A black screen with white text&#10;&#10;Description automatically generated"/>
                    <pic:cNvPicPr/>
                  </pic:nvPicPr>
                  <pic:blipFill>
                    <a:blip r:embed="rId5"/>
                    <a:stretch>
                      <a:fillRect/>
                    </a:stretch>
                  </pic:blipFill>
                  <pic:spPr>
                    <a:xfrm>
                      <a:off x="0" y="0"/>
                      <a:ext cx="4435224" cy="594412"/>
                    </a:xfrm>
                    <a:prstGeom prst="rect">
                      <a:avLst/>
                    </a:prstGeom>
                  </pic:spPr>
                </pic:pic>
              </a:graphicData>
            </a:graphic>
          </wp:inline>
        </w:drawing>
      </w:r>
    </w:p>
    <w:sectPr w:rsidR="00783EDF" w:rsidRPr="00934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31A"/>
    <w:rsid w:val="000439A1"/>
    <w:rsid w:val="002B34A8"/>
    <w:rsid w:val="00783EDF"/>
    <w:rsid w:val="007D631A"/>
    <w:rsid w:val="009344C1"/>
    <w:rsid w:val="009E1662"/>
    <w:rsid w:val="00BE11DA"/>
    <w:rsid w:val="00C629D4"/>
    <w:rsid w:val="00C77262"/>
    <w:rsid w:val="00EC47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AFCDD"/>
  <w15:chartTrackingRefBased/>
  <w15:docId w15:val="{A31B6074-1448-4F8F-B8C9-F57870F1A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3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63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63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63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63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63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63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63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63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3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63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63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63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63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63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63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63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631A"/>
    <w:rPr>
      <w:rFonts w:eastAsiaTheme="majorEastAsia" w:cstheme="majorBidi"/>
      <w:color w:val="272727" w:themeColor="text1" w:themeTint="D8"/>
    </w:rPr>
  </w:style>
  <w:style w:type="paragraph" w:styleId="Title">
    <w:name w:val="Title"/>
    <w:basedOn w:val="Normal"/>
    <w:next w:val="Normal"/>
    <w:link w:val="TitleChar"/>
    <w:uiPriority w:val="10"/>
    <w:qFormat/>
    <w:rsid w:val="007D63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3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63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63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631A"/>
    <w:pPr>
      <w:spacing w:before="160"/>
      <w:jc w:val="center"/>
    </w:pPr>
    <w:rPr>
      <w:i/>
      <w:iCs/>
      <w:color w:val="404040" w:themeColor="text1" w:themeTint="BF"/>
    </w:rPr>
  </w:style>
  <w:style w:type="character" w:customStyle="1" w:styleId="QuoteChar">
    <w:name w:val="Quote Char"/>
    <w:basedOn w:val="DefaultParagraphFont"/>
    <w:link w:val="Quote"/>
    <w:uiPriority w:val="29"/>
    <w:rsid w:val="007D631A"/>
    <w:rPr>
      <w:i/>
      <w:iCs/>
      <w:color w:val="404040" w:themeColor="text1" w:themeTint="BF"/>
    </w:rPr>
  </w:style>
  <w:style w:type="paragraph" w:styleId="ListParagraph">
    <w:name w:val="List Paragraph"/>
    <w:basedOn w:val="Normal"/>
    <w:uiPriority w:val="34"/>
    <w:qFormat/>
    <w:rsid w:val="007D631A"/>
    <w:pPr>
      <w:ind w:left="720"/>
      <w:contextualSpacing/>
    </w:pPr>
  </w:style>
  <w:style w:type="character" w:styleId="IntenseEmphasis">
    <w:name w:val="Intense Emphasis"/>
    <w:basedOn w:val="DefaultParagraphFont"/>
    <w:uiPriority w:val="21"/>
    <w:qFormat/>
    <w:rsid w:val="007D631A"/>
    <w:rPr>
      <w:i/>
      <w:iCs/>
      <w:color w:val="0F4761" w:themeColor="accent1" w:themeShade="BF"/>
    </w:rPr>
  </w:style>
  <w:style w:type="paragraph" w:styleId="IntenseQuote">
    <w:name w:val="Intense Quote"/>
    <w:basedOn w:val="Normal"/>
    <w:next w:val="Normal"/>
    <w:link w:val="IntenseQuoteChar"/>
    <w:uiPriority w:val="30"/>
    <w:qFormat/>
    <w:rsid w:val="007D63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631A"/>
    <w:rPr>
      <w:i/>
      <w:iCs/>
      <w:color w:val="0F4761" w:themeColor="accent1" w:themeShade="BF"/>
    </w:rPr>
  </w:style>
  <w:style w:type="character" w:styleId="IntenseReference">
    <w:name w:val="Intense Reference"/>
    <w:basedOn w:val="DefaultParagraphFont"/>
    <w:uiPriority w:val="32"/>
    <w:qFormat/>
    <w:rsid w:val="007D631A"/>
    <w:rPr>
      <w:b/>
      <w:bCs/>
      <w:smallCaps/>
      <w:color w:val="0F4761" w:themeColor="accent1" w:themeShade="BF"/>
      <w:spacing w:val="5"/>
    </w:rPr>
  </w:style>
  <w:style w:type="paragraph" w:styleId="NormalWeb">
    <w:name w:val="Normal (Web)"/>
    <w:basedOn w:val="Normal"/>
    <w:uiPriority w:val="99"/>
    <w:semiHidden/>
    <w:unhideWhenUsed/>
    <w:rsid w:val="007D63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type">
    <w:name w:val="hljs-type"/>
    <w:basedOn w:val="DefaultParagraphFont"/>
    <w:rsid w:val="00783EDF"/>
  </w:style>
  <w:style w:type="character" w:customStyle="1" w:styleId="hljs-title">
    <w:name w:val="hljs-title"/>
    <w:basedOn w:val="DefaultParagraphFont"/>
    <w:rsid w:val="00783EDF"/>
  </w:style>
  <w:style w:type="character" w:customStyle="1" w:styleId="hljs-params">
    <w:name w:val="hljs-params"/>
    <w:basedOn w:val="DefaultParagraphFont"/>
    <w:rsid w:val="00783EDF"/>
  </w:style>
  <w:style w:type="character" w:customStyle="1" w:styleId="hljs-comment">
    <w:name w:val="hljs-comment"/>
    <w:basedOn w:val="DefaultParagraphFont"/>
    <w:rsid w:val="00783EDF"/>
  </w:style>
  <w:style w:type="character" w:customStyle="1" w:styleId="hljs-keyword">
    <w:name w:val="hljs-keyword"/>
    <w:basedOn w:val="DefaultParagraphFont"/>
    <w:rsid w:val="00783EDF"/>
  </w:style>
  <w:style w:type="character" w:customStyle="1" w:styleId="hljs-number">
    <w:name w:val="hljs-number"/>
    <w:basedOn w:val="DefaultParagraphFont"/>
    <w:rsid w:val="00783E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972299">
      <w:bodyDiv w:val="1"/>
      <w:marLeft w:val="0"/>
      <w:marRight w:val="0"/>
      <w:marTop w:val="0"/>
      <w:marBottom w:val="0"/>
      <w:divBdr>
        <w:top w:val="none" w:sz="0" w:space="0" w:color="auto"/>
        <w:left w:val="none" w:sz="0" w:space="0" w:color="auto"/>
        <w:bottom w:val="none" w:sz="0" w:space="0" w:color="auto"/>
        <w:right w:val="none" w:sz="0" w:space="0" w:color="auto"/>
      </w:divBdr>
    </w:div>
    <w:div w:id="225533599">
      <w:bodyDiv w:val="1"/>
      <w:marLeft w:val="0"/>
      <w:marRight w:val="0"/>
      <w:marTop w:val="0"/>
      <w:marBottom w:val="0"/>
      <w:divBdr>
        <w:top w:val="none" w:sz="0" w:space="0" w:color="auto"/>
        <w:left w:val="none" w:sz="0" w:space="0" w:color="auto"/>
        <w:bottom w:val="none" w:sz="0" w:space="0" w:color="auto"/>
        <w:right w:val="none" w:sz="0" w:space="0" w:color="auto"/>
      </w:divBdr>
    </w:div>
    <w:div w:id="501360764">
      <w:bodyDiv w:val="1"/>
      <w:marLeft w:val="0"/>
      <w:marRight w:val="0"/>
      <w:marTop w:val="0"/>
      <w:marBottom w:val="0"/>
      <w:divBdr>
        <w:top w:val="none" w:sz="0" w:space="0" w:color="auto"/>
        <w:left w:val="none" w:sz="0" w:space="0" w:color="auto"/>
        <w:bottom w:val="none" w:sz="0" w:space="0" w:color="auto"/>
        <w:right w:val="none" w:sz="0" w:space="0" w:color="auto"/>
      </w:divBdr>
    </w:div>
    <w:div w:id="837384586">
      <w:bodyDiv w:val="1"/>
      <w:marLeft w:val="0"/>
      <w:marRight w:val="0"/>
      <w:marTop w:val="0"/>
      <w:marBottom w:val="0"/>
      <w:divBdr>
        <w:top w:val="none" w:sz="0" w:space="0" w:color="auto"/>
        <w:left w:val="none" w:sz="0" w:space="0" w:color="auto"/>
        <w:bottom w:val="none" w:sz="0" w:space="0" w:color="auto"/>
        <w:right w:val="none" w:sz="0" w:space="0" w:color="auto"/>
      </w:divBdr>
    </w:div>
    <w:div w:id="1273394403">
      <w:bodyDiv w:val="1"/>
      <w:marLeft w:val="0"/>
      <w:marRight w:val="0"/>
      <w:marTop w:val="0"/>
      <w:marBottom w:val="0"/>
      <w:divBdr>
        <w:top w:val="none" w:sz="0" w:space="0" w:color="auto"/>
        <w:left w:val="none" w:sz="0" w:space="0" w:color="auto"/>
        <w:bottom w:val="none" w:sz="0" w:space="0" w:color="auto"/>
        <w:right w:val="none" w:sz="0" w:space="0" w:color="auto"/>
      </w:divBdr>
    </w:div>
    <w:div w:id="1361054811">
      <w:bodyDiv w:val="1"/>
      <w:marLeft w:val="0"/>
      <w:marRight w:val="0"/>
      <w:marTop w:val="0"/>
      <w:marBottom w:val="0"/>
      <w:divBdr>
        <w:top w:val="none" w:sz="0" w:space="0" w:color="auto"/>
        <w:left w:val="none" w:sz="0" w:space="0" w:color="auto"/>
        <w:bottom w:val="none" w:sz="0" w:space="0" w:color="auto"/>
        <w:right w:val="none" w:sz="0" w:space="0" w:color="auto"/>
      </w:divBdr>
    </w:div>
    <w:div w:id="1458376650">
      <w:bodyDiv w:val="1"/>
      <w:marLeft w:val="0"/>
      <w:marRight w:val="0"/>
      <w:marTop w:val="0"/>
      <w:marBottom w:val="0"/>
      <w:divBdr>
        <w:top w:val="none" w:sz="0" w:space="0" w:color="auto"/>
        <w:left w:val="none" w:sz="0" w:space="0" w:color="auto"/>
        <w:bottom w:val="none" w:sz="0" w:space="0" w:color="auto"/>
        <w:right w:val="none" w:sz="0" w:space="0" w:color="auto"/>
      </w:divBdr>
    </w:div>
    <w:div w:id="175998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Arham Shahzad</dc:creator>
  <cp:keywords/>
  <dc:description/>
  <cp:lastModifiedBy>u2020296</cp:lastModifiedBy>
  <cp:revision>4</cp:revision>
  <dcterms:created xsi:type="dcterms:W3CDTF">2024-03-10T18:24:00Z</dcterms:created>
  <dcterms:modified xsi:type="dcterms:W3CDTF">2024-03-11T05:36:00Z</dcterms:modified>
</cp:coreProperties>
</file>