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3685"/>
        <w:gridCol w:w="4228"/>
      </w:tblGrid>
      <w:tr w:rsidR="009048AF" w:rsidRPr="001B134C" w:rsidTr="009048AF">
        <w:trPr>
          <w:trHeight w:val="397"/>
        </w:trPr>
        <w:tc>
          <w:tcPr>
            <w:tcW w:w="2658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bookmarkStart w:id="0" w:name="_GoBack"/>
            <w:bookmarkEnd w:id="0"/>
            <w:r w:rsidRPr="001B134C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1B134C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199147" cy="99060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41" cy="9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3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CAMPUS UFV - FLORESTAL</w:t>
            </w:r>
          </w:p>
        </w:tc>
      </w:tr>
      <w:tr w:rsidR="009048AF" w:rsidRPr="001B134C" w:rsidTr="009048AF">
        <w:trPr>
          <w:trHeight w:val="397"/>
        </w:trPr>
        <w:tc>
          <w:tcPr>
            <w:tcW w:w="2658" w:type="dxa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1B134C" w:rsidRPr="001B134C" w:rsidTr="009048AF">
        <w:trPr>
          <w:trHeight w:val="330"/>
        </w:trPr>
        <w:tc>
          <w:tcPr>
            <w:tcW w:w="6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DISCIPLINA: ESTATÍSTICA EXPERIMENTAL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CÓDIGO: MAF 261</w:t>
            </w:r>
          </w:p>
        </w:tc>
      </w:tr>
      <w:tr w:rsidR="009048AF" w:rsidRPr="001B134C" w:rsidTr="009048AF">
        <w:trPr>
          <w:trHeight w:val="315"/>
        </w:trPr>
        <w:tc>
          <w:tcPr>
            <w:tcW w:w="26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CARGA HORÁRIA SEMANAL:</w:t>
            </w:r>
            <w:r w:rsidR="001B134C" w:rsidRPr="001B134C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</w:p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="001B134C" w:rsidRPr="001B134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1B134C" w:rsidRPr="001B134C" w:rsidRDefault="001B134C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</w:tr>
      <w:tr w:rsidR="001B134C" w:rsidRPr="001B134C" w:rsidTr="009048AF">
        <w:tc>
          <w:tcPr>
            <w:tcW w:w="634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1B134C" w:rsidRPr="001B134C" w:rsidRDefault="00F753A4" w:rsidP="009048AF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>SEMESTRE LETIVO: II</w:t>
            </w:r>
          </w:p>
        </w:tc>
        <w:tc>
          <w:tcPr>
            <w:tcW w:w="42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PERÍODO: </w:t>
            </w:r>
            <w:proofErr w:type="gramStart"/>
            <w:r w:rsidR="009048A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A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gosto</w:t>
            </w:r>
            <w:proofErr w:type="gramEnd"/>
            <w:r w:rsidR="001B134C" w:rsidRPr="001B134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a dezembro de 2018</w:t>
            </w:r>
          </w:p>
        </w:tc>
      </w:tr>
      <w:tr w:rsidR="001B134C" w:rsidRPr="001B134C" w:rsidTr="009048AF">
        <w:trPr>
          <w:trHeight w:val="429"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F753A4" w:rsidP="009048AF">
            <w:pPr>
              <w:keepNext/>
              <w:suppressAutoHyphens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 xml:space="preserve"> </w:t>
            </w:r>
            <w:r w:rsidR="001B134C" w:rsidRPr="001B134C">
              <w:rPr>
                <w:rFonts w:ascii="Times New Roman" w:eastAsia="Times New Roman" w:hAnsi="Times New Roman" w:cs="Times New Roman"/>
                <w:b/>
                <w:bCs/>
                <w:szCs w:val="28"/>
                <w:lang w:eastAsia="ar-SA"/>
              </w:rPr>
              <w:t>PROFESSOR (A): FERNANDO DE SOUZA BASTOS (Coordenador)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1B134C" w:rsidRPr="001B134C" w:rsidTr="001B134C"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1B134C" w:rsidRPr="001B134C" w:rsidRDefault="001B134C" w:rsidP="001B134C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1B134C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sobre: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1B134C" w:rsidRPr="001B134C" w:rsidRDefault="001B134C" w:rsidP="001B134C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Delineamentos Experimentais e Experimentos Fatoriais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de Estatística Experimental.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Teste de Hipóteses e Regressão;</w:t>
            </w:r>
          </w:p>
          <w:p w:rsidR="001B134C" w:rsidRPr="001B134C" w:rsidRDefault="001B134C" w:rsidP="001B134C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Delineamentos Experimentais e Experimentos Fatoriais.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1B134C" w:rsidRPr="001B134C" w:rsidRDefault="001B134C" w:rsidP="001B134C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D9D9D9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0" w:type="auto"/>
            <w:gridSpan w:val="3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1B134C" w:rsidRPr="001B134C" w:rsidRDefault="001B134C" w:rsidP="001B134C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1B134C" w:rsidRPr="001B134C" w:rsidTr="001B13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0" w:type="auto"/>
            <w:gridSpan w:val="3"/>
            <w:shd w:val="clear" w:color="auto" w:fill="E0E0E0"/>
          </w:tcPr>
          <w:p w:rsidR="001B134C" w:rsidRPr="001B134C" w:rsidRDefault="001B134C" w:rsidP="001B134C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5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9048AF" w:rsidRPr="001B134C" w:rsidTr="009048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39"/>
        </w:trPr>
        <w:tc>
          <w:tcPr>
            <w:tcW w:w="2658" w:type="dxa"/>
            <w:vAlign w:val="center"/>
          </w:tcPr>
          <w:p w:rsidR="001B134C" w:rsidRPr="001B134C" w:rsidRDefault="001B134C" w:rsidP="001B134C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1B134C" w:rsidRPr="001B134C" w:rsidRDefault="001B134C" w:rsidP="00EE03B9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1B134C" w:rsidRPr="001B134C" w:rsidRDefault="001B134C" w:rsidP="00EE03B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EE03B9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3685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9048AF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Novembro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326A41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de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Dezembro</w:t>
            </w:r>
            <w:r w:rsidR="001B134C"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. - 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Terça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- Quarta - 14</w:t>
            </w:r>
            <w:r w:rsidRPr="001B134C">
              <w:rPr>
                <w:rFonts w:ascii="Garamond" w:eastAsia="Times New Roman" w:hAnsi="Garamond" w:cs="Times New Roman"/>
                <w:szCs w:val="24"/>
                <w:lang w:eastAsia="ar-SA"/>
              </w:rPr>
              <w:t>h00 ás 16h00</w:t>
            </w:r>
            <w:r w:rsidRPr="001B134C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 xml:space="preserve"> (Matéria Toda)</w:t>
            </w:r>
          </w:p>
        </w:tc>
        <w:tc>
          <w:tcPr>
            <w:tcW w:w="4228" w:type="dxa"/>
          </w:tcPr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1B134C" w:rsidRPr="001B134C" w:rsidRDefault="001B134C" w:rsidP="001B134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EE03B9" w:rsidRPr="001B134C" w:rsidTr="00EE03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6343" w:type="dxa"/>
            <w:gridSpan w:val="2"/>
            <w:vAlign w:val="center"/>
          </w:tcPr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EE03B9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1B134C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4228" w:type="dxa"/>
            <w:vAlign w:val="center"/>
          </w:tcPr>
          <w:p w:rsidR="00EE03B9" w:rsidRPr="001B134C" w:rsidRDefault="00EE03B9" w:rsidP="00EE03B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1B134C" w:rsidRDefault="001B134C" w:rsidP="00E606B7">
      <w:pPr>
        <w:spacing w:after="0"/>
      </w:pPr>
    </w:p>
    <w:p w:rsidR="001B134C" w:rsidRDefault="001B134C" w:rsidP="00E606B7">
      <w:pPr>
        <w:spacing w:after="0"/>
      </w:pPr>
    </w:p>
    <w:p w:rsidR="00EE03B9" w:rsidRDefault="00EE03B9" w:rsidP="00E606B7">
      <w:pPr>
        <w:spacing w:after="0"/>
      </w:pPr>
    </w:p>
    <w:p w:rsidR="00E606B7" w:rsidRPr="001B134C" w:rsidRDefault="00E606B7" w:rsidP="00E606B7">
      <w:pPr>
        <w:spacing w:after="0"/>
        <w:rPr>
          <w:b/>
        </w:rPr>
      </w:pPr>
      <w:r w:rsidRPr="001B134C">
        <w:rPr>
          <w:b/>
        </w:rPr>
        <w:lastRenderedPageBreak/>
        <w:t>14/08/2018 – Término do período para exclusão de disciplinas, via Sapiens, às 23h59.</w:t>
      </w:r>
    </w:p>
    <w:p w:rsidR="00326A41" w:rsidRDefault="00E606B7">
      <w:r w:rsidRPr="001B134C">
        <w:rPr>
          <w:b/>
        </w:rPr>
        <w:t xml:space="preserve">06/09/2018 – Último dia para trancamento de matrícula, independentemente da assinatura dos professores das disciplinas, no Registro Escolar. </w:t>
      </w:r>
      <w:r>
        <w:fldChar w:fldCharType="begin"/>
      </w:r>
      <w:r>
        <w:instrText xml:space="preserve"> LINK </w:instrText>
      </w:r>
      <w:r w:rsidR="00326A41">
        <w:instrText xml:space="preserve">Excel.Sheet.12 E:\\Documentos\\GitHub\\MAF261\\maf261.github.io\\Cronogramas\\Cronograma.xlsx Plan1!L1C1:L39C5 </w:instrText>
      </w:r>
      <w:r>
        <w:instrText xml:space="preserve">\a \f 4 \h </w:instrText>
      </w:r>
      <w:r w:rsidR="005B7FAA">
        <w:instrText xml:space="preserve"> \* MERGEFORMAT </w:instrText>
      </w:r>
      <w:r>
        <w:fldChar w:fldCharType="separate"/>
      </w:r>
    </w:p>
    <w:p w:rsidR="00CA460C" w:rsidRDefault="00E606B7">
      <w:r>
        <w:fldChar w:fldCharType="end"/>
      </w:r>
      <w:r w:rsidR="004D257B">
        <w:fldChar w:fldCharType="begin"/>
      </w:r>
      <w:r w:rsidR="004D257B">
        <w:instrText xml:space="preserve"> LINK </w:instrText>
      </w:r>
      <w:r w:rsidR="00CA460C">
        <w:instrText xml:space="preserve">Excel.Sheet.12 E:\\Documentos\\GitHub\\MAF261\\maf261.github.io\\Cronogramas\\Cronograma.xlsx Atualizacao1!L1C1:L39C5 </w:instrText>
      </w:r>
      <w:r w:rsidR="004D257B">
        <w:instrText xml:space="preserve">\a \f 5 \h  \* MERGEFORMAT </w:instrText>
      </w:r>
      <w:r w:rsidR="00CA460C">
        <w:fldChar w:fldCharType="separate"/>
      </w: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1554"/>
        <w:gridCol w:w="1192"/>
        <w:gridCol w:w="6607"/>
        <w:gridCol w:w="631"/>
        <w:gridCol w:w="472"/>
      </w:tblGrid>
      <w:tr w:rsidR="00CA460C" w:rsidRPr="00CA460C" w:rsidTr="00CA460C">
        <w:trPr>
          <w:divId w:val="79134220"/>
          <w:trHeight w:val="386"/>
        </w:trPr>
        <w:tc>
          <w:tcPr>
            <w:tcW w:w="10456" w:type="dxa"/>
            <w:gridSpan w:val="5"/>
            <w:noWrap/>
            <w:hideMark/>
          </w:tcPr>
          <w:p w:rsidR="00CA460C" w:rsidRPr="00CA460C" w:rsidRDefault="00CA460C" w:rsidP="00CA460C">
            <w:pPr>
              <w:jc w:val="center"/>
              <w:rPr>
                <w:b/>
                <w:bCs/>
              </w:rPr>
            </w:pPr>
            <w:r w:rsidRPr="00CA460C">
              <w:rPr>
                <w:b/>
                <w:bCs/>
              </w:rPr>
              <w:t>Cronograma</w:t>
            </w:r>
          </w:p>
        </w:tc>
      </w:tr>
      <w:tr w:rsidR="00CA460C" w:rsidRPr="00CA460C" w:rsidTr="00CA460C">
        <w:trPr>
          <w:divId w:val="79134220"/>
          <w:trHeight w:val="386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Data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Dias da Semana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Conteúdo previsto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Aula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CH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07/08/2018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Apresentação do curso, critérios de avaliação, cronograma e alguns conceitos fundamentais ligados a experimentação.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09/08/2018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Revisão sobre Distribuição Normal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14/08/2018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Introdução aos testes de hipóteses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16/08/2018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Procedimentos Gerais para Testes de Hipóteses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4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737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21/08/2018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5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23/08/2018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VI Semana Acadêmica de Matemática - Não haverá aula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6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0</w:t>
            </w:r>
          </w:p>
        </w:tc>
      </w:tr>
      <w:tr w:rsidR="00CA460C" w:rsidRPr="00CA460C" w:rsidTr="00CA460C">
        <w:trPr>
          <w:divId w:val="79134220"/>
          <w:trHeight w:val="737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28/08/2018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7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754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30/08/2018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8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754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04/09/2018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9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754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06/09/2018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10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754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11/09/2018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Teste de hipótese de uma média populacional, Teste de hipótese que envolve diferença de médias populacionais, Teste de hipótese para o caso de dados emparelhados, testes para variância, Teste de hipóteses para proporções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11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13/09/2018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Contrastes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12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18/09/2018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Aula de Exercícios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13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20/09/2018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Primeira Prova - Valor 100 pontos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14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25/09/2018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Correção da primeira prova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15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86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27/09/2018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Princípios Básicos da Experimentação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16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86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02/10/2018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Delineamento Inteiramente </w:t>
            </w:r>
            <w:proofErr w:type="spellStart"/>
            <w:r w:rsidRPr="00CA460C">
              <w:t>Casualizado</w:t>
            </w:r>
            <w:proofErr w:type="spellEnd"/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17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04/10/2018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Aula prática: Delineamento Inteiramente </w:t>
            </w:r>
            <w:proofErr w:type="spellStart"/>
            <w:r w:rsidRPr="00CA460C">
              <w:t>Casualizado</w:t>
            </w:r>
            <w:proofErr w:type="spellEnd"/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18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09/10/2018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roofErr w:type="gramStart"/>
            <w:r w:rsidRPr="00CA460C">
              <w:t>Não Haverá</w:t>
            </w:r>
            <w:proofErr w:type="gramEnd"/>
            <w:r w:rsidRPr="00CA460C">
              <w:t xml:space="preserve"> aula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19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0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11/10/2018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roofErr w:type="gramStart"/>
            <w:r w:rsidRPr="00CA460C">
              <w:t>Não Haverá</w:t>
            </w:r>
            <w:proofErr w:type="gramEnd"/>
            <w:r w:rsidRPr="00CA460C">
              <w:t xml:space="preserve"> aula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20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0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16/10/2018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Procedimentos para comparações múltiplas: Testes de </w:t>
            </w:r>
            <w:proofErr w:type="spellStart"/>
            <w:r w:rsidRPr="00CA460C">
              <w:t>Tukey</w:t>
            </w:r>
            <w:proofErr w:type="spellEnd"/>
            <w:r w:rsidRPr="00CA460C">
              <w:t xml:space="preserve"> e Duncan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21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18/10/2018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Simpósio de Integração Acadêmica - Não haverá aula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22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0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lastRenderedPageBreak/>
              <w:t>23/10/2018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Procedimentos para comparações múltiplas: testes </w:t>
            </w:r>
            <w:proofErr w:type="spellStart"/>
            <w:r w:rsidRPr="00CA460C">
              <w:t>Scheffé</w:t>
            </w:r>
            <w:proofErr w:type="spellEnd"/>
            <w:r w:rsidRPr="00CA460C">
              <w:t xml:space="preserve"> e t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23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25/10/2018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Delineamento em Blocos </w:t>
            </w:r>
            <w:proofErr w:type="spellStart"/>
            <w:r w:rsidRPr="00CA460C">
              <w:t>Casualizados</w:t>
            </w:r>
            <w:proofErr w:type="spellEnd"/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24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86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30/10/2018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Delineamento Quadrado Latino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25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01/11/2018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Aula de Exercícios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26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06/11/2018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Segunda Prova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27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08/11/2018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roofErr w:type="gramStart"/>
            <w:r w:rsidRPr="00CA460C">
              <w:t>Não Haverá</w:t>
            </w:r>
            <w:proofErr w:type="gramEnd"/>
            <w:r w:rsidRPr="00CA460C">
              <w:t xml:space="preserve"> aula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28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0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13/11/2018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Experimento Fatorial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29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15/11/2018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Feriado - Proclamação da República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30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0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20/11/2018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Experimento Fatorial e em Parcelas Subdivididas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31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22/11/2018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Experimentos em Parcelas Subdivididas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32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27/11/2018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>Estimação. Análise de variância da regressão e testes de hipóteses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33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29/11/2018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Quinta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r w:rsidRPr="00CA460C">
              <w:t xml:space="preserve">Aula de Exercícios 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34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68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04/12/2018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Terça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Terceira Prova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35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86"/>
        </w:trPr>
        <w:tc>
          <w:tcPr>
            <w:tcW w:w="1555" w:type="dxa"/>
            <w:noWrap/>
            <w:hideMark/>
          </w:tcPr>
          <w:p w:rsidR="00CA460C" w:rsidRPr="00CA460C" w:rsidRDefault="00CA460C" w:rsidP="00CA460C">
            <w:r w:rsidRPr="00CA460C">
              <w:t>12/12/2018</w:t>
            </w:r>
          </w:p>
        </w:tc>
        <w:tc>
          <w:tcPr>
            <w:tcW w:w="1192" w:type="dxa"/>
            <w:noWrap/>
            <w:hideMark/>
          </w:tcPr>
          <w:p w:rsidR="00CA460C" w:rsidRPr="00CA460C" w:rsidRDefault="00CA460C" w:rsidP="00CA460C">
            <w:r w:rsidRPr="00CA460C">
              <w:t>Quarta</w:t>
            </w:r>
          </w:p>
        </w:tc>
        <w:tc>
          <w:tcPr>
            <w:tcW w:w="6608" w:type="dxa"/>
            <w:hideMark/>
          </w:tcPr>
          <w:p w:rsidR="00CA460C" w:rsidRPr="00CA460C" w:rsidRDefault="00CA460C" w:rsidP="00CA460C">
            <w:pPr>
              <w:rPr>
                <w:b/>
                <w:bCs/>
              </w:rPr>
            </w:pPr>
            <w:r w:rsidRPr="00CA460C">
              <w:rPr>
                <w:b/>
                <w:bCs/>
              </w:rPr>
              <w:t>Exame Final/ Prova Substitutiva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36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2</w:t>
            </w:r>
          </w:p>
        </w:tc>
      </w:tr>
      <w:tr w:rsidR="00CA460C" w:rsidRPr="00CA460C" w:rsidTr="00CA460C">
        <w:trPr>
          <w:divId w:val="79134220"/>
          <w:trHeight w:val="386"/>
        </w:trPr>
        <w:tc>
          <w:tcPr>
            <w:tcW w:w="9355" w:type="dxa"/>
            <w:gridSpan w:val="3"/>
            <w:noWrap/>
            <w:hideMark/>
          </w:tcPr>
          <w:p w:rsidR="00CA460C" w:rsidRPr="00CA460C" w:rsidRDefault="00CA460C" w:rsidP="00CA460C">
            <w:r w:rsidRPr="00CA460C">
              <w:t>Carga horária total (em horas)</w:t>
            </w:r>
          </w:p>
        </w:tc>
        <w:tc>
          <w:tcPr>
            <w:tcW w:w="630" w:type="dxa"/>
            <w:noWrap/>
            <w:hideMark/>
          </w:tcPr>
          <w:p w:rsidR="00CA460C" w:rsidRPr="00CA460C" w:rsidRDefault="00CA460C" w:rsidP="00CA460C">
            <w:r w:rsidRPr="00CA460C">
              <w:t> </w:t>
            </w:r>
          </w:p>
        </w:tc>
        <w:tc>
          <w:tcPr>
            <w:tcW w:w="471" w:type="dxa"/>
            <w:noWrap/>
            <w:hideMark/>
          </w:tcPr>
          <w:p w:rsidR="00CA460C" w:rsidRPr="00CA460C" w:rsidRDefault="00CA460C" w:rsidP="00CA460C">
            <w:r w:rsidRPr="00CA460C">
              <w:t>60</w:t>
            </w:r>
          </w:p>
        </w:tc>
      </w:tr>
    </w:tbl>
    <w:p w:rsidR="009048AF" w:rsidRDefault="004D257B"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Apostila do curso</w:t>
            </w: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BANZATTO, D.A.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KRONKA, S. N. Experimentação agrícola. Jaboticabal: FUNESP, 1989.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BUSSAB, W. O.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MORETIN, P. A. Estatística básica. 3.ed.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Atual,  1981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COSTA NETO, P. L. O. Estatística. São Paulo: Edgard </w:t>
            </w:r>
            <w:proofErr w:type="spellStart"/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Blucher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 1977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GOMES, F. P. Curso de estatística experimental. 12.ed. São Paulo: Nobel, 1987.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  <w:shd w:val="clear" w:color="auto" w:fill="D9D9D9"/>
          </w:tcPr>
          <w:p w:rsidR="009048AF" w:rsidRPr="009048AF" w:rsidRDefault="009048AF" w:rsidP="00904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HOFFMANN, R.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VIEIRA, S. Análise de regressão. Uma introdução à econometria. 2.ed. HUCITEC, 1983.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NETER, J.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;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 xml:space="preserve"> WASSERMAN, W. and KUTNER, M. H. Applied linear statistical models.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2.ed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  <w:t>.  Homewood: Richard D. Irwin, 1985.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ar-SA"/>
              </w:rPr>
            </w:pPr>
          </w:p>
          <w:p w:rsidR="009048AF" w:rsidRPr="009048AF" w:rsidRDefault="009048AF" w:rsidP="009048AF">
            <w:pPr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VIEIRA, S. </w:t>
            </w:r>
            <w:proofErr w:type="spell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and</w:t>
            </w:r>
            <w:proofErr w:type="spell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 HOFFMANN, R. Estatística experimental. São Paulo: </w:t>
            </w:r>
            <w:proofErr w:type="gramStart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Atlas,  1989</w:t>
            </w:r>
            <w:proofErr w:type="gramEnd"/>
            <w:r w:rsidRPr="009048AF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.</w:t>
            </w:r>
          </w:p>
          <w:p w:rsidR="009048AF" w:rsidRPr="009048AF" w:rsidRDefault="009048AF" w:rsidP="009048A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</w:pP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9048AF" w:rsidRPr="009048AF" w:rsidTr="009048AF">
        <w:tc>
          <w:tcPr>
            <w:tcW w:w="5000" w:type="pct"/>
          </w:tcPr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 xml:space="preserve">Os estudantes que tiverem problemas de saúde deverão proceder como previsto na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Atenção: Atestados médicos não abonam faltas!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b/>
                <w:sz w:val="24"/>
                <w:lang w:eastAsia="ar-SA"/>
              </w:rPr>
              <w:t>Aos estudantes que atingirem 25% de faltas será atribuído o conceito L.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lastRenderedPageBreak/>
              <w:t>As notas serão divulgadas no Sapiens, nos prazos previstos no Regime Didático, e as revisões das provas serão marcadas, na aula, imediatamente após à publicação das notas.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9048AF" w:rsidRPr="009048AF" w:rsidRDefault="009048AF" w:rsidP="009048AF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</w:pP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>Nas avaliações os estudantes devem apresentar um documento de identificação com foto caso seja solicitado pelo professor.</w:t>
            </w:r>
            <w:r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</w:t>
            </w:r>
            <w:r w:rsidRPr="009048AF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Casos omissos serão avaliados de acordo com o </w:t>
            </w:r>
            <w:r w:rsidRPr="009048AF">
              <w:rPr>
                <w:rFonts w:ascii="Times New Roman" w:eastAsia="Times New Roman" w:hAnsi="Times New Roman" w:cs="Times New Roman"/>
                <w:b/>
                <w:bCs/>
                <w:sz w:val="24"/>
                <w:lang w:eastAsia="ar-SA"/>
              </w:rPr>
              <w:t>Regime Didático da Graduação da UFV.</w:t>
            </w:r>
          </w:p>
        </w:tc>
      </w:tr>
    </w:tbl>
    <w:p w:rsidR="00B51B0B" w:rsidRDefault="00CA460C"/>
    <w:sectPr w:rsidR="00B51B0B" w:rsidSect="00E6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25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4559E"/>
    <w:multiLevelType w:val="hybridMultilevel"/>
    <w:tmpl w:val="200CD3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B7"/>
    <w:rsid w:val="001B134C"/>
    <w:rsid w:val="002020C7"/>
    <w:rsid w:val="00314C56"/>
    <w:rsid w:val="003160C6"/>
    <w:rsid w:val="00326A41"/>
    <w:rsid w:val="004560D7"/>
    <w:rsid w:val="004D257B"/>
    <w:rsid w:val="00534BD9"/>
    <w:rsid w:val="005B7FAA"/>
    <w:rsid w:val="006E47D8"/>
    <w:rsid w:val="009048AF"/>
    <w:rsid w:val="009D55A8"/>
    <w:rsid w:val="00AE385C"/>
    <w:rsid w:val="00CA460C"/>
    <w:rsid w:val="00E606B7"/>
    <w:rsid w:val="00E81D8E"/>
    <w:rsid w:val="00EE03B9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4C7F1-3293-484F-881D-EE75FDF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8AF"/>
    <w:pPr>
      <w:ind w:left="720"/>
      <w:contextualSpacing/>
    </w:pPr>
  </w:style>
  <w:style w:type="table" w:styleId="Tabelacomgrade">
    <w:name w:val="Table Grid"/>
    <w:basedOn w:val="Tabelanormal"/>
    <w:uiPriority w:val="39"/>
    <w:rsid w:val="005B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1127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MAF261</vt:lpstr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MAF261</dc:title>
  <dc:subject/>
  <dc:creator>Fernando Bastos</dc:creator>
  <cp:keywords/>
  <dc:description/>
  <cp:lastModifiedBy>Fernando Bastos</cp:lastModifiedBy>
  <cp:revision>13</cp:revision>
  <cp:lastPrinted>2018-10-15T22:00:00Z</cp:lastPrinted>
  <dcterms:created xsi:type="dcterms:W3CDTF">2018-08-07T01:19:00Z</dcterms:created>
  <dcterms:modified xsi:type="dcterms:W3CDTF">2018-10-15T22:00:00Z</dcterms:modified>
</cp:coreProperties>
</file>