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4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312" w:lineRule="auto"/>
        <w:jc w:val="both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rtl w:val="0"/>
        </w:rPr>
        <w:t xml:space="preserve">Quadro explicativo: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4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312" w:lineRule="auto"/>
        <w:jc w:val="both"/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br w:type="textWrapping"/>
        <w:t xml:space="preserve">Todo campo variável de um template é composto por um cifrão seguido de abre e fecha colchetes: 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${"</w:t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rtl w:val="0"/>
        </w:rPr>
        <w:t xml:space="preserve">preenchedor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":"</w:t>
      </w:r>
      <w:r w:rsidDel="00000000" w:rsidR="00000000" w:rsidRPr="00000000">
        <w:rPr>
          <w:rFonts w:ascii="Montserrat" w:cs="Montserrat" w:eastAsia="Montserrat" w:hAnsi="Montserrat"/>
          <w:b w:val="1"/>
          <w:color w:val="4a86e8"/>
          <w:rtl w:val="0"/>
        </w:rPr>
        <w:t xml:space="preserve">informação que deve ser preenchida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"}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Em vermelho estão os caracteres fixos. 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rtl w:val="0"/>
        </w:rPr>
        <w:t xml:space="preserve">Em verde você deve indicar quem é o preenchedor. 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4a86e8"/>
          <w:rtl w:val="0"/>
        </w:rPr>
        <w:t xml:space="preserve">Em azul você coloca qual informação deve ser preenchida. </w:t>
        <w:br w:type="textWrapping"/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br w:type="textWrapping"/>
        <w:t xml:space="preserve">Seguindo esta regra, seus templates podem ter número ilimitado de preenchedores.</w:t>
        <w:br w:type="textWrapping"/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4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312" w:lineRule="auto"/>
        <w:jc w:val="both"/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Templates com apenas </w:t>
      </w:r>
      <w:r w:rsidDel="00000000" w:rsidR="00000000" w:rsidRPr="00000000">
        <w:rPr>
          <w:rFonts w:ascii="Montserrat" w:cs="Montserrat" w:eastAsia="Montserrat" w:hAnsi="Montserrat"/>
          <w:b w:val="1"/>
          <w:color w:val="434343"/>
          <w:rtl w:val="0"/>
        </w:rPr>
        <w:t xml:space="preserve">um preenchedor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 podem ser ainda mais simples porque a indicação do preenchedor não é obrigatória.</w:t>
        <w:br w:type="textWrapping"/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4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312" w:lineRule="auto"/>
        <w:jc w:val="both"/>
        <w:rPr>
          <w:rFonts w:ascii="Montserrat" w:cs="Montserrat" w:eastAsia="Montserrat" w:hAnsi="Montserrat"/>
          <w:i w:val="1"/>
          <w:color w:val="434343"/>
          <w:sz w:val="14"/>
          <w:szCs w:val="1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rtl w:val="0"/>
        </w:rPr>
        <w:t xml:space="preserve">1 Preenchedor: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br w:type="textWrapping"/>
        <w:t xml:space="preserve">Nome: ${"nome completo"}</w:t>
      </w:r>
      <w:r w:rsidDel="00000000" w:rsidR="00000000" w:rsidRPr="00000000">
        <w:rPr>
          <w:rFonts w:ascii="Montserrat" w:cs="Montserrat" w:eastAsia="Montserrat" w:hAnsi="Montserrat"/>
          <w:i w:val="1"/>
          <w:color w:val="434343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1"/>
          <w:color w:val="434343"/>
          <w:sz w:val="14"/>
          <w:szCs w:val="14"/>
          <w:rtl w:val="0"/>
        </w:rPr>
        <w:t xml:space="preserve">ou Nome: ${"preenchedor":"nome completo"}</w:t>
        <w:br w:type="textWrapping"/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Endereço: ${"endereço"}</w:t>
      </w:r>
      <w:r w:rsidDel="00000000" w:rsidR="00000000" w:rsidRPr="00000000">
        <w:rPr>
          <w:rFonts w:ascii="Montserrat" w:cs="Montserrat" w:eastAsia="Montserrat" w:hAnsi="Montserrat"/>
          <w:i w:val="1"/>
          <w:color w:val="434343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1"/>
          <w:color w:val="434343"/>
          <w:sz w:val="14"/>
          <w:szCs w:val="14"/>
          <w:rtl w:val="0"/>
        </w:rPr>
        <w:t xml:space="preserve">ou</w:t>
      </w:r>
      <w:r w:rsidDel="00000000" w:rsidR="00000000" w:rsidRPr="00000000">
        <w:rPr>
          <w:rFonts w:ascii="Montserrat" w:cs="Montserrat" w:eastAsia="Montserrat" w:hAnsi="Montserrat"/>
          <w:color w:val="434343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1"/>
          <w:color w:val="434343"/>
          <w:sz w:val="14"/>
          <w:szCs w:val="14"/>
          <w:rtl w:val="0"/>
        </w:rPr>
        <w:t xml:space="preserve">Endereço: ${"preenchedor":"endereço"}</w:t>
      </w:r>
      <w:r w:rsidDel="00000000" w:rsidR="00000000" w:rsidRPr="00000000">
        <w:rPr>
          <w:rFonts w:ascii="Montserrat" w:cs="Montserrat" w:eastAsia="Montserrat" w:hAnsi="Montserrat"/>
          <w:color w:val="434343"/>
          <w:sz w:val="14"/>
          <w:szCs w:val="1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Celular: ${"celular”} </w:t>
      </w:r>
      <w:r w:rsidDel="00000000" w:rsidR="00000000" w:rsidRPr="00000000">
        <w:rPr>
          <w:rFonts w:ascii="Montserrat" w:cs="Montserrat" w:eastAsia="Montserrat" w:hAnsi="Montserrat"/>
          <w:i w:val="1"/>
          <w:color w:val="434343"/>
          <w:sz w:val="14"/>
          <w:szCs w:val="14"/>
          <w:rtl w:val="0"/>
        </w:rPr>
        <w:t xml:space="preserve">ou Celular: ${"preenchedor":"celular”}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4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312" w:lineRule="auto"/>
        <w:jc w:val="both"/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4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312" w:lineRule="auto"/>
        <w:jc w:val="both"/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Para a elaboração do seu template ficar mais simples, criamos um modelo que exemplifica os campos variáveis. </w:t>
      </w:r>
    </w:p>
    <w:p w:rsidR="00000000" w:rsidDel="00000000" w:rsidP="00000000" w:rsidRDefault="00000000" w:rsidRPr="00000000" w14:paraId="00000007">
      <w:pPr>
        <w:spacing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Contrato de Prestação de Serviço </w:t>
      </w:r>
    </w:p>
    <w:p w:rsidR="00000000" w:rsidDel="00000000" w:rsidP="00000000" w:rsidRDefault="00000000" w:rsidRPr="00000000" w14:paraId="0000001A">
      <w:pPr>
        <w:jc w:val="center"/>
        <w:rPr>
          <w:rFonts w:ascii="Montserrat" w:cs="Montserrat" w:eastAsia="Montserrat" w:hAnsi="Montserrat"/>
          <w:b w:val="1"/>
          <w:color w:val="ff000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16"/>
          <w:szCs w:val="16"/>
          <w:rtl w:val="0"/>
        </w:rPr>
        <w:t xml:space="preserve">(Tome apenas como exemplo de como usar os campos variáveis no template. Sem valor jurídico)</w:t>
      </w:r>
    </w:p>
    <w:p w:rsidR="00000000" w:rsidDel="00000000" w:rsidP="00000000" w:rsidRDefault="00000000" w:rsidRPr="00000000" w14:paraId="0000001B">
      <w:pPr>
        <w:jc w:val="left"/>
        <w:rPr>
          <w:rFonts w:ascii="Montserrat" w:cs="Montserrat" w:eastAsia="Montserrat" w:hAnsi="Montserrat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Montserrat" w:cs="Montserrat" w:eastAsia="Montserrat" w:hAnsi="Montserrat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Pelo presente instrumento particular de Contrato, Nome da sua Empresa, com sede na Endereço da sua Empresa, na cidade da sua Empresa e no estado da sua Empresa, inscrita no CNPJ (MF) sob o n° 111111111-11 (CONTRATADA) 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${“razão social da contratante”}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sediada em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${“rua contratante”}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n°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${“número contratante”}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na cidade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${“cidade contratante”}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 no estado de ${“estado contratante”}, inscrita no CNPJ (MF) sob o n° ${“CNPJ contratante”} (CONTRATANTE), ambas devidamente representadas na forma de seus respectivos Contratos Sociais, têm entre si justo e acordado o presente Contrato de Prestação de Serviços, que se regerá pelas cláusulas e condições seguintes: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1. DO OBJETO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1.1. O presente Contrato tem como objeto, a prestação pela CONTRATADA à CONTRATANTE, de qualquer dos seguintes serviços, nas áreas de propaganda, promoção, merchandising e eventos: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criação e execução de peças/campanhas de comunicação para qualquer mídia de massa e/ou dirigida, bem como distribuição direta;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criação e execução de peças/campanhas promocionais; para qualquer tipo de mídia e exibição direta;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 operacionalização e controle de ações promocionais;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d) realização de eventos promocionais, culturais etc;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e) acompanhamento da produção de quaisquer materiais publicitários e/ou promocionais;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f) Distribuição de materiais publicitários e/ou promocionais à divulgação.</w:t>
      </w:r>
    </w:p>
    <w:p w:rsidR="00000000" w:rsidDel="00000000" w:rsidP="00000000" w:rsidRDefault="00000000" w:rsidRPr="00000000" w14:paraId="00000028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1.2. Para realização dos serviços acima indicados, a CONTRATADA desenvolverá trabalhos preliminares tais como: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pesquisas;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análise das estratégicas de comunicação;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 geração de estudos alternativos;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d) planejamento, criação e execução interna de materiais.</w:t>
      </w:r>
    </w:p>
    <w:p w:rsidR="00000000" w:rsidDel="00000000" w:rsidP="00000000" w:rsidRDefault="00000000" w:rsidRPr="00000000" w14:paraId="0000002E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1.3. Todos os serviços só serão executados mediante prévia aprovação escrita da CONTRATANTE.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2. DO PRAZO DO CONTRATO.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2.1. Esse Contrato vigorará entre as partes por prazo indeterminado, podendo ser rescindido, sem qualquer ônus ou penalidade, mediante prévio aviso escrito com 60 (sessenta) dias de antecedência.</w:t>
      </w:r>
    </w:p>
    <w:p w:rsidR="00000000" w:rsidDel="00000000" w:rsidP="00000000" w:rsidRDefault="00000000" w:rsidRPr="00000000" w14:paraId="0000003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2.2. Durante o prazo de aviso-prévio, a CONTRATADA atenderá normalmente à CONTRATANTE, em todas as suas necessidades. Findo o prazo de aviso-prévio, a CONTRATANTE obriga-se a pagar todas as despesas que se vencerem após tal término, desde que por ela prévia e expressamente autorizadas.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3. DO PREÇO E CONDIÇÕES DE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3.1. Pela prestação dos serviços objeto desse Contrato, a CONTRATANTE pagará à CONTRATADA: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Custos Internos: segundo a tabela de Custos Referenciais do Estado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${“Estado de custos referenciais”}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Acompanhamento da produção de materiais executada por terceiros: 15% (quinze por cento);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§ Único – Os serviços de planejamento, acompanhamento do cumprimento do plano de mídia, check-in, compensação de eventuais falhas e outros são remunerados pelos Veículos de Divulgação, através do "Desconto Padrão de Agência" previsto na legislação aplicável.</w:t>
      </w:r>
    </w:p>
    <w:p w:rsidR="00000000" w:rsidDel="00000000" w:rsidP="00000000" w:rsidRDefault="00000000" w:rsidRPr="00000000" w14:paraId="0000003D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3.2. A CONTRATANTE reembolsará à CONTRATADA, as despesas com transporte de materiais, viagens a serviços (passagens, traslados, hospedagem) e alimentação, sempre que necessárias, desde que previamente submetidas e aprovadas pela CONTRATANTE, e comprovadas por documentação original.</w:t>
      </w:r>
    </w:p>
    <w:p w:rsidR="00000000" w:rsidDel="00000000" w:rsidP="00000000" w:rsidRDefault="00000000" w:rsidRPr="00000000" w14:paraId="0000003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3.3. Os pagamentos serão sempre efetuados mediante apresentação pela CONTRATADA, no local indicado pela CONTRATANTE, da respectiva Nota Fiscal/Fatura, corretamente emitida, acompanhada dos comprovantes das despesas nela contidas. Os pagamentos serão efetuados no prazo de ${“prazo de pagamento”}.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3.3.1. A CONTRATADA deverá anexar ao seu faturamento, as notas fiscais de terceiros (Fornecedores e Veículos), emitidas em nome da CONTRATANTE.</w:t>
      </w:r>
    </w:p>
    <w:p w:rsidR="00000000" w:rsidDel="00000000" w:rsidP="00000000" w:rsidRDefault="00000000" w:rsidRPr="00000000" w14:paraId="0000004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3.4. O atraso no pagamento de qualquer Nota Fiscal/Fatura por parte da CONTRATANTE, implicará na assunção por parte da CONTRATANTE, de todos os acréscimos incorridos e dele decorrentes, que venham a ser cobrados por parte dos Fornecedores e Veículos.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3.4.1. No tocante à remuneração da CONTRATADA, tal atraso implicará na incidência de multa moratória de 2% (dois por cento), acrescida de juros de mora de 1% (hum por cento) ao mês ou fração.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4. DAS OBRIGAÇÕES DA CONTRATADA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4.1. A CONTRATADA obriga-se 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cumprir fielmente todas as obrigações ora acordadas;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submeter à CONTRATANTE, para prévia aprovação escrita, todo texto proposto, layouts, arte e quaisquer outros materiais de comunicação antes de encaminhá-los à produção externa e à divulgação;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 contratar regularmente os modelos/artistas que participarem da produção externa, autorizando previamente a utilização das respectivas imagens e som de voz, fornecendo à CONTRATANTE uma cópia dos contratos celebrados;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d) licenciar regularmente os direitos autorais incidentes sobre as obras preexistentes, que venham a ser incluídas na produção, tais como, porém não exclusivamente, trilhas, quadros, esculturas etc;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e) respeitar a legislação vigente aplicável à atividade publicitária, criando e produzindo materiais publicitários e/ou promocionais dentro das normas previstas no Código Brasileiro de Autorregulamentação Publicitária, no Código de Defesa do Consumidor e demais em vigor.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5. DAS OBRIGAÇÕES DA CONTRATANTE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5.1. A CONTRATANTE obriga-se 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aprovar em tempo hábil as Notas Fiscais/Faturas da CONTRATADA, a fim de respeitar as condições de pagamento por ela pactuadas com Fornecedores e Veículos, previamente aprovadas pela CONTRATANTE;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fornecer à CONTRATADA todas as informações necessárias à correta criação das peças/campanhas publicitárias;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 manter em seu poder, para exibição a terceiros, os dados fáticos, técnicos e científicos que fundamentam as mensagens publicitárias, conforme disposto no § único do art. 36 do Código de Defesa do Consumidor.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6. DA CONFIDENCIALIDADE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6.1. Cada uma das partes, por si e por seus funcionários compromete-se a manter como confidenciais, os termos deste Contrato e de todas as outras informações e conhecimentos não públicos, recebidos em decorrência desse Contrato, objetivando sua execução, não podendo torná-las acessíveis a quaisquer terceiros sem concordância expressa da outra parte.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7. DA EXCLUSIVIDADE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7.1. A CONTRATADA compromete-se a prestar seus serviços com inteira exclusividade, à CONTRATANTE, e essa se compromete a realizar o planejamento, a criação, a produção e distribuição de materiais/campanhas publicitárias e/ou promocionais, apenas através da CONTRATADA.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8. DAS RESPONSABILIDADES TRABALHISTAS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8.1. O presente Contrato não estabelece qualquer relação de emprego entre a CONTRATANTE e os empregados da CONTRATADA, sendo a última citada a única e exclusiva responsável pela contratação, pagamento e demissão de seus funcionários, durante o prazo de vigência deste Contrato.</w:t>
      </w:r>
    </w:p>
    <w:p w:rsidR="00000000" w:rsidDel="00000000" w:rsidP="00000000" w:rsidRDefault="00000000" w:rsidRPr="00000000" w14:paraId="0000006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8.2. A CONTRATADA compromete-se a cumprir fielmente a legislação trabalhista, previdenciária, fundiária e tributária, bem como as normas relativas à segurança e medicina do trabalho em relação aos seus empregados.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9. DAS DISPOSIÇÕES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9.1. É expressamente vedada a cessão ou transferência desse Contrato a terceiros, salvo de comum acordo entre as partes.</w:t>
      </w:r>
    </w:p>
    <w:p w:rsidR="00000000" w:rsidDel="00000000" w:rsidP="00000000" w:rsidRDefault="00000000" w:rsidRPr="00000000" w14:paraId="0000006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9.2. Todos os entendimentos sobre o andamento ou alteração do objeto, termos e condições desse Contrato, deverão ser mantidos por escrito, mediante Termos Aditivos assinados pelos representantes legais das partes, sendo certo que acordos verbais não produzirão quaisquer efeitos entre elas.</w:t>
      </w:r>
    </w:p>
    <w:p w:rsidR="00000000" w:rsidDel="00000000" w:rsidP="00000000" w:rsidRDefault="00000000" w:rsidRPr="00000000" w14:paraId="00000069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9.3. Esse Contrato foi ajustado dentro dos princípios da boa-fé e probidade, sem qualquer vício de consentimento.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10. DO FORO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10.1. As partes elegem o foro da comarca de SP, estado de SP, para dirimir questões decorrentes desse Contrato, com exclusão de qualquer outro por mais privilegiado que seja.</w:t>
      </w:r>
    </w:p>
    <w:p w:rsidR="00000000" w:rsidDel="00000000" w:rsidP="00000000" w:rsidRDefault="00000000" w:rsidRPr="00000000" w14:paraId="0000006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Local 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${”local e data da assinatura”}</w:t>
      </w:r>
    </w:p>
    <w:p w:rsidR="00000000" w:rsidDel="00000000" w:rsidP="00000000" w:rsidRDefault="00000000" w:rsidRPr="00000000" w14:paraId="00000072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CONTRATANTE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zmJAbtMqvf4YNjb51sMNIuUNWw==">CgMxLjA4AHIhMWFMMjJvbmhPdFlPWnMtOHNjeGVTaG1abmk3YnNRRHBr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