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9748D" w14:textId="77777777" w:rsidR="000E48E9" w:rsidRPr="005307C1" w:rsidRDefault="000E48E9" w:rsidP="000E48E9">
      <w:pPr>
        <w:pStyle w:val="Heading3"/>
      </w:pPr>
      <w:bookmarkStart w:id="0" w:name="task_macconkey"/>
      <w:r w:rsidRPr="005307C1">
        <w:t xml:space="preserve">TASK </w:t>
      </w:r>
      <w:r>
        <w:t>3</w:t>
      </w:r>
      <w:r>
        <w:fldChar w:fldCharType="begin"/>
      </w:r>
      <w:r>
        <w:instrText xml:space="preserve"> </w:instrText>
      </w:r>
      <w:r w:rsidRPr="006E1586">
        <w:instrText>SEQ \* ALPHABETIC task \* MERGEFORMAT</w:instrText>
      </w:r>
      <w:r>
        <w:instrText xml:space="preserve"> \r1 </w:instrText>
      </w:r>
      <w:r>
        <w:fldChar w:fldCharType="separate"/>
      </w:r>
      <w:r>
        <w:rPr>
          <w:noProof/>
        </w:rPr>
        <w:t>A</w:t>
      </w:r>
      <w:r>
        <w:fldChar w:fldCharType="end"/>
      </w:r>
      <w:bookmarkEnd w:id="0"/>
      <w:r w:rsidRPr="005307C1">
        <w:t>:</w:t>
      </w:r>
      <w:r>
        <w:tab/>
      </w:r>
      <w:r w:rsidRPr="005307C1">
        <w:t xml:space="preserve">Using selective and differential media for the cultivation and identification of </w:t>
      </w:r>
      <w:r w:rsidRPr="005307C1">
        <w:rPr>
          <w:i/>
        </w:rPr>
        <w:t xml:space="preserve">Escherichia, Salmonella, </w:t>
      </w:r>
      <w:r w:rsidRPr="005307C1">
        <w:t xml:space="preserve">and </w:t>
      </w:r>
      <w:r w:rsidRPr="005307C1">
        <w:rPr>
          <w:i/>
        </w:rPr>
        <w:t xml:space="preserve">Shigella </w:t>
      </w:r>
      <w:r w:rsidRPr="005307C1">
        <w:t>sp.</w:t>
      </w:r>
    </w:p>
    <w:p w14:paraId="0F5931CC" w14:textId="77777777" w:rsidR="000E48E9" w:rsidRPr="005307C1" w:rsidRDefault="000E48E9" w:rsidP="000E48E9">
      <w:pPr>
        <w:rPr>
          <w:bCs/>
        </w:rPr>
      </w:pPr>
    </w:p>
    <w:p w14:paraId="6BD81A3A" w14:textId="77777777" w:rsidR="000E48E9" w:rsidRPr="007C0AFC" w:rsidRDefault="000E48E9" w:rsidP="000E48E9">
      <w:pPr>
        <w:rPr>
          <w:b/>
          <w:bCs/>
          <w:i/>
        </w:rPr>
      </w:pPr>
      <w:r w:rsidRPr="007C0AFC">
        <w:rPr>
          <w:b/>
          <w:bCs/>
          <w:i/>
        </w:rPr>
        <w:t>MacConkey agar</w:t>
      </w:r>
    </w:p>
    <w:p w14:paraId="5C7308F9" w14:textId="77777777" w:rsidR="000E48E9" w:rsidRPr="005307C1" w:rsidRDefault="000E48E9" w:rsidP="000E48E9">
      <w:pPr>
        <w:rPr>
          <w:bCs/>
        </w:rPr>
      </w:pPr>
    </w:p>
    <w:p w14:paraId="442C137F" w14:textId="77777777" w:rsidR="000E48E9" w:rsidRPr="005307C1" w:rsidRDefault="000E48E9" w:rsidP="000E48E9">
      <w:r w:rsidRPr="005307C1">
        <w:t xml:space="preserve">MacConkey agar is a selective differential medium that is used for primary isolation of </w:t>
      </w:r>
      <w:r w:rsidRPr="005307C1">
        <w:rPr>
          <w:i/>
        </w:rPr>
        <w:t>Enterobacteriaceae</w:t>
      </w:r>
      <w:r w:rsidRPr="005307C1">
        <w:t xml:space="preserve"> and related enteric Gram-negative bacilli and to aid in the identification of potentia</w:t>
      </w:r>
      <w:r>
        <w:t xml:space="preserve">lly pathogenic microorganisms. </w:t>
      </w:r>
      <w:r w:rsidRPr="005307C1">
        <w:t>Its compo</w:t>
      </w:r>
      <w:r>
        <w:t>nents are</w:t>
      </w:r>
      <w:r w:rsidRPr="005307C1">
        <w:t xml:space="preserve"> listed in </w:t>
      </w:r>
      <w:r>
        <w:fldChar w:fldCharType="begin"/>
      </w:r>
      <w:r>
        <w:instrText xml:space="preserve"> REF _Ref175659687 </w:instrText>
      </w:r>
      <w:r>
        <w:fldChar w:fldCharType="separate"/>
      </w:r>
      <w:r>
        <w:t xml:space="preserve">Table </w:t>
      </w:r>
      <w:r>
        <w:rPr>
          <w:noProof/>
        </w:rPr>
        <w:t>6</w:t>
      </w:r>
      <w:r>
        <w:rPr>
          <w:noProof/>
        </w:rPr>
        <w:fldChar w:fldCharType="end"/>
      </w:r>
      <w:r w:rsidRPr="005307C1">
        <w:t>.</w:t>
      </w:r>
    </w:p>
    <w:p w14:paraId="69F4BD36" w14:textId="77777777" w:rsidR="000E48E9" w:rsidRPr="005307C1" w:rsidRDefault="000E48E9" w:rsidP="000E48E9"/>
    <w:p w14:paraId="6D0BA4CB" w14:textId="77777777" w:rsidR="000E48E9" w:rsidRPr="005307C1" w:rsidRDefault="000E48E9" w:rsidP="000E48E9">
      <w:r w:rsidRPr="005307C1">
        <w:t>MacConkey agar is differential as it contains a sugar and the pH indicator neutral red, which can help to distinguish between bact</w:t>
      </w:r>
      <w:r>
        <w:t>eria which are able to metabolis</w:t>
      </w:r>
      <w:r w:rsidRPr="005307C1">
        <w:t>e the sugar, and those which cannot. It is often supplemented with lactose, but can also be supplemented with other sugars, such as sorbitol. Fermentation of the sugar produces acid, causing precipitation of the bile salts present in the medium and a change in colour due to the pH indicator. Bacteria that are not able to fermen</w:t>
      </w:r>
      <w:r>
        <w:t>t the sugars will instead utilis</w:t>
      </w:r>
      <w:r w:rsidRPr="005307C1">
        <w:t>e the amino acids present in the medium, producing ammonia and causing the pH to increase.</w:t>
      </w:r>
    </w:p>
    <w:p w14:paraId="72BDFA53" w14:textId="77777777" w:rsidR="000E48E9" w:rsidRPr="005307C1" w:rsidRDefault="000E48E9" w:rsidP="000E48E9"/>
    <w:p w14:paraId="7D3948A5" w14:textId="77777777" w:rsidR="000E48E9" w:rsidRPr="005307C1" w:rsidRDefault="000E48E9" w:rsidP="000E48E9"/>
    <w:p w14:paraId="19A4E3F2" w14:textId="77777777" w:rsidR="000E48E9" w:rsidRPr="005307C1" w:rsidRDefault="000E48E9" w:rsidP="000E48E9">
      <w:pPr>
        <w:rPr>
          <w:bCs/>
        </w:rPr>
      </w:pPr>
      <w:r>
        <w:rPr>
          <w:bCs/>
        </w:rPr>
        <w:br w:type="page"/>
      </w:r>
    </w:p>
    <w:p w14:paraId="65C97415" w14:textId="77777777" w:rsidR="000E48E9" w:rsidRDefault="000E48E9" w:rsidP="000E48E9">
      <w:pPr>
        <w:pStyle w:val="Caption"/>
        <w:keepNext/>
      </w:pPr>
      <w:bookmarkStart w:id="1" w:name="_Ref175659687"/>
      <w:r>
        <w:lastRenderedPageBreak/>
        <w:t xml:space="preserve">Table </w:t>
      </w:r>
      <w:r>
        <w:fldChar w:fldCharType="begin"/>
      </w:r>
      <w:r>
        <w:instrText xml:space="preserve"> SEQ Table \* ARABIC </w:instrText>
      </w:r>
      <w:r>
        <w:fldChar w:fldCharType="separate"/>
      </w:r>
      <w:r>
        <w:rPr>
          <w:noProof/>
        </w:rPr>
        <w:t>6</w:t>
      </w:r>
      <w:r>
        <w:rPr>
          <w:noProof/>
        </w:rPr>
        <w:fldChar w:fldCharType="end"/>
      </w:r>
      <w:bookmarkEnd w:id="1"/>
      <w:r>
        <w:t>. Components</w:t>
      </w:r>
      <w:r w:rsidRPr="00790025">
        <w:t xml:space="preserve"> of MacConkey/lactose agar</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4"/>
        <w:gridCol w:w="4916"/>
      </w:tblGrid>
      <w:tr w:rsidR="000E48E9" w:rsidRPr="005307C1" w14:paraId="586E530A" w14:textId="77777777" w:rsidTr="00AC1422">
        <w:trPr>
          <w:trHeight w:val="567"/>
        </w:trPr>
        <w:tc>
          <w:tcPr>
            <w:tcW w:w="4264" w:type="dxa"/>
            <w:vAlign w:val="center"/>
          </w:tcPr>
          <w:p w14:paraId="7C773A2B" w14:textId="77777777" w:rsidR="000E48E9" w:rsidRPr="006E1586" w:rsidRDefault="000E48E9" w:rsidP="00AC1422">
            <w:pPr>
              <w:rPr>
                <w:b/>
                <w:bCs/>
              </w:rPr>
            </w:pPr>
            <w:r w:rsidRPr="006E1586">
              <w:rPr>
                <w:b/>
                <w:bCs/>
              </w:rPr>
              <w:t>Component</w:t>
            </w:r>
          </w:p>
        </w:tc>
        <w:tc>
          <w:tcPr>
            <w:tcW w:w="4916" w:type="dxa"/>
            <w:vAlign w:val="center"/>
          </w:tcPr>
          <w:p w14:paraId="04FF7D15" w14:textId="77777777" w:rsidR="000E48E9" w:rsidRPr="006E1586" w:rsidRDefault="000E48E9" w:rsidP="00AC1422">
            <w:pPr>
              <w:rPr>
                <w:b/>
                <w:bCs/>
              </w:rPr>
            </w:pPr>
            <w:r w:rsidRPr="006E1586">
              <w:rPr>
                <w:b/>
                <w:bCs/>
              </w:rPr>
              <w:t>Function</w:t>
            </w:r>
          </w:p>
        </w:tc>
      </w:tr>
      <w:tr w:rsidR="000E48E9" w:rsidRPr="005307C1" w14:paraId="5D996BF4" w14:textId="77777777" w:rsidTr="00AC1422">
        <w:trPr>
          <w:trHeight w:val="567"/>
        </w:trPr>
        <w:tc>
          <w:tcPr>
            <w:tcW w:w="4264" w:type="dxa"/>
            <w:vAlign w:val="center"/>
          </w:tcPr>
          <w:p w14:paraId="1B747A41" w14:textId="77777777" w:rsidR="000E48E9" w:rsidRPr="005307C1" w:rsidRDefault="000E48E9" w:rsidP="00AC1422">
            <w:r w:rsidRPr="005307C1">
              <w:t>Peptone</w:t>
            </w:r>
          </w:p>
        </w:tc>
        <w:tc>
          <w:tcPr>
            <w:tcW w:w="4916" w:type="dxa"/>
            <w:vAlign w:val="center"/>
          </w:tcPr>
          <w:p w14:paraId="5E82DE5D" w14:textId="77777777" w:rsidR="000E48E9" w:rsidRPr="005307C1" w:rsidRDefault="000E48E9" w:rsidP="00AC1422">
            <w:r w:rsidRPr="005307C1">
              <w:t>Nutrient source of carbon and nitrogen</w:t>
            </w:r>
          </w:p>
        </w:tc>
      </w:tr>
      <w:tr w:rsidR="000E48E9" w:rsidRPr="005307C1" w14:paraId="68A60FCA" w14:textId="77777777" w:rsidTr="00AC1422">
        <w:trPr>
          <w:trHeight w:val="567"/>
        </w:trPr>
        <w:tc>
          <w:tcPr>
            <w:tcW w:w="4264" w:type="dxa"/>
            <w:vAlign w:val="center"/>
          </w:tcPr>
          <w:p w14:paraId="61CF4522" w14:textId="77777777" w:rsidR="000E48E9" w:rsidRPr="005307C1" w:rsidRDefault="000E48E9" w:rsidP="00AC1422">
            <w:proofErr w:type="spellStart"/>
            <w:r w:rsidRPr="005307C1">
              <w:t>Polypeptone</w:t>
            </w:r>
            <w:proofErr w:type="spellEnd"/>
          </w:p>
        </w:tc>
        <w:tc>
          <w:tcPr>
            <w:tcW w:w="4916" w:type="dxa"/>
            <w:vAlign w:val="center"/>
          </w:tcPr>
          <w:p w14:paraId="679C0CDB" w14:textId="77777777" w:rsidR="000E48E9" w:rsidRPr="005307C1" w:rsidRDefault="000E48E9" w:rsidP="00AC1422">
            <w:r w:rsidRPr="005307C1">
              <w:t>Nutrient source of carbon and nitrogen</w:t>
            </w:r>
          </w:p>
        </w:tc>
      </w:tr>
      <w:tr w:rsidR="000E48E9" w:rsidRPr="005307C1" w14:paraId="69A8274D" w14:textId="77777777" w:rsidTr="00AC1422">
        <w:trPr>
          <w:trHeight w:val="567"/>
        </w:trPr>
        <w:tc>
          <w:tcPr>
            <w:tcW w:w="4264" w:type="dxa"/>
            <w:vAlign w:val="center"/>
          </w:tcPr>
          <w:p w14:paraId="45B8973E" w14:textId="77777777" w:rsidR="000E48E9" w:rsidRPr="005307C1" w:rsidRDefault="000E48E9" w:rsidP="00AC1422">
            <w:r w:rsidRPr="005307C1">
              <w:t>Lactose</w:t>
            </w:r>
          </w:p>
        </w:tc>
        <w:tc>
          <w:tcPr>
            <w:tcW w:w="4916" w:type="dxa"/>
            <w:vAlign w:val="center"/>
          </w:tcPr>
          <w:p w14:paraId="558EFDB7" w14:textId="77777777" w:rsidR="000E48E9" w:rsidRPr="005307C1" w:rsidRDefault="000E48E9" w:rsidP="00AC1422">
            <w:r w:rsidRPr="005307C1">
              <w:t>Carbohydrate nutrient</w:t>
            </w:r>
          </w:p>
        </w:tc>
      </w:tr>
      <w:tr w:rsidR="000E48E9" w:rsidRPr="005307C1" w14:paraId="431EB2A8" w14:textId="77777777" w:rsidTr="00AC1422">
        <w:trPr>
          <w:trHeight w:val="567"/>
        </w:trPr>
        <w:tc>
          <w:tcPr>
            <w:tcW w:w="4264" w:type="dxa"/>
            <w:vAlign w:val="center"/>
          </w:tcPr>
          <w:p w14:paraId="72F89C4C" w14:textId="77777777" w:rsidR="000E48E9" w:rsidRPr="005307C1" w:rsidRDefault="000E48E9" w:rsidP="00AC1422">
            <w:r w:rsidRPr="005307C1">
              <w:t>Bile salts</w:t>
            </w:r>
          </w:p>
        </w:tc>
        <w:tc>
          <w:tcPr>
            <w:tcW w:w="4916" w:type="dxa"/>
            <w:vAlign w:val="center"/>
          </w:tcPr>
          <w:p w14:paraId="4690FBF5" w14:textId="77777777" w:rsidR="000E48E9" w:rsidRPr="005307C1" w:rsidRDefault="000E48E9" w:rsidP="00AC1422">
            <w:r w:rsidRPr="005307C1">
              <w:t>Inhibitor of Gram-positive bacteria and some fastidious Gram-negative bacteria</w:t>
            </w:r>
          </w:p>
        </w:tc>
      </w:tr>
      <w:tr w:rsidR="000E48E9" w:rsidRPr="005307C1" w14:paraId="26389722" w14:textId="77777777" w:rsidTr="00AC1422">
        <w:trPr>
          <w:trHeight w:val="567"/>
        </w:trPr>
        <w:tc>
          <w:tcPr>
            <w:tcW w:w="4264" w:type="dxa"/>
            <w:vAlign w:val="center"/>
          </w:tcPr>
          <w:p w14:paraId="0BB8A9E8" w14:textId="77777777" w:rsidR="000E48E9" w:rsidRPr="005307C1" w:rsidRDefault="000E48E9" w:rsidP="00AC1422">
            <w:r w:rsidRPr="005307C1">
              <w:t>Sodium chloride</w:t>
            </w:r>
          </w:p>
        </w:tc>
        <w:tc>
          <w:tcPr>
            <w:tcW w:w="4916" w:type="dxa"/>
            <w:vAlign w:val="center"/>
          </w:tcPr>
          <w:p w14:paraId="465AD8B6" w14:textId="77777777" w:rsidR="000E48E9" w:rsidRPr="005307C1" w:rsidRDefault="000E48E9" w:rsidP="00AC1422">
            <w:r w:rsidRPr="005307C1">
              <w:t>Osmolarity adjuster</w:t>
            </w:r>
          </w:p>
        </w:tc>
      </w:tr>
      <w:tr w:rsidR="000E48E9" w:rsidRPr="005307C1" w14:paraId="62A72927" w14:textId="77777777" w:rsidTr="00AC1422">
        <w:trPr>
          <w:trHeight w:val="567"/>
        </w:trPr>
        <w:tc>
          <w:tcPr>
            <w:tcW w:w="4264" w:type="dxa"/>
            <w:vAlign w:val="center"/>
          </w:tcPr>
          <w:p w14:paraId="640AC519" w14:textId="77777777" w:rsidR="000E48E9" w:rsidRPr="005307C1" w:rsidRDefault="000E48E9" w:rsidP="00AC1422">
            <w:r w:rsidRPr="005307C1">
              <w:t>Agar</w:t>
            </w:r>
          </w:p>
        </w:tc>
        <w:tc>
          <w:tcPr>
            <w:tcW w:w="4916" w:type="dxa"/>
            <w:vAlign w:val="center"/>
          </w:tcPr>
          <w:p w14:paraId="0C383071" w14:textId="77777777" w:rsidR="000E48E9" w:rsidRPr="005307C1" w:rsidRDefault="000E48E9" w:rsidP="00AC1422">
            <w:r w:rsidRPr="005307C1">
              <w:t>Solidification agent</w:t>
            </w:r>
          </w:p>
        </w:tc>
      </w:tr>
      <w:tr w:rsidR="000E48E9" w:rsidRPr="005307C1" w14:paraId="4735AD79" w14:textId="77777777" w:rsidTr="00AC1422">
        <w:trPr>
          <w:trHeight w:val="567"/>
        </w:trPr>
        <w:tc>
          <w:tcPr>
            <w:tcW w:w="4264" w:type="dxa"/>
            <w:vAlign w:val="center"/>
          </w:tcPr>
          <w:p w14:paraId="41E2AFA9" w14:textId="77777777" w:rsidR="000E48E9" w:rsidRPr="005307C1" w:rsidRDefault="000E48E9" w:rsidP="00AC1422">
            <w:r w:rsidRPr="005307C1">
              <w:t>Neutral red</w:t>
            </w:r>
          </w:p>
        </w:tc>
        <w:tc>
          <w:tcPr>
            <w:tcW w:w="4916" w:type="dxa"/>
            <w:vAlign w:val="center"/>
          </w:tcPr>
          <w:p w14:paraId="3079AEDA" w14:textId="77777777" w:rsidR="000E48E9" w:rsidRPr="005307C1" w:rsidRDefault="000E48E9" w:rsidP="00AC1422">
            <w:r w:rsidRPr="005307C1">
              <w:t>pH indicator</w:t>
            </w:r>
          </w:p>
        </w:tc>
      </w:tr>
      <w:tr w:rsidR="000E48E9" w:rsidRPr="005307C1" w14:paraId="73CF3613" w14:textId="77777777" w:rsidTr="00AC1422">
        <w:trPr>
          <w:trHeight w:val="567"/>
        </w:trPr>
        <w:tc>
          <w:tcPr>
            <w:tcW w:w="4264" w:type="dxa"/>
            <w:vAlign w:val="center"/>
          </w:tcPr>
          <w:p w14:paraId="714CD159" w14:textId="77777777" w:rsidR="000E48E9" w:rsidRPr="005307C1" w:rsidRDefault="000E48E9" w:rsidP="00AC1422">
            <w:r w:rsidRPr="005307C1">
              <w:t>Crystal violet</w:t>
            </w:r>
          </w:p>
        </w:tc>
        <w:tc>
          <w:tcPr>
            <w:tcW w:w="4916" w:type="dxa"/>
            <w:vAlign w:val="center"/>
          </w:tcPr>
          <w:p w14:paraId="2B082DBB" w14:textId="77777777" w:rsidR="000E48E9" w:rsidRPr="005307C1" w:rsidRDefault="000E48E9" w:rsidP="00AC1422">
            <w:r w:rsidRPr="005307C1">
              <w:t>Inhibitor of Gram-positive bacteria and some fastidious Gram-negative bacteria</w:t>
            </w:r>
          </w:p>
        </w:tc>
      </w:tr>
      <w:tr w:rsidR="000E48E9" w:rsidRPr="005307C1" w14:paraId="1A107FFD" w14:textId="77777777" w:rsidTr="00AC1422">
        <w:trPr>
          <w:trHeight w:val="567"/>
        </w:trPr>
        <w:tc>
          <w:tcPr>
            <w:tcW w:w="4264" w:type="dxa"/>
            <w:vAlign w:val="center"/>
          </w:tcPr>
          <w:p w14:paraId="6F5A5A41" w14:textId="77777777" w:rsidR="000E48E9" w:rsidRPr="005307C1" w:rsidRDefault="000E48E9" w:rsidP="00AC1422">
            <w:r w:rsidRPr="005307C1">
              <w:t>Distilled water</w:t>
            </w:r>
          </w:p>
        </w:tc>
        <w:tc>
          <w:tcPr>
            <w:tcW w:w="4916" w:type="dxa"/>
            <w:vAlign w:val="center"/>
          </w:tcPr>
          <w:p w14:paraId="78456A6B" w14:textId="77777777" w:rsidR="000E48E9" w:rsidRPr="005307C1" w:rsidRDefault="000E48E9" w:rsidP="00AC1422">
            <w:r w:rsidRPr="005307C1">
              <w:t>Water source</w:t>
            </w:r>
          </w:p>
        </w:tc>
      </w:tr>
    </w:tbl>
    <w:p w14:paraId="060ABCCB" w14:textId="77777777" w:rsidR="000E48E9" w:rsidRDefault="000E48E9" w:rsidP="000E48E9"/>
    <w:p w14:paraId="64F96DD8" w14:textId="77777777" w:rsidR="000E48E9" w:rsidRPr="005307C1" w:rsidRDefault="000E48E9" w:rsidP="000E48E9"/>
    <w:p w14:paraId="4FF7D6DA" w14:textId="77777777" w:rsidR="000E48E9" w:rsidRPr="005307C1" w:rsidRDefault="000E48E9" w:rsidP="000E48E9">
      <w:pPr>
        <w:rPr>
          <w:bCs/>
        </w:rPr>
      </w:pPr>
      <w:r w:rsidRPr="005307C1">
        <w:rPr>
          <w:bCs/>
        </w:rPr>
        <w:t xml:space="preserve">Therefore, following culture on MacConkey/lactose medium, strong lactose fermenters such as </w:t>
      </w:r>
      <w:r w:rsidRPr="005307C1">
        <w:rPr>
          <w:bCs/>
          <w:i/>
          <w:iCs/>
        </w:rPr>
        <w:t>Escherichia</w:t>
      </w:r>
      <w:r w:rsidRPr="005307C1">
        <w:rPr>
          <w:bCs/>
        </w:rPr>
        <w:t xml:space="preserve"> species will produce red colonies with a surrounding zone of precipitated bile sometimes observable. The red colour is due to the indicator changing colour in response to acid production following lactose fermentation.</w:t>
      </w:r>
    </w:p>
    <w:p w14:paraId="71FA4BCC" w14:textId="77777777" w:rsidR="000E48E9" w:rsidRPr="005307C1" w:rsidRDefault="000E48E9" w:rsidP="000E48E9">
      <w:pPr>
        <w:rPr>
          <w:bCs/>
        </w:rPr>
      </w:pPr>
    </w:p>
    <w:p w14:paraId="2A3AD2D0" w14:textId="77777777" w:rsidR="000E48E9" w:rsidRPr="005307C1" w:rsidRDefault="000E48E9" w:rsidP="000E48E9">
      <w:pPr>
        <w:rPr>
          <w:bCs/>
        </w:rPr>
      </w:pPr>
      <w:r w:rsidRPr="005307C1">
        <w:rPr>
          <w:bCs/>
        </w:rPr>
        <w:t xml:space="preserve">Slow or weak lactose fermenters such as </w:t>
      </w:r>
      <w:r w:rsidRPr="005307C1">
        <w:rPr>
          <w:bCs/>
          <w:i/>
          <w:iCs/>
        </w:rPr>
        <w:t>Citrobacter</w:t>
      </w:r>
      <w:r w:rsidRPr="005307C1">
        <w:rPr>
          <w:bCs/>
        </w:rPr>
        <w:t xml:space="preserve"> and </w:t>
      </w:r>
      <w:r w:rsidRPr="005307C1">
        <w:rPr>
          <w:bCs/>
          <w:i/>
          <w:iCs/>
        </w:rPr>
        <w:t>Serratia</w:t>
      </w:r>
      <w:r w:rsidRPr="005307C1">
        <w:rPr>
          <w:bCs/>
        </w:rPr>
        <w:t xml:space="preserve"> species may appear colourless after 24 hours or slightly pink after 24 - 48 hours.</w:t>
      </w:r>
    </w:p>
    <w:p w14:paraId="2DB63939" w14:textId="77777777" w:rsidR="000E48E9" w:rsidRPr="005307C1" w:rsidRDefault="000E48E9" w:rsidP="000E48E9">
      <w:pPr>
        <w:rPr>
          <w:bCs/>
        </w:rPr>
      </w:pPr>
    </w:p>
    <w:p w14:paraId="42BE1A5F" w14:textId="77777777" w:rsidR="000E48E9" w:rsidRDefault="000E48E9" w:rsidP="000E48E9">
      <w:pPr>
        <w:rPr>
          <w:bCs/>
        </w:rPr>
      </w:pPr>
      <w:r w:rsidRPr="005307C1">
        <w:rPr>
          <w:bCs/>
        </w:rPr>
        <w:t xml:space="preserve">Non-lactose fermenting microorganisms such as </w:t>
      </w:r>
      <w:r w:rsidRPr="005307C1">
        <w:rPr>
          <w:bCs/>
          <w:i/>
          <w:iCs/>
        </w:rPr>
        <w:t>Proteus</w:t>
      </w:r>
      <w:r w:rsidRPr="005307C1">
        <w:rPr>
          <w:bCs/>
        </w:rPr>
        <w:t xml:space="preserve">, </w:t>
      </w:r>
      <w:r w:rsidRPr="005307C1">
        <w:rPr>
          <w:bCs/>
          <w:i/>
          <w:iCs/>
        </w:rPr>
        <w:t>Salmonella</w:t>
      </w:r>
      <w:r w:rsidRPr="005307C1">
        <w:rPr>
          <w:bCs/>
        </w:rPr>
        <w:t xml:space="preserve"> and </w:t>
      </w:r>
      <w:r w:rsidRPr="005307C1">
        <w:rPr>
          <w:bCs/>
          <w:i/>
          <w:iCs/>
        </w:rPr>
        <w:t>Shigella</w:t>
      </w:r>
      <w:r w:rsidRPr="005307C1">
        <w:rPr>
          <w:bCs/>
        </w:rPr>
        <w:t xml:space="preserve"> species, with rare exceptions produce colourless or clear transparent colonies.</w:t>
      </w:r>
    </w:p>
    <w:p w14:paraId="1206801D" w14:textId="77777777" w:rsidR="000E48E9" w:rsidRDefault="000E48E9" w:rsidP="000E48E9">
      <w:pPr>
        <w:rPr>
          <w:bCs/>
        </w:rPr>
      </w:pPr>
    </w:p>
    <w:p w14:paraId="1E6D8498" w14:textId="77777777" w:rsidR="000E48E9" w:rsidRDefault="000E48E9" w:rsidP="000E48E9">
      <w:pPr>
        <w:rPr>
          <w:bCs/>
        </w:rPr>
      </w:pPr>
      <w:r>
        <w:rPr>
          <w:bCs/>
        </w:rPr>
        <w:t>Working as a group of (4?), you will be streaking your unknown (</w:t>
      </w:r>
      <w:r w:rsidRPr="00020E22">
        <w:rPr>
          <w:bCs/>
        </w:rPr>
        <w:fldChar w:fldCharType="begin"/>
      </w:r>
      <w:r w:rsidRPr="00020E22">
        <w:rPr>
          <w:bCs/>
        </w:rPr>
        <w:instrText xml:space="preserve"> REF CS_spinach \h  \* MERGEFORMAT </w:instrText>
      </w:r>
      <w:r w:rsidRPr="00020E22">
        <w:rPr>
          <w:bCs/>
        </w:rPr>
      </w:r>
      <w:r w:rsidRPr="00020E22">
        <w:rPr>
          <w:bCs/>
        </w:rPr>
        <w:fldChar w:fldCharType="separate"/>
      </w:r>
      <w:r w:rsidRPr="00020E22">
        <w:rPr>
          <w:rFonts w:cs="Arial"/>
        </w:rPr>
        <w:t xml:space="preserve">CASE STUDY </w:t>
      </w:r>
      <w:r w:rsidRPr="00020E22">
        <w:rPr>
          <w:rFonts w:cs="Arial"/>
          <w:noProof/>
        </w:rPr>
        <w:t>3</w:t>
      </w:r>
      <w:r w:rsidRPr="00020E22">
        <w:rPr>
          <w:bCs/>
        </w:rPr>
        <w:fldChar w:fldCharType="end"/>
      </w:r>
      <w:r w:rsidRPr="00020E22">
        <w:rPr>
          <w:bCs/>
        </w:rPr>
        <w:t>)</w:t>
      </w:r>
      <w:r>
        <w:rPr>
          <w:bCs/>
        </w:rPr>
        <w:t xml:space="preserve"> as well as positive and negative controls on MacConkey agar.</w:t>
      </w:r>
    </w:p>
    <w:p w14:paraId="6A848D90" w14:textId="77777777" w:rsidR="000E48E9" w:rsidRPr="005307C1" w:rsidRDefault="000E48E9" w:rsidP="000E48E9">
      <w:pPr>
        <w:rPr>
          <w:bCs/>
        </w:rPr>
      </w:pPr>
    </w:p>
    <w:p w14:paraId="7A37BF0D" w14:textId="77777777" w:rsidR="000E48E9" w:rsidRPr="005307C1" w:rsidRDefault="000E48E9" w:rsidP="000E48E9">
      <w:pPr>
        <w:pStyle w:val="Heading4"/>
      </w:pPr>
      <w:r w:rsidRPr="007C0AFC">
        <w:t>Protocol 3.</w:t>
      </w:r>
      <w:r w:rsidRPr="007C0AFC">
        <w:fldChar w:fldCharType="begin"/>
      </w:r>
      <w:r w:rsidRPr="007C0AFC">
        <w:instrText xml:space="preserve"> SEQ protocol \*MERGEFORMAT \r1 </w:instrText>
      </w:r>
      <w:r w:rsidRPr="007C0AFC">
        <w:fldChar w:fldCharType="separate"/>
      </w:r>
      <w:r w:rsidRPr="007C0AFC">
        <w:rPr>
          <w:noProof/>
        </w:rPr>
        <w:t>1</w:t>
      </w:r>
      <w:r w:rsidRPr="007C0AFC">
        <w:fldChar w:fldCharType="end"/>
      </w:r>
      <w:r w:rsidRPr="005307C1">
        <w:t>:</w:t>
      </w:r>
      <w:r>
        <w:t xml:space="preserve"> Streaking for single colonies on MacConkey agar plates</w:t>
      </w:r>
    </w:p>
    <w:p w14:paraId="47A94B96" w14:textId="77777777" w:rsidR="000E48E9" w:rsidRPr="005307C1" w:rsidRDefault="000E48E9" w:rsidP="000E48E9">
      <w:pPr>
        <w:rPr>
          <w:bCs/>
        </w:rPr>
      </w:pPr>
    </w:p>
    <w:p w14:paraId="44C588B1" w14:textId="77777777" w:rsidR="000E48E9" w:rsidRPr="005307C1" w:rsidRDefault="000E48E9" w:rsidP="000E48E9">
      <w:pPr>
        <w:pStyle w:val="ListParagraph"/>
        <w:numPr>
          <w:ilvl w:val="0"/>
          <w:numId w:val="1"/>
        </w:numPr>
        <w:contextualSpacing w:val="0"/>
      </w:pPr>
      <w:r w:rsidRPr="005307C1">
        <w:t>Using a flamed loop, take a colony from the agar plate provided containing your unknown clinical specimen.</w:t>
      </w:r>
    </w:p>
    <w:p w14:paraId="6919C7EA" w14:textId="77777777" w:rsidR="000E48E9" w:rsidRPr="005307C1" w:rsidRDefault="000E48E9" w:rsidP="000E48E9"/>
    <w:p w14:paraId="1D173F24" w14:textId="77777777" w:rsidR="000E48E9" w:rsidRPr="005307C1" w:rsidRDefault="000E48E9" w:rsidP="000E48E9">
      <w:pPr>
        <w:pStyle w:val="ListParagraph"/>
        <w:numPr>
          <w:ilvl w:val="0"/>
          <w:numId w:val="1"/>
        </w:numPr>
        <w:contextualSpacing w:val="0"/>
      </w:pPr>
      <w:r w:rsidRPr="005307C1">
        <w:t xml:space="preserve">Use this to streak a MacConkey agar plate (see </w:t>
      </w:r>
      <w:r>
        <w:fldChar w:fldCharType="begin"/>
      </w:r>
      <w:r>
        <w:instrText xml:space="preserve"> REF protocol_streak </w:instrText>
      </w:r>
      <w:r>
        <w:fldChar w:fldCharType="separate"/>
      </w:r>
      <w:r w:rsidRPr="00AD5206">
        <w:rPr>
          <w:b/>
        </w:rPr>
        <w:t>Protocol 1.</w:t>
      </w:r>
      <w:r w:rsidRPr="00AD5206">
        <w:rPr>
          <w:b/>
          <w:noProof/>
        </w:rPr>
        <w:t>3</w:t>
      </w:r>
      <w:r>
        <w:rPr>
          <w:b/>
          <w:noProof/>
        </w:rPr>
        <w:fldChar w:fldCharType="end"/>
      </w:r>
      <w:r>
        <w:t xml:space="preserve"> </w:t>
      </w:r>
      <w:r w:rsidRPr="005307C1">
        <w:t>for a more detailed explanation if necessary).</w:t>
      </w:r>
    </w:p>
    <w:p w14:paraId="1FDE0778" w14:textId="77777777" w:rsidR="000E48E9" w:rsidRPr="005307C1" w:rsidRDefault="000E48E9" w:rsidP="000E48E9"/>
    <w:p w14:paraId="23D153B2" w14:textId="77777777" w:rsidR="000E48E9" w:rsidRPr="001450F3" w:rsidRDefault="000E48E9" w:rsidP="000E48E9">
      <w:pPr>
        <w:pStyle w:val="ListParagraph"/>
        <w:numPr>
          <w:ilvl w:val="0"/>
          <w:numId w:val="1"/>
        </w:numPr>
        <w:contextualSpacing w:val="0"/>
        <w:rPr>
          <w:u w:val="single"/>
        </w:rPr>
      </w:pPr>
      <w:r w:rsidRPr="005307C1">
        <w:t xml:space="preserve">Repeat this exercise on fresh MacConkey agar plates for the </w:t>
      </w:r>
      <w:r w:rsidRPr="009650A8">
        <w:t>positive</w:t>
      </w:r>
      <w:r w:rsidRPr="005307C1">
        <w:t xml:space="preserve"> and </w:t>
      </w:r>
      <w:r w:rsidRPr="009650A8">
        <w:t>negative</w:t>
      </w:r>
      <w:r w:rsidRPr="005307C1">
        <w:t xml:space="preserve"> controls </w:t>
      </w:r>
      <w:r w:rsidRPr="001450F3">
        <w:rPr>
          <w:bCs/>
        </w:rPr>
        <w:t>(</w:t>
      </w:r>
      <w:r w:rsidRPr="001450F3">
        <w:rPr>
          <w:bCs/>
          <w:i/>
          <w:iCs/>
        </w:rPr>
        <w:t>Escherichia</w:t>
      </w:r>
      <w:r w:rsidRPr="001450F3">
        <w:rPr>
          <w:bCs/>
        </w:rPr>
        <w:t xml:space="preserve"> and </w:t>
      </w:r>
      <w:r w:rsidRPr="001450F3">
        <w:rPr>
          <w:bCs/>
          <w:i/>
          <w:iCs/>
        </w:rPr>
        <w:t>Salmonella</w:t>
      </w:r>
      <w:r w:rsidRPr="001450F3">
        <w:rPr>
          <w:bCs/>
          <w:iCs/>
        </w:rPr>
        <w:t>).</w:t>
      </w:r>
    </w:p>
    <w:p w14:paraId="3084A9FC" w14:textId="77777777" w:rsidR="000E48E9" w:rsidRPr="005307C1" w:rsidRDefault="000E48E9" w:rsidP="000E48E9">
      <w:pPr>
        <w:rPr>
          <w:bCs/>
        </w:rPr>
      </w:pPr>
    </w:p>
    <w:p w14:paraId="6C79E59C" w14:textId="77777777" w:rsidR="000E48E9" w:rsidRPr="0032344B" w:rsidRDefault="000E48E9" w:rsidP="000E48E9">
      <w:pPr>
        <w:rPr>
          <w:bCs/>
        </w:rPr>
      </w:pPr>
      <w:r w:rsidRPr="0032344B">
        <w:rPr>
          <w:bCs/>
        </w:rPr>
        <w:t xml:space="preserve">You will record your results in </w:t>
      </w:r>
      <w:r w:rsidRPr="0032344B">
        <w:rPr>
          <w:bCs/>
        </w:rPr>
        <w:fldChar w:fldCharType="begin"/>
      </w:r>
      <w:r w:rsidRPr="0032344B">
        <w:rPr>
          <w:bCs/>
        </w:rPr>
        <w:instrText xml:space="preserve"> REF _Ref175660384 </w:instrText>
      </w:r>
      <w:r w:rsidRPr="0032344B">
        <w:rPr>
          <w:bCs/>
        </w:rPr>
        <w:fldChar w:fldCharType="separate"/>
      </w:r>
      <w:r>
        <w:t xml:space="preserve">Table </w:t>
      </w:r>
      <w:r>
        <w:rPr>
          <w:noProof/>
        </w:rPr>
        <w:t>21</w:t>
      </w:r>
      <w:r w:rsidRPr="0032344B">
        <w:rPr>
          <w:bCs/>
        </w:rPr>
        <w:fldChar w:fldCharType="end"/>
      </w:r>
      <w:r w:rsidRPr="0032344B">
        <w:rPr>
          <w:bCs/>
        </w:rPr>
        <w:t xml:space="preserve"> in laboratory session 4, </w:t>
      </w:r>
      <w:r w:rsidRPr="0032344B">
        <w:rPr>
          <w:bCs/>
        </w:rPr>
        <w:fldChar w:fldCharType="begin"/>
      </w:r>
      <w:r w:rsidRPr="0032344B">
        <w:rPr>
          <w:bCs/>
        </w:rPr>
        <w:instrText xml:space="preserve"> REF task_macandanaerobicresults </w:instrText>
      </w:r>
      <w:r w:rsidRPr="0032344B">
        <w:rPr>
          <w:bCs/>
        </w:rPr>
        <w:fldChar w:fldCharType="separate"/>
      </w:r>
      <w:r>
        <w:rPr>
          <w:bCs/>
        </w:rPr>
        <w:t>TASK 4</w:t>
      </w:r>
      <w:r>
        <w:rPr>
          <w:bCs/>
          <w:noProof/>
        </w:rPr>
        <w:t>D</w:t>
      </w:r>
      <w:r w:rsidRPr="0032344B">
        <w:rPr>
          <w:bCs/>
        </w:rPr>
        <w:fldChar w:fldCharType="end"/>
      </w:r>
      <w:r w:rsidRPr="0032344B">
        <w:rPr>
          <w:bCs/>
        </w:rPr>
        <w:t>.</w:t>
      </w:r>
    </w:p>
    <w:p w14:paraId="1B6A934D" w14:textId="77777777" w:rsidR="000E48E9" w:rsidRPr="005307C1" w:rsidRDefault="000E48E9" w:rsidP="000E48E9">
      <w:pPr>
        <w:rPr>
          <w:bCs/>
        </w:rPr>
      </w:pPr>
    </w:p>
    <w:p w14:paraId="62A1ADBD" w14:textId="77777777" w:rsidR="000E48E9" w:rsidRDefault="000E48E9" w:rsidP="000E48E9">
      <w:pPr>
        <w:pStyle w:val="Heading3"/>
      </w:pPr>
      <w:r>
        <w:t>Discussion questions: MacConkey agar</w:t>
      </w:r>
    </w:p>
    <w:p w14:paraId="6F931169" w14:textId="77777777" w:rsidR="000E48E9" w:rsidRPr="005307C1" w:rsidRDefault="000E48E9" w:rsidP="000E48E9">
      <w:pPr>
        <w:rPr>
          <w:bCs/>
        </w:rPr>
      </w:pPr>
    </w:p>
    <w:p w14:paraId="780FDC9B" w14:textId="77777777" w:rsidR="000E48E9" w:rsidRDefault="000E48E9" w:rsidP="000E48E9">
      <w:pPr>
        <w:rPr>
          <w:bCs/>
        </w:rPr>
      </w:pPr>
      <w:r>
        <w:rPr>
          <w:bCs/>
        </w:rPr>
        <w:t>Q</w:t>
      </w:r>
      <w:r>
        <w:rPr>
          <w:bCs/>
        </w:rPr>
        <w:fldChar w:fldCharType="begin"/>
      </w:r>
      <w:r>
        <w:rPr>
          <w:bCs/>
        </w:rPr>
        <w:instrText xml:space="preserve"> seq ques</w:instrText>
      </w:r>
      <w:r w:rsidRPr="00925D1C">
        <w:rPr>
          <w:bCs/>
        </w:rPr>
        <w:instrText>t</w:instrText>
      </w:r>
      <w:r>
        <w:rPr>
          <w:bCs/>
        </w:rPr>
        <w:instrText xml:space="preserve">ion </w:instrText>
      </w:r>
      <w:r>
        <w:rPr>
          <w:bCs/>
        </w:rPr>
        <w:fldChar w:fldCharType="end"/>
      </w:r>
      <w:r>
        <w:rPr>
          <w:bCs/>
        </w:rPr>
        <w:t xml:space="preserve">. </w:t>
      </w:r>
    </w:p>
    <w:p w14:paraId="138F2311" w14:textId="77777777" w:rsidR="000E48E9" w:rsidRDefault="000E48E9" w:rsidP="000E48E9">
      <w:pPr>
        <w:rPr>
          <w:bCs/>
        </w:rPr>
      </w:pPr>
    </w:p>
    <w:p w14:paraId="75410748" w14:textId="77777777" w:rsidR="000E48E9" w:rsidRDefault="000E48E9" w:rsidP="000E48E9">
      <w:pPr>
        <w:rPr>
          <w:bCs/>
        </w:rPr>
      </w:pPr>
      <w:r>
        <w:rPr>
          <w:bCs/>
        </w:rPr>
        <w:t>Q</w:t>
      </w:r>
      <w:r>
        <w:rPr>
          <w:bCs/>
        </w:rPr>
        <w:fldChar w:fldCharType="begin"/>
      </w:r>
      <w:r>
        <w:rPr>
          <w:bCs/>
        </w:rPr>
        <w:instrText xml:space="preserve"> seq ques</w:instrText>
      </w:r>
      <w:r w:rsidRPr="00925D1C">
        <w:rPr>
          <w:bCs/>
        </w:rPr>
        <w:instrText>t</w:instrText>
      </w:r>
      <w:r>
        <w:rPr>
          <w:bCs/>
        </w:rPr>
        <w:instrText xml:space="preserve">ion </w:instrText>
      </w:r>
      <w:r>
        <w:rPr>
          <w:bCs/>
        </w:rPr>
        <w:fldChar w:fldCharType="end"/>
      </w:r>
      <w:r>
        <w:rPr>
          <w:bCs/>
        </w:rPr>
        <w:t xml:space="preserve">. </w:t>
      </w:r>
    </w:p>
    <w:p w14:paraId="5AC159A1" w14:textId="77777777" w:rsidR="000E48E9" w:rsidRDefault="000E48E9" w:rsidP="000E48E9">
      <w:pPr>
        <w:rPr>
          <w:bCs/>
        </w:rPr>
      </w:pPr>
    </w:p>
    <w:p w14:paraId="469854B9" w14:textId="77777777" w:rsidR="000E48E9" w:rsidRPr="00961EC0" w:rsidRDefault="000E48E9" w:rsidP="000E48E9">
      <w:pPr>
        <w:pStyle w:val="Heading2"/>
      </w:pPr>
      <w:r w:rsidRPr="00961EC0">
        <w:t xml:space="preserve">Introduction: </w:t>
      </w:r>
      <w:r>
        <w:t>Oxygen requirements for microbial growth</w:t>
      </w:r>
    </w:p>
    <w:p w14:paraId="5CF711E0" w14:textId="77777777" w:rsidR="000E48E9" w:rsidRPr="005307C1" w:rsidRDefault="000E48E9" w:rsidP="000E48E9">
      <w:pPr>
        <w:rPr>
          <w:bCs/>
        </w:rPr>
      </w:pPr>
    </w:p>
    <w:p w14:paraId="0D75A1F5" w14:textId="77777777" w:rsidR="000E48E9" w:rsidRPr="005307C1" w:rsidRDefault="000E48E9" w:rsidP="000E48E9">
      <w:pPr>
        <w:rPr>
          <w:bCs/>
        </w:rPr>
      </w:pPr>
    </w:p>
    <w:p w14:paraId="74D2F6D6" w14:textId="77777777" w:rsidR="000E48E9" w:rsidRPr="005307C1" w:rsidRDefault="000E48E9" w:rsidP="000E48E9">
      <w:pPr>
        <w:rPr>
          <w:bCs/>
        </w:rPr>
      </w:pPr>
    </w:p>
    <w:p w14:paraId="5C5470D8" w14:textId="77777777" w:rsidR="000E48E9" w:rsidRPr="005307C1" w:rsidRDefault="000E48E9" w:rsidP="000E48E9">
      <w:pPr>
        <w:rPr>
          <w:bCs/>
        </w:rPr>
      </w:pPr>
      <w:r w:rsidRPr="005307C1">
        <w:rPr>
          <w:bCs/>
          <w:noProof/>
          <w:highlight w:val="yellow"/>
          <w:lang w:eastAsia="en-GB"/>
        </w:rPr>
        <mc:AlternateContent>
          <mc:Choice Requires="wps">
            <w:drawing>
              <wp:inline distT="0" distB="0" distL="0" distR="0" wp14:anchorId="6C2D3E6D" wp14:editId="1EC0BE6E">
                <wp:extent cx="5370195" cy="2321560"/>
                <wp:effectExtent l="28575" t="28575" r="30480" b="3048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0195" cy="2598420"/>
                        </a:xfrm>
                        <a:prstGeom prst="rect">
                          <a:avLst/>
                        </a:prstGeom>
                        <a:solidFill>
                          <a:srgbClr val="FFFFFF"/>
                        </a:solidFill>
                        <a:ln w="50800">
                          <a:solidFill>
                            <a:srgbClr val="000000"/>
                          </a:solidFill>
                          <a:miter lim="800000"/>
                          <a:headEnd/>
                          <a:tailEnd/>
                        </a:ln>
                      </wps:spPr>
                      <wps:txbx>
                        <w:txbxContent>
                          <w:p w14:paraId="5C048EC2" w14:textId="77777777" w:rsidR="000E48E9" w:rsidRPr="00390219" w:rsidRDefault="000E48E9" w:rsidP="000E48E9">
                            <w:pPr>
                              <w:spacing w:line="300" w:lineRule="atLeast"/>
                              <w:rPr>
                                <w:rFonts w:cs="Arial"/>
                                <w:b/>
                              </w:rPr>
                            </w:pPr>
                          </w:p>
                          <w:p w14:paraId="35E58E4E" w14:textId="77777777" w:rsidR="000E48E9" w:rsidRPr="00390219" w:rsidRDefault="000E48E9" w:rsidP="000E48E9">
                            <w:pPr>
                              <w:spacing w:line="300" w:lineRule="atLeast"/>
                              <w:rPr>
                                <w:rFonts w:cs="Arial"/>
                              </w:rPr>
                            </w:pPr>
                            <w:bookmarkStart w:id="2" w:name="CS_carelessclinician"/>
                            <w:r w:rsidRPr="00390219">
                              <w:rPr>
                                <w:rFonts w:cs="Arial"/>
                                <w:b/>
                              </w:rPr>
                              <w:t xml:space="preserve">CASE STUDY </w:t>
                            </w:r>
                            <w:r>
                              <w:rPr>
                                <w:rFonts w:cs="Arial"/>
                                <w:b/>
                              </w:rPr>
                              <w:fldChar w:fldCharType="begin"/>
                            </w:r>
                            <w:r>
                              <w:rPr>
                                <w:rFonts w:cs="Arial"/>
                                <w:b/>
                              </w:rPr>
                              <w:instrText xml:space="preserve"> </w:instrText>
                            </w:r>
                            <w:r w:rsidRPr="009D1DDF">
                              <w:rPr>
                                <w:rFonts w:cs="Arial"/>
                                <w:b/>
                              </w:rPr>
                              <w:instrText>seq case</w:instrText>
                            </w:r>
                            <w:r>
                              <w:rPr>
                                <w:rFonts w:cs="Arial"/>
                                <w:b/>
                              </w:rPr>
                              <w:instrText xml:space="preserve"> </w:instrText>
                            </w:r>
                            <w:r>
                              <w:rPr>
                                <w:rFonts w:cs="Arial"/>
                                <w:b/>
                              </w:rPr>
                              <w:fldChar w:fldCharType="separate"/>
                            </w:r>
                            <w:r>
                              <w:rPr>
                                <w:rFonts w:cs="Arial"/>
                                <w:b/>
                                <w:noProof/>
                              </w:rPr>
                              <w:t>4</w:t>
                            </w:r>
                            <w:r>
                              <w:rPr>
                                <w:rFonts w:cs="Arial"/>
                                <w:b/>
                              </w:rPr>
                              <w:fldChar w:fldCharType="end"/>
                            </w:r>
                            <w:bookmarkEnd w:id="2"/>
                            <w:r w:rsidRPr="00390219">
                              <w:rPr>
                                <w:rFonts w:cs="Arial"/>
                                <w:b/>
                              </w:rPr>
                              <w:t>. The case of the careless clinician.</w:t>
                            </w:r>
                          </w:p>
                          <w:p w14:paraId="42911A68" w14:textId="77777777" w:rsidR="000E48E9" w:rsidRPr="00390219" w:rsidRDefault="000E48E9" w:rsidP="000E48E9">
                            <w:pPr>
                              <w:spacing w:line="300" w:lineRule="atLeast"/>
                              <w:rPr>
                                <w:rFonts w:cs="Arial"/>
                              </w:rPr>
                            </w:pPr>
                          </w:p>
                          <w:p w14:paraId="53AED9FA" w14:textId="77777777" w:rsidR="000E48E9" w:rsidRPr="00390219" w:rsidRDefault="000E48E9" w:rsidP="000E48E9">
                            <w:pPr>
                              <w:spacing w:line="300" w:lineRule="atLeast"/>
                              <w:rPr>
                                <w:rFonts w:cs="Arial"/>
                              </w:rPr>
                            </w:pPr>
                            <w:r w:rsidRPr="00390219">
                              <w:rPr>
                                <w:rFonts w:cs="Arial"/>
                              </w:rPr>
                              <w:t xml:space="preserve">You are working in a clinical microbiology with a friend, who has just left for holiday – leaving you to record the results from the last sample he was processing. You think he said that it was </w:t>
                            </w:r>
                            <w:r w:rsidRPr="00390219">
                              <w:rPr>
                                <w:rFonts w:cs="Arial"/>
                                <w:i/>
                              </w:rPr>
                              <w:t>C. diff</w:t>
                            </w:r>
                            <w:r w:rsidRPr="00390219">
                              <w:rPr>
                                <w:rFonts w:cs="Arial"/>
                              </w:rPr>
                              <w:t xml:space="preserve">– or maybe </w:t>
                            </w:r>
                            <w:r w:rsidRPr="00390219">
                              <w:rPr>
                                <w:rFonts w:cs="Arial"/>
                                <w:i/>
                              </w:rPr>
                              <w:t xml:space="preserve">E. coli </w:t>
                            </w:r>
                            <w:r w:rsidRPr="00390219">
                              <w:rPr>
                                <w:rFonts w:cs="Arial"/>
                              </w:rPr>
                              <w:t xml:space="preserve">– he was working on faecal samples earlier that morning. But you aren’t entirely </w:t>
                            </w:r>
                            <w:proofErr w:type="gramStart"/>
                            <w:r w:rsidRPr="00390219">
                              <w:rPr>
                                <w:rFonts w:cs="Arial"/>
                              </w:rPr>
                              <w:t>sure</w:t>
                            </w:r>
                            <w:proofErr w:type="gramEnd"/>
                            <w:r w:rsidRPr="00390219">
                              <w:rPr>
                                <w:rFonts w:cs="Arial"/>
                              </w:rPr>
                              <w:t xml:space="preserve"> and he isn’t answering his phone. (You need to get better friends.)</w:t>
                            </w:r>
                          </w:p>
                          <w:p w14:paraId="75ED2F9F" w14:textId="77777777" w:rsidR="000E48E9" w:rsidRPr="00390219" w:rsidRDefault="000E48E9" w:rsidP="000E48E9">
                            <w:pPr>
                              <w:spacing w:line="300" w:lineRule="atLeast"/>
                              <w:rPr>
                                <w:rFonts w:cs="Arial"/>
                              </w:rPr>
                            </w:pPr>
                          </w:p>
                          <w:p w14:paraId="2748E4DE" w14:textId="77777777" w:rsidR="000E48E9" w:rsidRPr="00390219" w:rsidRDefault="000E48E9" w:rsidP="000E48E9">
                            <w:pPr>
                              <w:spacing w:line="300" w:lineRule="atLeast"/>
                              <w:rPr>
                                <w:rFonts w:cs="Arial"/>
                              </w:rPr>
                            </w:pPr>
                            <w:r w:rsidRPr="00390219">
                              <w:rPr>
                                <w:rFonts w:cs="Arial"/>
                              </w:rPr>
                              <w:t xml:space="preserve">The patient can’t wait for a diagnosis until your friend gets back from his holiday, so you’d better figure it out for him. Your task is to determine whether the isolated pathogen is </w:t>
                            </w:r>
                            <w:r w:rsidRPr="00390219">
                              <w:rPr>
                                <w:rFonts w:cs="Arial"/>
                                <w:i/>
                              </w:rPr>
                              <w:t xml:space="preserve">Clostridium </w:t>
                            </w:r>
                            <w:r w:rsidRPr="00390219">
                              <w:rPr>
                                <w:rFonts w:cs="Arial"/>
                              </w:rPr>
                              <w:t xml:space="preserve">or </w:t>
                            </w:r>
                            <w:r w:rsidRPr="00390219">
                              <w:rPr>
                                <w:rFonts w:cs="Arial"/>
                                <w:i/>
                              </w:rPr>
                              <w:t>E. coli</w:t>
                            </w:r>
                            <w:r w:rsidRPr="00390219">
                              <w:rPr>
                                <w:rFonts w:cs="Arial"/>
                              </w:rPr>
                              <w:t xml:space="preserve"> using biochemical assays (</w:t>
                            </w:r>
                            <w:r>
                              <w:rPr>
                                <w:rFonts w:cs="Arial"/>
                              </w:rPr>
                              <w:fldChar w:fldCharType="begin"/>
                            </w:r>
                            <w:r>
                              <w:rPr>
                                <w:rFonts w:cs="Arial"/>
                              </w:rPr>
                              <w:instrText xml:space="preserve"> REF task_biochemassays </w:instrText>
                            </w:r>
                            <w:r>
                              <w:rPr>
                                <w:rFonts w:cs="Arial"/>
                              </w:rPr>
                              <w:fldChar w:fldCharType="separate"/>
                            </w:r>
                            <w:r w:rsidRPr="005307C1">
                              <w:rPr>
                                <w:bCs/>
                              </w:rPr>
                              <w:t xml:space="preserve">TASK </w:t>
                            </w:r>
                            <w:r>
                              <w:rPr>
                                <w:bCs/>
                              </w:rPr>
                              <w:t>3</w:t>
                            </w:r>
                            <w:r>
                              <w:rPr>
                                <w:bCs/>
                                <w:noProof/>
                              </w:rPr>
                              <w:t>B</w:t>
                            </w:r>
                            <w:r>
                              <w:rPr>
                                <w:rFonts w:cs="Arial"/>
                              </w:rPr>
                              <w:fldChar w:fldCharType="end"/>
                            </w:r>
                            <w:r w:rsidRPr="00390219">
                              <w:rPr>
                                <w:rFonts w:cs="Arial"/>
                              </w:rPr>
                              <w:t>) and by testing whether the pathogen is an obligate or facultative anaerobe (</w:t>
                            </w:r>
                            <w:r>
                              <w:rPr>
                                <w:rFonts w:cs="Arial"/>
                              </w:rPr>
                              <w:fldChar w:fldCharType="begin"/>
                            </w:r>
                            <w:r>
                              <w:rPr>
                                <w:rFonts w:cs="Arial"/>
                              </w:rPr>
                              <w:instrText xml:space="preserve"> REF task_oxygenforgrowth </w:instrText>
                            </w:r>
                            <w:r>
                              <w:rPr>
                                <w:rFonts w:cs="Arial"/>
                              </w:rPr>
                              <w:fldChar w:fldCharType="separate"/>
                            </w:r>
                            <w:r w:rsidRPr="005307C1">
                              <w:rPr>
                                <w:noProof/>
                              </w:rPr>
                              <w:t xml:space="preserve">TASK </w:t>
                            </w:r>
                            <w:r>
                              <w:rPr>
                                <w:noProof/>
                              </w:rPr>
                              <w:t>3C</w:t>
                            </w:r>
                            <w:r>
                              <w:rPr>
                                <w:rFonts w:cs="Arial"/>
                              </w:rPr>
                              <w:fldChar w:fldCharType="end"/>
                            </w:r>
                            <w:r w:rsidRPr="00390219">
                              <w:rPr>
                                <w:rFonts w:cs="Arial"/>
                              </w:rPr>
                              <w:t>).</w:t>
                            </w:r>
                          </w:p>
                          <w:p w14:paraId="3280E719" w14:textId="77777777" w:rsidR="000E48E9" w:rsidRPr="00390219" w:rsidRDefault="000E48E9" w:rsidP="000E48E9">
                            <w:pPr>
                              <w:spacing w:line="300" w:lineRule="atLeast"/>
                              <w:rPr>
                                <w:rFonts w:cs="Arial"/>
                              </w:rPr>
                            </w:pPr>
                          </w:p>
                        </w:txbxContent>
                      </wps:txbx>
                      <wps:bodyPr rot="0" vert="horz" wrap="square" lIns="91440" tIns="45720" rIns="91440" bIns="45720" anchor="t" anchorCtr="0" upright="1">
                        <a:spAutoFit/>
                      </wps:bodyPr>
                    </wps:wsp>
                  </a:graphicData>
                </a:graphic>
              </wp:inline>
            </w:drawing>
          </mc:Choice>
          <mc:Fallback>
            <w:pict>
              <v:shapetype w14:anchorId="6C2D3E6D" id="_x0000_t202" coordsize="21600,21600" o:spt="202" path="m,l,21600r21600,l21600,xe">
                <v:stroke joinstyle="miter"/>
                <v:path gradientshapeok="t" o:connecttype="rect"/>
              </v:shapetype>
              <v:shape id="Text Box 2" o:spid="_x0000_s1026" type="#_x0000_t202" style="width:422.85pt;height:1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" strokeweight="4pt">
                <v:textbox style="mso-fit-shape-to-text:t">
                  <w:txbxContent>
                    <w:p w14:paraId="5C048EC2" w14:textId="77777777" w:rsidR="000E48E9" w:rsidRPr="00390219" w:rsidRDefault="000E48E9" w:rsidP="000E48E9">
                      <w:pPr>
                        <w:spacing w:line="300" w:lineRule="atLeast"/>
                        <w:rPr>
                          <w:rFonts w:cs="Arial"/>
                          <w:b/>
                        </w:rPr>
                      </w:pPr>
                    </w:p>
                    <w:p w14:paraId="35E58E4E" w14:textId="77777777" w:rsidR="000E48E9" w:rsidRPr="00390219" w:rsidRDefault="000E48E9" w:rsidP="000E48E9">
                      <w:pPr>
                        <w:spacing w:line="300" w:lineRule="atLeast"/>
                        <w:rPr>
                          <w:rFonts w:cs="Arial"/>
                        </w:rPr>
                      </w:pPr>
                      <w:bookmarkStart w:id="3" w:name="CS_carelessclinician"/>
                      <w:r w:rsidRPr="00390219">
                        <w:rPr>
                          <w:rFonts w:cs="Arial"/>
                          <w:b/>
                        </w:rPr>
                        <w:t xml:space="preserve">CASE STUDY </w:t>
                      </w:r>
                      <w:r>
                        <w:rPr>
                          <w:rFonts w:cs="Arial"/>
                          <w:b/>
                        </w:rPr>
                        <w:fldChar w:fldCharType="begin"/>
                      </w:r>
                      <w:r>
                        <w:rPr>
                          <w:rFonts w:cs="Arial"/>
                          <w:b/>
                        </w:rPr>
                        <w:instrText xml:space="preserve"> </w:instrText>
                      </w:r>
                      <w:r w:rsidRPr="009D1DDF">
                        <w:rPr>
                          <w:rFonts w:cs="Arial"/>
                          <w:b/>
                        </w:rPr>
                        <w:instrText>seq case</w:instrText>
                      </w:r>
                      <w:r>
                        <w:rPr>
                          <w:rFonts w:cs="Arial"/>
                          <w:b/>
                        </w:rPr>
                        <w:instrText xml:space="preserve"> </w:instrText>
                      </w:r>
                      <w:r>
                        <w:rPr>
                          <w:rFonts w:cs="Arial"/>
                          <w:b/>
                        </w:rPr>
                        <w:fldChar w:fldCharType="separate"/>
                      </w:r>
                      <w:r>
                        <w:rPr>
                          <w:rFonts w:cs="Arial"/>
                          <w:b/>
                          <w:noProof/>
                        </w:rPr>
                        <w:t>4</w:t>
                      </w:r>
                      <w:r>
                        <w:rPr>
                          <w:rFonts w:cs="Arial"/>
                          <w:b/>
                        </w:rPr>
                        <w:fldChar w:fldCharType="end"/>
                      </w:r>
                      <w:bookmarkEnd w:id="3"/>
                      <w:r w:rsidRPr="00390219">
                        <w:rPr>
                          <w:rFonts w:cs="Arial"/>
                          <w:b/>
                        </w:rPr>
                        <w:t>. The case of the careless clinician.</w:t>
                      </w:r>
                    </w:p>
                    <w:p w14:paraId="42911A68" w14:textId="77777777" w:rsidR="000E48E9" w:rsidRPr="00390219" w:rsidRDefault="000E48E9" w:rsidP="000E48E9">
                      <w:pPr>
                        <w:spacing w:line="300" w:lineRule="atLeast"/>
                        <w:rPr>
                          <w:rFonts w:cs="Arial"/>
                        </w:rPr>
                      </w:pPr>
                    </w:p>
                    <w:p w14:paraId="53AED9FA" w14:textId="77777777" w:rsidR="000E48E9" w:rsidRPr="00390219" w:rsidRDefault="000E48E9" w:rsidP="000E48E9">
                      <w:pPr>
                        <w:spacing w:line="300" w:lineRule="atLeast"/>
                        <w:rPr>
                          <w:rFonts w:cs="Arial"/>
                        </w:rPr>
                      </w:pPr>
                      <w:r w:rsidRPr="00390219">
                        <w:rPr>
                          <w:rFonts w:cs="Arial"/>
                        </w:rPr>
                        <w:t xml:space="preserve">You are working in a clinical microbiology with a friend, who has just left for holiday – leaving you to record the results from the last sample he was processing. You think he said that it was </w:t>
                      </w:r>
                      <w:r w:rsidRPr="00390219">
                        <w:rPr>
                          <w:rFonts w:cs="Arial"/>
                          <w:i/>
                        </w:rPr>
                        <w:t>C. diff</w:t>
                      </w:r>
                      <w:r w:rsidRPr="00390219">
                        <w:rPr>
                          <w:rFonts w:cs="Arial"/>
                        </w:rPr>
                        <w:t xml:space="preserve">– or maybe </w:t>
                      </w:r>
                      <w:r w:rsidRPr="00390219">
                        <w:rPr>
                          <w:rFonts w:cs="Arial"/>
                          <w:i/>
                        </w:rPr>
                        <w:t xml:space="preserve">E. coli </w:t>
                      </w:r>
                      <w:r w:rsidRPr="00390219">
                        <w:rPr>
                          <w:rFonts w:cs="Arial"/>
                        </w:rPr>
                        <w:t xml:space="preserve">– he was working on faecal samples earlier that morning. But you aren’t entirely </w:t>
                      </w:r>
                      <w:proofErr w:type="gramStart"/>
                      <w:r w:rsidRPr="00390219">
                        <w:rPr>
                          <w:rFonts w:cs="Arial"/>
                        </w:rPr>
                        <w:t>sure</w:t>
                      </w:r>
                      <w:proofErr w:type="gramEnd"/>
                      <w:r w:rsidRPr="00390219">
                        <w:rPr>
                          <w:rFonts w:cs="Arial"/>
                        </w:rPr>
                        <w:t xml:space="preserve"> and he isn’t answering his phone. (You need to get better friends.)</w:t>
                      </w:r>
                    </w:p>
                    <w:p w14:paraId="75ED2F9F" w14:textId="77777777" w:rsidR="000E48E9" w:rsidRPr="00390219" w:rsidRDefault="000E48E9" w:rsidP="000E48E9">
                      <w:pPr>
                        <w:spacing w:line="300" w:lineRule="atLeast"/>
                        <w:rPr>
                          <w:rFonts w:cs="Arial"/>
                        </w:rPr>
                      </w:pPr>
                    </w:p>
                    <w:p w14:paraId="2748E4DE" w14:textId="77777777" w:rsidR="000E48E9" w:rsidRPr="00390219" w:rsidRDefault="000E48E9" w:rsidP="000E48E9">
                      <w:pPr>
                        <w:spacing w:line="300" w:lineRule="atLeast"/>
                        <w:rPr>
                          <w:rFonts w:cs="Arial"/>
                        </w:rPr>
                      </w:pPr>
                      <w:r w:rsidRPr="00390219">
                        <w:rPr>
                          <w:rFonts w:cs="Arial"/>
                        </w:rPr>
                        <w:t xml:space="preserve">The patient can’t wait for a diagnosis until your friend gets back from his holiday, so you’d better figure it out for him. Your task is to determine whether the isolated pathogen is </w:t>
                      </w:r>
                      <w:r w:rsidRPr="00390219">
                        <w:rPr>
                          <w:rFonts w:cs="Arial"/>
                          <w:i/>
                        </w:rPr>
                        <w:t xml:space="preserve">Clostridium </w:t>
                      </w:r>
                      <w:r w:rsidRPr="00390219">
                        <w:rPr>
                          <w:rFonts w:cs="Arial"/>
                        </w:rPr>
                        <w:t xml:space="preserve">or </w:t>
                      </w:r>
                      <w:r w:rsidRPr="00390219">
                        <w:rPr>
                          <w:rFonts w:cs="Arial"/>
                          <w:i/>
                        </w:rPr>
                        <w:t>E. coli</w:t>
                      </w:r>
                      <w:r w:rsidRPr="00390219">
                        <w:rPr>
                          <w:rFonts w:cs="Arial"/>
                        </w:rPr>
                        <w:t xml:space="preserve"> using biochemical assays (</w:t>
                      </w:r>
                      <w:r>
                        <w:rPr>
                          <w:rFonts w:cs="Arial"/>
                        </w:rPr>
                        <w:fldChar w:fldCharType="begin"/>
                      </w:r>
                      <w:r>
                        <w:rPr>
                          <w:rFonts w:cs="Arial"/>
                        </w:rPr>
                        <w:instrText xml:space="preserve"> REF task_biochemassays </w:instrText>
                      </w:r>
                      <w:r>
                        <w:rPr>
                          <w:rFonts w:cs="Arial"/>
                        </w:rPr>
                        <w:fldChar w:fldCharType="separate"/>
                      </w:r>
                      <w:r w:rsidRPr="005307C1">
                        <w:rPr>
                          <w:bCs/>
                        </w:rPr>
                        <w:t xml:space="preserve">TASK </w:t>
                      </w:r>
                      <w:r>
                        <w:rPr>
                          <w:bCs/>
                        </w:rPr>
                        <w:t>3</w:t>
                      </w:r>
                      <w:r>
                        <w:rPr>
                          <w:bCs/>
                          <w:noProof/>
                        </w:rPr>
                        <w:t>B</w:t>
                      </w:r>
                      <w:r>
                        <w:rPr>
                          <w:rFonts w:cs="Arial"/>
                        </w:rPr>
                        <w:fldChar w:fldCharType="end"/>
                      </w:r>
                      <w:r w:rsidRPr="00390219">
                        <w:rPr>
                          <w:rFonts w:cs="Arial"/>
                        </w:rPr>
                        <w:t>) and by testing whether the pathogen is an obligate or facultative anaerobe (</w:t>
                      </w:r>
                      <w:r>
                        <w:rPr>
                          <w:rFonts w:cs="Arial"/>
                        </w:rPr>
                        <w:fldChar w:fldCharType="begin"/>
                      </w:r>
                      <w:r>
                        <w:rPr>
                          <w:rFonts w:cs="Arial"/>
                        </w:rPr>
                        <w:instrText xml:space="preserve"> REF task_oxygenforgrowth </w:instrText>
                      </w:r>
                      <w:r>
                        <w:rPr>
                          <w:rFonts w:cs="Arial"/>
                        </w:rPr>
                        <w:fldChar w:fldCharType="separate"/>
                      </w:r>
                      <w:r w:rsidRPr="005307C1">
                        <w:rPr>
                          <w:noProof/>
                        </w:rPr>
                        <w:t xml:space="preserve">TASK </w:t>
                      </w:r>
                      <w:r>
                        <w:rPr>
                          <w:noProof/>
                        </w:rPr>
                        <w:t>3C</w:t>
                      </w:r>
                      <w:r>
                        <w:rPr>
                          <w:rFonts w:cs="Arial"/>
                        </w:rPr>
                        <w:fldChar w:fldCharType="end"/>
                      </w:r>
                      <w:r w:rsidRPr="00390219">
                        <w:rPr>
                          <w:rFonts w:cs="Arial"/>
                        </w:rPr>
                        <w:t>).</w:t>
                      </w:r>
                    </w:p>
                    <w:p w14:paraId="3280E719" w14:textId="77777777" w:rsidR="000E48E9" w:rsidRPr="00390219" w:rsidRDefault="000E48E9" w:rsidP="000E48E9">
                      <w:pPr>
                        <w:spacing w:line="300" w:lineRule="atLeast"/>
                        <w:rPr>
                          <w:rFonts w:cs="Arial"/>
                        </w:rPr>
                      </w:pPr>
                    </w:p>
                  </w:txbxContent>
                </v:textbox>
                <w10:anchorlock/>
              </v:shape>
            </w:pict>
          </mc:Fallback>
        </mc:AlternateContent>
      </w:r>
    </w:p>
    <w:p w14:paraId="2E79E71C" w14:textId="77777777" w:rsidR="000E48E9" w:rsidRDefault="000E48E9" w:rsidP="000E48E9">
      <w:pPr>
        <w:rPr>
          <w:bCs/>
        </w:rPr>
      </w:pPr>
    </w:p>
    <w:p w14:paraId="15A3F271" w14:textId="77777777" w:rsidR="000E48E9" w:rsidRPr="005307C1" w:rsidRDefault="000E48E9" w:rsidP="000E48E9">
      <w:pPr>
        <w:rPr>
          <w:bCs/>
        </w:rPr>
      </w:pPr>
    </w:p>
    <w:p w14:paraId="4D98A7A6" w14:textId="77777777" w:rsidR="000E48E9" w:rsidRDefault="000E48E9" w:rsidP="000E48E9">
      <w:pPr>
        <w:rPr>
          <w:bCs/>
        </w:rPr>
      </w:pPr>
      <w:r w:rsidRPr="005307C1">
        <w:rPr>
          <w:bCs/>
        </w:rPr>
        <w:t>Anaerobic conditions</w:t>
      </w:r>
      <w:r>
        <w:rPr>
          <w:bCs/>
        </w:rPr>
        <w:t>:</w:t>
      </w:r>
      <w:r w:rsidRPr="005307C1">
        <w:rPr>
          <w:bCs/>
        </w:rPr>
        <w:t xml:space="preserve"> </w:t>
      </w:r>
      <w:proofErr w:type="gramStart"/>
      <w:r w:rsidRPr="005307C1">
        <w:rPr>
          <w:bCs/>
        </w:rPr>
        <w:t>A number of</w:t>
      </w:r>
      <w:proofErr w:type="gramEnd"/>
      <w:r w:rsidRPr="005307C1">
        <w:rPr>
          <w:bCs/>
        </w:rPr>
        <w:t xml:space="preserve"> clinically relevant pathogens are </w:t>
      </w:r>
      <w:r w:rsidRPr="007714D4">
        <w:rPr>
          <w:bCs/>
        </w:rPr>
        <w:t>obligate</w:t>
      </w:r>
      <w:r w:rsidRPr="005307C1">
        <w:rPr>
          <w:bCs/>
        </w:rPr>
        <w:t xml:space="preserve"> anaerobes and therefore must be cultivated anaerobically. In this laboratory, you will learn techniques for the anaerobic growth of microorganisms and perform biochemical assays to test for the presence of enzymes involved in aerobic growth. These complementary assays will help you to determine whether this clinical specimen is an anaerobe or an aerobe, and therefore aid in species identification.</w:t>
      </w:r>
    </w:p>
    <w:p w14:paraId="746479E5" w14:textId="77777777" w:rsidR="000E48E9" w:rsidRPr="005307C1" w:rsidRDefault="000E48E9" w:rsidP="000E48E9">
      <w:pPr>
        <w:rPr>
          <w:bCs/>
        </w:rPr>
      </w:pPr>
    </w:p>
    <w:p w14:paraId="4DA54A4A" w14:textId="77777777" w:rsidR="000E48E9" w:rsidRDefault="000E48E9" w:rsidP="000E48E9">
      <w:pPr>
        <w:rPr>
          <w:bCs/>
        </w:rPr>
      </w:pPr>
    </w:p>
    <w:p w14:paraId="591FDBB6" w14:textId="77777777" w:rsidR="000E48E9" w:rsidRPr="005307C1" w:rsidRDefault="000E48E9" w:rsidP="000E48E9">
      <w:pPr>
        <w:pStyle w:val="Heading3"/>
      </w:pPr>
      <w:bookmarkStart w:id="4" w:name="task_biochemassays"/>
      <w:r w:rsidRPr="005307C1">
        <w:t xml:space="preserve">TASK </w:t>
      </w:r>
      <w:r>
        <w:t>3</w:t>
      </w:r>
      <w:r>
        <w:fldChar w:fldCharType="begin"/>
      </w:r>
      <w:r>
        <w:instrText xml:space="preserve"> </w:instrText>
      </w:r>
      <w:r w:rsidRPr="009D1DDF">
        <w:instrText>SEQ \* ALPHABETIC task \* MERGEFORMAT</w:instrText>
      </w:r>
      <w:r>
        <w:instrText xml:space="preserve"> </w:instrText>
      </w:r>
      <w:r>
        <w:fldChar w:fldCharType="separate"/>
      </w:r>
      <w:r>
        <w:rPr>
          <w:noProof/>
        </w:rPr>
        <w:t>B</w:t>
      </w:r>
      <w:r>
        <w:fldChar w:fldCharType="end"/>
      </w:r>
      <w:bookmarkEnd w:id="4"/>
      <w:r>
        <w:t>:</w:t>
      </w:r>
      <w:r>
        <w:tab/>
        <w:t>B</w:t>
      </w:r>
      <w:r w:rsidRPr="005307C1">
        <w:t>iochemical assays to identify pathogens of the intestinal tract</w:t>
      </w:r>
    </w:p>
    <w:p w14:paraId="363CC55C" w14:textId="77777777" w:rsidR="000E48E9" w:rsidRDefault="000E48E9" w:rsidP="000E48E9">
      <w:pPr>
        <w:rPr>
          <w:u w:val="single"/>
        </w:rPr>
      </w:pPr>
    </w:p>
    <w:p w14:paraId="546C3802" w14:textId="77777777" w:rsidR="000E48E9" w:rsidRPr="0041164D" w:rsidRDefault="000E48E9" w:rsidP="000E48E9">
      <w:r>
        <w:t>Working in a group of two, you should perform the catalase and oxidase tests on your unknown as well as the appropriate positive and negative controls for each test.</w:t>
      </w:r>
    </w:p>
    <w:p w14:paraId="56AD798B" w14:textId="77777777" w:rsidR="000E48E9" w:rsidRDefault="000E48E9" w:rsidP="000E48E9">
      <w:pPr>
        <w:rPr>
          <w:bCs/>
        </w:rPr>
      </w:pPr>
      <w:r w:rsidRPr="005307C1">
        <w:rPr>
          <w:bCs/>
        </w:rPr>
        <w:lastRenderedPageBreak/>
        <w:t>Catalase is an enzyme that breaks down hydrogen peroxide into oxygen and water.</w:t>
      </w:r>
      <w:r>
        <w:rPr>
          <w:bCs/>
        </w:rPr>
        <w:t xml:space="preserve"> </w:t>
      </w:r>
      <w:r w:rsidRPr="005307C1">
        <w:rPr>
          <w:bCs/>
        </w:rPr>
        <w:t xml:space="preserve">The enzyme is a haem protein expressed by most aerobic and facultatively anaerobic bacteria (excluding </w:t>
      </w:r>
      <w:r w:rsidRPr="005307C1">
        <w:rPr>
          <w:bCs/>
          <w:i/>
          <w:iCs/>
        </w:rPr>
        <w:t>Streptococci</w:t>
      </w:r>
      <w:r w:rsidRPr="005307C1">
        <w:rPr>
          <w:bCs/>
        </w:rPr>
        <w:t xml:space="preserve"> species) and used to degrade any hydrogen peroxide that is generated during aerobic carbohydrate metabolism.</w:t>
      </w:r>
    </w:p>
    <w:p w14:paraId="581CBB03" w14:textId="77777777" w:rsidR="000E48E9" w:rsidRPr="005307C1" w:rsidRDefault="000E48E9" w:rsidP="000E48E9">
      <w:pPr>
        <w:rPr>
          <w:bCs/>
        </w:rPr>
      </w:pPr>
    </w:p>
    <w:p w14:paraId="613F430C" w14:textId="77777777" w:rsidR="000E48E9" w:rsidRDefault="000E48E9" w:rsidP="000E48E9">
      <w:pPr>
        <w:rPr>
          <w:bCs/>
        </w:rPr>
      </w:pPr>
    </w:p>
    <w:p w14:paraId="52FBFED9" w14:textId="77777777" w:rsidR="000E48E9" w:rsidRPr="005307C1" w:rsidRDefault="000E48E9" w:rsidP="000E48E9">
      <w:pPr>
        <w:pStyle w:val="Heading4"/>
      </w:pPr>
      <w:r w:rsidRPr="005307C1">
        <w:t>Protocol</w:t>
      </w:r>
      <w:r>
        <w:t xml:space="preserve"> 3.</w:t>
      </w:r>
      <w:r>
        <w:fldChar w:fldCharType="begin"/>
      </w:r>
      <w:r>
        <w:instrText xml:space="preserve"> </w:instrText>
      </w:r>
      <w:r w:rsidRPr="00C41C56">
        <w:instrText>SEQ protocol \*MERGEFORMAT</w:instrText>
      </w:r>
      <w:r>
        <w:instrText xml:space="preserve"> </w:instrText>
      </w:r>
      <w:r>
        <w:fldChar w:fldCharType="separate"/>
      </w:r>
      <w:r>
        <w:rPr>
          <w:noProof/>
        </w:rPr>
        <w:t>2</w:t>
      </w:r>
      <w:r>
        <w:fldChar w:fldCharType="end"/>
      </w:r>
      <w:r w:rsidRPr="005307C1">
        <w:t>: Testing for catalase activity</w:t>
      </w:r>
      <w:r>
        <w:t>.</w:t>
      </w:r>
    </w:p>
    <w:p w14:paraId="286C9C5B" w14:textId="77777777" w:rsidR="000E48E9" w:rsidRPr="005307C1" w:rsidRDefault="000E48E9" w:rsidP="000E48E9"/>
    <w:p w14:paraId="69B71A82" w14:textId="77777777" w:rsidR="000E48E9" w:rsidRPr="006E5BB7" w:rsidRDefault="000E48E9" w:rsidP="000E48E9">
      <w:pPr>
        <w:pStyle w:val="ListParagraph"/>
        <w:numPr>
          <w:ilvl w:val="0"/>
          <w:numId w:val="2"/>
        </w:numPr>
        <w:contextualSpacing w:val="0"/>
        <w:rPr>
          <w:bCs/>
        </w:rPr>
      </w:pPr>
      <w:r>
        <w:rPr>
          <w:bCs/>
        </w:rPr>
        <w:t>With a flamed loop</w:t>
      </w:r>
      <w:r w:rsidRPr="006E5BB7">
        <w:rPr>
          <w:bCs/>
        </w:rPr>
        <w:t xml:space="preserve"> that has been allowed to cool, transfer cells from the centre of an isolated colony onto the surface of a glass slide.</w:t>
      </w:r>
    </w:p>
    <w:p w14:paraId="3080EA0F" w14:textId="77777777" w:rsidR="000E48E9" w:rsidRPr="005307C1" w:rsidRDefault="000E48E9" w:rsidP="000E48E9">
      <w:pPr>
        <w:rPr>
          <w:bCs/>
        </w:rPr>
      </w:pPr>
    </w:p>
    <w:p w14:paraId="5CA00C73" w14:textId="77777777" w:rsidR="000E48E9" w:rsidRPr="006E5BB7" w:rsidRDefault="000E48E9" w:rsidP="000E48E9">
      <w:pPr>
        <w:pStyle w:val="ListParagraph"/>
        <w:numPr>
          <w:ilvl w:val="0"/>
          <w:numId w:val="2"/>
        </w:numPr>
        <w:contextualSpacing w:val="0"/>
        <w:rPr>
          <w:bCs/>
        </w:rPr>
      </w:pPr>
      <w:r w:rsidRPr="006E5BB7">
        <w:rPr>
          <w:bCs/>
        </w:rPr>
        <w:t>Add 1 or 2 drops of 3% hydrogen peroxide to the cells.</w:t>
      </w:r>
    </w:p>
    <w:p w14:paraId="030A912A" w14:textId="77777777" w:rsidR="000E48E9" w:rsidRPr="005307C1" w:rsidRDefault="000E48E9" w:rsidP="000E48E9">
      <w:pPr>
        <w:rPr>
          <w:bCs/>
        </w:rPr>
      </w:pPr>
    </w:p>
    <w:p w14:paraId="476FB5A0" w14:textId="77777777" w:rsidR="000E48E9" w:rsidRPr="006E5BB7" w:rsidRDefault="000E48E9" w:rsidP="000E48E9">
      <w:pPr>
        <w:pStyle w:val="ListParagraph"/>
        <w:numPr>
          <w:ilvl w:val="0"/>
          <w:numId w:val="2"/>
        </w:numPr>
        <w:contextualSpacing w:val="0"/>
        <w:rPr>
          <w:bCs/>
        </w:rPr>
      </w:pPr>
      <w:r w:rsidRPr="006E5BB7">
        <w:rPr>
          <w:bCs/>
        </w:rPr>
        <w:t xml:space="preserve">Observe the slide and record your results in </w:t>
      </w:r>
      <w:r w:rsidRPr="006E5BB7">
        <w:rPr>
          <w:bCs/>
        </w:rPr>
        <w:fldChar w:fldCharType="begin"/>
      </w:r>
      <w:r w:rsidRPr="006E5BB7">
        <w:rPr>
          <w:bCs/>
        </w:rPr>
        <w:instrText xml:space="preserve"> REF _Ref175661495 </w:instrText>
      </w:r>
      <w:r w:rsidRPr="006E5BB7">
        <w:rPr>
          <w:bCs/>
        </w:rPr>
        <w:fldChar w:fldCharType="separate"/>
      </w:r>
      <w:r>
        <w:t xml:space="preserve">Table </w:t>
      </w:r>
      <w:r>
        <w:rPr>
          <w:noProof/>
        </w:rPr>
        <w:t>8</w:t>
      </w:r>
      <w:r w:rsidRPr="006E5BB7">
        <w:rPr>
          <w:bCs/>
        </w:rPr>
        <w:fldChar w:fldCharType="end"/>
      </w:r>
      <w:r w:rsidRPr="006E5BB7">
        <w:rPr>
          <w:bCs/>
        </w:rPr>
        <w:t>.</w:t>
      </w:r>
    </w:p>
    <w:p w14:paraId="23978BE7" w14:textId="77777777" w:rsidR="000E48E9" w:rsidRPr="00762B23" w:rsidRDefault="000E48E9" w:rsidP="000E48E9">
      <w:pPr>
        <w:rPr>
          <w:bCs/>
        </w:rPr>
      </w:pPr>
    </w:p>
    <w:p w14:paraId="07DEE00F" w14:textId="77777777" w:rsidR="000E48E9" w:rsidRDefault="000E48E9" w:rsidP="000E48E9">
      <w:pPr>
        <w:pStyle w:val="ListParagraph"/>
        <w:numPr>
          <w:ilvl w:val="0"/>
          <w:numId w:val="2"/>
        </w:numPr>
        <w:contextualSpacing w:val="0"/>
      </w:pPr>
      <w:r w:rsidRPr="00762B23">
        <w:t>Repeat the assay for your other samples. You should assay your positive and negative controls a</w:t>
      </w:r>
      <w:r>
        <w:t>s well as your unknown microbe.</w:t>
      </w:r>
    </w:p>
    <w:p w14:paraId="0C464956" w14:textId="77777777" w:rsidR="000E48E9" w:rsidRDefault="000E48E9" w:rsidP="000E48E9">
      <w:pPr>
        <w:pStyle w:val="ListParagraph"/>
      </w:pPr>
    </w:p>
    <w:p w14:paraId="7F783052" w14:textId="77777777" w:rsidR="000E48E9" w:rsidRPr="005307C1" w:rsidRDefault="000E48E9" w:rsidP="000E48E9">
      <w:pPr>
        <w:rPr>
          <w:i/>
        </w:rPr>
      </w:pPr>
      <w:r w:rsidRPr="005307C1">
        <w:rPr>
          <w:i/>
        </w:rPr>
        <w:t>Interpretation</w:t>
      </w:r>
    </w:p>
    <w:p w14:paraId="40E2AFF4" w14:textId="77777777" w:rsidR="000E48E9" w:rsidRPr="005307C1" w:rsidRDefault="000E48E9" w:rsidP="000E48E9">
      <w:pPr>
        <w:rPr>
          <w:bCs/>
        </w:rPr>
      </w:pPr>
    </w:p>
    <w:p w14:paraId="5384E859" w14:textId="77777777" w:rsidR="000E48E9" w:rsidRPr="005307C1" w:rsidRDefault="000E48E9" w:rsidP="000E48E9">
      <w:pPr>
        <w:rPr>
          <w:bCs/>
        </w:rPr>
      </w:pPr>
      <w:r w:rsidRPr="005307C1">
        <w:rPr>
          <w:bCs/>
        </w:rPr>
        <w:t>Rapid appearance and sustained production of gas (oxygen) bubbles is indicative of a positive test.</w:t>
      </w:r>
      <w:r>
        <w:rPr>
          <w:bCs/>
        </w:rPr>
        <w:t xml:space="preserve"> </w:t>
      </w:r>
      <w:r w:rsidRPr="005307C1">
        <w:rPr>
          <w:bCs/>
        </w:rPr>
        <w:t>A few tiny bubbles after 20 – 30 seconds are not considered positive.</w:t>
      </w:r>
    </w:p>
    <w:p w14:paraId="2CD28DD4" w14:textId="77777777" w:rsidR="000E48E9" w:rsidRPr="005307C1" w:rsidRDefault="000E48E9" w:rsidP="000E48E9">
      <w:pPr>
        <w:pStyle w:val="ListParagraph"/>
      </w:pPr>
    </w:p>
    <w:p w14:paraId="2497BC48" w14:textId="77777777" w:rsidR="000E48E9" w:rsidRDefault="000E48E9" w:rsidP="000E48E9">
      <w:pPr>
        <w:pStyle w:val="Caption"/>
        <w:keepNext/>
      </w:pPr>
      <w:bookmarkStart w:id="5" w:name="_Ref175661495"/>
      <w:r>
        <w:t xml:space="preserve">Table </w:t>
      </w:r>
      <w:r>
        <w:fldChar w:fldCharType="begin"/>
      </w:r>
      <w:r>
        <w:instrText xml:space="preserve"> SEQ Table \* ARABIC </w:instrText>
      </w:r>
      <w:r>
        <w:fldChar w:fldCharType="separate"/>
      </w:r>
      <w:r>
        <w:rPr>
          <w:noProof/>
        </w:rPr>
        <w:t>8</w:t>
      </w:r>
      <w:r>
        <w:rPr>
          <w:noProof/>
        </w:rPr>
        <w:fldChar w:fldCharType="end"/>
      </w:r>
      <w:bookmarkEnd w:id="5"/>
      <w:r>
        <w:t xml:space="preserve">. </w:t>
      </w:r>
      <w:r w:rsidRPr="001B0FAA">
        <w:t>Catalase activity assay results</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102"/>
      </w:tblGrid>
      <w:tr w:rsidR="000E48E9" w:rsidRPr="005307C1" w14:paraId="01D1EDA6" w14:textId="77777777" w:rsidTr="00AC1422">
        <w:trPr>
          <w:trHeight w:val="850"/>
          <w:jc w:val="center"/>
        </w:trPr>
        <w:tc>
          <w:tcPr>
            <w:tcW w:w="3402" w:type="dxa"/>
            <w:vAlign w:val="center"/>
          </w:tcPr>
          <w:p w14:paraId="6C1EEDD2" w14:textId="77777777" w:rsidR="000E48E9" w:rsidRPr="00256D8D" w:rsidRDefault="000E48E9" w:rsidP="00AC1422">
            <w:pPr>
              <w:rPr>
                <w:b/>
                <w:bCs/>
              </w:rPr>
            </w:pPr>
            <w:r w:rsidRPr="00256D8D">
              <w:rPr>
                <w:b/>
                <w:bCs/>
              </w:rPr>
              <w:t>Microorganism</w:t>
            </w:r>
          </w:p>
        </w:tc>
        <w:tc>
          <w:tcPr>
            <w:tcW w:w="5102" w:type="dxa"/>
            <w:vAlign w:val="center"/>
          </w:tcPr>
          <w:p w14:paraId="79967F0E" w14:textId="77777777" w:rsidR="000E48E9" w:rsidRPr="00256D8D" w:rsidRDefault="000E48E9" w:rsidP="00AC1422">
            <w:pPr>
              <w:rPr>
                <w:b/>
                <w:bCs/>
              </w:rPr>
            </w:pPr>
            <w:r w:rsidRPr="00256D8D">
              <w:rPr>
                <w:b/>
                <w:bCs/>
              </w:rPr>
              <w:t>Catalase test result –</w:t>
            </w:r>
          </w:p>
          <w:p w14:paraId="1D954056" w14:textId="77777777" w:rsidR="000E48E9" w:rsidRPr="00256D8D" w:rsidRDefault="000E48E9" w:rsidP="00AC1422">
            <w:pPr>
              <w:rPr>
                <w:b/>
                <w:bCs/>
              </w:rPr>
            </w:pPr>
            <w:r w:rsidRPr="00256D8D">
              <w:rPr>
                <w:b/>
                <w:bCs/>
              </w:rPr>
              <w:t>carefully record what you observe</w:t>
            </w:r>
          </w:p>
        </w:tc>
      </w:tr>
      <w:tr w:rsidR="000E48E9" w:rsidRPr="005307C1" w14:paraId="6CBC8A20" w14:textId="77777777" w:rsidTr="00AC1422">
        <w:trPr>
          <w:trHeight w:val="1701"/>
          <w:jc w:val="center"/>
        </w:trPr>
        <w:tc>
          <w:tcPr>
            <w:tcW w:w="3402" w:type="dxa"/>
            <w:vAlign w:val="center"/>
          </w:tcPr>
          <w:p w14:paraId="6D96BAF0" w14:textId="77777777" w:rsidR="000E48E9" w:rsidRDefault="000E48E9" w:rsidP="00AC1422">
            <w:pPr>
              <w:rPr>
                <w:bCs/>
              </w:rPr>
            </w:pPr>
            <w:r w:rsidRPr="005307C1">
              <w:rPr>
                <w:bCs/>
              </w:rPr>
              <w:t>Positive control</w:t>
            </w:r>
          </w:p>
          <w:p w14:paraId="4A8E8DE3" w14:textId="77777777" w:rsidR="000E48E9" w:rsidRPr="005307C1" w:rsidRDefault="000E48E9" w:rsidP="00AC1422">
            <w:pPr>
              <w:rPr>
                <w:bCs/>
              </w:rPr>
            </w:pPr>
            <w:r w:rsidRPr="005307C1">
              <w:rPr>
                <w:bCs/>
              </w:rPr>
              <w:t>(</w:t>
            </w:r>
            <w:r w:rsidRPr="005307C1">
              <w:rPr>
                <w:bCs/>
                <w:i/>
              </w:rPr>
              <w:t>Escherichia coli</w:t>
            </w:r>
            <w:r w:rsidRPr="005307C1">
              <w:rPr>
                <w:bCs/>
              </w:rPr>
              <w:t>)</w:t>
            </w:r>
          </w:p>
        </w:tc>
        <w:tc>
          <w:tcPr>
            <w:tcW w:w="5102" w:type="dxa"/>
            <w:vAlign w:val="center"/>
          </w:tcPr>
          <w:p w14:paraId="59E6223E" w14:textId="77777777" w:rsidR="000E48E9" w:rsidRPr="005307C1" w:rsidRDefault="000E48E9" w:rsidP="00AC1422">
            <w:pPr>
              <w:rPr>
                <w:bCs/>
              </w:rPr>
            </w:pPr>
          </w:p>
        </w:tc>
      </w:tr>
      <w:tr w:rsidR="000E48E9" w:rsidRPr="005307C1" w14:paraId="6E196272" w14:textId="77777777" w:rsidTr="00AC1422">
        <w:trPr>
          <w:trHeight w:val="1701"/>
          <w:jc w:val="center"/>
        </w:trPr>
        <w:tc>
          <w:tcPr>
            <w:tcW w:w="3402" w:type="dxa"/>
            <w:vAlign w:val="center"/>
          </w:tcPr>
          <w:p w14:paraId="180BD328" w14:textId="77777777" w:rsidR="000E48E9" w:rsidRDefault="000E48E9" w:rsidP="00AC1422">
            <w:pPr>
              <w:rPr>
                <w:bCs/>
              </w:rPr>
            </w:pPr>
            <w:r w:rsidRPr="005307C1">
              <w:rPr>
                <w:bCs/>
              </w:rPr>
              <w:t>Negative control</w:t>
            </w:r>
          </w:p>
          <w:p w14:paraId="18B05DCE" w14:textId="77777777" w:rsidR="000E48E9" w:rsidRPr="005307C1" w:rsidRDefault="000E48E9" w:rsidP="00AC1422">
            <w:pPr>
              <w:rPr>
                <w:bCs/>
              </w:rPr>
            </w:pPr>
            <w:r w:rsidRPr="005307C1">
              <w:rPr>
                <w:bCs/>
              </w:rPr>
              <w:t>(</w:t>
            </w:r>
            <w:r w:rsidRPr="005307C1">
              <w:rPr>
                <w:bCs/>
                <w:i/>
              </w:rPr>
              <w:t xml:space="preserve">Streptococcus </w:t>
            </w:r>
            <w:r w:rsidRPr="005307C1">
              <w:rPr>
                <w:bCs/>
              </w:rPr>
              <w:t>sp.)</w:t>
            </w:r>
          </w:p>
        </w:tc>
        <w:tc>
          <w:tcPr>
            <w:tcW w:w="5102" w:type="dxa"/>
            <w:vAlign w:val="center"/>
          </w:tcPr>
          <w:p w14:paraId="410B6B1F" w14:textId="77777777" w:rsidR="000E48E9" w:rsidRPr="005307C1" w:rsidRDefault="000E48E9" w:rsidP="00AC1422">
            <w:pPr>
              <w:rPr>
                <w:bCs/>
              </w:rPr>
            </w:pPr>
          </w:p>
        </w:tc>
      </w:tr>
      <w:tr w:rsidR="000E48E9" w:rsidRPr="005307C1" w14:paraId="54E88DDE" w14:textId="77777777" w:rsidTr="00AC1422">
        <w:trPr>
          <w:trHeight w:val="1701"/>
          <w:jc w:val="center"/>
        </w:trPr>
        <w:tc>
          <w:tcPr>
            <w:tcW w:w="3402" w:type="dxa"/>
            <w:vAlign w:val="center"/>
          </w:tcPr>
          <w:p w14:paraId="5EE2959D" w14:textId="77777777" w:rsidR="000E48E9" w:rsidRPr="005307C1" w:rsidRDefault="000E48E9" w:rsidP="00AC1422">
            <w:pPr>
              <w:rPr>
                <w:bCs/>
              </w:rPr>
            </w:pPr>
            <w:r w:rsidRPr="005307C1">
              <w:rPr>
                <w:bCs/>
              </w:rPr>
              <w:t>Your unknown</w:t>
            </w:r>
          </w:p>
        </w:tc>
        <w:tc>
          <w:tcPr>
            <w:tcW w:w="5102" w:type="dxa"/>
            <w:vAlign w:val="center"/>
          </w:tcPr>
          <w:p w14:paraId="35929EF3" w14:textId="77777777" w:rsidR="000E48E9" w:rsidRPr="005307C1" w:rsidRDefault="000E48E9" w:rsidP="00AC1422">
            <w:pPr>
              <w:rPr>
                <w:bCs/>
              </w:rPr>
            </w:pPr>
          </w:p>
        </w:tc>
      </w:tr>
    </w:tbl>
    <w:p w14:paraId="78976353" w14:textId="77777777" w:rsidR="000E48E9" w:rsidRDefault="000E48E9" w:rsidP="000E48E9">
      <w:pPr>
        <w:rPr>
          <w:bCs/>
        </w:rPr>
      </w:pPr>
    </w:p>
    <w:p w14:paraId="62CA53A6" w14:textId="77777777" w:rsidR="000E48E9" w:rsidRPr="005307C1" w:rsidRDefault="000E48E9" w:rsidP="000E48E9">
      <w:pPr>
        <w:rPr>
          <w:bCs/>
        </w:rPr>
      </w:pPr>
    </w:p>
    <w:p w14:paraId="06F7E1BF" w14:textId="77777777" w:rsidR="000E48E9" w:rsidRPr="005307C1" w:rsidRDefault="000E48E9" w:rsidP="000E48E9"/>
    <w:p w14:paraId="6E9C1913" w14:textId="77777777" w:rsidR="000E48E9" w:rsidRPr="005307C1" w:rsidRDefault="000E48E9" w:rsidP="000E48E9">
      <w:pPr>
        <w:pStyle w:val="Heading3"/>
      </w:pPr>
      <w:r>
        <w:lastRenderedPageBreak/>
        <w:t>Introduction</w:t>
      </w:r>
      <w:r w:rsidRPr="005307C1">
        <w:t>: Oxidase test</w:t>
      </w:r>
    </w:p>
    <w:p w14:paraId="757AF30C" w14:textId="77777777" w:rsidR="000E48E9" w:rsidRPr="005307C1" w:rsidRDefault="000E48E9" w:rsidP="000E48E9">
      <w:pPr>
        <w:rPr>
          <w:u w:val="single"/>
        </w:rPr>
      </w:pPr>
    </w:p>
    <w:p w14:paraId="08CB0B06" w14:textId="77777777" w:rsidR="000E48E9" w:rsidRPr="005307C1" w:rsidRDefault="000E48E9" w:rsidP="000E48E9">
      <w:pPr>
        <w:rPr>
          <w:bCs/>
        </w:rPr>
      </w:pPr>
      <w:r w:rsidRPr="005307C1">
        <w:rPr>
          <w:bCs/>
        </w:rPr>
        <w:t xml:space="preserve">Cytochrome oxidase is a </w:t>
      </w:r>
      <w:proofErr w:type="spellStart"/>
      <w:r w:rsidRPr="005307C1">
        <w:rPr>
          <w:bCs/>
        </w:rPr>
        <w:t>haemprotein</w:t>
      </w:r>
      <w:proofErr w:type="spellEnd"/>
      <w:r w:rsidRPr="005307C1">
        <w:rPr>
          <w:bCs/>
        </w:rPr>
        <w:t xml:space="preserve"> enzyme that is involved in the terminal chain of aerobic respiration by transferring electrons (hydrogen) to oxygen, to form water.</w:t>
      </w:r>
      <w:r>
        <w:rPr>
          <w:bCs/>
        </w:rPr>
        <w:t xml:space="preserve"> </w:t>
      </w:r>
      <w:r w:rsidRPr="005307C1">
        <w:rPr>
          <w:bCs/>
        </w:rPr>
        <w:t xml:space="preserve">It is possessed by aerobic and facultative anaerobic microorganisms. The test is helpful in screening Enterobacteriaceae (all negative), </w:t>
      </w:r>
      <w:r w:rsidRPr="005307C1">
        <w:rPr>
          <w:bCs/>
          <w:i/>
        </w:rPr>
        <w:t>Pseudomonas</w:t>
      </w:r>
      <w:r w:rsidRPr="005307C1">
        <w:rPr>
          <w:bCs/>
        </w:rPr>
        <w:t xml:space="preserve"> (positive) or </w:t>
      </w:r>
      <w:r w:rsidRPr="005307C1">
        <w:rPr>
          <w:bCs/>
          <w:i/>
        </w:rPr>
        <w:t>Neisseria</w:t>
      </w:r>
      <w:r w:rsidRPr="005307C1">
        <w:rPr>
          <w:bCs/>
        </w:rPr>
        <w:t xml:space="preserve"> (positive) species. The oxidase test uses a dye that can substitute for oxygen as an electron acceptor.</w:t>
      </w:r>
      <w:r>
        <w:rPr>
          <w:bCs/>
        </w:rPr>
        <w:t xml:space="preserve"> </w:t>
      </w:r>
      <w:r w:rsidRPr="005307C1">
        <w:rPr>
          <w:bCs/>
        </w:rPr>
        <w:t>In the reduced state the dye is colourless.</w:t>
      </w:r>
      <w:r>
        <w:rPr>
          <w:bCs/>
        </w:rPr>
        <w:t xml:space="preserve"> </w:t>
      </w:r>
      <w:r w:rsidRPr="005307C1">
        <w:rPr>
          <w:bCs/>
        </w:rPr>
        <w:t>However, in the presence of cytochrome oxidase and atmo</w:t>
      </w:r>
      <w:r>
        <w:rPr>
          <w:bCs/>
        </w:rPr>
        <w:t>spheric oxygen it becomes oxidiz</w:t>
      </w:r>
      <w:r w:rsidRPr="005307C1">
        <w:rPr>
          <w:bCs/>
        </w:rPr>
        <w:t>ed and converts to a coloured derivative.</w:t>
      </w:r>
    </w:p>
    <w:p w14:paraId="70729BCD" w14:textId="77777777" w:rsidR="000E48E9" w:rsidRPr="005307C1" w:rsidRDefault="000E48E9" w:rsidP="000E48E9"/>
    <w:p w14:paraId="77CFF145" w14:textId="77777777" w:rsidR="000E48E9" w:rsidRPr="005307C1" w:rsidRDefault="000E48E9" w:rsidP="000E48E9">
      <w:pPr>
        <w:pStyle w:val="Heading3"/>
      </w:pPr>
      <w:r w:rsidRPr="005307C1">
        <w:t xml:space="preserve">Protocol </w:t>
      </w:r>
      <w:r>
        <w:t>3.</w:t>
      </w:r>
      <w:r>
        <w:fldChar w:fldCharType="begin"/>
      </w:r>
      <w:r>
        <w:instrText xml:space="preserve"> </w:instrText>
      </w:r>
      <w:r w:rsidRPr="00C41C56">
        <w:instrText>SEQ protocol \*MERGEFORMAT</w:instrText>
      </w:r>
      <w:r>
        <w:instrText xml:space="preserve"> </w:instrText>
      </w:r>
      <w:r>
        <w:fldChar w:fldCharType="separate"/>
      </w:r>
      <w:r>
        <w:rPr>
          <w:noProof/>
        </w:rPr>
        <w:t>3</w:t>
      </w:r>
      <w:r>
        <w:fldChar w:fldCharType="end"/>
      </w:r>
      <w:r w:rsidRPr="005307C1">
        <w:t>: Testing for oxidase activity</w:t>
      </w:r>
      <w:r>
        <w:t>.</w:t>
      </w:r>
    </w:p>
    <w:p w14:paraId="7F67D02F" w14:textId="77777777" w:rsidR="000E48E9" w:rsidRPr="005307C1" w:rsidRDefault="000E48E9" w:rsidP="000E48E9"/>
    <w:p w14:paraId="4CAA9F79" w14:textId="77777777" w:rsidR="000E48E9" w:rsidRPr="00256D8D" w:rsidRDefault="000E48E9" w:rsidP="000E48E9">
      <w:pPr>
        <w:pStyle w:val="ListParagraph"/>
        <w:numPr>
          <w:ilvl w:val="0"/>
          <w:numId w:val="3"/>
        </w:numPr>
        <w:contextualSpacing w:val="0"/>
        <w:rPr>
          <w:bCs/>
        </w:rPr>
      </w:pPr>
      <w:r w:rsidRPr="00256D8D">
        <w:rPr>
          <w:bCs/>
        </w:rPr>
        <w:t>Apply the oxidase strip onto an isolated colony.</w:t>
      </w:r>
    </w:p>
    <w:p w14:paraId="48B4BD4C" w14:textId="77777777" w:rsidR="000E48E9" w:rsidRPr="005307C1" w:rsidRDefault="000E48E9" w:rsidP="000E48E9">
      <w:pPr>
        <w:rPr>
          <w:bCs/>
        </w:rPr>
      </w:pPr>
    </w:p>
    <w:p w14:paraId="58CEEC5E" w14:textId="77777777" w:rsidR="000E48E9" w:rsidRPr="00256D8D" w:rsidRDefault="000E48E9" w:rsidP="000E48E9">
      <w:pPr>
        <w:pStyle w:val="ListParagraph"/>
        <w:numPr>
          <w:ilvl w:val="0"/>
          <w:numId w:val="3"/>
        </w:numPr>
        <w:contextualSpacing w:val="0"/>
        <w:rPr>
          <w:bCs/>
        </w:rPr>
      </w:pPr>
      <w:r w:rsidRPr="00256D8D">
        <w:rPr>
          <w:bCs/>
        </w:rPr>
        <w:t>Record any colour changes</w:t>
      </w:r>
      <w:r>
        <w:rPr>
          <w:bCs/>
        </w:rPr>
        <w:t xml:space="preserve"> in </w:t>
      </w:r>
      <w:r>
        <w:rPr>
          <w:bCs/>
        </w:rPr>
        <w:fldChar w:fldCharType="begin"/>
      </w:r>
      <w:r>
        <w:rPr>
          <w:bCs/>
        </w:rPr>
        <w:instrText xml:space="preserve"> REF _Ref175661693 </w:instrText>
      </w:r>
      <w:r>
        <w:rPr>
          <w:bCs/>
        </w:rPr>
        <w:fldChar w:fldCharType="separate"/>
      </w:r>
      <w:r>
        <w:t xml:space="preserve">Table </w:t>
      </w:r>
      <w:r>
        <w:rPr>
          <w:noProof/>
        </w:rPr>
        <w:t>9</w:t>
      </w:r>
      <w:r>
        <w:rPr>
          <w:bCs/>
        </w:rPr>
        <w:fldChar w:fldCharType="end"/>
      </w:r>
      <w:r w:rsidRPr="00256D8D">
        <w:rPr>
          <w:bCs/>
        </w:rPr>
        <w:t>.</w:t>
      </w:r>
    </w:p>
    <w:p w14:paraId="154EB13C" w14:textId="77777777" w:rsidR="000E48E9" w:rsidRPr="005307C1" w:rsidRDefault="000E48E9" w:rsidP="000E48E9">
      <w:pPr>
        <w:rPr>
          <w:bCs/>
        </w:rPr>
      </w:pPr>
    </w:p>
    <w:p w14:paraId="06F21188" w14:textId="77777777" w:rsidR="000E48E9" w:rsidRPr="00256D8D" w:rsidRDefault="000E48E9" w:rsidP="000E48E9">
      <w:pPr>
        <w:pStyle w:val="ListParagraph"/>
        <w:numPr>
          <w:ilvl w:val="0"/>
          <w:numId w:val="3"/>
        </w:numPr>
        <w:contextualSpacing w:val="0"/>
        <w:rPr>
          <w:bCs/>
        </w:rPr>
      </w:pPr>
      <w:r w:rsidRPr="00256D8D">
        <w:rPr>
          <w:bCs/>
        </w:rPr>
        <w:t>Repeat the assay for your other samples. You should assay your positive and negative controls as well as your unknown microbe.</w:t>
      </w:r>
    </w:p>
    <w:p w14:paraId="0F9753DE" w14:textId="77777777" w:rsidR="000E48E9" w:rsidRPr="005307C1" w:rsidRDefault="000E48E9" w:rsidP="000E48E9"/>
    <w:p w14:paraId="3B792DBC" w14:textId="77777777" w:rsidR="000E48E9" w:rsidRPr="005307C1" w:rsidRDefault="000E48E9" w:rsidP="000E48E9">
      <w:pPr>
        <w:rPr>
          <w:i/>
        </w:rPr>
      </w:pPr>
      <w:r w:rsidRPr="005307C1">
        <w:rPr>
          <w:i/>
        </w:rPr>
        <w:t>Interpretation</w:t>
      </w:r>
    </w:p>
    <w:p w14:paraId="32DC6714" w14:textId="77777777" w:rsidR="000E48E9" w:rsidRPr="005307C1" w:rsidRDefault="000E48E9" w:rsidP="000E48E9">
      <w:pPr>
        <w:rPr>
          <w:u w:val="single"/>
        </w:rPr>
      </w:pPr>
    </w:p>
    <w:p w14:paraId="4C6B45AD" w14:textId="77777777" w:rsidR="000E48E9" w:rsidRPr="005307C1" w:rsidRDefault="000E48E9" w:rsidP="000E48E9">
      <w:pPr>
        <w:rPr>
          <w:bCs/>
        </w:rPr>
      </w:pPr>
      <w:r w:rsidRPr="005307C1">
        <w:rPr>
          <w:bCs/>
        </w:rPr>
        <w:t>If the test microorganism is oxidase-positive, then an intense deep blue colour will develop within seconds.</w:t>
      </w:r>
    </w:p>
    <w:p w14:paraId="4A5CEEC4" w14:textId="77777777" w:rsidR="000E48E9" w:rsidRPr="00256D8D" w:rsidRDefault="000E48E9" w:rsidP="000E48E9"/>
    <w:p w14:paraId="6A40A4C6" w14:textId="77777777" w:rsidR="000E48E9" w:rsidRDefault="000E48E9" w:rsidP="000E48E9">
      <w:pPr>
        <w:pStyle w:val="Caption"/>
        <w:keepNext/>
      </w:pPr>
      <w:bookmarkStart w:id="6" w:name="_Ref175661693"/>
      <w:r>
        <w:t xml:space="preserve">Table </w:t>
      </w:r>
      <w:r>
        <w:fldChar w:fldCharType="begin"/>
      </w:r>
      <w:r>
        <w:instrText xml:space="preserve"> SEQ Table \* ARABIC </w:instrText>
      </w:r>
      <w:r>
        <w:fldChar w:fldCharType="separate"/>
      </w:r>
      <w:r>
        <w:rPr>
          <w:noProof/>
        </w:rPr>
        <w:t>9</w:t>
      </w:r>
      <w:r>
        <w:rPr>
          <w:noProof/>
        </w:rPr>
        <w:fldChar w:fldCharType="end"/>
      </w:r>
      <w:bookmarkEnd w:id="6"/>
      <w:r>
        <w:t xml:space="preserve">. </w:t>
      </w:r>
      <w:r w:rsidRPr="00867994">
        <w:t>Oxidase activity assay results.</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102"/>
      </w:tblGrid>
      <w:tr w:rsidR="000E48E9" w:rsidRPr="005307C1" w14:paraId="485D6220" w14:textId="77777777" w:rsidTr="00AC1422">
        <w:trPr>
          <w:trHeight w:val="850"/>
          <w:jc w:val="center"/>
        </w:trPr>
        <w:tc>
          <w:tcPr>
            <w:tcW w:w="3402" w:type="dxa"/>
            <w:vAlign w:val="center"/>
          </w:tcPr>
          <w:p w14:paraId="4CFE3C63" w14:textId="77777777" w:rsidR="000E48E9" w:rsidRPr="00256D8D" w:rsidRDefault="000E48E9" w:rsidP="00AC1422">
            <w:pPr>
              <w:rPr>
                <w:b/>
                <w:bCs/>
              </w:rPr>
            </w:pPr>
            <w:r w:rsidRPr="00256D8D">
              <w:rPr>
                <w:b/>
                <w:bCs/>
              </w:rPr>
              <w:t>Microorganism</w:t>
            </w:r>
          </w:p>
        </w:tc>
        <w:tc>
          <w:tcPr>
            <w:tcW w:w="5102" w:type="dxa"/>
            <w:vAlign w:val="center"/>
          </w:tcPr>
          <w:p w14:paraId="505F707D" w14:textId="77777777" w:rsidR="000E48E9" w:rsidRPr="00256D8D" w:rsidRDefault="000E48E9" w:rsidP="00AC1422">
            <w:pPr>
              <w:rPr>
                <w:b/>
                <w:bCs/>
              </w:rPr>
            </w:pPr>
            <w:r w:rsidRPr="00256D8D">
              <w:rPr>
                <w:b/>
                <w:bCs/>
              </w:rPr>
              <w:t>Oxidase test result –</w:t>
            </w:r>
          </w:p>
          <w:p w14:paraId="786B5308" w14:textId="77777777" w:rsidR="000E48E9" w:rsidRPr="00256D8D" w:rsidRDefault="000E48E9" w:rsidP="00AC1422">
            <w:pPr>
              <w:rPr>
                <w:b/>
                <w:bCs/>
              </w:rPr>
            </w:pPr>
            <w:r w:rsidRPr="00256D8D">
              <w:rPr>
                <w:b/>
                <w:bCs/>
              </w:rPr>
              <w:t>carefully record what you observe</w:t>
            </w:r>
          </w:p>
        </w:tc>
      </w:tr>
      <w:tr w:rsidR="000E48E9" w:rsidRPr="005307C1" w14:paraId="011EC886" w14:textId="77777777" w:rsidTr="00AC1422">
        <w:trPr>
          <w:trHeight w:val="1701"/>
          <w:jc w:val="center"/>
        </w:trPr>
        <w:tc>
          <w:tcPr>
            <w:tcW w:w="3402" w:type="dxa"/>
            <w:vAlign w:val="center"/>
          </w:tcPr>
          <w:p w14:paraId="418A4828" w14:textId="77777777" w:rsidR="000E48E9" w:rsidRPr="009D32D1" w:rsidRDefault="000E48E9" w:rsidP="00AC1422">
            <w:pPr>
              <w:rPr>
                <w:bCs/>
              </w:rPr>
            </w:pPr>
            <w:r w:rsidRPr="009D32D1">
              <w:rPr>
                <w:bCs/>
              </w:rPr>
              <w:t>Positive control</w:t>
            </w:r>
          </w:p>
          <w:p w14:paraId="70FEFAE6" w14:textId="77777777" w:rsidR="000E48E9" w:rsidRPr="009D32D1" w:rsidRDefault="000E48E9" w:rsidP="00AC1422">
            <w:pPr>
              <w:rPr>
                <w:bCs/>
                <w:i/>
              </w:rPr>
            </w:pPr>
            <w:r w:rsidRPr="009D32D1">
              <w:rPr>
                <w:bCs/>
              </w:rPr>
              <w:t>(</w:t>
            </w:r>
            <w:r w:rsidRPr="009D32D1">
              <w:rPr>
                <w:bCs/>
                <w:i/>
              </w:rPr>
              <w:t>Pseudomonas aeruginosa)</w:t>
            </w:r>
          </w:p>
        </w:tc>
        <w:tc>
          <w:tcPr>
            <w:tcW w:w="5102" w:type="dxa"/>
            <w:vAlign w:val="center"/>
          </w:tcPr>
          <w:p w14:paraId="00EC37A1" w14:textId="77777777" w:rsidR="000E48E9" w:rsidRPr="005307C1" w:rsidRDefault="000E48E9" w:rsidP="00AC1422">
            <w:pPr>
              <w:rPr>
                <w:bCs/>
              </w:rPr>
            </w:pPr>
          </w:p>
        </w:tc>
      </w:tr>
      <w:tr w:rsidR="000E48E9" w:rsidRPr="005307C1" w14:paraId="53DE5389" w14:textId="77777777" w:rsidTr="00AC1422">
        <w:trPr>
          <w:trHeight w:val="1701"/>
          <w:jc w:val="center"/>
        </w:trPr>
        <w:tc>
          <w:tcPr>
            <w:tcW w:w="3402" w:type="dxa"/>
            <w:vAlign w:val="center"/>
          </w:tcPr>
          <w:p w14:paraId="14FF7687" w14:textId="77777777" w:rsidR="000E48E9" w:rsidRPr="009D32D1" w:rsidRDefault="000E48E9" w:rsidP="00AC1422">
            <w:pPr>
              <w:rPr>
                <w:bCs/>
              </w:rPr>
            </w:pPr>
            <w:r w:rsidRPr="009D32D1">
              <w:rPr>
                <w:bCs/>
              </w:rPr>
              <w:t>Negative control</w:t>
            </w:r>
          </w:p>
          <w:p w14:paraId="2772E0B6" w14:textId="77777777" w:rsidR="000E48E9" w:rsidRPr="009D32D1" w:rsidRDefault="000E48E9" w:rsidP="00AC1422">
            <w:pPr>
              <w:rPr>
                <w:bCs/>
              </w:rPr>
            </w:pPr>
            <w:r w:rsidRPr="009D32D1">
              <w:rPr>
                <w:bCs/>
              </w:rPr>
              <w:t>(</w:t>
            </w:r>
            <w:r w:rsidRPr="009D32D1">
              <w:rPr>
                <w:bCs/>
                <w:i/>
              </w:rPr>
              <w:t>Escherichia coli</w:t>
            </w:r>
            <w:r w:rsidRPr="009D32D1">
              <w:rPr>
                <w:bCs/>
              </w:rPr>
              <w:t>)</w:t>
            </w:r>
          </w:p>
        </w:tc>
        <w:tc>
          <w:tcPr>
            <w:tcW w:w="5102" w:type="dxa"/>
            <w:vAlign w:val="center"/>
          </w:tcPr>
          <w:p w14:paraId="7D237221" w14:textId="77777777" w:rsidR="000E48E9" w:rsidRPr="005307C1" w:rsidRDefault="000E48E9" w:rsidP="00AC1422">
            <w:pPr>
              <w:rPr>
                <w:bCs/>
              </w:rPr>
            </w:pPr>
          </w:p>
        </w:tc>
      </w:tr>
      <w:tr w:rsidR="000E48E9" w:rsidRPr="005307C1" w14:paraId="74235615" w14:textId="77777777" w:rsidTr="00AC1422">
        <w:trPr>
          <w:trHeight w:val="1701"/>
          <w:jc w:val="center"/>
        </w:trPr>
        <w:tc>
          <w:tcPr>
            <w:tcW w:w="3402" w:type="dxa"/>
            <w:vAlign w:val="center"/>
          </w:tcPr>
          <w:p w14:paraId="13379473" w14:textId="77777777" w:rsidR="000E48E9" w:rsidRPr="009D32D1" w:rsidRDefault="000E48E9" w:rsidP="00AC1422">
            <w:pPr>
              <w:rPr>
                <w:bCs/>
              </w:rPr>
            </w:pPr>
            <w:r w:rsidRPr="009D32D1">
              <w:rPr>
                <w:bCs/>
              </w:rPr>
              <w:t>Your unknown</w:t>
            </w:r>
          </w:p>
        </w:tc>
        <w:tc>
          <w:tcPr>
            <w:tcW w:w="5102" w:type="dxa"/>
            <w:vAlign w:val="center"/>
          </w:tcPr>
          <w:p w14:paraId="5646C5E9" w14:textId="77777777" w:rsidR="000E48E9" w:rsidRPr="005307C1" w:rsidRDefault="000E48E9" w:rsidP="00AC1422">
            <w:pPr>
              <w:rPr>
                <w:bCs/>
              </w:rPr>
            </w:pPr>
          </w:p>
        </w:tc>
      </w:tr>
    </w:tbl>
    <w:p w14:paraId="0AAA46B0" w14:textId="77777777" w:rsidR="000E48E9" w:rsidRPr="005307C1" w:rsidRDefault="000E48E9" w:rsidP="000E48E9">
      <w:pPr>
        <w:rPr>
          <w:u w:val="single"/>
        </w:rPr>
      </w:pPr>
    </w:p>
    <w:p w14:paraId="41668682" w14:textId="77777777" w:rsidR="000E48E9" w:rsidRPr="005307C1" w:rsidRDefault="000E48E9" w:rsidP="000E48E9"/>
    <w:p w14:paraId="15430863" w14:textId="77777777" w:rsidR="000E48E9" w:rsidRPr="005307C1" w:rsidRDefault="000E48E9" w:rsidP="000E48E9"/>
    <w:p w14:paraId="47A58BAA" w14:textId="77777777" w:rsidR="000E48E9" w:rsidRPr="005307C1" w:rsidRDefault="000E48E9" w:rsidP="000E48E9">
      <w:r>
        <w:t xml:space="preserve">Summarize your observations and interpretations in </w:t>
      </w:r>
      <w:r>
        <w:fldChar w:fldCharType="begin"/>
      </w:r>
      <w:r>
        <w:instrText xml:space="preserve"> REF _Ref175661741 </w:instrText>
      </w:r>
      <w:r>
        <w:fldChar w:fldCharType="separate"/>
      </w:r>
      <w:r>
        <w:t xml:space="preserve">Table </w:t>
      </w:r>
      <w:r>
        <w:rPr>
          <w:noProof/>
        </w:rPr>
        <w:t>10</w:t>
      </w:r>
      <w:r>
        <w:rPr>
          <w:noProof/>
        </w:rPr>
        <w:fldChar w:fldCharType="end"/>
      </w:r>
      <w:r>
        <w:t xml:space="preserve">. </w:t>
      </w:r>
      <w:r w:rsidRPr="005307C1">
        <w:t>What can you conclude about your unknown organism?</w:t>
      </w:r>
    </w:p>
    <w:p w14:paraId="34EBE076" w14:textId="77777777" w:rsidR="000E48E9" w:rsidRPr="00256D8D" w:rsidRDefault="000E48E9" w:rsidP="000E48E9"/>
    <w:p w14:paraId="580ED154" w14:textId="77777777" w:rsidR="000E48E9" w:rsidRDefault="000E48E9" w:rsidP="000E48E9">
      <w:pPr>
        <w:pStyle w:val="Caption"/>
        <w:keepNext/>
      </w:pPr>
    </w:p>
    <w:p w14:paraId="4B8161C6" w14:textId="77777777" w:rsidR="000E48E9" w:rsidRDefault="000E48E9" w:rsidP="000E48E9">
      <w:pPr>
        <w:pStyle w:val="Caption"/>
        <w:keepNext/>
      </w:pPr>
      <w:bookmarkStart w:id="7" w:name="_Ref175661741"/>
      <w:r>
        <w:t xml:space="preserve">Table </w:t>
      </w:r>
      <w:r>
        <w:fldChar w:fldCharType="begin"/>
      </w:r>
      <w:r>
        <w:instrText xml:space="preserve"> SEQ Table \* ARABIC </w:instrText>
      </w:r>
      <w:r>
        <w:fldChar w:fldCharType="separate"/>
      </w:r>
      <w:r>
        <w:rPr>
          <w:noProof/>
        </w:rPr>
        <w:t>10</w:t>
      </w:r>
      <w:r>
        <w:rPr>
          <w:noProof/>
        </w:rPr>
        <w:fldChar w:fldCharType="end"/>
      </w:r>
      <w:bookmarkEnd w:id="7"/>
      <w:r>
        <w:t xml:space="preserve">. </w:t>
      </w:r>
      <w:r w:rsidRPr="00055B0E">
        <w:t>Catalase test and oxidase test observations and results</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0E48E9" w:rsidRPr="005307C1" w14:paraId="3972C5D6" w14:textId="77777777" w:rsidTr="00AC1422">
        <w:trPr>
          <w:trHeight w:val="1020"/>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14:paraId="3D90D61A" w14:textId="77777777" w:rsidR="000E48E9" w:rsidRPr="005307C1" w:rsidRDefault="000E48E9" w:rsidP="00AC1422">
            <w:pPr>
              <w:rPr>
                <w:iCs/>
                <w:color w:val="000000"/>
              </w:rPr>
            </w:pPr>
            <w:r w:rsidRPr="005307C1">
              <w:rPr>
                <w:iCs/>
                <w:color w:val="000000"/>
              </w:rPr>
              <w:t>Biochemical test</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8726FDE" w14:textId="77777777" w:rsidR="000E48E9" w:rsidRPr="005307C1" w:rsidRDefault="000E48E9" w:rsidP="00AC1422">
            <w:pPr>
              <w:rPr>
                <w:bCs/>
                <w:i/>
                <w:iCs/>
              </w:rPr>
            </w:pPr>
            <w:r w:rsidRPr="005307C1">
              <w:t>Observation</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93AA257" w14:textId="77777777" w:rsidR="000E48E9" w:rsidRPr="005307C1" w:rsidRDefault="000E48E9" w:rsidP="00AC1422">
            <w:r w:rsidRPr="005307C1">
              <w:t>Positive or negative?</w:t>
            </w:r>
          </w:p>
        </w:tc>
      </w:tr>
      <w:tr w:rsidR="000E48E9" w:rsidRPr="005307C1" w14:paraId="2ED8272D" w14:textId="77777777" w:rsidTr="00AC1422">
        <w:trPr>
          <w:trHeight w:val="1020"/>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14:paraId="031C819B" w14:textId="77777777" w:rsidR="000E48E9" w:rsidRPr="005307C1" w:rsidRDefault="000E48E9" w:rsidP="00AC1422">
            <w:pPr>
              <w:rPr>
                <w:iCs/>
                <w:color w:val="000000"/>
              </w:rPr>
            </w:pPr>
            <w:r w:rsidRPr="005307C1">
              <w:rPr>
                <w:iCs/>
                <w:color w:val="000000"/>
              </w:rPr>
              <w:t>Catalase production</w:t>
            </w:r>
          </w:p>
        </w:tc>
        <w:tc>
          <w:tcPr>
            <w:tcW w:w="2835" w:type="dxa"/>
            <w:tcBorders>
              <w:top w:val="single" w:sz="4" w:space="0" w:color="auto"/>
              <w:left w:val="single" w:sz="4" w:space="0" w:color="auto"/>
              <w:bottom w:val="single" w:sz="4" w:space="0" w:color="auto"/>
              <w:right w:val="single" w:sz="4" w:space="0" w:color="auto"/>
            </w:tcBorders>
            <w:vAlign w:val="center"/>
          </w:tcPr>
          <w:p w14:paraId="77A4C922" w14:textId="77777777" w:rsidR="000E48E9" w:rsidRPr="005307C1" w:rsidRDefault="000E48E9" w:rsidP="00AC1422"/>
        </w:tc>
        <w:tc>
          <w:tcPr>
            <w:tcW w:w="2835" w:type="dxa"/>
            <w:tcBorders>
              <w:top w:val="single" w:sz="4" w:space="0" w:color="auto"/>
              <w:left w:val="single" w:sz="4" w:space="0" w:color="auto"/>
              <w:bottom w:val="single" w:sz="4" w:space="0" w:color="auto"/>
              <w:right w:val="single" w:sz="4" w:space="0" w:color="auto"/>
            </w:tcBorders>
            <w:vAlign w:val="center"/>
          </w:tcPr>
          <w:p w14:paraId="07C5158B" w14:textId="77777777" w:rsidR="000E48E9" w:rsidRPr="005307C1" w:rsidRDefault="000E48E9" w:rsidP="00AC1422"/>
        </w:tc>
      </w:tr>
      <w:tr w:rsidR="000E48E9" w:rsidRPr="005307C1" w14:paraId="423879C5" w14:textId="77777777" w:rsidTr="00AC1422">
        <w:trPr>
          <w:trHeight w:val="1020"/>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14:paraId="3563AD3C" w14:textId="77777777" w:rsidR="000E48E9" w:rsidRPr="005307C1" w:rsidRDefault="000E48E9" w:rsidP="00AC1422">
            <w:pPr>
              <w:rPr>
                <w:i/>
                <w:iCs/>
              </w:rPr>
            </w:pPr>
            <w:r w:rsidRPr="005307C1">
              <w:t xml:space="preserve">Oxidase </w:t>
            </w:r>
            <w:r w:rsidRPr="005307C1">
              <w:rPr>
                <w:iCs/>
              </w:rPr>
              <w:t>production</w:t>
            </w:r>
          </w:p>
        </w:tc>
        <w:tc>
          <w:tcPr>
            <w:tcW w:w="2835" w:type="dxa"/>
            <w:tcBorders>
              <w:top w:val="single" w:sz="4" w:space="0" w:color="auto"/>
              <w:left w:val="single" w:sz="4" w:space="0" w:color="auto"/>
              <w:bottom w:val="single" w:sz="4" w:space="0" w:color="auto"/>
              <w:right w:val="single" w:sz="4" w:space="0" w:color="auto"/>
            </w:tcBorders>
            <w:vAlign w:val="center"/>
          </w:tcPr>
          <w:p w14:paraId="4BF9A000" w14:textId="77777777" w:rsidR="000E48E9" w:rsidRPr="005307C1" w:rsidRDefault="000E48E9" w:rsidP="00AC1422"/>
          <w:p w14:paraId="427C0B99" w14:textId="77777777" w:rsidR="000E48E9" w:rsidRPr="005307C1" w:rsidRDefault="000E48E9" w:rsidP="00AC1422"/>
        </w:tc>
        <w:tc>
          <w:tcPr>
            <w:tcW w:w="2835" w:type="dxa"/>
            <w:tcBorders>
              <w:top w:val="single" w:sz="4" w:space="0" w:color="auto"/>
              <w:left w:val="single" w:sz="4" w:space="0" w:color="auto"/>
              <w:bottom w:val="single" w:sz="4" w:space="0" w:color="auto"/>
              <w:right w:val="single" w:sz="4" w:space="0" w:color="auto"/>
            </w:tcBorders>
            <w:vAlign w:val="center"/>
          </w:tcPr>
          <w:p w14:paraId="2BD5C021" w14:textId="77777777" w:rsidR="000E48E9" w:rsidRPr="005307C1" w:rsidRDefault="000E48E9" w:rsidP="00AC1422"/>
        </w:tc>
      </w:tr>
    </w:tbl>
    <w:p w14:paraId="0BA454DC" w14:textId="77777777" w:rsidR="000E48E9" w:rsidRPr="00314746" w:rsidRDefault="000E48E9" w:rsidP="000E48E9">
      <w:pPr>
        <w:rPr>
          <w:caps/>
          <w:u w:val="single"/>
        </w:rPr>
      </w:pPr>
    </w:p>
    <w:p w14:paraId="3A582AAE" w14:textId="77777777" w:rsidR="000E48E9" w:rsidRDefault="000E48E9" w:rsidP="000E48E9">
      <w:pPr>
        <w:rPr>
          <w:noProof/>
        </w:rPr>
      </w:pPr>
    </w:p>
    <w:p w14:paraId="636A15DF" w14:textId="77777777" w:rsidR="000E48E9" w:rsidRDefault="000E48E9" w:rsidP="000E48E9">
      <w:pPr>
        <w:pStyle w:val="Heading3"/>
      </w:pPr>
      <w:r>
        <w:t>Discussion questions: catalase and oxidase assays</w:t>
      </w:r>
    </w:p>
    <w:p w14:paraId="77D602D8" w14:textId="77777777" w:rsidR="000E48E9" w:rsidRPr="005307C1" w:rsidRDefault="000E48E9" w:rsidP="000E48E9">
      <w:pPr>
        <w:rPr>
          <w:noProof/>
        </w:rPr>
      </w:pPr>
    </w:p>
    <w:p w14:paraId="68381BD1" w14:textId="77777777" w:rsidR="000E48E9" w:rsidRDefault="000E48E9" w:rsidP="000E48E9">
      <w:pPr>
        <w:rPr>
          <w:noProof/>
        </w:rPr>
      </w:pPr>
      <w:r>
        <w:rPr>
          <w:noProof/>
        </w:rPr>
        <w:t>Q</w:t>
      </w:r>
      <w:r>
        <w:rPr>
          <w:noProof/>
        </w:rPr>
        <w:fldChar w:fldCharType="begin"/>
      </w:r>
      <w:r>
        <w:rPr>
          <w:noProof/>
        </w:rPr>
        <w:instrText xml:space="preserve"> </w:instrText>
      </w:r>
      <w:r>
        <w:rPr>
          <w:bCs/>
        </w:rPr>
        <w:instrText>seq ques</w:instrText>
      </w:r>
      <w:r w:rsidRPr="00925D1C">
        <w:rPr>
          <w:bCs/>
        </w:rPr>
        <w:instrText>t</w:instrText>
      </w:r>
      <w:r>
        <w:rPr>
          <w:bCs/>
        </w:rPr>
        <w:instrText>ion</w:instrText>
      </w:r>
      <w:r>
        <w:rPr>
          <w:noProof/>
        </w:rPr>
        <w:instrText xml:space="preserve"> </w:instrText>
      </w:r>
      <w:r>
        <w:rPr>
          <w:noProof/>
        </w:rPr>
        <w:fldChar w:fldCharType="end"/>
      </w:r>
      <w:r>
        <w:rPr>
          <w:noProof/>
        </w:rPr>
        <w:t xml:space="preserve">. </w:t>
      </w:r>
    </w:p>
    <w:p w14:paraId="4B900ACD" w14:textId="77777777" w:rsidR="000E48E9" w:rsidRDefault="000E48E9" w:rsidP="000E48E9">
      <w:pPr>
        <w:rPr>
          <w:noProof/>
        </w:rPr>
      </w:pPr>
    </w:p>
    <w:p w14:paraId="6FFB2732" w14:textId="77777777" w:rsidR="000E48E9" w:rsidRDefault="000E48E9" w:rsidP="000E48E9">
      <w:pPr>
        <w:rPr>
          <w:noProof/>
        </w:rPr>
      </w:pPr>
      <w:r>
        <w:rPr>
          <w:noProof/>
        </w:rPr>
        <w:t>Q</w:t>
      </w:r>
      <w:r>
        <w:rPr>
          <w:noProof/>
        </w:rPr>
        <w:fldChar w:fldCharType="begin"/>
      </w:r>
      <w:r>
        <w:rPr>
          <w:noProof/>
        </w:rPr>
        <w:instrText xml:space="preserve"> </w:instrText>
      </w:r>
      <w:r>
        <w:rPr>
          <w:bCs/>
        </w:rPr>
        <w:instrText>seq ques</w:instrText>
      </w:r>
      <w:r w:rsidRPr="00925D1C">
        <w:rPr>
          <w:bCs/>
        </w:rPr>
        <w:instrText>t</w:instrText>
      </w:r>
      <w:r>
        <w:rPr>
          <w:bCs/>
        </w:rPr>
        <w:instrText>ion</w:instrText>
      </w:r>
      <w:r>
        <w:rPr>
          <w:noProof/>
        </w:rPr>
        <w:instrText xml:space="preserve"> </w:instrText>
      </w:r>
      <w:r>
        <w:rPr>
          <w:noProof/>
        </w:rPr>
        <w:fldChar w:fldCharType="end"/>
      </w:r>
      <w:r>
        <w:rPr>
          <w:noProof/>
        </w:rPr>
        <w:t xml:space="preserve">. </w:t>
      </w:r>
    </w:p>
    <w:p w14:paraId="111BA95F" w14:textId="77777777" w:rsidR="000E48E9" w:rsidRPr="005307C1" w:rsidRDefault="000E48E9" w:rsidP="000E48E9">
      <w:pPr>
        <w:rPr>
          <w:noProof/>
        </w:rPr>
      </w:pPr>
    </w:p>
    <w:p w14:paraId="6D3D4CE5" w14:textId="77777777" w:rsidR="000E48E9" w:rsidRPr="005307C1" w:rsidRDefault="000E48E9" w:rsidP="000E48E9">
      <w:pPr>
        <w:pStyle w:val="Heading3"/>
        <w:rPr>
          <w:noProof/>
        </w:rPr>
      </w:pPr>
      <w:bookmarkStart w:id="8" w:name="task_oxygenforgrowth"/>
      <w:r w:rsidRPr="005307C1">
        <w:rPr>
          <w:noProof/>
        </w:rPr>
        <w:t xml:space="preserve">TASK </w:t>
      </w:r>
      <w:r>
        <w:rPr>
          <w:noProof/>
        </w:rPr>
        <w:t>3</w:t>
      </w:r>
      <w:r>
        <w:rPr>
          <w:noProof/>
        </w:rPr>
        <w:fldChar w:fldCharType="begin"/>
      </w:r>
      <w:r>
        <w:rPr>
          <w:noProof/>
        </w:rPr>
        <w:instrText xml:space="preserve"> </w:instrText>
      </w:r>
      <w:r w:rsidRPr="00C41C56">
        <w:rPr>
          <w:noProof/>
        </w:rPr>
        <w:instrText>SEQ \* ALPHABETIC task \* MERGEFORMAT</w:instrText>
      </w:r>
      <w:r>
        <w:rPr>
          <w:noProof/>
        </w:rPr>
        <w:instrText xml:space="preserve"> </w:instrText>
      </w:r>
      <w:r>
        <w:rPr>
          <w:noProof/>
        </w:rPr>
        <w:fldChar w:fldCharType="separate"/>
      </w:r>
      <w:r>
        <w:rPr>
          <w:noProof/>
        </w:rPr>
        <w:t>C</w:t>
      </w:r>
      <w:r>
        <w:rPr>
          <w:noProof/>
        </w:rPr>
        <w:fldChar w:fldCharType="end"/>
      </w:r>
      <w:bookmarkEnd w:id="8"/>
      <w:r>
        <w:rPr>
          <w:noProof/>
        </w:rPr>
        <w:t>:</w:t>
      </w:r>
      <w:r>
        <w:rPr>
          <w:noProof/>
        </w:rPr>
        <w:tab/>
      </w:r>
      <w:r w:rsidRPr="005307C1">
        <w:rPr>
          <w:noProof/>
        </w:rPr>
        <w:t>Determining whether the unknown microorganism requires oxygen for growth</w:t>
      </w:r>
    </w:p>
    <w:p w14:paraId="63BBCD8C" w14:textId="77777777" w:rsidR="000E48E9" w:rsidRPr="005307C1" w:rsidRDefault="000E48E9" w:rsidP="000E48E9">
      <w:pPr>
        <w:rPr>
          <w:noProof/>
        </w:rPr>
      </w:pPr>
    </w:p>
    <w:p w14:paraId="36C9647A" w14:textId="77777777" w:rsidR="000E48E9" w:rsidRPr="005307C1" w:rsidRDefault="000E48E9" w:rsidP="000E48E9">
      <w:r w:rsidRPr="005307C1">
        <w:t xml:space="preserve">There are </w:t>
      </w:r>
      <w:proofErr w:type="gramStart"/>
      <w:r w:rsidRPr="005307C1">
        <w:t>a number of</w:t>
      </w:r>
      <w:proofErr w:type="gramEnd"/>
      <w:r w:rsidRPr="005307C1">
        <w:t xml:space="preserve"> different techniques used in microbiology laboratories for achieving anaerobic conditions to permit the growth of different microbes. In this lab, you will use two different techniques: use of </w:t>
      </w:r>
      <w:proofErr w:type="spellStart"/>
      <w:r w:rsidRPr="005307C1">
        <w:t>thioglycollate</w:t>
      </w:r>
      <w:proofErr w:type="spellEnd"/>
      <w:r w:rsidRPr="005307C1">
        <w:t xml:space="preserve"> medium and use of an anaerobic jar.</w:t>
      </w:r>
      <w:r>
        <w:t xml:space="preserve"> Working as a group of 4(??), you will inoculate your unknown microorganism and appropriate control organisms in </w:t>
      </w:r>
      <w:proofErr w:type="spellStart"/>
      <w:r>
        <w:t>thioglycollate</w:t>
      </w:r>
      <w:proofErr w:type="spellEnd"/>
      <w:r>
        <w:t xml:space="preserve"> </w:t>
      </w:r>
      <w:proofErr w:type="gramStart"/>
      <w:r>
        <w:t>medium</w:t>
      </w:r>
      <w:proofErr w:type="gramEnd"/>
      <w:r>
        <w:t xml:space="preserve"> and you will streak these on blood agar plates that will be incubated </w:t>
      </w:r>
      <w:r>
        <w:rPr>
          <w:rFonts w:cs="Arial"/>
        </w:rPr>
        <w:t>±</w:t>
      </w:r>
      <w:r>
        <w:t xml:space="preserve"> O</w:t>
      </w:r>
      <w:r w:rsidRPr="0041164D">
        <w:rPr>
          <w:vertAlign w:val="subscript"/>
        </w:rPr>
        <w:t>2</w:t>
      </w:r>
      <w:r>
        <w:t xml:space="preserve">. </w:t>
      </w:r>
    </w:p>
    <w:p w14:paraId="67207662" w14:textId="77777777" w:rsidR="000E48E9" w:rsidRPr="005307C1" w:rsidRDefault="000E48E9" w:rsidP="000E48E9"/>
    <w:p w14:paraId="636A742D" w14:textId="77777777" w:rsidR="000E48E9" w:rsidRPr="00961EC0" w:rsidRDefault="000E48E9" w:rsidP="000E48E9">
      <w:pPr>
        <w:pStyle w:val="Heading4"/>
      </w:pPr>
      <w:r>
        <w:t xml:space="preserve">Introduction: </w:t>
      </w:r>
      <w:proofErr w:type="spellStart"/>
      <w:r w:rsidRPr="005307C1">
        <w:t>Thioglycollate</w:t>
      </w:r>
      <w:proofErr w:type="spellEnd"/>
      <w:r w:rsidRPr="005307C1">
        <w:t xml:space="preserve"> medium</w:t>
      </w:r>
    </w:p>
    <w:p w14:paraId="05F7D5BE" w14:textId="77777777" w:rsidR="000E48E9" w:rsidRPr="005307C1" w:rsidRDefault="000E48E9" w:rsidP="000E48E9"/>
    <w:p w14:paraId="0FCF8303" w14:textId="77777777" w:rsidR="000E48E9" w:rsidRPr="005307C1" w:rsidRDefault="000E48E9" w:rsidP="000E48E9">
      <w:r w:rsidRPr="005307C1">
        <w:t xml:space="preserve">This medium </w:t>
      </w:r>
      <w:r>
        <w:t>(</w:t>
      </w:r>
      <w:r>
        <w:fldChar w:fldCharType="begin"/>
      </w:r>
      <w:r>
        <w:instrText xml:space="preserve"> REF _Ref175661794 </w:instrText>
      </w:r>
      <w:r>
        <w:fldChar w:fldCharType="separate"/>
      </w:r>
      <w:r>
        <w:t xml:space="preserve">Table </w:t>
      </w:r>
      <w:r>
        <w:rPr>
          <w:noProof/>
        </w:rPr>
        <w:t>11</w:t>
      </w:r>
      <w:r>
        <w:rPr>
          <w:noProof/>
        </w:rPr>
        <w:fldChar w:fldCharType="end"/>
      </w:r>
      <w:r>
        <w:t xml:space="preserve">) </w:t>
      </w:r>
      <w:r w:rsidRPr="005307C1">
        <w:t xml:space="preserve">contains a reducing agent, sodium </w:t>
      </w:r>
      <w:proofErr w:type="spellStart"/>
      <w:r w:rsidRPr="005307C1">
        <w:t>thioglycollate</w:t>
      </w:r>
      <w:proofErr w:type="spellEnd"/>
      <w:r w:rsidRPr="005307C1">
        <w:t>, that binds to and consumes O</w:t>
      </w:r>
      <w:r w:rsidRPr="005307C1">
        <w:rPr>
          <w:vertAlign w:val="subscript"/>
        </w:rPr>
        <w:t>2</w:t>
      </w:r>
      <w:r w:rsidRPr="005307C1">
        <w:t xml:space="preserve"> and thus maintains a low oxygen tension in the medium. The medium also contains a redox indicator, resazuri</w:t>
      </w:r>
      <w:r>
        <w:t>n, which turns pink in an oxidiz</w:t>
      </w:r>
      <w:r w:rsidRPr="005307C1">
        <w:t xml:space="preserve">ed environment. It is essential to use </w:t>
      </w:r>
      <w:r w:rsidRPr="009D32D1">
        <w:t>fresh</w:t>
      </w:r>
      <w:r w:rsidRPr="005307C1">
        <w:t xml:space="preserve"> </w:t>
      </w:r>
      <w:proofErr w:type="spellStart"/>
      <w:r w:rsidRPr="005307C1">
        <w:t>thioglycollate</w:t>
      </w:r>
      <w:proofErr w:type="spellEnd"/>
      <w:r w:rsidRPr="005307C1">
        <w:t xml:space="preserve"> medium (as indicated by the absence of pink colour). Growth of organisms in </w:t>
      </w:r>
      <w:proofErr w:type="spellStart"/>
      <w:r w:rsidRPr="005307C1">
        <w:t>thioglycollate</w:t>
      </w:r>
      <w:proofErr w:type="spellEnd"/>
      <w:r w:rsidRPr="005307C1">
        <w:t xml:space="preserve"> medium will depend on their oxygen requirements, as illustrated in </w:t>
      </w:r>
      <w:r>
        <w:fldChar w:fldCharType="begin"/>
      </w:r>
      <w:r>
        <w:instrText xml:space="preserve"> REF _Ref175660339 </w:instrText>
      </w:r>
      <w:r>
        <w:fldChar w:fldCharType="separate"/>
      </w:r>
      <w:r>
        <w:t xml:space="preserve">Figure </w:t>
      </w:r>
      <w:r>
        <w:rPr>
          <w:noProof/>
        </w:rPr>
        <w:t>7</w:t>
      </w:r>
      <w:r>
        <w:rPr>
          <w:noProof/>
        </w:rPr>
        <w:fldChar w:fldCharType="end"/>
      </w:r>
      <w:r w:rsidRPr="005307C1">
        <w:t>.</w:t>
      </w:r>
    </w:p>
    <w:p w14:paraId="26E1CB48" w14:textId="77777777" w:rsidR="000E48E9" w:rsidRDefault="000E48E9" w:rsidP="000E48E9"/>
    <w:p w14:paraId="3F403DAE" w14:textId="77777777" w:rsidR="000E48E9" w:rsidRPr="005307C1" w:rsidRDefault="000E48E9" w:rsidP="000E48E9">
      <w:pPr>
        <w:rPr>
          <w:bCs/>
        </w:rPr>
      </w:pPr>
    </w:p>
    <w:p w14:paraId="1E8B22B7" w14:textId="77777777" w:rsidR="000E48E9" w:rsidRDefault="000E48E9" w:rsidP="000E48E9">
      <w:pPr>
        <w:pStyle w:val="Caption"/>
        <w:keepNext/>
      </w:pPr>
      <w:bookmarkStart w:id="9" w:name="_Ref175661794"/>
      <w:r>
        <w:t xml:space="preserve">Table </w:t>
      </w:r>
      <w:r>
        <w:fldChar w:fldCharType="begin"/>
      </w:r>
      <w:r>
        <w:instrText xml:space="preserve"> SEQ Table \* ARABIC </w:instrText>
      </w:r>
      <w:r>
        <w:fldChar w:fldCharType="separate"/>
      </w:r>
      <w:r>
        <w:rPr>
          <w:noProof/>
        </w:rPr>
        <w:t>11</w:t>
      </w:r>
      <w:r>
        <w:rPr>
          <w:noProof/>
        </w:rPr>
        <w:fldChar w:fldCharType="end"/>
      </w:r>
      <w:bookmarkEnd w:id="9"/>
      <w:r>
        <w:t>. Components in</w:t>
      </w:r>
      <w:r w:rsidRPr="006D25F3">
        <w:t xml:space="preserve"> fluid </w:t>
      </w:r>
      <w:proofErr w:type="spellStart"/>
      <w:r w:rsidRPr="006D25F3">
        <w:t>thioglycollate</w:t>
      </w:r>
      <w:proofErr w:type="spellEnd"/>
      <w:r w:rsidRPr="006D25F3">
        <w:t xml:space="preserve"> medium</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4"/>
        <w:gridCol w:w="4916"/>
      </w:tblGrid>
      <w:tr w:rsidR="000E48E9" w:rsidRPr="005307C1" w14:paraId="0E36C420" w14:textId="77777777" w:rsidTr="00AC1422">
        <w:trPr>
          <w:trHeight w:val="567"/>
        </w:trPr>
        <w:tc>
          <w:tcPr>
            <w:tcW w:w="4264" w:type="dxa"/>
            <w:vAlign w:val="center"/>
          </w:tcPr>
          <w:p w14:paraId="5ABF8C8A" w14:textId="77777777" w:rsidR="000E48E9" w:rsidRPr="00314746" w:rsidRDefault="000E48E9" w:rsidP="00AC1422">
            <w:pPr>
              <w:rPr>
                <w:b/>
                <w:bCs/>
              </w:rPr>
            </w:pPr>
            <w:r w:rsidRPr="00314746">
              <w:rPr>
                <w:b/>
                <w:bCs/>
              </w:rPr>
              <w:t>Component</w:t>
            </w:r>
          </w:p>
        </w:tc>
        <w:tc>
          <w:tcPr>
            <w:tcW w:w="4916" w:type="dxa"/>
            <w:vAlign w:val="center"/>
          </w:tcPr>
          <w:p w14:paraId="017F5D9B" w14:textId="77777777" w:rsidR="000E48E9" w:rsidRPr="00314746" w:rsidRDefault="000E48E9" w:rsidP="00AC1422">
            <w:pPr>
              <w:rPr>
                <w:b/>
                <w:bCs/>
              </w:rPr>
            </w:pPr>
            <w:r w:rsidRPr="00314746">
              <w:rPr>
                <w:b/>
                <w:bCs/>
              </w:rPr>
              <w:t>Function</w:t>
            </w:r>
          </w:p>
        </w:tc>
      </w:tr>
      <w:tr w:rsidR="000E48E9" w:rsidRPr="005307C1" w14:paraId="3C7FD5CE" w14:textId="77777777" w:rsidTr="00AC1422">
        <w:trPr>
          <w:trHeight w:val="567"/>
        </w:trPr>
        <w:tc>
          <w:tcPr>
            <w:tcW w:w="4264" w:type="dxa"/>
            <w:vAlign w:val="center"/>
          </w:tcPr>
          <w:p w14:paraId="660EB7AC" w14:textId="77777777" w:rsidR="000E48E9" w:rsidRPr="005307C1" w:rsidRDefault="000E48E9" w:rsidP="00AC1422">
            <w:r w:rsidRPr="005307C1">
              <w:t>Tryptone</w:t>
            </w:r>
          </w:p>
        </w:tc>
        <w:tc>
          <w:tcPr>
            <w:tcW w:w="4916" w:type="dxa"/>
            <w:vAlign w:val="center"/>
          </w:tcPr>
          <w:p w14:paraId="5DA921BA" w14:textId="77777777" w:rsidR="000E48E9" w:rsidRPr="005307C1" w:rsidRDefault="000E48E9" w:rsidP="00AC1422">
            <w:r w:rsidRPr="005307C1">
              <w:t>Nutrient source of carbon and nitrogen</w:t>
            </w:r>
          </w:p>
        </w:tc>
      </w:tr>
      <w:tr w:rsidR="000E48E9" w:rsidRPr="005307C1" w14:paraId="75A0189B" w14:textId="77777777" w:rsidTr="00AC1422">
        <w:trPr>
          <w:trHeight w:val="567"/>
        </w:trPr>
        <w:tc>
          <w:tcPr>
            <w:tcW w:w="4264" w:type="dxa"/>
            <w:vAlign w:val="center"/>
          </w:tcPr>
          <w:p w14:paraId="0F3A15A2" w14:textId="77777777" w:rsidR="000E48E9" w:rsidRPr="005307C1" w:rsidRDefault="000E48E9" w:rsidP="00AC1422">
            <w:r w:rsidRPr="005307C1">
              <w:t>L-Cystine</w:t>
            </w:r>
          </w:p>
        </w:tc>
        <w:tc>
          <w:tcPr>
            <w:tcW w:w="4916" w:type="dxa"/>
            <w:vAlign w:val="center"/>
          </w:tcPr>
          <w:p w14:paraId="425C9A81" w14:textId="77777777" w:rsidR="000E48E9" w:rsidRPr="005307C1" w:rsidRDefault="000E48E9" w:rsidP="00AC1422">
            <w:r w:rsidRPr="005307C1">
              <w:t>Nutrient source of carbon and nitrogen</w:t>
            </w:r>
          </w:p>
        </w:tc>
      </w:tr>
      <w:tr w:rsidR="000E48E9" w:rsidRPr="005307C1" w14:paraId="3C0A68F5" w14:textId="77777777" w:rsidTr="00AC1422">
        <w:trPr>
          <w:trHeight w:val="567"/>
        </w:trPr>
        <w:tc>
          <w:tcPr>
            <w:tcW w:w="4264" w:type="dxa"/>
            <w:vAlign w:val="center"/>
          </w:tcPr>
          <w:p w14:paraId="19DCF908" w14:textId="77777777" w:rsidR="000E48E9" w:rsidRPr="005307C1" w:rsidRDefault="000E48E9" w:rsidP="00AC1422">
            <w:r w:rsidRPr="005307C1">
              <w:t>Glucose</w:t>
            </w:r>
          </w:p>
        </w:tc>
        <w:tc>
          <w:tcPr>
            <w:tcW w:w="4916" w:type="dxa"/>
            <w:vAlign w:val="center"/>
          </w:tcPr>
          <w:p w14:paraId="4D4A7229" w14:textId="77777777" w:rsidR="000E48E9" w:rsidRPr="005307C1" w:rsidRDefault="000E48E9" w:rsidP="00AC1422">
            <w:r w:rsidRPr="005307C1">
              <w:t>Carbohydrate nutrient</w:t>
            </w:r>
          </w:p>
        </w:tc>
      </w:tr>
      <w:tr w:rsidR="000E48E9" w:rsidRPr="005307C1" w14:paraId="510D17E1" w14:textId="77777777" w:rsidTr="00AC1422">
        <w:trPr>
          <w:trHeight w:val="567"/>
        </w:trPr>
        <w:tc>
          <w:tcPr>
            <w:tcW w:w="4264" w:type="dxa"/>
            <w:vAlign w:val="center"/>
          </w:tcPr>
          <w:p w14:paraId="76696594" w14:textId="77777777" w:rsidR="000E48E9" w:rsidRPr="005307C1" w:rsidRDefault="000E48E9" w:rsidP="00AC1422">
            <w:r w:rsidRPr="005307C1">
              <w:t>Yeast extract</w:t>
            </w:r>
          </w:p>
        </w:tc>
        <w:tc>
          <w:tcPr>
            <w:tcW w:w="4916" w:type="dxa"/>
            <w:vAlign w:val="center"/>
          </w:tcPr>
          <w:p w14:paraId="446AD228" w14:textId="77777777" w:rsidR="000E48E9" w:rsidRPr="005307C1" w:rsidRDefault="000E48E9" w:rsidP="00AC1422">
            <w:r w:rsidRPr="005307C1">
              <w:t>Nutrient source/growth enhancer</w:t>
            </w:r>
          </w:p>
        </w:tc>
      </w:tr>
      <w:tr w:rsidR="000E48E9" w:rsidRPr="005307C1" w14:paraId="28DA4325" w14:textId="77777777" w:rsidTr="00AC1422">
        <w:trPr>
          <w:trHeight w:val="567"/>
        </w:trPr>
        <w:tc>
          <w:tcPr>
            <w:tcW w:w="4264" w:type="dxa"/>
            <w:vAlign w:val="center"/>
          </w:tcPr>
          <w:p w14:paraId="7E59FA49" w14:textId="77777777" w:rsidR="000E48E9" w:rsidRPr="005307C1" w:rsidRDefault="000E48E9" w:rsidP="00AC1422">
            <w:r w:rsidRPr="005307C1">
              <w:t>Sodium chloride</w:t>
            </w:r>
          </w:p>
        </w:tc>
        <w:tc>
          <w:tcPr>
            <w:tcW w:w="4916" w:type="dxa"/>
            <w:vAlign w:val="center"/>
          </w:tcPr>
          <w:p w14:paraId="5CE3C3C5" w14:textId="77777777" w:rsidR="000E48E9" w:rsidRPr="005307C1" w:rsidRDefault="000E48E9" w:rsidP="00AC1422">
            <w:r w:rsidRPr="005307C1">
              <w:t>Osmolarity adjuster</w:t>
            </w:r>
          </w:p>
        </w:tc>
      </w:tr>
      <w:tr w:rsidR="000E48E9" w:rsidRPr="005307C1" w14:paraId="0556CE1B" w14:textId="77777777" w:rsidTr="00AC1422">
        <w:trPr>
          <w:trHeight w:val="567"/>
        </w:trPr>
        <w:tc>
          <w:tcPr>
            <w:tcW w:w="4264" w:type="dxa"/>
            <w:vAlign w:val="center"/>
          </w:tcPr>
          <w:p w14:paraId="584EAF77" w14:textId="77777777" w:rsidR="000E48E9" w:rsidRPr="005307C1" w:rsidRDefault="000E48E9" w:rsidP="00AC1422">
            <w:r w:rsidRPr="005307C1">
              <w:t>Agar</w:t>
            </w:r>
          </w:p>
        </w:tc>
        <w:tc>
          <w:tcPr>
            <w:tcW w:w="4916" w:type="dxa"/>
            <w:vAlign w:val="center"/>
          </w:tcPr>
          <w:p w14:paraId="5DAE5DF1" w14:textId="77777777" w:rsidR="000E48E9" w:rsidRPr="005307C1" w:rsidRDefault="000E48E9" w:rsidP="00AC1422">
            <w:r w:rsidRPr="005307C1">
              <w:t>A small amount of agar is added to impede O</w:t>
            </w:r>
            <w:r w:rsidRPr="005307C1">
              <w:rPr>
                <w:vertAlign w:val="subscript"/>
              </w:rPr>
              <w:t>2</w:t>
            </w:r>
            <w:r w:rsidRPr="005307C1">
              <w:t xml:space="preserve"> diffusion into the medium</w:t>
            </w:r>
          </w:p>
        </w:tc>
      </w:tr>
      <w:tr w:rsidR="000E48E9" w:rsidRPr="005307C1" w14:paraId="552672A9" w14:textId="77777777" w:rsidTr="00AC1422">
        <w:trPr>
          <w:trHeight w:val="567"/>
        </w:trPr>
        <w:tc>
          <w:tcPr>
            <w:tcW w:w="4264" w:type="dxa"/>
            <w:vAlign w:val="center"/>
          </w:tcPr>
          <w:p w14:paraId="6E2D9655" w14:textId="77777777" w:rsidR="000E48E9" w:rsidRPr="005307C1" w:rsidRDefault="000E48E9" w:rsidP="00AC1422">
            <w:r w:rsidRPr="005307C1">
              <w:t xml:space="preserve">Sodium </w:t>
            </w:r>
            <w:proofErr w:type="spellStart"/>
            <w:r w:rsidRPr="005307C1">
              <w:t>thioglycollate</w:t>
            </w:r>
            <w:proofErr w:type="spellEnd"/>
          </w:p>
        </w:tc>
        <w:tc>
          <w:tcPr>
            <w:tcW w:w="4916" w:type="dxa"/>
            <w:vAlign w:val="center"/>
          </w:tcPr>
          <w:p w14:paraId="65ED2161" w14:textId="77777777" w:rsidR="000E48E9" w:rsidRPr="005307C1" w:rsidRDefault="000E48E9" w:rsidP="00AC1422">
            <w:r w:rsidRPr="005307C1">
              <w:t>Reducing agent that removes molecular O</w:t>
            </w:r>
            <w:r w:rsidRPr="005307C1">
              <w:rPr>
                <w:vertAlign w:val="subscript"/>
              </w:rPr>
              <w:t>2</w:t>
            </w:r>
            <w:r w:rsidRPr="005307C1">
              <w:t xml:space="preserve"> from the medium</w:t>
            </w:r>
          </w:p>
        </w:tc>
      </w:tr>
      <w:tr w:rsidR="000E48E9" w:rsidRPr="005307C1" w14:paraId="4D666E47" w14:textId="77777777" w:rsidTr="00AC1422">
        <w:trPr>
          <w:trHeight w:val="567"/>
        </w:trPr>
        <w:tc>
          <w:tcPr>
            <w:tcW w:w="4264" w:type="dxa"/>
            <w:vAlign w:val="center"/>
          </w:tcPr>
          <w:p w14:paraId="3F0990DD" w14:textId="77777777" w:rsidR="000E48E9" w:rsidRPr="005307C1" w:rsidRDefault="000E48E9" w:rsidP="00AC1422">
            <w:r w:rsidRPr="005307C1">
              <w:t>Resazurin</w:t>
            </w:r>
          </w:p>
        </w:tc>
        <w:tc>
          <w:tcPr>
            <w:tcW w:w="4916" w:type="dxa"/>
            <w:vAlign w:val="center"/>
          </w:tcPr>
          <w:p w14:paraId="6D075576" w14:textId="77777777" w:rsidR="000E48E9" w:rsidRPr="005307C1" w:rsidRDefault="000E48E9" w:rsidP="00AC1422">
            <w:r w:rsidRPr="005307C1">
              <w:t>Redox indicator that is colourless when reduced and turns pink when oxidized</w:t>
            </w:r>
          </w:p>
        </w:tc>
      </w:tr>
      <w:tr w:rsidR="000E48E9" w:rsidRPr="005307C1" w14:paraId="4120D0A7" w14:textId="77777777" w:rsidTr="00AC1422">
        <w:trPr>
          <w:trHeight w:val="567"/>
        </w:trPr>
        <w:tc>
          <w:tcPr>
            <w:tcW w:w="4264" w:type="dxa"/>
            <w:vAlign w:val="center"/>
          </w:tcPr>
          <w:p w14:paraId="6DA16E89" w14:textId="77777777" w:rsidR="000E48E9" w:rsidRPr="005307C1" w:rsidRDefault="000E48E9" w:rsidP="00AC1422">
            <w:r w:rsidRPr="005307C1">
              <w:t>Distilled water</w:t>
            </w:r>
          </w:p>
        </w:tc>
        <w:tc>
          <w:tcPr>
            <w:tcW w:w="4916" w:type="dxa"/>
            <w:vAlign w:val="center"/>
          </w:tcPr>
          <w:p w14:paraId="651A6851" w14:textId="77777777" w:rsidR="000E48E9" w:rsidRPr="005307C1" w:rsidRDefault="000E48E9" w:rsidP="00AC1422">
            <w:r w:rsidRPr="005307C1">
              <w:t>Water source</w:t>
            </w:r>
          </w:p>
        </w:tc>
      </w:tr>
    </w:tbl>
    <w:p w14:paraId="22F17FB8" w14:textId="77777777" w:rsidR="000E48E9" w:rsidRDefault="000E48E9" w:rsidP="000E48E9">
      <w:pPr>
        <w:keepNext/>
      </w:pPr>
    </w:p>
    <w:p w14:paraId="25BD82A6" w14:textId="77777777" w:rsidR="000E48E9" w:rsidRDefault="000E48E9" w:rsidP="000E48E9">
      <w:pPr>
        <w:keepNext/>
      </w:pPr>
      <w:r w:rsidRPr="005307C1">
        <w:rPr>
          <w:noProof/>
          <w:lang w:eastAsia="en-GB"/>
        </w:rPr>
        <w:drawing>
          <wp:inline distT="0" distB="0" distL="0" distR="0" wp14:anchorId="63564BEA" wp14:editId="00AB3491">
            <wp:extent cx="3717290" cy="2224405"/>
            <wp:effectExtent l="0" t="0" r="0" b="0"/>
            <wp:docPr id="16" name="Picture 16" descr="800px-Anaero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800px-Anaerob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7290" cy="2224405"/>
                    </a:xfrm>
                    <a:prstGeom prst="rect">
                      <a:avLst/>
                    </a:prstGeom>
                    <a:noFill/>
                    <a:ln>
                      <a:noFill/>
                    </a:ln>
                  </pic:spPr>
                </pic:pic>
              </a:graphicData>
            </a:graphic>
          </wp:inline>
        </w:drawing>
      </w:r>
    </w:p>
    <w:p w14:paraId="7249D4BF" w14:textId="77777777" w:rsidR="000E48E9" w:rsidRPr="008C0805" w:rsidRDefault="000E48E9" w:rsidP="000E48E9">
      <w:pPr>
        <w:pStyle w:val="Caption"/>
      </w:pPr>
      <w:bookmarkStart w:id="10" w:name="_Ref175660339"/>
      <w:r>
        <w:t xml:space="preserve">Figure </w:t>
      </w:r>
      <w:r>
        <w:fldChar w:fldCharType="begin"/>
      </w:r>
      <w:r>
        <w:instrText xml:space="preserve"> SEQ Figure \* ARABIC </w:instrText>
      </w:r>
      <w:r>
        <w:fldChar w:fldCharType="separate"/>
      </w:r>
      <w:r>
        <w:rPr>
          <w:noProof/>
        </w:rPr>
        <w:t>9</w:t>
      </w:r>
      <w:r>
        <w:rPr>
          <w:noProof/>
        </w:rPr>
        <w:fldChar w:fldCharType="end"/>
      </w:r>
      <w:bookmarkEnd w:id="10"/>
      <w:proofErr w:type="gramStart"/>
      <w:r>
        <w:t xml:space="preserve">. </w:t>
      </w:r>
      <w:r w:rsidRPr="0092220B">
        <w:t>:</w:t>
      </w:r>
      <w:proofErr w:type="gramEnd"/>
      <w:r w:rsidRPr="0092220B">
        <w:t xml:space="preserve"> Growth of microorganisms with different oxygen requirements.</w:t>
      </w:r>
      <w:r>
        <w:t xml:space="preserve"> </w:t>
      </w:r>
      <w:r w:rsidRPr="008C0805">
        <w:t>1) Aerobic organisms will grow at the surface, where the [O</w:t>
      </w:r>
      <w:r w:rsidRPr="008C0805">
        <w:rPr>
          <w:vertAlign w:val="subscript"/>
        </w:rPr>
        <w:t>2</w:t>
      </w:r>
      <w:r w:rsidRPr="008C0805">
        <w:t>] is highest. (2) Obligate anaerobes will grow at the bottom of the culture tube, where the [O</w:t>
      </w:r>
      <w:r w:rsidRPr="008C0805">
        <w:rPr>
          <w:vertAlign w:val="subscript"/>
        </w:rPr>
        <w:t>2</w:t>
      </w:r>
      <w:r w:rsidRPr="008C0805">
        <w:t xml:space="preserve">] is lowest. (3) Facultative anaerobes will grow throughout the </w:t>
      </w:r>
      <w:proofErr w:type="gramStart"/>
      <w:r w:rsidRPr="008C0805">
        <w:t>tube, but</w:t>
      </w:r>
      <w:proofErr w:type="gramEnd"/>
      <w:r w:rsidRPr="008C0805">
        <w:t xml:space="preserve"> exhibit more growth near the top (because they preferentially use aerobic respiration, which generates more ATP than anaerobic respiration or fermentation). (4) Microaerophiles grow near the surface, as they require O</w:t>
      </w:r>
      <w:r w:rsidRPr="008C0805">
        <w:rPr>
          <w:vertAlign w:val="subscript"/>
        </w:rPr>
        <w:t>2</w:t>
      </w:r>
      <w:r w:rsidRPr="008C0805">
        <w:t xml:space="preserve"> for growth (they cannot grow anaerobically), but are inhibited by high [O</w:t>
      </w:r>
      <w:r w:rsidRPr="008C0805">
        <w:rPr>
          <w:vertAlign w:val="subscript"/>
        </w:rPr>
        <w:t>2</w:t>
      </w:r>
      <w:r w:rsidRPr="008C0805">
        <w:t>]. (5) Aerotolerant organisms grow throughout the tube: they do not use O</w:t>
      </w:r>
      <w:r w:rsidRPr="008C0805">
        <w:rPr>
          <w:vertAlign w:val="subscript"/>
        </w:rPr>
        <w:t>2</w:t>
      </w:r>
      <w:r w:rsidRPr="008C0805">
        <w:t xml:space="preserve"> as an electron </w:t>
      </w:r>
      <w:proofErr w:type="gramStart"/>
      <w:r w:rsidRPr="008C0805">
        <w:t>acceptor, but</w:t>
      </w:r>
      <w:proofErr w:type="gramEnd"/>
      <w:r w:rsidRPr="008C0805">
        <w:t xml:space="preserve"> produce catalase and/or other enzymes for the detoxification of reactive oxygen species and are therefore not killed in the presence of O</w:t>
      </w:r>
      <w:r w:rsidRPr="008C0805">
        <w:rPr>
          <w:vertAlign w:val="subscript"/>
        </w:rPr>
        <w:t>2</w:t>
      </w:r>
      <w:r w:rsidRPr="008C0805">
        <w:t>.</w:t>
      </w:r>
    </w:p>
    <w:p w14:paraId="1573974E" w14:textId="77777777" w:rsidR="000E48E9" w:rsidRPr="005307C1" w:rsidRDefault="000E48E9" w:rsidP="000E48E9">
      <w:pPr>
        <w:pStyle w:val="Caption"/>
      </w:pPr>
    </w:p>
    <w:p w14:paraId="0E803ED1" w14:textId="77777777" w:rsidR="000E48E9" w:rsidRDefault="000E48E9" w:rsidP="000E48E9"/>
    <w:p w14:paraId="68F6833B" w14:textId="77777777" w:rsidR="000E48E9" w:rsidRDefault="000E48E9" w:rsidP="000E48E9"/>
    <w:p w14:paraId="54156E2F" w14:textId="77777777" w:rsidR="000E48E9" w:rsidRPr="00961EC0" w:rsidRDefault="000E48E9" w:rsidP="000E48E9">
      <w:pPr>
        <w:pStyle w:val="Heading4"/>
        <w:rPr>
          <w:noProof/>
        </w:rPr>
      </w:pPr>
      <w:r w:rsidRPr="00961EC0">
        <w:rPr>
          <w:noProof/>
        </w:rPr>
        <w:t>Protocol 3.</w:t>
      </w:r>
      <w:r w:rsidRPr="00961EC0">
        <w:rPr>
          <w:noProof/>
        </w:rPr>
        <w:fldChar w:fldCharType="begin"/>
      </w:r>
      <w:r w:rsidRPr="00961EC0">
        <w:rPr>
          <w:noProof/>
        </w:rPr>
        <w:instrText xml:space="preserve"> SEQ protocol \*MERGEFORMAT </w:instrText>
      </w:r>
      <w:r w:rsidRPr="00961EC0">
        <w:rPr>
          <w:noProof/>
        </w:rPr>
        <w:fldChar w:fldCharType="separate"/>
      </w:r>
      <w:r w:rsidRPr="00961EC0">
        <w:rPr>
          <w:noProof/>
        </w:rPr>
        <w:t>4</w:t>
      </w:r>
      <w:r w:rsidRPr="00961EC0">
        <w:rPr>
          <w:noProof/>
        </w:rPr>
        <w:fldChar w:fldCharType="end"/>
      </w:r>
      <w:r w:rsidRPr="00961EC0">
        <w:rPr>
          <w:noProof/>
        </w:rPr>
        <w:t>: Anaerobic growth of microorganisms using fluid thioglycollate medium.</w:t>
      </w:r>
    </w:p>
    <w:p w14:paraId="5530F5A9" w14:textId="77777777" w:rsidR="000E48E9" w:rsidRPr="005307C1" w:rsidRDefault="000E48E9" w:rsidP="000E48E9">
      <w:pPr>
        <w:rPr>
          <w:u w:val="single"/>
        </w:rPr>
      </w:pPr>
    </w:p>
    <w:p w14:paraId="524D4682" w14:textId="77777777" w:rsidR="000E48E9" w:rsidRPr="005307C1" w:rsidRDefault="000E48E9" w:rsidP="000E48E9">
      <w:pPr>
        <w:pStyle w:val="ListParagraph"/>
        <w:numPr>
          <w:ilvl w:val="0"/>
          <w:numId w:val="4"/>
        </w:numPr>
        <w:contextualSpacing w:val="0"/>
        <w:rPr>
          <w:noProof/>
        </w:rPr>
      </w:pPr>
      <w:r w:rsidRPr="005307C1">
        <w:rPr>
          <w:noProof/>
        </w:rPr>
        <w:lastRenderedPageBreak/>
        <w:t>Label the culture tube with your name, today’s date, and the name of the inoculum.</w:t>
      </w:r>
    </w:p>
    <w:p w14:paraId="7996DB90" w14:textId="77777777" w:rsidR="000E48E9" w:rsidRPr="005307C1" w:rsidRDefault="000E48E9" w:rsidP="000E48E9">
      <w:pPr>
        <w:rPr>
          <w:noProof/>
        </w:rPr>
      </w:pPr>
    </w:p>
    <w:p w14:paraId="2B722A8F" w14:textId="77777777" w:rsidR="000E48E9" w:rsidRPr="005307C1" w:rsidRDefault="000E48E9" w:rsidP="000E48E9">
      <w:pPr>
        <w:pStyle w:val="ListParagraph"/>
        <w:numPr>
          <w:ilvl w:val="0"/>
          <w:numId w:val="4"/>
        </w:numPr>
        <w:contextualSpacing w:val="0"/>
        <w:rPr>
          <w:noProof/>
        </w:rPr>
      </w:pPr>
      <w:r w:rsidRPr="005307C1">
        <w:rPr>
          <w:noProof/>
        </w:rPr>
        <w:t xml:space="preserve">Flame your inoculating loop. It is important to sterilize the </w:t>
      </w:r>
      <w:r w:rsidRPr="00314746">
        <w:rPr>
          <w:noProof/>
          <w:u w:val="single"/>
        </w:rPr>
        <w:t>entire</w:t>
      </w:r>
      <w:r w:rsidRPr="005307C1">
        <w:rPr>
          <w:noProof/>
        </w:rPr>
        <w:t xml:space="preserve"> platinum wire.</w:t>
      </w:r>
    </w:p>
    <w:p w14:paraId="55D7848B" w14:textId="77777777" w:rsidR="000E48E9" w:rsidRPr="005307C1" w:rsidRDefault="000E48E9" w:rsidP="000E48E9">
      <w:pPr>
        <w:rPr>
          <w:noProof/>
        </w:rPr>
      </w:pPr>
    </w:p>
    <w:p w14:paraId="4804A51B" w14:textId="77777777" w:rsidR="000E48E9" w:rsidRPr="005307C1" w:rsidRDefault="000E48E9" w:rsidP="000E48E9">
      <w:pPr>
        <w:pStyle w:val="ListParagraph"/>
        <w:numPr>
          <w:ilvl w:val="0"/>
          <w:numId w:val="4"/>
        </w:numPr>
        <w:contextualSpacing w:val="0"/>
        <w:rPr>
          <w:noProof/>
        </w:rPr>
      </w:pPr>
      <w:r w:rsidRPr="005307C1">
        <w:rPr>
          <w:noProof/>
        </w:rPr>
        <w:t>Lift the lid of the Petri dish slightly.</w:t>
      </w:r>
    </w:p>
    <w:p w14:paraId="753EEA20" w14:textId="77777777" w:rsidR="000E48E9" w:rsidRPr="005307C1" w:rsidRDefault="000E48E9" w:rsidP="000E48E9">
      <w:pPr>
        <w:rPr>
          <w:noProof/>
        </w:rPr>
      </w:pPr>
    </w:p>
    <w:p w14:paraId="09A8CE5B" w14:textId="77777777" w:rsidR="000E48E9" w:rsidRPr="005307C1" w:rsidRDefault="000E48E9" w:rsidP="000E48E9">
      <w:pPr>
        <w:pStyle w:val="ListParagraph"/>
        <w:numPr>
          <w:ilvl w:val="0"/>
          <w:numId w:val="4"/>
        </w:numPr>
        <w:contextualSpacing w:val="0"/>
        <w:rPr>
          <w:noProof/>
        </w:rPr>
      </w:pPr>
      <w:r w:rsidRPr="005307C1">
        <w:rPr>
          <w:noProof/>
        </w:rPr>
        <w:t>Cool the loop on an empty area of agar. (If it is too hot, you will kill the bacteria in the colony you choose.)</w:t>
      </w:r>
    </w:p>
    <w:p w14:paraId="2C012EEF" w14:textId="77777777" w:rsidR="000E48E9" w:rsidRPr="005307C1" w:rsidRDefault="000E48E9" w:rsidP="000E48E9">
      <w:pPr>
        <w:rPr>
          <w:noProof/>
        </w:rPr>
      </w:pPr>
    </w:p>
    <w:p w14:paraId="4472514E" w14:textId="77777777" w:rsidR="000E48E9" w:rsidRPr="005307C1" w:rsidRDefault="000E48E9" w:rsidP="000E48E9">
      <w:pPr>
        <w:pStyle w:val="ListParagraph"/>
        <w:numPr>
          <w:ilvl w:val="0"/>
          <w:numId w:val="4"/>
        </w:numPr>
        <w:contextualSpacing w:val="0"/>
        <w:rPr>
          <w:noProof/>
        </w:rPr>
      </w:pPr>
      <w:r w:rsidRPr="005307C1">
        <w:rPr>
          <w:noProof/>
        </w:rPr>
        <w:t>Gently pick up a single colony with the loop.</w:t>
      </w:r>
    </w:p>
    <w:p w14:paraId="70A5E5F0" w14:textId="77777777" w:rsidR="000E48E9" w:rsidRPr="005307C1" w:rsidRDefault="000E48E9" w:rsidP="000E48E9">
      <w:pPr>
        <w:rPr>
          <w:noProof/>
        </w:rPr>
      </w:pPr>
    </w:p>
    <w:p w14:paraId="277328C4" w14:textId="77777777" w:rsidR="000E48E9" w:rsidRPr="005307C1" w:rsidRDefault="000E48E9" w:rsidP="000E48E9">
      <w:pPr>
        <w:pStyle w:val="ListParagraph"/>
        <w:numPr>
          <w:ilvl w:val="0"/>
          <w:numId w:val="4"/>
        </w:numPr>
        <w:contextualSpacing w:val="0"/>
        <w:rPr>
          <w:noProof/>
        </w:rPr>
      </w:pPr>
      <w:r w:rsidRPr="005307C1">
        <w:rPr>
          <w:noProof/>
        </w:rPr>
        <w:t>Close the lid of the Petri dish.</w:t>
      </w:r>
    </w:p>
    <w:p w14:paraId="07EFB55B" w14:textId="77777777" w:rsidR="000E48E9" w:rsidRPr="005307C1" w:rsidRDefault="000E48E9" w:rsidP="000E48E9">
      <w:pPr>
        <w:rPr>
          <w:noProof/>
        </w:rPr>
      </w:pPr>
    </w:p>
    <w:p w14:paraId="120D28D9" w14:textId="77777777" w:rsidR="000E48E9" w:rsidRPr="005307C1" w:rsidRDefault="000E48E9" w:rsidP="000E48E9">
      <w:pPr>
        <w:pStyle w:val="ListParagraph"/>
        <w:numPr>
          <w:ilvl w:val="0"/>
          <w:numId w:val="4"/>
        </w:numPr>
        <w:contextualSpacing w:val="0"/>
        <w:rPr>
          <w:noProof/>
        </w:rPr>
      </w:pPr>
      <w:r w:rsidRPr="005307C1">
        <w:rPr>
          <w:noProof/>
        </w:rPr>
        <w:t>Using good aseptic technique, open the culture tube containing thioglycollate medium.</w:t>
      </w:r>
    </w:p>
    <w:p w14:paraId="1DE4B692" w14:textId="77777777" w:rsidR="000E48E9" w:rsidRPr="005307C1" w:rsidRDefault="000E48E9" w:rsidP="000E48E9">
      <w:pPr>
        <w:rPr>
          <w:noProof/>
        </w:rPr>
      </w:pPr>
    </w:p>
    <w:p w14:paraId="6A3CB92E" w14:textId="77777777" w:rsidR="000E48E9" w:rsidRPr="005307C1" w:rsidRDefault="000E48E9" w:rsidP="000E48E9">
      <w:pPr>
        <w:pStyle w:val="ListParagraph"/>
        <w:numPr>
          <w:ilvl w:val="0"/>
          <w:numId w:val="4"/>
        </w:numPr>
        <w:contextualSpacing w:val="0"/>
        <w:rPr>
          <w:noProof/>
        </w:rPr>
      </w:pPr>
      <w:r w:rsidRPr="005307C1">
        <w:rPr>
          <w:noProof/>
        </w:rPr>
        <w:t>Put your loop into the broth and shake it gently. Be sure to innoculate the depths of the culture media.</w:t>
      </w:r>
    </w:p>
    <w:p w14:paraId="3699181E" w14:textId="77777777" w:rsidR="000E48E9" w:rsidRPr="005307C1" w:rsidRDefault="000E48E9" w:rsidP="000E48E9">
      <w:pPr>
        <w:rPr>
          <w:noProof/>
        </w:rPr>
      </w:pPr>
    </w:p>
    <w:p w14:paraId="2A3EFAC9" w14:textId="77777777" w:rsidR="000E48E9" w:rsidRPr="005307C1" w:rsidRDefault="000E48E9" w:rsidP="000E48E9">
      <w:pPr>
        <w:pStyle w:val="ListParagraph"/>
        <w:numPr>
          <w:ilvl w:val="0"/>
          <w:numId w:val="4"/>
        </w:numPr>
        <w:contextualSpacing w:val="0"/>
        <w:rPr>
          <w:noProof/>
        </w:rPr>
      </w:pPr>
      <w:r w:rsidRPr="005307C1">
        <w:rPr>
          <w:noProof/>
        </w:rPr>
        <w:t>Close the culture tube. Flame your loop before setting it down.</w:t>
      </w:r>
    </w:p>
    <w:p w14:paraId="4D27BA39" w14:textId="77777777" w:rsidR="000E48E9" w:rsidRPr="005307C1" w:rsidRDefault="000E48E9" w:rsidP="000E48E9">
      <w:pPr>
        <w:rPr>
          <w:noProof/>
        </w:rPr>
      </w:pPr>
    </w:p>
    <w:p w14:paraId="0820084F" w14:textId="77777777" w:rsidR="000E48E9" w:rsidRPr="005307C1" w:rsidRDefault="000E48E9" w:rsidP="000E48E9">
      <w:pPr>
        <w:pStyle w:val="ListParagraph"/>
        <w:numPr>
          <w:ilvl w:val="0"/>
          <w:numId w:val="4"/>
        </w:numPr>
        <w:contextualSpacing w:val="0"/>
        <w:rPr>
          <w:noProof/>
        </w:rPr>
      </w:pPr>
      <w:r w:rsidRPr="005307C1">
        <w:rPr>
          <w:noProof/>
        </w:rPr>
        <w:t>Repeat the procedure for each sample; you should inoculate your controls (</w:t>
      </w:r>
      <w:r w:rsidRPr="00314746">
        <w:rPr>
          <w:i/>
          <w:noProof/>
        </w:rPr>
        <w:t xml:space="preserve">E. coli </w:t>
      </w:r>
      <w:r w:rsidRPr="005307C1">
        <w:rPr>
          <w:noProof/>
        </w:rPr>
        <w:t xml:space="preserve">and </w:t>
      </w:r>
      <w:r w:rsidRPr="00314746">
        <w:rPr>
          <w:i/>
          <w:noProof/>
        </w:rPr>
        <w:t>Clostridium</w:t>
      </w:r>
      <w:r w:rsidRPr="005307C1">
        <w:rPr>
          <w:noProof/>
        </w:rPr>
        <w:t>)</w:t>
      </w:r>
      <w:r w:rsidRPr="00314746">
        <w:rPr>
          <w:i/>
          <w:noProof/>
        </w:rPr>
        <w:t xml:space="preserve"> </w:t>
      </w:r>
      <w:r w:rsidRPr="005307C1">
        <w:rPr>
          <w:noProof/>
        </w:rPr>
        <w:t>as well as your unknown organism into thioglycollate medium. Incubate the cultures at 37°C overnight.</w:t>
      </w:r>
    </w:p>
    <w:p w14:paraId="4FEB6BE1" w14:textId="77777777" w:rsidR="000E48E9" w:rsidRPr="005307C1" w:rsidRDefault="000E48E9" w:rsidP="000E48E9">
      <w:pPr>
        <w:rPr>
          <w:noProof/>
        </w:rPr>
      </w:pPr>
    </w:p>
    <w:p w14:paraId="159684E3" w14:textId="77777777" w:rsidR="000E48E9" w:rsidRPr="005307C1" w:rsidRDefault="000E48E9" w:rsidP="000E48E9">
      <w:pPr>
        <w:rPr>
          <w:bCs/>
        </w:rPr>
      </w:pPr>
      <w:r w:rsidRPr="005307C1">
        <w:rPr>
          <w:bCs/>
        </w:rPr>
        <w:t xml:space="preserve">You will record your results in </w:t>
      </w:r>
      <w:r>
        <w:rPr>
          <w:bCs/>
          <w:color w:val="FF0000"/>
        </w:rPr>
        <w:fldChar w:fldCharType="begin"/>
      </w:r>
      <w:r>
        <w:rPr>
          <w:bCs/>
        </w:rPr>
        <w:instrText xml:space="preserve"> REF _Ref175661887 </w:instrText>
      </w:r>
      <w:r>
        <w:rPr>
          <w:bCs/>
          <w:color w:val="FF0000"/>
        </w:rPr>
        <w:fldChar w:fldCharType="separate"/>
      </w:r>
      <w:r>
        <w:t xml:space="preserve">Table </w:t>
      </w:r>
      <w:r>
        <w:rPr>
          <w:noProof/>
        </w:rPr>
        <w:t>22</w:t>
      </w:r>
      <w:r>
        <w:rPr>
          <w:bCs/>
          <w:color w:val="FF0000"/>
        </w:rPr>
        <w:fldChar w:fldCharType="end"/>
      </w:r>
      <w:r>
        <w:rPr>
          <w:bCs/>
          <w:color w:val="FF0000"/>
        </w:rPr>
        <w:t xml:space="preserve"> </w:t>
      </w:r>
      <w:r w:rsidRPr="005307C1">
        <w:rPr>
          <w:bCs/>
        </w:rPr>
        <w:t xml:space="preserve">in laboratory session </w:t>
      </w:r>
      <w:r>
        <w:rPr>
          <w:bCs/>
        </w:rPr>
        <w:t>4 (</w:t>
      </w:r>
      <w:r>
        <w:rPr>
          <w:bCs/>
        </w:rPr>
        <w:fldChar w:fldCharType="begin"/>
      </w:r>
      <w:r>
        <w:rPr>
          <w:bCs/>
        </w:rPr>
        <w:instrText xml:space="preserve"> REF task_macandanaerobicresults </w:instrText>
      </w:r>
      <w:r>
        <w:rPr>
          <w:bCs/>
        </w:rPr>
        <w:fldChar w:fldCharType="separate"/>
      </w:r>
      <w:r>
        <w:rPr>
          <w:bCs/>
        </w:rPr>
        <w:t>TASK 4</w:t>
      </w:r>
      <w:r>
        <w:rPr>
          <w:bCs/>
          <w:noProof/>
        </w:rPr>
        <w:t>D</w:t>
      </w:r>
      <w:r>
        <w:rPr>
          <w:bCs/>
        </w:rPr>
        <w:fldChar w:fldCharType="end"/>
      </w:r>
      <w:r>
        <w:rPr>
          <w:bCs/>
        </w:rPr>
        <w:t>)</w:t>
      </w:r>
      <w:r w:rsidRPr="005307C1">
        <w:rPr>
          <w:bCs/>
        </w:rPr>
        <w:t>.</w:t>
      </w:r>
    </w:p>
    <w:p w14:paraId="4A74AC64" w14:textId="77777777" w:rsidR="000E48E9" w:rsidRPr="005307C1" w:rsidRDefault="000E48E9" w:rsidP="000E48E9">
      <w:pPr>
        <w:rPr>
          <w:noProof/>
        </w:rPr>
      </w:pPr>
    </w:p>
    <w:p w14:paraId="79064D72" w14:textId="77777777" w:rsidR="000E48E9" w:rsidRPr="005307C1" w:rsidRDefault="000E48E9" w:rsidP="000E48E9">
      <w:pPr>
        <w:pStyle w:val="Heading4"/>
        <w:rPr>
          <w:i w:val="0"/>
          <w:noProof/>
        </w:rPr>
      </w:pPr>
      <w:r w:rsidRPr="001D1D5B">
        <w:t xml:space="preserve">Introduction: The </w:t>
      </w:r>
      <w:proofErr w:type="spellStart"/>
      <w:r w:rsidRPr="001D1D5B">
        <w:t>GasPak</w:t>
      </w:r>
      <w:proofErr w:type="spellEnd"/>
      <w:r w:rsidRPr="001D1D5B">
        <w:t>/Anaerobic jar technique</w:t>
      </w:r>
    </w:p>
    <w:p w14:paraId="01D5F572" w14:textId="77777777" w:rsidR="000E48E9" w:rsidRPr="005307C1" w:rsidRDefault="000E48E9" w:rsidP="000E48E9">
      <w:pPr>
        <w:rPr>
          <w:noProof/>
        </w:rPr>
      </w:pPr>
    </w:p>
    <w:p w14:paraId="0835C09A" w14:textId="77777777" w:rsidR="000E48E9" w:rsidRPr="005307C1" w:rsidRDefault="000E48E9" w:rsidP="000E48E9">
      <w:pPr>
        <w:rPr>
          <w:noProof/>
        </w:rPr>
      </w:pPr>
      <w:r w:rsidRPr="005307C1">
        <w:rPr>
          <w:noProof/>
        </w:rPr>
        <w:t xml:space="preserve">This system uses a sealed jar and a GasPak, which generates carbon dioxide and hydrogen; a palladium catalyst in the jar combines the hydrogen with oxygen (generating water); this then creates an anaerobic atmosphere in the jar </w:t>
      </w:r>
      <w:r>
        <w:rPr>
          <w:noProof/>
        </w:rPr>
        <w:t>(</w:t>
      </w:r>
      <w:r>
        <w:rPr>
          <w:noProof/>
        </w:rPr>
        <w:fldChar w:fldCharType="begin"/>
      </w:r>
      <w:r>
        <w:rPr>
          <w:noProof/>
        </w:rPr>
        <w:instrText xml:space="preserve"> REF _Ref175661933 </w:instrText>
      </w:r>
      <w:r>
        <w:rPr>
          <w:noProof/>
        </w:rPr>
        <w:fldChar w:fldCharType="separate"/>
      </w:r>
      <w:r>
        <w:t xml:space="preserve">Figure </w:t>
      </w:r>
      <w:r>
        <w:rPr>
          <w:noProof/>
        </w:rPr>
        <w:t>8</w:t>
      </w:r>
      <w:r>
        <w:rPr>
          <w:noProof/>
        </w:rPr>
        <w:fldChar w:fldCharType="end"/>
      </w:r>
      <w:r>
        <w:rPr>
          <w:noProof/>
        </w:rPr>
        <w:t>)</w:t>
      </w:r>
      <w:r w:rsidRPr="005307C1">
        <w:rPr>
          <w:noProof/>
        </w:rPr>
        <w:t xml:space="preserve">. An </w:t>
      </w:r>
      <w:r w:rsidRPr="005307C1">
        <w:rPr>
          <w:noProof/>
          <w:u w:val="single"/>
        </w:rPr>
        <w:t>indicator</w:t>
      </w:r>
      <w:r w:rsidRPr="005307C1">
        <w:rPr>
          <w:noProof/>
        </w:rPr>
        <w:t xml:space="preserve"> strip is used to verify that anaerobic conditions have been established: it contains methylene blue, which becomes colourless in the absence of oxygen.</w:t>
      </w:r>
    </w:p>
    <w:p w14:paraId="112A918B" w14:textId="77777777" w:rsidR="000E48E9" w:rsidRDefault="000E48E9" w:rsidP="000E48E9">
      <w:pPr>
        <w:keepNext/>
      </w:pPr>
      <w:r w:rsidRPr="005307C1">
        <w:rPr>
          <w:noProof/>
          <w:lang w:eastAsia="en-GB"/>
        </w:rPr>
        <w:lastRenderedPageBreak/>
        <w:drawing>
          <wp:inline distT="0" distB="0" distL="0" distR="0" wp14:anchorId="430C4903" wp14:editId="4959C39E">
            <wp:extent cx="2820035" cy="3270885"/>
            <wp:effectExtent l="0" t="0" r="0" b="0"/>
            <wp:docPr id="17" name="Picture 17" descr="Anaerobic-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aerobic-J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0035" cy="3270885"/>
                    </a:xfrm>
                    <a:prstGeom prst="rect">
                      <a:avLst/>
                    </a:prstGeom>
                    <a:noFill/>
                    <a:ln>
                      <a:noFill/>
                    </a:ln>
                  </pic:spPr>
                </pic:pic>
              </a:graphicData>
            </a:graphic>
          </wp:inline>
        </w:drawing>
      </w:r>
    </w:p>
    <w:p w14:paraId="291E3171" w14:textId="77777777" w:rsidR="000E48E9" w:rsidRPr="005307C1" w:rsidRDefault="000E48E9" w:rsidP="000E48E9">
      <w:pPr>
        <w:pStyle w:val="Caption"/>
        <w:rPr>
          <w:noProof/>
        </w:rPr>
      </w:pPr>
      <w:bookmarkStart w:id="11" w:name="_Ref175661933"/>
      <w:r>
        <w:t xml:space="preserve">Figure </w:t>
      </w:r>
      <w:r>
        <w:fldChar w:fldCharType="begin"/>
      </w:r>
      <w:r>
        <w:instrText xml:space="preserve"> SEQ Figure \* ARABIC </w:instrText>
      </w:r>
      <w:r>
        <w:fldChar w:fldCharType="separate"/>
      </w:r>
      <w:r>
        <w:rPr>
          <w:noProof/>
        </w:rPr>
        <w:t>10</w:t>
      </w:r>
      <w:r>
        <w:rPr>
          <w:noProof/>
        </w:rPr>
        <w:fldChar w:fldCharType="end"/>
      </w:r>
      <w:bookmarkEnd w:id="11"/>
      <w:r>
        <w:t xml:space="preserve">. </w:t>
      </w:r>
      <w:r w:rsidRPr="002B3DB6">
        <w:t>Anaerobic jar and Gas-Pak system</w:t>
      </w:r>
    </w:p>
    <w:p w14:paraId="065B903D" w14:textId="77777777" w:rsidR="000E48E9" w:rsidRPr="005307C1" w:rsidRDefault="000E48E9" w:rsidP="000E48E9">
      <w:pPr>
        <w:rPr>
          <w:noProof/>
        </w:rPr>
      </w:pPr>
    </w:p>
    <w:p w14:paraId="01B91745" w14:textId="77777777" w:rsidR="000E48E9" w:rsidRDefault="000E48E9" w:rsidP="000E48E9">
      <w:pPr>
        <w:rPr>
          <w:noProof/>
        </w:rPr>
      </w:pPr>
    </w:p>
    <w:p w14:paraId="34BE5625" w14:textId="77777777" w:rsidR="000E48E9" w:rsidRPr="005307C1" w:rsidRDefault="000E48E9" w:rsidP="000E48E9">
      <w:pPr>
        <w:rPr>
          <w:noProof/>
        </w:rPr>
      </w:pPr>
    </w:p>
    <w:p w14:paraId="04FBA1C0" w14:textId="77777777" w:rsidR="000E48E9" w:rsidRDefault="000E48E9" w:rsidP="000E48E9">
      <w:pPr>
        <w:rPr>
          <w:bCs/>
          <w:noProof/>
        </w:rPr>
      </w:pPr>
      <w:r w:rsidRPr="005307C1">
        <w:rPr>
          <w:noProof/>
        </w:rPr>
        <w:t>You will streak two agar plates</w:t>
      </w:r>
      <w:r w:rsidRPr="005307C1">
        <w:t>; o</w:t>
      </w:r>
      <w:r w:rsidRPr="005307C1">
        <w:rPr>
          <w:noProof/>
        </w:rPr>
        <w:t xml:space="preserve">ne will be incubated aerobically; the other, anaerobically. Each plate should be divided in half (use a marker-pen to draw a line on the base of the plate). You will inoculate one half of each plate with your unknown organism and one half with </w:t>
      </w:r>
      <w:r w:rsidRPr="005307C1">
        <w:rPr>
          <w:i/>
          <w:noProof/>
        </w:rPr>
        <w:t xml:space="preserve">Clostridium </w:t>
      </w:r>
      <w:r w:rsidRPr="005307C1">
        <w:rPr>
          <w:noProof/>
        </w:rPr>
        <w:t xml:space="preserve">as a control. As </w:t>
      </w:r>
      <w:r w:rsidRPr="005307C1">
        <w:rPr>
          <w:i/>
          <w:noProof/>
        </w:rPr>
        <w:t>Clostridium</w:t>
      </w:r>
      <w:r w:rsidRPr="005307C1">
        <w:rPr>
          <w:noProof/>
        </w:rPr>
        <w:t xml:space="preserve"> will only grow anaerobically, its growth in this experiment will confirm that anaerobic conditions were achieved in the jar with the Gas-Pak.</w:t>
      </w:r>
      <w:r>
        <w:rPr>
          <w:noProof/>
        </w:rPr>
        <w:br w:type="page"/>
      </w:r>
    </w:p>
    <w:p w14:paraId="4478FC7B" w14:textId="77777777" w:rsidR="000E48E9" w:rsidRPr="001D1D5B" w:rsidRDefault="000E48E9" w:rsidP="000E48E9">
      <w:pPr>
        <w:pStyle w:val="Heading4"/>
        <w:rPr>
          <w:noProof/>
        </w:rPr>
      </w:pPr>
      <w:r w:rsidRPr="001D1D5B">
        <w:rPr>
          <w:noProof/>
        </w:rPr>
        <w:lastRenderedPageBreak/>
        <w:t>Protocol 3.</w:t>
      </w:r>
      <w:r w:rsidRPr="001D1D5B">
        <w:rPr>
          <w:noProof/>
        </w:rPr>
        <w:fldChar w:fldCharType="begin"/>
      </w:r>
      <w:r w:rsidRPr="001D1D5B">
        <w:rPr>
          <w:noProof/>
        </w:rPr>
        <w:instrText xml:space="preserve"> SEQ protocol \*MERGEFORMAT </w:instrText>
      </w:r>
      <w:r w:rsidRPr="001D1D5B">
        <w:rPr>
          <w:noProof/>
        </w:rPr>
        <w:fldChar w:fldCharType="separate"/>
      </w:r>
      <w:r w:rsidRPr="001D1D5B">
        <w:rPr>
          <w:noProof/>
        </w:rPr>
        <w:t>5</w:t>
      </w:r>
      <w:r w:rsidRPr="001D1D5B">
        <w:rPr>
          <w:noProof/>
        </w:rPr>
        <w:fldChar w:fldCharType="end"/>
      </w:r>
      <w:r w:rsidRPr="001D1D5B">
        <w:rPr>
          <w:noProof/>
        </w:rPr>
        <w:t>: Anaerobic growth of microorganisms using the Gas-Pak system.</w:t>
      </w:r>
    </w:p>
    <w:p w14:paraId="707AE5F1" w14:textId="77777777" w:rsidR="000E48E9" w:rsidRPr="005307C1" w:rsidRDefault="000E48E9" w:rsidP="000E48E9">
      <w:pPr>
        <w:rPr>
          <w:noProof/>
        </w:rPr>
      </w:pPr>
    </w:p>
    <w:p w14:paraId="35D43C3F" w14:textId="77777777" w:rsidR="000E48E9" w:rsidRPr="005307C1" w:rsidRDefault="000E48E9" w:rsidP="000E48E9">
      <w:pPr>
        <w:pStyle w:val="ListParagraph"/>
        <w:numPr>
          <w:ilvl w:val="0"/>
          <w:numId w:val="5"/>
        </w:numPr>
        <w:contextualSpacing w:val="0"/>
      </w:pPr>
      <w:r w:rsidRPr="005307C1">
        <w:rPr>
          <w:noProof/>
        </w:rPr>
        <w:t xml:space="preserve">Label the base of the agar plate with your group name, today’s date, </w:t>
      </w:r>
      <w:r w:rsidRPr="005307C1">
        <w:t>and label each plate +O</w:t>
      </w:r>
      <w:r w:rsidRPr="00E86D38">
        <w:rPr>
          <w:vertAlign w:val="subscript"/>
        </w:rPr>
        <w:t>2</w:t>
      </w:r>
      <w:r w:rsidRPr="005307C1">
        <w:t xml:space="preserve"> or -O</w:t>
      </w:r>
      <w:r w:rsidRPr="00E86D38">
        <w:rPr>
          <w:vertAlign w:val="subscript"/>
        </w:rPr>
        <w:t>2</w:t>
      </w:r>
      <w:r w:rsidRPr="005307C1">
        <w:t xml:space="preserve"> as appropriate.</w:t>
      </w:r>
    </w:p>
    <w:p w14:paraId="2A1813BB" w14:textId="77777777" w:rsidR="000E48E9" w:rsidRPr="005307C1" w:rsidRDefault="000E48E9" w:rsidP="000E48E9"/>
    <w:p w14:paraId="78B9B469" w14:textId="77777777" w:rsidR="000E48E9" w:rsidRPr="005307C1" w:rsidRDefault="000E48E9" w:rsidP="000E48E9">
      <w:pPr>
        <w:pStyle w:val="ListParagraph"/>
        <w:numPr>
          <w:ilvl w:val="0"/>
          <w:numId w:val="5"/>
        </w:numPr>
        <w:contextualSpacing w:val="0"/>
      </w:pPr>
      <w:r w:rsidRPr="005307C1">
        <w:t>Using a flamed loop and proper aseptic technique, take a colony from the agar plate provided containing your unknown clinical specimen.</w:t>
      </w:r>
    </w:p>
    <w:p w14:paraId="074B2B4A" w14:textId="77777777" w:rsidR="000E48E9" w:rsidRPr="005307C1" w:rsidRDefault="000E48E9" w:rsidP="000E48E9"/>
    <w:p w14:paraId="69C87532" w14:textId="77777777" w:rsidR="000E48E9" w:rsidRPr="005307C1" w:rsidRDefault="000E48E9" w:rsidP="000E48E9">
      <w:pPr>
        <w:pStyle w:val="ListParagraph"/>
        <w:numPr>
          <w:ilvl w:val="0"/>
          <w:numId w:val="5"/>
        </w:numPr>
        <w:contextualSpacing w:val="0"/>
      </w:pPr>
      <w:r w:rsidRPr="005307C1">
        <w:t xml:space="preserve">Use this to streak for single colonies on half of each of your </w:t>
      </w:r>
      <w:r w:rsidRPr="00E86D38">
        <w:rPr>
          <w:u w:val="single"/>
        </w:rPr>
        <w:t>two</w:t>
      </w:r>
      <w:r w:rsidRPr="005307C1">
        <w:t xml:space="preserve"> stiff blood agar plates.</w:t>
      </w:r>
    </w:p>
    <w:p w14:paraId="4A44EBA9" w14:textId="77777777" w:rsidR="000E48E9" w:rsidRPr="005307C1" w:rsidRDefault="000E48E9" w:rsidP="000E48E9"/>
    <w:p w14:paraId="51118CD5" w14:textId="77777777" w:rsidR="000E48E9" w:rsidRPr="005307C1" w:rsidRDefault="000E48E9" w:rsidP="000E48E9">
      <w:pPr>
        <w:pStyle w:val="ListParagraph"/>
        <w:numPr>
          <w:ilvl w:val="0"/>
          <w:numId w:val="5"/>
        </w:numPr>
        <w:contextualSpacing w:val="0"/>
      </w:pPr>
      <w:r w:rsidRPr="005307C1">
        <w:t>Repeat steps 2 - 3 for your control (</w:t>
      </w:r>
      <w:r w:rsidRPr="00E86D38">
        <w:rPr>
          <w:i/>
        </w:rPr>
        <w:t>Clostridium</w:t>
      </w:r>
      <w:r w:rsidRPr="005307C1">
        <w:t>).</w:t>
      </w:r>
    </w:p>
    <w:p w14:paraId="2954AA70" w14:textId="77777777" w:rsidR="000E48E9" w:rsidRPr="005307C1" w:rsidRDefault="000E48E9" w:rsidP="000E48E9"/>
    <w:p w14:paraId="301B431C" w14:textId="77777777" w:rsidR="000E48E9" w:rsidRPr="005307C1" w:rsidRDefault="000E48E9" w:rsidP="000E48E9">
      <w:pPr>
        <w:pStyle w:val="ListParagraph"/>
        <w:numPr>
          <w:ilvl w:val="0"/>
          <w:numId w:val="5"/>
        </w:numPr>
        <w:contextualSpacing w:val="0"/>
      </w:pPr>
      <w:r w:rsidRPr="005307C1">
        <w:t>Keep one plate on your bench for incubation +O</w:t>
      </w:r>
      <w:r w:rsidRPr="00E86D38">
        <w:rPr>
          <w:vertAlign w:val="subscript"/>
        </w:rPr>
        <w:t>2</w:t>
      </w:r>
      <w:r w:rsidRPr="005307C1">
        <w:t xml:space="preserve"> at 31°C for 48 - 72 hours. Deposit the other plate in the anaerobic jar for incubation -O</w:t>
      </w:r>
      <w:r w:rsidRPr="00E86D38">
        <w:rPr>
          <w:vertAlign w:val="subscript"/>
        </w:rPr>
        <w:t xml:space="preserve">2 </w:t>
      </w:r>
      <w:r w:rsidRPr="005307C1">
        <w:t>at 31°C for 48 - 72 hours.</w:t>
      </w:r>
    </w:p>
    <w:p w14:paraId="20EA5A65" w14:textId="77777777" w:rsidR="000E48E9" w:rsidRPr="005307C1" w:rsidRDefault="000E48E9" w:rsidP="000E48E9">
      <w:pPr>
        <w:rPr>
          <w:bCs/>
        </w:rPr>
      </w:pPr>
    </w:p>
    <w:p w14:paraId="599AAAA2" w14:textId="77777777" w:rsidR="000E48E9" w:rsidRPr="005307C1" w:rsidRDefault="000E48E9" w:rsidP="000E48E9">
      <w:pPr>
        <w:rPr>
          <w:bCs/>
        </w:rPr>
      </w:pPr>
      <w:r w:rsidRPr="005307C1">
        <w:rPr>
          <w:bCs/>
        </w:rPr>
        <w:t xml:space="preserve">You will record your results </w:t>
      </w:r>
      <w:r>
        <w:rPr>
          <w:bCs/>
        </w:rPr>
        <w:t xml:space="preserve">in </w:t>
      </w:r>
      <w:r>
        <w:rPr>
          <w:bCs/>
        </w:rPr>
        <w:fldChar w:fldCharType="begin"/>
      </w:r>
      <w:r>
        <w:rPr>
          <w:bCs/>
        </w:rPr>
        <w:instrText xml:space="preserve"> REF _Ref175662029 </w:instrText>
      </w:r>
      <w:r>
        <w:rPr>
          <w:bCs/>
        </w:rPr>
        <w:fldChar w:fldCharType="separate"/>
      </w:r>
      <w:r>
        <w:t xml:space="preserve">Table </w:t>
      </w:r>
      <w:r>
        <w:rPr>
          <w:noProof/>
        </w:rPr>
        <w:t>23</w:t>
      </w:r>
      <w:r>
        <w:rPr>
          <w:bCs/>
        </w:rPr>
        <w:fldChar w:fldCharType="end"/>
      </w:r>
      <w:r>
        <w:rPr>
          <w:bCs/>
        </w:rPr>
        <w:t xml:space="preserve"> </w:t>
      </w:r>
      <w:r w:rsidRPr="005307C1">
        <w:rPr>
          <w:bCs/>
        </w:rPr>
        <w:t xml:space="preserve">in laboratory session </w:t>
      </w:r>
      <w:r>
        <w:rPr>
          <w:bCs/>
        </w:rPr>
        <w:t>4 (</w:t>
      </w:r>
      <w:r>
        <w:rPr>
          <w:bCs/>
        </w:rPr>
        <w:fldChar w:fldCharType="begin"/>
      </w:r>
      <w:r>
        <w:rPr>
          <w:bCs/>
        </w:rPr>
        <w:instrText xml:space="preserve"> REF task_macandanaerobicresults </w:instrText>
      </w:r>
      <w:r>
        <w:rPr>
          <w:bCs/>
        </w:rPr>
        <w:fldChar w:fldCharType="separate"/>
      </w:r>
      <w:r>
        <w:rPr>
          <w:bCs/>
        </w:rPr>
        <w:t>TASK 4</w:t>
      </w:r>
      <w:r>
        <w:rPr>
          <w:bCs/>
          <w:noProof/>
        </w:rPr>
        <w:t>D</w:t>
      </w:r>
      <w:r>
        <w:rPr>
          <w:bCs/>
        </w:rPr>
        <w:fldChar w:fldCharType="end"/>
      </w:r>
      <w:r>
        <w:rPr>
          <w:bCs/>
        </w:rPr>
        <w:t>)</w:t>
      </w:r>
      <w:r w:rsidRPr="005307C1">
        <w:rPr>
          <w:bCs/>
        </w:rPr>
        <w:t>.</w:t>
      </w:r>
    </w:p>
    <w:p w14:paraId="1D90EFCE" w14:textId="77777777" w:rsidR="000E48E9" w:rsidRDefault="000E48E9" w:rsidP="000E48E9">
      <w:pPr>
        <w:rPr>
          <w:bCs/>
        </w:rPr>
      </w:pPr>
    </w:p>
    <w:p w14:paraId="5C4C7B57" w14:textId="77777777" w:rsidR="000E48E9" w:rsidRDefault="000E48E9" w:rsidP="000E48E9">
      <w:pPr>
        <w:pStyle w:val="Heading3"/>
      </w:pPr>
      <w:r>
        <w:t>Discussion questions: oxygen and microbial growth</w:t>
      </w:r>
    </w:p>
    <w:p w14:paraId="7D2499B6" w14:textId="77777777" w:rsidR="000E48E9" w:rsidRDefault="000E48E9" w:rsidP="000E48E9"/>
    <w:p w14:paraId="0029C48C" w14:textId="77777777" w:rsidR="000E48E9" w:rsidRDefault="000E48E9" w:rsidP="000E48E9">
      <w:r>
        <w:t>Q</w:t>
      </w:r>
      <w:r>
        <w:fldChar w:fldCharType="begin"/>
      </w:r>
      <w:r>
        <w:instrText xml:space="preserve"> </w:instrText>
      </w:r>
      <w:r>
        <w:rPr>
          <w:bCs/>
        </w:rPr>
        <w:instrText>seq ques</w:instrText>
      </w:r>
      <w:r w:rsidRPr="00925D1C">
        <w:rPr>
          <w:bCs/>
        </w:rPr>
        <w:instrText>t</w:instrText>
      </w:r>
      <w:r>
        <w:rPr>
          <w:bCs/>
        </w:rPr>
        <w:instrText>ion</w:instrText>
      </w:r>
      <w:r>
        <w:instrText xml:space="preserve"> </w:instrText>
      </w:r>
      <w:r>
        <w:fldChar w:fldCharType="end"/>
      </w:r>
      <w:r>
        <w:t xml:space="preserve">. </w:t>
      </w:r>
    </w:p>
    <w:p w14:paraId="5D65D1D9" w14:textId="77777777" w:rsidR="000E48E9" w:rsidRDefault="000E48E9" w:rsidP="000E48E9"/>
    <w:p w14:paraId="26306B5E" w14:textId="77777777" w:rsidR="000E48E9" w:rsidRDefault="000E48E9" w:rsidP="000E48E9">
      <w:r>
        <w:t>Q</w:t>
      </w:r>
      <w:r>
        <w:fldChar w:fldCharType="begin"/>
      </w:r>
      <w:r>
        <w:instrText xml:space="preserve"> </w:instrText>
      </w:r>
      <w:r>
        <w:rPr>
          <w:bCs/>
        </w:rPr>
        <w:instrText>seq ques</w:instrText>
      </w:r>
      <w:r w:rsidRPr="00925D1C">
        <w:rPr>
          <w:bCs/>
        </w:rPr>
        <w:instrText>t</w:instrText>
      </w:r>
      <w:r>
        <w:rPr>
          <w:bCs/>
        </w:rPr>
        <w:instrText>ion</w:instrText>
      </w:r>
      <w:r>
        <w:instrText xml:space="preserve"> </w:instrText>
      </w:r>
      <w:r>
        <w:fldChar w:fldCharType="end"/>
      </w:r>
      <w:r>
        <w:t xml:space="preserve">. </w:t>
      </w:r>
    </w:p>
    <w:p w14:paraId="2A93CED7" w14:textId="77777777" w:rsidR="000E48E9" w:rsidRDefault="000E48E9" w:rsidP="000E48E9"/>
    <w:p w14:paraId="0372D1D8" w14:textId="77777777" w:rsidR="000E48E9" w:rsidRPr="00EA57C1" w:rsidRDefault="000E48E9" w:rsidP="000E48E9">
      <w:r>
        <w:t>Q</w:t>
      </w:r>
      <w:r>
        <w:fldChar w:fldCharType="begin"/>
      </w:r>
      <w:r>
        <w:instrText xml:space="preserve"> </w:instrText>
      </w:r>
      <w:r>
        <w:rPr>
          <w:bCs/>
        </w:rPr>
        <w:instrText>seq ques</w:instrText>
      </w:r>
      <w:r w:rsidRPr="00925D1C">
        <w:rPr>
          <w:bCs/>
        </w:rPr>
        <w:instrText>t</w:instrText>
      </w:r>
      <w:r>
        <w:rPr>
          <w:bCs/>
        </w:rPr>
        <w:instrText>ion</w:instrText>
      </w:r>
      <w:r>
        <w:instrText xml:space="preserve"> </w:instrText>
      </w:r>
      <w:r>
        <w:fldChar w:fldCharType="end"/>
      </w:r>
      <w:r>
        <w:t xml:space="preserve">. </w:t>
      </w:r>
    </w:p>
    <w:p w14:paraId="66E906BC" w14:textId="77777777" w:rsidR="000E48E9" w:rsidRPr="00EA57C1" w:rsidRDefault="000E48E9" w:rsidP="000E48E9">
      <w:pPr>
        <w:rPr>
          <w:bCs/>
        </w:rPr>
      </w:pPr>
    </w:p>
    <w:p w14:paraId="14B44E24" w14:textId="77777777" w:rsidR="000E48E9" w:rsidRPr="000363F8" w:rsidRDefault="000E48E9" w:rsidP="000E48E9">
      <w:pPr>
        <w:pStyle w:val="Heading3"/>
      </w:pPr>
      <w:bookmarkStart w:id="12" w:name="task_bloodagarresults"/>
      <w:r w:rsidRPr="000363F8">
        <w:t xml:space="preserve">TASK </w:t>
      </w:r>
      <w:r>
        <w:t>3</w:t>
      </w:r>
      <w:r>
        <w:fldChar w:fldCharType="begin"/>
      </w:r>
      <w:r>
        <w:instrText xml:space="preserve"> </w:instrText>
      </w:r>
      <w:r w:rsidRPr="005D00DD">
        <w:instrText xml:space="preserve">SEQ \* ALPHABETIC task \* MERGEFORMAT </w:instrText>
      </w:r>
      <w:r>
        <w:fldChar w:fldCharType="separate"/>
      </w:r>
      <w:r>
        <w:rPr>
          <w:noProof/>
        </w:rPr>
        <w:t>D</w:t>
      </w:r>
      <w:r>
        <w:fldChar w:fldCharType="end"/>
      </w:r>
      <w:bookmarkEnd w:id="12"/>
      <w:r w:rsidRPr="000363F8">
        <w:t>:</w:t>
      </w:r>
      <w:r>
        <w:tab/>
      </w:r>
      <w:r w:rsidRPr="000363F8">
        <w:t>Analysing blood agar plates</w:t>
      </w:r>
      <w:r>
        <w:t xml:space="preserve"> </w:t>
      </w:r>
      <w:r w:rsidRPr="000363F8">
        <w:t>(</w:t>
      </w:r>
      <w:r>
        <w:t xml:space="preserve">from </w:t>
      </w:r>
      <w:r>
        <w:fldChar w:fldCharType="begin"/>
      </w:r>
      <w:r>
        <w:instrText xml:space="preserve"> REF task_bloodagar  \* MERGEFORMAT </w:instrText>
      </w:r>
      <w:r>
        <w:fldChar w:fldCharType="separate"/>
      </w:r>
      <w:r w:rsidRPr="00834F3B">
        <w:t>T</w:t>
      </w:r>
      <w:r>
        <w:t>ASK 2</w:t>
      </w:r>
      <w:r>
        <w:rPr>
          <w:noProof/>
        </w:rPr>
        <w:t>C</w:t>
      </w:r>
      <w:r>
        <w:rPr>
          <w:noProof/>
        </w:rPr>
        <w:fldChar w:fldCharType="end"/>
      </w:r>
      <w:r w:rsidRPr="000363F8">
        <w:t>)</w:t>
      </w:r>
    </w:p>
    <w:p w14:paraId="64266782" w14:textId="77777777" w:rsidR="000E48E9" w:rsidRPr="000363F8" w:rsidRDefault="000E48E9" w:rsidP="000E48E9"/>
    <w:p w14:paraId="305DDB6A" w14:textId="77777777" w:rsidR="000E48E9" w:rsidRDefault="000E48E9" w:rsidP="000E48E9">
      <w:r w:rsidRPr="000363F8">
        <w:t xml:space="preserve">Observe your blood agar plates from </w:t>
      </w:r>
      <w:r>
        <w:fldChar w:fldCharType="begin"/>
      </w:r>
      <w:r>
        <w:instrText xml:space="preserve"> REF task_bloodagar </w:instrText>
      </w:r>
      <w:r>
        <w:fldChar w:fldCharType="separate"/>
      </w:r>
      <w:r w:rsidRPr="00834F3B">
        <w:rPr>
          <w:bCs/>
        </w:rPr>
        <w:t>T</w:t>
      </w:r>
      <w:r>
        <w:rPr>
          <w:bCs/>
        </w:rPr>
        <w:t>ASK 2</w:t>
      </w:r>
      <w:r>
        <w:rPr>
          <w:bCs/>
          <w:noProof/>
        </w:rPr>
        <w:t>C</w:t>
      </w:r>
      <w:r>
        <w:rPr>
          <w:bCs/>
          <w:noProof/>
        </w:rPr>
        <w:fldChar w:fldCharType="end"/>
      </w:r>
      <w:r w:rsidRPr="000363F8">
        <w:t xml:space="preserve">. You should hold the plate up to the light to best observe any haemolysis (with transmitted light coming through the plate). </w:t>
      </w:r>
    </w:p>
    <w:p w14:paraId="1BB74EA5" w14:textId="77777777" w:rsidR="000E48E9" w:rsidRDefault="000E48E9" w:rsidP="000E48E9"/>
    <w:p w14:paraId="6250E150" w14:textId="77777777" w:rsidR="000E48E9" w:rsidRPr="000363F8" w:rsidRDefault="000E48E9" w:rsidP="000E48E9">
      <w:r w:rsidRPr="000363F8">
        <w:t xml:space="preserve">Record the results in </w:t>
      </w:r>
      <w:r>
        <w:fldChar w:fldCharType="begin"/>
      </w:r>
      <w:r>
        <w:instrText xml:space="preserve"> REF _Ref175659206 </w:instrText>
      </w:r>
      <w:r>
        <w:fldChar w:fldCharType="separate"/>
      </w:r>
      <w:r>
        <w:t xml:space="preserve">Table </w:t>
      </w:r>
      <w:r>
        <w:rPr>
          <w:noProof/>
        </w:rPr>
        <w:t>12</w:t>
      </w:r>
      <w:r>
        <w:rPr>
          <w:noProof/>
        </w:rPr>
        <w:fldChar w:fldCharType="end"/>
      </w:r>
      <w:r>
        <w:t xml:space="preserve"> </w:t>
      </w:r>
      <w:r w:rsidRPr="000363F8">
        <w:t>below.</w:t>
      </w:r>
      <w:r>
        <w:t xml:space="preserve"> If needed, </w:t>
      </w:r>
      <w:proofErr w:type="gramStart"/>
      <w:r>
        <w:t>refer back</w:t>
      </w:r>
      <w:proofErr w:type="gramEnd"/>
      <w:r>
        <w:t xml:space="preserve"> to </w:t>
      </w:r>
      <w:r>
        <w:fldChar w:fldCharType="begin"/>
      </w:r>
      <w:r>
        <w:instrText xml:space="preserve"> REF _Ref175657769 \h </w:instrText>
      </w:r>
      <w:r>
        <w:fldChar w:fldCharType="separate"/>
      </w:r>
      <w:r>
        <w:t xml:space="preserve">Figure </w:t>
      </w:r>
      <w:r>
        <w:rPr>
          <w:noProof/>
        </w:rPr>
        <w:t>2</w:t>
      </w:r>
      <w:r>
        <w:fldChar w:fldCharType="end"/>
      </w:r>
      <w:r>
        <w:t xml:space="preserve"> for the appropriate colony morphology descriptors. </w:t>
      </w:r>
    </w:p>
    <w:p w14:paraId="53E09DF1" w14:textId="77777777" w:rsidR="000E48E9" w:rsidRPr="000363F8" w:rsidRDefault="000E48E9" w:rsidP="000E48E9"/>
    <w:p w14:paraId="6B180542" w14:textId="77777777" w:rsidR="000E48E9" w:rsidRPr="005D00DD" w:rsidRDefault="000E48E9" w:rsidP="000E48E9">
      <w:pPr>
        <w:rPr>
          <w:color w:val="000000"/>
          <w:lang w:eastAsia="en-GB"/>
        </w:rPr>
      </w:pPr>
      <w:r w:rsidRPr="000363F8">
        <w:br w:type="page"/>
      </w:r>
    </w:p>
    <w:p w14:paraId="138EA599" w14:textId="77777777" w:rsidR="000E48E9" w:rsidRDefault="000E48E9" w:rsidP="000E48E9">
      <w:pPr>
        <w:pStyle w:val="Caption"/>
        <w:keepNext/>
      </w:pPr>
      <w:bookmarkStart w:id="13" w:name="_Ref175659206"/>
      <w:bookmarkStart w:id="14" w:name="_Ref175662116"/>
      <w:r>
        <w:lastRenderedPageBreak/>
        <w:t xml:space="preserve">Table </w:t>
      </w:r>
      <w:r>
        <w:fldChar w:fldCharType="begin"/>
      </w:r>
      <w:r>
        <w:instrText xml:space="preserve"> SEQ Table \* ARABIC </w:instrText>
      </w:r>
      <w:r>
        <w:fldChar w:fldCharType="separate"/>
      </w:r>
      <w:r>
        <w:rPr>
          <w:noProof/>
        </w:rPr>
        <w:t>12</w:t>
      </w:r>
      <w:r>
        <w:rPr>
          <w:noProof/>
        </w:rPr>
        <w:fldChar w:fldCharType="end"/>
      </w:r>
      <w:bookmarkEnd w:id="13"/>
      <w:r>
        <w:t xml:space="preserve">. </w:t>
      </w:r>
      <w:r w:rsidRPr="00227D88">
        <w:t>Observation of haemolysis on blood agar plates.</w:t>
      </w:r>
      <w:bookmarkEnd w:id="1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5953"/>
      </w:tblGrid>
      <w:tr w:rsidR="000E48E9" w:rsidRPr="000363F8" w14:paraId="72B1F536" w14:textId="77777777" w:rsidTr="00AC1422">
        <w:trPr>
          <w:trHeight w:val="680"/>
        </w:trPr>
        <w:tc>
          <w:tcPr>
            <w:tcW w:w="3227" w:type="dxa"/>
            <w:vAlign w:val="center"/>
          </w:tcPr>
          <w:p w14:paraId="6273925B" w14:textId="77777777" w:rsidR="000E48E9" w:rsidRPr="000363F8" w:rsidRDefault="000E48E9" w:rsidP="00AC1422">
            <w:pPr>
              <w:rPr>
                <w:bCs/>
              </w:rPr>
            </w:pPr>
            <w:r w:rsidRPr="000363F8">
              <w:rPr>
                <w:bCs/>
              </w:rPr>
              <w:t>Microorganism</w:t>
            </w:r>
          </w:p>
        </w:tc>
        <w:tc>
          <w:tcPr>
            <w:tcW w:w="5953" w:type="dxa"/>
            <w:vAlign w:val="center"/>
          </w:tcPr>
          <w:p w14:paraId="06C29A9C" w14:textId="77777777" w:rsidR="000E48E9" w:rsidRPr="000363F8" w:rsidRDefault="000E48E9" w:rsidP="00AC1422">
            <w:pPr>
              <w:rPr>
                <w:bCs/>
              </w:rPr>
            </w:pPr>
            <w:r w:rsidRPr="000363F8">
              <w:rPr>
                <w:bCs/>
              </w:rPr>
              <w:t>Colony morphology and haemolysis – carefully record what you observe</w:t>
            </w:r>
          </w:p>
        </w:tc>
      </w:tr>
      <w:tr w:rsidR="000E48E9" w:rsidRPr="000363F8" w14:paraId="18683C85" w14:textId="77777777" w:rsidTr="00AC1422">
        <w:trPr>
          <w:trHeight w:val="1814"/>
        </w:trPr>
        <w:tc>
          <w:tcPr>
            <w:tcW w:w="3227" w:type="dxa"/>
            <w:vAlign w:val="center"/>
          </w:tcPr>
          <w:p w14:paraId="30190EB5" w14:textId="77777777" w:rsidR="000E48E9" w:rsidRPr="000363F8" w:rsidRDefault="000E48E9" w:rsidP="00AC1422">
            <w:pPr>
              <w:rPr>
                <w:bCs/>
              </w:rPr>
            </w:pPr>
            <w:r w:rsidRPr="000363F8">
              <w:rPr>
                <w:bCs/>
              </w:rPr>
              <w:t>Alpha-haemolytic strain</w:t>
            </w:r>
          </w:p>
        </w:tc>
        <w:tc>
          <w:tcPr>
            <w:tcW w:w="5953" w:type="dxa"/>
            <w:vAlign w:val="center"/>
          </w:tcPr>
          <w:p w14:paraId="4C55F36B" w14:textId="77777777" w:rsidR="000E48E9" w:rsidRPr="000363F8" w:rsidRDefault="000E48E9" w:rsidP="00AC1422">
            <w:pPr>
              <w:rPr>
                <w:bCs/>
              </w:rPr>
            </w:pPr>
          </w:p>
        </w:tc>
      </w:tr>
      <w:tr w:rsidR="000E48E9" w:rsidRPr="000363F8" w14:paraId="55A0DF0C" w14:textId="77777777" w:rsidTr="00AC1422">
        <w:trPr>
          <w:trHeight w:val="1814"/>
        </w:trPr>
        <w:tc>
          <w:tcPr>
            <w:tcW w:w="3227" w:type="dxa"/>
            <w:vAlign w:val="center"/>
          </w:tcPr>
          <w:p w14:paraId="71E67C53" w14:textId="77777777" w:rsidR="000E48E9" w:rsidRPr="000363F8" w:rsidRDefault="000E48E9" w:rsidP="00AC1422">
            <w:pPr>
              <w:rPr>
                <w:bCs/>
              </w:rPr>
            </w:pPr>
            <w:r w:rsidRPr="000363F8">
              <w:rPr>
                <w:bCs/>
              </w:rPr>
              <w:t>Beta-haemolytic strain</w:t>
            </w:r>
          </w:p>
        </w:tc>
        <w:tc>
          <w:tcPr>
            <w:tcW w:w="5953" w:type="dxa"/>
            <w:vAlign w:val="center"/>
          </w:tcPr>
          <w:p w14:paraId="323C7D54" w14:textId="77777777" w:rsidR="000E48E9" w:rsidRPr="000363F8" w:rsidRDefault="000E48E9" w:rsidP="00AC1422">
            <w:pPr>
              <w:rPr>
                <w:bCs/>
              </w:rPr>
            </w:pPr>
          </w:p>
        </w:tc>
      </w:tr>
      <w:tr w:rsidR="000E48E9" w:rsidRPr="000363F8" w14:paraId="10C961CA" w14:textId="77777777" w:rsidTr="00AC1422">
        <w:trPr>
          <w:trHeight w:val="1814"/>
        </w:trPr>
        <w:tc>
          <w:tcPr>
            <w:tcW w:w="3227" w:type="dxa"/>
            <w:vAlign w:val="center"/>
          </w:tcPr>
          <w:p w14:paraId="1799BFE8" w14:textId="77777777" w:rsidR="000E48E9" w:rsidRPr="000363F8" w:rsidRDefault="000E48E9" w:rsidP="00AC1422">
            <w:pPr>
              <w:rPr>
                <w:bCs/>
              </w:rPr>
            </w:pPr>
            <w:r w:rsidRPr="000363F8">
              <w:rPr>
                <w:bCs/>
              </w:rPr>
              <w:t>Gamma-haemolytic strain</w:t>
            </w:r>
          </w:p>
        </w:tc>
        <w:tc>
          <w:tcPr>
            <w:tcW w:w="5953" w:type="dxa"/>
            <w:vAlign w:val="center"/>
          </w:tcPr>
          <w:p w14:paraId="0063D405" w14:textId="77777777" w:rsidR="000E48E9" w:rsidRPr="000363F8" w:rsidRDefault="000E48E9" w:rsidP="00AC1422">
            <w:pPr>
              <w:rPr>
                <w:bCs/>
              </w:rPr>
            </w:pPr>
          </w:p>
        </w:tc>
      </w:tr>
      <w:tr w:rsidR="000E48E9" w:rsidRPr="000363F8" w14:paraId="35B96D13" w14:textId="77777777" w:rsidTr="00AC1422">
        <w:trPr>
          <w:trHeight w:val="1814"/>
        </w:trPr>
        <w:tc>
          <w:tcPr>
            <w:tcW w:w="3227" w:type="dxa"/>
            <w:vAlign w:val="center"/>
          </w:tcPr>
          <w:p w14:paraId="18B94F0A" w14:textId="77777777" w:rsidR="000E48E9" w:rsidRPr="000363F8" w:rsidRDefault="000E48E9" w:rsidP="00AC1422">
            <w:pPr>
              <w:rPr>
                <w:bCs/>
              </w:rPr>
            </w:pPr>
            <w:r w:rsidRPr="000363F8">
              <w:rPr>
                <w:bCs/>
              </w:rPr>
              <w:t>Your unknown</w:t>
            </w:r>
          </w:p>
        </w:tc>
        <w:tc>
          <w:tcPr>
            <w:tcW w:w="5953" w:type="dxa"/>
            <w:vAlign w:val="center"/>
          </w:tcPr>
          <w:p w14:paraId="1819ED83" w14:textId="77777777" w:rsidR="000E48E9" w:rsidRPr="000363F8" w:rsidRDefault="000E48E9" w:rsidP="00AC1422">
            <w:pPr>
              <w:rPr>
                <w:bCs/>
              </w:rPr>
            </w:pPr>
          </w:p>
        </w:tc>
      </w:tr>
    </w:tbl>
    <w:p w14:paraId="259A3D90" w14:textId="77777777" w:rsidR="000E48E9" w:rsidRPr="000363F8" w:rsidRDefault="000E48E9" w:rsidP="000E48E9"/>
    <w:p w14:paraId="29388A31" w14:textId="77777777" w:rsidR="000E48E9" w:rsidRDefault="000E48E9" w:rsidP="000E48E9">
      <w:pPr>
        <w:pStyle w:val="Heading3"/>
      </w:pPr>
      <w:r>
        <w:t>Competency check: streak plate.</w:t>
      </w:r>
    </w:p>
    <w:p w14:paraId="791A3B36" w14:textId="77777777" w:rsidR="000E48E9" w:rsidRDefault="000E48E9" w:rsidP="000E48E9"/>
    <w:p w14:paraId="7E5E7668" w14:textId="77777777" w:rsidR="000E48E9" w:rsidRDefault="000E48E9" w:rsidP="000E48E9">
      <w:r>
        <w:t>One of the lecturers will assess your streak plate for competency according to the following criteria:</w:t>
      </w:r>
    </w:p>
    <w:p w14:paraId="08F17449" w14:textId="77777777" w:rsidR="000E48E9" w:rsidRDefault="000E48E9" w:rsidP="000E48E9"/>
    <w:p w14:paraId="3206DBC7" w14:textId="77777777" w:rsidR="000E48E9" w:rsidRPr="008B1F7D" w:rsidRDefault="000E48E9" w:rsidP="000E48E9">
      <w:r>
        <w:rPr>
          <w:noProof/>
          <w:lang w:eastAsia="en-GB"/>
        </w:rPr>
        <w:lastRenderedPageBreak/>
        <mc:AlternateContent>
          <mc:Choice Requires="wps">
            <w:drawing>
              <wp:anchor distT="45720" distB="45720" distL="114300" distR="114300" simplePos="0" relativeHeight="251659264" behindDoc="0" locked="0" layoutInCell="1" allowOverlap="1" wp14:anchorId="13B26D4D" wp14:editId="3F17E1D6">
                <wp:simplePos x="0" y="0"/>
                <wp:positionH relativeFrom="column">
                  <wp:posOffset>5080</wp:posOffset>
                </wp:positionH>
                <wp:positionV relativeFrom="paragraph">
                  <wp:posOffset>184785</wp:posOffset>
                </wp:positionV>
                <wp:extent cx="6215380" cy="1404620"/>
                <wp:effectExtent l="0" t="0" r="13970" b="2540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128D5AA4" w14:textId="77777777" w:rsidR="000E48E9" w:rsidRDefault="000E48E9" w:rsidP="000E48E9">
                            <w:r>
                              <w:t xml:space="preserve">Streak plate competency check 2: </w:t>
                            </w:r>
                          </w:p>
                          <w:p w14:paraId="53DB0138" w14:textId="77777777" w:rsidR="000E48E9" w:rsidRDefault="000E48E9" w:rsidP="000E48E9">
                            <w:pPr>
                              <w:pStyle w:val="ListParagraph"/>
                              <w:numPr>
                                <w:ilvl w:val="0"/>
                                <w:numId w:val="6"/>
                              </w:numPr>
                              <w:contextualSpacing w:val="0"/>
                            </w:pPr>
                            <w:r>
                              <w:t>Well-streaked plate, with several well-separated and distinct individual colonies</w:t>
                            </w:r>
                          </w:p>
                          <w:p w14:paraId="13CAB1AA" w14:textId="77777777" w:rsidR="000E48E9" w:rsidRDefault="000E48E9" w:rsidP="000E48E9">
                            <w:pPr>
                              <w:pStyle w:val="ListParagraph"/>
                              <w:numPr>
                                <w:ilvl w:val="0"/>
                                <w:numId w:val="6"/>
                              </w:numPr>
                              <w:contextualSpacing w:val="0"/>
                            </w:pPr>
                            <w:r>
                              <w:t>Streaking technique needs improvement: does not make good use of the space available on the plate</w:t>
                            </w:r>
                          </w:p>
                          <w:p w14:paraId="620E84F2" w14:textId="77777777" w:rsidR="000E48E9" w:rsidRDefault="000E48E9" w:rsidP="000E48E9">
                            <w:pPr>
                              <w:pStyle w:val="ListParagraph"/>
                              <w:numPr>
                                <w:ilvl w:val="0"/>
                                <w:numId w:val="6"/>
                              </w:numPr>
                              <w:contextualSpacing w:val="0"/>
                            </w:pPr>
                            <w:r>
                              <w:t>Streaking technique needs improvement: no/few single colonies obtained</w:t>
                            </w:r>
                          </w:p>
                          <w:p w14:paraId="620F2EF9" w14:textId="77777777" w:rsidR="000E48E9" w:rsidRDefault="000E48E9" w:rsidP="000E48E9">
                            <w:pPr>
                              <w:pStyle w:val="ListParagraph"/>
                              <w:numPr>
                                <w:ilvl w:val="0"/>
                                <w:numId w:val="6"/>
                              </w:numPr>
                              <w:contextualSpacing w:val="0"/>
                            </w:pPr>
                            <w:r>
                              <w:t xml:space="preserve">Streaking technique needs improvement: probable faults in aseptic technique </w:t>
                            </w:r>
                          </w:p>
                          <w:p w14:paraId="7B89F858" w14:textId="77777777" w:rsidR="000E48E9" w:rsidRDefault="000E48E9" w:rsidP="000E48E9">
                            <w:pPr>
                              <w:pStyle w:val="ListParagraph"/>
                              <w:numPr>
                                <w:ilvl w:val="0"/>
                                <w:numId w:val="6"/>
                              </w:numPr>
                              <w:contextualSpacing w:val="0"/>
                            </w:pPr>
                            <w:r>
                              <w:t>Streaking technique needs improvement: other ________________________</w:t>
                            </w:r>
                          </w:p>
                          <w:p w14:paraId="77094BC4" w14:textId="77777777" w:rsidR="000E48E9" w:rsidRDefault="000E48E9" w:rsidP="000E48E9"/>
                          <w:p w14:paraId="3AAC8B86" w14:textId="77777777" w:rsidR="000E48E9" w:rsidRDefault="000E48E9" w:rsidP="000E48E9">
                            <w:r>
                              <w:t>Labelling technique:</w:t>
                            </w:r>
                          </w:p>
                          <w:p w14:paraId="08716E1F" w14:textId="77777777" w:rsidR="000E48E9" w:rsidRDefault="000E48E9" w:rsidP="000E48E9">
                            <w:pPr>
                              <w:pStyle w:val="ListParagraph"/>
                              <w:numPr>
                                <w:ilvl w:val="0"/>
                                <w:numId w:val="7"/>
                              </w:numPr>
                              <w:contextualSpacing w:val="0"/>
                            </w:pPr>
                            <w:r>
                              <w:t>Clear, legible, complete label</w:t>
                            </w:r>
                          </w:p>
                          <w:p w14:paraId="029A57F5" w14:textId="77777777" w:rsidR="000E48E9" w:rsidRDefault="000E48E9" w:rsidP="000E48E9">
                            <w:pPr>
                              <w:pStyle w:val="ListParagraph"/>
                              <w:numPr>
                                <w:ilvl w:val="0"/>
                                <w:numId w:val="7"/>
                              </w:numPr>
                              <w:contextualSpacing w:val="0"/>
                            </w:pPr>
                            <w:r>
                              <w:t>Labelling is illegible/unclear</w:t>
                            </w:r>
                          </w:p>
                          <w:p w14:paraId="762D0A6C" w14:textId="77777777" w:rsidR="000E48E9" w:rsidRDefault="000E48E9" w:rsidP="000E48E9">
                            <w:pPr>
                              <w:pStyle w:val="ListParagraph"/>
                              <w:numPr>
                                <w:ilvl w:val="0"/>
                                <w:numId w:val="7"/>
                              </w:numPr>
                              <w:contextualSpacing w:val="0"/>
                            </w:pPr>
                            <w:r>
                              <w:t>Label placed incorrectly: _____________________</w:t>
                            </w:r>
                          </w:p>
                          <w:p w14:paraId="38F5C8D3" w14:textId="77777777" w:rsidR="000E48E9" w:rsidRDefault="000E48E9" w:rsidP="000E48E9">
                            <w:pPr>
                              <w:pStyle w:val="ListParagraph"/>
                              <w:numPr>
                                <w:ilvl w:val="0"/>
                                <w:numId w:val="7"/>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26D4D" id="_x0000_s1027" type="#_x0000_t202" style="position:absolute;margin-left:.4pt;margin-top:14.55pt;width:48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128D5AA4" w14:textId="77777777" w:rsidR="000E48E9" w:rsidRDefault="000E48E9" w:rsidP="000E48E9">
                      <w:r>
                        <w:t xml:space="preserve">Streak plate competency check 2: </w:t>
                      </w:r>
                    </w:p>
                    <w:p w14:paraId="53DB0138" w14:textId="77777777" w:rsidR="000E48E9" w:rsidRDefault="000E48E9" w:rsidP="000E48E9">
                      <w:pPr>
                        <w:pStyle w:val="ListParagraph"/>
                        <w:numPr>
                          <w:ilvl w:val="0"/>
                          <w:numId w:val="6"/>
                        </w:numPr>
                        <w:contextualSpacing w:val="0"/>
                      </w:pPr>
                      <w:r>
                        <w:t>Well-streaked plate, with several well-separated and distinct individual colonies</w:t>
                      </w:r>
                    </w:p>
                    <w:p w14:paraId="13CAB1AA" w14:textId="77777777" w:rsidR="000E48E9" w:rsidRDefault="000E48E9" w:rsidP="000E48E9">
                      <w:pPr>
                        <w:pStyle w:val="ListParagraph"/>
                        <w:numPr>
                          <w:ilvl w:val="0"/>
                          <w:numId w:val="6"/>
                        </w:numPr>
                        <w:contextualSpacing w:val="0"/>
                      </w:pPr>
                      <w:r>
                        <w:t>Streaking technique needs improvement: does not make good use of the space available on the plate</w:t>
                      </w:r>
                    </w:p>
                    <w:p w14:paraId="620E84F2" w14:textId="77777777" w:rsidR="000E48E9" w:rsidRDefault="000E48E9" w:rsidP="000E48E9">
                      <w:pPr>
                        <w:pStyle w:val="ListParagraph"/>
                        <w:numPr>
                          <w:ilvl w:val="0"/>
                          <w:numId w:val="6"/>
                        </w:numPr>
                        <w:contextualSpacing w:val="0"/>
                      </w:pPr>
                      <w:r>
                        <w:t>Streaking technique needs improvement: no/few single colonies obtained</w:t>
                      </w:r>
                    </w:p>
                    <w:p w14:paraId="620F2EF9" w14:textId="77777777" w:rsidR="000E48E9" w:rsidRDefault="000E48E9" w:rsidP="000E48E9">
                      <w:pPr>
                        <w:pStyle w:val="ListParagraph"/>
                        <w:numPr>
                          <w:ilvl w:val="0"/>
                          <w:numId w:val="6"/>
                        </w:numPr>
                        <w:contextualSpacing w:val="0"/>
                      </w:pPr>
                      <w:r>
                        <w:t xml:space="preserve">Streaking technique needs improvement: probable faults in aseptic technique </w:t>
                      </w:r>
                    </w:p>
                    <w:p w14:paraId="7B89F858" w14:textId="77777777" w:rsidR="000E48E9" w:rsidRDefault="000E48E9" w:rsidP="000E48E9">
                      <w:pPr>
                        <w:pStyle w:val="ListParagraph"/>
                        <w:numPr>
                          <w:ilvl w:val="0"/>
                          <w:numId w:val="6"/>
                        </w:numPr>
                        <w:contextualSpacing w:val="0"/>
                      </w:pPr>
                      <w:r>
                        <w:t>Streaking technique needs improvement: other ________________________</w:t>
                      </w:r>
                    </w:p>
                    <w:p w14:paraId="77094BC4" w14:textId="77777777" w:rsidR="000E48E9" w:rsidRDefault="000E48E9" w:rsidP="000E48E9"/>
                    <w:p w14:paraId="3AAC8B86" w14:textId="77777777" w:rsidR="000E48E9" w:rsidRDefault="000E48E9" w:rsidP="000E48E9">
                      <w:r>
                        <w:t>Labelling technique:</w:t>
                      </w:r>
                    </w:p>
                    <w:p w14:paraId="08716E1F" w14:textId="77777777" w:rsidR="000E48E9" w:rsidRDefault="000E48E9" w:rsidP="000E48E9">
                      <w:pPr>
                        <w:pStyle w:val="ListParagraph"/>
                        <w:numPr>
                          <w:ilvl w:val="0"/>
                          <w:numId w:val="7"/>
                        </w:numPr>
                        <w:contextualSpacing w:val="0"/>
                      </w:pPr>
                      <w:r>
                        <w:t>Clear, legible, complete label</w:t>
                      </w:r>
                    </w:p>
                    <w:p w14:paraId="029A57F5" w14:textId="77777777" w:rsidR="000E48E9" w:rsidRDefault="000E48E9" w:rsidP="000E48E9">
                      <w:pPr>
                        <w:pStyle w:val="ListParagraph"/>
                        <w:numPr>
                          <w:ilvl w:val="0"/>
                          <w:numId w:val="7"/>
                        </w:numPr>
                        <w:contextualSpacing w:val="0"/>
                      </w:pPr>
                      <w:r>
                        <w:t>Labelling is illegible/unclear</w:t>
                      </w:r>
                    </w:p>
                    <w:p w14:paraId="762D0A6C" w14:textId="77777777" w:rsidR="000E48E9" w:rsidRDefault="000E48E9" w:rsidP="000E48E9">
                      <w:pPr>
                        <w:pStyle w:val="ListParagraph"/>
                        <w:numPr>
                          <w:ilvl w:val="0"/>
                          <w:numId w:val="7"/>
                        </w:numPr>
                        <w:contextualSpacing w:val="0"/>
                      </w:pPr>
                      <w:r>
                        <w:t>Label placed incorrectly: _____________________</w:t>
                      </w:r>
                    </w:p>
                    <w:p w14:paraId="38F5C8D3" w14:textId="77777777" w:rsidR="000E48E9" w:rsidRDefault="000E48E9" w:rsidP="000E48E9">
                      <w:pPr>
                        <w:pStyle w:val="ListParagraph"/>
                        <w:numPr>
                          <w:ilvl w:val="0"/>
                          <w:numId w:val="7"/>
                        </w:numPr>
                        <w:contextualSpacing w:val="0"/>
                      </w:pPr>
                      <w:r>
                        <w:t>Label is missing key information: ___________________</w:t>
                      </w:r>
                    </w:p>
                  </w:txbxContent>
                </v:textbox>
                <w10:wrap type="topAndBottom"/>
              </v:shape>
            </w:pict>
          </mc:Fallback>
        </mc:AlternateContent>
      </w:r>
    </w:p>
    <w:p w14:paraId="4C2A312B" w14:textId="77777777" w:rsidR="000E48E9" w:rsidRDefault="000E48E9" w:rsidP="000E48E9">
      <w:pPr>
        <w:rPr>
          <w:bCs/>
        </w:rPr>
      </w:pPr>
      <w:r>
        <w:rPr>
          <w:bCs/>
        </w:rPr>
        <w:t>You should use the feedback provided by the lecturer on your streak plate to improve your technique. You will be given several more opportunities to pass the streak plate competency test over the course of this module.</w:t>
      </w:r>
    </w:p>
    <w:p w14:paraId="09AD0A3A" w14:textId="77777777" w:rsidR="000E48E9" w:rsidRPr="00157744" w:rsidRDefault="000E48E9" w:rsidP="000E48E9">
      <w:pPr>
        <w:rPr>
          <w:bCs/>
        </w:rPr>
      </w:pPr>
    </w:p>
    <w:p w14:paraId="4E6E111C" w14:textId="77777777" w:rsidR="000E48E9" w:rsidRPr="000363F8" w:rsidRDefault="000E48E9" w:rsidP="000E48E9"/>
    <w:p w14:paraId="6F93484B" w14:textId="77777777" w:rsidR="000E48E9" w:rsidRDefault="000E48E9" w:rsidP="000E48E9">
      <w:pPr>
        <w:pStyle w:val="Heading3"/>
      </w:pPr>
      <w:r>
        <w:t>Discussion questions: blood agar results</w:t>
      </w:r>
    </w:p>
    <w:p w14:paraId="00495F62" w14:textId="77777777" w:rsidR="000E48E9" w:rsidRDefault="000E48E9" w:rsidP="000E48E9"/>
    <w:p w14:paraId="19DCE914" w14:textId="77777777" w:rsidR="000E48E9" w:rsidRPr="000363F8" w:rsidRDefault="000E48E9" w:rsidP="000E48E9">
      <w:r>
        <w:t>Q</w:t>
      </w:r>
      <w:r>
        <w:fldChar w:fldCharType="begin"/>
      </w:r>
      <w:r>
        <w:instrText xml:space="preserve"> </w:instrText>
      </w:r>
      <w:r>
        <w:rPr>
          <w:bCs/>
        </w:rPr>
        <w:instrText>seq ques</w:instrText>
      </w:r>
      <w:r w:rsidRPr="00925D1C">
        <w:rPr>
          <w:bCs/>
        </w:rPr>
        <w:instrText>t</w:instrText>
      </w:r>
      <w:r>
        <w:rPr>
          <w:bCs/>
        </w:rPr>
        <w:instrText>ion</w:instrText>
      </w:r>
      <w:r>
        <w:instrText xml:space="preserve"> </w:instrText>
      </w:r>
      <w:r>
        <w:fldChar w:fldCharType="end"/>
      </w:r>
      <w:r>
        <w:t xml:space="preserve">. </w:t>
      </w:r>
      <w:r w:rsidRPr="000363F8">
        <w:t>What conclusions can you make</w:t>
      </w:r>
      <w:r>
        <w:t xml:space="preserve"> based on your results (</w:t>
      </w:r>
      <w:r>
        <w:fldChar w:fldCharType="begin"/>
      </w:r>
      <w:r>
        <w:instrText xml:space="preserve"> REF _Ref175659206 \h </w:instrText>
      </w:r>
      <w:r>
        <w:fldChar w:fldCharType="separate"/>
      </w:r>
      <w:r>
        <w:t xml:space="preserve">Table </w:t>
      </w:r>
      <w:r>
        <w:rPr>
          <w:noProof/>
        </w:rPr>
        <w:t>12</w:t>
      </w:r>
      <w:r>
        <w:fldChar w:fldCharType="end"/>
      </w:r>
      <w:r w:rsidRPr="000363F8">
        <w:t>?</w:t>
      </w:r>
    </w:p>
    <w:p w14:paraId="4AE659C4" w14:textId="77777777" w:rsidR="000E48E9" w:rsidRPr="000363F8" w:rsidRDefault="000E48E9" w:rsidP="000E48E9"/>
    <w:p w14:paraId="020E9093" w14:textId="77777777" w:rsidR="000E48E9" w:rsidRPr="000363F8" w:rsidRDefault="000E48E9" w:rsidP="000E48E9">
      <w:r>
        <w:fldChar w:fldCharType="begin"/>
      </w:r>
      <w:r>
        <w:instrText xml:space="preserve"> </w:instrText>
      </w:r>
      <w:r>
        <w:rPr>
          <w:bCs/>
        </w:rPr>
        <w:instrText>seq ques</w:instrText>
      </w:r>
      <w:r w:rsidRPr="00925D1C">
        <w:rPr>
          <w:bCs/>
        </w:rPr>
        <w:instrText>t</w:instrText>
      </w:r>
      <w:r>
        <w:rPr>
          <w:bCs/>
        </w:rPr>
        <w:instrText>ion</w:instrText>
      </w:r>
      <w:r>
        <w:instrText xml:space="preserve"> </w:instrText>
      </w:r>
      <w:r>
        <w:fldChar w:fldCharType="end"/>
      </w:r>
      <w:r>
        <w:t xml:space="preserve">. </w:t>
      </w:r>
      <w:r w:rsidRPr="000363F8">
        <w:t>What further experiments could you perform to definitively identify the pathogen?</w:t>
      </w:r>
    </w:p>
    <w:p w14:paraId="03CD1153" w14:textId="77777777" w:rsidR="000E48E9" w:rsidRPr="000363F8" w:rsidRDefault="000E48E9" w:rsidP="000E48E9"/>
    <w:p w14:paraId="6D1E604A" w14:textId="77777777" w:rsidR="000E48E9" w:rsidRPr="00EF10B6" w:rsidRDefault="000E48E9" w:rsidP="000E48E9">
      <w:pPr>
        <w:rPr>
          <w:color w:val="000000"/>
          <w:lang w:eastAsia="en-GB"/>
        </w:rPr>
      </w:pPr>
      <w:r>
        <w:t>Q</w:t>
      </w:r>
      <w:r>
        <w:fldChar w:fldCharType="begin"/>
      </w:r>
      <w:r>
        <w:instrText xml:space="preserve"> </w:instrText>
      </w:r>
      <w:r>
        <w:rPr>
          <w:bCs/>
        </w:rPr>
        <w:instrText>seq ques</w:instrText>
      </w:r>
      <w:r w:rsidRPr="00925D1C">
        <w:rPr>
          <w:bCs/>
        </w:rPr>
        <w:instrText>t</w:instrText>
      </w:r>
      <w:r>
        <w:rPr>
          <w:bCs/>
        </w:rPr>
        <w:instrText>ion</w:instrText>
      </w:r>
      <w:r>
        <w:instrText xml:space="preserve"> </w:instrText>
      </w:r>
      <w:r>
        <w:fldChar w:fldCharType="end"/>
      </w:r>
      <w:r>
        <w:t xml:space="preserve">. </w:t>
      </w:r>
      <w:r w:rsidRPr="000363F8">
        <w:t>What further experiments could you perform that would enable you to recommend a clinical treatment?</w:t>
      </w:r>
    </w:p>
    <w:p w14:paraId="4160DE20" w14:textId="77777777" w:rsidR="000E48E9" w:rsidRDefault="000E48E9" w:rsidP="000E48E9"/>
    <w:p w14:paraId="3C3647DE" w14:textId="77777777" w:rsidR="000E48E9" w:rsidRDefault="000E48E9" w:rsidP="000E48E9"/>
    <w:p w14:paraId="096FEC1D" w14:textId="77777777" w:rsidR="000E48E9" w:rsidRPr="000363F8" w:rsidRDefault="000E48E9" w:rsidP="000E48E9"/>
    <w:p w14:paraId="25C1CD8F" w14:textId="77777777" w:rsidR="000E48E9" w:rsidRPr="000363F8" w:rsidRDefault="000E48E9" w:rsidP="000E48E9"/>
    <w:p w14:paraId="16F7A332" w14:textId="77777777" w:rsidR="000E48E9" w:rsidRPr="000363F8" w:rsidRDefault="000E48E9" w:rsidP="000E48E9"/>
    <w:p w14:paraId="353C6A24" w14:textId="77777777" w:rsidR="000E48E9" w:rsidRPr="000363F8" w:rsidRDefault="000E48E9" w:rsidP="000E48E9">
      <w:pPr>
        <w:rPr>
          <w:bCs/>
        </w:rPr>
      </w:pPr>
    </w:p>
    <w:p w14:paraId="69C0AAA9" w14:textId="77777777" w:rsidR="000E48E9" w:rsidRPr="000363F8" w:rsidRDefault="000E48E9" w:rsidP="000E48E9">
      <w:pPr>
        <w:pStyle w:val="Heading3"/>
      </w:pPr>
      <w:bookmarkStart w:id="15" w:name="task_MSAinoculation"/>
      <w:r w:rsidRPr="000363F8">
        <w:t>TASK</w:t>
      </w:r>
      <w:r>
        <w:t xml:space="preserve"> 3</w:t>
      </w:r>
      <w:r>
        <w:fldChar w:fldCharType="begin"/>
      </w:r>
      <w:r>
        <w:instrText xml:space="preserve"> </w:instrText>
      </w:r>
      <w:r w:rsidRPr="005D00DD">
        <w:instrText>SEQ \* ALPHABETIC task \* MERGEFORMAT</w:instrText>
      </w:r>
      <w:r>
        <w:instrText xml:space="preserve"> </w:instrText>
      </w:r>
      <w:r>
        <w:fldChar w:fldCharType="separate"/>
      </w:r>
      <w:r>
        <w:rPr>
          <w:noProof/>
        </w:rPr>
        <w:t>E</w:t>
      </w:r>
      <w:r>
        <w:fldChar w:fldCharType="end"/>
      </w:r>
      <w:bookmarkEnd w:id="15"/>
      <w:r>
        <w:t>:</w:t>
      </w:r>
      <w:r>
        <w:tab/>
      </w:r>
      <w:r w:rsidRPr="00EA1B18">
        <w:rPr>
          <w:i/>
        </w:rPr>
        <w:t>Staphylococcus aureus</w:t>
      </w:r>
      <w:r w:rsidRPr="000363F8">
        <w:t xml:space="preserve"> inoculation on mannitol salt agar</w:t>
      </w:r>
    </w:p>
    <w:p w14:paraId="1F600F74" w14:textId="77777777" w:rsidR="000E48E9" w:rsidRPr="000363F8" w:rsidRDefault="000E48E9" w:rsidP="000E48E9">
      <w:pPr>
        <w:rPr>
          <w:bCs/>
        </w:rPr>
      </w:pPr>
    </w:p>
    <w:p w14:paraId="433DAADC" w14:textId="77777777" w:rsidR="000E48E9" w:rsidRPr="000363F8" w:rsidRDefault="000E48E9" w:rsidP="000E48E9">
      <w:r w:rsidRPr="000363F8">
        <w:t xml:space="preserve">Mannitol salt agar (MSA) </w:t>
      </w:r>
      <w:r>
        <w:t>(</w:t>
      </w:r>
      <w:r>
        <w:fldChar w:fldCharType="begin"/>
      </w:r>
      <w:r>
        <w:instrText xml:space="preserve"> REF _Ref175672804 \h </w:instrText>
      </w:r>
      <w:r>
        <w:fldChar w:fldCharType="separate"/>
      </w:r>
      <w:r>
        <w:t xml:space="preserve">Table </w:t>
      </w:r>
      <w:r>
        <w:rPr>
          <w:noProof/>
        </w:rPr>
        <w:t>13</w:t>
      </w:r>
      <w:r>
        <w:fldChar w:fldCharType="end"/>
      </w:r>
      <w:r>
        <w:t xml:space="preserve">) </w:t>
      </w:r>
      <w:r w:rsidRPr="000363F8">
        <w:t xml:space="preserve">is a selective differential medium that is used for primary isolation and identification of potentially pathogenic </w:t>
      </w:r>
      <w:r w:rsidRPr="000363F8">
        <w:rPr>
          <w:i/>
          <w:iCs/>
        </w:rPr>
        <w:t>Staphylococcus</w:t>
      </w:r>
      <w:r w:rsidRPr="000363F8">
        <w:t xml:space="preserve"> </w:t>
      </w:r>
      <w:r w:rsidRPr="000363F8">
        <w:rPr>
          <w:i/>
          <w:iCs/>
        </w:rPr>
        <w:t>aureus</w:t>
      </w:r>
      <w:r w:rsidRPr="000363F8">
        <w:t xml:space="preserve"> from non-pathogenic commensal microorganisms from the genus </w:t>
      </w:r>
      <w:r w:rsidRPr="000363F8">
        <w:rPr>
          <w:i/>
          <w:iCs/>
        </w:rPr>
        <w:t>Micrococcus</w:t>
      </w:r>
      <w:r w:rsidRPr="000363F8">
        <w:t xml:space="preserve">. MSA contains a relatively high sodium chloride content of 7.5% </w:t>
      </w:r>
      <w:r>
        <w:t>(</w:t>
      </w:r>
      <w:r w:rsidRPr="000363F8">
        <w:t>w/v</w:t>
      </w:r>
      <w:r>
        <w:t>)</w:t>
      </w:r>
      <w:r w:rsidRPr="000363F8">
        <w:t xml:space="preserve"> which allows selection for microorganisms that can tolerate this level of sodium chloride. This makes the test selective. In addition, it contains mannitol and an indicator, phenol red. If a microorganism can ferment the mannitol, acid will be </w:t>
      </w:r>
      <w:proofErr w:type="gramStart"/>
      <w:r w:rsidRPr="000363F8">
        <w:t>produced</w:t>
      </w:r>
      <w:proofErr w:type="gramEnd"/>
      <w:r w:rsidRPr="000363F8">
        <w:t xml:space="preserve"> and the indicator will turn from red to yellow in response to the pH drop. This makes the test differential.</w:t>
      </w:r>
    </w:p>
    <w:p w14:paraId="2FD08BF8" w14:textId="77777777" w:rsidR="000E48E9" w:rsidRDefault="000E48E9" w:rsidP="000E48E9"/>
    <w:p w14:paraId="6E967EF6" w14:textId="77777777" w:rsidR="000E48E9" w:rsidRDefault="000E48E9" w:rsidP="000E48E9">
      <w:pPr>
        <w:pStyle w:val="Caption"/>
        <w:keepNext/>
      </w:pPr>
    </w:p>
    <w:p w14:paraId="1E91835A" w14:textId="77777777" w:rsidR="000E48E9" w:rsidRDefault="000E48E9" w:rsidP="000E48E9">
      <w:pPr>
        <w:pStyle w:val="Caption"/>
        <w:keepNext/>
      </w:pPr>
      <w:bookmarkStart w:id="16" w:name="_Ref175672804"/>
      <w:r>
        <w:t xml:space="preserve">Table </w:t>
      </w:r>
      <w:r>
        <w:fldChar w:fldCharType="begin"/>
      </w:r>
      <w:r>
        <w:instrText xml:space="preserve"> SEQ Table \* ARABIC </w:instrText>
      </w:r>
      <w:r>
        <w:fldChar w:fldCharType="separate"/>
      </w:r>
      <w:r>
        <w:rPr>
          <w:noProof/>
        </w:rPr>
        <w:t>13</w:t>
      </w:r>
      <w:r>
        <w:rPr>
          <w:noProof/>
        </w:rPr>
        <w:fldChar w:fldCharType="end"/>
      </w:r>
      <w:bookmarkEnd w:id="16"/>
      <w:r>
        <w:t>. Components of Mannitol Salt Agar (MSA)</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4"/>
        <w:gridCol w:w="4916"/>
      </w:tblGrid>
      <w:tr w:rsidR="000E48E9" w:rsidRPr="005307C1" w14:paraId="443D3027" w14:textId="77777777" w:rsidTr="00AC1422">
        <w:trPr>
          <w:trHeight w:val="567"/>
        </w:trPr>
        <w:tc>
          <w:tcPr>
            <w:tcW w:w="4264" w:type="dxa"/>
            <w:vAlign w:val="center"/>
          </w:tcPr>
          <w:p w14:paraId="4F68E165" w14:textId="77777777" w:rsidR="000E48E9" w:rsidRPr="00314746" w:rsidRDefault="000E48E9" w:rsidP="00AC1422">
            <w:pPr>
              <w:rPr>
                <w:b/>
                <w:bCs/>
              </w:rPr>
            </w:pPr>
            <w:r w:rsidRPr="00314746">
              <w:rPr>
                <w:b/>
                <w:bCs/>
              </w:rPr>
              <w:t>Component</w:t>
            </w:r>
          </w:p>
        </w:tc>
        <w:tc>
          <w:tcPr>
            <w:tcW w:w="4916" w:type="dxa"/>
            <w:vAlign w:val="center"/>
          </w:tcPr>
          <w:p w14:paraId="059BC765" w14:textId="77777777" w:rsidR="000E48E9" w:rsidRPr="00314746" w:rsidRDefault="000E48E9" w:rsidP="00AC1422">
            <w:pPr>
              <w:rPr>
                <w:b/>
                <w:bCs/>
              </w:rPr>
            </w:pPr>
            <w:r w:rsidRPr="00314746">
              <w:rPr>
                <w:b/>
                <w:bCs/>
              </w:rPr>
              <w:t>Function</w:t>
            </w:r>
          </w:p>
        </w:tc>
      </w:tr>
      <w:tr w:rsidR="000E48E9" w:rsidRPr="005307C1" w14:paraId="5B582211" w14:textId="77777777" w:rsidTr="00AC1422">
        <w:trPr>
          <w:trHeight w:val="567"/>
        </w:trPr>
        <w:tc>
          <w:tcPr>
            <w:tcW w:w="4264" w:type="dxa"/>
            <w:vAlign w:val="center"/>
          </w:tcPr>
          <w:p w14:paraId="7A6D266D" w14:textId="77777777" w:rsidR="000E48E9" w:rsidRPr="005307C1" w:rsidRDefault="000E48E9" w:rsidP="00AC1422">
            <w:r>
              <w:t>Beef extract</w:t>
            </w:r>
          </w:p>
        </w:tc>
        <w:tc>
          <w:tcPr>
            <w:tcW w:w="4916" w:type="dxa"/>
            <w:vAlign w:val="center"/>
          </w:tcPr>
          <w:p w14:paraId="486810C5" w14:textId="77777777" w:rsidR="000E48E9" w:rsidRPr="005307C1" w:rsidRDefault="000E48E9" w:rsidP="00AC1422">
            <w:r w:rsidRPr="005307C1">
              <w:t>Nutrient source of carbon and nitrogen</w:t>
            </w:r>
          </w:p>
        </w:tc>
      </w:tr>
      <w:tr w:rsidR="000E48E9" w:rsidRPr="005307C1" w14:paraId="2B97A48A" w14:textId="77777777" w:rsidTr="00AC1422">
        <w:trPr>
          <w:trHeight w:val="567"/>
        </w:trPr>
        <w:tc>
          <w:tcPr>
            <w:tcW w:w="4264" w:type="dxa"/>
            <w:vAlign w:val="center"/>
          </w:tcPr>
          <w:p w14:paraId="5F1FD179" w14:textId="77777777" w:rsidR="000E48E9" w:rsidRPr="005307C1" w:rsidRDefault="000E48E9" w:rsidP="00AC1422">
            <w:r>
              <w:t>Peptone</w:t>
            </w:r>
          </w:p>
        </w:tc>
        <w:tc>
          <w:tcPr>
            <w:tcW w:w="4916" w:type="dxa"/>
            <w:vAlign w:val="center"/>
          </w:tcPr>
          <w:p w14:paraId="62B3ECFE" w14:textId="77777777" w:rsidR="000E48E9" w:rsidRPr="005307C1" w:rsidRDefault="000E48E9" w:rsidP="00AC1422">
            <w:r w:rsidRPr="005307C1">
              <w:t>Nutrient source of carbon and nitrogen</w:t>
            </w:r>
          </w:p>
        </w:tc>
      </w:tr>
      <w:tr w:rsidR="000E48E9" w:rsidRPr="005307C1" w14:paraId="2A8E8DE9" w14:textId="77777777" w:rsidTr="00AC1422">
        <w:trPr>
          <w:trHeight w:val="567"/>
        </w:trPr>
        <w:tc>
          <w:tcPr>
            <w:tcW w:w="4264" w:type="dxa"/>
            <w:vAlign w:val="center"/>
          </w:tcPr>
          <w:p w14:paraId="73901AEC" w14:textId="77777777" w:rsidR="000E48E9" w:rsidRPr="005307C1" w:rsidRDefault="000E48E9" w:rsidP="00AC1422">
            <w:r>
              <w:t>Mannitol</w:t>
            </w:r>
          </w:p>
        </w:tc>
        <w:tc>
          <w:tcPr>
            <w:tcW w:w="4916" w:type="dxa"/>
            <w:vAlign w:val="center"/>
          </w:tcPr>
          <w:p w14:paraId="7A65B2F0" w14:textId="77777777" w:rsidR="000E48E9" w:rsidRPr="005307C1" w:rsidRDefault="000E48E9" w:rsidP="00AC1422">
            <w:r w:rsidRPr="005307C1">
              <w:t>Carbohydrate nutrient</w:t>
            </w:r>
          </w:p>
        </w:tc>
      </w:tr>
      <w:tr w:rsidR="000E48E9" w:rsidRPr="005307C1" w14:paraId="633D77B9" w14:textId="77777777" w:rsidTr="00AC1422">
        <w:trPr>
          <w:trHeight w:val="567"/>
        </w:trPr>
        <w:tc>
          <w:tcPr>
            <w:tcW w:w="4264" w:type="dxa"/>
            <w:vAlign w:val="center"/>
          </w:tcPr>
          <w:p w14:paraId="39E6ECB3" w14:textId="77777777" w:rsidR="000E48E9" w:rsidRPr="005307C1" w:rsidRDefault="000E48E9" w:rsidP="00AC1422">
            <w:r>
              <w:t>Phenol red</w:t>
            </w:r>
          </w:p>
        </w:tc>
        <w:tc>
          <w:tcPr>
            <w:tcW w:w="4916" w:type="dxa"/>
            <w:vAlign w:val="center"/>
          </w:tcPr>
          <w:p w14:paraId="6B136CAF" w14:textId="77777777" w:rsidR="000E48E9" w:rsidRPr="005307C1" w:rsidRDefault="000E48E9" w:rsidP="00AC1422">
            <w:r>
              <w:t>pH indicator</w:t>
            </w:r>
          </w:p>
        </w:tc>
      </w:tr>
      <w:tr w:rsidR="000E48E9" w:rsidRPr="005307C1" w14:paraId="756F8FA6" w14:textId="77777777" w:rsidTr="00AC1422">
        <w:trPr>
          <w:trHeight w:val="567"/>
        </w:trPr>
        <w:tc>
          <w:tcPr>
            <w:tcW w:w="4264" w:type="dxa"/>
            <w:vAlign w:val="center"/>
          </w:tcPr>
          <w:p w14:paraId="4826E1AD" w14:textId="77777777" w:rsidR="000E48E9" w:rsidRPr="005307C1" w:rsidRDefault="000E48E9" w:rsidP="00AC1422">
            <w:r w:rsidRPr="005307C1">
              <w:t>Sodium chloride</w:t>
            </w:r>
          </w:p>
        </w:tc>
        <w:tc>
          <w:tcPr>
            <w:tcW w:w="4916" w:type="dxa"/>
            <w:vAlign w:val="center"/>
          </w:tcPr>
          <w:p w14:paraId="16AC9227" w14:textId="77777777" w:rsidR="000E48E9" w:rsidRPr="005307C1" w:rsidRDefault="000E48E9" w:rsidP="00AC1422">
            <w:r w:rsidRPr="005307C1">
              <w:t>Osmolarity adjuster</w:t>
            </w:r>
          </w:p>
        </w:tc>
      </w:tr>
      <w:tr w:rsidR="000E48E9" w:rsidRPr="005307C1" w14:paraId="596FBF57" w14:textId="77777777" w:rsidTr="00AC1422">
        <w:trPr>
          <w:trHeight w:val="567"/>
        </w:trPr>
        <w:tc>
          <w:tcPr>
            <w:tcW w:w="4264" w:type="dxa"/>
            <w:vAlign w:val="center"/>
          </w:tcPr>
          <w:p w14:paraId="53E6B6F5" w14:textId="77777777" w:rsidR="000E48E9" w:rsidRPr="005307C1" w:rsidRDefault="000E48E9" w:rsidP="00AC1422">
            <w:r w:rsidRPr="005307C1">
              <w:t>Agar</w:t>
            </w:r>
          </w:p>
        </w:tc>
        <w:tc>
          <w:tcPr>
            <w:tcW w:w="4916" w:type="dxa"/>
            <w:vAlign w:val="center"/>
          </w:tcPr>
          <w:p w14:paraId="5505C552" w14:textId="77777777" w:rsidR="000E48E9" w:rsidRPr="005307C1" w:rsidRDefault="000E48E9" w:rsidP="00AC1422">
            <w:r>
              <w:t>Solidifying agent</w:t>
            </w:r>
          </w:p>
        </w:tc>
      </w:tr>
      <w:tr w:rsidR="000E48E9" w:rsidRPr="005307C1" w14:paraId="1ECD57BE" w14:textId="77777777" w:rsidTr="00AC1422">
        <w:trPr>
          <w:trHeight w:val="567"/>
        </w:trPr>
        <w:tc>
          <w:tcPr>
            <w:tcW w:w="4264" w:type="dxa"/>
            <w:vAlign w:val="center"/>
          </w:tcPr>
          <w:p w14:paraId="2F0C63AB" w14:textId="77777777" w:rsidR="000E48E9" w:rsidRPr="005307C1" w:rsidRDefault="000E48E9" w:rsidP="00AC1422">
            <w:r w:rsidRPr="005307C1">
              <w:t>Distilled water</w:t>
            </w:r>
          </w:p>
        </w:tc>
        <w:tc>
          <w:tcPr>
            <w:tcW w:w="4916" w:type="dxa"/>
            <w:vAlign w:val="center"/>
          </w:tcPr>
          <w:p w14:paraId="095862A7" w14:textId="77777777" w:rsidR="000E48E9" w:rsidRPr="005307C1" w:rsidRDefault="000E48E9" w:rsidP="00AC1422">
            <w:r w:rsidRPr="005307C1">
              <w:t>Water source</w:t>
            </w:r>
          </w:p>
        </w:tc>
      </w:tr>
    </w:tbl>
    <w:p w14:paraId="46ABDAE8" w14:textId="77777777" w:rsidR="000E48E9" w:rsidRPr="000363F8" w:rsidRDefault="000E48E9" w:rsidP="000E48E9"/>
    <w:p w14:paraId="49F9C9AD" w14:textId="77777777" w:rsidR="000E48E9" w:rsidRDefault="000E48E9" w:rsidP="000E48E9">
      <w:r w:rsidRPr="000363F8">
        <w:rPr>
          <w:i/>
          <w:iCs/>
        </w:rPr>
        <w:t>Staphylococcus aureus</w:t>
      </w:r>
      <w:r w:rsidRPr="000363F8">
        <w:t xml:space="preserve"> grows on MSA and ferments mannitol, turning the plate yellow. Microorganisms such as </w:t>
      </w:r>
      <w:r w:rsidRPr="000363F8">
        <w:rPr>
          <w:i/>
          <w:iCs/>
        </w:rPr>
        <w:t>Staphylococcus epidermis</w:t>
      </w:r>
      <w:r w:rsidRPr="000363F8">
        <w:t xml:space="preserve"> although capable of growth on MSA, do not ferment mannitol. Members of the genus </w:t>
      </w:r>
      <w:r w:rsidRPr="000363F8">
        <w:rPr>
          <w:i/>
          <w:iCs/>
        </w:rPr>
        <w:t>Micrococcus</w:t>
      </w:r>
      <w:r w:rsidRPr="000363F8">
        <w:t xml:space="preserve"> </w:t>
      </w:r>
      <w:r>
        <w:t>(</w:t>
      </w:r>
      <w:r w:rsidRPr="000363F8">
        <w:t xml:space="preserve">e.g. </w:t>
      </w:r>
      <w:r w:rsidRPr="000363F8">
        <w:rPr>
          <w:i/>
          <w:iCs/>
        </w:rPr>
        <w:t>Micrococcus luteus</w:t>
      </w:r>
      <w:r w:rsidRPr="00357553">
        <w:rPr>
          <w:iCs/>
        </w:rPr>
        <w:t>)</w:t>
      </w:r>
      <w:r w:rsidRPr="000363F8">
        <w:t xml:space="preserve"> cannot grow on MSA.</w:t>
      </w:r>
    </w:p>
    <w:p w14:paraId="0EBAD20F" w14:textId="77777777" w:rsidR="000E48E9" w:rsidRDefault="000E48E9" w:rsidP="000E48E9"/>
    <w:p w14:paraId="3019459E" w14:textId="77777777" w:rsidR="000E48E9" w:rsidRPr="000363F8" w:rsidRDefault="000E48E9" w:rsidP="000E48E9">
      <w:r>
        <w:t xml:space="preserve">Working as a group of (2 or 4?), you will streak your unknown organism on MSA. </w:t>
      </w:r>
    </w:p>
    <w:p w14:paraId="549092C4" w14:textId="77777777" w:rsidR="000E48E9" w:rsidRPr="000363F8" w:rsidRDefault="000E48E9" w:rsidP="000E48E9"/>
    <w:p w14:paraId="495B5746" w14:textId="77777777" w:rsidR="000E48E9" w:rsidRPr="001D1D5B" w:rsidRDefault="000E48E9" w:rsidP="000E48E9">
      <w:pPr>
        <w:pStyle w:val="Heading4"/>
        <w:rPr>
          <w:lang w:val="en-US"/>
        </w:rPr>
      </w:pPr>
      <w:r w:rsidRPr="001D1D5B">
        <w:rPr>
          <w:lang w:val="en-US"/>
        </w:rPr>
        <w:t>Protocol 3.</w:t>
      </w:r>
      <w:r w:rsidRPr="001D1D5B">
        <w:rPr>
          <w:lang w:val="en-US"/>
        </w:rPr>
        <w:fldChar w:fldCharType="begin"/>
      </w:r>
      <w:r w:rsidRPr="001D1D5B">
        <w:rPr>
          <w:lang w:val="en-US"/>
        </w:rPr>
        <w:instrText xml:space="preserve"> SEQ protocol \*MERGEFORMAT </w:instrText>
      </w:r>
      <w:r w:rsidRPr="001D1D5B">
        <w:rPr>
          <w:lang w:val="en-US"/>
        </w:rPr>
        <w:fldChar w:fldCharType="separate"/>
      </w:r>
      <w:r w:rsidRPr="001D1D5B">
        <w:rPr>
          <w:noProof/>
          <w:lang w:val="en-US"/>
        </w:rPr>
        <w:t>6</w:t>
      </w:r>
      <w:r w:rsidRPr="001D1D5B">
        <w:rPr>
          <w:lang w:val="en-US"/>
        </w:rPr>
        <w:fldChar w:fldCharType="end"/>
      </w:r>
      <w:r w:rsidRPr="001D1D5B">
        <w:rPr>
          <w:lang w:val="en-US"/>
        </w:rPr>
        <w:t xml:space="preserve">: </w:t>
      </w:r>
      <w:r>
        <w:rPr>
          <w:lang w:val="en-US"/>
        </w:rPr>
        <w:t>Streaking for single colonies</w:t>
      </w:r>
      <w:r w:rsidRPr="001D1D5B">
        <w:rPr>
          <w:lang w:val="en-US"/>
        </w:rPr>
        <w:t xml:space="preserve"> on MSA agar.</w:t>
      </w:r>
    </w:p>
    <w:p w14:paraId="502FEBC0" w14:textId="77777777" w:rsidR="000E48E9" w:rsidRPr="000363F8" w:rsidRDefault="000E48E9" w:rsidP="000E48E9">
      <w:pPr>
        <w:rPr>
          <w:lang w:val="en-US"/>
        </w:rPr>
      </w:pPr>
    </w:p>
    <w:p w14:paraId="5973FDFD" w14:textId="77777777" w:rsidR="000E48E9" w:rsidRPr="000363F8" w:rsidRDefault="000E48E9" w:rsidP="000E48E9">
      <w:pPr>
        <w:rPr>
          <w:lang w:val="en-US"/>
        </w:rPr>
      </w:pPr>
    </w:p>
    <w:p w14:paraId="51E3B990" w14:textId="77777777" w:rsidR="000E48E9" w:rsidRDefault="000E48E9" w:rsidP="000E48E9">
      <w:pPr>
        <w:pStyle w:val="ListParagraph"/>
        <w:numPr>
          <w:ilvl w:val="0"/>
          <w:numId w:val="8"/>
        </w:numPr>
        <w:contextualSpacing w:val="0"/>
        <w:rPr>
          <w:lang w:val="en-US"/>
        </w:rPr>
      </w:pPr>
      <w:r w:rsidRPr="00A25EAE">
        <w:rPr>
          <w:lang w:val="en-US"/>
        </w:rPr>
        <w:t>Using a flamed loop, take a colony from the agar plate provided containing your unknown clinical specimen.</w:t>
      </w:r>
    </w:p>
    <w:p w14:paraId="28529D4F" w14:textId="77777777" w:rsidR="000E48E9" w:rsidRDefault="000E48E9" w:rsidP="000E48E9">
      <w:pPr>
        <w:pStyle w:val="ListParagraph"/>
        <w:rPr>
          <w:lang w:val="en-US"/>
        </w:rPr>
      </w:pPr>
    </w:p>
    <w:p w14:paraId="0469AAEE" w14:textId="77777777" w:rsidR="000E48E9" w:rsidRDefault="000E48E9" w:rsidP="000E48E9">
      <w:pPr>
        <w:pStyle w:val="ListParagraph"/>
        <w:numPr>
          <w:ilvl w:val="0"/>
          <w:numId w:val="8"/>
        </w:numPr>
        <w:contextualSpacing w:val="0"/>
        <w:rPr>
          <w:lang w:val="en-US"/>
        </w:rPr>
      </w:pPr>
      <w:r w:rsidRPr="006D33AC">
        <w:rPr>
          <w:lang w:val="en-US"/>
        </w:rPr>
        <w:t xml:space="preserve">Use this to streak a </w:t>
      </w:r>
      <w:r>
        <w:rPr>
          <w:lang w:val="en-US"/>
        </w:rPr>
        <w:t>Mannitol Salt A</w:t>
      </w:r>
      <w:r w:rsidRPr="006D33AC">
        <w:rPr>
          <w:lang w:val="en-US"/>
        </w:rPr>
        <w:t>gar plate (see Protocol 1.3 for a more detailed explanation if necessary).</w:t>
      </w:r>
    </w:p>
    <w:p w14:paraId="64CF2E05" w14:textId="77777777" w:rsidR="000E48E9" w:rsidRPr="00C766F8" w:rsidRDefault="000E48E9" w:rsidP="000E48E9">
      <w:pPr>
        <w:pStyle w:val="ListParagraph"/>
        <w:rPr>
          <w:lang w:val="en-US"/>
        </w:rPr>
      </w:pPr>
    </w:p>
    <w:p w14:paraId="7B25738B" w14:textId="77777777" w:rsidR="000E48E9" w:rsidRDefault="000E48E9" w:rsidP="000E48E9">
      <w:pPr>
        <w:pStyle w:val="ListParagraph"/>
        <w:numPr>
          <w:ilvl w:val="0"/>
          <w:numId w:val="8"/>
        </w:numPr>
        <w:contextualSpacing w:val="0"/>
        <w:rPr>
          <w:lang w:val="en-US"/>
        </w:rPr>
      </w:pPr>
      <w:r w:rsidRPr="00C766F8">
        <w:rPr>
          <w:lang w:val="en-US"/>
        </w:rPr>
        <w:t>Place in storage container for incubation at 31°C for 48 - 72 hours.</w:t>
      </w:r>
    </w:p>
    <w:p w14:paraId="66CE93C1" w14:textId="77777777" w:rsidR="000E48E9" w:rsidRPr="00C766F8" w:rsidRDefault="000E48E9" w:rsidP="000E48E9">
      <w:pPr>
        <w:pStyle w:val="ListParagraph"/>
        <w:rPr>
          <w:bCs/>
        </w:rPr>
      </w:pPr>
    </w:p>
    <w:p w14:paraId="1E07417C" w14:textId="77777777" w:rsidR="000E48E9" w:rsidRPr="00C766F8" w:rsidRDefault="000E48E9" w:rsidP="000E48E9">
      <w:pPr>
        <w:pStyle w:val="ListParagraph"/>
        <w:numPr>
          <w:ilvl w:val="0"/>
          <w:numId w:val="8"/>
        </w:numPr>
        <w:contextualSpacing w:val="0"/>
        <w:rPr>
          <w:lang w:val="en-US"/>
        </w:rPr>
      </w:pPr>
      <w:r w:rsidRPr="00C766F8">
        <w:rPr>
          <w:bCs/>
        </w:rPr>
        <w:t xml:space="preserve">You will record your results in </w:t>
      </w:r>
      <w:r w:rsidRPr="00C766F8">
        <w:rPr>
          <w:bCs/>
        </w:rPr>
        <w:fldChar w:fldCharType="begin"/>
      </w:r>
      <w:r w:rsidRPr="00C766F8">
        <w:rPr>
          <w:bCs/>
        </w:rPr>
        <w:instrText xml:space="preserve"> REF _Ref175662278 </w:instrText>
      </w:r>
      <w:r w:rsidRPr="00C766F8">
        <w:rPr>
          <w:bCs/>
        </w:rPr>
        <w:fldChar w:fldCharType="separate"/>
      </w:r>
      <w:r>
        <w:t xml:space="preserve">Table </w:t>
      </w:r>
      <w:r>
        <w:rPr>
          <w:noProof/>
        </w:rPr>
        <w:t>15</w:t>
      </w:r>
      <w:r w:rsidRPr="00C766F8">
        <w:rPr>
          <w:bCs/>
        </w:rPr>
        <w:fldChar w:fldCharType="end"/>
      </w:r>
      <w:r w:rsidRPr="00C766F8">
        <w:rPr>
          <w:bCs/>
        </w:rPr>
        <w:t xml:space="preserve"> in the next laboratory session (</w:t>
      </w:r>
      <w:r w:rsidRPr="00C766F8">
        <w:rPr>
          <w:bCs/>
        </w:rPr>
        <w:fldChar w:fldCharType="begin"/>
      </w:r>
      <w:r w:rsidRPr="00C766F8">
        <w:rPr>
          <w:bCs/>
        </w:rPr>
        <w:instrText xml:space="preserve"> REF task_msa_observations </w:instrText>
      </w:r>
      <w:r w:rsidRPr="00C766F8">
        <w:rPr>
          <w:bCs/>
        </w:rPr>
        <w:fldChar w:fldCharType="separate"/>
      </w:r>
      <w:r w:rsidRPr="00C766F8">
        <w:rPr>
          <w:bCs/>
        </w:rPr>
        <w:t>TASK 4</w:t>
      </w:r>
      <w:r w:rsidRPr="00C766F8">
        <w:rPr>
          <w:bCs/>
          <w:noProof/>
        </w:rPr>
        <w:t>A</w:t>
      </w:r>
      <w:r w:rsidRPr="00C766F8">
        <w:rPr>
          <w:bCs/>
        </w:rPr>
        <w:fldChar w:fldCharType="end"/>
      </w:r>
      <w:r w:rsidRPr="00C766F8">
        <w:rPr>
          <w:bCs/>
        </w:rPr>
        <w:t>).</w:t>
      </w:r>
    </w:p>
    <w:p w14:paraId="1767FAE1" w14:textId="77777777" w:rsidR="000E48E9" w:rsidRDefault="000E48E9" w:rsidP="000E48E9">
      <w:pPr>
        <w:rPr>
          <w:bCs/>
        </w:rPr>
      </w:pPr>
    </w:p>
    <w:p w14:paraId="0B10527F" w14:textId="77777777" w:rsidR="000E48E9" w:rsidRDefault="000E48E9" w:rsidP="000E48E9">
      <w:pPr>
        <w:pStyle w:val="Heading3"/>
      </w:pPr>
      <w:r>
        <w:t>Discussion questions: Mannitol Salt Agar</w:t>
      </w:r>
    </w:p>
    <w:p w14:paraId="0C3993ED" w14:textId="77777777" w:rsidR="000E48E9" w:rsidRDefault="000E48E9" w:rsidP="000E48E9">
      <w:pPr>
        <w:rPr>
          <w:bCs/>
        </w:rPr>
      </w:pPr>
    </w:p>
    <w:p w14:paraId="17ECB102" w14:textId="77777777" w:rsidR="000E48E9" w:rsidRDefault="000E48E9" w:rsidP="000E48E9">
      <w:pPr>
        <w:rPr>
          <w:bCs/>
        </w:rPr>
      </w:pPr>
      <w:r>
        <w:rPr>
          <w:bCs/>
        </w:rPr>
        <w:t>Q</w:t>
      </w:r>
      <w:r>
        <w:rPr>
          <w:bCs/>
        </w:rPr>
        <w:fldChar w:fldCharType="begin"/>
      </w:r>
      <w:r>
        <w:rPr>
          <w:bCs/>
        </w:rPr>
        <w:instrText xml:space="preserve"> seq ques</w:instrText>
      </w:r>
      <w:r w:rsidRPr="00925D1C">
        <w:rPr>
          <w:bCs/>
        </w:rPr>
        <w:instrText>t</w:instrText>
      </w:r>
      <w:r>
        <w:rPr>
          <w:bCs/>
        </w:rPr>
        <w:instrText xml:space="preserve">ion </w:instrText>
      </w:r>
      <w:r>
        <w:rPr>
          <w:bCs/>
        </w:rPr>
        <w:fldChar w:fldCharType="end"/>
      </w:r>
      <w:r>
        <w:rPr>
          <w:bCs/>
        </w:rPr>
        <w:t xml:space="preserve">. </w:t>
      </w:r>
    </w:p>
    <w:p w14:paraId="6E4F5F42" w14:textId="77777777" w:rsidR="000E48E9" w:rsidRDefault="000E48E9" w:rsidP="000E48E9">
      <w:pPr>
        <w:rPr>
          <w:bCs/>
        </w:rPr>
      </w:pPr>
    </w:p>
    <w:p w14:paraId="76065664" w14:textId="77777777" w:rsidR="000E48E9" w:rsidRPr="00B245CD" w:rsidRDefault="000E48E9" w:rsidP="000E48E9">
      <w:pPr>
        <w:rPr>
          <w:bCs/>
        </w:rPr>
      </w:pPr>
      <w:r>
        <w:rPr>
          <w:bCs/>
        </w:rPr>
        <w:t>Q</w:t>
      </w:r>
      <w:r>
        <w:rPr>
          <w:bCs/>
        </w:rPr>
        <w:fldChar w:fldCharType="begin"/>
      </w:r>
      <w:r>
        <w:rPr>
          <w:bCs/>
        </w:rPr>
        <w:instrText xml:space="preserve"> seq ques</w:instrText>
      </w:r>
      <w:r w:rsidRPr="00925D1C">
        <w:rPr>
          <w:bCs/>
        </w:rPr>
        <w:instrText>t</w:instrText>
      </w:r>
      <w:r>
        <w:rPr>
          <w:bCs/>
        </w:rPr>
        <w:instrText xml:space="preserve">ion </w:instrText>
      </w:r>
      <w:r>
        <w:rPr>
          <w:bCs/>
        </w:rPr>
        <w:fldChar w:fldCharType="end"/>
      </w:r>
      <w:r>
        <w:rPr>
          <w:bCs/>
        </w:rPr>
        <w:t xml:space="preserve">. </w:t>
      </w:r>
      <w:r w:rsidRPr="005307C1">
        <w:rPr>
          <w:bCs/>
        </w:rPr>
        <w:br w:type="page"/>
      </w:r>
    </w:p>
    <w:p w14:paraId="408B9F38" w14:textId="77777777" w:rsidR="000E48E9" w:rsidRDefault="000E48E9"/>
    <w:sectPr w:rsidR="000E4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5373"/>
    <w:multiLevelType w:val="hybridMultilevel"/>
    <w:tmpl w:val="6FA8E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459E7"/>
    <w:multiLevelType w:val="hybridMultilevel"/>
    <w:tmpl w:val="83524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600AB"/>
    <w:multiLevelType w:val="hybridMultilevel"/>
    <w:tmpl w:val="9CA4E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B1CC3"/>
    <w:multiLevelType w:val="hybridMultilevel"/>
    <w:tmpl w:val="1D94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481242"/>
    <w:multiLevelType w:val="hybridMultilevel"/>
    <w:tmpl w:val="36305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71C5E"/>
    <w:multiLevelType w:val="hybridMultilevel"/>
    <w:tmpl w:val="F6A47FDE"/>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2643890">
    <w:abstractNumId w:val="5"/>
  </w:num>
  <w:num w:numId="2" w16cid:durableId="1761099437">
    <w:abstractNumId w:val="1"/>
  </w:num>
  <w:num w:numId="3" w16cid:durableId="365369152">
    <w:abstractNumId w:val="3"/>
  </w:num>
  <w:num w:numId="4" w16cid:durableId="1587304589">
    <w:abstractNumId w:val="0"/>
  </w:num>
  <w:num w:numId="5" w16cid:durableId="340863665">
    <w:abstractNumId w:val="4"/>
  </w:num>
  <w:num w:numId="6" w16cid:durableId="1430353515">
    <w:abstractNumId w:val="7"/>
  </w:num>
  <w:num w:numId="7" w16cid:durableId="454836321">
    <w:abstractNumId w:val="6"/>
  </w:num>
  <w:num w:numId="8" w16cid:durableId="28300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E9"/>
    <w:rsid w:val="000E48E9"/>
    <w:rsid w:val="00935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D9F9"/>
  <w15:chartTrackingRefBased/>
  <w15:docId w15:val="{48EF78C4-A544-4636-BF43-27561226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E9"/>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0E4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E4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E4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0E4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8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8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8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8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E4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0E4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0E4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8E9"/>
    <w:rPr>
      <w:rFonts w:eastAsiaTheme="majorEastAsia" w:cstheme="majorBidi"/>
      <w:color w:val="272727" w:themeColor="text1" w:themeTint="D8"/>
    </w:rPr>
  </w:style>
  <w:style w:type="paragraph" w:styleId="Title">
    <w:name w:val="Title"/>
    <w:basedOn w:val="Normal"/>
    <w:next w:val="Normal"/>
    <w:link w:val="TitleChar"/>
    <w:uiPriority w:val="10"/>
    <w:qFormat/>
    <w:rsid w:val="000E48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8E9"/>
    <w:pPr>
      <w:spacing w:before="160"/>
      <w:jc w:val="center"/>
    </w:pPr>
    <w:rPr>
      <w:i/>
      <w:iCs/>
      <w:color w:val="404040" w:themeColor="text1" w:themeTint="BF"/>
    </w:rPr>
  </w:style>
  <w:style w:type="character" w:customStyle="1" w:styleId="QuoteChar">
    <w:name w:val="Quote Char"/>
    <w:basedOn w:val="DefaultParagraphFont"/>
    <w:link w:val="Quote"/>
    <w:uiPriority w:val="29"/>
    <w:rsid w:val="000E48E9"/>
    <w:rPr>
      <w:i/>
      <w:iCs/>
      <w:color w:val="404040" w:themeColor="text1" w:themeTint="BF"/>
    </w:rPr>
  </w:style>
  <w:style w:type="paragraph" w:styleId="ListParagraph">
    <w:name w:val="List Paragraph"/>
    <w:basedOn w:val="Normal"/>
    <w:uiPriority w:val="34"/>
    <w:qFormat/>
    <w:rsid w:val="000E48E9"/>
    <w:pPr>
      <w:ind w:left="720"/>
      <w:contextualSpacing/>
    </w:pPr>
  </w:style>
  <w:style w:type="character" w:styleId="IntenseEmphasis">
    <w:name w:val="Intense Emphasis"/>
    <w:basedOn w:val="DefaultParagraphFont"/>
    <w:uiPriority w:val="21"/>
    <w:qFormat/>
    <w:rsid w:val="000E48E9"/>
    <w:rPr>
      <w:i/>
      <w:iCs/>
      <w:color w:val="0F4761" w:themeColor="accent1" w:themeShade="BF"/>
    </w:rPr>
  </w:style>
  <w:style w:type="paragraph" w:styleId="IntenseQuote">
    <w:name w:val="Intense Quote"/>
    <w:basedOn w:val="Normal"/>
    <w:next w:val="Normal"/>
    <w:link w:val="IntenseQuoteChar"/>
    <w:uiPriority w:val="30"/>
    <w:qFormat/>
    <w:rsid w:val="000E4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8E9"/>
    <w:rPr>
      <w:i/>
      <w:iCs/>
      <w:color w:val="0F4761" w:themeColor="accent1" w:themeShade="BF"/>
    </w:rPr>
  </w:style>
  <w:style w:type="character" w:styleId="IntenseReference">
    <w:name w:val="Intense Reference"/>
    <w:basedOn w:val="DefaultParagraphFont"/>
    <w:uiPriority w:val="32"/>
    <w:qFormat/>
    <w:rsid w:val="000E48E9"/>
    <w:rPr>
      <w:b/>
      <w:bCs/>
      <w:smallCaps/>
      <w:color w:val="0F4761" w:themeColor="accent1" w:themeShade="BF"/>
      <w:spacing w:val="5"/>
    </w:rPr>
  </w:style>
  <w:style w:type="paragraph" w:styleId="Caption">
    <w:name w:val="caption"/>
    <w:basedOn w:val="Normal"/>
    <w:next w:val="Normal"/>
    <w:unhideWhenUsed/>
    <w:qFormat/>
    <w:rsid w:val="000E48E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2412</Words>
  <Characters>13752</Characters>
  <Application>Microsoft Office Word</Application>
  <DocSecurity>0</DocSecurity>
  <Lines>114</Lines>
  <Paragraphs>32</Paragraphs>
  <ScaleCrop>false</ScaleCrop>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cp:revision>
  <dcterms:created xsi:type="dcterms:W3CDTF">2024-11-28T11:58:00Z</dcterms:created>
  <dcterms:modified xsi:type="dcterms:W3CDTF">2024-11-28T11:58:00Z</dcterms:modified>
</cp:coreProperties>
</file>