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</w:t>
      </w:r>
      <w:r>
        <w:rPr>
          <w:rFonts w:ascii="Arial" w:hAnsi="Arial" w:cs="Arial"/>
          <w:b/>
          <w:sz w:val="24"/>
          <w:szCs w:val="24"/>
        </w:rPr>
        <w:t>2</w:t>
      </w:r>
      <w:r w:rsidRPr="005D633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Vaccination</w:t>
      </w: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8784" w:type="dxa"/>
        <w:tblLook w:val="0420" w:firstRow="1" w:lastRow="0" w:firstColumn="0" w:lastColumn="0" w:noHBand="0" w:noVBand="1"/>
      </w:tblPr>
      <w:tblGrid>
        <w:gridCol w:w="1120"/>
        <w:gridCol w:w="3411"/>
        <w:gridCol w:w="4253"/>
      </w:tblGrid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1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64B6">
              <w:rPr>
                <w:rFonts w:ascii="Arial" w:hAnsi="Arial" w:cs="Arial"/>
                <w:b/>
                <w:bCs/>
                <w:sz w:val="24"/>
                <w:szCs w:val="24"/>
              </w:rPr>
              <w:t>First roll of the die</w:t>
            </w: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64B6">
              <w:rPr>
                <w:rFonts w:ascii="Arial" w:hAnsi="Arial" w:cs="Arial"/>
                <w:b/>
                <w:bCs/>
                <w:sz w:val="24"/>
                <w:szCs w:val="24"/>
              </w:rPr>
              <w:t>Second roll of the die</w:t>
            </w:r>
          </w:p>
        </w:tc>
      </w:tr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1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Pre-existing immunity</w:t>
            </w: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1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 xml:space="preserve">Infection </w:t>
            </w: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 xml:space="preserve">Co-infection! (draw another virus &amp; </w:t>
            </w:r>
            <w:proofErr w:type="spellStart"/>
            <w:r w:rsidRPr="006D64B6">
              <w:rPr>
                <w:rFonts w:ascii="Arial" w:hAnsi="Arial" w:cs="Arial"/>
                <w:sz w:val="24"/>
                <w:szCs w:val="24"/>
              </w:rPr>
              <w:t>reassort</w:t>
            </w:r>
            <w:proofErr w:type="spellEnd"/>
            <w:r w:rsidRPr="006D64B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1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vMerge w:val="restart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Vaccine-derived immunity (immune IF virus type in vaccine)</w:t>
            </w: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1" w:type="dxa"/>
            <w:vMerge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:rsidTr="00B754D4">
        <w:trPr>
          <w:trHeight w:val="584"/>
        </w:trPr>
        <w:tc>
          <w:tcPr>
            <w:tcW w:w="1120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1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253" w:type="dxa"/>
            <w:hideMark/>
          </w:tcPr>
          <w:p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64B6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6D64B6">
              <w:rPr>
                <w:rFonts w:ascii="Arial" w:hAnsi="Arial" w:cs="Arial"/>
                <w:sz w:val="24"/>
                <w:szCs w:val="24"/>
              </w:rPr>
              <w:t>! (pass on to 2 people)</w:t>
            </w:r>
          </w:p>
        </w:tc>
      </w:tr>
    </w:tbl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 genome section, for each infection</w:t>
      </w: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</w:t>
      </w:r>
      <w:r>
        <w:rPr>
          <w:rFonts w:ascii="Arial" w:hAnsi="Arial" w:cs="Arial"/>
          <w:b/>
          <w:sz w:val="24"/>
          <w:szCs w:val="24"/>
        </w:rPr>
        <w:t>3: Zoonotic infections</w:t>
      </w: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9242" w:type="dxa"/>
        <w:tblLook w:val="0420" w:firstRow="1" w:lastRow="0" w:firstColumn="0" w:lastColumn="0" w:noHBand="0" w:noVBand="1"/>
      </w:tblPr>
      <w:tblGrid>
        <w:gridCol w:w="625"/>
        <w:gridCol w:w="1584"/>
        <w:gridCol w:w="2605"/>
        <w:gridCol w:w="4428"/>
      </w:tblGrid>
      <w:tr w:rsidR="008D589F" w:rsidRPr="009942C0" w:rsidTr="00B754D4">
        <w:trPr>
          <w:trHeight w:val="518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First roll</w:t>
            </w:r>
          </w:p>
        </w:tc>
        <w:tc>
          <w:tcPr>
            <w:tcW w:w="260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Second roll</w:t>
            </w: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Third roll</w:t>
            </w:r>
          </w:p>
        </w:tc>
      </w:tr>
      <w:tr w:rsidR="008D589F" w:rsidRPr="009942C0" w:rsidTr="00B754D4">
        <w:trPr>
          <w:trHeight w:val="857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Pre-existing immunity</w:t>
            </w: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:rsidTr="00B754D4">
        <w:trPr>
          <w:trHeight w:val="857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Animal contact (draw a random genome)</w:t>
            </w:r>
          </w:p>
        </w:tc>
        <w:tc>
          <w:tcPr>
            <w:tcW w:w="260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 xml:space="preserve">Infection </w:t>
            </w: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 xml:space="preserve">Co-infection! (draw another virus &amp; </w:t>
            </w:r>
            <w:proofErr w:type="spellStart"/>
            <w:r w:rsidRPr="009942C0">
              <w:rPr>
                <w:rFonts w:ascii="Arial" w:hAnsi="Arial" w:cs="Arial"/>
                <w:sz w:val="24"/>
                <w:szCs w:val="24"/>
              </w:rPr>
              <w:t>reassort</w:t>
            </w:r>
            <w:proofErr w:type="spellEnd"/>
            <w:r w:rsidRPr="009942C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D589F" w:rsidRPr="009942C0" w:rsidTr="00B754D4">
        <w:trPr>
          <w:trHeight w:val="857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:rsidTr="00B754D4">
        <w:trPr>
          <w:trHeight w:val="857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vMerge w:val="restart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Vaccine-derived immunity (immune IF virus type in vaccine)</w:t>
            </w: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:rsidTr="00B754D4">
        <w:trPr>
          <w:trHeight w:val="857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vMerge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:rsidTr="00B754D4">
        <w:trPr>
          <w:trHeight w:val="857"/>
        </w:trPr>
        <w:tc>
          <w:tcPr>
            <w:tcW w:w="62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84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428" w:type="dxa"/>
            <w:hideMark/>
          </w:tcPr>
          <w:p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2C0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9942C0">
              <w:rPr>
                <w:rFonts w:ascii="Arial" w:hAnsi="Arial" w:cs="Arial"/>
                <w:sz w:val="24"/>
                <w:szCs w:val="24"/>
              </w:rPr>
              <w:t>! (pass on to 2 people)</w:t>
            </w:r>
          </w:p>
        </w:tc>
      </w:tr>
    </w:tbl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:rsidTr="00B754D4"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 genome section, for each infection</w:t>
      </w: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8D589F" w:rsidRPr="005D633D" w:rsidRDefault="008D589F" w:rsidP="008D589F">
      <w:pPr>
        <w:rPr>
          <w:rFonts w:ascii="Arial" w:hAnsi="Arial" w:cs="Arial"/>
          <w:b/>
          <w:sz w:val="24"/>
          <w:szCs w:val="24"/>
        </w:rPr>
      </w:pPr>
    </w:p>
    <w:p w:rsidR="0069348B" w:rsidRDefault="008D589F">
      <w:bookmarkStart w:id="0" w:name="_GoBack"/>
      <w:bookmarkEnd w:id="0"/>
    </w:p>
    <w:sectPr w:rsidR="0069348B" w:rsidSect="0039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9F"/>
    <w:rsid w:val="00463E77"/>
    <w:rsid w:val="006E013B"/>
    <w:rsid w:val="008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04CC1-3B7D-4C9D-802E-82FD91E9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</cp:revision>
  <dcterms:created xsi:type="dcterms:W3CDTF">2024-01-30T14:37:00Z</dcterms:created>
  <dcterms:modified xsi:type="dcterms:W3CDTF">2024-01-30T14:38:00Z</dcterms:modified>
</cp:coreProperties>
</file>