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900"/>
        <w:gridCol w:w="957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7D7147D6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4A07AA8B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7338E4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75AAFF14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2B741F88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0A7A713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5F5D815D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3C089D00" w:rsidR="000728BD" w:rsidRPr="00B03E5B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20EA6107" w:rsidR="000728BD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1655F88A" w:rsidR="000728BD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6B6D68E1" w:rsidR="000728BD" w:rsidRPr="00B03E5B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2138AFEB" w:rsidR="000728BD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317BD0DC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5A98FAF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7B2C8A6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16C189C3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60842D0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39E1DDFB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6C60A5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19CECAF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2D734B33" w14:textId="77777777" w:rsidR="00891ACF" w:rsidRPr="00B03E5B" w:rsidRDefault="00891ACF" w:rsidP="00D061F9">
      <w:pPr>
        <w:tabs>
          <w:tab w:val="left" w:pos="3273"/>
        </w:tabs>
      </w:pPr>
    </w:p>
    <w:sectPr w:rsidR="00891ACF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13E18" w14:textId="77777777" w:rsidR="00C57C98" w:rsidRDefault="00C57C98">
      <w:r>
        <w:separator/>
      </w:r>
    </w:p>
  </w:endnote>
  <w:endnote w:type="continuationSeparator" w:id="0">
    <w:p w14:paraId="3E59D612" w14:textId="77777777" w:rsidR="00C57C98" w:rsidRDefault="00C5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B8E13" w14:textId="77777777" w:rsidR="00C57C98" w:rsidRDefault="00C57C98">
      <w:r>
        <w:separator/>
      </w:r>
    </w:p>
  </w:footnote>
  <w:footnote w:type="continuationSeparator" w:id="0">
    <w:p w14:paraId="1790AB9A" w14:textId="77777777" w:rsidR="00C57C98" w:rsidRDefault="00C57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590D4" w14:textId="77777777" w:rsidR="003D4C66" w:rsidRDefault="003D4C66" w:rsidP="00A463C8">
    <w:pPr>
      <w:jc w:val="center"/>
      <w:rPr>
        <w:b/>
      </w:rPr>
    </w:pPr>
  </w:p>
  <w:p w14:paraId="23A1DCE0" w14:textId="77777777" w:rsidR="003D4C66" w:rsidRDefault="001478FC" w:rsidP="00A463C8">
    <w:pPr>
      <w:jc w:val="center"/>
    </w:pPr>
    <w:r>
      <w:rPr>
        <w:b/>
        <w:noProof/>
        <w:sz w:val="12"/>
      </w:rPr>
      <w:pict w14:anchorId="43F6F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-senai-cor" style="width:135.7pt;height:25.8pt;visibility:visible">
          <v:imagedata r:id="rId1" o:title="logo-senai-cor"/>
        </v:shape>
      </w:pict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3B9244E0" w:rsidR="001719B4" w:rsidRPr="006465A6" w:rsidRDefault="001719B4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7569091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</w:p>
  <w:p w14:paraId="3279516F" w14:textId="419BC547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</w:t>
    </w:r>
    <w:r w:rsidR="001478FC">
      <w:rPr>
        <w:rFonts w:ascii="Arial" w:hAnsi="Arial"/>
        <w:bCs/>
        <w:sz w:val="18"/>
      </w:rPr>
      <w:t>3</w:t>
    </w:r>
    <w:r>
      <w:rPr>
        <w:rFonts w:ascii="Arial" w:hAnsi="Arial"/>
        <w:bCs/>
        <w:sz w:val="18"/>
      </w:rPr>
      <w:t>/</w:t>
    </w:r>
    <w:r w:rsidR="001478FC">
      <w:rPr>
        <w:rFonts w:ascii="Arial" w:hAnsi="Arial"/>
        <w:bCs/>
        <w:sz w:val="18"/>
      </w:rPr>
      <w:t>10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1478FC">
      <w:rPr>
        <w:rFonts w:ascii="Arial" w:hAnsi="Arial"/>
        <w:bCs/>
        <w:sz w:val="18"/>
      </w:rPr>
      <w:t>03</w:t>
    </w:r>
    <w:r w:rsidR="00D6763D">
      <w:rPr>
        <w:rFonts w:ascii="Arial" w:hAnsi="Arial"/>
        <w:bCs/>
        <w:sz w:val="18"/>
      </w:rPr>
      <w:t>/</w:t>
    </w:r>
    <w:r w:rsidR="001478FC">
      <w:rPr>
        <w:rFonts w:ascii="Arial" w:hAnsi="Arial"/>
        <w:bCs/>
        <w:sz w:val="18"/>
      </w:rPr>
      <w:t>10</w:t>
    </w:r>
    <w:r w:rsidR="00287E70">
      <w:rPr>
        <w:rFonts w:ascii="Arial" w:hAnsi="Arial"/>
        <w:bCs/>
        <w:sz w:val="18"/>
      </w:rPr>
      <w:t>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33068572">
    <w:abstractNumId w:val="1"/>
  </w:num>
  <w:num w:numId="2" w16cid:durableId="161783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478FC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52FD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8259E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7204-3EEF-4502-B937-09A5CE0CB0C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40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Vedilson Prado</cp:lastModifiedBy>
  <cp:revision>23</cp:revision>
  <cp:lastPrinted>2024-04-08T13:02:00Z</cp:lastPrinted>
  <dcterms:created xsi:type="dcterms:W3CDTF">2024-04-08T12:29:00Z</dcterms:created>
  <dcterms:modified xsi:type="dcterms:W3CDTF">2024-10-02T18:24:00Z</dcterms:modified>
  <cp:category>Curso de Aprendizagem Industrial</cp:category>
</cp:coreProperties>
</file>