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1a3a5c"/>
          <w:sz w:val="56"/>
          <w:szCs w:val="56"/>
        </w:rPr>
        <w:t xml:space="preserve">Planning Visitas Comerciales</w:t>
      </w:r>
    </w:p>
    <w:p>
      <w:pPr>
        <w:spacing w:after="120" w:before="0"/>
        <w:jc w:val="center"/>
      </w:pPr>
      <w:r>
        <w:rPr>
          <w:rFonts w:ascii="Arial" w:cs="Arial" w:eastAsia="Arial" w:hAnsi="Arial"/>
          <w:b/>
          <w:bCs/>
          <w:color w:val="1a3a5c"/>
          <w:sz w:val="72"/>
          <w:szCs w:val="72"/>
        </w:rPr>
        <w:t xml:space="preserve">JAEN</w:t>
      </w:r>
    </w:p>
    <w:p>
      <w:pPr>
        <w:spacing w:after="360" w:before="0"/>
        <w:jc w:val="center"/>
      </w:pPr>
      <w:r>
        <w:rPr>
          <w:rFonts w:ascii="Arial" w:cs="Arial" w:eastAsia="Arial" w:hAnsi="Arial"/>
          <w:b w:val="false"/>
          <w:bCs w:val="false"/>
          <w:color w:val="555555"/>
          <w:sz w:val="36"/>
          <w:szCs w:val="36"/>
        </w:rPr>
        <w:t xml:space="preserve">13-15 de Abril 2026</w:t>
      </w:r>
    </w:p>
    <w:p>
      <w:pPr>
        <w:spacing w:after="120" w:before="0"/>
        <w:jc w:val="center"/>
      </w:pPr>
      <w:r>
        <w:rPr>
          <w:rFonts w:ascii="Arial" w:cs="Arial" w:eastAsia="Arial" w:hAnsi="Arial"/>
          <w:b/>
          <w:bCs/>
          <w:color w:val="222222"/>
          <w:sz w:val="32"/>
          <w:szCs w:val="32"/>
        </w:rPr>
        <w:t xml:space="preserve">Ferroplast - Tuyper</w:t>
      </w:r>
    </w:p>
    <w:p>
      <w:pPr>
        <w:spacing w:after="360" w:before="0"/>
        <w:jc w:val="center"/>
      </w:pPr>
      <w:r>
        <w:rPr>
          <w:rFonts w:ascii="Arial" w:cs="Arial" w:eastAsia="Arial" w:hAnsi="Arial"/>
          <w:b w:val="false"/>
          <w:bCs w:val="false"/>
          <w:color w:val="444444"/>
          <w:sz w:val="28"/>
          <w:szCs w:val="28"/>
        </w:rPr>
        <w:t xml:space="preserve">Manuel Fernandez</w:t>
      </w:r>
    </w:p>
    <w:p>
      <w:pPr>
        <w:spacing w:after="120" w:before="240"/>
        <w:jc w:val="center"/>
      </w:pPr>
      <w:r>
        <w:rPr>
          <w:rFonts w:ascii="Arial" w:cs="Arial" w:eastAsia="Arial" w:hAnsi="Arial"/>
          <w:b/>
          <w:bCs/>
          <w:color w:val="0D47A1"/>
          <w:sz w:val="22"/>
          <w:szCs w:val="22"/>
        </w:rPr>
        <w:t xml:space="preserve">MUTE  |  ECOSAN  |  BIORIENTADO PVC-O  |  PVC PRESION  |  PE PRESION P100</w:t>
      </w:r>
    </w:p>
    <w:p>
      <w:pPr>
        <w:spacing w:after="0" w:before="720"/>
      </w:pPr>
      <w:r>
        <w:br w:type="page"/>
      </w:r>
    </w:p>
    <w:p>
      <w:pPr>
        <w:spacing w:after="160" w:before="0"/>
        <w:jc w:val="left"/>
      </w:pPr>
      <w:r>
        <w:rPr>
          <w:rFonts w:ascii="Arial" w:cs="Arial" w:eastAsia="Arial" w:hAnsi="Arial"/>
          <w:b/>
          <w:bCs/>
          <w:i w:val="false"/>
          <w:iCs w:val="false"/>
          <w:color w:val="1a3a5c"/>
          <w:sz w:val="28"/>
          <w:szCs w:val="28"/>
        </w:rPr>
        <w:t xml:space="preserve">Resumen del viaje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Dia</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Ruta</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Visitas</w:t>
            </w:r>
          </w:p>
        </w:tc>
        <w:tc>
          <w:tcPr>
            <w:tcW w:type="dxa" w:w="234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Hotel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Lunes 13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Malaga - Jaen - Arjonilla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Jaen capital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Martes 14</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Jaen - Sierra Magina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Ubeda</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Miercoles 15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Ubeda - Cazorla - Pozo Alcon - Malaga</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Arial" w:cs="Arial" w:eastAsia="Arial" w:hAnsi="Arial"/>
                <w:sz w:val="19"/>
                <w:szCs w:val="19"/>
              </w:rPr>
              <w:t xml:space="preserve">—</w:t>
            </w:r>
          </w:p>
        </w:tc>
      </w:tr>
    </w:tbl>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LUNES 13 DE ABRIL — Jaen capital + Arjonilla</w:t>
            </w:r>
          </w:p>
        </w:tc>
      </w:tr>
    </w:tbl>
    <w:p>
      <w:pPr>
        <w:spacing w:after="60" w:before="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09:30h  </w:t>
      </w:r>
      <w:r>
        <w:rPr>
          <w:rFonts w:ascii="Arial" w:cs="Arial" w:eastAsia="Arial" w:hAnsi="Arial"/>
          <w:b/>
          <w:bCs/>
          <w:color w:val="111111"/>
          <w:sz w:val="26"/>
          <w:szCs w:val="26"/>
        </w:rPr>
        <w:t xml:space="preserve">ADALSA — Aguas de Alcala la Real</w:t>
      </w:r>
    </w:p>
    <w:p>
      <w:pPr>
        <w:spacing w:after="60" w:before="0"/>
      </w:pPr>
      <w:r>
        <w:rPr>
          <w:rFonts w:ascii="Arial" w:cs="Arial" w:eastAsia="Arial" w:hAnsi="Arial"/>
          <w:b/>
          <w:bCs/>
          <w:color w:val="0D47A1"/>
          <w:sz w:val="18"/>
          <w:szCs w:val="18"/>
        </w:rPr>
        <w:t xml:space="preserve">  Empresa gestora</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Avda. Andalucia, 44, 23680 Alcala la Real</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953 582 831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adalsa.adalsa@alcalalareal.es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www.adalsa.es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Contactar con Gerencia o Responsable tecnico (empresa municipal, 9 empleados)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PE P100  |  PVC PRESION  |  ECOSAN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Empresa municipal del ciclo integral del agua en Alcala la Real desde 1994. Gestiona abastecimiento, alcantarillado y depuracion. Proyectos continuos de mantenimiento y renovacion de redes.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En enero 2024 el Pleno aprobo una actualizacion de la tasa del agua (+6,3%). La empresa esta activa en proyectos de mejora. Buen momento para plantear soluciones PE P100 y PVC Presion para renovacion de red.</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10:20h  </w:t>
      </w:r>
      <w:r>
        <w:rPr>
          <w:rFonts w:ascii="Arial" w:cs="Arial" w:eastAsia="Arial" w:hAnsi="Arial"/>
          <w:b/>
          <w:bCs/>
          <w:color w:val="111111"/>
          <w:sz w:val="26"/>
          <w:szCs w:val="26"/>
        </w:rPr>
        <w:t xml:space="preserve">SOMAJASA — Sociedad Mixta del Agua Jaen</w:t>
      </w:r>
    </w:p>
    <w:p>
      <w:pPr>
        <w:spacing w:after="60" w:before="0"/>
      </w:pPr>
      <w:r>
        <w:rPr>
          <w:rFonts w:ascii="Arial" w:cs="Arial" w:eastAsia="Arial" w:hAnsi="Arial"/>
          <w:b/>
          <w:bCs/>
          <w:color w:val="0D47A1"/>
          <w:sz w:val="18"/>
          <w:szCs w:val="18"/>
        </w:rPr>
        <w:t xml:space="preserve">  Empresa gestora</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C/ Villatorres, 10, P.I. Los Olivares, 23009 Jaen</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953 273 300</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somajasa@somajasa.es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www.somajasa.es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Juan Fernandez-Solis, Gerente — contactar con dpto. tecnico de compras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PE P100  |  BIORIENTADO PVC-O  |  PVC PRESION  |  ECOSAN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Gestiona el ciclo integral del agua en mas de 45 municipios de la provincia: 1.337 km de red de abastecimiento y 623 km de saneamiento. Gran volumen de obras. PVC-O biorientado ideal para renovacion sin zanja.</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SOMAJASA es participada por la Diputacion de Jaen y Acciona Agua. Esta integrada en el Plan de Infraestructuras Hidraulicas de 206 M€ (2025-2029) para la provincia. Hay actuaciones de mejora de saneamiento en marcha en varios municipios (ej. Torreblascopedro). Listar proyectos previstos y proponer PE P100 y PVC-O para las obras.</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11:10h  </w:t>
      </w:r>
      <w:r>
        <w:rPr>
          <w:rFonts w:ascii="Arial" w:cs="Arial" w:eastAsia="Arial" w:hAnsi="Arial"/>
          <w:b/>
          <w:bCs/>
          <w:color w:val="111111"/>
          <w:sz w:val="26"/>
          <w:szCs w:val="26"/>
        </w:rPr>
        <w:t xml:space="preserve">JAEN CLIMA S.L.</w:t>
      </w:r>
    </w:p>
    <w:p>
      <w:pPr>
        <w:spacing w:after="60" w:before="0"/>
      </w:pPr>
      <w:r>
        <w:rPr>
          <w:rFonts w:ascii="Arial" w:cs="Arial" w:eastAsia="Arial" w:hAnsi="Arial"/>
          <w:b/>
          <w:bCs/>
          <w:color w:val="6A1B9A"/>
          <w:sz w:val="18"/>
          <w:szCs w:val="18"/>
        </w:rPr>
        <w:t xml:space="preserve">  Distribuidor</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C/ Espeluy, Parcela 52, P.I. Los Olivares, 23009 Jaen</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953 280 288</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info@jaenclima.com</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www.jaenclima.es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Contactar con responsable de compras / gerencia</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MUTE  |  ECOSAN  |  BIORIENTADO PVC-O  |  PVC PRESION  |  PE PRESION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Distribuidor clave en la provincia desde 1994. Dispone de 12.000 m2 de almacen. Distribuye tuberia PVC, fontaneria, riego y depuracion. Negociar condiciones de distribuidor preferente y volumen. Prescripcion hacia ayuntamientos y comunidades de regantes.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Empresa asentada en el mismo poligono que SOMAJASA (P.I. Los Olivares). Trabajan con contratistas de toda la provincia. El Plan Hidraulico de 206 M€ activara mucha obra en los proximos 4 anos. Posicionar Ferroplast/Tuyper como proveedor de referencia para ese volumen de trabajo.</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12:00h  </w:t>
      </w:r>
      <w:r>
        <w:rPr>
          <w:rFonts w:ascii="Arial" w:cs="Arial" w:eastAsia="Arial" w:hAnsi="Arial"/>
          <w:b/>
          <w:bCs/>
          <w:color w:val="111111"/>
          <w:sz w:val="26"/>
          <w:szCs w:val="26"/>
        </w:rPr>
        <w:t xml:space="preserve">HIDROGESTION S.A.</w:t>
      </w:r>
    </w:p>
    <w:p>
      <w:pPr>
        <w:spacing w:after="60" w:before="0"/>
      </w:pPr>
      <w:r>
        <w:rPr>
          <w:rFonts w:ascii="Arial" w:cs="Arial" w:eastAsia="Arial" w:hAnsi="Arial"/>
          <w:b/>
          <w:bCs/>
          <w:color w:val="0D47A1"/>
          <w:sz w:val="18"/>
          <w:szCs w:val="18"/>
        </w:rPr>
        <w:t xml:space="preserve">  Empresa gestora</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C/ Llana, 1, 23660 Alcaudete</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953 561 306</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alcaudete@hidrogestion.es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www.hidrogestion.es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Responsable tecnico de la concesion de Alcaudete (Grupo Indaqua desde enero 2025)</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PE P100  |  PVC PRESION  |  ECOSAN  |  MUTE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Concesionaria del servicio de agua en Alcaudete y otros municipios (Toledo, La Rioja, Granada). MUTE para tramos principales, PE P100 para ramales. Empresa con vision de grupo y gran potencial de compra centralizada.</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En enero 2025 Hidrogestión fue adquirida por el grupo portugues Indaqua (antes era filial de Vinci/Cobra). Cambio de grupo: nueva etapa, posible revision de proveedores. Excelente momento para presentarse como alternativa de calidad con Ferroplast/Tuyper.</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14:00h  </w:t>
      </w:r>
      <w:r>
        <w:rPr>
          <w:rFonts w:ascii="Arial" w:cs="Arial" w:eastAsia="Arial" w:hAnsi="Arial"/>
          <w:b/>
          <w:bCs/>
          <w:color w:val="111111"/>
          <w:sz w:val="26"/>
          <w:szCs w:val="26"/>
        </w:rPr>
        <w:t xml:space="preserve">AYUNTAMIENTO DE ARJONILLA</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C/ Mesones, 2, 23750 Arjonilla</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953 520 111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ayuntamiento@ayuntamientodearjonilla.es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www.arjonilla.es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 Luis Miguel Carmona Maroto (PP, elegido 28/05/2023) — solicitar cita con concejal de obras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de aprox. 2.500 hab. Red de distribucion municipal con necesidades de renovacion. El alcalde acumula delegacion de Urbanismo y Obras.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Arjonilla es municipio beneficiario de los sistemas de abastecimiento Viboras-Quiebrajano que garantizan agua a 200.000 hab. en 17 municipios de Jaen. Con el Plan de Infraestructuras Hidraulicas activo en la provincia, puede haber proyectos de mejora de red pendientes.</w:t>
            </w:r>
          </w:p>
        </w:tc>
      </w:tr>
    </w:tbl>
    <w:p>
      <w:pPr>
        <w:pBdr>
          <w:bottom w:val="single" w:color="CCCCCC" w:sz="4"/>
        </w:pBdr>
        <w:spacing w:after="60" w:before="120"/>
      </w:pPr>
      <w:r>
        <w:rPr>
          <w:rFonts w:ascii="Arial" w:cs="Arial" w:eastAsia="Arial" w:hAnsi="Arial"/>
          <w:sz w:val="20"/>
          <w:szCs w:val="20"/>
        </w:rPr>
        <w:t xml:space="preserve"/>
      </w:r>
    </w:p>
    <w:p>
      <w:pPr>
        <w:shd w:fill="C8C8C8" w:val="clear"/>
        <w:spacing w:after="60" w:before="240"/>
        <w:jc w:val="center"/>
      </w:pPr>
      <w:r>
        <w:rPr>
          <w:rFonts w:ascii="Arial" w:cs="Arial" w:eastAsia="Arial" w:hAnsi="Arial"/>
          <w:b/>
          <w:bCs/>
          <w:color w:val="444444"/>
          <w:sz w:val="22"/>
          <w:szCs w:val="22"/>
        </w:rPr>
        <w:t xml:space="preserve">★ ESTUDIOS DE RESERVA — DÍA 1</w:t>
      </w:r>
    </w:p>
    <w:p>
      <w:pPr>
        <w:shd w:fill="C8C8C8" w:val="clear"/>
        <w:spacing w:after="40" w:before="0"/>
        <w:jc w:val="center"/>
      </w:pPr>
      <w:r>
        <w:rPr>
          <w:rFonts w:ascii="Arial" w:cs="Arial" w:eastAsia="Arial" w:hAnsi="Arial"/>
          <w:color w:val="666666"/>
          <w:sz w:val="17"/>
          <w:szCs w:val="17"/>
        </w:rPr>
        <w:t xml:space="preserve">Clientes alternativos para visitar si hay cancelación o tiempo libre</w:t>
      </w: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TEC Servicios Tecnicos Industriales</w:t>
            </w:r>
            <w:r>
              <w:rPr>
                <w:rFonts w:ascii="Arial" w:cs="Arial" w:eastAsia="Arial" w:hAnsi="Arial"/>
                <w:color w:val="888888"/>
                <w:sz w:val="18"/>
                <w:szCs w:val="18"/>
              </w:rPr>
              <w:t xml:space="preserve">  — Pegalajar (Jaen)  (ID 2417)</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C/ Cuatro, Poligono n. 4, 23110 Pegalajar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953 360 616</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Gerente / Responsable tecnico  (tecserviciostecnicos@hotmail.com)</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Toda la gama Ferroplast / Tuyper</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Empresa de mantenimiento de EDAR y electrica con mas de 25 anos en Jaen. Canal de prescripcion hacia obras municipales y contratos de depuracion.</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La Junta acaba de licitar la adecuacion de la EDAR de Pegalajar (1,4 M EUR) — son idoneos para prescribir tuberia en nuevas instalaciones.</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Sector V Subsector I Vegas Medias Guadalquivir</w:t>
            </w:r>
            <w:r>
              <w:rPr>
                <w:rFonts w:ascii="Arial" w:cs="Arial" w:eastAsia="Arial" w:hAnsi="Arial"/>
                <w:color w:val="888888"/>
                <w:sz w:val="18"/>
                <w:szCs w:val="18"/>
              </w:rPr>
              <w:t xml:space="preserve">  — Torreblascopedro (Jaen)  (ID 307)</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Torreblascopedro, 23640 Jaen  (confirmar dir. en CHG)</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Confirmar via CHG o FERAGUA (feragua.com)</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Francisco Rodriguez Martinez (Presidente, BOE 2026)</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en las vegas del Guadalquivir con riegos intensivos. Sector V Subsector I zona media. Han convocado Junta General segun BOE 2026.</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Han convocado Junta General recientemente — buen momento para presentarse antes de que aprueben presupuesto de obras de la proxima campana.</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Vegas Altas Sector VIII</w:t>
            </w:r>
            <w:r>
              <w:rPr>
                <w:rFonts w:ascii="Arial" w:cs="Arial" w:eastAsia="Arial" w:hAnsi="Arial"/>
                <w:color w:val="888888"/>
                <w:sz w:val="18"/>
                <w:szCs w:val="18"/>
              </w:rPr>
              <w:t xml:space="preserve">  — Marmolejo (Jaen)  (ID 309)</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Zona Marmolejo / Andujar, 23770 Jaen  (confirmar en CHG)</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Confirmar via CHG o Diputacion Jaen</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Presidente de la CR  (consultar en CHG)</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en zona de olivar y regadio intensivo en la vega alta del Guadalquivir. Junta Extraordinaria convocada en 2026 (BOE-B-2026-3982).</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Han celebrado Junta Extraordinaria reciente — clave para entrar con propuesta de modernizacion de red con PVC-O biorientado.</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Vegas Altas Sector IX - FV</w:t>
            </w:r>
            <w:r>
              <w:rPr>
                <w:rFonts w:ascii="Arial" w:cs="Arial" w:eastAsia="Arial" w:hAnsi="Arial"/>
                <w:color w:val="888888"/>
                <w:sz w:val="18"/>
                <w:szCs w:val="18"/>
              </w:rPr>
              <w:t xml:space="preserve">  — Andujar (Jaen)  (ID 340)</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Andujar, 23740 Jaen  (confirmar direccion exacta en CHG)</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Confirmar via CHG o FERAGUA</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Responsable tecnico de la CR  (preguntar en CHG)</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con instalacion fotovoltaica (FV) ya en marcha. Estan modernizando infraestructuras. Alta predisposicion a renovar tuberia junto con la inversion en energia.</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Son pioneros en FV — preguntar: Como esta afectando el ahorro energetico a su plan de renovacion de red de riego?</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Regadios del Pantano del Rumblar - Fase I</w:t>
            </w:r>
            <w:r>
              <w:rPr>
                <w:rFonts w:ascii="Arial" w:cs="Arial" w:eastAsia="Arial" w:hAnsi="Arial"/>
                <w:color w:val="888888"/>
                <w:sz w:val="18"/>
                <w:szCs w:val="18"/>
              </w:rPr>
              <w:t xml:space="preserve">  — Banos de la Encina (Jaen)  (ID 344)</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Banos de la Encina, 23750 Jaen  |  crpantanorumblar.com</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953 613 300 (SOMAJASA zona Rumblar)  |  Confirmar tel. CR</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Presidente CR del Pantano del Rumblar  (5.600 ha, 2.280 socios)</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del embalse del Rumblar con 5.600 ha irrigables. La Junta ha comprometido Fase I de modernizacion (15 M EUR) — obra en marcha o inminente.</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Ha salido ya a licitacion la Fase I? Han adjudicado los materiales de tuberia? (Reciente polemica sobre recortes en el presupuesto).</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MARTES 14 DE ABRIL — Sierra Magina</w:t>
            </w:r>
          </w:p>
        </w:tc>
      </w:tr>
    </w:tbl>
    <w:p>
      <w:pPr>
        <w:spacing w:after="60" w:before="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09:00h  </w:t>
      </w:r>
      <w:r>
        <w:rPr>
          <w:rFonts w:ascii="Arial" w:cs="Arial" w:eastAsia="Arial" w:hAnsi="Arial"/>
          <w:b/>
          <w:bCs/>
          <w:color w:val="111111"/>
          <w:sz w:val="26"/>
          <w:szCs w:val="26"/>
        </w:rPr>
        <w:t xml:space="preserve">AYUNTAMIENTO DE CAMBIL</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la Constitucion s/n, 23120 Cambil</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953 300 011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secretaria@cambil.com</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cambil-arbuniel.es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 Jose Maria Guzman Garcia (Agrupacion Independiente) — solicitar concejal de obras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de sierra (Sierra Magina). PE P100 resistente a terreno montanoso y cambios de presion. En 2024 se inicio expediente de expropiacion para acondicionamiento de camino de acceso a depositos de agua potable de Cambil.</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En 2024 el Ayuntamiento abrio procedimiento para acceso a depositos de agua potable, lo que indica actividad en infraestructuras hidraulicas. El Plan Urgente de Infraestructuras de Jaen (175-206 M€, firmado abril 2025) contempla mejoras en la zona de Sierra Magina.</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10:10h  </w:t>
      </w:r>
      <w:r>
        <w:rPr>
          <w:rFonts w:ascii="Arial" w:cs="Arial" w:eastAsia="Arial" w:hAnsi="Arial"/>
          <w:b/>
          <w:bCs/>
          <w:color w:val="111111"/>
          <w:sz w:val="26"/>
          <w:szCs w:val="26"/>
        </w:rPr>
        <w:t xml:space="preserve">AYUNTAMIENTO DE CARCHELES</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la Constitucion 8, 23192 Carchelejo</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953 302 003</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administracion@carcheles.es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www.carcheles.es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Concejal de Obras: Juan Zafra Gonzalez</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de aprox. 300 hab. Concejal de Obras identificado. Subvenciones de la Diputacion para renovacion de redes. Soluciones economicas para pequenas redes municipales.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El agua de Carcheles ha sufrido episodios de no aptitud para el consumo. El Plan Especial de Empleo Municipal 2025-2026 incluye trabajos de mantenimiento de edificios e infraestructuras (32.000 €). La Diputacion de Jaen tiene activo el Plan Urgente de Infraestructuras de Abastecimiento. Oportunidad para presentar PVC Presion como solucion duradera.</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11:30h  </w:t>
      </w:r>
      <w:r>
        <w:rPr>
          <w:rFonts w:ascii="Arial" w:cs="Arial" w:eastAsia="Arial" w:hAnsi="Arial"/>
          <w:b/>
          <w:bCs/>
          <w:color w:val="111111"/>
          <w:sz w:val="26"/>
          <w:szCs w:val="26"/>
        </w:rPr>
        <w:t xml:space="preserve">AYUNTAMIENTO DE HUELMA</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Espana 1, 23560 Huelma</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953 390 210</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ayuntamiento@aytohuelma.es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www.aytohuelma.es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Alcaldesa: Ana Maria Guzman — solicitar cita con concejal de obras/infraestructuras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  |  ECOSAN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de aprox. 2.000 hab. en verano llega a 5.500 hab. Red en estado obsoleto con cortes frecuentes. Adjudicado proyecto de renovacion de red de agua en alta con 855.000 euros del Plan de Infraestructuras Hidraulicas (feb. 2026).</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La Plataforma por Huelma ha exigido soluciones urgentes a los "continuos cortes de agua". El proyecto de 855.000 euros renovara 4,3 km de tuberia en alta, reparara depositos e instalara nuevos sistemas de bombeo. Ejecutado por Acuaes. OPORTUNIDAD: obras en ejecucion proxima — proponer PE P100 y PVC Presion para ramales secundarios de distribucion.</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13:00h  </w:t>
      </w:r>
      <w:r>
        <w:rPr>
          <w:rFonts w:ascii="Arial" w:cs="Arial" w:eastAsia="Arial" w:hAnsi="Arial"/>
          <w:b/>
          <w:bCs/>
          <w:color w:val="111111"/>
          <w:sz w:val="26"/>
          <w:szCs w:val="26"/>
        </w:rPr>
        <w:t xml:space="preserve">AYUNTAMIENTO DE TORRES</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Espana 1, 23540 Torres</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953 363 011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comunicacionaytorres@gmail.com</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www.ayuntamientodetorres.com</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 Roberto Moreno Jimenez (PP, elegido 28/05/2023) — solicitar concejal de obras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en el corazon de Sierra Magina. Red incluida en el Plan de mejora de conexion del sistema La Loma con Sierra Magina Norte. Establecer contacto directo con responsable de obras.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El Plan Urgente de Infraestructuras Hidraulicas de la provincia de Jaen incluye un nuevo conducto de conexion del sistema La Loma con el sistema Magina, que beneficiara a municipios como Torres. Con 206 M€ en juego (2025-2029), las obras de red interior de los municipios se activaran. Primera visita para posicionarse.</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14:30h  </w:t>
      </w:r>
      <w:r>
        <w:rPr>
          <w:rFonts w:ascii="Arial" w:cs="Arial" w:eastAsia="Arial" w:hAnsi="Arial"/>
          <w:b/>
          <w:bCs/>
          <w:color w:val="111111"/>
          <w:sz w:val="26"/>
          <w:szCs w:val="26"/>
        </w:rPr>
        <w:t xml:space="preserve">AYUNTAMIENTO DE ALBANCHEZ DE MAGINA</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15:15</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la Constitucion 1, 23538 Albanchez de Magina</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953 358 304</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ayuntaalbanchezdemagina@hotmail.com</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www.albanchezdemagina.es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 Diego Fernandez Munoz</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De camino a Ubeda. Presentar catalogo rapido y fijar siguiente cita. El municipio ha contratado obras de digitalizacion del ciclo del agua con fondos NextGenerationEU.</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Albanchez de Magina ha recibido 170.624 euros del Plan de Recuperacion (NextGenerationEU / PERTE Digitalizacion) para la digitalizacion del ciclo del agua. Esto implica obras y nueva instrumentacion en la red. Telemetria y gestion de red renovada = posible necesidad de tuberia nueva compatible. Abordar con el alcalde.</w:t>
            </w:r>
          </w:p>
        </w:tc>
      </w:tr>
    </w:tbl>
    <w:p>
      <w:pPr>
        <w:pBdr>
          <w:bottom w:val="single" w:color="CCCCCC" w:sz="4"/>
        </w:pBdr>
        <w:spacing w:after="60" w:before="120"/>
      </w:pPr>
      <w:r>
        <w:rPr>
          <w:rFonts w:ascii="Arial" w:cs="Arial" w:eastAsia="Arial" w:hAnsi="Arial"/>
          <w:sz w:val="20"/>
          <w:szCs w:val="20"/>
        </w:rPr>
        <w:t xml:space="preserve"/>
      </w:r>
    </w:p>
    <w:p>
      <w:pPr>
        <w:shd w:fill="C8C8C8" w:val="clear"/>
        <w:spacing w:after="60" w:before="240"/>
        <w:jc w:val="center"/>
      </w:pPr>
      <w:r>
        <w:rPr>
          <w:rFonts w:ascii="Arial" w:cs="Arial" w:eastAsia="Arial" w:hAnsi="Arial"/>
          <w:b/>
          <w:bCs/>
          <w:color w:val="444444"/>
          <w:sz w:val="22"/>
          <w:szCs w:val="22"/>
        </w:rPr>
        <w:t xml:space="preserve">★ ESTUDIOS DE RESERVA — DÍA 2</w:t>
      </w:r>
    </w:p>
    <w:p>
      <w:pPr>
        <w:shd w:fill="C8C8C8" w:val="clear"/>
        <w:spacing w:after="40" w:before="0"/>
        <w:jc w:val="center"/>
      </w:pPr>
      <w:r>
        <w:rPr>
          <w:rFonts w:ascii="Arial" w:cs="Arial" w:eastAsia="Arial" w:hAnsi="Arial"/>
          <w:color w:val="666666"/>
          <w:sz w:val="17"/>
          <w:szCs w:val="17"/>
        </w:rPr>
        <w:t xml:space="preserve">Clientes alternativos para visitar si hay cancelación o tiempo libre</w:t>
      </w: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Bedmar y Garciez</w:t>
            </w:r>
            <w:r>
              <w:rPr>
                <w:rFonts w:ascii="Arial" w:cs="Arial" w:eastAsia="Arial" w:hAnsi="Arial"/>
                <w:color w:val="888888"/>
                <w:sz w:val="18"/>
                <w:szCs w:val="18"/>
              </w:rPr>
              <w:t xml:space="preserve">  — Bedmar (Sierra Magina, Jaen)  (ID 723)</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Plaza de la Constitucion, s/n, 23539 Bedmar y Garciez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953 760 002  |  alcaldia@bedmargarciez.es</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Concejal de Obras / Infraestructuras  (preguntar al entrar)</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Ultimo municipio de Sierra Magina en la ruta hacia Ubeda. ~3.000 hab. Red de abastecimiento a renovar. Reserva estrategica al cierre de la jornada.</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La Diputacion instala un parque de bomberos en Bedmar (apertura 2025) — preguntarles si hay obras municipales de agua asociadas o planes de reforma de red.</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Sierra Magina - El Caz de Torres</w:t>
            </w:r>
            <w:r>
              <w:rPr>
                <w:rFonts w:ascii="Arial" w:cs="Arial" w:eastAsia="Arial" w:hAnsi="Arial"/>
                <w:color w:val="888888"/>
                <w:sz w:val="18"/>
                <w:szCs w:val="18"/>
              </w:rPr>
              <w:t xml:space="preserve">  — Torres (Jaen)  (ID 367)</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Ctra. Jimena Km 0,5, 23540 Torres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953 363 4XX  (confirmar en einforma.com / iberinform.es)</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Presidente / Tecnico de la CR</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en el corazon de Sierra Magina. Modernizacion de regadios aprobada por el Ministerio en 2002 — infraestructuras con mas de 20 anos, proximas a renovacion.</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La modernizacion de 2002 ya tiene 20+ anos — Han valorado ya una segunda fase? Las subvenciones del Plan de Regadios son ahora mas accesibles.</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Jimena</w:t>
            </w:r>
            <w:r>
              <w:rPr>
                <w:rFonts w:ascii="Arial" w:cs="Arial" w:eastAsia="Arial" w:hAnsi="Arial"/>
                <w:color w:val="888888"/>
                <w:sz w:val="18"/>
                <w:szCs w:val="18"/>
              </w:rPr>
              <w:t xml:space="preserve">  — Jimena (Sierra Magina,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Plaza de la Constitucion, n. 1, 23530 Jimena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953 357 001</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Concejal de Obras Publicas / Servicios municipales</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Municipio de Sierra Magina en el Parque Natural. Red de abastecimiento con necesidades de renovacion. La Junta instala telecontrol de acuiferos en la zona.</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La Junta instala telecontrol de aguas subterraneas en Sierra Magina — preguntar si el ayuntamiento tiene obras planificadas de renovacion de red.</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Belmez de la Moraleda</w:t>
            </w:r>
            <w:r>
              <w:rPr>
                <w:rFonts w:ascii="Arial" w:cs="Arial" w:eastAsia="Arial" w:hAnsi="Arial"/>
                <w:color w:val="888888"/>
                <w:sz w:val="18"/>
                <w:szCs w:val="18"/>
              </w:rPr>
              <w:t xml:space="preserve">  — Belmez de la Moraleda (Sierra Magina,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C/ Concejo, 8, 23568 Belmez de la Moraleda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953 394 002  |  Horario: Lun-Vie 8:00-14:30</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Alcaldia / Concejal de Obras</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Municipio de 1.546 hab. en el Parque Natural de Sierra Magina. Economia olivarera. Red de abastecimiento pequena con potencial de renovacion.</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Municipio en el Parque Natural — exigencias medioambientales favorecen PVC-O biorientado (menos fugas, mas eficiente). Presentar ventajas ecologicas.</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Mancha Real</w:t>
            </w:r>
            <w:r>
              <w:rPr>
                <w:rFonts w:ascii="Arial" w:cs="Arial" w:eastAsia="Arial" w:hAnsi="Arial"/>
                <w:color w:val="888888"/>
                <w:sz w:val="18"/>
                <w:szCs w:val="18"/>
              </w:rPr>
              <w:t xml:space="preserve">  — Mancha Real (Sierra Magina,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Plaza de la Constitucion, s/n, 23100 Mancha Real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953 350 001</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Concejal de Infraestructuras / Urbanismo</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Mayor nucleo de Sierra Magina norte (~8.000 hab.). Capital de la comarca — mayor potencial de obra en red de distribucion municipal.</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Vengo de visitar varios ayuntamientos de Sierra Magina esta semana. Tienen previsto alguna actuacion en la red de abastecimiento o en colectores de saneamiento?</w:t>
            </w:r>
          </w:p>
        </w:tc>
      </w:tr>
    </w:tbl>
    <w:p>
      <w:pPr>
        <w:spacing w:after="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180"/>
              <w:bottom w:type="dxa" w:w="120"/>
              <w:right w:type="dxa" w:w="180"/>
            </w:tcMar>
          </w:tcPr>
          <w:p>
            <w:pPr>
              <w:spacing w:after="0" w:before="0"/>
            </w:pPr>
            <w:r>
              <w:rPr>
                <w:rFonts w:ascii="Arial" w:cs="Arial" w:eastAsia="Arial" w:hAnsi="Arial"/>
                <w:b/>
                <w:bCs/>
                <w:color w:val="FFFFFF"/>
                <w:sz w:val="28"/>
                <w:szCs w:val="28"/>
              </w:rPr>
              <w:t xml:space="preserve">MIERCOLES 15 DE ABRIL — Cazorla + Pozo Alcon (vuelta Malaga)</w:t>
            </w:r>
          </w:p>
        </w:tc>
      </w:tr>
    </w:tbl>
    <w:p>
      <w:pPr>
        <w:spacing w:after="60" w:before="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09:00h  </w:t>
      </w:r>
      <w:r>
        <w:rPr>
          <w:rFonts w:ascii="Arial" w:cs="Arial" w:eastAsia="Arial" w:hAnsi="Arial"/>
          <w:b/>
          <w:bCs/>
          <w:color w:val="111111"/>
          <w:sz w:val="26"/>
          <w:szCs w:val="26"/>
        </w:rPr>
        <w:t xml:space="preserve">HISERCA — Hidraulica y Servicios Cazorla S.A.</w:t>
      </w:r>
    </w:p>
    <w:p>
      <w:pPr>
        <w:spacing w:after="60" w:before="0"/>
      </w:pPr>
      <w:r>
        <w:rPr>
          <w:rFonts w:ascii="Arial" w:cs="Arial" w:eastAsia="Arial" w:hAnsi="Arial"/>
          <w:b/>
          <w:bCs/>
          <w:color w:val="0D47A1"/>
          <w:sz w:val="18"/>
          <w:szCs w:val="18"/>
        </w:rPr>
        <w:t xml:space="preserve">  Empresa gestora</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Andalucia 5 Bajo, 23470 Cazorla</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953 710 169</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aguas@cazorla.es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www.hiserca.com</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Responsable tecnico / Gerente — empresa publica municipal (11 empleados)</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PE P100  |  BIORIENTADO PVC-O  |  PVC PRESION  |  ECOSAN  |  MUTE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Empresa publica en municipio turistico (Parque Natural de Cazorla, Segura y Las Villas). Zona de dificil acceso. PVC-O biorientado ideal para zonas sin zanja y terreno accidentado. Gestion integral del ciclo del agua.</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HISERCA ha implantado contadores de agua inteligentes (Smart Meters) en un proyecto piloto para optimizar recursos hidricos. Ha trasladado recientemente sus instalaciones para mejorar eficiencia. Tiene aprobada instalacion de planta solar fotovoltaica (113.894 €, Diputacion de Jaen) para reduccion de consumo energetico. Empresa activa en modernizacion — momento optimo para presentar PVC-O y PE P100.</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10:15h  </w:t>
      </w:r>
      <w:r>
        <w:rPr>
          <w:rFonts w:ascii="Arial" w:cs="Arial" w:eastAsia="Arial" w:hAnsi="Arial"/>
          <w:b/>
          <w:bCs/>
          <w:color w:val="111111"/>
          <w:sz w:val="26"/>
          <w:szCs w:val="26"/>
        </w:rPr>
        <w:t xml:space="preserve">AYUNTAMIENTO DE CHILLUEVAR</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Avda. de Andalucia 6, 23477 Chilluevar</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953 717 300</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chilluevar@promojaen.es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Alcaldesa: Mairena Martinez Gomez</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proximo a Cazorla. Soluciones economicas para pequenas redes municipales. El municipio ha sufrido restricciones de agua por sequia y dependencia de un pozo y del rio Canamares.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Chilluevar fue el primer municipio en tomar medidas drasticas ante la sequia: restricciones de uso de agua. El municipio depende de fuentes limitadas (pozo + rio Canamares) con caudal reducido en verano. Esta situacion genera necesidad de renovar redes y reducir perdidas. PVC Presion y PE P100 para minimizar fugas.</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11:45h  </w:t>
      </w:r>
      <w:r>
        <w:rPr>
          <w:rFonts w:ascii="Arial" w:cs="Arial" w:eastAsia="Arial" w:hAnsi="Arial"/>
          <w:b/>
          <w:bCs/>
          <w:color w:val="111111"/>
          <w:sz w:val="26"/>
          <w:szCs w:val="26"/>
        </w:rPr>
        <w:t xml:space="preserve">AYUNTAMIENTO DE HUESA</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la Constitucion 11, 23487 Huesa</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953 715 009</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ayuntamiento@huesa.es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Alcaldesa: Isabel Martinez Moreno</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  |  ECOSAN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Infraestructuras propias. Renovacion de redes antiguas. La Diputacion ha ejecutado obras de sustitucion de galeria subterranea del abastecimiento en alta (inversion 1,1 M€).</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La Diputacion de Jaen ha ejecutado obras en la galeria del Collado de Belerda que conduce el agua en alta a Huesa, Collejares y El Cortijuelo (Quesada): 1,1 M€ para sustituir conducciones en muy mal estado. La red secundaria de distribucion municipal puede necesitar tambien renovacion. Proponer PVC Presion y ECOSAN para saneamiento.</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13:15h  </w:t>
      </w:r>
      <w:r>
        <w:rPr>
          <w:rFonts w:ascii="Arial" w:cs="Arial" w:eastAsia="Arial" w:hAnsi="Arial"/>
          <w:b/>
          <w:bCs/>
          <w:color w:val="111111"/>
          <w:sz w:val="26"/>
          <w:szCs w:val="26"/>
        </w:rPr>
        <w:t xml:space="preserve">AYUNTAMIENTO DE HINOJARES</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15:00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 la Constitucion 1, 23486 Hinojares</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953 738 111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ayuntamiento@hinojares.es</w:t>
      </w:r>
    </w:p>
    <w:p>
      <w:pPr>
        <w:spacing w:after="30" w:before="0"/>
      </w:pPr>
      <w:r>
        <w:rPr>
          <w:rFonts w:ascii="Arial" w:cs="Arial" w:eastAsia="Arial" w:hAnsi="Arial"/>
          <w:b/>
          <w:bCs/>
          <w:color w:val="555555"/>
          <w:sz w:val="18"/>
          <w:szCs w:val="18"/>
        </w:rPr>
        <w:t xml:space="preserve">Web: </w:t>
      </w:r>
      <w:r>
        <w:rPr>
          <w:rFonts w:ascii="Arial" w:cs="Arial" w:eastAsia="Arial" w:hAnsi="Arial"/>
          <w:color w:val="222222"/>
          <w:sz w:val="18"/>
          <w:szCs w:val="18"/>
        </w:rPr>
        <w:t xml:space="preserve">www.hinojares.es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Concejal de Obras: Jaime Moya Ortega</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Municipio incluido en el Plan Urgente de Infraestructuras de Abastecimiento de la Provincia de Jaen (2025-2029). Concejal de obras identificado. Presentar catalogo y dejar muestras.</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El Plan Urgente de Infraestructuras de Abastecimiento de Jaen (175 M€) incluye acciones especificas para pequenos municipios con dificultades de suministro como Hinojares. El objetivo es eliminar cortes en el 92% de los hogares antes de 2027. Las obras de mejora pueden requerir tuberias de presion. Oportunidad para ser el proveedor de referencia.</w:t>
            </w:r>
          </w:p>
        </w:tc>
      </w:tr>
    </w:tbl>
    <w:p>
      <w:pPr>
        <w:pBdr>
          <w:bottom w:val="single" w:color="CCCCCC" w:sz="4"/>
        </w:pBdr>
        <w:spacing w:after="60" w:before="120"/>
      </w:pPr>
      <w:r>
        <w:rPr>
          <w:rFonts w:ascii="Arial" w:cs="Arial" w:eastAsia="Arial" w:hAnsi="Arial"/>
          <w:sz w:val="20"/>
          <w:szCs w:val="20"/>
        </w:rPr>
        <w:t xml:space="preserve"/>
      </w:r>
    </w:p>
    <w:p>
      <w:pPr>
        <w:spacing w:after="60" w:before="160"/>
      </w:pPr>
      <w:r>
        <w:rPr>
          <w:rFonts w:ascii="Arial" w:cs="Arial" w:eastAsia="Arial" w:hAnsi="Arial"/>
          <w:b/>
          <w:bCs/>
          <w:color w:val="1a3a5c"/>
          <w:sz w:val="26"/>
          <w:szCs w:val="26"/>
        </w:rPr>
        <w:t xml:space="preserve">14:30h  </w:t>
      </w:r>
      <w:r>
        <w:rPr>
          <w:rFonts w:ascii="Arial" w:cs="Arial" w:eastAsia="Arial" w:hAnsi="Arial"/>
          <w:b/>
          <w:bCs/>
          <w:color w:val="111111"/>
          <w:sz w:val="26"/>
          <w:szCs w:val="26"/>
        </w:rPr>
        <w:t xml:space="preserve">AYUNTAMIENTO DE POZO ALCON</w:t>
      </w:r>
    </w:p>
    <w:p>
      <w:pPr>
        <w:spacing w:after="60" w:before="0"/>
      </w:pPr>
      <w:r>
        <w:rPr>
          <w:rFonts w:ascii="Arial" w:cs="Arial" w:eastAsia="Arial" w:hAnsi="Arial"/>
          <w:b/>
          <w:bCs/>
          <w:color w:val="1B5E20"/>
          <w:sz w:val="18"/>
          <w:szCs w:val="18"/>
        </w:rPr>
        <w:t xml:space="preserve">  Ayuntamiento</w:t>
      </w:r>
    </w:p>
    <w:p>
      <w:pPr>
        <w:spacing w:after="60" w:before="0"/>
      </w:pPr>
      <w:r>
        <w:rPr>
          <w:rFonts w:ascii="Arial" w:cs="Arial" w:eastAsia="Arial" w:hAnsi="Arial"/>
          <w:b/>
          <w:bCs/>
          <w:color w:val="CC0000"/>
          <w:sz w:val="19"/>
          <w:szCs w:val="19"/>
        </w:rPr>
        <w:t xml:space="preserve">⚠  CIERRA 15:30</w:t>
      </w:r>
    </w:p>
    <w:p>
      <w:pPr>
        <w:spacing w:after="30" w:before="0"/>
      </w:pPr>
      <w:r>
        <w:rPr>
          <w:rFonts w:ascii="Arial" w:cs="Arial" w:eastAsia="Arial" w:hAnsi="Arial"/>
          <w:b/>
          <w:bCs/>
          <w:color w:val="555555"/>
          <w:sz w:val="18"/>
          <w:szCs w:val="18"/>
        </w:rPr>
        <w:t xml:space="preserve">Direccion: </w:t>
      </w:r>
      <w:r>
        <w:rPr>
          <w:rFonts w:ascii="Arial" w:cs="Arial" w:eastAsia="Arial" w:hAnsi="Arial"/>
          <w:color w:val="222222"/>
          <w:sz w:val="18"/>
          <w:szCs w:val="18"/>
        </w:rPr>
        <w:t xml:space="preserve">Plaza del Ayuntamiento 1, 23485 Pozo Alcon</w:t>
      </w:r>
    </w:p>
    <w:p>
      <w:pPr>
        <w:spacing w:after="30" w:before="0"/>
      </w:pPr>
      <w:r>
        <w:rPr>
          <w:rFonts w:ascii="Arial" w:cs="Arial" w:eastAsia="Arial" w:hAnsi="Arial"/>
          <w:b/>
          <w:bCs/>
          <w:color w:val="555555"/>
          <w:sz w:val="18"/>
          <w:szCs w:val="18"/>
        </w:rPr>
        <w:t xml:space="preserve">Telefono: </w:t>
      </w:r>
      <w:r>
        <w:rPr>
          <w:rFonts w:ascii="Arial" w:cs="Arial" w:eastAsia="Arial" w:hAnsi="Arial"/>
          <w:color w:val="222222"/>
          <w:sz w:val="18"/>
          <w:szCs w:val="18"/>
        </w:rPr>
        <w:t xml:space="preserve">953 738 041</w:t>
      </w:r>
    </w:p>
    <w:p>
      <w:pPr>
        <w:spacing w:after="30" w:before="0"/>
      </w:pPr>
      <w:r>
        <w:rPr>
          <w:rFonts w:ascii="Arial" w:cs="Arial" w:eastAsia="Arial" w:hAnsi="Arial"/>
          <w:b/>
          <w:bCs/>
          <w:color w:val="555555"/>
          <w:sz w:val="18"/>
          <w:szCs w:val="18"/>
        </w:rPr>
        <w:t xml:space="preserve">Email: </w:t>
      </w:r>
      <w:r>
        <w:rPr>
          <w:rFonts w:ascii="Arial" w:cs="Arial" w:eastAsia="Arial" w:hAnsi="Arial"/>
          <w:color w:val="222222"/>
          <w:sz w:val="18"/>
          <w:szCs w:val="18"/>
        </w:rPr>
        <w:t xml:space="preserve">ayuntamiento@pozoalcon.es</w:t>
      </w:r>
    </w:p>
    <w:p>
      <w:pPr>
        <w:spacing w:after="60" w:before="0"/>
      </w:pPr>
      <w:r>
        <w:rPr>
          <w:rFonts w:ascii="Arial" w:cs="Arial" w:eastAsia="Arial" w:hAnsi="Arial"/>
          <w:sz w:val="20"/>
          <w:szCs w:val="20"/>
        </w:rPr>
        <w:t xml:space="preserve"/>
      </w:r>
    </w:p>
    <w:p>
      <w:pPr>
        <w:spacing w:after="60" w:before="0"/>
      </w:pPr>
      <w:r>
        <w:rPr>
          <w:rFonts w:ascii="Arial" w:cs="Arial" w:eastAsia="Arial" w:hAnsi="Arial"/>
          <w:b/>
          <w:bCs/>
          <w:color w:val="000000"/>
          <w:sz w:val="20"/>
          <w:szCs w:val="20"/>
        </w:rPr>
        <w:t xml:space="preserve">Responsable agua/saneamiento: </w:t>
      </w:r>
      <w:r>
        <w:rPr>
          <w:rFonts w:ascii="Arial" w:cs="Arial" w:eastAsia="Arial" w:hAnsi="Arial"/>
          <w:color w:val="333333"/>
          <w:sz w:val="20"/>
          <w:szCs w:val="20"/>
        </w:rPr>
        <w:t xml:space="preserve">Alcalde: Ivan Raul Cruz Lozano</w:t>
      </w:r>
    </w:p>
    <w:p>
      <w:pPr>
        <w:spacing w:after="60" w:before="40"/>
      </w:pPr>
      <w:r>
        <w:rPr>
          <w:rFonts w:ascii="Arial" w:cs="Arial" w:eastAsia="Arial" w:hAnsi="Arial"/>
          <w:b/>
          <w:bCs/>
          <w:color w:val="000000"/>
          <w:sz w:val="20"/>
          <w:szCs w:val="20"/>
        </w:rPr>
        <w:t xml:space="preserve">Productos: </w:t>
      </w:r>
      <w:r>
        <w:rPr>
          <w:rFonts w:ascii="Arial" w:cs="Arial" w:eastAsia="Arial" w:hAnsi="Arial"/>
          <w:b/>
          <w:bCs/>
          <w:color w:val="0D47A1"/>
          <w:sz w:val="20"/>
          <w:szCs w:val="20"/>
        </w:rPr>
        <w:t xml:space="preserve">PVC PRESION  |  PE P100  |  ECOSAN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4"/>
              <w:bottom w:val="single" w:color="F9A825" w:sz="4"/>
              <w:right w:val="single" w:color="F9A825" w:sz="4"/>
            </w:tcBorders>
            <w:shd w:fill="FFF9C4"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Argumento comercial</w:t>
            </w:r>
          </w:p>
          <w:p>
            <w:pPr>
              <w:spacing w:after="0" w:before="0"/>
            </w:pPr>
            <w:r>
              <w:rPr>
                <w:rFonts w:ascii="Arial" w:cs="Arial" w:eastAsia="Arial" w:hAnsi="Arial"/>
                <w:color w:val="222222"/>
                <w:sz w:val="20"/>
                <w:szCs w:val="20"/>
              </w:rPr>
              <w:t xml:space="preserve">Aprox. 3.000 hab., el mayor municipio de la zona. Gran potencial para proyectos de mayor envergadura. Obras de depuracion en licitacion. Incluido en Plan Hidraulico provincial.</w:t>
            </w:r>
          </w:p>
        </w:tc>
      </w:tr>
    </w:tbl>
    <w:p>
      <w:pPr>
        <w:spacing w:after="6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8E3C" w:sz="4"/>
              <w:left w:val="single" w:color="388E3C" w:sz="4"/>
              <w:bottom w:val="single" w:color="388E3C" w:sz="4"/>
              <w:right w:val="single" w:color="388E3C" w:sz="4"/>
            </w:tcBorders>
            <w:shd w:fill="E8F5E9" w:val="clear"/>
            <w:tcMar>
              <w:top w:type="dxa" w:w="80"/>
              <w:left w:type="dxa" w:w="160"/>
              <w:bottom w:type="dxa" w:w="80"/>
              <w:right w:type="dxa" w:w="160"/>
            </w:tcMar>
          </w:tcPr>
          <w:p>
            <w:pPr>
              <w:spacing w:after="40" w:before="0"/>
            </w:pPr>
            <w:r>
              <w:rPr>
                <w:rFonts w:ascii="Arial" w:cs="Arial" w:eastAsia="Arial" w:hAnsi="Arial"/>
                <w:b/>
                <w:bCs/>
                <w:color w:val="555555"/>
                <w:sz w:val="18"/>
                <w:szCs w:val="18"/>
              </w:rPr>
              <w:t xml:space="preserve">Actividad actual / Rompe hielo</w:t>
            </w:r>
          </w:p>
          <w:p>
            <w:pPr>
              <w:spacing w:after="0" w:before="0"/>
            </w:pPr>
            <w:r>
              <w:rPr>
                <w:rFonts w:ascii="Arial" w:cs="Arial" w:eastAsia="Arial" w:hAnsi="Arial"/>
                <w:color w:val="222222"/>
                <w:sz w:val="20"/>
                <w:szCs w:val="20"/>
              </w:rPr>
              <w:t xml:space="preserve">Dos grandes noticias para Pozo Alcon: (1) El proyecto de la presa de la Cerrada de la Puerta (rio Guadiana Menor, 289 hm³, 51 M€) podra licitarse antes del verano 2026, siendo la mayor obra del Plan Hidraulico de la cuenca del Guadalquivir. (2) La Junta de Andalucia tiene en licitacion obras de depuracion en Pozo Alcon. Gran volumen de obra hidraulica en perspectiva — proponer toda la gama ECOSAN, PE P100 y PVC Presion.</w:t>
            </w:r>
          </w:p>
        </w:tc>
      </w:tr>
    </w:tbl>
    <w:p>
      <w:pPr>
        <w:pBdr>
          <w:bottom w:val="single" w:color="CCCCCC" w:sz="4"/>
        </w:pBdr>
        <w:spacing w:after="60" w:before="120"/>
      </w:pPr>
      <w:r>
        <w:rPr>
          <w:rFonts w:ascii="Arial" w:cs="Arial" w:eastAsia="Arial" w:hAnsi="Arial"/>
          <w:sz w:val="20"/>
          <w:szCs w:val="20"/>
        </w:rPr>
        <w:t xml:space="preserve"/>
      </w:r>
    </w:p>
    <w:p>
      <w:pPr>
        <w:shd w:fill="C8C8C8" w:val="clear"/>
        <w:spacing w:after="60" w:before="240"/>
        <w:jc w:val="center"/>
      </w:pPr>
      <w:r>
        <w:rPr>
          <w:rFonts w:ascii="Arial" w:cs="Arial" w:eastAsia="Arial" w:hAnsi="Arial"/>
          <w:b/>
          <w:bCs/>
          <w:color w:val="444444"/>
          <w:sz w:val="22"/>
          <w:szCs w:val="22"/>
        </w:rPr>
        <w:t xml:space="preserve">★ ESTUDIOS DE RESERVA — DÍA 3</w:t>
      </w:r>
    </w:p>
    <w:p>
      <w:pPr>
        <w:shd w:fill="C8C8C8" w:val="clear"/>
        <w:spacing w:after="40" w:before="0"/>
        <w:jc w:val="center"/>
      </w:pPr>
      <w:r>
        <w:rPr>
          <w:rFonts w:ascii="Arial" w:cs="Arial" w:eastAsia="Arial" w:hAnsi="Arial"/>
          <w:color w:val="666666"/>
          <w:sz w:val="17"/>
          <w:szCs w:val="17"/>
        </w:rPr>
        <w:t xml:space="preserve">Clientes alternativos para visitar si hay cancelación o tiempo libre</w:t>
      </w: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C.R. Pozo Alcon, Hinojares y Cuevas del Campo</w:t>
            </w:r>
            <w:r>
              <w:rPr>
                <w:rFonts w:ascii="Arial" w:cs="Arial" w:eastAsia="Arial" w:hAnsi="Arial"/>
                <w:color w:val="888888"/>
                <w:sz w:val="18"/>
                <w:szCs w:val="18"/>
              </w:rPr>
              <w:t xml:space="preserve">  — Pozo Alcon (Jaen)  (ID 310)</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Av. Jaen, 66, 23485 Pozo Alcon (Jaen)  |  regantespozoalcon.com</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953 738 134  |  Lun-Vie 10:00-13:00  (tel desde 8:00)</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Tecnico / Responsable de la CR</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 BIORIENTADO PVC-O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CR que sirve a tres municipios en la Sierra de Cazorla. Infraestructuras de riego con potencial de modernizacion. Zona de olivar y hortalizas en Parque Natural.</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Han solicitado ayudas del Plan de Modernizacion de Regadios? La zona Cazorla tiene dotaciones especificas — podemos acompanaros con oferta de materiales.</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Colectividad Pozo Alcon - Bombeo Peralta</w:t>
            </w:r>
            <w:r>
              <w:rPr>
                <w:rFonts w:ascii="Arial" w:cs="Arial" w:eastAsia="Arial" w:hAnsi="Arial"/>
                <w:color w:val="888888"/>
                <w:sz w:val="18"/>
                <w:szCs w:val="18"/>
              </w:rPr>
              <w:t xml:space="preserve">  — Pozo Alcon (Jaen)  (ID 359)</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Pozo Alcon, 23485 Jaen  (confirmar sede exacta en CHG)</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953 738 134 (CR Pozo Alcon)  |  COAG Pozo Alcon: 953 739 106</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Encargado del sistema de bombeo Peralta</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PE P100, PVC PRESION</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Sistema de bombeo Peralta para riego en Pozo Alcon. Infraestructuras de impulsion a presion — PE P100 y PVC Presion son la oferta ideal para este tipo de instalacion.</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Los sistemas de bombeo a presion trabajan mejor con PE P100 — llevar ficha tecnica de resistencia a golpe de ariete frente a PVC convencional.</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Quesada</w:t>
            </w:r>
            <w:r>
              <w:rPr>
                <w:rFonts w:ascii="Arial" w:cs="Arial" w:eastAsia="Arial" w:hAnsi="Arial"/>
                <w:color w:val="888888"/>
                <w:sz w:val="18"/>
                <w:szCs w:val="18"/>
              </w:rPr>
              <w:t xml:space="preserve">  — Quesada (Sierra de Cazorla,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Plaza del Ayuntamiento, s/n, 23480 Quesada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953 733 025  |  info@quesada.es</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Yolanda Marcos Alcala (Alcaldesa, PP)  /  Concejal de Obras</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 ECOSAN saneamiento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Municipio de ~4.900 hab. en la Sierra de Cazorla. La Diputacion ha ejecutado obras de mejora de abastecimiento en Huesa y Quesada (galeria Collado de Belerda).</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La Diputacion acaba de renovar la galeria de abastecimiento que les sirve — tienen previsto renovar la red de distribucion interior del municipio?</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La Iruela</w:t>
            </w:r>
            <w:r>
              <w:rPr>
                <w:rFonts w:ascii="Arial" w:cs="Arial" w:eastAsia="Arial" w:hAnsi="Arial"/>
                <w:color w:val="888888"/>
                <w:sz w:val="18"/>
                <w:szCs w:val="18"/>
              </w:rPr>
              <w:t xml:space="preserve">  — La Iruela (Cazorla,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C/ Corredera, s/n, 23476 La Iruela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953 720 712  |  info@ayuntamientolairuela.es</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Concejal de Obras  /  Responsable SOMAJASA La Iruela</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 ECOSAN saneamiento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Municipio adyacente a Cazorla, agua gestionada por SOMAJASA. Red en zona de alta presion de montana — ideal para PVC-O biorientado.</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SOMAJASA gestiona el agua en La Iruela — si no logramos contactar con SOMAJASA directamente, La Iruela es la entrada por el ayuntamiento al ciclo del agua local.</w:t>
            </w:r>
          </w:p>
        </w:tc>
      </w:tr>
    </w:tbl>
    <w:p>
      <w:pPr>
        <w:spacing w:after="80" w:before="0"/>
      </w:pPr>
    </w:p>
    <w:tbl>
      <w:tblPr>
        <w:tblW w:type="dxa" w:w="9360"/>
        <w:tblBorders>
          <w:top w:val="single" w:color="AAAAAA" w:sz="4"/>
          <w:left w:val="single" w:color="AAAAAA" w:sz="4"/>
          <w:bottom w:val="single" w:color="AAAAAA" w:sz="4"/>
          <w:right w:val="single" w:color="AAAAAA" w:sz="4"/>
          <w:insideH w:val="none" w:color="auto" w:sz="0"/>
          <w:insideV w:val="none" w:color="auto" w:sz="0"/>
        </w:tblBorders>
      </w:tblPr>
      <w:tblGrid>
        <w:gridCol w:w="9360"/>
      </w:tblGrid>
      <w:tr>
        <w:tc>
          <w:tcPr>
            <w:tcW w:type="dxa" w:w="9360"/>
            <w:tcBorders>
              <w:top w:val="single" w:color="AAAAAA" w:sz="4"/>
              <w:left w:val="none" w:color="auto" w:sz="0"/>
              <w:bottom w:val="none" w:color="auto" w:sz="0"/>
              <w:right w:val="none" w:color="auto" w:sz="0"/>
            </w:tcBorders>
            <w:shd w:fill="E0E0E0" w:val="clear"/>
            <w:tcMar>
              <w:top w:type="dxa" w:w="80"/>
              <w:left w:type="dxa" w:w="160"/>
              <w:bottom w:type="dxa" w:w="80"/>
              <w:right w:type="dxa" w:w="160"/>
            </w:tcMar>
          </w:tcPr>
          <w:p>
            <w:pPr>
              <w:spacing w:after="40" w:before="40"/>
            </w:pPr>
            <w:r>
              <w:rPr>
                <w:rFonts w:ascii="Arial" w:cs="Arial" w:eastAsia="Arial" w:hAnsi="Arial"/>
                <w:b/>
                <w:bCs/>
                <w:color w:val="FFFFFF"/>
                <w:sz w:val="16"/>
                <w:szCs w:val="16"/>
              </w:rPr>
              <w:t xml:space="preserve"> RESERVA  </w:t>
            </w:r>
            <w:r>
              <w:rPr>
                <w:rFonts w:ascii="Arial" w:cs="Arial" w:eastAsia="Arial" w:hAnsi="Arial"/>
                <w:b/>
                <w:bCs/>
                <w:color w:val="222222"/>
                <w:sz w:val="21"/>
                <w:szCs w:val="21"/>
              </w:rPr>
              <w:t xml:space="preserve">Ayuntamiento de Peal de Becerro</w:t>
            </w:r>
            <w:r>
              <w:rPr>
                <w:rFonts w:ascii="Arial" w:cs="Arial" w:eastAsia="Arial" w:hAnsi="Arial"/>
                <w:color w:val="888888"/>
                <w:sz w:val="18"/>
                <w:szCs w:val="18"/>
              </w:rPr>
              <w:t xml:space="preserve">  — Peal de Becerro (Jaen)  (ID NUEVO)</w:t>
            </w:r>
          </w:p>
        </w:tc>
      </w:tr>
      <w:tr>
        <w:tc>
          <w:tcPr>
            <w:tcW w:type="dxa" w:w="9360"/>
            <w:shd w:fill="F5F5F5" w:val="clear"/>
            <w:tcMar>
              <w:top w:type="dxa" w:w="80"/>
              <w:left w:type="dxa" w:w="160"/>
              <w:bottom w:type="dxa" w:w="80"/>
              <w:right w:type="dxa" w:w="160"/>
            </w:tcMar>
          </w:tcPr>
          <w:p>
            <w:pPr>
              <w:spacing w:after="30" w:before="0"/>
            </w:pPr>
            <w:r>
              <w:rPr>
                <w:rFonts w:ascii="Arial" w:cs="Arial" w:eastAsia="Arial" w:hAnsi="Arial"/>
                <w:color w:val="999999"/>
                <w:sz w:val="17"/>
                <w:szCs w:val="17"/>
              </w:rPr>
              <w:t xml:space="preserve">— Sin hora asignada —</w:t>
            </w:r>
          </w:p>
          <w:p>
            <w:pPr>
              <w:spacing w:after="25" w:before="0"/>
            </w:pPr>
            <w:r>
              <w:rPr>
                <w:rFonts w:ascii="Arial" w:cs="Arial" w:eastAsia="Arial" w:hAnsi="Arial"/>
                <w:b/>
                <w:bCs/>
                <w:color w:val="555555"/>
                <w:sz w:val="17"/>
                <w:szCs w:val="17"/>
              </w:rPr>
              <w:t xml:space="preserve">Dir: </w:t>
            </w:r>
            <w:r>
              <w:rPr>
                <w:rFonts w:ascii="Arial" w:cs="Arial" w:eastAsia="Arial" w:hAnsi="Arial"/>
                <w:color w:val="333333"/>
                <w:sz w:val="17"/>
                <w:szCs w:val="17"/>
              </w:rPr>
              <w:t xml:space="preserve">Plaza Ayuntamiento, 1, 23460 Peal de Becerro (Jaen)</w:t>
            </w:r>
            <w:r>
              <w:rPr>
                <w:rFonts w:ascii="Arial" w:cs="Arial" w:eastAsia="Arial" w:hAnsi="Arial"/>
                <w:b/>
                <w:bCs/>
                <w:color w:val="555555"/>
                <w:sz w:val="17"/>
                <w:szCs w:val="17"/>
              </w:rPr>
              <w:t xml:space="preserve">   Tel: </w:t>
            </w:r>
            <w:r>
              <w:rPr>
                <w:rFonts w:ascii="Arial" w:cs="Arial" w:eastAsia="Arial" w:hAnsi="Arial"/>
                <w:color w:val="333333"/>
                <w:sz w:val="17"/>
                <w:szCs w:val="17"/>
              </w:rPr>
              <w:t xml:space="preserve">953 730 075  |  SOMAJASA Peal: 953 716 096</w:t>
            </w:r>
          </w:p>
          <w:p>
            <w:pPr>
              <w:spacing w:after="25" w:before="0"/>
            </w:pPr>
            <w:r>
              <w:rPr>
                <w:rFonts w:ascii="Arial" w:cs="Arial" w:eastAsia="Arial" w:hAnsi="Arial"/>
                <w:b/>
                <w:bCs/>
                <w:color w:val="555555"/>
                <w:sz w:val="17"/>
                <w:szCs w:val="17"/>
              </w:rPr>
              <w:t xml:space="preserve">Contacto: </w:t>
            </w:r>
            <w:r>
              <w:rPr>
                <w:rFonts w:ascii="Arial" w:cs="Arial" w:eastAsia="Arial" w:hAnsi="Arial"/>
                <w:color w:val="333333"/>
                <w:sz w:val="17"/>
                <w:szCs w:val="17"/>
              </w:rPr>
              <w:t xml:space="preserve">David Rodriguez Martin (Alcalde, PSOE)  /  Concejal de Infraestructuras</w:t>
            </w:r>
            <w:r>
              <w:rPr>
                <w:rFonts w:ascii="Arial" w:cs="Arial" w:eastAsia="Arial" w:hAnsi="Arial"/>
                <w:b/>
                <w:bCs/>
                <w:color w:val="555555"/>
                <w:sz w:val="17"/>
                <w:szCs w:val="17"/>
              </w:rPr>
              <w:t xml:space="preserve">   Productos: </w:t>
            </w:r>
            <w:r>
              <w:rPr>
                <w:rFonts w:ascii="Arial" w:cs="Arial" w:eastAsia="Arial" w:hAnsi="Arial"/>
                <w:color w:val="0D47A1"/>
                <w:sz w:val="17"/>
                <w:szCs w:val="17"/>
              </w:rPr>
              <w:t xml:space="preserve">PVC PRESION, PE P100, ECOSAN saneamiento</w:t>
            </w:r>
          </w:p>
        </w:tc>
      </w:tr>
      <w:tr>
        <w:tc>
          <w:tcPr>
            <w:tcW w:type="dxa" w:w="9360"/>
            <w:shd w:fill="FFFDE7" w:val="clear"/>
            <w:tcMar>
              <w:top w:type="dxa" w:w="80"/>
              <w:left w:type="dxa" w:w="160"/>
              <w:bottom w:type="dxa" w:w="80"/>
              <w:right w:type="dxa" w:w="160"/>
            </w:tcMar>
          </w:tcPr>
          <w:p>
            <w:pPr>
              <w:spacing w:after="40" w:before="40"/>
            </w:pPr>
            <w:r>
              <w:rPr>
                <w:rFonts w:ascii="Arial" w:cs="Arial" w:eastAsia="Arial" w:hAnsi="Arial"/>
                <w:b/>
                <w:bCs/>
                <w:color w:val="5D4037"/>
                <w:sz w:val="17"/>
                <w:szCs w:val="17"/>
              </w:rPr>
              <w:t xml:space="preserve">Argumento: </w:t>
            </w:r>
            <w:r>
              <w:rPr>
                <w:rFonts w:ascii="Arial" w:cs="Arial" w:eastAsia="Arial" w:hAnsi="Arial"/>
                <w:color w:val="3E2723"/>
                <w:sz w:val="17"/>
                <w:szCs w:val="17"/>
              </w:rPr>
              <w:t xml:space="preserve">Municipio de 5.325 hab. proximo a Cazorla y Pozo Alcon. SOMAJASA gestiona el agua. Camino natural en la ruta Cazorla-Pozo Alcon.</w:t>
            </w:r>
          </w:p>
        </w:tc>
      </w:tr>
      <w:tr>
        <w:tc>
          <w:tcPr>
            <w:tcW w:type="dxa" w:w="9360"/>
            <w:shd w:fill="E8F5E9" w:val="clear"/>
            <w:tcMar>
              <w:top w:type="dxa" w:w="80"/>
              <w:left w:type="dxa" w:w="160"/>
              <w:bottom w:type="dxa" w:w="80"/>
              <w:right w:type="dxa" w:w="160"/>
            </w:tcMar>
          </w:tcPr>
          <w:p>
            <w:pPr>
              <w:spacing w:after="40" w:before="30"/>
            </w:pPr>
            <w:r>
              <w:rPr>
                <w:rFonts w:ascii="Arial" w:cs="Arial" w:eastAsia="Arial" w:hAnsi="Arial"/>
                <w:b/>
                <w:bCs/>
                <w:color w:val="1B5E20"/>
                <w:sz w:val="17"/>
                <w:szCs w:val="17"/>
              </w:rPr>
              <w:t xml:space="preserve">Rompe hielo: </w:t>
            </w:r>
            <w:r>
              <w:rPr>
                <w:rFonts w:ascii="Arial" w:cs="Arial" w:eastAsia="Arial" w:hAnsi="Arial"/>
                <w:color w:val="1B5E20"/>
                <w:sz w:val="17"/>
                <w:szCs w:val="17"/>
              </w:rPr>
              <w:t xml:space="preserve">SOMAJASA tiene oficina local en Peal (Plaza de la Fuente, 18, tel: 953 716 096) — visitar ayuntamiento y SOMAJASA para duplicar el impacto.</w:t>
            </w:r>
          </w:p>
        </w:tc>
      </w:tr>
    </w:tbl>
    <w:p>
      <w:pPr>
        <w:spacing w:after="8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spacing w:after="0" w:before="0"/>
      <w:jc w:val="right"/>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spacing w:after="0" w:before="0"/>
    </w:pPr>
    <w:r>
      <w:rPr>
        <w:rFonts w:ascii="Arial" w:cs="Arial" w:eastAsia="Arial" w:hAnsi="Arial"/>
        <w:color w:val="888888"/>
        <w:sz w:val="16"/>
        <w:szCs w:val="16"/>
      </w:rPr>
      <w:t xml:space="preserve">Planning Jaen 13-15 Abril 2026  |  Manuel Fernandez  |  Ferroplast - Tuyper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2026-04-10T08:57:35.627Z</dcterms:created>
  <dcterms:modified xsi:type="dcterms:W3CDTF">2026-04-10T08:57:35.632Z</dcterms:modified>
</cp:coreProperties>
</file>

<file path=docProps/custom.xml><?xml version="1.0" encoding="utf-8"?>
<Properties xmlns="http://schemas.openxmlformats.org/officeDocument/2006/custom-properties" xmlns:vt="http://schemas.openxmlformats.org/officeDocument/2006/docPropsVTypes"/>
</file>