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095" w:rsidRDefault="00F10E6D" w:rsidP="00617095">
      <w:pPr>
        <w:pStyle w:val="Verzeichnis1"/>
      </w:pPr>
      <w:bookmarkStart w:id="0" w:name="_Toc31116072"/>
      <w:bookmarkStart w:id="1" w:name="_Toc103595473"/>
      <w:bookmarkStart w:id="2" w:name="_Toc103603761"/>
      <w:bookmarkStart w:id="3" w:name="_Toc103659177"/>
      <w:bookmarkStart w:id="4" w:name="_Toc104101206"/>
      <w:bookmarkStart w:id="5" w:name="_Toc104115263"/>
      <w:bookmarkStart w:id="6" w:name="_Toc104437721"/>
      <w:bookmarkStart w:id="7" w:name="_Toc104552328"/>
      <w:bookmarkStart w:id="8" w:name="_Toc135493178"/>
      <w:bookmarkStart w:id="9" w:name="_Toc135493276"/>
      <w:bookmarkStart w:id="10" w:name="_Toc135496956"/>
      <w:bookmarkStart w:id="11" w:name="_Toc103595476"/>
      <w:bookmarkStart w:id="12" w:name="_Toc103603764"/>
      <w:bookmarkStart w:id="13" w:name="_Toc103659180"/>
      <w:bookmarkStart w:id="14" w:name="_Toc104101209"/>
      <w:bookmarkStart w:id="15" w:name="_Toc104115266"/>
      <w:bookmarkStart w:id="16" w:name="_Toc104437724"/>
      <w:bookmarkStart w:id="17" w:name="_Toc104552331"/>
      <w:bookmarkStart w:id="18" w:name="_Toc135493181"/>
      <w:bookmarkStart w:id="19" w:name="_Toc135493279"/>
      <w:bookmarkStart w:id="20" w:name="_Toc135496959"/>
      <w:r>
        <w:rPr>
          <w:noProof/>
        </w:rPr>
        <w:drawing>
          <wp:anchor distT="0" distB="0" distL="114300" distR="114300" simplePos="0" relativeHeight="251657728" behindDoc="0" locked="0" layoutInCell="1" allowOverlap="1">
            <wp:simplePos x="0" y="0"/>
            <wp:positionH relativeFrom="column">
              <wp:posOffset>4101465</wp:posOffset>
            </wp:positionH>
            <wp:positionV relativeFrom="paragraph">
              <wp:posOffset>-300355</wp:posOffset>
            </wp:positionV>
            <wp:extent cx="1600200" cy="800100"/>
            <wp:effectExtent l="1905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srcRect/>
                    <a:stretch>
                      <a:fillRect/>
                    </a:stretch>
                  </pic:blipFill>
                  <pic:spPr bwMode="auto">
                    <a:xfrm>
                      <a:off x="0" y="0"/>
                      <a:ext cx="1600200" cy="800100"/>
                    </a:xfrm>
                    <a:prstGeom prst="rect">
                      <a:avLst/>
                    </a:prstGeom>
                    <a:noFill/>
                    <a:ln w="9525">
                      <a:noFill/>
                      <a:miter lim="800000"/>
                      <a:headEnd/>
                      <a:tailEnd/>
                    </a:ln>
                  </pic:spPr>
                </pic:pic>
              </a:graphicData>
            </a:graphic>
          </wp:anchor>
        </w:drawing>
      </w:r>
    </w:p>
    <w:p w:rsidR="00617095" w:rsidRDefault="00617095" w:rsidP="00617095"/>
    <w:p w:rsidR="00617095" w:rsidRDefault="00617095" w:rsidP="00617095"/>
    <w:p w:rsidR="00617095" w:rsidRPr="006845E9" w:rsidRDefault="00617095" w:rsidP="00617095"/>
    <w:p w:rsidR="00617095" w:rsidRPr="00F30760" w:rsidRDefault="00617095" w:rsidP="00F30760">
      <w:pPr>
        <w:jc w:val="center"/>
        <w:rPr>
          <w:b/>
          <w:sz w:val="40"/>
          <w:szCs w:val="40"/>
        </w:rPr>
      </w:pPr>
      <w:bookmarkStart w:id="21" w:name="_Toc152414787"/>
      <w:bookmarkStart w:id="22" w:name="_Toc152415045"/>
      <w:bookmarkStart w:id="23" w:name="_Toc152829497"/>
      <w:bookmarkStart w:id="24" w:name="_Toc153100724"/>
      <w:bookmarkStart w:id="25" w:name="_Toc153185213"/>
      <w:bookmarkStart w:id="26" w:name="_Toc155341829"/>
      <w:bookmarkStart w:id="27" w:name="_Toc155341879"/>
      <w:bookmarkStart w:id="28" w:name="_Toc155341928"/>
      <w:bookmarkStart w:id="29" w:name="_Toc155343500"/>
      <w:bookmarkStart w:id="30" w:name="_Toc155353060"/>
      <w:bookmarkStart w:id="31" w:name="_Toc155675944"/>
      <w:bookmarkStart w:id="32" w:name="_Toc155856091"/>
      <w:bookmarkStart w:id="33" w:name="_Toc155856655"/>
      <w:bookmarkStart w:id="34" w:name="_Toc156454591"/>
      <w:bookmarkStart w:id="35" w:name="_Toc156462485"/>
      <w:bookmarkStart w:id="36" w:name="_Toc156550676"/>
      <w:r w:rsidRPr="00F30760">
        <w:rPr>
          <w:b/>
          <w:sz w:val="40"/>
          <w:szCs w:val="40"/>
        </w:rPr>
        <w:t>FH KufsteinTirol</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617095" w:rsidRPr="00F30760" w:rsidRDefault="00465CCD" w:rsidP="00F30760">
      <w:pPr>
        <w:jc w:val="center"/>
        <w:rPr>
          <w:b/>
          <w:sz w:val="40"/>
          <w:szCs w:val="40"/>
        </w:rPr>
      </w:pPr>
      <w:bookmarkStart w:id="37" w:name="_Toc152414788"/>
      <w:bookmarkStart w:id="38" w:name="_Toc152415046"/>
      <w:bookmarkStart w:id="39" w:name="_Toc152829498"/>
      <w:bookmarkStart w:id="40" w:name="_Toc153100725"/>
      <w:bookmarkStart w:id="41" w:name="_Toc153185214"/>
      <w:bookmarkStart w:id="42" w:name="_Toc155341830"/>
      <w:bookmarkStart w:id="43" w:name="_Toc155341880"/>
      <w:bookmarkStart w:id="44" w:name="_Toc155341929"/>
      <w:bookmarkStart w:id="45" w:name="_Toc155343501"/>
      <w:bookmarkStart w:id="46" w:name="_Toc155353061"/>
      <w:bookmarkStart w:id="47" w:name="_Toc155675945"/>
      <w:bookmarkStart w:id="48" w:name="_Toc155856092"/>
      <w:bookmarkStart w:id="49" w:name="_Toc155856656"/>
      <w:bookmarkStart w:id="50" w:name="_Toc156454592"/>
      <w:bookmarkStart w:id="51" w:name="_Toc156462486"/>
      <w:bookmarkStart w:id="52" w:name="_Toc156550677"/>
      <w:r>
        <w:rPr>
          <w:b/>
          <w:sz w:val="40"/>
          <w:szCs w:val="40"/>
        </w:rPr>
        <w:t>BA Studiengang</w:t>
      </w:r>
      <w:r w:rsidR="00617095" w:rsidRPr="00F30760">
        <w:rPr>
          <w:b/>
          <w:sz w:val="40"/>
          <w:szCs w:val="40"/>
        </w:rPr>
        <w:t xml:space="preserve"> Wirtschaftsinformatik WI0</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008956B0" w:rsidRPr="00F30760">
        <w:rPr>
          <w:b/>
          <w:sz w:val="40"/>
          <w:szCs w:val="40"/>
        </w:rPr>
        <w:t>7</w:t>
      </w:r>
    </w:p>
    <w:p w:rsidR="00617095" w:rsidRDefault="00617095" w:rsidP="00617095">
      <w:pPr>
        <w:pStyle w:val="Titel"/>
        <w:rPr>
          <w:sz w:val="30"/>
          <w:szCs w:val="30"/>
        </w:rPr>
      </w:pPr>
    </w:p>
    <w:p w:rsidR="00617095" w:rsidRPr="006845E9" w:rsidRDefault="00617095" w:rsidP="00617095">
      <w:pPr>
        <w:pStyle w:val="Titel"/>
        <w:rPr>
          <w:sz w:val="30"/>
          <w:szCs w:val="30"/>
        </w:rPr>
      </w:pPr>
    </w:p>
    <w:p w:rsidR="00617095" w:rsidRPr="00F30760" w:rsidRDefault="00CB2550" w:rsidP="00F30760">
      <w:pPr>
        <w:jc w:val="center"/>
        <w:rPr>
          <w:b/>
          <w:sz w:val="72"/>
          <w:szCs w:val="72"/>
        </w:rPr>
      </w:pPr>
      <w:bookmarkStart w:id="53" w:name="_Toc155341831"/>
      <w:bookmarkStart w:id="54" w:name="_Toc155341881"/>
      <w:bookmarkStart w:id="55" w:name="_Toc155341930"/>
      <w:bookmarkStart w:id="56" w:name="_Toc155343502"/>
      <w:bookmarkStart w:id="57" w:name="_Toc155353062"/>
      <w:bookmarkStart w:id="58" w:name="_Toc155675946"/>
      <w:bookmarkStart w:id="59" w:name="_Toc155856093"/>
      <w:bookmarkStart w:id="60" w:name="_Toc155856657"/>
      <w:bookmarkStart w:id="61" w:name="_Toc156454593"/>
      <w:bookmarkStart w:id="62" w:name="_Toc156462487"/>
      <w:bookmarkStart w:id="63" w:name="_Toc156550678"/>
      <w:r>
        <w:rPr>
          <w:b/>
          <w:sz w:val="72"/>
          <w:szCs w:val="72"/>
        </w:rPr>
        <w:t>Projektdokumentation</w:t>
      </w:r>
      <w:r w:rsidR="00617095" w:rsidRPr="00F30760">
        <w:rPr>
          <w:b/>
          <w:sz w:val="72"/>
          <w:szCs w:val="72"/>
        </w:rPr>
        <w:t xml:space="preserve"> „</w:t>
      </w:r>
      <w:r w:rsidR="00517660">
        <w:rPr>
          <w:b/>
          <w:sz w:val="72"/>
          <w:szCs w:val="72"/>
        </w:rPr>
        <w:t>Touchless</w:t>
      </w:r>
      <w:r>
        <w:rPr>
          <w:b/>
          <w:sz w:val="72"/>
          <w:szCs w:val="72"/>
        </w:rPr>
        <w:t>Viewer</w:t>
      </w:r>
      <w:r w:rsidR="00617095" w:rsidRPr="00F30760">
        <w:rPr>
          <w:b/>
          <w:sz w:val="72"/>
          <w:szCs w:val="72"/>
        </w:rPr>
        <w:t>“</w:t>
      </w:r>
      <w:bookmarkEnd w:id="53"/>
      <w:bookmarkEnd w:id="54"/>
      <w:bookmarkEnd w:id="55"/>
      <w:bookmarkEnd w:id="56"/>
      <w:bookmarkEnd w:id="57"/>
      <w:bookmarkEnd w:id="58"/>
      <w:bookmarkEnd w:id="59"/>
      <w:bookmarkEnd w:id="60"/>
      <w:bookmarkEnd w:id="61"/>
      <w:bookmarkEnd w:id="62"/>
      <w:bookmarkEnd w:id="63"/>
    </w:p>
    <w:p w:rsidR="00617095" w:rsidRDefault="00617095" w:rsidP="00617095">
      <w:pPr>
        <w:rPr>
          <w:sz w:val="28"/>
          <w:szCs w:val="28"/>
        </w:rPr>
      </w:pPr>
    </w:p>
    <w:p w:rsidR="00617095" w:rsidRDefault="00617095" w:rsidP="00617095">
      <w:pPr>
        <w:rPr>
          <w:sz w:val="28"/>
          <w:szCs w:val="28"/>
        </w:rPr>
      </w:pPr>
    </w:p>
    <w:p w:rsidR="00617095" w:rsidRDefault="00617095" w:rsidP="00617095">
      <w:pPr>
        <w:rPr>
          <w:sz w:val="28"/>
          <w:szCs w:val="28"/>
        </w:rPr>
      </w:pPr>
    </w:p>
    <w:p w:rsidR="00CB2550" w:rsidRDefault="00CB2550" w:rsidP="00617095">
      <w:pPr>
        <w:rPr>
          <w:sz w:val="28"/>
          <w:szCs w:val="28"/>
        </w:rPr>
      </w:pPr>
    </w:p>
    <w:p w:rsidR="00CB2550" w:rsidRDefault="00CB2550" w:rsidP="00617095">
      <w:pPr>
        <w:rPr>
          <w:sz w:val="28"/>
          <w:szCs w:val="28"/>
        </w:rPr>
      </w:pPr>
    </w:p>
    <w:p w:rsidR="00617095" w:rsidRDefault="00617095" w:rsidP="00617095">
      <w:pPr>
        <w:rPr>
          <w:sz w:val="28"/>
          <w:szCs w:val="28"/>
        </w:rPr>
      </w:pPr>
    </w:p>
    <w:p w:rsidR="00617095" w:rsidRPr="00F30760" w:rsidRDefault="00617095" w:rsidP="00F30760">
      <w:pPr>
        <w:jc w:val="center"/>
        <w:rPr>
          <w:smallCaps/>
          <w:sz w:val="40"/>
          <w:szCs w:val="40"/>
        </w:rPr>
      </w:pPr>
      <w:bookmarkStart w:id="64" w:name="_Toc155341833"/>
      <w:bookmarkStart w:id="65" w:name="_Toc155341883"/>
      <w:bookmarkStart w:id="66" w:name="_Toc155341932"/>
      <w:bookmarkStart w:id="67" w:name="_Toc155343504"/>
      <w:bookmarkStart w:id="68" w:name="_Toc155353064"/>
      <w:bookmarkStart w:id="69" w:name="_Toc155675948"/>
      <w:bookmarkStart w:id="70" w:name="_Toc155856095"/>
      <w:bookmarkStart w:id="71" w:name="_Toc155856659"/>
      <w:bookmarkStart w:id="72" w:name="_Toc156454595"/>
      <w:bookmarkStart w:id="73" w:name="_Toc156462489"/>
      <w:bookmarkStart w:id="74" w:name="_Toc156550680"/>
      <w:r w:rsidRPr="00F30760">
        <w:rPr>
          <w:smallCaps/>
          <w:sz w:val="40"/>
          <w:szCs w:val="40"/>
        </w:rPr>
        <w:t>Projektarbeit aus der Lehrveranstaltung</w:t>
      </w:r>
      <w:bookmarkEnd w:id="64"/>
      <w:bookmarkEnd w:id="65"/>
      <w:bookmarkEnd w:id="66"/>
      <w:bookmarkEnd w:id="67"/>
      <w:bookmarkEnd w:id="68"/>
      <w:bookmarkEnd w:id="69"/>
      <w:bookmarkEnd w:id="70"/>
      <w:bookmarkEnd w:id="71"/>
      <w:bookmarkEnd w:id="72"/>
      <w:bookmarkEnd w:id="73"/>
      <w:bookmarkEnd w:id="74"/>
    </w:p>
    <w:p w:rsidR="00617095" w:rsidRDefault="00617095" w:rsidP="00F30760">
      <w:pPr>
        <w:jc w:val="center"/>
        <w:rPr>
          <w:sz w:val="28"/>
          <w:szCs w:val="28"/>
        </w:rPr>
      </w:pPr>
      <w:r>
        <w:rPr>
          <w:b/>
          <w:smallCaps/>
          <w:sz w:val="40"/>
          <w:szCs w:val="40"/>
        </w:rPr>
        <w:t>„</w:t>
      </w:r>
      <w:r w:rsidR="00CB2550">
        <w:rPr>
          <w:b/>
          <w:smallCaps/>
          <w:sz w:val="40"/>
          <w:szCs w:val="40"/>
        </w:rPr>
        <w:t>Software Entwicklung Übung 3</w:t>
      </w:r>
      <w:r w:rsidRPr="004017AE">
        <w:rPr>
          <w:b/>
          <w:smallCaps/>
          <w:sz w:val="40"/>
          <w:szCs w:val="40"/>
        </w:rPr>
        <w:t>“</w:t>
      </w:r>
    </w:p>
    <w:p w:rsidR="00617095" w:rsidRDefault="00617095" w:rsidP="006845E9">
      <w:pPr>
        <w:pStyle w:val="Verzeichnis1"/>
      </w:pPr>
    </w:p>
    <w:p w:rsidR="00617095" w:rsidRPr="00617095" w:rsidRDefault="00617095" w:rsidP="00617095">
      <w:pPr>
        <w:sectPr w:rsidR="00617095" w:rsidRPr="00617095" w:rsidSect="00FB79A1">
          <w:headerReference w:type="default" r:id="rId9"/>
          <w:type w:val="continuous"/>
          <w:pgSz w:w="11906" w:h="16838"/>
          <w:pgMar w:top="1418" w:right="1418" w:bottom="1418" w:left="1701" w:header="851" w:footer="709" w:gutter="0"/>
          <w:pgNumType w:fmt="upperRoman"/>
          <w:cols w:space="709"/>
        </w:sectPr>
      </w:pPr>
    </w:p>
    <w:p w:rsidR="009206BD" w:rsidRPr="00866666" w:rsidRDefault="0069796A" w:rsidP="00722AF1">
      <w:pPr>
        <w:pStyle w:val="berschriftohneNummerierung"/>
      </w:pPr>
      <w:bookmarkStart w:id="75" w:name="_Toc135493182"/>
      <w:bookmarkStart w:id="76" w:name="_Toc135493280"/>
      <w:bookmarkStart w:id="77" w:name="_Toc135633742"/>
      <w:bookmarkStart w:id="78" w:name="_Toc139296035"/>
      <w:bookmarkStart w:id="79" w:name="_Toc139301333"/>
      <w:bookmarkStart w:id="80" w:name="_Toc22070448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866666">
        <w:lastRenderedPageBreak/>
        <w:t>Inhaltsverzeichnis</w:t>
      </w:r>
      <w:bookmarkEnd w:id="75"/>
      <w:bookmarkEnd w:id="76"/>
      <w:bookmarkEnd w:id="77"/>
      <w:bookmarkEnd w:id="78"/>
      <w:bookmarkEnd w:id="79"/>
      <w:bookmarkEnd w:id="80"/>
    </w:p>
    <w:p w:rsidR="00C24AA1" w:rsidRDefault="00C91B1D">
      <w:pPr>
        <w:pStyle w:val="Verzeichnis1"/>
        <w:tabs>
          <w:tab w:val="right" w:leader="dot" w:pos="8777"/>
        </w:tabs>
        <w:rPr>
          <w:rFonts w:asciiTheme="minorHAnsi" w:eastAsiaTheme="minorEastAsia" w:hAnsiTheme="minorHAnsi" w:cstheme="minorBidi"/>
          <w:noProof/>
          <w:sz w:val="22"/>
          <w:szCs w:val="22"/>
        </w:rPr>
      </w:pPr>
      <w:r>
        <w:fldChar w:fldCharType="begin"/>
      </w:r>
      <w:r w:rsidR="009F73ED">
        <w:instrText xml:space="preserve"> TOC \o "1-5" \h \z \u </w:instrText>
      </w:r>
      <w:r>
        <w:fldChar w:fldCharType="separate"/>
      </w:r>
      <w:hyperlink w:anchor="_Toc220704483" w:history="1">
        <w:r w:rsidR="00C24AA1" w:rsidRPr="009D69CE">
          <w:rPr>
            <w:rStyle w:val="Hyperlink"/>
            <w:noProof/>
          </w:rPr>
          <w:t>Inhaltsverzeichnis</w:t>
        </w:r>
        <w:r w:rsidR="00C24AA1">
          <w:rPr>
            <w:noProof/>
            <w:webHidden/>
          </w:rPr>
          <w:tab/>
        </w:r>
        <w:r w:rsidR="00C24AA1">
          <w:rPr>
            <w:noProof/>
            <w:webHidden/>
          </w:rPr>
          <w:fldChar w:fldCharType="begin"/>
        </w:r>
        <w:r w:rsidR="00C24AA1">
          <w:rPr>
            <w:noProof/>
            <w:webHidden/>
          </w:rPr>
          <w:instrText xml:space="preserve"> PAGEREF _Toc220704483 \h </w:instrText>
        </w:r>
        <w:r w:rsidR="00C24AA1">
          <w:rPr>
            <w:noProof/>
            <w:webHidden/>
          </w:rPr>
        </w:r>
        <w:r w:rsidR="00C24AA1">
          <w:rPr>
            <w:noProof/>
            <w:webHidden/>
          </w:rPr>
          <w:fldChar w:fldCharType="separate"/>
        </w:r>
        <w:r w:rsidR="003C73D8">
          <w:rPr>
            <w:noProof/>
            <w:webHidden/>
          </w:rPr>
          <w:t>I</w:t>
        </w:r>
        <w:r w:rsidR="00C24AA1">
          <w:rPr>
            <w:noProof/>
            <w:webHidden/>
          </w:rPr>
          <w:fldChar w:fldCharType="end"/>
        </w:r>
      </w:hyperlink>
    </w:p>
    <w:p w:rsidR="00C24AA1" w:rsidRDefault="00C24AA1">
      <w:pPr>
        <w:pStyle w:val="Verzeichnis1"/>
        <w:tabs>
          <w:tab w:val="right" w:leader="dot" w:pos="8777"/>
        </w:tabs>
        <w:rPr>
          <w:rFonts w:asciiTheme="minorHAnsi" w:eastAsiaTheme="minorEastAsia" w:hAnsiTheme="minorHAnsi" w:cstheme="minorBidi"/>
          <w:noProof/>
          <w:sz w:val="22"/>
          <w:szCs w:val="22"/>
        </w:rPr>
      </w:pPr>
      <w:hyperlink w:anchor="_Toc220704484" w:history="1">
        <w:r w:rsidRPr="009D69CE">
          <w:rPr>
            <w:rStyle w:val="Hyperlink"/>
            <w:noProof/>
          </w:rPr>
          <w:t>Abbildungsverzeichnis</w:t>
        </w:r>
        <w:r>
          <w:rPr>
            <w:noProof/>
            <w:webHidden/>
          </w:rPr>
          <w:tab/>
        </w:r>
        <w:r>
          <w:rPr>
            <w:noProof/>
            <w:webHidden/>
          </w:rPr>
          <w:fldChar w:fldCharType="begin"/>
        </w:r>
        <w:r>
          <w:rPr>
            <w:noProof/>
            <w:webHidden/>
          </w:rPr>
          <w:instrText xml:space="preserve"> PAGEREF _Toc220704484 \h </w:instrText>
        </w:r>
        <w:r>
          <w:rPr>
            <w:noProof/>
            <w:webHidden/>
          </w:rPr>
        </w:r>
        <w:r>
          <w:rPr>
            <w:noProof/>
            <w:webHidden/>
          </w:rPr>
          <w:fldChar w:fldCharType="separate"/>
        </w:r>
        <w:r w:rsidR="003C73D8">
          <w:rPr>
            <w:noProof/>
            <w:webHidden/>
          </w:rPr>
          <w:t>II</w:t>
        </w:r>
        <w:r>
          <w:rPr>
            <w:noProof/>
            <w:webHidden/>
          </w:rPr>
          <w:fldChar w:fldCharType="end"/>
        </w:r>
      </w:hyperlink>
    </w:p>
    <w:p w:rsidR="00C24AA1" w:rsidRDefault="00C24AA1">
      <w:pPr>
        <w:pStyle w:val="Verzeichnis1"/>
        <w:tabs>
          <w:tab w:val="left" w:pos="480"/>
          <w:tab w:val="right" w:leader="dot" w:pos="8777"/>
        </w:tabs>
        <w:rPr>
          <w:rFonts w:asciiTheme="minorHAnsi" w:eastAsiaTheme="minorEastAsia" w:hAnsiTheme="minorHAnsi" w:cstheme="minorBidi"/>
          <w:noProof/>
          <w:sz w:val="22"/>
          <w:szCs w:val="22"/>
        </w:rPr>
      </w:pPr>
      <w:hyperlink w:anchor="_Toc220704485" w:history="1">
        <w:r w:rsidRPr="009D69CE">
          <w:rPr>
            <w:rStyle w:val="Hyperlink"/>
            <w:noProof/>
          </w:rPr>
          <w:t>1.</w:t>
        </w:r>
        <w:r>
          <w:rPr>
            <w:rFonts w:asciiTheme="minorHAnsi" w:eastAsiaTheme="minorEastAsia" w:hAnsiTheme="minorHAnsi" w:cstheme="minorBidi"/>
            <w:noProof/>
            <w:sz w:val="22"/>
            <w:szCs w:val="22"/>
          </w:rPr>
          <w:tab/>
        </w:r>
        <w:r w:rsidRPr="009D69CE">
          <w:rPr>
            <w:rStyle w:val="Hyperlink"/>
            <w:noProof/>
          </w:rPr>
          <w:t>Einführung</w:t>
        </w:r>
        <w:r>
          <w:rPr>
            <w:noProof/>
            <w:webHidden/>
          </w:rPr>
          <w:tab/>
        </w:r>
        <w:r>
          <w:rPr>
            <w:noProof/>
            <w:webHidden/>
          </w:rPr>
          <w:fldChar w:fldCharType="begin"/>
        </w:r>
        <w:r>
          <w:rPr>
            <w:noProof/>
            <w:webHidden/>
          </w:rPr>
          <w:instrText xml:space="preserve"> PAGEREF _Toc220704485 \h </w:instrText>
        </w:r>
        <w:r>
          <w:rPr>
            <w:noProof/>
            <w:webHidden/>
          </w:rPr>
        </w:r>
        <w:r>
          <w:rPr>
            <w:noProof/>
            <w:webHidden/>
          </w:rPr>
          <w:fldChar w:fldCharType="separate"/>
        </w:r>
        <w:r w:rsidR="003C73D8">
          <w:rPr>
            <w:noProof/>
            <w:webHidden/>
          </w:rPr>
          <w:t>3</w:t>
        </w:r>
        <w:r>
          <w:rPr>
            <w:noProof/>
            <w:webHidden/>
          </w:rPr>
          <w:fldChar w:fldCharType="end"/>
        </w:r>
      </w:hyperlink>
    </w:p>
    <w:p w:rsidR="00C24AA1" w:rsidRDefault="00C24AA1">
      <w:pPr>
        <w:pStyle w:val="Verzeichnis1"/>
        <w:tabs>
          <w:tab w:val="left" w:pos="480"/>
          <w:tab w:val="right" w:leader="dot" w:pos="8777"/>
        </w:tabs>
        <w:rPr>
          <w:rFonts w:asciiTheme="minorHAnsi" w:eastAsiaTheme="minorEastAsia" w:hAnsiTheme="minorHAnsi" w:cstheme="minorBidi"/>
          <w:noProof/>
          <w:sz w:val="22"/>
          <w:szCs w:val="22"/>
        </w:rPr>
      </w:pPr>
      <w:hyperlink w:anchor="_Toc220704486" w:history="1">
        <w:r w:rsidRPr="009D69CE">
          <w:rPr>
            <w:rStyle w:val="Hyperlink"/>
            <w:noProof/>
          </w:rPr>
          <w:t>1.</w:t>
        </w:r>
        <w:r>
          <w:rPr>
            <w:rFonts w:asciiTheme="minorHAnsi" w:eastAsiaTheme="minorEastAsia" w:hAnsiTheme="minorHAnsi" w:cstheme="minorBidi"/>
            <w:noProof/>
            <w:sz w:val="22"/>
            <w:szCs w:val="22"/>
          </w:rPr>
          <w:tab/>
        </w:r>
        <w:r w:rsidRPr="009D69CE">
          <w:rPr>
            <w:rStyle w:val="Hyperlink"/>
            <w:noProof/>
          </w:rPr>
          <w:t>TouchlessViewer - Programmoberfläche</w:t>
        </w:r>
        <w:r>
          <w:rPr>
            <w:noProof/>
            <w:webHidden/>
          </w:rPr>
          <w:tab/>
        </w:r>
        <w:r>
          <w:rPr>
            <w:noProof/>
            <w:webHidden/>
          </w:rPr>
          <w:fldChar w:fldCharType="begin"/>
        </w:r>
        <w:r>
          <w:rPr>
            <w:noProof/>
            <w:webHidden/>
          </w:rPr>
          <w:instrText xml:space="preserve"> PAGEREF _Toc220704486 \h </w:instrText>
        </w:r>
        <w:r>
          <w:rPr>
            <w:noProof/>
            <w:webHidden/>
          </w:rPr>
        </w:r>
        <w:r>
          <w:rPr>
            <w:noProof/>
            <w:webHidden/>
          </w:rPr>
          <w:fldChar w:fldCharType="separate"/>
        </w:r>
        <w:r w:rsidR="003C73D8">
          <w:rPr>
            <w:noProof/>
            <w:webHidden/>
          </w:rPr>
          <w:t>4</w:t>
        </w:r>
        <w:r>
          <w:rPr>
            <w:noProof/>
            <w:webHidden/>
          </w:rPr>
          <w:fldChar w:fldCharType="end"/>
        </w:r>
      </w:hyperlink>
    </w:p>
    <w:p w:rsidR="00C24AA1" w:rsidRDefault="00C24AA1">
      <w:pPr>
        <w:pStyle w:val="Verzeichnis1"/>
        <w:tabs>
          <w:tab w:val="left" w:pos="480"/>
          <w:tab w:val="right" w:leader="dot" w:pos="8777"/>
        </w:tabs>
        <w:rPr>
          <w:rFonts w:asciiTheme="minorHAnsi" w:eastAsiaTheme="minorEastAsia" w:hAnsiTheme="minorHAnsi" w:cstheme="minorBidi"/>
          <w:noProof/>
          <w:sz w:val="22"/>
          <w:szCs w:val="22"/>
        </w:rPr>
      </w:pPr>
      <w:hyperlink w:anchor="_Toc220704487" w:history="1">
        <w:r w:rsidRPr="009D69CE">
          <w:rPr>
            <w:rStyle w:val="Hyperlink"/>
            <w:noProof/>
          </w:rPr>
          <w:t>2.</w:t>
        </w:r>
        <w:r>
          <w:rPr>
            <w:rFonts w:asciiTheme="minorHAnsi" w:eastAsiaTheme="minorEastAsia" w:hAnsiTheme="minorHAnsi" w:cstheme="minorBidi"/>
            <w:noProof/>
            <w:sz w:val="22"/>
            <w:szCs w:val="22"/>
          </w:rPr>
          <w:tab/>
        </w:r>
        <w:r w:rsidRPr="009D69CE">
          <w:rPr>
            <w:rStyle w:val="Hyperlink"/>
            <w:noProof/>
          </w:rPr>
          <w:t>TouchlessViewer  - Bedienung/Konfiguration</w:t>
        </w:r>
        <w:r>
          <w:rPr>
            <w:noProof/>
            <w:webHidden/>
          </w:rPr>
          <w:tab/>
        </w:r>
        <w:r>
          <w:rPr>
            <w:noProof/>
            <w:webHidden/>
          </w:rPr>
          <w:fldChar w:fldCharType="begin"/>
        </w:r>
        <w:r>
          <w:rPr>
            <w:noProof/>
            <w:webHidden/>
          </w:rPr>
          <w:instrText xml:space="preserve"> PAGEREF _Toc220704487 \h </w:instrText>
        </w:r>
        <w:r>
          <w:rPr>
            <w:noProof/>
            <w:webHidden/>
          </w:rPr>
        </w:r>
        <w:r>
          <w:rPr>
            <w:noProof/>
            <w:webHidden/>
          </w:rPr>
          <w:fldChar w:fldCharType="separate"/>
        </w:r>
        <w:r w:rsidR="003C73D8">
          <w:rPr>
            <w:noProof/>
            <w:webHidden/>
          </w:rPr>
          <w:t>5</w:t>
        </w:r>
        <w:r>
          <w:rPr>
            <w:noProof/>
            <w:webHidden/>
          </w:rPr>
          <w:fldChar w:fldCharType="end"/>
        </w:r>
      </w:hyperlink>
    </w:p>
    <w:p w:rsidR="00C24AA1" w:rsidRDefault="00C24AA1">
      <w:pPr>
        <w:pStyle w:val="Verzeichnis2"/>
        <w:tabs>
          <w:tab w:val="left" w:pos="960"/>
          <w:tab w:val="right" w:leader="dot" w:pos="8777"/>
        </w:tabs>
        <w:rPr>
          <w:rFonts w:asciiTheme="minorHAnsi" w:eastAsiaTheme="minorEastAsia" w:hAnsiTheme="minorHAnsi" w:cstheme="minorBidi"/>
          <w:noProof/>
          <w:sz w:val="22"/>
          <w:szCs w:val="22"/>
        </w:rPr>
      </w:pPr>
      <w:hyperlink w:anchor="_Toc220704488" w:history="1">
        <w:r w:rsidRPr="009D69CE">
          <w:rPr>
            <w:rStyle w:val="Hyperlink"/>
            <w:noProof/>
          </w:rPr>
          <w:t>2.1</w:t>
        </w:r>
        <w:r>
          <w:rPr>
            <w:rFonts w:asciiTheme="minorHAnsi" w:eastAsiaTheme="minorEastAsia" w:hAnsiTheme="minorHAnsi" w:cstheme="minorBidi"/>
            <w:noProof/>
            <w:sz w:val="22"/>
            <w:szCs w:val="22"/>
          </w:rPr>
          <w:tab/>
        </w:r>
        <w:r w:rsidRPr="009D69CE">
          <w:rPr>
            <w:rStyle w:val="Hyperlink"/>
            <w:noProof/>
          </w:rPr>
          <w:t>File</w:t>
        </w:r>
        <w:r>
          <w:rPr>
            <w:noProof/>
            <w:webHidden/>
          </w:rPr>
          <w:tab/>
        </w:r>
        <w:r>
          <w:rPr>
            <w:noProof/>
            <w:webHidden/>
          </w:rPr>
          <w:fldChar w:fldCharType="begin"/>
        </w:r>
        <w:r>
          <w:rPr>
            <w:noProof/>
            <w:webHidden/>
          </w:rPr>
          <w:instrText xml:space="preserve"> PAGEREF _Toc220704488 \h </w:instrText>
        </w:r>
        <w:r>
          <w:rPr>
            <w:noProof/>
            <w:webHidden/>
          </w:rPr>
        </w:r>
        <w:r>
          <w:rPr>
            <w:noProof/>
            <w:webHidden/>
          </w:rPr>
          <w:fldChar w:fldCharType="separate"/>
        </w:r>
        <w:r w:rsidR="003C73D8">
          <w:rPr>
            <w:noProof/>
            <w:webHidden/>
          </w:rPr>
          <w:t>5</w:t>
        </w:r>
        <w:r>
          <w:rPr>
            <w:noProof/>
            <w:webHidden/>
          </w:rPr>
          <w:fldChar w:fldCharType="end"/>
        </w:r>
      </w:hyperlink>
    </w:p>
    <w:p w:rsidR="00C24AA1" w:rsidRDefault="00C24AA1">
      <w:pPr>
        <w:pStyle w:val="Verzeichnis3"/>
        <w:tabs>
          <w:tab w:val="left" w:pos="1320"/>
          <w:tab w:val="right" w:leader="dot" w:pos="8777"/>
        </w:tabs>
        <w:rPr>
          <w:rFonts w:asciiTheme="minorHAnsi" w:eastAsiaTheme="minorEastAsia" w:hAnsiTheme="minorHAnsi" w:cstheme="minorBidi"/>
          <w:noProof/>
          <w:sz w:val="22"/>
          <w:szCs w:val="22"/>
        </w:rPr>
      </w:pPr>
      <w:hyperlink w:anchor="_Toc220704489" w:history="1">
        <w:r w:rsidRPr="009D69CE">
          <w:rPr>
            <w:rStyle w:val="Hyperlink"/>
            <w:noProof/>
          </w:rPr>
          <w:t>2.1.1</w:t>
        </w:r>
        <w:r>
          <w:rPr>
            <w:rFonts w:asciiTheme="minorHAnsi" w:eastAsiaTheme="minorEastAsia" w:hAnsiTheme="minorHAnsi" w:cstheme="minorBidi"/>
            <w:noProof/>
            <w:sz w:val="22"/>
            <w:szCs w:val="22"/>
          </w:rPr>
          <w:tab/>
        </w:r>
        <w:r w:rsidRPr="009D69CE">
          <w:rPr>
            <w:rStyle w:val="Hyperlink"/>
            <w:noProof/>
          </w:rPr>
          <w:t>Change Directory</w:t>
        </w:r>
        <w:r>
          <w:rPr>
            <w:noProof/>
            <w:webHidden/>
          </w:rPr>
          <w:tab/>
        </w:r>
        <w:r>
          <w:rPr>
            <w:noProof/>
            <w:webHidden/>
          </w:rPr>
          <w:fldChar w:fldCharType="begin"/>
        </w:r>
        <w:r>
          <w:rPr>
            <w:noProof/>
            <w:webHidden/>
          </w:rPr>
          <w:instrText xml:space="preserve"> PAGEREF _Toc220704489 \h </w:instrText>
        </w:r>
        <w:r>
          <w:rPr>
            <w:noProof/>
            <w:webHidden/>
          </w:rPr>
        </w:r>
        <w:r>
          <w:rPr>
            <w:noProof/>
            <w:webHidden/>
          </w:rPr>
          <w:fldChar w:fldCharType="separate"/>
        </w:r>
        <w:r w:rsidR="003C73D8">
          <w:rPr>
            <w:noProof/>
            <w:webHidden/>
          </w:rPr>
          <w:t>5</w:t>
        </w:r>
        <w:r>
          <w:rPr>
            <w:noProof/>
            <w:webHidden/>
          </w:rPr>
          <w:fldChar w:fldCharType="end"/>
        </w:r>
      </w:hyperlink>
    </w:p>
    <w:p w:rsidR="00C24AA1" w:rsidRDefault="00C24AA1">
      <w:pPr>
        <w:pStyle w:val="Verzeichnis3"/>
        <w:tabs>
          <w:tab w:val="left" w:pos="1320"/>
          <w:tab w:val="right" w:leader="dot" w:pos="8777"/>
        </w:tabs>
        <w:rPr>
          <w:rFonts w:asciiTheme="minorHAnsi" w:eastAsiaTheme="minorEastAsia" w:hAnsiTheme="minorHAnsi" w:cstheme="minorBidi"/>
          <w:noProof/>
          <w:sz w:val="22"/>
          <w:szCs w:val="22"/>
        </w:rPr>
      </w:pPr>
      <w:hyperlink w:anchor="_Toc220704490" w:history="1">
        <w:r w:rsidRPr="009D69CE">
          <w:rPr>
            <w:rStyle w:val="Hyperlink"/>
            <w:noProof/>
          </w:rPr>
          <w:t>2.1.2</w:t>
        </w:r>
        <w:r>
          <w:rPr>
            <w:rFonts w:asciiTheme="minorHAnsi" w:eastAsiaTheme="minorEastAsia" w:hAnsiTheme="minorHAnsi" w:cstheme="minorBidi"/>
            <w:noProof/>
            <w:sz w:val="22"/>
            <w:szCs w:val="22"/>
          </w:rPr>
          <w:tab/>
        </w:r>
        <w:r w:rsidRPr="009D69CE">
          <w:rPr>
            <w:rStyle w:val="Hyperlink"/>
            <w:noProof/>
          </w:rPr>
          <w:t>Quit</w:t>
        </w:r>
        <w:r>
          <w:rPr>
            <w:noProof/>
            <w:webHidden/>
          </w:rPr>
          <w:tab/>
        </w:r>
        <w:r>
          <w:rPr>
            <w:noProof/>
            <w:webHidden/>
          </w:rPr>
          <w:fldChar w:fldCharType="begin"/>
        </w:r>
        <w:r>
          <w:rPr>
            <w:noProof/>
            <w:webHidden/>
          </w:rPr>
          <w:instrText xml:space="preserve"> PAGEREF _Toc220704490 \h </w:instrText>
        </w:r>
        <w:r>
          <w:rPr>
            <w:noProof/>
            <w:webHidden/>
          </w:rPr>
        </w:r>
        <w:r>
          <w:rPr>
            <w:noProof/>
            <w:webHidden/>
          </w:rPr>
          <w:fldChar w:fldCharType="separate"/>
        </w:r>
        <w:r w:rsidR="003C73D8">
          <w:rPr>
            <w:noProof/>
            <w:webHidden/>
          </w:rPr>
          <w:t>5</w:t>
        </w:r>
        <w:r>
          <w:rPr>
            <w:noProof/>
            <w:webHidden/>
          </w:rPr>
          <w:fldChar w:fldCharType="end"/>
        </w:r>
      </w:hyperlink>
    </w:p>
    <w:p w:rsidR="00C24AA1" w:rsidRDefault="00C24AA1">
      <w:pPr>
        <w:pStyle w:val="Verzeichnis2"/>
        <w:tabs>
          <w:tab w:val="left" w:pos="960"/>
          <w:tab w:val="right" w:leader="dot" w:pos="8777"/>
        </w:tabs>
        <w:rPr>
          <w:rFonts w:asciiTheme="minorHAnsi" w:eastAsiaTheme="minorEastAsia" w:hAnsiTheme="minorHAnsi" w:cstheme="minorBidi"/>
          <w:noProof/>
          <w:sz w:val="22"/>
          <w:szCs w:val="22"/>
        </w:rPr>
      </w:pPr>
      <w:hyperlink w:anchor="_Toc220704491" w:history="1">
        <w:r w:rsidRPr="009D69CE">
          <w:rPr>
            <w:rStyle w:val="Hyperlink"/>
            <w:noProof/>
          </w:rPr>
          <w:t>2.2</w:t>
        </w:r>
        <w:r>
          <w:rPr>
            <w:rFonts w:asciiTheme="minorHAnsi" w:eastAsiaTheme="minorEastAsia" w:hAnsiTheme="minorHAnsi" w:cstheme="minorBidi"/>
            <w:noProof/>
            <w:sz w:val="22"/>
            <w:szCs w:val="22"/>
          </w:rPr>
          <w:tab/>
        </w:r>
        <w:r w:rsidRPr="009D69CE">
          <w:rPr>
            <w:rStyle w:val="Hyperlink"/>
            <w:noProof/>
          </w:rPr>
          <w:t>Settings</w:t>
        </w:r>
        <w:r>
          <w:rPr>
            <w:noProof/>
            <w:webHidden/>
          </w:rPr>
          <w:tab/>
        </w:r>
        <w:r>
          <w:rPr>
            <w:noProof/>
            <w:webHidden/>
          </w:rPr>
          <w:fldChar w:fldCharType="begin"/>
        </w:r>
        <w:r>
          <w:rPr>
            <w:noProof/>
            <w:webHidden/>
          </w:rPr>
          <w:instrText xml:space="preserve"> PAGEREF _Toc220704491 \h </w:instrText>
        </w:r>
        <w:r>
          <w:rPr>
            <w:noProof/>
            <w:webHidden/>
          </w:rPr>
        </w:r>
        <w:r>
          <w:rPr>
            <w:noProof/>
            <w:webHidden/>
          </w:rPr>
          <w:fldChar w:fldCharType="separate"/>
        </w:r>
        <w:r w:rsidR="003C73D8">
          <w:rPr>
            <w:noProof/>
            <w:webHidden/>
          </w:rPr>
          <w:t>6</w:t>
        </w:r>
        <w:r>
          <w:rPr>
            <w:noProof/>
            <w:webHidden/>
          </w:rPr>
          <w:fldChar w:fldCharType="end"/>
        </w:r>
      </w:hyperlink>
    </w:p>
    <w:p w:rsidR="00C24AA1" w:rsidRDefault="00C24AA1">
      <w:pPr>
        <w:pStyle w:val="Verzeichnis3"/>
        <w:tabs>
          <w:tab w:val="left" w:pos="1320"/>
          <w:tab w:val="right" w:leader="dot" w:pos="8777"/>
        </w:tabs>
        <w:rPr>
          <w:rFonts w:asciiTheme="minorHAnsi" w:eastAsiaTheme="minorEastAsia" w:hAnsiTheme="minorHAnsi" w:cstheme="minorBidi"/>
          <w:noProof/>
          <w:sz w:val="22"/>
          <w:szCs w:val="22"/>
        </w:rPr>
      </w:pPr>
      <w:hyperlink w:anchor="_Toc220704492" w:history="1">
        <w:r w:rsidRPr="009D69CE">
          <w:rPr>
            <w:rStyle w:val="Hyperlink"/>
            <w:noProof/>
          </w:rPr>
          <w:t>2.2.1</w:t>
        </w:r>
        <w:r>
          <w:rPr>
            <w:rFonts w:asciiTheme="minorHAnsi" w:eastAsiaTheme="minorEastAsia" w:hAnsiTheme="minorHAnsi" w:cstheme="minorBidi"/>
            <w:noProof/>
            <w:sz w:val="22"/>
            <w:szCs w:val="22"/>
          </w:rPr>
          <w:tab/>
        </w:r>
        <w:r w:rsidRPr="009D69CE">
          <w:rPr>
            <w:rStyle w:val="Hyperlink"/>
            <w:noProof/>
          </w:rPr>
          <w:t>Camera Settings</w:t>
        </w:r>
        <w:r>
          <w:rPr>
            <w:noProof/>
            <w:webHidden/>
          </w:rPr>
          <w:tab/>
        </w:r>
        <w:r>
          <w:rPr>
            <w:noProof/>
            <w:webHidden/>
          </w:rPr>
          <w:fldChar w:fldCharType="begin"/>
        </w:r>
        <w:r>
          <w:rPr>
            <w:noProof/>
            <w:webHidden/>
          </w:rPr>
          <w:instrText xml:space="preserve"> PAGEREF _Toc220704492 \h </w:instrText>
        </w:r>
        <w:r>
          <w:rPr>
            <w:noProof/>
            <w:webHidden/>
          </w:rPr>
        </w:r>
        <w:r>
          <w:rPr>
            <w:noProof/>
            <w:webHidden/>
          </w:rPr>
          <w:fldChar w:fldCharType="separate"/>
        </w:r>
        <w:r w:rsidR="003C73D8">
          <w:rPr>
            <w:noProof/>
            <w:webHidden/>
          </w:rPr>
          <w:t>6</w:t>
        </w:r>
        <w:r>
          <w:rPr>
            <w:noProof/>
            <w:webHidden/>
          </w:rPr>
          <w:fldChar w:fldCharType="end"/>
        </w:r>
      </w:hyperlink>
    </w:p>
    <w:p w:rsidR="00C24AA1" w:rsidRDefault="00C24AA1">
      <w:pPr>
        <w:pStyle w:val="Verzeichnis4"/>
        <w:tabs>
          <w:tab w:val="left" w:pos="1760"/>
          <w:tab w:val="right" w:leader="dot" w:pos="8777"/>
        </w:tabs>
        <w:rPr>
          <w:rFonts w:asciiTheme="minorHAnsi" w:eastAsiaTheme="minorEastAsia" w:hAnsiTheme="minorHAnsi" w:cstheme="minorBidi"/>
          <w:noProof/>
          <w:sz w:val="22"/>
          <w:szCs w:val="22"/>
        </w:rPr>
      </w:pPr>
      <w:hyperlink w:anchor="_Toc220704493" w:history="1">
        <w:r w:rsidRPr="009D69CE">
          <w:rPr>
            <w:rStyle w:val="Hyperlink"/>
            <w:noProof/>
          </w:rPr>
          <w:t>2.2.1.1</w:t>
        </w:r>
        <w:r>
          <w:rPr>
            <w:rFonts w:asciiTheme="minorHAnsi" w:eastAsiaTheme="minorEastAsia" w:hAnsiTheme="minorHAnsi" w:cstheme="minorBidi"/>
            <w:noProof/>
            <w:sz w:val="22"/>
            <w:szCs w:val="22"/>
          </w:rPr>
          <w:tab/>
        </w:r>
        <w:r w:rsidRPr="009D69CE">
          <w:rPr>
            <w:rStyle w:val="Hyperlink"/>
            <w:noProof/>
          </w:rPr>
          <w:t>Auswählen der Kamera:</w:t>
        </w:r>
        <w:r>
          <w:rPr>
            <w:noProof/>
            <w:webHidden/>
          </w:rPr>
          <w:tab/>
        </w:r>
        <w:r>
          <w:rPr>
            <w:noProof/>
            <w:webHidden/>
          </w:rPr>
          <w:fldChar w:fldCharType="begin"/>
        </w:r>
        <w:r>
          <w:rPr>
            <w:noProof/>
            <w:webHidden/>
          </w:rPr>
          <w:instrText xml:space="preserve"> PAGEREF _Toc220704493 \h </w:instrText>
        </w:r>
        <w:r>
          <w:rPr>
            <w:noProof/>
            <w:webHidden/>
          </w:rPr>
        </w:r>
        <w:r>
          <w:rPr>
            <w:noProof/>
            <w:webHidden/>
          </w:rPr>
          <w:fldChar w:fldCharType="separate"/>
        </w:r>
        <w:r w:rsidR="003C73D8">
          <w:rPr>
            <w:noProof/>
            <w:webHidden/>
          </w:rPr>
          <w:t>6</w:t>
        </w:r>
        <w:r>
          <w:rPr>
            <w:noProof/>
            <w:webHidden/>
          </w:rPr>
          <w:fldChar w:fldCharType="end"/>
        </w:r>
      </w:hyperlink>
    </w:p>
    <w:p w:rsidR="00C24AA1" w:rsidRDefault="00C24AA1">
      <w:pPr>
        <w:pStyle w:val="Verzeichnis4"/>
        <w:tabs>
          <w:tab w:val="left" w:pos="1760"/>
          <w:tab w:val="right" w:leader="dot" w:pos="8777"/>
        </w:tabs>
        <w:rPr>
          <w:rFonts w:asciiTheme="minorHAnsi" w:eastAsiaTheme="minorEastAsia" w:hAnsiTheme="minorHAnsi" w:cstheme="minorBidi"/>
          <w:noProof/>
          <w:sz w:val="22"/>
          <w:szCs w:val="22"/>
        </w:rPr>
      </w:pPr>
      <w:hyperlink w:anchor="_Toc220704494" w:history="1">
        <w:r w:rsidRPr="009D69CE">
          <w:rPr>
            <w:rStyle w:val="Hyperlink"/>
            <w:noProof/>
          </w:rPr>
          <w:t>2.2.1.2</w:t>
        </w:r>
        <w:r>
          <w:rPr>
            <w:rFonts w:asciiTheme="minorHAnsi" w:eastAsiaTheme="minorEastAsia" w:hAnsiTheme="minorHAnsi" w:cstheme="minorBidi"/>
            <w:noProof/>
            <w:sz w:val="22"/>
            <w:szCs w:val="22"/>
          </w:rPr>
          <w:tab/>
        </w:r>
        <w:r w:rsidRPr="009D69CE">
          <w:rPr>
            <w:rStyle w:val="Hyperlink"/>
            <w:noProof/>
          </w:rPr>
          <w:t>Add Marker</w:t>
        </w:r>
        <w:r>
          <w:rPr>
            <w:noProof/>
            <w:webHidden/>
          </w:rPr>
          <w:tab/>
        </w:r>
        <w:r>
          <w:rPr>
            <w:noProof/>
            <w:webHidden/>
          </w:rPr>
          <w:fldChar w:fldCharType="begin"/>
        </w:r>
        <w:r>
          <w:rPr>
            <w:noProof/>
            <w:webHidden/>
          </w:rPr>
          <w:instrText xml:space="preserve"> PAGEREF _Toc220704494 \h </w:instrText>
        </w:r>
        <w:r>
          <w:rPr>
            <w:noProof/>
            <w:webHidden/>
          </w:rPr>
        </w:r>
        <w:r>
          <w:rPr>
            <w:noProof/>
            <w:webHidden/>
          </w:rPr>
          <w:fldChar w:fldCharType="separate"/>
        </w:r>
        <w:r w:rsidR="003C73D8">
          <w:rPr>
            <w:noProof/>
            <w:webHidden/>
          </w:rPr>
          <w:t>6</w:t>
        </w:r>
        <w:r>
          <w:rPr>
            <w:noProof/>
            <w:webHidden/>
          </w:rPr>
          <w:fldChar w:fldCharType="end"/>
        </w:r>
      </w:hyperlink>
    </w:p>
    <w:p w:rsidR="00C24AA1" w:rsidRDefault="00C24AA1">
      <w:pPr>
        <w:pStyle w:val="Verzeichnis4"/>
        <w:tabs>
          <w:tab w:val="left" w:pos="1760"/>
          <w:tab w:val="right" w:leader="dot" w:pos="8777"/>
        </w:tabs>
        <w:rPr>
          <w:rFonts w:asciiTheme="minorHAnsi" w:eastAsiaTheme="minorEastAsia" w:hAnsiTheme="minorHAnsi" w:cstheme="minorBidi"/>
          <w:noProof/>
          <w:sz w:val="22"/>
          <w:szCs w:val="22"/>
        </w:rPr>
      </w:pPr>
      <w:hyperlink w:anchor="_Toc220704495" w:history="1">
        <w:r w:rsidRPr="009D69CE">
          <w:rPr>
            <w:rStyle w:val="Hyperlink"/>
            <w:noProof/>
          </w:rPr>
          <w:t>2.2.1.3</w:t>
        </w:r>
        <w:r>
          <w:rPr>
            <w:rFonts w:asciiTheme="minorHAnsi" w:eastAsiaTheme="minorEastAsia" w:hAnsiTheme="minorHAnsi" w:cstheme="minorBidi"/>
            <w:noProof/>
            <w:sz w:val="22"/>
            <w:szCs w:val="22"/>
          </w:rPr>
          <w:tab/>
        </w:r>
        <w:r w:rsidRPr="009D69CE">
          <w:rPr>
            <w:rStyle w:val="Hyperlink"/>
            <w:noProof/>
          </w:rPr>
          <w:t>Remove Marker</w:t>
        </w:r>
        <w:r>
          <w:rPr>
            <w:noProof/>
            <w:webHidden/>
          </w:rPr>
          <w:tab/>
        </w:r>
        <w:r>
          <w:rPr>
            <w:noProof/>
            <w:webHidden/>
          </w:rPr>
          <w:fldChar w:fldCharType="begin"/>
        </w:r>
        <w:r>
          <w:rPr>
            <w:noProof/>
            <w:webHidden/>
          </w:rPr>
          <w:instrText xml:space="preserve"> PAGEREF _Toc220704495 \h </w:instrText>
        </w:r>
        <w:r>
          <w:rPr>
            <w:noProof/>
            <w:webHidden/>
          </w:rPr>
        </w:r>
        <w:r>
          <w:rPr>
            <w:noProof/>
            <w:webHidden/>
          </w:rPr>
          <w:fldChar w:fldCharType="separate"/>
        </w:r>
        <w:r w:rsidR="003C73D8">
          <w:rPr>
            <w:noProof/>
            <w:webHidden/>
          </w:rPr>
          <w:t>7</w:t>
        </w:r>
        <w:r>
          <w:rPr>
            <w:noProof/>
            <w:webHidden/>
          </w:rPr>
          <w:fldChar w:fldCharType="end"/>
        </w:r>
      </w:hyperlink>
    </w:p>
    <w:p w:rsidR="00C24AA1" w:rsidRDefault="00C24AA1">
      <w:pPr>
        <w:pStyle w:val="Verzeichnis4"/>
        <w:tabs>
          <w:tab w:val="left" w:pos="1760"/>
          <w:tab w:val="right" w:leader="dot" w:pos="8777"/>
        </w:tabs>
        <w:rPr>
          <w:rFonts w:asciiTheme="minorHAnsi" w:eastAsiaTheme="minorEastAsia" w:hAnsiTheme="minorHAnsi" w:cstheme="minorBidi"/>
          <w:noProof/>
          <w:sz w:val="22"/>
          <w:szCs w:val="22"/>
        </w:rPr>
      </w:pPr>
      <w:hyperlink w:anchor="_Toc220704496" w:history="1">
        <w:r w:rsidRPr="009D69CE">
          <w:rPr>
            <w:rStyle w:val="Hyperlink"/>
            <w:noProof/>
          </w:rPr>
          <w:t>2.2.1.4</w:t>
        </w:r>
        <w:r>
          <w:rPr>
            <w:rFonts w:asciiTheme="minorHAnsi" w:eastAsiaTheme="minorEastAsia" w:hAnsiTheme="minorHAnsi" w:cstheme="minorBidi"/>
            <w:noProof/>
            <w:sz w:val="22"/>
            <w:szCs w:val="22"/>
          </w:rPr>
          <w:tab/>
        </w:r>
        <w:r w:rsidRPr="009D69CE">
          <w:rPr>
            <w:rStyle w:val="Hyperlink"/>
            <w:noProof/>
          </w:rPr>
          <w:t>Anpassen der Kameraeinstellungen:</w:t>
        </w:r>
        <w:r>
          <w:rPr>
            <w:noProof/>
            <w:webHidden/>
          </w:rPr>
          <w:tab/>
        </w:r>
        <w:r>
          <w:rPr>
            <w:noProof/>
            <w:webHidden/>
          </w:rPr>
          <w:fldChar w:fldCharType="begin"/>
        </w:r>
        <w:r>
          <w:rPr>
            <w:noProof/>
            <w:webHidden/>
          </w:rPr>
          <w:instrText xml:space="preserve"> PAGEREF _Toc220704496 \h </w:instrText>
        </w:r>
        <w:r>
          <w:rPr>
            <w:noProof/>
            <w:webHidden/>
          </w:rPr>
        </w:r>
        <w:r>
          <w:rPr>
            <w:noProof/>
            <w:webHidden/>
          </w:rPr>
          <w:fldChar w:fldCharType="separate"/>
        </w:r>
        <w:r w:rsidR="003C73D8">
          <w:rPr>
            <w:noProof/>
            <w:webHidden/>
          </w:rPr>
          <w:t>8</w:t>
        </w:r>
        <w:r>
          <w:rPr>
            <w:noProof/>
            <w:webHidden/>
          </w:rPr>
          <w:fldChar w:fldCharType="end"/>
        </w:r>
      </w:hyperlink>
    </w:p>
    <w:p w:rsidR="00C24AA1" w:rsidRDefault="00C24AA1">
      <w:pPr>
        <w:pStyle w:val="Verzeichnis5"/>
        <w:tabs>
          <w:tab w:val="left" w:pos="2020"/>
          <w:tab w:val="right" w:leader="dot" w:pos="8777"/>
        </w:tabs>
        <w:rPr>
          <w:rFonts w:asciiTheme="minorHAnsi" w:eastAsiaTheme="minorEastAsia" w:hAnsiTheme="minorHAnsi" w:cstheme="minorBidi"/>
          <w:noProof/>
          <w:sz w:val="22"/>
          <w:szCs w:val="22"/>
        </w:rPr>
      </w:pPr>
      <w:hyperlink w:anchor="_Toc220704497" w:history="1">
        <w:r w:rsidRPr="009D69CE">
          <w:rPr>
            <w:rStyle w:val="Hyperlink"/>
            <w:noProof/>
          </w:rPr>
          <w:t>2.2.2.2.5</w:t>
        </w:r>
        <w:r>
          <w:rPr>
            <w:rFonts w:asciiTheme="minorHAnsi" w:eastAsiaTheme="minorEastAsia" w:hAnsiTheme="minorHAnsi" w:cstheme="minorBidi"/>
            <w:noProof/>
            <w:sz w:val="22"/>
            <w:szCs w:val="22"/>
          </w:rPr>
          <w:tab/>
        </w:r>
        <w:r w:rsidRPr="009D69CE">
          <w:rPr>
            <w:rStyle w:val="Hyperlink"/>
            <w:noProof/>
          </w:rPr>
          <w:t>Geräte-Einstellungen:</w:t>
        </w:r>
        <w:r>
          <w:rPr>
            <w:noProof/>
            <w:webHidden/>
          </w:rPr>
          <w:tab/>
        </w:r>
        <w:r>
          <w:rPr>
            <w:noProof/>
            <w:webHidden/>
          </w:rPr>
          <w:fldChar w:fldCharType="begin"/>
        </w:r>
        <w:r>
          <w:rPr>
            <w:noProof/>
            <w:webHidden/>
          </w:rPr>
          <w:instrText xml:space="preserve"> PAGEREF _Toc220704497 \h </w:instrText>
        </w:r>
        <w:r>
          <w:rPr>
            <w:noProof/>
            <w:webHidden/>
          </w:rPr>
        </w:r>
        <w:r>
          <w:rPr>
            <w:noProof/>
            <w:webHidden/>
          </w:rPr>
          <w:fldChar w:fldCharType="separate"/>
        </w:r>
        <w:r w:rsidR="003C73D8">
          <w:rPr>
            <w:noProof/>
            <w:webHidden/>
          </w:rPr>
          <w:t>8</w:t>
        </w:r>
        <w:r>
          <w:rPr>
            <w:noProof/>
            <w:webHidden/>
          </w:rPr>
          <w:fldChar w:fldCharType="end"/>
        </w:r>
      </w:hyperlink>
    </w:p>
    <w:p w:rsidR="00C24AA1" w:rsidRDefault="00C24AA1">
      <w:pPr>
        <w:pStyle w:val="Verzeichnis5"/>
        <w:tabs>
          <w:tab w:val="left" w:pos="2020"/>
          <w:tab w:val="right" w:leader="dot" w:pos="8777"/>
        </w:tabs>
        <w:rPr>
          <w:rFonts w:asciiTheme="minorHAnsi" w:eastAsiaTheme="minorEastAsia" w:hAnsiTheme="minorHAnsi" w:cstheme="minorBidi"/>
          <w:noProof/>
          <w:sz w:val="22"/>
          <w:szCs w:val="22"/>
        </w:rPr>
      </w:pPr>
      <w:hyperlink w:anchor="_Toc220704498" w:history="1">
        <w:r w:rsidRPr="009D69CE">
          <w:rPr>
            <w:rStyle w:val="Hyperlink"/>
            <w:noProof/>
          </w:rPr>
          <w:t>2.2.2.2.5</w:t>
        </w:r>
        <w:r>
          <w:rPr>
            <w:rFonts w:asciiTheme="minorHAnsi" w:eastAsiaTheme="minorEastAsia" w:hAnsiTheme="minorHAnsi" w:cstheme="minorBidi"/>
            <w:noProof/>
            <w:sz w:val="22"/>
            <w:szCs w:val="22"/>
          </w:rPr>
          <w:tab/>
        </w:r>
        <w:r w:rsidRPr="009D69CE">
          <w:rPr>
            <w:rStyle w:val="Hyperlink"/>
            <w:noProof/>
          </w:rPr>
          <w:t>Erweitert:</w:t>
        </w:r>
        <w:r>
          <w:rPr>
            <w:noProof/>
            <w:webHidden/>
          </w:rPr>
          <w:tab/>
        </w:r>
        <w:r>
          <w:rPr>
            <w:noProof/>
            <w:webHidden/>
          </w:rPr>
          <w:fldChar w:fldCharType="begin"/>
        </w:r>
        <w:r>
          <w:rPr>
            <w:noProof/>
            <w:webHidden/>
          </w:rPr>
          <w:instrText xml:space="preserve"> PAGEREF _Toc220704498 \h </w:instrText>
        </w:r>
        <w:r>
          <w:rPr>
            <w:noProof/>
            <w:webHidden/>
          </w:rPr>
        </w:r>
        <w:r>
          <w:rPr>
            <w:noProof/>
            <w:webHidden/>
          </w:rPr>
          <w:fldChar w:fldCharType="separate"/>
        </w:r>
        <w:r w:rsidR="003C73D8">
          <w:rPr>
            <w:noProof/>
            <w:webHidden/>
          </w:rPr>
          <w:t>9</w:t>
        </w:r>
        <w:r>
          <w:rPr>
            <w:noProof/>
            <w:webHidden/>
          </w:rPr>
          <w:fldChar w:fldCharType="end"/>
        </w:r>
      </w:hyperlink>
    </w:p>
    <w:p w:rsidR="00C24AA1" w:rsidRDefault="00C24AA1">
      <w:pPr>
        <w:pStyle w:val="Verzeichnis1"/>
        <w:tabs>
          <w:tab w:val="left" w:pos="480"/>
          <w:tab w:val="right" w:leader="dot" w:pos="8777"/>
        </w:tabs>
        <w:rPr>
          <w:rFonts w:asciiTheme="minorHAnsi" w:eastAsiaTheme="minorEastAsia" w:hAnsiTheme="minorHAnsi" w:cstheme="minorBidi"/>
          <w:noProof/>
          <w:sz w:val="22"/>
          <w:szCs w:val="22"/>
        </w:rPr>
      </w:pPr>
      <w:hyperlink w:anchor="_Toc220704499" w:history="1">
        <w:r w:rsidRPr="009D69CE">
          <w:rPr>
            <w:rStyle w:val="Hyperlink"/>
            <w:noProof/>
          </w:rPr>
          <w:t>3.</w:t>
        </w:r>
        <w:r>
          <w:rPr>
            <w:rFonts w:asciiTheme="minorHAnsi" w:eastAsiaTheme="minorEastAsia" w:hAnsiTheme="minorHAnsi" w:cstheme="minorBidi"/>
            <w:noProof/>
            <w:sz w:val="22"/>
            <w:szCs w:val="22"/>
          </w:rPr>
          <w:tab/>
        </w:r>
        <w:r w:rsidRPr="009D69CE">
          <w:rPr>
            <w:rStyle w:val="Hyperlink"/>
            <w:noProof/>
          </w:rPr>
          <w:t>TouchlessViewer - Navigation</w:t>
        </w:r>
        <w:r>
          <w:rPr>
            <w:noProof/>
            <w:webHidden/>
          </w:rPr>
          <w:tab/>
        </w:r>
        <w:r>
          <w:rPr>
            <w:noProof/>
            <w:webHidden/>
          </w:rPr>
          <w:fldChar w:fldCharType="begin"/>
        </w:r>
        <w:r>
          <w:rPr>
            <w:noProof/>
            <w:webHidden/>
          </w:rPr>
          <w:instrText xml:space="preserve"> PAGEREF _Toc220704499 \h </w:instrText>
        </w:r>
        <w:r>
          <w:rPr>
            <w:noProof/>
            <w:webHidden/>
          </w:rPr>
        </w:r>
        <w:r>
          <w:rPr>
            <w:noProof/>
            <w:webHidden/>
          </w:rPr>
          <w:fldChar w:fldCharType="separate"/>
        </w:r>
        <w:r w:rsidR="003C73D8">
          <w:rPr>
            <w:noProof/>
            <w:webHidden/>
          </w:rPr>
          <w:t>11</w:t>
        </w:r>
        <w:r>
          <w:rPr>
            <w:noProof/>
            <w:webHidden/>
          </w:rPr>
          <w:fldChar w:fldCharType="end"/>
        </w:r>
      </w:hyperlink>
    </w:p>
    <w:p w:rsidR="004B5B9B" w:rsidRDefault="00C91B1D" w:rsidP="002253B5">
      <w:pPr>
        <w:sectPr w:rsidR="004B5B9B" w:rsidSect="00FF6E12">
          <w:headerReference w:type="default" r:id="rId10"/>
          <w:footerReference w:type="default" r:id="rId11"/>
          <w:pgSz w:w="11906" w:h="16838"/>
          <w:pgMar w:top="1418" w:right="1418" w:bottom="1418" w:left="1701" w:header="851" w:footer="709" w:gutter="0"/>
          <w:pgNumType w:fmt="upperRoman" w:start="1"/>
          <w:cols w:space="709"/>
        </w:sectPr>
      </w:pPr>
      <w:r>
        <w:fldChar w:fldCharType="end"/>
      </w:r>
      <w:bookmarkStart w:id="81" w:name="_Toc135493183"/>
      <w:bookmarkStart w:id="82" w:name="_Toc135493281"/>
      <w:bookmarkStart w:id="83" w:name="_Toc135633743"/>
      <w:bookmarkStart w:id="84" w:name="_Toc139296036"/>
    </w:p>
    <w:p w:rsidR="00AD09DB" w:rsidRPr="00866666" w:rsidRDefault="00AD09DB" w:rsidP="00722AF1">
      <w:pPr>
        <w:pStyle w:val="berschriftohneNummerierung"/>
      </w:pPr>
      <w:bookmarkStart w:id="85" w:name="_Toc139301334"/>
      <w:bookmarkStart w:id="86" w:name="_Toc220704484"/>
      <w:r w:rsidRPr="00866666">
        <w:lastRenderedPageBreak/>
        <w:t>Ab</w:t>
      </w:r>
      <w:r>
        <w:t>bildungsver</w:t>
      </w:r>
      <w:r w:rsidRPr="00866666">
        <w:t>zeichnis</w:t>
      </w:r>
      <w:bookmarkEnd w:id="86"/>
    </w:p>
    <w:p w:rsidR="00C24AA1" w:rsidRDefault="00C91B1D">
      <w:pPr>
        <w:pStyle w:val="Abbildungsverzeichnis"/>
        <w:tabs>
          <w:tab w:val="right" w:leader="dot" w:pos="8777"/>
        </w:tabs>
        <w:rPr>
          <w:rFonts w:asciiTheme="minorHAnsi" w:eastAsiaTheme="minorEastAsia" w:hAnsiTheme="minorHAnsi" w:cstheme="minorBidi"/>
          <w:noProof/>
          <w:sz w:val="22"/>
          <w:szCs w:val="22"/>
        </w:rPr>
      </w:pPr>
      <w:r w:rsidRPr="00C91B1D">
        <w:rPr>
          <w:sz w:val="40"/>
          <w:szCs w:val="40"/>
        </w:rPr>
        <w:fldChar w:fldCharType="begin"/>
      </w:r>
      <w:r w:rsidR="00AD09DB">
        <w:rPr>
          <w:sz w:val="40"/>
          <w:szCs w:val="40"/>
        </w:rPr>
        <w:instrText xml:space="preserve"> TOC \h \z \c "Abbildung" </w:instrText>
      </w:r>
      <w:r w:rsidRPr="00C91B1D">
        <w:rPr>
          <w:sz w:val="40"/>
          <w:szCs w:val="40"/>
        </w:rPr>
        <w:fldChar w:fldCharType="separate"/>
      </w:r>
      <w:hyperlink w:anchor="_Toc220704472" w:history="1">
        <w:r w:rsidR="00C24AA1" w:rsidRPr="0090244B">
          <w:rPr>
            <w:rStyle w:val="Hyperlink"/>
            <w:noProof/>
          </w:rPr>
          <w:t>Abbildung 1 - Programmoberfläche</w:t>
        </w:r>
        <w:r w:rsidR="00C24AA1">
          <w:rPr>
            <w:noProof/>
            <w:webHidden/>
          </w:rPr>
          <w:tab/>
        </w:r>
        <w:r w:rsidR="00C24AA1">
          <w:rPr>
            <w:noProof/>
            <w:webHidden/>
          </w:rPr>
          <w:fldChar w:fldCharType="begin"/>
        </w:r>
        <w:r w:rsidR="00C24AA1">
          <w:rPr>
            <w:noProof/>
            <w:webHidden/>
          </w:rPr>
          <w:instrText xml:space="preserve"> PAGEREF _Toc220704472 \h </w:instrText>
        </w:r>
        <w:r w:rsidR="00C24AA1">
          <w:rPr>
            <w:noProof/>
            <w:webHidden/>
          </w:rPr>
        </w:r>
        <w:r w:rsidR="00C24AA1">
          <w:rPr>
            <w:noProof/>
            <w:webHidden/>
          </w:rPr>
          <w:fldChar w:fldCharType="separate"/>
        </w:r>
        <w:r w:rsidR="003C73D8">
          <w:rPr>
            <w:noProof/>
            <w:webHidden/>
          </w:rPr>
          <w:t>4</w:t>
        </w:r>
        <w:r w:rsidR="00C24AA1">
          <w:rPr>
            <w:noProof/>
            <w:webHidden/>
          </w:rPr>
          <w:fldChar w:fldCharType="end"/>
        </w:r>
      </w:hyperlink>
    </w:p>
    <w:p w:rsidR="00C24AA1" w:rsidRDefault="00C24AA1">
      <w:pPr>
        <w:pStyle w:val="Abbildungsverzeichnis"/>
        <w:tabs>
          <w:tab w:val="right" w:leader="dot" w:pos="8777"/>
        </w:tabs>
        <w:rPr>
          <w:rFonts w:asciiTheme="minorHAnsi" w:eastAsiaTheme="minorEastAsia" w:hAnsiTheme="minorHAnsi" w:cstheme="minorBidi"/>
          <w:noProof/>
          <w:sz w:val="22"/>
          <w:szCs w:val="22"/>
        </w:rPr>
      </w:pPr>
      <w:hyperlink w:anchor="_Toc220704473" w:history="1">
        <w:r w:rsidRPr="0090244B">
          <w:rPr>
            <w:rStyle w:val="Hyperlink"/>
            <w:noProof/>
          </w:rPr>
          <w:t>Abbildung 2 - File Menü</w:t>
        </w:r>
        <w:r>
          <w:rPr>
            <w:noProof/>
            <w:webHidden/>
          </w:rPr>
          <w:tab/>
        </w:r>
        <w:r>
          <w:rPr>
            <w:noProof/>
            <w:webHidden/>
          </w:rPr>
          <w:fldChar w:fldCharType="begin"/>
        </w:r>
        <w:r>
          <w:rPr>
            <w:noProof/>
            <w:webHidden/>
          </w:rPr>
          <w:instrText xml:space="preserve"> PAGEREF _Toc220704473 \h </w:instrText>
        </w:r>
        <w:r>
          <w:rPr>
            <w:noProof/>
            <w:webHidden/>
          </w:rPr>
        </w:r>
        <w:r>
          <w:rPr>
            <w:noProof/>
            <w:webHidden/>
          </w:rPr>
          <w:fldChar w:fldCharType="separate"/>
        </w:r>
        <w:r w:rsidR="003C73D8">
          <w:rPr>
            <w:noProof/>
            <w:webHidden/>
          </w:rPr>
          <w:t>4</w:t>
        </w:r>
        <w:r>
          <w:rPr>
            <w:noProof/>
            <w:webHidden/>
          </w:rPr>
          <w:fldChar w:fldCharType="end"/>
        </w:r>
      </w:hyperlink>
    </w:p>
    <w:p w:rsidR="00C24AA1" w:rsidRDefault="00C24AA1">
      <w:pPr>
        <w:pStyle w:val="Abbildungsverzeichnis"/>
        <w:tabs>
          <w:tab w:val="right" w:leader="dot" w:pos="8777"/>
        </w:tabs>
        <w:rPr>
          <w:rFonts w:asciiTheme="minorHAnsi" w:eastAsiaTheme="minorEastAsia" w:hAnsiTheme="minorHAnsi" w:cstheme="minorBidi"/>
          <w:noProof/>
          <w:sz w:val="22"/>
          <w:szCs w:val="22"/>
        </w:rPr>
      </w:pPr>
      <w:hyperlink w:anchor="_Toc220704474" w:history="1">
        <w:r w:rsidRPr="0090244B">
          <w:rPr>
            <w:rStyle w:val="Hyperlink"/>
            <w:noProof/>
          </w:rPr>
          <w:t>Abbildung 3 - Settings Men</w:t>
        </w:r>
        <w:r>
          <w:rPr>
            <w:noProof/>
            <w:webHidden/>
          </w:rPr>
          <w:tab/>
        </w:r>
        <w:r>
          <w:rPr>
            <w:noProof/>
            <w:webHidden/>
          </w:rPr>
          <w:fldChar w:fldCharType="begin"/>
        </w:r>
        <w:r>
          <w:rPr>
            <w:noProof/>
            <w:webHidden/>
          </w:rPr>
          <w:instrText xml:space="preserve"> PAGEREF _Toc220704474 \h </w:instrText>
        </w:r>
        <w:r>
          <w:rPr>
            <w:noProof/>
            <w:webHidden/>
          </w:rPr>
        </w:r>
        <w:r>
          <w:rPr>
            <w:noProof/>
            <w:webHidden/>
          </w:rPr>
          <w:fldChar w:fldCharType="separate"/>
        </w:r>
        <w:r w:rsidR="003C73D8">
          <w:rPr>
            <w:noProof/>
            <w:webHidden/>
          </w:rPr>
          <w:t>4</w:t>
        </w:r>
        <w:r>
          <w:rPr>
            <w:noProof/>
            <w:webHidden/>
          </w:rPr>
          <w:fldChar w:fldCharType="end"/>
        </w:r>
      </w:hyperlink>
    </w:p>
    <w:p w:rsidR="00C24AA1" w:rsidRDefault="00C24AA1">
      <w:pPr>
        <w:pStyle w:val="Abbildungsverzeichnis"/>
        <w:tabs>
          <w:tab w:val="right" w:leader="dot" w:pos="8777"/>
        </w:tabs>
        <w:rPr>
          <w:rFonts w:asciiTheme="minorHAnsi" w:eastAsiaTheme="minorEastAsia" w:hAnsiTheme="minorHAnsi" w:cstheme="minorBidi"/>
          <w:noProof/>
          <w:sz w:val="22"/>
          <w:szCs w:val="22"/>
        </w:rPr>
      </w:pPr>
      <w:hyperlink w:anchor="_Toc220704475" w:history="1">
        <w:r w:rsidRPr="0090244B">
          <w:rPr>
            <w:rStyle w:val="Hyperlink"/>
            <w:noProof/>
          </w:rPr>
          <w:t>Abbildung 4 - Dateiauswahl</w:t>
        </w:r>
        <w:r>
          <w:rPr>
            <w:noProof/>
            <w:webHidden/>
          </w:rPr>
          <w:tab/>
        </w:r>
        <w:r>
          <w:rPr>
            <w:noProof/>
            <w:webHidden/>
          </w:rPr>
          <w:fldChar w:fldCharType="begin"/>
        </w:r>
        <w:r>
          <w:rPr>
            <w:noProof/>
            <w:webHidden/>
          </w:rPr>
          <w:instrText xml:space="preserve"> PAGEREF _Toc220704475 \h </w:instrText>
        </w:r>
        <w:r>
          <w:rPr>
            <w:noProof/>
            <w:webHidden/>
          </w:rPr>
        </w:r>
        <w:r>
          <w:rPr>
            <w:noProof/>
            <w:webHidden/>
          </w:rPr>
          <w:fldChar w:fldCharType="separate"/>
        </w:r>
        <w:r w:rsidR="003C73D8">
          <w:rPr>
            <w:noProof/>
            <w:webHidden/>
          </w:rPr>
          <w:t>5</w:t>
        </w:r>
        <w:r>
          <w:rPr>
            <w:noProof/>
            <w:webHidden/>
          </w:rPr>
          <w:fldChar w:fldCharType="end"/>
        </w:r>
      </w:hyperlink>
    </w:p>
    <w:p w:rsidR="00C24AA1" w:rsidRDefault="00C24AA1">
      <w:pPr>
        <w:pStyle w:val="Abbildungsverzeichnis"/>
        <w:tabs>
          <w:tab w:val="right" w:leader="dot" w:pos="8777"/>
        </w:tabs>
        <w:rPr>
          <w:rFonts w:asciiTheme="minorHAnsi" w:eastAsiaTheme="minorEastAsia" w:hAnsiTheme="minorHAnsi" w:cstheme="minorBidi"/>
          <w:noProof/>
          <w:sz w:val="22"/>
          <w:szCs w:val="22"/>
        </w:rPr>
      </w:pPr>
      <w:hyperlink w:anchor="_Toc220704476" w:history="1">
        <w:r w:rsidRPr="0090244B">
          <w:rPr>
            <w:rStyle w:val="Hyperlink"/>
            <w:noProof/>
          </w:rPr>
          <w:t>Abbildung 6 - Statusinformationen</w:t>
        </w:r>
        <w:r>
          <w:rPr>
            <w:noProof/>
            <w:webHidden/>
          </w:rPr>
          <w:tab/>
        </w:r>
        <w:r>
          <w:rPr>
            <w:noProof/>
            <w:webHidden/>
          </w:rPr>
          <w:fldChar w:fldCharType="begin"/>
        </w:r>
        <w:r>
          <w:rPr>
            <w:noProof/>
            <w:webHidden/>
          </w:rPr>
          <w:instrText xml:space="preserve"> PAGEREF _Toc220704476 \h </w:instrText>
        </w:r>
        <w:r>
          <w:rPr>
            <w:noProof/>
            <w:webHidden/>
          </w:rPr>
        </w:r>
        <w:r>
          <w:rPr>
            <w:noProof/>
            <w:webHidden/>
          </w:rPr>
          <w:fldChar w:fldCharType="separate"/>
        </w:r>
        <w:r w:rsidR="003C73D8">
          <w:rPr>
            <w:noProof/>
            <w:webHidden/>
          </w:rPr>
          <w:t>6</w:t>
        </w:r>
        <w:r>
          <w:rPr>
            <w:noProof/>
            <w:webHidden/>
          </w:rPr>
          <w:fldChar w:fldCharType="end"/>
        </w:r>
      </w:hyperlink>
    </w:p>
    <w:p w:rsidR="00C24AA1" w:rsidRDefault="00C24AA1">
      <w:pPr>
        <w:pStyle w:val="Abbildungsverzeichnis"/>
        <w:tabs>
          <w:tab w:val="right" w:leader="dot" w:pos="8777"/>
        </w:tabs>
        <w:rPr>
          <w:rFonts w:asciiTheme="minorHAnsi" w:eastAsiaTheme="minorEastAsia" w:hAnsiTheme="minorHAnsi" w:cstheme="minorBidi"/>
          <w:noProof/>
          <w:sz w:val="22"/>
          <w:szCs w:val="22"/>
        </w:rPr>
      </w:pPr>
      <w:hyperlink w:anchor="_Toc220704477" w:history="1">
        <w:r w:rsidRPr="0090244B">
          <w:rPr>
            <w:rStyle w:val="Hyperlink"/>
            <w:noProof/>
          </w:rPr>
          <w:t>Abbildung 7 - Camera Settings</w:t>
        </w:r>
        <w:r>
          <w:rPr>
            <w:noProof/>
            <w:webHidden/>
          </w:rPr>
          <w:tab/>
        </w:r>
        <w:r>
          <w:rPr>
            <w:noProof/>
            <w:webHidden/>
          </w:rPr>
          <w:fldChar w:fldCharType="begin"/>
        </w:r>
        <w:r>
          <w:rPr>
            <w:noProof/>
            <w:webHidden/>
          </w:rPr>
          <w:instrText xml:space="preserve"> PAGEREF _Toc220704477 \h </w:instrText>
        </w:r>
        <w:r>
          <w:rPr>
            <w:noProof/>
            <w:webHidden/>
          </w:rPr>
        </w:r>
        <w:r>
          <w:rPr>
            <w:noProof/>
            <w:webHidden/>
          </w:rPr>
          <w:fldChar w:fldCharType="separate"/>
        </w:r>
        <w:r w:rsidR="003C73D8">
          <w:rPr>
            <w:noProof/>
            <w:webHidden/>
          </w:rPr>
          <w:t>6</w:t>
        </w:r>
        <w:r>
          <w:rPr>
            <w:noProof/>
            <w:webHidden/>
          </w:rPr>
          <w:fldChar w:fldCharType="end"/>
        </w:r>
      </w:hyperlink>
    </w:p>
    <w:p w:rsidR="00C24AA1" w:rsidRDefault="00C24AA1">
      <w:pPr>
        <w:pStyle w:val="Abbildungsverzeichnis"/>
        <w:tabs>
          <w:tab w:val="right" w:leader="dot" w:pos="8777"/>
        </w:tabs>
        <w:rPr>
          <w:rFonts w:asciiTheme="minorHAnsi" w:eastAsiaTheme="minorEastAsia" w:hAnsiTheme="minorHAnsi" w:cstheme="minorBidi"/>
          <w:noProof/>
          <w:sz w:val="22"/>
          <w:szCs w:val="22"/>
        </w:rPr>
      </w:pPr>
      <w:hyperlink w:anchor="_Toc220704478" w:history="1">
        <w:r w:rsidRPr="0090244B">
          <w:rPr>
            <w:rStyle w:val="Hyperlink"/>
            <w:noProof/>
          </w:rPr>
          <w:t>Abbildung 8 - Marker hinzufügen</w:t>
        </w:r>
        <w:r>
          <w:rPr>
            <w:noProof/>
            <w:webHidden/>
          </w:rPr>
          <w:tab/>
        </w:r>
        <w:r>
          <w:rPr>
            <w:noProof/>
            <w:webHidden/>
          </w:rPr>
          <w:fldChar w:fldCharType="begin"/>
        </w:r>
        <w:r>
          <w:rPr>
            <w:noProof/>
            <w:webHidden/>
          </w:rPr>
          <w:instrText xml:space="preserve"> PAGEREF _Toc220704478 \h </w:instrText>
        </w:r>
        <w:r>
          <w:rPr>
            <w:noProof/>
            <w:webHidden/>
          </w:rPr>
        </w:r>
        <w:r>
          <w:rPr>
            <w:noProof/>
            <w:webHidden/>
          </w:rPr>
          <w:fldChar w:fldCharType="separate"/>
        </w:r>
        <w:r w:rsidR="003C73D8">
          <w:rPr>
            <w:noProof/>
            <w:webHidden/>
          </w:rPr>
          <w:t>7</w:t>
        </w:r>
        <w:r>
          <w:rPr>
            <w:noProof/>
            <w:webHidden/>
          </w:rPr>
          <w:fldChar w:fldCharType="end"/>
        </w:r>
      </w:hyperlink>
    </w:p>
    <w:p w:rsidR="00C24AA1" w:rsidRDefault="00C24AA1">
      <w:pPr>
        <w:pStyle w:val="Abbildungsverzeichnis"/>
        <w:tabs>
          <w:tab w:val="right" w:leader="dot" w:pos="8777"/>
        </w:tabs>
        <w:rPr>
          <w:rFonts w:asciiTheme="minorHAnsi" w:eastAsiaTheme="minorEastAsia" w:hAnsiTheme="minorHAnsi" w:cstheme="minorBidi"/>
          <w:noProof/>
          <w:sz w:val="22"/>
          <w:szCs w:val="22"/>
        </w:rPr>
      </w:pPr>
      <w:hyperlink w:anchor="_Toc220704479" w:history="1">
        <w:r w:rsidRPr="0090244B">
          <w:rPr>
            <w:rStyle w:val="Hyperlink"/>
            <w:noProof/>
          </w:rPr>
          <w:t>Abbildung 9 - Marker löschen</w:t>
        </w:r>
        <w:r>
          <w:rPr>
            <w:noProof/>
            <w:webHidden/>
          </w:rPr>
          <w:tab/>
        </w:r>
        <w:r>
          <w:rPr>
            <w:noProof/>
            <w:webHidden/>
          </w:rPr>
          <w:fldChar w:fldCharType="begin"/>
        </w:r>
        <w:r>
          <w:rPr>
            <w:noProof/>
            <w:webHidden/>
          </w:rPr>
          <w:instrText xml:space="preserve"> PAGEREF _Toc220704479 \h </w:instrText>
        </w:r>
        <w:r>
          <w:rPr>
            <w:noProof/>
            <w:webHidden/>
          </w:rPr>
        </w:r>
        <w:r>
          <w:rPr>
            <w:noProof/>
            <w:webHidden/>
          </w:rPr>
          <w:fldChar w:fldCharType="separate"/>
        </w:r>
        <w:r w:rsidR="003C73D8">
          <w:rPr>
            <w:noProof/>
            <w:webHidden/>
          </w:rPr>
          <w:t>8</w:t>
        </w:r>
        <w:r>
          <w:rPr>
            <w:noProof/>
            <w:webHidden/>
          </w:rPr>
          <w:fldChar w:fldCharType="end"/>
        </w:r>
      </w:hyperlink>
    </w:p>
    <w:p w:rsidR="00C24AA1" w:rsidRDefault="00C24AA1">
      <w:pPr>
        <w:pStyle w:val="Abbildungsverzeichnis"/>
        <w:tabs>
          <w:tab w:val="right" w:leader="dot" w:pos="8777"/>
        </w:tabs>
        <w:rPr>
          <w:rFonts w:asciiTheme="minorHAnsi" w:eastAsiaTheme="minorEastAsia" w:hAnsiTheme="minorHAnsi" w:cstheme="minorBidi"/>
          <w:noProof/>
          <w:sz w:val="22"/>
          <w:szCs w:val="22"/>
        </w:rPr>
      </w:pPr>
      <w:hyperlink w:anchor="_Toc220704480" w:history="1">
        <w:r w:rsidRPr="0090244B">
          <w:rPr>
            <w:rStyle w:val="Hyperlink"/>
            <w:noProof/>
          </w:rPr>
          <w:t>Abbildung 10 - Geräteeinstellungen</w:t>
        </w:r>
        <w:r>
          <w:rPr>
            <w:noProof/>
            <w:webHidden/>
          </w:rPr>
          <w:tab/>
        </w:r>
        <w:r>
          <w:rPr>
            <w:noProof/>
            <w:webHidden/>
          </w:rPr>
          <w:fldChar w:fldCharType="begin"/>
        </w:r>
        <w:r>
          <w:rPr>
            <w:noProof/>
            <w:webHidden/>
          </w:rPr>
          <w:instrText xml:space="preserve"> PAGEREF _Toc220704480 \h </w:instrText>
        </w:r>
        <w:r>
          <w:rPr>
            <w:noProof/>
            <w:webHidden/>
          </w:rPr>
        </w:r>
        <w:r>
          <w:rPr>
            <w:noProof/>
            <w:webHidden/>
          </w:rPr>
          <w:fldChar w:fldCharType="separate"/>
        </w:r>
        <w:r w:rsidR="003C73D8">
          <w:rPr>
            <w:noProof/>
            <w:webHidden/>
          </w:rPr>
          <w:t>9</w:t>
        </w:r>
        <w:r>
          <w:rPr>
            <w:noProof/>
            <w:webHidden/>
          </w:rPr>
          <w:fldChar w:fldCharType="end"/>
        </w:r>
      </w:hyperlink>
    </w:p>
    <w:p w:rsidR="00C24AA1" w:rsidRDefault="00C24AA1">
      <w:pPr>
        <w:pStyle w:val="Abbildungsverzeichnis"/>
        <w:tabs>
          <w:tab w:val="right" w:leader="dot" w:pos="8777"/>
        </w:tabs>
        <w:rPr>
          <w:rFonts w:asciiTheme="minorHAnsi" w:eastAsiaTheme="minorEastAsia" w:hAnsiTheme="minorHAnsi" w:cstheme="minorBidi"/>
          <w:noProof/>
          <w:sz w:val="22"/>
          <w:szCs w:val="22"/>
        </w:rPr>
      </w:pPr>
      <w:hyperlink w:anchor="_Toc220704481" w:history="1">
        <w:r w:rsidRPr="0090244B">
          <w:rPr>
            <w:rStyle w:val="Hyperlink"/>
            <w:noProof/>
          </w:rPr>
          <w:t>Abbildung 11 - Erweiterte Einstellungen</w:t>
        </w:r>
        <w:r>
          <w:rPr>
            <w:noProof/>
            <w:webHidden/>
          </w:rPr>
          <w:tab/>
        </w:r>
        <w:r>
          <w:rPr>
            <w:noProof/>
            <w:webHidden/>
          </w:rPr>
          <w:fldChar w:fldCharType="begin"/>
        </w:r>
        <w:r>
          <w:rPr>
            <w:noProof/>
            <w:webHidden/>
          </w:rPr>
          <w:instrText xml:space="preserve"> PAGEREF _Toc220704481 \h </w:instrText>
        </w:r>
        <w:r>
          <w:rPr>
            <w:noProof/>
            <w:webHidden/>
          </w:rPr>
        </w:r>
        <w:r>
          <w:rPr>
            <w:noProof/>
            <w:webHidden/>
          </w:rPr>
          <w:fldChar w:fldCharType="separate"/>
        </w:r>
        <w:r w:rsidR="003C73D8">
          <w:rPr>
            <w:noProof/>
            <w:webHidden/>
          </w:rPr>
          <w:t>10</w:t>
        </w:r>
        <w:r>
          <w:rPr>
            <w:noProof/>
            <w:webHidden/>
          </w:rPr>
          <w:fldChar w:fldCharType="end"/>
        </w:r>
      </w:hyperlink>
    </w:p>
    <w:p w:rsidR="00C24AA1" w:rsidRDefault="00C24AA1">
      <w:pPr>
        <w:pStyle w:val="Abbildungsverzeichnis"/>
        <w:tabs>
          <w:tab w:val="right" w:leader="dot" w:pos="8777"/>
        </w:tabs>
        <w:rPr>
          <w:rFonts w:asciiTheme="minorHAnsi" w:eastAsiaTheme="minorEastAsia" w:hAnsiTheme="minorHAnsi" w:cstheme="minorBidi"/>
          <w:noProof/>
          <w:sz w:val="22"/>
          <w:szCs w:val="22"/>
        </w:rPr>
      </w:pPr>
      <w:hyperlink w:anchor="_Toc220704482" w:history="1">
        <w:r w:rsidRPr="0090244B">
          <w:rPr>
            <w:rStyle w:val="Hyperlink"/>
            <w:noProof/>
          </w:rPr>
          <w:t>Abbildung 12 - Navigation</w:t>
        </w:r>
        <w:r>
          <w:rPr>
            <w:noProof/>
            <w:webHidden/>
          </w:rPr>
          <w:tab/>
        </w:r>
        <w:r>
          <w:rPr>
            <w:noProof/>
            <w:webHidden/>
          </w:rPr>
          <w:fldChar w:fldCharType="begin"/>
        </w:r>
        <w:r>
          <w:rPr>
            <w:noProof/>
            <w:webHidden/>
          </w:rPr>
          <w:instrText xml:space="preserve"> PAGEREF _Toc220704482 \h </w:instrText>
        </w:r>
        <w:r>
          <w:rPr>
            <w:noProof/>
            <w:webHidden/>
          </w:rPr>
        </w:r>
        <w:r>
          <w:rPr>
            <w:noProof/>
            <w:webHidden/>
          </w:rPr>
          <w:fldChar w:fldCharType="separate"/>
        </w:r>
        <w:r w:rsidR="003C73D8">
          <w:rPr>
            <w:noProof/>
            <w:webHidden/>
          </w:rPr>
          <w:t>11</w:t>
        </w:r>
        <w:r>
          <w:rPr>
            <w:noProof/>
            <w:webHidden/>
          </w:rPr>
          <w:fldChar w:fldCharType="end"/>
        </w:r>
      </w:hyperlink>
    </w:p>
    <w:p w:rsidR="004B5B9B" w:rsidRDefault="00C91B1D" w:rsidP="00722AF1">
      <w:pPr>
        <w:pStyle w:val="berschriftohneNummerierung"/>
      </w:pPr>
      <w:r>
        <w:fldChar w:fldCharType="end"/>
      </w:r>
    </w:p>
    <w:p w:rsidR="00495F45" w:rsidRDefault="00495F45" w:rsidP="00722AF1">
      <w:pPr>
        <w:pStyle w:val="berschrift1"/>
        <w:sectPr w:rsidR="00495F45" w:rsidSect="00FB249B">
          <w:headerReference w:type="default" r:id="rId12"/>
          <w:pgSz w:w="11906" w:h="16838"/>
          <w:pgMar w:top="1418" w:right="1418" w:bottom="1418" w:left="1701" w:header="851" w:footer="709" w:gutter="0"/>
          <w:pgNumType w:fmt="upperRoman"/>
          <w:cols w:space="709"/>
        </w:sectPr>
      </w:pPr>
      <w:bookmarkStart w:id="87" w:name="_Toc139175300"/>
      <w:bookmarkStart w:id="88" w:name="_Toc139296037"/>
      <w:bookmarkEnd w:id="81"/>
      <w:bookmarkEnd w:id="82"/>
      <w:bookmarkEnd w:id="83"/>
      <w:bookmarkEnd w:id="84"/>
      <w:bookmarkEnd w:id="85"/>
    </w:p>
    <w:p w:rsidR="00524284" w:rsidRPr="00866666" w:rsidRDefault="00524284" w:rsidP="00873C99">
      <w:pPr>
        <w:pStyle w:val="berschriftohneNummerierung"/>
        <w:numPr>
          <w:ilvl w:val="0"/>
          <w:numId w:val="23"/>
        </w:numPr>
      </w:pPr>
      <w:bookmarkStart w:id="89" w:name="_Toc139301335"/>
      <w:bookmarkStart w:id="90" w:name="_Toc220704485"/>
      <w:r w:rsidRPr="00866666">
        <w:lastRenderedPageBreak/>
        <w:t>Einführung</w:t>
      </w:r>
      <w:bookmarkEnd w:id="87"/>
      <w:bookmarkEnd w:id="88"/>
      <w:bookmarkEnd w:id="89"/>
      <w:bookmarkEnd w:id="90"/>
    </w:p>
    <w:p w:rsidR="00D31A16" w:rsidRDefault="008956B0" w:rsidP="0092779A">
      <w:r w:rsidRPr="0092779A">
        <w:t>Das Projekt „</w:t>
      </w:r>
      <w:r w:rsidR="00D31A16">
        <w:t>TouchlessViewer</w:t>
      </w:r>
      <w:r w:rsidRPr="0092779A">
        <w:t xml:space="preserve">“ wurde </w:t>
      </w:r>
      <w:r w:rsidR="00D31A16">
        <w:t>von einer Studentengruppe des Jahrgangs WI07 im Rahmen der Lehrveranstaltung – Software Entwicklung Übung 3 – im WS 2008/09 realisiert.</w:t>
      </w:r>
    </w:p>
    <w:p w:rsidR="00C13D47" w:rsidRDefault="005474F7" w:rsidP="0092779A">
      <w:r>
        <w:t xml:space="preserve">Grundlage für die Entwicklung des </w:t>
      </w:r>
      <w:r w:rsidR="00C24AA1">
        <w:t>„</w:t>
      </w:r>
      <w:r>
        <w:t>TouchlessViewers</w:t>
      </w:r>
      <w:r w:rsidR="00C24AA1">
        <w:t>“</w:t>
      </w:r>
      <w:r>
        <w:t xml:space="preserve"> bildet das Touchless</w:t>
      </w:r>
      <w:r w:rsidR="00C24AA1">
        <w:t xml:space="preserve"> </w:t>
      </w:r>
      <w:r>
        <w:t xml:space="preserve">SDK. </w:t>
      </w:r>
      <w:r w:rsidR="00C24AA1">
        <w:t xml:space="preserve">Als </w:t>
      </w:r>
      <w:r>
        <w:t>En</w:t>
      </w:r>
      <w:r w:rsidR="00C24AA1">
        <w:t>t</w:t>
      </w:r>
      <w:r>
        <w:t>wicklungsumgebung für die Software wurde Microso</w:t>
      </w:r>
      <w:r w:rsidR="00C24AA1">
        <w:t>ft Visual Studio 2008 verwendet,  Programmiersprache war C#.</w:t>
      </w:r>
    </w:p>
    <w:p w:rsidR="005474F7" w:rsidRDefault="005474F7" w:rsidP="0092779A"/>
    <w:p w:rsidR="005474F7" w:rsidRDefault="005474F7" w:rsidP="0092779A">
      <w:r>
        <w:t xml:space="preserve">Ziel des Projekts war die Entwicklung einer </w:t>
      </w:r>
      <w:r w:rsidR="00C24AA1">
        <w:t>Bildbetrachtungssoftware, welche per Kamera und ohne Tastatur/Maus gesteuert wird (Berührungslos).</w:t>
      </w:r>
    </w:p>
    <w:p w:rsidR="00D31A16" w:rsidRDefault="00D31A16" w:rsidP="0092779A"/>
    <w:p w:rsidR="00D31A16" w:rsidRDefault="00D31A16" w:rsidP="0092779A">
      <w:r>
        <w:t>Teammitglieder:</w:t>
      </w:r>
    </w:p>
    <w:p w:rsidR="008956B0" w:rsidRPr="0092779A" w:rsidRDefault="00C13D47" w:rsidP="0092779A">
      <w:r>
        <w:t>Matthias Geat | Sebastian Danninger | Andreas Wurm | Johann Kneringer | Martin Zweck</w:t>
      </w:r>
    </w:p>
    <w:p w:rsidR="0092779A" w:rsidRDefault="0092779A" w:rsidP="0092779A"/>
    <w:p w:rsidR="00C762B2" w:rsidRDefault="00C24AA1" w:rsidP="0092779A">
      <w:pPr>
        <w:rPr>
          <w:noProof/>
          <w:lang w:val="de-AT" w:eastAsia="de-AT"/>
        </w:rPr>
      </w:pPr>
      <w:r>
        <w:rPr>
          <w:noProof/>
          <w:lang w:val="de-AT" w:eastAsia="de-AT"/>
        </w:rPr>
        <w:t>Source Code:</w:t>
      </w:r>
    </w:p>
    <w:p w:rsidR="00C24AA1" w:rsidRDefault="00C24AA1" w:rsidP="0092779A">
      <w:pPr>
        <w:rPr>
          <w:noProof/>
          <w:lang w:val="de-AT" w:eastAsia="de-AT"/>
        </w:rPr>
      </w:pPr>
      <w:r w:rsidRPr="00C24AA1">
        <w:rPr>
          <w:noProof/>
          <w:lang w:val="de-AT" w:eastAsia="de-AT"/>
        </w:rPr>
        <w:t>http://github.com/maff/touchlessviewer/</w:t>
      </w:r>
    </w:p>
    <w:p w:rsidR="00C762B2" w:rsidRDefault="00C762B2" w:rsidP="0092779A"/>
    <w:p w:rsidR="00D31A16" w:rsidRDefault="00D31A16" w:rsidP="0092779A">
      <w:pPr>
        <w:sectPr w:rsidR="00D31A16" w:rsidSect="00573505">
          <w:headerReference w:type="default" r:id="rId13"/>
          <w:pgSz w:w="11906" w:h="16838"/>
          <w:pgMar w:top="1418" w:right="1701" w:bottom="1418" w:left="1418" w:header="851" w:footer="709" w:gutter="0"/>
          <w:cols w:space="709"/>
        </w:sectPr>
      </w:pPr>
    </w:p>
    <w:p w:rsidR="009F6DA5" w:rsidRDefault="009F6DA5" w:rsidP="00873C99">
      <w:pPr>
        <w:pStyle w:val="berschrift1"/>
        <w:numPr>
          <w:ilvl w:val="0"/>
          <w:numId w:val="25"/>
        </w:numPr>
      </w:pPr>
      <w:bookmarkStart w:id="91" w:name="_Toc220704486"/>
      <w:r>
        <w:lastRenderedPageBreak/>
        <w:t xml:space="preserve">TouchlessViewer - </w:t>
      </w:r>
      <w:r w:rsidR="00F00EB5">
        <w:t>Programmoberfläche</w:t>
      </w:r>
      <w:bookmarkEnd w:id="91"/>
    </w:p>
    <w:p w:rsidR="0019244A" w:rsidRDefault="006F1057" w:rsidP="0092779A">
      <w:r>
        <w:t xml:space="preserve">So präsentiert sich die </w:t>
      </w:r>
      <w:r w:rsidR="0019244A">
        <w:t>Oberfläche des TouchlessViewers direkt nach dem Start.</w:t>
      </w:r>
    </w:p>
    <w:p w:rsidR="00233ACB" w:rsidRDefault="00722AF1" w:rsidP="00233ACB">
      <w:pPr>
        <w:keepNext/>
        <w:jc w:val="center"/>
      </w:pPr>
      <w:r w:rsidRPr="00722AF1">
        <w:rPr>
          <w:noProof/>
        </w:rPr>
        <w:drawing>
          <wp:inline distT="0" distB="0" distL="0" distR="0">
            <wp:extent cx="5579745" cy="3400323"/>
            <wp:effectExtent l="19050" t="0" r="1905" b="0"/>
            <wp:docPr id="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579745" cy="3400323"/>
                    </a:xfrm>
                    <a:prstGeom prst="rect">
                      <a:avLst/>
                    </a:prstGeom>
                    <a:noFill/>
                    <a:ln w="9525">
                      <a:noFill/>
                      <a:miter lim="800000"/>
                      <a:headEnd/>
                      <a:tailEnd/>
                    </a:ln>
                  </pic:spPr>
                </pic:pic>
              </a:graphicData>
            </a:graphic>
          </wp:inline>
        </w:drawing>
      </w:r>
    </w:p>
    <w:p w:rsidR="00722AF1" w:rsidRDefault="00233ACB" w:rsidP="00233ACB">
      <w:pPr>
        <w:pStyle w:val="Beschriftung"/>
        <w:jc w:val="center"/>
      </w:pPr>
      <w:bookmarkStart w:id="92" w:name="_Toc220704472"/>
      <w:r>
        <w:t xml:space="preserve">Abbildung </w:t>
      </w:r>
      <w:fldSimple w:instr=" SEQ Abbildung \* ARABIC ">
        <w:r w:rsidR="003C73D8">
          <w:rPr>
            <w:noProof/>
          </w:rPr>
          <w:t>1</w:t>
        </w:r>
      </w:fldSimple>
      <w:r>
        <w:t xml:space="preserve"> - Programmoberfläche</w:t>
      </w:r>
      <w:bookmarkEnd w:id="92"/>
    </w:p>
    <w:p w:rsidR="000E44BB" w:rsidRDefault="000E44BB" w:rsidP="0092779A">
      <w:r>
        <w:t>Um Dateien/Ordnerinhalte, Informationen zum Programm anzeigen zu lassen bzw. den TouchlessViewer zu konfigurieren stehen Ihnen drei Menüs zur Verfügung.</w:t>
      </w:r>
    </w:p>
    <w:p w:rsidR="000E44BB" w:rsidRDefault="000E44BB" w:rsidP="000E44BB">
      <w:pPr>
        <w:pStyle w:val="Listenabsatz"/>
        <w:numPr>
          <w:ilvl w:val="0"/>
          <w:numId w:val="22"/>
        </w:numPr>
      </w:pPr>
      <w:r>
        <w:t>File</w:t>
      </w:r>
    </w:p>
    <w:p w:rsidR="000E44BB" w:rsidRDefault="000E44BB" w:rsidP="000E44BB">
      <w:pPr>
        <w:pStyle w:val="Listenabsatz"/>
        <w:numPr>
          <w:ilvl w:val="1"/>
          <w:numId w:val="22"/>
        </w:numPr>
      </w:pPr>
      <w:r>
        <w:t>Über dieses Menü wählen Sie die Inhalte aus, die Sie anzeigen möchten.</w:t>
      </w:r>
    </w:p>
    <w:p w:rsidR="00233ACB" w:rsidRDefault="000E44BB" w:rsidP="00233ACB">
      <w:pPr>
        <w:keepNext/>
        <w:jc w:val="center"/>
      </w:pPr>
      <w:r>
        <w:rPr>
          <w:noProof/>
        </w:rPr>
        <w:drawing>
          <wp:inline distT="0" distB="0" distL="0" distR="0">
            <wp:extent cx="1081229" cy="778213"/>
            <wp:effectExtent l="19050" t="0" r="4621" b="0"/>
            <wp:docPr id="2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r="84453" b="77666"/>
                    <a:stretch>
                      <a:fillRect/>
                    </a:stretch>
                  </pic:blipFill>
                  <pic:spPr bwMode="auto">
                    <a:xfrm>
                      <a:off x="0" y="0"/>
                      <a:ext cx="1081229" cy="778213"/>
                    </a:xfrm>
                    <a:prstGeom prst="rect">
                      <a:avLst/>
                    </a:prstGeom>
                    <a:noFill/>
                    <a:ln w="9525">
                      <a:noFill/>
                      <a:miter lim="800000"/>
                      <a:headEnd/>
                      <a:tailEnd/>
                    </a:ln>
                  </pic:spPr>
                </pic:pic>
              </a:graphicData>
            </a:graphic>
          </wp:inline>
        </w:drawing>
      </w:r>
    </w:p>
    <w:p w:rsidR="000E44BB" w:rsidRDefault="00233ACB" w:rsidP="00233ACB">
      <w:pPr>
        <w:pStyle w:val="Beschriftung"/>
        <w:jc w:val="center"/>
      </w:pPr>
      <w:bookmarkStart w:id="93" w:name="_Toc220704473"/>
      <w:r>
        <w:t xml:space="preserve">Abbildung </w:t>
      </w:r>
      <w:fldSimple w:instr=" SEQ Abbildung \* ARABIC ">
        <w:r w:rsidR="003C73D8">
          <w:rPr>
            <w:noProof/>
          </w:rPr>
          <w:t>2</w:t>
        </w:r>
      </w:fldSimple>
      <w:r>
        <w:t xml:space="preserve"> - File Menü</w:t>
      </w:r>
      <w:bookmarkEnd w:id="93"/>
    </w:p>
    <w:p w:rsidR="000E44BB" w:rsidRDefault="000E44BB" w:rsidP="000E44BB">
      <w:pPr>
        <w:pStyle w:val="Listenabsatz"/>
        <w:numPr>
          <w:ilvl w:val="0"/>
          <w:numId w:val="22"/>
        </w:numPr>
      </w:pPr>
      <w:r>
        <w:t>Settings</w:t>
      </w:r>
    </w:p>
    <w:p w:rsidR="000E44BB" w:rsidRDefault="000E44BB" w:rsidP="000E44BB">
      <w:pPr>
        <w:pStyle w:val="Listenabsatz"/>
        <w:numPr>
          <w:ilvl w:val="1"/>
          <w:numId w:val="22"/>
        </w:numPr>
      </w:pPr>
      <w:r>
        <w:t>Über dieses Menü nehmen Sie sämtliche Konfigurationen der Software vor. Details entnehmen Sie bitte dem dafür existierenden Kapitel „Settings“.</w:t>
      </w:r>
    </w:p>
    <w:p w:rsidR="00233ACB" w:rsidRDefault="000E44BB" w:rsidP="00233ACB">
      <w:pPr>
        <w:keepNext/>
        <w:jc w:val="center"/>
      </w:pPr>
      <w:r w:rsidRPr="000E44BB">
        <w:rPr>
          <w:noProof/>
        </w:rPr>
        <w:drawing>
          <wp:inline distT="0" distB="0" distL="0" distR="0">
            <wp:extent cx="1081229" cy="777776"/>
            <wp:effectExtent l="19050" t="0" r="4621" b="0"/>
            <wp:docPr id="2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r="80619" b="78522"/>
                    <a:stretch>
                      <a:fillRect/>
                    </a:stretch>
                  </pic:blipFill>
                  <pic:spPr bwMode="auto">
                    <a:xfrm>
                      <a:off x="0" y="0"/>
                      <a:ext cx="1081859" cy="778229"/>
                    </a:xfrm>
                    <a:prstGeom prst="rect">
                      <a:avLst/>
                    </a:prstGeom>
                    <a:noFill/>
                    <a:ln w="9525">
                      <a:noFill/>
                      <a:miter lim="800000"/>
                      <a:headEnd/>
                      <a:tailEnd/>
                    </a:ln>
                  </pic:spPr>
                </pic:pic>
              </a:graphicData>
            </a:graphic>
          </wp:inline>
        </w:drawing>
      </w:r>
    </w:p>
    <w:p w:rsidR="00C231EC" w:rsidRDefault="00233ACB" w:rsidP="00233ACB">
      <w:pPr>
        <w:pStyle w:val="Beschriftung"/>
        <w:jc w:val="center"/>
        <w:sectPr w:rsidR="00C231EC" w:rsidSect="00573505">
          <w:headerReference w:type="default" r:id="rId17"/>
          <w:pgSz w:w="11906" w:h="16838"/>
          <w:pgMar w:top="1418" w:right="1701" w:bottom="1418" w:left="1418" w:header="851" w:footer="709" w:gutter="0"/>
          <w:cols w:space="709"/>
        </w:sectPr>
      </w:pPr>
      <w:bookmarkStart w:id="94" w:name="_Toc220704474"/>
      <w:r>
        <w:t xml:space="preserve">Abbildung </w:t>
      </w:r>
      <w:fldSimple w:instr=" SEQ Abbildung \* ARABIC ">
        <w:r w:rsidR="003C73D8">
          <w:rPr>
            <w:noProof/>
          </w:rPr>
          <w:t>3</w:t>
        </w:r>
      </w:fldSimple>
      <w:r>
        <w:t xml:space="preserve"> - Settings Men</w:t>
      </w:r>
      <w:bookmarkEnd w:id="94"/>
    </w:p>
    <w:p w:rsidR="000E44BB" w:rsidRDefault="000E44BB" w:rsidP="000E44BB">
      <w:pPr>
        <w:pStyle w:val="Listenabsatz"/>
        <w:numPr>
          <w:ilvl w:val="0"/>
          <w:numId w:val="22"/>
        </w:numPr>
      </w:pPr>
      <w:r>
        <w:lastRenderedPageBreak/>
        <w:t>?</w:t>
      </w:r>
    </w:p>
    <w:p w:rsidR="000E44BB" w:rsidRDefault="000E44BB" w:rsidP="000E44BB">
      <w:pPr>
        <w:pStyle w:val="Listenabsatz"/>
        <w:numPr>
          <w:ilvl w:val="1"/>
          <w:numId w:val="22"/>
        </w:numPr>
      </w:pPr>
      <w:r>
        <w:t>Hier finden Sie allgemeine Informationen zur Software (Version, Entwickler etc.)</w:t>
      </w:r>
    </w:p>
    <w:p w:rsidR="000E44BB" w:rsidRDefault="00F00EB5" w:rsidP="00F00EB5">
      <w:pPr>
        <w:pStyle w:val="berschrift1"/>
        <w:numPr>
          <w:ilvl w:val="0"/>
          <w:numId w:val="25"/>
        </w:numPr>
      </w:pPr>
      <w:bookmarkStart w:id="95" w:name="_Toc220704487"/>
      <w:r>
        <w:t xml:space="preserve">TouchlessViewer </w:t>
      </w:r>
      <w:r w:rsidR="009074BC">
        <w:t xml:space="preserve"> - Bedienung/</w:t>
      </w:r>
      <w:r>
        <w:t>Konfiguration</w:t>
      </w:r>
      <w:bookmarkEnd w:id="95"/>
    </w:p>
    <w:p w:rsidR="00386081" w:rsidRDefault="00386081" w:rsidP="00F00EB5">
      <w:pPr>
        <w:pStyle w:val="berschrift2"/>
        <w:numPr>
          <w:ilvl w:val="1"/>
          <w:numId w:val="25"/>
        </w:numPr>
      </w:pPr>
      <w:bookmarkStart w:id="96" w:name="_Toc220704488"/>
      <w:r>
        <w:t>File</w:t>
      </w:r>
      <w:bookmarkEnd w:id="96"/>
    </w:p>
    <w:p w:rsidR="00F00EB5" w:rsidRPr="00F00EB5" w:rsidRDefault="00947A70" w:rsidP="00F00EB5">
      <w:pPr>
        <w:pStyle w:val="berschrift3"/>
        <w:numPr>
          <w:ilvl w:val="2"/>
          <w:numId w:val="25"/>
        </w:numPr>
      </w:pPr>
      <w:bookmarkStart w:id="97" w:name="_Toc220704489"/>
      <w:r>
        <w:t>Change Directory</w:t>
      </w:r>
      <w:bookmarkEnd w:id="97"/>
    </w:p>
    <w:p w:rsidR="007A3507" w:rsidRDefault="007A3507" w:rsidP="007A3507">
      <w:r>
        <w:t xml:space="preserve">Um Dateien im TouchlessViewer anzeigen zu lassen, müssen Sie diese erst über </w:t>
      </w:r>
      <w:r w:rsidRPr="007A3507">
        <w:rPr>
          <w:i/>
        </w:rPr>
        <w:t>File -&gt; Change Directory</w:t>
      </w:r>
      <w:r>
        <w:t xml:space="preserve"> auswählen. Nach dem Klicken auf Change Directory öffnet sich der Dateibrowser. Navigi</w:t>
      </w:r>
      <w:r w:rsidR="00375FDB">
        <w:t>eren Sie zum gewünschten Ordner bzw.</w:t>
      </w:r>
      <w:r>
        <w:t xml:space="preserve"> der gewünschten Datei und klicken Sie auf „OK“.</w:t>
      </w:r>
    </w:p>
    <w:p w:rsidR="00233ACB" w:rsidRDefault="006F6CAF" w:rsidP="00233ACB">
      <w:pPr>
        <w:keepNext/>
        <w:jc w:val="center"/>
      </w:pPr>
      <w:r w:rsidRPr="006F6CAF">
        <w:rPr>
          <w:noProof/>
        </w:rPr>
        <w:drawing>
          <wp:inline distT="0" distB="0" distL="0" distR="0">
            <wp:extent cx="3105150" cy="3496945"/>
            <wp:effectExtent l="19050" t="0" r="0" b="0"/>
            <wp:docPr id="3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3105150" cy="3496945"/>
                    </a:xfrm>
                    <a:prstGeom prst="rect">
                      <a:avLst/>
                    </a:prstGeom>
                    <a:noFill/>
                    <a:ln w="9525">
                      <a:noFill/>
                      <a:miter lim="800000"/>
                      <a:headEnd/>
                      <a:tailEnd/>
                    </a:ln>
                  </pic:spPr>
                </pic:pic>
              </a:graphicData>
            </a:graphic>
          </wp:inline>
        </w:drawing>
      </w:r>
    </w:p>
    <w:p w:rsidR="006F6CAF" w:rsidRPr="007A3507" w:rsidRDefault="00233ACB" w:rsidP="00233ACB">
      <w:pPr>
        <w:pStyle w:val="Beschriftung"/>
        <w:jc w:val="center"/>
      </w:pPr>
      <w:bookmarkStart w:id="98" w:name="_Toc220704475"/>
      <w:r>
        <w:t xml:space="preserve">Abbildung </w:t>
      </w:r>
      <w:fldSimple w:instr=" SEQ Abbildung \* ARABIC ">
        <w:r w:rsidR="003C73D8">
          <w:rPr>
            <w:noProof/>
          </w:rPr>
          <w:t>4</w:t>
        </w:r>
      </w:fldSimple>
      <w:r>
        <w:t xml:space="preserve"> - Dateiauswahl</w:t>
      </w:r>
      <w:bookmarkEnd w:id="98"/>
    </w:p>
    <w:p w:rsidR="00A06668" w:rsidRPr="00A06668" w:rsidRDefault="00947A70" w:rsidP="00A06668">
      <w:pPr>
        <w:pStyle w:val="berschrift3"/>
        <w:numPr>
          <w:ilvl w:val="2"/>
          <w:numId w:val="25"/>
        </w:numPr>
      </w:pPr>
      <w:bookmarkStart w:id="99" w:name="_Toc220704490"/>
      <w:r>
        <w:t>Quit</w:t>
      </w:r>
      <w:bookmarkEnd w:id="99"/>
    </w:p>
    <w:p w:rsidR="00947A70" w:rsidRPr="00D14499" w:rsidRDefault="00C24AA1" w:rsidP="00386081">
      <w:pPr>
        <w:rPr>
          <w:i/>
        </w:rPr>
      </w:pPr>
      <w:r>
        <w:t>Zum Beenden des Touchless</w:t>
      </w:r>
      <w:r w:rsidR="00E805A9">
        <w:t>Viewers klicken Sie bitte auf „Quit“.</w:t>
      </w:r>
      <w:r w:rsidR="00D14499">
        <w:t xml:space="preserve"> </w:t>
      </w:r>
      <w:r w:rsidR="00D14499" w:rsidRPr="00D14499">
        <w:rPr>
          <w:i/>
        </w:rPr>
        <w:t>File -&gt; Quit</w:t>
      </w:r>
    </w:p>
    <w:p w:rsidR="00C762B2" w:rsidRDefault="00722AF1" w:rsidP="00F00EB5">
      <w:pPr>
        <w:pStyle w:val="berschrift2"/>
        <w:numPr>
          <w:ilvl w:val="1"/>
          <w:numId w:val="25"/>
        </w:numPr>
      </w:pPr>
      <w:bookmarkStart w:id="100" w:name="_Toc220704491"/>
      <w:r>
        <w:lastRenderedPageBreak/>
        <w:t>Settings</w:t>
      </w:r>
      <w:bookmarkEnd w:id="100"/>
    </w:p>
    <w:p w:rsidR="00A06668" w:rsidRPr="00A06668" w:rsidRDefault="00C762B2" w:rsidP="00A06668">
      <w:pPr>
        <w:pStyle w:val="berschrift3"/>
        <w:numPr>
          <w:ilvl w:val="2"/>
          <w:numId w:val="25"/>
        </w:numPr>
      </w:pPr>
      <w:bookmarkStart w:id="101" w:name="_Toc220704492"/>
      <w:r w:rsidRPr="00722AF1">
        <w:t>Camera Settings</w:t>
      </w:r>
      <w:bookmarkEnd w:id="101"/>
    </w:p>
    <w:p w:rsidR="00C74012" w:rsidRDefault="00C762B2" w:rsidP="0092779A">
      <w:r>
        <w:t xml:space="preserve">Bevor der TouchlessViewer das erste Mal verwendet werden kann, muss eine Webcam installiert und betriebsbereit am Rechner angeschlossen sein. </w:t>
      </w:r>
      <w:r w:rsidR="00BC4AB0">
        <w:t>Nach dem Start des Touchless Viewers wird die, standardmäßig erkannt</w:t>
      </w:r>
      <w:r w:rsidR="00C74012">
        <w:t>e Kamera links unten angezeigt.</w:t>
      </w:r>
    </w:p>
    <w:p w:rsidR="00233ACB" w:rsidRDefault="00C74012" w:rsidP="00233ACB">
      <w:pPr>
        <w:keepNext/>
        <w:jc w:val="center"/>
      </w:pPr>
      <w:r w:rsidRPr="00C74012">
        <w:rPr>
          <w:noProof/>
        </w:rPr>
        <w:drawing>
          <wp:inline distT="0" distB="0" distL="0" distR="0">
            <wp:extent cx="3585047" cy="136188"/>
            <wp:effectExtent l="19050" t="0" r="0" b="0"/>
            <wp:docPr id="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t="98214" r="70599"/>
                    <a:stretch>
                      <a:fillRect/>
                    </a:stretch>
                  </pic:blipFill>
                  <pic:spPr bwMode="auto">
                    <a:xfrm>
                      <a:off x="0" y="0"/>
                      <a:ext cx="3585047" cy="136188"/>
                    </a:xfrm>
                    <a:prstGeom prst="rect">
                      <a:avLst/>
                    </a:prstGeom>
                    <a:noFill/>
                    <a:ln w="9525">
                      <a:noFill/>
                      <a:miter lim="800000"/>
                      <a:headEnd/>
                      <a:tailEnd/>
                    </a:ln>
                  </pic:spPr>
                </pic:pic>
              </a:graphicData>
            </a:graphic>
          </wp:inline>
        </w:drawing>
      </w:r>
    </w:p>
    <w:p w:rsidR="00C74012" w:rsidRDefault="00233ACB" w:rsidP="00233ACB">
      <w:pPr>
        <w:pStyle w:val="Beschriftung"/>
        <w:jc w:val="center"/>
      </w:pPr>
      <w:bookmarkStart w:id="102" w:name="_Toc220704476"/>
      <w:r>
        <w:t xml:space="preserve">Abbildung </w:t>
      </w:r>
      <w:fldSimple w:instr=" SEQ Abbildung \* ARABIC ">
        <w:r w:rsidR="003C73D8">
          <w:rPr>
            <w:noProof/>
          </w:rPr>
          <w:t>5</w:t>
        </w:r>
      </w:fldSimple>
      <w:r>
        <w:t xml:space="preserve"> - Statusinformationen</w:t>
      </w:r>
      <w:bookmarkEnd w:id="102"/>
    </w:p>
    <w:p w:rsidR="00C762B2" w:rsidRDefault="00BC4AB0" w:rsidP="0092779A">
      <w:r>
        <w:t>Um eine andere Kamera auszuwählen, bzw. die Einstellungen der ausgewählten Kamera anzupassen gehen Sie wie folgt vor.</w:t>
      </w:r>
    </w:p>
    <w:p w:rsidR="00BC4AB0" w:rsidRPr="00DE1639" w:rsidRDefault="00BC4AB0" w:rsidP="00F00EB5">
      <w:pPr>
        <w:pStyle w:val="berschrift4"/>
        <w:numPr>
          <w:ilvl w:val="3"/>
          <w:numId w:val="25"/>
        </w:numPr>
      </w:pPr>
      <w:bookmarkStart w:id="103" w:name="_Toc220704493"/>
      <w:r w:rsidRPr="00DE1639">
        <w:t>Auswählen der Kamera:</w:t>
      </w:r>
      <w:bookmarkEnd w:id="103"/>
    </w:p>
    <w:p w:rsidR="00BC4AB0" w:rsidRPr="00D370F0" w:rsidRDefault="00BC4AB0" w:rsidP="0092779A">
      <w:pPr>
        <w:rPr>
          <w:i/>
        </w:rPr>
      </w:pPr>
      <w:r w:rsidRPr="00D370F0">
        <w:rPr>
          <w:i/>
        </w:rPr>
        <w:t>Settings -&gt; Camera -&gt; Gewünschte Kamera in der Drop-Down-Liste auswählen.</w:t>
      </w:r>
    </w:p>
    <w:p w:rsidR="00233ACB" w:rsidRDefault="00C762B2" w:rsidP="00233ACB">
      <w:pPr>
        <w:keepNext/>
      </w:pPr>
      <w:r w:rsidRPr="00C762B2">
        <w:rPr>
          <w:noProof/>
        </w:rPr>
        <w:drawing>
          <wp:inline distT="0" distB="0" distL="0" distR="0">
            <wp:extent cx="5579745" cy="2974321"/>
            <wp:effectExtent l="19050" t="0" r="190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579745" cy="2974321"/>
                    </a:xfrm>
                    <a:prstGeom prst="rect">
                      <a:avLst/>
                    </a:prstGeom>
                    <a:noFill/>
                    <a:ln w="9525">
                      <a:noFill/>
                      <a:miter lim="800000"/>
                      <a:headEnd/>
                      <a:tailEnd/>
                    </a:ln>
                  </pic:spPr>
                </pic:pic>
              </a:graphicData>
            </a:graphic>
          </wp:inline>
        </w:drawing>
      </w:r>
    </w:p>
    <w:p w:rsidR="0056207F" w:rsidRDefault="00233ACB" w:rsidP="00233ACB">
      <w:pPr>
        <w:pStyle w:val="Beschriftung"/>
        <w:jc w:val="center"/>
      </w:pPr>
      <w:bookmarkStart w:id="104" w:name="_Toc220704477"/>
      <w:r>
        <w:t xml:space="preserve">Abbildung </w:t>
      </w:r>
      <w:fldSimple w:instr=" SEQ Abbildung \* ARABIC ">
        <w:r w:rsidR="003C73D8">
          <w:rPr>
            <w:noProof/>
          </w:rPr>
          <w:t>6</w:t>
        </w:r>
      </w:fldSimple>
      <w:r>
        <w:t xml:space="preserve"> - Camer</w:t>
      </w:r>
      <w:r w:rsidR="00C24AA1">
        <w:t>a</w:t>
      </w:r>
      <w:r>
        <w:t xml:space="preserve"> Settings</w:t>
      </w:r>
      <w:bookmarkEnd w:id="104"/>
    </w:p>
    <w:p w:rsidR="0056207F" w:rsidRPr="005C30CC" w:rsidRDefault="0056207F" w:rsidP="0056207F">
      <w:pPr>
        <w:pStyle w:val="berschrift4"/>
        <w:numPr>
          <w:ilvl w:val="3"/>
          <w:numId w:val="25"/>
        </w:numPr>
      </w:pPr>
      <w:bookmarkStart w:id="105" w:name="_Toc220704494"/>
      <w:r w:rsidRPr="005C30CC">
        <w:t>Add Marker</w:t>
      </w:r>
      <w:bookmarkEnd w:id="105"/>
    </w:p>
    <w:p w:rsidR="0056207F" w:rsidRDefault="0056207F" w:rsidP="0056207F">
      <w:r>
        <w:t>Des Weiteren wird auch der Marker, zur Navigation, im „Camera Settings“-Menü ausgewählt. Um einen Marker zu definieren halten Sie den gewünschten Gegenstand, vorzugsweise einen farbintensiven Gegenstand</w:t>
      </w:r>
      <w:r w:rsidR="00B90754">
        <w:t xml:space="preserve"> (sehr gute Ergebnisse werden mit einem Laserpointer erziehlt)</w:t>
      </w:r>
      <w:r>
        <w:t xml:space="preserve"> vor die Kamera. Im besten Fall geschieht dies vor einer weißen Wand um den Kontrast bei der Erkennung noch</w:t>
      </w:r>
      <w:r w:rsidR="00C24AA1">
        <w:t xml:space="preserve"> </w:t>
      </w:r>
      <w:r>
        <w:t xml:space="preserve">einmal zu erhöhen. Klicken Sie danach auf </w:t>
      </w:r>
      <w:r>
        <w:lastRenderedPageBreak/>
        <w:t>„Add Marker“. Drücken und halten Sie die linke Maustaste über dem gewünschten Markerobjekt gedrückt. Ziehen Sie durch das Bewegen der Maus, bei gedrückter Maustaste einen kleinen Kreis über das gewünschte Markerobjekt und lassen Sie die linke Maustaste danach los. Sie können das Anlegen eines neuen Markers auch durch einen Klick auf „Cancel Adding Marker“ abbrechen</w:t>
      </w:r>
    </w:p>
    <w:p w:rsidR="00233ACB" w:rsidRDefault="0056207F" w:rsidP="00233ACB">
      <w:pPr>
        <w:keepNext/>
      </w:pPr>
      <w:r>
        <w:rPr>
          <w:noProof/>
        </w:rPr>
        <w:drawing>
          <wp:inline distT="0" distB="0" distL="0" distR="0">
            <wp:extent cx="5579745" cy="2974321"/>
            <wp:effectExtent l="19050" t="0" r="1905" b="0"/>
            <wp:docPr id="3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5579745" cy="2974321"/>
                    </a:xfrm>
                    <a:prstGeom prst="rect">
                      <a:avLst/>
                    </a:prstGeom>
                    <a:noFill/>
                    <a:ln w="9525">
                      <a:noFill/>
                      <a:miter lim="800000"/>
                      <a:headEnd/>
                      <a:tailEnd/>
                    </a:ln>
                  </pic:spPr>
                </pic:pic>
              </a:graphicData>
            </a:graphic>
          </wp:inline>
        </w:drawing>
      </w:r>
    </w:p>
    <w:p w:rsidR="0056207F" w:rsidRDefault="00233ACB" w:rsidP="00233ACB">
      <w:pPr>
        <w:pStyle w:val="Beschriftung"/>
        <w:jc w:val="center"/>
      </w:pPr>
      <w:bookmarkStart w:id="106" w:name="_Toc220704478"/>
      <w:r>
        <w:t xml:space="preserve">Abbildung </w:t>
      </w:r>
      <w:fldSimple w:instr=" SEQ Abbildung \* ARABIC ">
        <w:r w:rsidR="003C73D8">
          <w:rPr>
            <w:noProof/>
          </w:rPr>
          <w:t>7</w:t>
        </w:r>
      </w:fldSimple>
      <w:r>
        <w:t xml:space="preserve"> - Marker hinzufügen</w:t>
      </w:r>
      <w:bookmarkEnd w:id="106"/>
    </w:p>
    <w:p w:rsidR="0056207F" w:rsidRPr="0056207F" w:rsidRDefault="0056207F" w:rsidP="0056207F">
      <w:pPr>
        <w:pStyle w:val="berschrift4"/>
        <w:numPr>
          <w:ilvl w:val="3"/>
          <w:numId w:val="25"/>
        </w:numPr>
      </w:pPr>
      <w:bookmarkStart w:id="107" w:name="_Toc220704495"/>
      <w:r w:rsidRPr="0056207F">
        <w:t>Remove Marker</w:t>
      </w:r>
      <w:bookmarkEnd w:id="107"/>
    </w:p>
    <w:p w:rsidR="0056207F" w:rsidRDefault="0056207F" w:rsidP="0056207F">
      <w:r>
        <w:t>Sobald Sie einen Marker angelegt haben, sehen Sie die Positionsinformationen dieses Markers im unteren Bereich des Markerbereichs. Anstatt der Schaltfläche „Add Marker“ sehen Sie dann die Schaltfläche „Remove Marker“. Ein Klick auf diesen Button entfernt den aktuell angelegten Marker.</w:t>
      </w:r>
    </w:p>
    <w:p w:rsidR="00233ACB" w:rsidRDefault="0056207F" w:rsidP="00233ACB">
      <w:pPr>
        <w:keepNext/>
      </w:pPr>
      <w:r w:rsidRPr="00E92CC2">
        <w:rPr>
          <w:noProof/>
        </w:rPr>
        <w:lastRenderedPageBreak/>
        <w:drawing>
          <wp:inline distT="0" distB="0" distL="0" distR="0">
            <wp:extent cx="5579745" cy="2974321"/>
            <wp:effectExtent l="19050" t="0" r="1905"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5579745" cy="2974321"/>
                    </a:xfrm>
                    <a:prstGeom prst="rect">
                      <a:avLst/>
                    </a:prstGeom>
                    <a:noFill/>
                    <a:ln w="9525">
                      <a:noFill/>
                      <a:miter lim="800000"/>
                      <a:headEnd/>
                      <a:tailEnd/>
                    </a:ln>
                  </pic:spPr>
                </pic:pic>
              </a:graphicData>
            </a:graphic>
          </wp:inline>
        </w:drawing>
      </w:r>
    </w:p>
    <w:p w:rsidR="0056207F" w:rsidRDefault="00233ACB" w:rsidP="00233ACB">
      <w:pPr>
        <w:pStyle w:val="Beschriftung"/>
        <w:jc w:val="center"/>
      </w:pPr>
      <w:bookmarkStart w:id="108" w:name="_Toc220704479"/>
      <w:r>
        <w:t xml:space="preserve">Abbildung </w:t>
      </w:r>
      <w:fldSimple w:instr=" SEQ Abbildung \* ARABIC ">
        <w:r w:rsidR="003C73D8">
          <w:rPr>
            <w:noProof/>
          </w:rPr>
          <w:t>8</w:t>
        </w:r>
      </w:fldSimple>
      <w:r>
        <w:t xml:space="preserve"> - Marker löschen</w:t>
      </w:r>
      <w:bookmarkEnd w:id="108"/>
    </w:p>
    <w:p w:rsidR="00E92B95" w:rsidRPr="00DE1639" w:rsidRDefault="00E92B95" w:rsidP="00F4589E">
      <w:pPr>
        <w:pStyle w:val="berschrift4"/>
        <w:numPr>
          <w:ilvl w:val="3"/>
          <w:numId w:val="25"/>
        </w:numPr>
      </w:pPr>
      <w:bookmarkStart w:id="109" w:name="_Toc220704496"/>
      <w:r w:rsidRPr="00DE1639">
        <w:t>Anpassen der Kameraeinstellungen:</w:t>
      </w:r>
      <w:bookmarkEnd w:id="109"/>
    </w:p>
    <w:p w:rsidR="00E92B95" w:rsidRPr="00FE261A" w:rsidRDefault="00E92B95" w:rsidP="00E92B95">
      <w:pPr>
        <w:rPr>
          <w:i/>
          <w:lang w:val="en-US"/>
        </w:rPr>
      </w:pPr>
      <w:r w:rsidRPr="00FE261A">
        <w:rPr>
          <w:i/>
          <w:lang w:val="en-US"/>
        </w:rPr>
        <w:t>Settings -&gt; Camera -&gt; Adjust Camera Settings.</w:t>
      </w:r>
    </w:p>
    <w:p w:rsidR="00857C6D" w:rsidRDefault="00A92945" w:rsidP="00E92B95">
      <w:r>
        <w:t>Nach dem Klicken auf „Adjust Camera Settings“ öffnet sich eine Bildschirmmaske die zwei Reiter enthält:</w:t>
      </w:r>
    </w:p>
    <w:p w:rsidR="00F4589E" w:rsidRPr="00F4589E" w:rsidRDefault="00A92945" w:rsidP="00F4589E">
      <w:pPr>
        <w:pStyle w:val="berschrift5"/>
        <w:numPr>
          <w:ilvl w:val="4"/>
          <w:numId w:val="27"/>
        </w:numPr>
      </w:pPr>
      <w:bookmarkStart w:id="110" w:name="_Toc220704497"/>
      <w:r>
        <w:t>Geräte-</w:t>
      </w:r>
      <w:r w:rsidRPr="00A92945">
        <w:t>Einstellungen</w:t>
      </w:r>
      <w:r w:rsidR="00571D53">
        <w:t>:</w:t>
      </w:r>
      <w:bookmarkEnd w:id="110"/>
    </w:p>
    <w:p w:rsidR="00A92945" w:rsidRDefault="00A92945" w:rsidP="00E92B95">
      <w:r>
        <w:t>Im Reiter Geräte-Einstellungen finden Sie sämtliche Konfigurationsmöglichkeiten zur Verbesserung der Bildqualität.</w:t>
      </w:r>
    </w:p>
    <w:p w:rsidR="00C43CA8" w:rsidRDefault="00C43CA8" w:rsidP="00C43CA8">
      <w:pPr>
        <w:pStyle w:val="Listenabsatz"/>
        <w:numPr>
          <w:ilvl w:val="0"/>
          <w:numId w:val="15"/>
        </w:numPr>
      </w:pPr>
      <w:r>
        <w:t>Helligkeit</w:t>
      </w:r>
    </w:p>
    <w:p w:rsidR="00C43CA8" w:rsidRDefault="00C43CA8" w:rsidP="00C43CA8">
      <w:pPr>
        <w:pStyle w:val="Listenabsatz"/>
        <w:numPr>
          <w:ilvl w:val="0"/>
          <w:numId w:val="15"/>
        </w:numPr>
      </w:pPr>
      <w:r>
        <w:t>Kontrast</w:t>
      </w:r>
    </w:p>
    <w:p w:rsidR="00C43CA8" w:rsidRDefault="00C43CA8" w:rsidP="00C43CA8">
      <w:pPr>
        <w:pStyle w:val="Listenabsatz"/>
        <w:numPr>
          <w:ilvl w:val="0"/>
          <w:numId w:val="15"/>
        </w:numPr>
      </w:pPr>
      <w:r>
        <w:t>Sättigung</w:t>
      </w:r>
    </w:p>
    <w:p w:rsidR="00C43CA8" w:rsidRDefault="00C43CA8" w:rsidP="00C43CA8">
      <w:pPr>
        <w:pStyle w:val="Listenabsatz"/>
        <w:numPr>
          <w:ilvl w:val="0"/>
          <w:numId w:val="15"/>
        </w:numPr>
      </w:pPr>
      <w:r>
        <w:t>Schärfe</w:t>
      </w:r>
    </w:p>
    <w:p w:rsidR="00C43CA8" w:rsidRDefault="00C43CA8" w:rsidP="00C43CA8">
      <w:pPr>
        <w:pStyle w:val="Listenabsatz"/>
        <w:numPr>
          <w:ilvl w:val="0"/>
          <w:numId w:val="15"/>
        </w:numPr>
      </w:pPr>
      <w:r>
        <w:t>Weißabgleich</w:t>
      </w:r>
    </w:p>
    <w:p w:rsidR="00C43CA8" w:rsidRDefault="00C43CA8" w:rsidP="00C43CA8">
      <w:pPr>
        <w:pStyle w:val="Listenabsatz"/>
        <w:numPr>
          <w:ilvl w:val="0"/>
          <w:numId w:val="15"/>
        </w:numPr>
      </w:pPr>
      <w:r>
        <w:t>Gegenlichtkompensation</w:t>
      </w:r>
    </w:p>
    <w:p w:rsidR="00C43CA8" w:rsidRDefault="00C43CA8" w:rsidP="00E92B95">
      <w:r>
        <w:t>Verändern Sie die Werte durch das Verschieben des Schiebereglers. Durch einen Klick auf den Button „Standard“ werden alle Werte wieder auf den Ursprungszustand zurückgesetzt.</w:t>
      </w:r>
    </w:p>
    <w:p w:rsidR="00233ACB" w:rsidRDefault="00F54033" w:rsidP="00233ACB">
      <w:pPr>
        <w:keepNext/>
        <w:jc w:val="center"/>
      </w:pPr>
      <w:r w:rsidRPr="00F54033">
        <w:rPr>
          <w:noProof/>
        </w:rPr>
        <w:lastRenderedPageBreak/>
        <w:drawing>
          <wp:inline distT="0" distB="0" distL="0" distR="0">
            <wp:extent cx="4105275" cy="3886200"/>
            <wp:effectExtent l="19050" t="0" r="9525"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4105275" cy="3886200"/>
                    </a:xfrm>
                    <a:prstGeom prst="rect">
                      <a:avLst/>
                    </a:prstGeom>
                    <a:noFill/>
                    <a:ln w="9525">
                      <a:noFill/>
                      <a:miter lim="800000"/>
                      <a:headEnd/>
                      <a:tailEnd/>
                    </a:ln>
                  </pic:spPr>
                </pic:pic>
              </a:graphicData>
            </a:graphic>
          </wp:inline>
        </w:drawing>
      </w:r>
    </w:p>
    <w:p w:rsidR="00F54033" w:rsidRDefault="00233ACB" w:rsidP="00233ACB">
      <w:pPr>
        <w:pStyle w:val="Beschriftung"/>
        <w:jc w:val="center"/>
      </w:pPr>
      <w:bookmarkStart w:id="111" w:name="_Toc220704480"/>
      <w:r>
        <w:t xml:space="preserve">Abbildung </w:t>
      </w:r>
      <w:fldSimple w:instr=" SEQ Abbildung \* ARABIC ">
        <w:r w:rsidR="003C73D8">
          <w:rPr>
            <w:noProof/>
          </w:rPr>
          <w:t>9</w:t>
        </w:r>
      </w:fldSimple>
      <w:r>
        <w:t xml:space="preserve"> - Geräteeinstellungen</w:t>
      </w:r>
      <w:bookmarkEnd w:id="111"/>
    </w:p>
    <w:p w:rsidR="00F54033" w:rsidRDefault="00A92945" w:rsidP="00F4589E">
      <w:pPr>
        <w:pStyle w:val="berschrift5"/>
        <w:numPr>
          <w:ilvl w:val="4"/>
          <w:numId w:val="28"/>
        </w:numPr>
      </w:pPr>
      <w:bookmarkStart w:id="112" w:name="_Toc220704498"/>
      <w:r w:rsidRPr="00A92945">
        <w:t>Erweitert:</w:t>
      </w:r>
      <w:bookmarkEnd w:id="112"/>
    </w:p>
    <w:p w:rsidR="00F54033" w:rsidRDefault="00F54033" w:rsidP="00E92B95">
      <w:r>
        <w:t>Hier finden Sie erweiterte Einstellungen, die über die reine Verbesserung der Bildqualität hinausgehen.</w:t>
      </w:r>
    </w:p>
    <w:p w:rsidR="00F54033" w:rsidRDefault="00F54033" w:rsidP="00F54033">
      <w:pPr>
        <w:pStyle w:val="Listenabsatz"/>
        <w:numPr>
          <w:ilvl w:val="0"/>
          <w:numId w:val="16"/>
        </w:numPr>
      </w:pPr>
      <w:r>
        <w:t>Empfindlichkeit</w:t>
      </w:r>
    </w:p>
    <w:p w:rsidR="00F54033" w:rsidRDefault="00F54033" w:rsidP="00F54033">
      <w:pPr>
        <w:pStyle w:val="Listenabsatz"/>
        <w:numPr>
          <w:ilvl w:val="0"/>
          <w:numId w:val="16"/>
        </w:numPr>
      </w:pPr>
      <w:r>
        <w:t>Bild spiegeln</w:t>
      </w:r>
    </w:p>
    <w:p w:rsidR="002B1FEF" w:rsidRDefault="002B1FEF" w:rsidP="002B1FEF">
      <w:pPr>
        <w:pStyle w:val="Listenabsatz"/>
        <w:numPr>
          <w:ilvl w:val="1"/>
          <w:numId w:val="16"/>
        </w:numPr>
      </w:pPr>
      <w:r>
        <w:t>Sollte Ihr Marker sich am Bildschirm exakt gegensätzlich zur Ihrer Handbewegung bewegen, sollten Sie die Checkbox „Horziontal spiegeln“</w:t>
      </w:r>
      <w:r w:rsidR="00656114">
        <w:t xml:space="preserve"> aktivieren.</w:t>
      </w:r>
    </w:p>
    <w:p w:rsidR="00F54033" w:rsidRDefault="00F54033" w:rsidP="00F54033">
      <w:pPr>
        <w:pStyle w:val="Listenabsatz"/>
        <w:numPr>
          <w:ilvl w:val="0"/>
          <w:numId w:val="16"/>
        </w:numPr>
      </w:pPr>
      <w:r>
        <w:t>Flimmerunterdrückung</w:t>
      </w:r>
    </w:p>
    <w:p w:rsidR="00F54033" w:rsidRDefault="00F54033" w:rsidP="00F54033">
      <w:pPr>
        <w:pStyle w:val="Listenabsatz"/>
        <w:numPr>
          <w:ilvl w:val="0"/>
          <w:numId w:val="16"/>
        </w:numPr>
      </w:pPr>
      <w:r>
        <w:t>Bild bearbeiten</w:t>
      </w:r>
    </w:p>
    <w:p w:rsidR="00F54033" w:rsidRDefault="00F54033" w:rsidP="00E92B95"/>
    <w:p w:rsidR="00233ACB" w:rsidRDefault="00F54033" w:rsidP="00233ACB">
      <w:pPr>
        <w:keepNext/>
        <w:jc w:val="center"/>
      </w:pPr>
      <w:r w:rsidRPr="00F54033">
        <w:rPr>
          <w:noProof/>
        </w:rPr>
        <w:lastRenderedPageBreak/>
        <w:drawing>
          <wp:inline distT="0" distB="0" distL="0" distR="0">
            <wp:extent cx="4105275" cy="3886200"/>
            <wp:effectExtent l="19050" t="0" r="9525"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4105275" cy="3886200"/>
                    </a:xfrm>
                    <a:prstGeom prst="rect">
                      <a:avLst/>
                    </a:prstGeom>
                    <a:noFill/>
                    <a:ln w="9525">
                      <a:noFill/>
                      <a:miter lim="800000"/>
                      <a:headEnd/>
                      <a:tailEnd/>
                    </a:ln>
                  </pic:spPr>
                </pic:pic>
              </a:graphicData>
            </a:graphic>
          </wp:inline>
        </w:drawing>
      </w:r>
    </w:p>
    <w:p w:rsidR="00F54033" w:rsidRPr="00F54033" w:rsidRDefault="00233ACB" w:rsidP="00233ACB">
      <w:pPr>
        <w:pStyle w:val="Beschriftung"/>
        <w:jc w:val="center"/>
      </w:pPr>
      <w:bookmarkStart w:id="113" w:name="_Toc220704481"/>
      <w:r>
        <w:t xml:space="preserve">Abbildung </w:t>
      </w:r>
      <w:fldSimple w:instr=" SEQ Abbildung \* ARABIC ">
        <w:r w:rsidR="003C73D8">
          <w:rPr>
            <w:noProof/>
          </w:rPr>
          <w:t>10</w:t>
        </w:r>
      </w:fldSimple>
      <w:r>
        <w:t xml:space="preserve"> - Erweiterte Einstellungen</w:t>
      </w:r>
      <w:bookmarkEnd w:id="113"/>
    </w:p>
    <w:p w:rsidR="00C231EC" w:rsidRDefault="00C231EC" w:rsidP="0092779A">
      <w:pPr>
        <w:sectPr w:rsidR="00C231EC" w:rsidSect="00573505">
          <w:headerReference w:type="default" r:id="rId24"/>
          <w:pgSz w:w="11906" w:h="16838"/>
          <w:pgMar w:top="1418" w:right="1701" w:bottom="1418" w:left="1418" w:header="851" w:footer="709" w:gutter="0"/>
          <w:cols w:space="709"/>
        </w:sectPr>
      </w:pPr>
    </w:p>
    <w:p w:rsidR="0094214F" w:rsidRPr="0094214F" w:rsidRDefault="00F00EB5" w:rsidP="0094214F">
      <w:pPr>
        <w:pStyle w:val="berschrift1"/>
        <w:numPr>
          <w:ilvl w:val="0"/>
          <w:numId w:val="25"/>
        </w:numPr>
      </w:pPr>
      <w:bookmarkStart w:id="114" w:name="_Toc220704499"/>
      <w:r>
        <w:lastRenderedPageBreak/>
        <w:t xml:space="preserve">TouchlessViewer </w:t>
      </w:r>
      <w:r w:rsidR="009074BC">
        <w:t xml:space="preserve">- </w:t>
      </w:r>
      <w:r>
        <w:t>Navigation</w:t>
      </w:r>
      <w:bookmarkEnd w:id="114"/>
    </w:p>
    <w:p w:rsidR="001D5D8C" w:rsidRDefault="008278CE" w:rsidP="0092779A">
      <w:r>
        <w:t xml:space="preserve">Nachdem der Marker konfiguriert wurde und das gewünschte Verzeichnis ausgewählt wurde, können Sie nun mit dem Marker durch dieses Verzeichnis navigieren. Der Anzeigebereich des TouchlessViewers unterteilt sich in drei Bereiche. „Left“, „Center“ und „Right“. Um nun durch das Verzeichnis zu navigieren bewegen Sie den Marker in die gewünschte Richtung. Wollen Sie also nach </w:t>
      </w:r>
      <w:r w:rsidR="00C24AA1">
        <w:t>links</w:t>
      </w:r>
      <w:r>
        <w:t xml:space="preserve">, bewegen Sie den Marker nach links. Wollen Sie nach Rechts, dann bewegen Sie den Marker nach rechts. </w:t>
      </w:r>
      <w:r w:rsidR="005412FC">
        <w:t>Befinden Sie sich im Bereich „Center“ bleibt die Anzeige beim aktuell angezeigeten Bild stehen.</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75"/>
        <w:gridCol w:w="2976"/>
        <w:gridCol w:w="2976"/>
      </w:tblGrid>
      <w:tr w:rsidR="00EA08EC" w:rsidTr="00EA08EC">
        <w:tc>
          <w:tcPr>
            <w:tcW w:w="2975" w:type="dxa"/>
          </w:tcPr>
          <w:p w:rsidR="00EA08EC" w:rsidRDefault="00EA08EC" w:rsidP="0092779A">
            <w:r w:rsidRPr="00EA08EC">
              <w:rPr>
                <w:noProof/>
              </w:rPr>
              <w:drawing>
                <wp:inline distT="0" distB="0" distL="0" distR="0">
                  <wp:extent cx="1663430" cy="1527509"/>
                  <wp:effectExtent l="19050" t="0" r="0" b="0"/>
                  <wp:docPr id="5" name="Picture 1" descr="left_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_screen.jpg"/>
                          <pic:cNvPicPr/>
                        </pic:nvPicPr>
                        <pic:blipFill>
                          <a:blip r:embed="rId25" cstate="print"/>
                          <a:stretch>
                            <a:fillRect/>
                          </a:stretch>
                        </pic:blipFill>
                        <pic:spPr>
                          <a:xfrm>
                            <a:off x="0" y="0"/>
                            <a:ext cx="1665317" cy="1529242"/>
                          </a:xfrm>
                          <a:prstGeom prst="rect">
                            <a:avLst/>
                          </a:prstGeom>
                        </pic:spPr>
                      </pic:pic>
                    </a:graphicData>
                  </a:graphic>
                </wp:inline>
              </w:drawing>
            </w:r>
          </w:p>
        </w:tc>
        <w:tc>
          <w:tcPr>
            <w:tcW w:w="2976" w:type="dxa"/>
          </w:tcPr>
          <w:p w:rsidR="002A5E15" w:rsidRDefault="00EA08EC" w:rsidP="002A5E15">
            <w:pPr>
              <w:keepNext/>
            </w:pPr>
            <w:r w:rsidRPr="00EA08EC">
              <w:rPr>
                <w:noProof/>
              </w:rPr>
              <w:drawing>
                <wp:inline distT="0" distB="0" distL="0" distR="0">
                  <wp:extent cx="1673158" cy="1528634"/>
                  <wp:effectExtent l="19050" t="0" r="3242" b="0"/>
                  <wp:docPr id="4" name="Picture 0" descr="center_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er_screen.jpg"/>
                          <pic:cNvPicPr/>
                        </pic:nvPicPr>
                        <pic:blipFill>
                          <a:blip r:embed="rId26" cstate="print"/>
                          <a:stretch>
                            <a:fillRect/>
                          </a:stretch>
                        </pic:blipFill>
                        <pic:spPr>
                          <a:xfrm>
                            <a:off x="0" y="0"/>
                            <a:ext cx="1676102" cy="1531323"/>
                          </a:xfrm>
                          <a:prstGeom prst="rect">
                            <a:avLst/>
                          </a:prstGeom>
                        </pic:spPr>
                      </pic:pic>
                    </a:graphicData>
                  </a:graphic>
                </wp:inline>
              </w:drawing>
            </w:r>
          </w:p>
          <w:p w:rsidR="00EA08EC" w:rsidRDefault="002A5E15" w:rsidP="002A5E15">
            <w:pPr>
              <w:pStyle w:val="Beschriftung"/>
              <w:jc w:val="center"/>
            </w:pPr>
            <w:bookmarkStart w:id="115" w:name="_Toc220704482"/>
            <w:r>
              <w:t xml:space="preserve">Abbildung </w:t>
            </w:r>
            <w:fldSimple w:instr=" SEQ Abbildung \* ARABIC ">
              <w:r w:rsidR="003C73D8">
                <w:rPr>
                  <w:noProof/>
                </w:rPr>
                <w:t>11</w:t>
              </w:r>
            </w:fldSimple>
            <w:r>
              <w:t xml:space="preserve"> - Navigation</w:t>
            </w:r>
            <w:bookmarkEnd w:id="115"/>
          </w:p>
        </w:tc>
        <w:tc>
          <w:tcPr>
            <w:tcW w:w="2976" w:type="dxa"/>
          </w:tcPr>
          <w:p w:rsidR="00EA08EC" w:rsidRDefault="00EA08EC" w:rsidP="0092779A">
            <w:r w:rsidRPr="00EA08EC">
              <w:rPr>
                <w:noProof/>
              </w:rPr>
              <w:drawing>
                <wp:inline distT="0" distB="0" distL="0" distR="0">
                  <wp:extent cx="1646443" cy="1507787"/>
                  <wp:effectExtent l="19050" t="0" r="0" b="0"/>
                  <wp:docPr id="6" name="Picture 2" descr="right_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_screen.jpg"/>
                          <pic:cNvPicPr/>
                        </pic:nvPicPr>
                        <pic:blipFill>
                          <a:blip r:embed="rId27" cstate="print"/>
                          <a:stretch>
                            <a:fillRect/>
                          </a:stretch>
                        </pic:blipFill>
                        <pic:spPr>
                          <a:xfrm>
                            <a:off x="0" y="0"/>
                            <a:ext cx="1650091" cy="1511128"/>
                          </a:xfrm>
                          <a:prstGeom prst="rect">
                            <a:avLst/>
                          </a:prstGeom>
                        </pic:spPr>
                      </pic:pic>
                    </a:graphicData>
                  </a:graphic>
                </wp:inline>
              </w:drawing>
            </w:r>
          </w:p>
        </w:tc>
      </w:tr>
    </w:tbl>
    <w:p w:rsidR="00EA08EC" w:rsidRDefault="00EA08EC" w:rsidP="0092779A"/>
    <w:p w:rsidR="001D5D8C" w:rsidRDefault="001D5D8C" w:rsidP="00EA08EC"/>
    <w:p w:rsidR="0092779A" w:rsidRDefault="0092779A" w:rsidP="0092779A"/>
    <w:p w:rsidR="001D5D8C" w:rsidRDefault="001D5D8C" w:rsidP="0092779A"/>
    <w:p w:rsidR="001D5D8C" w:rsidRDefault="001D5D8C" w:rsidP="0092779A"/>
    <w:p w:rsidR="00C762B2" w:rsidRDefault="00C762B2" w:rsidP="0092779A"/>
    <w:sectPr w:rsidR="00C762B2" w:rsidSect="00573505">
      <w:headerReference w:type="default" r:id="rId28"/>
      <w:pgSz w:w="11906" w:h="16838"/>
      <w:pgMar w:top="1418" w:right="1701" w:bottom="1418" w:left="1418" w:header="851" w:footer="709" w:gutter="0"/>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160" w:rsidRDefault="001E4160">
      <w:r>
        <w:separator/>
      </w:r>
    </w:p>
  </w:endnote>
  <w:endnote w:type="continuationSeparator" w:id="1">
    <w:p w:rsidR="001E4160" w:rsidRDefault="001E41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A16" w:rsidRPr="004E4407" w:rsidRDefault="00D31A16" w:rsidP="004E4407">
    <w:pPr>
      <w:pStyle w:val="Fuzeile"/>
      <w:rPr>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160" w:rsidRDefault="001E4160">
      <w:r>
        <w:separator/>
      </w:r>
    </w:p>
  </w:footnote>
  <w:footnote w:type="continuationSeparator" w:id="1">
    <w:p w:rsidR="001E4160" w:rsidRDefault="001E41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A16" w:rsidRPr="00617095" w:rsidRDefault="00D31A16" w:rsidP="00617095">
    <w:pPr>
      <w:pStyle w:val="Kopfzeile"/>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A16" w:rsidRDefault="00D31A16">
    <w:pPr>
      <w:pStyle w:val="Kopfzeile"/>
    </w:pPr>
    <w:r>
      <w:t>Inhaltsverzeichnis</w:t>
    </w:r>
    <w:r>
      <w:tab/>
    </w:r>
    <w:r>
      <w:tab/>
    </w:r>
    <w:r w:rsidR="00C91B1D">
      <w:rPr>
        <w:rStyle w:val="Seitenzahl"/>
      </w:rPr>
      <w:fldChar w:fldCharType="begin"/>
    </w:r>
    <w:r>
      <w:rPr>
        <w:rStyle w:val="Seitenzahl"/>
      </w:rPr>
      <w:instrText xml:space="preserve"> PAGE </w:instrText>
    </w:r>
    <w:r w:rsidR="00C91B1D">
      <w:rPr>
        <w:rStyle w:val="Seitenzahl"/>
      </w:rPr>
      <w:fldChar w:fldCharType="separate"/>
    </w:r>
    <w:r w:rsidR="003C73D8">
      <w:rPr>
        <w:rStyle w:val="Seitenzahl"/>
        <w:noProof/>
      </w:rPr>
      <w:t>I</w:t>
    </w:r>
    <w:r w:rsidR="00C91B1D">
      <w:rPr>
        <w:rStyle w:val="Seitenzahl"/>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A16" w:rsidRDefault="00D31A16" w:rsidP="00617095">
    <w:pPr>
      <w:pStyle w:val="Kopfzeile"/>
      <w:tabs>
        <w:tab w:val="left" w:pos="9000"/>
      </w:tabs>
    </w:pPr>
    <w:r>
      <w:t>Abbildungs- und Abkürzungsverzeichnis</w:t>
    </w:r>
    <w:r>
      <w:tab/>
    </w:r>
    <w:r>
      <w:tab/>
    </w:r>
    <w:r w:rsidR="00C91B1D">
      <w:rPr>
        <w:rStyle w:val="Seitenzahl"/>
      </w:rPr>
      <w:fldChar w:fldCharType="begin"/>
    </w:r>
    <w:r>
      <w:rPr>
        <w:rStyle w:val="Seitenzahl"/>
      </w:rPr>
      <w:instrText xml:space="preserve"> PAGE </w:instrText>
    </w:r>
    <w:r w:rsidR="00C91B1D">
      <w:rPr>
        <w:rStyle w:val="Seitenzahl"/>
      </w:rPr>
      <w:fldChar w:fldCharType="separate"/>
    </w:r>
    <w:r w:rsidR="003C73D8">
      <w:rPr>
        <w:rStyle w:val="Seitenzahl"/>
        <w:noProof/>
      </w:rPr>
      <w:t>II</w:t>
    </w:r>
    <w:r w:rsidR="00C91B1D">
      <w:rPr>
        <w:rStyle w:val="Seitenzahl"/>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A16" w:rsidRDefault="00D31A16" w:rsidP="00B02142">
    <w:pPr>
      <w:pStyle w:val="Kopfzeile"/>
      <w:tabs>
        <w:tab w:val="left" w:pos="1200"/>
      </w:tabs>
    </w:pPr>
    <w:r>
      <w:t>TouchlessViewer - Programmoberfläche</w:t>
    </w:r>
    <w:r>
      <w:tab/>
    </w:r>
    <w:r>
      <w:tab/>
    </w:r>
    <w:r w:rsidR="00C91B1D">
      <w:rPr>
        <w:rStyle w:val="Seitenzahl"/>
      </w:rPr>
      <w:fldChar w:fldCharType="begin"/>
    </w:r>
    <w:r>
      <w:rPr>
        <w:rStyle w:val="Seitenzahl"/>
      </w:rPr>
      <w:instrText xml:space="preserve"> PAGE </w:instrText>
    </w:r>
    <w:r w:rsidR="00C91B1D">
      <w:rPr>
        <w:rStyle w:val="Seitenzahl"/>
      </w:rPr>
      <w:fldChar w:fldCharType="separate"/>
    </w:r>
    <w:r w:rsidR="003C73D8">
      <w:rPr>
        <w:rStyle w:val="Seitenzahl"/>
        <w:noProof/>
      </w:rPr>
      <w:t>3</w:t>
    </w:r>
    <w:r w:rsidR="00C91B1D">
      <w:rPr>
        <w:rStyle w:val="Seitenzahl"/>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A16" w:rsidRDefault="00D31A16" w:rsidP="00B02142">
    <w:pPr>
      <w:pStyle w:val="Kopfzeile"/>
      <w:tabs>
        <w:tab w:val="left" w:pos="1200"/>
      </w:tabs>
    </w:pPr>
    <w:r>
      <w:t>TouchlessViewer - Programmoberfläche</w:t>
    </w:r>
    <w:r>
      <w:tab/>
    </w:r>
    <w:r>
      <w:tab/>
    </w:r>
    <w:r w:rsidR="00C91B1D">
      <w:rPr>
        <w:rStyle w:val="Seitenzahl"/>
      </w:rPr>
      <w:fldChar w:fldCharType="begin"/>
    </w:r>
    <w:r>
      <w:rPr>
        <w:rStyle w:val="Seitenzahl"/>
      </w:rPr>
      <w:instrText xml:space="preserve"> PAGE </w:instrText>
    </w:r>
    <w:r w:rsidR="00C91B1D">
      <w:rPr>
        <w:rStyle w:val="Seitenzahl"/>
      </w:rPr>
      <w:fldChar w:fldCharType="separate"/>
    </w:r>
    <w:r w:rsidR="003C73D8">
      <w:rPr>
        <w:rStyle w:val="Seitenzahl"/>
        <w:noProof/>
      </w:rPr>
      <w:t>4</w:t>
    </w:r>
    <w:r w:rsidR="00C91B1D">
      <w:rPr>
        <w:rStyle w:val="Seitenzahl"/>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A16" w:rsidRDefault="00D31A16" w:rsidP="00B02142">
    <w:pPr>
      <w:pStyle w:val="Kopfzeile"/>
      <w:tabs>
        <w:tab w:val="left" w:pos="1200"/>
      </w:tabs>
    </w:pPr>
    <w:r>
      <w:t>TouchlessViewer – Bedienung/Konfiguration</w:t>
    </w:r>
    <w:r>
      <w:tab/>
    </w:r>
    <w:r>
      <w:tab/>
    </w:r>
    <w:r w:rsidR="00C91B1D">
      <w:rPr>
        <w:rStyle w:val="Seitenzahl"/>
      </w:rPr>
      <w:fldChar w:fldCharType="begin"/>
    </w:r>
    <w:r>
      <w:rPr>
        <w:rStyle w:val="Seitenzahl"/>
      </w:rPr>
      <w:instrText xml:space="preserve"> PAGE </w:instrText>
    </w:r>
    <w:r w:rsidR="00C91B1D">
      <w:rPr>
        <w:rStyle w:val="Seitenzahl"/>
      </w:rPr>
      <w:fldChar w:fldCharType="separate"/>
    </w:r>
    <w:r w:rsidR="003C73D8">
      <w:rPr>
        <w:rStyle w:val="Seitenzahl"/>
        <w:noProof/>
      </w:rPr>
      <w:t>10</w:t>
    </w:r>
    <w:r w:rsidR="00C91B1D">
      <w:rPr>
        <w:rStyle w:val="Seitenzahl"/>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A16" w:rsidRDefault="00D31A16" w:rsidP="00B02142">
    <w:pPr>
      <w:pStyle w:val="Kopfzeile"/>
      <w:tabs>
        <w:tab w:val="left" w:pos="1200"/>
      </w:tabs>
    </w:pPr>
    <w:r>
      <w:t>TouchlessViewer – Navigation</w:t>
    </w:r>
    <w:r>
      <w:tab/>
    </w:r>
    <w:r>
      <w:tab/>
    </w:r>
    <w:r w:rsidR="00C91B1D">
      <w:rPr>
        <w:rStyle w:val="Seitenzahl"/>
      </w:rPr>
      <w:fldChar w:fldCharType="begin"/>
    </w:r>
    <w:r>
      <w:rPr>
        <w:rStyle w:val="Seitenzahl"/>
      </w:rPr>
      <w:instrText xml:space="preserve"> PAGE </w:instrText>
    </w:r>
    <w:r w:rsidR="00C91B1D">
      <w:rPr>
        <w:rStyle w:val="Seitenzahl"/>
      </w:rPr>
      <w:fldChar w:fldCharType="separate"/>
    </w:r>
    <w:r w:rsidR="003C73D8">
      <w:rPr>
        <w:rStyle w:val="Seitenzahl"/>
        <w:noProof/>
      </w:rPr>
      <w:t>11</w:t>
    </w:r>
    <w:r w:rsidR="00C91B1D">
      <w:rPr>
        <w:rStyle w:val="Seitenzahl"/>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2942A72"/>
    <w:lvl w:ilvl="0">
      <w:start w:val="1"/>
      <w:numFmt w:val="bullet"/>
      <w:pStyle w:val="Aufzhlungszeichen"/>
      <w:lvlText w:val=""/>
      <w:lvlJc w:val="left"/>
      <w:pPr>
        <w:tabs>
          <w:tab w:val="num" w:pos="360"/>
        </w:tabs>
        <w:ind w:left="360" w:hanging="360"/>
      </w:pPr>
      <w:rPr>
        <w:rFonts w:ascii="Symbol" w:hAnsi="Symbol" w:cs="Times New Roman" w:hint="default"/>
      </w:rPr>
    </w:lvl>
  </w:abstractNum>
  <w:abstractNum w:abstractNumId="1">
    <w:nsid w:val="06AA668D"/>
    <w:multiLevelType w:val="multilevel"/>
    <w:tmpl w:val="582C09B4"/>
    <w:lvl w:ilvl="0">
      <w:start w:val="1"/>
      <w:numFmt w:val="lowerLetter"/>
      <w:pStyle w:val="Formatvorlage1"/>
      <w:lvlText w:val="%1)"/>
      <w:lvlJc w:val="left"/>
      <w:pPr>
        <w:tabs>
          <w:tab w:val="num" w:pos="354"/>
        </w:tabs>
        <w:ind w:left="354" w:hanging="360"/>
      </w:pPr>
      <w:rPr>
        <w:rFonts w:hint="default"/>
      </w:rPr>
    </w:lvl>
    <w:lvl w:ilvl="1">
      <w:start w:val="1"/>
      <w:numFmt w:val="lowerLetter"/>
      <w:lvlRestart w:val="0"/>
      <w:lvlText w:val="%2)"/>
      <w:lvlJc w:val="left"/>
      <w:pPr>
        <w:tabs>
          <w:tab w:val="num" w:pos="354"/>
        </w:tabs>
        <w:ind w:left="354" w:hanging="360"/>
      </w:pPr>
      <w:rPr>
        <w:rFonts w:hint="default"/>
      </w:rPr>
    </w:lvl>
    <w:lvl w:ilvl="2">
      <w:start w:val="1"/>
      <w:numFmt w:val="lowerRoman"/>
      <w:lvlText w:val="%3)"/>
      <w:lvlJc w:val="left"/>
      <w:pPr>
        <w:tabs>
          <w:tab w:val="num" w:pos="714"/>
        </w:tabs>
        <w:ind w:left="714" w:hanging="360"/>
      </w:pPr>
      <w:rPr>
        <w:rFonts w:hint="default"/>
      </w:rPr>
    </w:lvl>
    <w:lvl w:ilvl="3">
      <w:start w:val="1"/>
      <w:numFmt w:val="decimal"/>
      <w:lvlText w:val="(%4)"/>
      <w:lvlJc w:val="left"/>
      <w:pPr>
        <w:tabs>
          <w:tab w:val="num" w:pos="1074"/>
        </w:tabs>
        <w:ind w:left="1074" w:hanging="360"/>
      </w:pPr>
      <w:rPr>
        <w:rFonts w:hint="default"/>
      </w:rPr>
    </w:lvl>
    <w:lvl w:ilvl="4">
      <w:start w:val="1"/>
      <w:numFmt w:val="lowerLetter"/>
      <w:lvlText w:val="(%5)"/>
      <w:lvlJc w:val="left"/>
      <w:pPr>
        <w:tabs>
          <w:tab w:val="num" w:pos="1434"/>
        </w:tabs>
        <w:ind w:left="1434" w:hanging="360"/>
      </w:pPr>
      <w:rPr>
        <w:rFonts w:hint="default"/>
      </w:rPr>
    </w:lvl>
    <w:lvl w:ilvl="5">
      <w:start w:val="1"/>
      <w:numFmt w:val="lowerRoman"/>
      <w:lvlText w:val="(%6)"/>
      <w:lvlJc w:val="left"/>
      <w:pPr>
        <w:tabs>
          <w:tab w:val="num" w:pos="1794"/>
        </w:tabs>
        <w:ind w:left="1794" w:hanging="360"/>
      </w:pPr>
      <w:rPr>
        <w:rFonts w:hint="default"/>
      </w:rPr>
    </w:lvl>
    <w:lvl w:ilvl="6">
      <w:start w:val="1"/>
      <w:numFmt w:val="decimal"/>
      <w:lvlText w:val="%7."/>
      <w:lvlJc w:val="left"/>
      <w:pPr>
        <w:tabs>
          <w:tab w:val="num" w:pos="2154"/>
        </w:tabs>
        <w:ind w:left="2154" w:hanging="360"/>
      </w:pPr>
      <w:rPr>
        <w:rFonts w:hint="default"/>
      </w:rPr>
    </w:lvl>
    <w:lvl w:ilvl="7">
      <w:start w:val="1"/>
      <w:numFmt w:val="lowerLetter"/>
      <w:lvlText w:val="%8."/>
      <w:lvlJc w:val="left"/>
      <w:pPr>
        <w:tabs>
          <w:tab w:val="num" w:pos="2514"/>
        </w:tabs>
        <w:ind w:left="2514" w:hanging="360"/>
      </w:pPr>
      <w:rPr>
        <w:rFonts w:hint="default"/>
      </w:rPr>
    </w:lvl>
    <w:lvl w:ilvl="8">
      <w:start w:val="1"/>
      <w:numFmt w:val="lowerRoman"/>
      <w:lvlText w:val="%9."/>
      <w:lvlJc w:val="left"/>
      <w:pPr>
        <w:tabs>
          <w:tab w:val="num" w:pos="2874"/>
        </w:tabs>
        <w:ind w:left="2874" w:hanging="360"/>
      </w:pPr>
      <w:rPr>
        <w:rFonts w:hint="default"/>
      </w:rPr>
    </w:lvl>
  </w:abstractNum>
  <w:abstractNum w:abstractNumId="2">
    <w:nsid w:val="07C42D44"/>
    <w:multiLevelType w:val="multilevel"/>
    <w:tmpl w:val="8A869AAE"/>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0A7D06CB"/>
    <w:multiLevelType w:val="multilevel"/>
    <w:tmpl w:val="8A869AAE"/>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0F851F28"/>
    <w:multiLevelType w:val="hybridMultilevel"/>
    <w:tmpl w:val="FBE421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69C22E8"/>
    <w:multiLevelType w:val="hybridMultilevel"/>
    <w:tmpl w:val="9DB0F386"/>
    <w:lvl w:ilvl="0" w:tplc="0C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405098"/>
    <w:multiLevelType w:val="hybridMultilevel"/>
    <w:tmpl w:val="5DA26BF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0970106"/>
    <w:multiLevelType w:val="hybridMultilevel"/>
    <w:tmpl w:val="7C845B8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2B7446AC"/>
    <w:multiLevelType w:val="hybridMultilevel"/>
    <w:tmpl w:val="CAC21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F365742"/>
    <w:multiLevelType w:val="multilevel"/>
    <w:tmpl w:val="185E2E38"/>
    <w:lvl w:ilvl="0">
      <w:start w:val="1"/>
      <w:numFmt w:val="decimal"/>
      <w:lvlText w:val="%1."/>
      <w:lvlJc w:val="left"/>
      <w:pPr>
        <w:tabs>
          <w:tab w:val="num" w:pos="432"/>
        </w:tabs>
        <w:ind w:left="432" w:hanging="432"/>
      </w:pPr>
      <w:rPr>
        <w:rFonts w:hint="default"/>
      </w:rPr>
    </w:lvl>
    <w:lvl w:ilvl="1">
      <w:start w:val="1"/>
      <w:numFmt w:val="decimal"/>
      <w:pStyle w:val="berschrift2"/>
      <w:lvlText w:val="%2.0"/>
      <w:lvlJc w:val="left"/>
      <w:pPr>
        <w:tabs>
          <w:tab w:val="num" w:pos="624"/>
        </w:tabs>
        <w:ind w:left="2552" w:hanging="2042"/>
      </w:pPr>
      <w:rPr>
        <w:rFonts w:hint="default"/>
      </w:rPr>
    </w:lvl>
    <w:lvl w:ilvl="2">
      <w:start w:val="1"/>
      <w:numFmt w:val="decimal"/>
      <w:lvlText w:val="%3.2"/>
      <w:lvlJc w:val="left"/>
      <w:pPr>
        <w:tabs>
          <w:tab w:val="num" w:pos="720"/>
        </w:tabs>
        <w:ind w:left="3062" w:hanging="2552"/>
      </w:pPr>
      <w:rPr>
        <w:rFonts w:hint="default"/>
      </w:rPr>
    </w:lvl>
    <w:lvl w:ilvl="3">
      <w:start w:val="1"/>
      <w:numFmt w:val="decimal"/>
      <w:pStyle w:val="berschrift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0">
    <w:nsid w:val="341017D0"/>
    <w:multiLevelType w:val="hybridMultilevel"/>
    <w:tmpl w:val="5DD66F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41D6ABA"/>
    <w:multiLevelType w:val="hybridMultilevel"/>
    <w:tmpl w:val="7F242F3A"/>
    <w:lvl w:ilvl="0" w:tplc="F560E58C">
      <w:start w:val="1"/>
      <w:numFmt w:val="lowerLetter"/>
      <w:pStyle w:val="ber2neu"/>
      <w:lvlText w:val="%1)"/>
      <w:lvlJc w:val="left"/>
      <w:pPr>
        <w:tabs>
          <w:tab w:val="num" w:pos="354"/>
        </w:tabs>
        <w:ind w:left="354" w:hanging="360"/>
      </w:pPr>
      <w:rPr>
        <w:rFonts w:hint="default"/>
      </w:rPr>
    </w:lvl>
    <w:lvl w:ilvl="1" w:tplc="D170594A" w:tentative="1">
      <w:start w:val="1"/>
      <w:numFmt w:val="lowerLetter"/>
      <w:lvlText w:val="%2."/>
      <w:lvlJc w:val="left"/>
      <w:pPr>
        <w:tabs>
          <w:tab w:val="num" w:pos="1440"/>
        </w:tabs>
        <w:ind w:left="1440" w:hanging="360"/>
      </w:pPr>
    </w:lvl>
    <w:lvl w:ilvl="2" w:tplc="E8C427BC" w:tentative="1">
      <w:start w:val="1"/>
      <w:numFmt w:val="lowerRoman"/>
      <w:lvlText w:val="%3."/>
      <w:lvlJc w:val="right"/>
      <w:pPr>
        <w:tabs>
          <w:tab w:val="num" w:pos="2160"/>
        </w:tabs>
        <w:ind w:left="2160" w:hanging="180"/>
      </w:pPr>
    </w:lvl>
    <w:lvl w:ilvl="3" w:tplc="B7469726" w:tentative="1">
      <w:start w:val="1"/>
      <w:numFmt w:val="decimal"/>
      <w:lvlText w:val="%4."/>
      <w:lvlJc w:val="left"/>
      <w:pPr>
        <w:tabs>
          <w:tab w:val="num" w:pos="2880"/>
        </w:tabs>
        <w:ind w:left="2880" w:hanging="360"/>
      </w:pPr>
    </w:lvl>
    <w:lvl w:ilvl="4" w:tplc="F6A6C2B2" w:tentative="1">
      <w:start w:val="1"/>
      <w:numFmt w:val="lowerLetter"/>
      <w:lvlText w:val="%5."/>
      <w:lvlJc w:val="left"/>
      <w:pPr>
        <w:tabs>
          <w:tab w:val="num" w:pos="3600"/>
        </w:tabs>
        <w:ind w:left="3600" w:hanging="360"/>
      </w:pPr>
    </w:lvl>
    <w:lvl w:ilvl="5" w:tplc="AFF87320" w:tentative="1">
      <w:start w:val="1"/>
      <w:numFmt w:val="lowerRoman"/>
      <w:lvlText w:val="%6."/>
      <w:lvlJc w:val="right"/>
      <w:pPr>
        <w:tabs>
          <w:tab w:val="num" w:pos="4320"/>
        </w:tabs>
        <w:ind w:left="4320" w:hanging="180"/>
      </w:pPr>
    </w:lvl>
    <w:lvl w:ilvl="6" w:tplc="0C9C1C02" w:tentative="1">
      <w:start w:val="1"/>
      <w:numFmt w:val="decimal"/>
      <w:lvlText w:val="%7."/>
      <w:lvlJc w:val="left"/>
      <w:pPr>
        <w:tabs>
          <w:tab w:val="num" w:pos="5040"/>
        </w:tabs>
        <w:ind w:left="5040" w:hanging="360"/>
      </w:pPr>
    </w:lvl>
    <w:lvl w:ilvl="7" w:tplc="C2EA4608" w:tentative="1">
      <w:start w:val="1"/>
      <w:numFmt w:val="lowerLetter"/>
      <w:lvlText w:val="%8."/>
      <w:lvlJc w:val="left"/>
      <w:pPr>
        <w:tabs>
          <w:tab w:val="num" w:pos="5760"/>
        </w:tabs>
        <w:ind w:left="5760" w:hanging="360"/>
      </w:pPr>
    </w:lvl>
    <w:lvl w:ilvl="8" w:tplc="042C72FE" w:tentative="1">
      <w:start w:val="1"/>
      <w:numFmt w:val="lowerRoman"/>
      <w:lvlText w:val="%9."/>
      <w:lvlJc w:val="right"/>
      <w:pPr>
        <w:tabs>
          <w:tab w:val="num" w:pos="6480"/>
        </w:tabs>
        <w:ind w:left="6480" w:hanging="180"/>
      </w:pPr>
    </w:lvl>
  </w:abstractNum>
  <w:abstractNum w:abstractNumId="12">
    <w:nsid w:val="3C6B1960"/>
    <w:multiLevelType w:val="hybridMultilevel"/>
    <w:tmpl w:val="35D488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1BF0FDD"/>
    <w:multiLevelType w:val="hybridMultilevel"/>
    <w:tmpl w:val="807EF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88E2BDE"/>
    <w:multiLevelType w:val="multilevel"/>
    <w:tmpl w:val="28A82290"/>
    <w:lvl w:ilvl="0">
      <w:start w:val="2"/>
      <w:numFmt w:val="decimal"/>
      <w:lvlText w:val="%1"/>
      <w:lvlJc w:val="left"/>
      <w:pPr>
        <w:ind w:left="1125" w:hanging="1125"/>
      </w:pPr>
      <w:rPr>
        <w:rFonts w:hint="default"/>
      </w:rPr>
    </w:lvl>
    <w:lvl w:ilvl="1">
      <w:start w:val="2"/>
      <w:numFmt w:val="decimal"/>
      <w:lvlText w:val="%1.%2"/>
      <w:lvlJc w:val="left"/>
      <w:pPr>
        <w:ind w:left="1125" w:hanging="1125"/>
      </w:pPr>
      <w:rPr>
        <w:rFonts w:hint="default"/>
      </w:rPr>
    </w:lvl>
    <w:lvl w:ilvl="2">
      <w:start w:val="2"/>
      <w:numFmt w:val="decimal"/>
      <w:lvlText w:val="%1.%2.%3"/>
      <w:lvlJc w:val="left"/>
      <w:pPr>
        <w:ind w:left="1125" w:hanging="1125"/>
      </w:pPr>
      <w:rPr>
        <w:rFonts w:hint="default"/>
      </w:rPr>
    </w:lvl>
    <w:lvl w:ilvl="3">
      <w:start w:val="2"/>
      <w:numFmt w:val="decimal"/>
      <w:lvlText w:val="%1.%2.%3.%4"/>
      <w:lvlJc w:val="left"/>
      <w:pPr>
        <w:ind w:left="1125" w:hanging="1125"/>
      </w:pPr>
      <w:rPr>
        <w:rFonts w:hint="default"/>
      </w:rPr>
    </w:lvl>
    <w:lvl w:ilvl="4">
      <w:start w:val="5"/>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EC63A62"/>
    <w:multiLevelType w:val="hybridMultilevel"/>
    <w:tmpl w:val="FADE9E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26B26D1"/>
    <w:multiLevelType w:val="multilevel"/>
    <w:tmpl w:val="8A869AAE"/>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nsid w:val="531772A7"/>
    <w:multiLevelType w:val="hybridMultilevel"/>
    <w:tmpl w:val="A7EC82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56A0C8B"/>
    <w:multiLevelType w:val="multilevel"/>
    <w:tmpl w:val="CCAC9488"/>
    <w:lvl w:ilvl="0">
      <w:start w:val="2"/>
      <w:numFmt w:val="decimal"/>
      <w:lvlText w:val="%1"/>
      <w:lvlJc w:val="left"/>
      <w:pPr>
        <w:ind w:left="1125" w:hanging="1125"/>
      </w:pPr>
      <w:rPr>
        <w:rFonts w:hint="default"/>
      </w:rPr>
    </w:lvl>
    <w:lvl w:ilvl="1">
      <w:start w:val="2"/>
      <w:numFmt w:val="decimal"/>
      <w:lvlText w:val="%1.%2"/>
      <w:lvlJc w:val="left"/>
      <w:pPr>
        <w:ind w:left="1125" w:hanging="1125"/>
      </w:pPr>
      <w:rPr>
        <w:rFonts w:hint="default"/>
      </w:rPr>
    </w:lvl>
    <w:lvl w:ilvl="2">
      <w:start w:val="2"/>
      <w:numFmt w:val="decimal"/>
      <w:lvlText w:val="%1.%2.%3"/>
      <w:lvlJc w:val="left"/>
      <w:pPr>
        <w:ind w:left="1125" w:hanging="1125"/>
      </w:pPr>
      <w:rPr>
        <w:rFonts w:hint="default"/>
      </w:rPr>
    </w:lvl>
    <w:lvl w:ilvl="3">
      <w:start w:val="2"/>
      <w:numFmt w:val="decimal"/>
      <w:lvlText w:val="%1.%2.%3.%4"/>
      <w:lvlJc w:val="left"/>
      <w:pPr>
        <w:ind w:left="1125" w:hanging="1125"/>
      </w:pPr>
      <w:rPr>
        <w:rFonts w:hint="default"/>
      </w:rPr>
    </w:lvl>
    <w:lvl w:ilvl="4">
      <w:start w:val="5"/>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AC630EE"/>
    <w:multiLevelType w:val="multilevel"/>
    <w:tmpl w:val="8A869AAE"/>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nsid w:val="5B1D2245"/>
    <w:multiLevelType w:val="hybridMultilevel"/>
    <w:tmpl w:val="BCC41C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264743D"/>
    <w:multiLevelType w:val="hybridMultilevel"/>
    <w:tmpl w:val="A6EC30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378321D"/>
    <w:multiLevelType w:val="hybridMultilevel"/>
    <w:tmpl w:val="A1387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76E2694"/>
    <w:multiLevelType w:val="hybridMultilevel"/>
    <w:tmpl w:val="178235F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69540AF4"/>
    <w:multiLevelType w:val="hybridMultilevel"/>
    <w:tmpl w:val="FB0CB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CE43720"/>
    <w:multiLevelType w:val="multilevel"/>
    <w:tmpl w:val="28802006"/>
    <w:lvl w:ilvl="0">
      <w:start w:val="2"/>
      <w:numFmt w:val="decimal"/>
      <w:lvlText w:val="%1"/>
      <w:lvlJc w:val="left"/>
      <w:pPr>
        <w:ind w:left="1125" w:hanging="1125"/>
      </w:pPr>
      <w:rPr>
        <w:rFonts w:hint="default"/>
      </w:rPr>
    </w:lvl>
    <w:lvl w:ilvl="1">
      <w:start w:val="2"/>
      <w:numFmt w:val="decimal"/>
      <w:lvlText w:val="%1.%2"/>
      <w:lvlJc w:val="left"/>
      <w:pPr>
        <w:ind w:left="1125" w:hanging="1125"/>
      </w:pPr>
      <w:rPr>
        <w:rFonts w:hint="default"/>
      </w:rPr>
    </w:lvl>
    <w:lvl w:ilvl="2">
      <w:start w:val="2"/>
      <w:numFmt w:val="decimal"/>
      <w:lvlText w:val="%1.%2.%3"/>
      <w:lvlJc w:val="left"/>
      <w:pPr>
        <w:ind w:left="1125" w:hanging="1125"/>
      </w:pPr>
      <w:rPr>
        <w:rFonts w:hint="default"/>
      </w:rPr>
    </w:lvl>
    <w:lvl w:ilvl="3">
      <w:start w:val="2"/>
      <w:numFmt w:val="decimal"/>
      <w:lvlText w:val="%1.%2.%3.%4"/>
      <w:lvlJc w:val="left"/>
      <w:pPr>
        <w:ind w:left="1125" w:hanging="112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7A8E70A5"/>
    <w:multiLevelType w:val="multilevel"/>
    <w:tmpl w:val="4E6E5A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0"/>
  </w:num>
  <w:num w:numId="2">
    <w:abstractNumId w:val="1"/>
  </w:num>
  <w:num w:numId="3">
    <w:abstractNumId w:val="11"/>
  </w:num>
  <w:num w:numId="4">
    <w:abstractNumId w:val="5"/>
  </w:num>
  <w:num w:numId="5">
    <w:abstractNumId w:val="9"/>
  </w:num>
  <w:num w:numId="6">
    <w:abstractNumId w:val="22"/>
  </w:num>
  <w:num w:numId="7">
    <w:abstractNumId w:val="21"/>
  </w:num>
  <w:num w:numId="8">
    <w:abstractNumId w:val="13"/>
  </w:num>
  <w:num w:numId="9">
    <w:abstractNumId w:val="8"/>
  </w:num>
  <w:num w:numId="10">
    <w:abstractNumId w:val="17"/>
  </w:num>
  <w:num w:numId="11">
    <w:abstractNumId w:val="24"/>
  </w:num>
  <w:num w:numId="12">
    <w:abstractNumId w:val="15"/>
  </w:num>
  <w:num w:numId="13">
    <w:abstractNumId w:val="12"/>
  </w:num>
  <w:num w:numId="14">
    <w:abstractNumId w:val="20"/>
  </w:num>
  <w:num w:numId="15">
    <w:abstractNumId w:val="10"/>
  </w:num>
  <w:num w:numId="16">
    <w:abstractNumId w:val="6"/>
  </w:num>
  <w:num w:numId="17">
    <w:abstractNumId w:val="9"/>
    <w:lvlOverride w:ilvl="0">
      <w:startOverride w:val="1"/>
    </w:lvlOverride>
  </w:num>
  <w:num w:numId="18">
    <w:abstractNumId w:val="19"/>
  </w:num>
  <w:num w:numId="19">
    <w:abstractNumId w:val="3"/>
  </w:num>
  <w:num w:numId="20">
    <w:abstractNumId w:val="2"/>
  </w:num>
  <w:num w:numId="21">
    <w:abstractNumId w:val="16"/>
  </w:num>
  <w:num w:numId="22">
    <w:abstractNumId w:val="4"/>
  </w:num>
  <w:num w:numId="23">
    <w:abstractNumId w:val="23"/>
  </w:num>
  <w:num w:numId="24">
    <w:abstractNumId w:val="7"/>
  </w:num>
  <w:num w:numId="25">
    <w:abstractNumId w:val="26"/>
  </w:num>
  <w:num w:numId="26">
    <w:abstractNumId w:val="25"/>
  </w:num>
  <w:num w:numId="27">
    <w:abstractNumId w:val="18"/>
  </w:num>
  <w:num w:numId="28">
    <w:abstractNumId w:val="14"/>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embedSystemFonts/>
  <w:stylePaneFormatFilter w:val="3F01"/>
  <w:defaultTabStop w:val="709"/>
  <w:hyphenationZone w:val="425"/>
  <w:doNotHyphenateCaps/>
  <w:drawingGridHorizontalSpacing w:val="119"/>
  <w:drawingGridVerticalSpacing w:val="119"/>
  <w:displayHorizontalDrawingGridEvery w:val="0"/>
  <w:displayVerticalDrawingGridEvery w:val="3"/>
  <w:doNotUseMarginsForDrawingGridOrigin/>
  <w:drawingGridVerticalOrigin w:val="1985"/>
  <w:characterSpacingControl w:val="compressPunctuation"/>
  <w:hdrShapeDefaults>
    <o:shapedefaults v:ext="edit" spidmax="18434"/>
  </w:hdrShapeDefaults>
  <w:footnotePr>
    <w:footnote w:id="0"/>
    <w:footnote w:id="1"/>
  </w:footnotePr>
  <w:endnotePr>
    <w:endnote w:id="0"/>
    <w:endnote w:id="1"/>
  </w:endnotePr>
  <w:compat/>
  <w:rsids>
    <w:rsidRoot w:val="00B42D74"/>
    <w:rsid w:val="000004CF"/>
    <w:rsid w:val="000071C6"/>
    <w:rsid w:val="000105A5"/>
    <w:rsid w:val="00010C30"/>
    <w:rsid w:val="00012B66"/>
    <w:rsid w:val="000137F7"/>
    <w:rsid w:val="00014359"/>
    <w:rsid w:val="00014BB6"/>
    <w:rsid w:val="0001709C"/>
    <w:rsid w:val="00017F4E"/>
    <w:rsid w:val="00020D41"/>
    <w:rsid w:val="0002337F"/>
    <w:rsid w:val="000244E5"/>
    <w:rsid w:val="000245CF"/>
    <w:rsid w:val="0002573A"/>
    <w:rsid w:val="000318ED"/>
    <w:rsid w:val="00031D4F"/>
    <w:rsid w:val="00031E3E"/>
    <w:rsid w:val="00032EA1"/>
    <w:rsid w:val="00035073"/>
    <w:rsid w:val="00035A0C"/>
    <w:rsid w:val="000361ED"/>
    <w:rsid w:val="0003630B"/>
    <w:rsid w:val="00041B44"/>
    <w:rsid w:val="00042CC8"/>
    <w:rsid w:val="00044BD1"/>
    <w:rsid w:val="0004682E"/>
    <w:rsid w:val="0005030C"/>
    <w:rsid w:val="00050567"/>
    <w:rsid w:val="00050645"/>
    <w:rsid w:val="000512C9"/>
    <w:rsid w:val="000541CF"/>
    <w:rsid w:val="0005613D"/>
    <w:rsid w:val="00057258"/>
    <w:rsid w:val="000613CA"/>
    <w:rsid w:val="00061F49"/>
    <w:rsid w:val="00062B73"/>
    <w:rsid w:val="00062C37"/>
    <w:rsid w:val="0006440B"/>
    <w:rsid w:val="00067600"/>
    <w:rsid w:val="00071EB6"/>
    <w:rsid w:val="00074C7B"/>
    <w:rsid w:val="0007585C"/>
    <w:rsid w:val="0007599F"/>
    <w:rsid w:val="00076587"/>
    <w:rsid w:val="0007708E"/>
    <w:rsid w:val="00077ACD"/>
    <w:rsid w:val="00080F08"/>
    <w:rsid w:val="00080F48"/>
    <w:rsid w:val="000869F5"/>
    <w:rsid w:val="00087DE5"/>
    <w:rsid w:val="00090134"/>
    <w:rsid w:val="00093644"/>
    <w:rsid w:val="00094F56"/>
    <w:rsid w:val="0009784A"/>
    <w:rsid w:val="000A01F3"/>
    <w:rsid w:val="000A2842"/>
    <w:rsid w:val="000A2C11"/>
    <w:rsid w:val="000A34B6"/>
    <w:rsid w:val="000A4379"/>
    <w:rsid w:val="000A453D"/>
    <w:rsid w:val="000A48A2"/>
    <w:rsid w:val="000A4FB0"/>
    <w:rsid w:val="000A620C"/>
    <w:rsid w:val="000B2080"/>
    <w:rsid w:val="000B5543"/>
    <w:rsid w:val="000B6A6E"/>
    <w:rsid w:val="000B7834"/>
    <w:rsid w:val="000B7DC3"/>
    <w:rsid w:val="000C013D"/>
    <w:rsid w:val="000C3BF4"/>
    <w:rsid w:val="000C4EDD"/>
    <w:rsid w:val="000D1BB2"/>
    <w:rsid w:val="000D222B"/>
    <w:rsid w:val="000D22D3"/>
    <w:rsid w:val="000D4BA0"/>
    <w:rsid w:val="000E281E"/>
    <w:rsid w:val="000E296F"/>
    <w:rsid w:val="000E2A4E"/>
    <w:rsid w:val="000E44BB"/>
    <w:rsid w:val="000E6475"/>
    <w:rsid w:val="000E6D65"/>
    <w:rsid w:val="000E77AF"/>
    <w:rsid w:val="000F154D"/>
    <w:rsid w:val="000F1ACE"/>
    <w:rsid w:val="000F2454"/>
    <w:rsid w:val="000F42A9"/>
    <w:rsid w:val="000F67AE"/>
    <w:rsid w:val="001043EF"/>
    <w:rsid w:val="00105275"/>
    <w:rsid w:val="00110A25"/>
    <w:rsid w:val="00112512"/>
    <w:rsid w:val="00112C36"/>
    <w:rsid w:val="0011613E"/>
    <w:rsid w:val="00116C10"/>
    <w:rsid w:val="0012109F"/>
    <w:rsid w:val="001215E9"/>
    <w:rsid w:val="001216CE"/>
    <w:rsid w:val="00133119"/>
    <w:rsid w:val="00133ADC"/>
    <w:rsid w:val="00134E1C"/>
    <w:rsid w:val="00140983"/>
    <w:rsid w:val="001416A4"/>
    <w:rsid w:val="00143C74"/>
    <w:rsid w:val="001440B6"/>
    <w:rsid w:val="00144D29"/>
    <w:rsid w:val="00156E85"/>
    <w:rsid w:val="001672A0"/>
    <w:rsid w:val="0017123E"/>
    <w:rsid w:val="0017299A"/>
    <w:rsid w:val="00173725"/>
    <w:rsid w:val="00181366"/>
    <w:rsid w:val="00181D01"/>
    <w:rsid w:val="00182C2D"/>
    <w:rsid w:val="00183C5D"/>
    <w:rsid w:val="00183CB1"/>
    <w:rsid w:val="00185365"/>
    <w:rsid w:val="00186988"/>
    <w:rsid w:val="001876B5"/>
    <w:rsid w:val="00192408"/>
    <w:rsid w:val="0019244A"/>
    <w:rsid w:val="00192573"/>
    <w:rsid w:val="0019292D"/>
    <w:rsid w:val="0019456F"/>
    <w:rsid w:val="00194F6A"/>
    <w:rsid w:val="001955E1"/>
    <w:rsid w:val="00196203"/>
    <w:rsid w:val="00196BE7"/>
    <w:rsid w:val="00196F53"/>
    <w:rsid w:val="001974C9"/>
    <w:rsid w:val="001A0C24"/>
    <w:rsid w:val="001A3EC2"/>
    <w:rsid w:val="001A4211"/>
    <w:rsid w:val="001A545A"/>
    <w:rsid w:val="001B3F60"/>
    <w:rsid w:val="001B4041"/>
    <w:rsid w:val="001B418F"/>
    <w:rsid w:val="001B6689"/>
    <w:rsid w:val="001B68B3"/>
    <w:rsid w:val="001B7D08"/>
    <w:rsid w:val="001C07BB"/>
    <w:rsid w:val="001C2E81"/>
    <w:rsid w:val="001C3525"/>
    <w:rsid w:val="001C674E"/>
    <w:rsid w:val="001D4044"/>
    <w:rsid w:val="001D5D8C"/>
    <w:rsid w:val="001D6F36"/>
    <w:rsid w:val="001E0BB9"/>
    <w:rsid w:val="001E0BD6"/>
    <w:rsid w:val="001E0DB4"/>
    <w:rsid w:val="001E4160"/>
    <w:rsid w:val="001E44C6"/>
    <w:rsid w:val="001E6029"/>
    <w:rsid w:val="001E62CE"/>
    <w:rsid w:val="001F00BB"/>
    <w:rsid w:val="001F21A9"/>
    <w:rsid w:val="001F42CA"/>
    <w:rsid w:val="001F4D78"/>
    <w:rsid w:val="001F54E3"/>
    <w:rsid w:val="001F620D"/>
    <w:rsid w:val="001F6524"/>
    <w:rsid w:val="001F6E17"/>
    <w:rsid w:val="001F7734"/>
    <w:rsid w:val="00204CE9"/>
    <w:rsid w:val="00216B8F"/>
    <w:rsid w:val="00217F9A"/>
    <w:rsid w:val="00220F0C"/>
    <w:rsid w:val="00222F08"/>
    <w:rsid w:val="00222F63"/>
    <w:rsid w:val="0022308C"/>
    <w:rsid w:val="002247D7"/>
    <w:rsid w:val="00225099"/>
    <w:rsid w:val="002250E4"/>
    <w:rsid w:val="002253B5"/>
    <w:rsid w:val="00226ED2"/>
    <w:rsid w:val="00227FE4"/>
    <w:rsid w:val="00231496"/>
    <w:rsid w:val="00232AFA"/>
    <w:rsid w:val="00232C0C"/>
    <w:rsid w:val="002336B9"/>
    <w:rsid w:val="00233795"/>
    <w:rsid w:val="00233ACB"/>
    <w:rsid w:val="00234549"/>
    <w:rsid w:val="00234653"/>
    <w:rsid w:val="00235529"/>
    <w:rsid w:val="0023692B"/>
    <w:rsid w:val="002377A1"/>
    <w:rsid w:val="00237C49"/>
    <w:rsid w:val="0024004D"/>
    <w:rsid w:val="00245C5E"/>
    <w:rsid w:val="002515C3"/>
    <w:rsid w:val="002520BC"/>
    <w:rsid w:val="00253230"/>
    <w:rsid w:val="00257291"/>
    <w:rsid w:val="00257B98"/>
    <w:rsid w:val="002635F2"/>
    <w:rsid w:val="00263995"/>
    <w:rsid w:val="00264BD1"/>
    <w:rsid w:val="00265CC2"/>
    <w:rsid w:val="00267049"/>
    <w:rsid w:val="00270BEC"/>
    <w:rsid w:val="00271D2C"/>
    <w:rsid w:val="00272B52"/>
    <w:rsid w:val="00274702"/>
    <w:rsid w:val="0027538E"/>
    <w:rsid w:val="00275867"/>
    <w:rsid w:val="0027664E"/>
    <w:rsid w:val="00282513"/>
    <w:rsid w:val="002853EA"/>
    <w:rsid w:val="00285F29"/>
    <w:rsid w:val="00287478"/>
    <w:rsid w:val="002878CE"/>
    <w:rsid w:val="00290F49"/>
    <w:rsid w:val="0029104C"/>
    <w:rsid w:val="002911AB"/>
    <w:rsid w:val="002935AA"/>
    <w:rsid w:val="002967CD"/>
    <w:rsid w:val="002A1ECF"/>
    <w:rsid w:val="002A2888"/>
    <w:rsid w:val="002A5E15"/>
    <w:rsid w:val="002A6168"/>
    <w:rsid w:val="002A7AB1"/>
    <w:rsid w:val="002B0440"/>
    <w:rsid w:val="002B1FEF"/>
    <w:rsid w:val="002B66D8"/>
    <w:rsid w:val="002B7975"/>
    <w:rsid w:val="002C039F"/>
    <w:rsid w:val="002C0806"/>
    <w:rsid w:val="002C1F4F"/>
    <w:rsid w:val="002C685D"/>
    <w:rsid w:val="002D0C47"/>
    <w:rsid w:val="002D483E"/>
    <w:rsid w:val="002D49EB"/>
    <w:rsid w:val="002D7719"/>
    <w:rsid w:val="002E05D2"/>
    <w:rsid w:val="002E0E13"/>
    <w:rsid w:val="002E15A3"/>
    <w:rsid w:val="002E19D2"/>
    <w:rsid w:val="002E3633"/>
    <w:rsid w:val="002E44D8"/>
    <w:rsid w:val="002E4A7F"/>
    <w:rsid w:val="002E5A36"/>
    <w:rsid w:val="002E6165"/>
    <w:rsid w:val="002F21C8"/>
    <w:rsid w:val="002F40E4"/>
    <w:rsid w:val="002F491D"/>
    <w:rsid w:val="002F525C"/>
    <w:rsid w:val="002F657D"/>
    <w:rsid w:val="002F7D88"/>
    <w:rsid w:val="003016A1"/>
    <w:rsid w:val="00304E07"/>
    <w:rsid w:val="003071E9"/>
    <w:rsid w:val="00307F98"/>
    <w:rsid w:val="00311FF7"/>
    <w:rsid w:val="00312ACF"/>
    <w:rsid w:val="00313E50"/>
    <w:rsid w:val="00313FBF"/>
    <w:rsid w:val="00325A92"/>
    <w:rsid w:val="003302D6"/>
    <w:rsid w:val="00331599"/>
    <w:rsid w:val="00333489"/>
    <w:rsid w:val="00336023"/>
    <w:rsid w:val="00336C4E"/>
    <w:rsid w:val="003373BB"/>
    <w:rsid w:val="00337645"/>
    <w:rsid w:val="003413DD"/>
    <w:rsid w:val="003445E0"/>
    <w:rsid w:val="00344D17"/>
    <w:rsid w:val="00351323"/>
    <w:rsid w:val="0035247A"/>
    <w:rsid w:val="003528ED"/>
    <w:rsid w:val="00356A25"/>
    <w:rsid w:val="00360159"/>
    <w:rsid w:val="0036071C"/>
    <w:rsid w:val="003607DC"/>
    <w:rsid w:val="00361969"/>
    <w:rsid w:val="00364CA9"/>
    <w:rsid w:val="00370846"/>
    <w:rsid w:val="00370D09"/>
    <w:rsid w:val="00374F44"/>
    <w:rsid w:val="00375516"/>
    <w:rsid w:val="00375F30"/>
    <w:rsid w:val="00375FDB"/>
    <w:rsid w:val="00376668"/>
    <w:rsid w:val="003820F4"/>
    <w:rsid w:val="0038284B"/>
    <w:rsid w:val="00386081"/>
    <w:rsid w:val="00387708"/>
    <w:rsid w:val="0039006B"/>
    <w:rsid w:val="00390DD2"/>
    <w:rsid w:val="003943B6"/>
    <w:rsid w:val="0039558D"/>
    <w:rsid w:val="00396740"/>
    <w:rsid w:val="003A05D6"/>
    <w:rsid w:val="003B2983"/>
    <w:rsid w:val="003B3F54"/>
    <w:rsid w:val="003B458D"/>
    <w:rsid w:val="003B4A50"/>
    <w:rsid w:val="003B6CA1"/>
    <w:rsid w:val="003C378D"/>
    <w:rsid w:val="003C3A95"/>
    <w:rsid w:val="003C4681"/>
    <w:rsid w:val="003C6621"/>
    <w:rsid w:val="003C73D8"/>
    <w:rsid w:val="003D3BA9"/>
    <w:rsid w:val="003D44D7"/>
    <w:rsid w:val="003D462C"/>
    <w:rsid w:val="003D56DC"/>
    <w:rsid w:val="003D66B3"/>
    <w:rsid w:val="003E365D"/>
    <w:rsid w:val="003E4CBC"/>
    <w:rsid w:val="003E4E14"/>
    <w:rsid w:val="003F2DE4"/>
    <w:rsid w:val="003F4E5A"/>
    <w:rsid w:val="003F5A5A"/>
    <w:rsid w:val="003F5AB5"/>
    <w:rsid w:val="003F5FD1"/>
    <w:rsid w:val="003F6933"/>
    <w:rsid w:val="003F7A7B"/>
    <w:rsid w:val="00404988"/>
    <w:rsid w:val="00405F76"/>
    <w:rsid w:val="00407466"/>
    <w:rsid w:val="00410FDF"/>
    <w:rsid w:val="00411B61"/>
    <w:rsid w:val="00413653"/>
    <w:rsid w:val="00414514"/>
    <w:rsid w:val="00414970"/>
    <w:rsid w:val="00416E79"/>
    <w:rsid w:val="00417D03"/>
    <w:rsid w:val="0042266F"/>
    <w:rsid w:val="00422BBE"/>
    <w:rsid w:val="00422F79"/>
    <w:rsid w:val="0042446B"/>
    <w:rsid w:val="00426F24"/>
    <w:rsid w:val="00430927"/>
    <w:rsid w:val="00433C82"/>
    <w:rsid w:val="00436041"/>
    <w:rsid w:val="00442E8E"/>
    <w:rsid w:val="004447B2"/>
    <w:rsid w:val="00444F50"/>
    <w:rsid w:val="00445CB2"/>
    <w:rsid w:val="0045077A"/>
    <w:rsid w:val="004573EF"/>
    <w:rsid w:val="00457EA9"/>
    <w:rsid w:val="004627D6"/>
    <w:rsid w:val="00463269"/>
    <w:rsid w:val="004655C8"/>
    <w:rsid w:val="00465CCD"/>
    <w:rsid w:val="004663C6"/>
    <w:rsid w:val="0047098B"/>
    <w:rsid w:val="004729E6"/>
    <w:rsid w:val="00473E4B"/>
    <w:rsid w:val="004751F0"/>
    <w:rsid w:val="00484746"/>
    <w:rsid w:val="00485355"/>
    <w:rsid w:val="004910F9"/>
    <w:rsid w:val="00492831"/>
    <w:rsid w:val="00493CCD"/>
    <w:rsid w:val="00495F45"/>
    <w:rsid w:val="0049638A"/>
    <w:rsid w:val="004A2075"/>
    <w:rsid w:val="004A2794"/>
    <w:rsid w:val="004A47BA"/>
    <w:rsid w:val="004B5B9B"/>
    <w:rsid w:val="004B7D57"/>
    <w:rsid w:val="004C1C25"/>
    <w:rsid w:val="004C3288"/>
    <w:rsid w:val="004C35B0"/>
    <w:rsid w:val="004C3947"/>
    <w:rsid w:val="004C44E0"/>
    <w:rsid w:val="004C4CC6"/>
    <w:rsid w:val="004C5593"/>
    <w:rsid w:val="004C66DE"/>
    <w:rsid w:val="004D28A0"/>
    <w:rsid w:val="004D3ECE"/>
    <w:rsid w:val="004D66D0"/>
    <w:rsid w:val="004D7DF6"/>
    <w:rsid w:val="004E0D59"/>
    <w:rsid w:val="004E2623"/>
    <w:rsid w:val="004E2A0E"/>
    <w:rsid w:val="004E4407"/>
    <w:rsid w:val="004E49D7"/>
    <w:rsid w:val="004E65E3"/>
    <w:rsid w:val="004E6B18"/>
    <w:rsid w:val="004F0FBA"/>
    <w:rsid w:val="004F2E6A"/>
    <w:rsid w:val="004F2E84"/>
    <w:rsid w:val="004F5223"/>
    <w:rsid w:val="004F53EE"/>
    <w:rsid w:val="004F5D14"/>
    <w:rsid w:val="00501A52"/>
    <w:rsid w:val="00502DE1"/>
    <w:rsid w:val="0050443A"/>
    <w:rsid w:val="00504A3F"/>
    <w:rsid w:val="00505067"/>
    <w:rsid w:val="005054B4"/>
    <w:rsid w:val="00505BB3"/>
    <w:rsid w:val="005064D9"/>
    <w:rsid w:val="00506EC0"/>
    <w:rsid w:val="00511668"/>
    <w:rsid w:val="00512467"/>
    <w:rsid w:val="00515793"/>
    <w:rsid w:val="00517515"/>
    <w:rsid w:val="00517660"/>
    <w:rsid w:val="00520055"/>
    <w:rsid w:val="0052018F"/>
    <w:rsid w:val="0052022B"/>
    <w:rsid w:val="0052182F"/>
    <w:rsid w:val="005219EC"/>
    <w:rsid w:val="0052244C"/>
    <w:rsid w:val="005236FF"/>
    <w:rsid w:val="00523B8F"/>
    <w:rsid w:val="00524284"/>
    <w:rsid w:val="0052496E"/>
    <w:rsid w:val="00524B1F"/>
    <w:rsid w:val="005251A9"/>
    <w:rsid w:val="005253E5"/>
    <w:rsid w:val="00530315"/>
    <w:rsid w:val="00531A14"/>
    <w:rsid w:val="0053403A"/>
    <w:rsid w:val="00534ED2"/>
    <w:rsid w:val="005412FC"/>
    <w:rsid w:val="00541E00"/>
    <w:rsid w:val="005423F0"/>
    <w:rsid w:val="00544000"/>
    <w:rsid w:val="00545DFE"/>
    <w:rsid w:val="005474F7"/>
    <w:rsid w:val="00547709"/>
    <w:rsid w:val="0054775C"/>
    <w:rsid w:val="00551BDA"/>
    <w:rsid w:val="00552971"/>
    <w:rsid w:val="005529F6"/>
    <w:rsid w:val="00554171"/>
    <w:rsid w:val="00554609"/>
    <w:rsid w:val="0055728C"/>
    <w:rsid w:val="005578F6"/>
    <w:rsid w:val="0056207F"/>
    <w:rsid w:val="005646F6"/>
    <w:rsid w:val="00566970"/>
    <w:rsid w:val="005675A6"/>
    <w:rsid w:val="00571D53"/>
    <w:rsid w:val="00573505"/>
    <w:rsid w:val="0057721D"/>
    <w:rsid w:val="00583D23"/>
    <w:rsid w:val="005840F3"/>
    <w:rsid w:val="00585667"/>
    <w:rsid w:val="00585F5C"/>
    <w:rsid w:val="005877C4"/>
    <w:rsid w:val="005931FC"/>
    <w:rsid w:val="005952E9"/>
    <w:rsid w:val="00595ADE"/>
    <w:rsid w:val="005A1C25"/>
    <w:rsid w:val="005A488F"/>
    <w:rsid w:val="005A6842"/>
    <w:rsid w:val="005A6F5D"/>
    <w:rsid w:val="005A766D"/>
    <w:rsid w:val="005B0E8D"/>
    <w:rsid w:val="005B57B4"/>
    <w:rsid w:val="005B5BB7"/>
    <w:rsid w:val="005C30CC"/>
    <w:rsid w:val="005C3C60"/>
    <w:rsid w:val="005C3D5D"/>
    <w:rsid w:val="005C3DCF"/>
    <w:rsid w:val="005C4B01"/>
    <w:rsid w:val="005C5120"/>
    <w:rsid w:val="005D0BE2"/>
    <w:rsid w:val="005D25EF"/>
    <w:rsid w:val="005D2CE2"/>
    <w:rsid w:val="005D3F30"/>
    <w:rsid w:val="005D44BE"/>
    <w:rsid w:val="005D6166"/>
    <w:rsid w:val="005D6BF7"/>
    <w:rsid w:val="005E151F"/>
    <w:rsid w:val="005E1577"/>
    <w:rsid w:val="005E345D"/>
    <w:rsid w:val="005E384B"/>
    <w:rsid w:val="005E3D83"/>
    <w:rsid w:val="005E4715"/>
    <w:rsid w:val="005F33C9"/>
    <w:rsid w:val="005F3EAB"/>
    <w:rsid w:val="005F45BA"/>
    <w:rsid w:val="005F5237"/>
    <w:rsid w:val="005F7D8A"/>
    <w:rsid w:val="00600012"/>
    <w:rsid w:val="00600A1D"/>
    <w:rsid w:val="00606E07"/>
    <w:rsid w:val="0060712F"/>
    <w:rsid w:val="006075D5"/>
    <w:rsid w:val="00614355"/>
    <w:rsid w:val="00614799"/>
    <w:rsid w:val="006158AA"/>
    <w:rsid w:val="00617095"/>
    <w:rsid w:val="00617AAE"/>
    <w:rsid w:val="00617ABC"/>
    <w:rsid w:val="00620CD0"/>
    <w:rsid w:val="00622D4A"/>
    <w:rsid w:val="00623500"/>
    <w:rsid w:val="0062424E"/>
    <w:rsid w:val="00624A65"/>
    <w:rsid w:val="00625892"/>
    <w:rsid w:val="00631780"/>
    <w:rsid w:val="0063207F"/>
    <w:rsid w:val="0063405D"/>
    <w:rsid w:val="00634DAA"/>
    <w:rsid w:val="00635BC1"/>
    <w:rsid w:val="00636F94"/>
    <w:rsid w:val="00637899"/>
    <w:rsid w:val="00644402"/>
    <w:rsid w:val="0064470B"/>
    <w:rsid w:val="00644B5F"/>
    <w:rsid w:val="006548B7"/>
    <w:rsid w:val="00656114"/>
    <w:rsid w:val="0065635B"/>
    <w:rsid w:val="00656828"/>
    <w:rsid w:val="00660D89"/>
    <w:rsid w:val="00661B7A"/>
    <w:rsid w:val="00662E23"/>
    <w:rsid w:val="00663587"/>
    <w:rsid w:val="00667654"/>
    <w:rsid w:val="006677B9"/>
    <w:rsid w:val="00667EBA"/>
    <w:rsid w:val="00670094"/>
    <w:rsid w:val="00671F57"/>
    <w:rsid w:val="00675C08"/>
    <w:rsid w:val="00676909"/>
    <w:rsid w:val="00676F97"/>
    <w:rsid w:val="00677078"/>
    <w:rsid w:val="00683ADA"/>
    <w:rsid w:val="00683D5D"/>
    <w:rsid w:val="006845E9"/>
    <w:rsid w:val="00684AF9"/>
    <w:rsid w:val="00685E27"/>
    <w:rsid w:val="00690482"/>
    <w:rsid w:val="0069064C"/>
    <w:rsid w:val="00694BB2"/>
    <w:rsid w:val="00696432"/>
    <w:rsid w:val="00697230"/>
    <w:rsid w:val="0069796A"/>
    <w:rsid w:val="006A1042"/>
    <w:rsid w:val="006A11C1"/>
    <w:rsid w:val="006A22F3"/>
    <w:rsid w:val="006A2AE8"/>
    <w:rsid w:val="006A59CB"/>
    <w:rsid w:val="006A79C4"/>
    <w:rsid w:val="006B0387"/>
    <w:rsid w:val="006B3DA9"/>
    <w:rsid w:val="006B4714"/>
    <w:rsid w:val="006B6F27"/>
    <w:rsid w:val="006C5A67"/>
    <w:rsid w:val="006C7D27"/>
    <w:rsid w:val="006C7E18"/>
    <w:rsid w:val="006D0477"/>
    <w:rsid w:val="006D14A6"/>
    <w:rsid w:val="006D523C"/>
    <w:rsid w:val="006D5D7D"/>
    <w:rsid w:val="006D66C7"/>
    <w:rsid w:val="006E25C5"/>
    <w:rsid w:val="006E4A66"/>
    <w:rsid w:val="006E7DFC"/>
    <w:rsid w:val="006F1057"/>
    <w:rsid w:val="006F33F2"/>
    <w:rsid w:val="006F3774"/>
    <w:rsid w:val="006F6CAF"/>
    <w:rsid w:val="0070362E"/>
    <w:rsid w:val="00711446"/>
    <w:rsid w:val="00711586"/>
    <w:rsid w:val="00711938"/>
    <w:rsid w:val="0071201B"/>
    <w:rsid w:val="00712331"/>
    <w:rsid w:val="00714102"/>
    <w:rsid w:val="007142AC"/>
    <w:rsid w:val="007165C2"/>
    <w:rsid w:val="007170E8"/>
    <w:rsid w:val="007203C9"/>
    <w:rsid w:val="007205B9"/>
    <w:rsid w:val="00722AF1"/>
    <w:rsid w:val="007239F3"/>
    <w:rsid w:val="00723FB7"/>
    <w:rsid w:val="00724239"/>
    <w:rsid w:val="00725480"/>
    <w:rsid w:val="0072764F"/>
    <w:rsid w:val="00731479"/>
    <w:rsid w:val="007354E2"/>
    <w:rsid w:val="00735599"/>
    <w:rsid w:val="007362AE"/>
    <w:rsid w:val="00737F01"/>
    <w:rsid w:val="007419AA"/>
    <w:rsid w:val="00741A45"/>
    <w:rsid w:val="007444B5"/>
    <w:rsid w:val="00744CB0"/>
    <w:rsid w:val="007462F7"/>
    <w:rsid w:val="00747C9E"/>
    <w:rsid w:val="00752508"/>
    <w:rsid w:val="00753D07"/>
    <w:rsid w:val="00755AFF"/>
    <w:rsid w:val="007735FC"/>
    <w:rsid w:val="00775BCC"/>
    <w:rsid w:val="00780E97"/>
    <w:rsid w:val="0078109D"/>
    <w:rsid w:val="00782C02"/>
    <w:rsid w:val="00783EA0"/>
    <w:rsid w:val="00784888"/>
    <w:rsid w:val="00786CB2"/>
    <w:rsid w:val="00790BB2"/>
    <w:rsid w:val="007921ED"/>
    <w:rsid w:val="00792D09"/>
    <w:rsid w:val="007946C2"/>
    <w:rsid w:val="007953CB"/>
    <w:rsid w:val="007960F8"/>
    <w:rsid w:val="00796AFD"/>
    <w:rsid w:val="00796BDA"/>
    <w:rsid w:val="0079700D"/>
    <w:rsid w:val="00797293"/>
    <w:rsid w:val="007A0044"/>
    <w:rsid w:val="007A0741"/>
    <w:rsid w:val="007A23B3"/>
    <w:rsid w:val="007A3507"/>
    <w:rsid w:val="007A7B33"/>
    <w:rsid w:val="007B0259"/>
    <w:rsid w:val="007B06FC"/>
    <w:rsid w:val="007B4370"/>
    <w:rsid w:val="007B4D82"/>
    <w:rsid w:val="007B6D61"/>
    <w:rsid w:val="007C194D"/>
    <w:rsid w:val="007C37C4"/>
    <w:rsid w:val="007C4205"/>
    <w:rsid w:val="007C4410"/>
    <w:rsid w:val="007C47C3"/>
    <w:rsid w:val="007C69EB"/>
    <w:rsid w:val="007D24A7"/>
    <w:rsid w:val="007D300F"/>
    <w:rsid w:val="007D33E6"/>
    <w:rsid w:val="007D3DCF"/>
    <w:rsid w:val="007D56E6"/>
    <w:rsid w:val="007D5A5F"/>
    <w:rsid w:val="007D5D22"/>
    <w:rsid w:val="007D5D8C"/>
    <w:rsid w:val="007D5FE8"/>
    <w:rsid w:val="007D7FAA"/>
    <w:rsid w:val="007E49CC"/>
    <w:rsid w:val="007E5AAE"/>
    <w:rsid w:val="007E7B2D"/>
    <w:rsid w:val="007F1343"/>
    <w:rsid w:val="007F1AFA"/>
    <w:rsid w:val="007F295B"/>
    <w:rsid w:val="007F4C64"/>
    <w:rsid w:val="007F4E7E"/>
    <w:rsid w:val="007F527E"/>
    <w:rsid w:val="007F70D6"/>
    <w:rsid w:val="00800343"/>
    <w:rsid w:val="00800AB4"/>
    <w:rsid w:val="00801065"/>
    <w:rsid w:val="00801D00"/>
    <w:rsid w:val="00806BDD"/>
    <w:rsid w:val="008119F1"/>
    <w:rsid w:val="00812FF7"/>
    <w:rsid w:val="00813F4F"/>
    <w:rsid w:val="008222C6"/>
    <w:rsid w:val="00824067"/>
    <w:rsid w:val="00825D5B"/>
    <w:rsid w:val="008278CE"/>
    <w:rsid w:val="008306AA"/>
    <w:rsid w:val="00831C8B"/>
    <w:rsid w:val="00833544"/>
    <w:rsid w:val="00833D94"/>
    <w:rsid w:val="008341F8"/>
    <w:rsid w:val="0084462A"/>
    <w:rsid w:val="008454E0"/>
    <w:rsid w:val="00845719"/>
    <w:rsid w:val="008477FB"/>
    <w:rsid w:val="00847B3A"/>
    <w:rsid w:val="00851C81"/>
    <w:rsid w:val="008520CA"/>
    <w:rsid w:val="00852A39"/>
    <w:rsid w:val="00854A6E"/>
    <w:rsid w:val="00854E32"/>
    <w:rsid w:val="00857C6D"/>
    <w:rsid w:val="0086111D"/>
    <w:rsid w:val="0086162B"/>
    <w:rsid w:val="0086551E"/>
    <w:rsid w:val="00866666"/>
    <w:rsid w:val="00870060"/>
    <w:rsid w:val="008715AA"/>
    <w:rsid w:val="00873C99"/>
    <w:rsid w:val="0087655E"/>
    <w:rsid w:val="00880185"/>
    <w:rsid w:val="0088301E"/>
    <w:rsid w:val="0088353A"/>
    <w:rsid w:val="008858DC"/>
    <w:rsid w:val="00887183"/>
    <w:rsid w:val="00891804"/>
    <w:rsid w:val="008956B0"/>
    <w:rsid w:val="00897DA1"/>
    <w:rsid w:val="008A00A5"/>
    <w:rsid w:val="008A1CBE"/>
    <w:rsid w:val="008A25AA"/>
    <w:rsid w:val="008A2D8F"/>
    <w:rsid w:val="008A6501"/>
    <w:rsid w:val="008A6783"/>
    <w:rsid w:val="008B2907"/>
    <w:rsid w:val="008B4C55"/>
    <w:rsid w:val="008B7EF7"/>
    <w:rsid w:val="008C1289"/>
    <w:rsid w:val="008C30AF"/>
    <w:rsid w:val="008C57E2"/>
    <w:rsid w:val="008C6F3A"/>
    <w:rsid w:val="008D0C14"/>
    <w:rsid w:val="008D154B"/>
    <w:rsid w:val="008D3B11"/>
    <w:rsid w:val="008D4540"/>
    <w:rsid w:val="008D4A82"/>
    <w:rsid w:val="008E710A"/>
    <w:rsid w:val="008F05BB"/>
    <w:rsid w:val="008F1571"/>
    <w:rsid w:val="008F4DDC"/>
    <w:rsid w:val="008F5B3F"/>
    <w:rsid w:val="00900C10"/>
    <w:rsid w:val="00902329"/>
    <w:rsid w:val="009027DA"/>
    <w:rsid w:val="00903000"/>
    <w:rsid w:val="00903261"/>
    <w:rsid w:val="009074BC"/>
    <w:rsid w:val="0091046D"/>
    <w:rsid w:val="00910AAD"/>
    <w:rsid w:val="00913A58"/>
    <w:rsid w:val="009159D6"/>
    <w:rsid w:val="009206BD"/>
    <w:rsid w:val="009216AD"/>
    <w:rsid w:val="00923AED"/>
    <w:rsid w:val="00925C91"/>
    <w:rsid w:val="00926F2D"/>
    <w:rsid w:val="0092779A"/>
    <w:rsid w:val="00930680"/>
    <w:rsid w:val="00931586"/>
    <w:rsid w:val="0093239A"/>
    <w:rsid w:val="0093446C"/>
    <w:rsid w:val="00940A13"/>
    <w:rsid w:val="00940F17"/>
    <w:rsid w:val="0094187D"/>
    <w:rsid w:val="0094214F"/>
    <w:rsid w:val="009428C4"/>
    <w:rsid w:val="009432B2"/>
    <w:rsid w:val="009473D9"/>
    <w:rsid w:val="009475F7"/>
    <w:rsid w:val="00947A70"/>
    <w:rsid w:val="0095113D"/>
    <w:rsid w:val="009517EB"/>
    <w:rsid w:val="00954734"/>
    <w:rsid w:val="00955450"/>
    <w:rsid w:val="00962D8D"/>
    <w:rsid w:val="00963193"/>
    <w:rsid w:val="009655AF"/>
    <w:rsid w:val="009659D9"/>
    <w:rsid w:val="00966598"/>
    <w:rsid w:val="00970956"/>
    <w:rsid w:val="00972D6C"/>
    <w:rsid w:val="00983823"/>
    <w:rsid w:val="00984352"/>
    <w:rsid w:val="009859F5"/>
    <w:rsid w:val="009900AF"/>
    <w:rsid w:val="00992367"/>
    <w:rsid w:val="0099457B"/>
    <w:rsid w:val="00996B44"/>
    <w:rsid w:val="009972B2"/>
    <w:rsid w:val="009A0458"/>
    <w:rsid w:val="009A1614"/>
    <w:rsid w:val="009A70C5"/>
    <w:rsid w:val="009B08DA"/>
    <w:rsid w:val="009B16A2"/>
    <w:rsid w:val="009B7A15"/>
    <w:rsid w:val="009C1812"/>
    <w:rsid w:val="009C424B"/>
    <w:rsid w:val="009C5C4D"/>
    <w:rsid w:val="009C70AB"/>
    <w:rsid w:val="009C78AB"/>
    <w:rsid w:val="009D0ADC"/>
    <w:rsid w:val="009D1F8C"/>
    <w:rsid w:val="009D3122"/>
    <w:rsid w:val="009D58E0"/>
    <w:rsid w:val="009D68FC"/>
    <w:rsid w:val="009E05F2"/>
    <w:rsid w:val="009E4D21"/>
    <w:rsid w:val="009E7561"/>
    <w:rsid w:val="009F2B7D"/>
    <w:rsid w:val="009F45AF"/>
    <w:rsid w:val="009F6BF0"/>
    <w:rsid w:val="009F6DA5"/>
    <w:rsid w:val="009F73ED"/>
    <w:rsid w:val="00A00230"/>
    <w:rsid w:val="00A0167A"/>
    <w:rsid w:val="00A0198E"/>
    <w:rsid w:val="00A06668"/>
    <w:rsid w:val="00A07847"/>
    <w:rsid w:val="00A111B0"/>
    <w:rsid w:val="00A1412A"/>
    <w:rsid w:val="00A143C9"/>
    <w:rsid w:val="00A14421"/>
    <w:rsid w:val="00A14814"/>
    <w:rsid w:val="00A14898"/>
    <w:rsid w:val="00A14912"/>
    <w:rsid w:val="00A149D0"/>
    <w:rsid w:val="00A1524F"/>
    <w:rsid w:val="00A1663A"/>
    <w:rsid w:val="00A17462"/>
    <w:rsid w:val="00A27AEE"/>
    <w:rsid w:val="00A310BC"/>
    <w:rsid w:val="00A314A1"/>
    <w:rsid w:val="00A322E7"/>
    <w:rsid w:val="00A34668"/>
    <w:rsid w:val="00A35565"/>
    <w:rsid w:val="00A377D7"/>
    <w:rsid w:val="00A37952"/>
    <w:rsid w:val="00A405FC"/>
    <w:rsid w:val="00A42507"/>
    <w:rsid w:val="00A42CDA"/>
    <w:rsid w:val="00A42FC3"/>
    <w:rsid w:val="00A45FD6"/>
    <w:rsid w:val="00A46072"/>
    <w:rsid w:val="00A54B9E"/>
    <w:rsid w:val="00A54E82"/>
    <w:rsid w:val="00A5555A"/>
    <w:rsid w:val="00A56A66"/>
    <w:rsid w:val="00A57DB2"/>
    <w:rsid w:val="00A606E9"/>
    <w:rsid w:val="00A614EA"/>
    <w:rsid w:val="00A62684"/>
    <w:rsid w:val="00A65057"/>
    <w:rsid w:val="00A6715D"/>
    <w:rsid w:val="00A67790"/>
    <w:rsid w:val="00A67F69"/>
    <w:rsid w:val="00A72B8B"/>
    <w:rsid w:val="00A73EA4"/>
    <w:rsid w:val="00A80AB1"/>
    <w:rsid w:val="00A90775"/>
    <w:rsid w:val="00A91905"/>
    <w:rsid w:val="00A92945"/>
    <w:rsid w:val="00A92A9C"/>
    <w:rsid w:val="00A94D13"/>
    <w:rsid w:val="00A94E11"/>
    <w:rsid w:val="00A95038"/>
    <w:rsid w:val="00A9552C"/>
    <w:rsid w:val="00A97F0A"/>
    <w:rsid w:val="00AA10A6"/>
    <w:rsid w:val="00AA211A"/>
    <w:rsid w:val="00AB1CAE"/>
    <w:rsid w:val="00AB3BE3"/>
    <w:rsid w:val="00AB7AC7"/>
    <w:rsid w:val="00AC12D3"/>
    <w:rsid w:val="00AC1520"/>
    <w:rsid w:val="00AC4A67"/>
    <w:rsid w:val="00AC63A6"/>
    <w:rsid w:val="00AD09DB"/>
    <w:rsid w:val="00AD3B25"/>
    <w:rsid w:val="00AD544C"/>
    <w:rsid w:val="00AE0425"/>
    <w:rsid w:val="00AE054D"/>
    <w:rsid w:val="00AE1264"/>
    <w:rsid w:val="00AE15E1"/>
    <w:rsid w:val="00AE1A9A"/>
    <w:rsid w:val="00AE471C"/>
    <w:rsid w:val="00AE6FE1"/>
    <w:rsid w:val="00AE7BA2"/>
    <w:rsid w:val="00AF0238"/>
    <w:rsid w:val="00AF248B"/>
    <w:rsid w:val="00AF3386"/>
    <w:rsid w:val="00AF52B9"/>
    <w:rsid w:val="00AF5F1C"/>
    <w:rsid w:val="00AF6A89"/>
    <w:rsid w:val="00AF7078"/>
    <w:rsid w:val="00B00372"/>
    <w:rsid w:val="00B02073"/>
    <w:rsid w:val="00B02142"/>
    <w:rsid w:val="00B0522F"/>
    <w:rsid w:val="00B0525B"/>
    <w:rsid w:val="00B06512"/>
    <w:rsid w:val="00B072B3"/>
    <w:rsid w:val="00B07E21"/>
    <w:rsid w:val="00B11B82"/>
    <w:rsid w:val="00B1641D"/>
    <w:rsid w:val="00B16C53"/>
    <w:rsid w:val="00B17309"/>
    <w:rsid w:val="00B173F2"/>
    <w:rsid w:val="00B235AD"/>
    <w:rsid w:val="00B23D27"/>
    <w:rsid w:val="00B24146"/>
    <w:rsid w:val="00B2474C"/>
    <w:rsid w:val="00B24EBC"/>
    <w:rsid w:val="00B26ECF"/>
    <w:rsid w:val="00B34DDB"/>
    <w:rsid w:val="00B3530D"/>
    <w:rsid w:val="00B36B43"/>
    <w:rsid w:val="00B40B02"/>
    <w:rsid w:val="00B4215C"/>
    <w:rsid w:val="00B423E9"/>
    <w:rsid w:val="00B42670"/>
    <w:rsid w:val="00B42D74"/>
    <w:rsid w:val="00B44DB2"/>
    <w:rsid w:val="00B453A0"/>
    <w:rsid w:val="00B46021"/>
    <w:rsid w:val="00B474A0"/>
    <w:rsid w:val="00B547D7"/>
    <w:rsid w:val="00B54BD2"/>
    <w:rsid w:val="00B54D74"/>
    <w:rsid w:val="00B55465"/>
    <w:rsid w:val="00B60C51"/>
    <w:rsid w:val="00B64234"/>
    <w:rsid w:val="00B65E11"/>
    <w:rsid w:val="00B71EB5"/>
    <w:rsid w:val="00B7603D"/>
    <w:rsid w:val="00B7698D"/>
    <w:rsid w:val="00B7752B"/>
    <w:rsid w:val="00B80E4A"/>
    <w:rsid w:val="00B80FB7"/>
    <w:rsid w:val="00B81C91"/>
    <w:rsid w:val="00B83F78"/>
    <w:rsid w:val="00B90754"/>
    <w:rsid w:val="00B91ECE"/>
    <w:rsid w:val="00B92B0D"/>
    <w:rsid w:val="00B93A78"/>
    <w:rsid w:val="00B94A07"/>
    <w:rsid w:val="00BA1B62"/>
    <w:rsid w:val="00BA1DC8"/>
    <w:rsid w:val="00BA2C9E"/>
    <w:rsid w:val="00BA335A"/>
    <w:rsid w:val="00BA4D5F"/>
    <w:rsid w:val="00BA54D3"/>
    <w:rsid w:val="00BA6952"/>
    <w:rsid w:val="00BB49A8"/>
    <w:rsid w:val="00BB5DBD"/>
    <w:rsid w:val="00BB6060"/>
    <w:rsid w:val="00BC0804"/>
    <w:rsid w:val="00BC2A52"/>
    <w:rsid w:val="00BC4825"/>
    <w:rsid w:val="00BC4AB0"/>
    <w:rsid w:val="00BC5466"/>
    <w:rsid w:val="00BD0083"/>
    <w:rsid w:val="00BD3CB8"/>
    <w:rsid w:val="00BD412E"/>
    <w:rsid w:val="00BD51E6"/>
    <w:rsid w:val="00BD6C37"/>
    <w:rsid w:val="00BD6D98"/>
    <w:rsid w:val="00BD7050"/>
    <w:rsid w:val="00BD7B42"/>
    <w:rsid w:val="00BE142C"/>
    <w:rsid w:val="00BE4DE3"/>
    <w:rsid w:val="00BE5470"/>
    <w:rsid w:val="00BE58A1"/>
    <w:rsid w:val="00BF1CF4"/>
    <w:rsid w:val="00BF2F0E"/>
    <w:rsid w:val="00BF6A6D"/>
    <w:rsid w:val="00C00A27"/>
    <w:rsid w:val="00C02EC4"/>
    <w:rsid w:val="00C03BEC"/>
    <w:rsid w:val="00C1094E"/>
    <w:rsid w:val="00C12047"/>
    <w:rsid w:val="00C13511"/>
    <w:rsid w:val="00C13D47"/>
    <w:rsid w:val="00C202CB"/>
    <w:rsid w:val="00C204FD"/>
    <w:rsid w:val="00C215F4"/>
    <w:rsid w:val="00C231EC"/>
    <w:rsid w:val="00C2407D"/>
    <w:rsid w:val="00C242BA"/>
    <w:rsid w:val="00C244FC"/>
    <w:rsid w:val="00C24AA1"/>
    <w:rsid w:val="00C252CE"/>
    <w:rsid w:val="00C2606D"/>
    <w:rsid w:val="00C2629E"/>
    <w:rsid w:val="00C27E83"/>
    <w:rsid w:val="00C33F90"/>
    <w:rsid w:val="00C37A3A"/>
    <w:rsid w:val="00C40F22"/>
    <w:rsid w:val="00C41D7F"/>
    <w:rsid w:val="00C4217B"/>
    <w:rsid w:val="00C437A4"/>
    <w:rsid w:val="00C43CA8"/>
    <w:rsid w:val="00C44197"/>
    <w:rsid w:val="00C45EA4"/>
    <w:rsid w:val="00C50B55"/>
    <w:rsid w:val="00C50F86"/>
    <w:rsid w:val="00C514EA"/>
    <w:rsid w:val="00C51E10"/>
    <w:rsid w:val="00C56212"/>
    <w:rsid w:val="00C56B42"/>
    <w:rsid w:val="00C56DB3"/>
    <w:rsid w:val="00C570A9"/>
    <w:rsid w:val="00C62E04"/>
    <w:rsid w:val="00C6393B"/>
    <w:rsid w:val="00C63AD8"/>
    <w:rsid w:val="00C6480A"/>
    <w:rsid w:val="00C6526B"/>
    <w:rsid w:val="00C7085A"/>
    <w:rsid w:val="00C74012"/>
    <w:rsid w:val="00C762B2"/>
    <w:rsid w:val="00C77D12"/>
    <w:rsid w:val="00C806A3"/>
    <w:rsid w:val="00C80A30"/>
    <w:rsid w:val="00C8119D"/>
    <w:rsid w:val="00C8365F"/>
    <w:rsid w:val="00C83C01"/>
    <w:rsid w:val="00C85BB1"/>
    <w:rsid w:val="00C90C4C"/>
    <w:rsid w:val="00C91B1D"/>
    <w:rsid w:val="00C920A2"/>
    <w:rsid w:val="00C93035"/>
    <w:rsid w:val="00C93C6D"/>
    <w:rsid w:val="00C93D62"/>
    <w:rsid w:val="00CA2B60"/>
    <w:rsid w:val="00CA3421"/>
    <w:rsid w:val="00CA3ADB"/>
    <w:rsid w:val="00CA7293"/>
    <w:rsid w:val="00CA767F"/>
    <w:rsid w:val="00CB2550"/>
    <w:rsid w:val="00CB255A"/>
    <w:rsid w:val="00CB373E"/>
    <w:rsid w:val="00CB40F6"/>
    <w:rsid w:val="00CB4F41"/>
    <w:rsid w:val="00CB50AC"/>
    <w:rsid w:val="00CB730C"/>
    <w:rsid w:val="00CC0A37"/>
    <w:rsid w:val="00CC4468"/>
    <w:rsid w:val="00CC4A46"/>
    <w:rsid w:val="00CC4FF9"/>
    <w:rsid w:val="00CC5834"/>
    <w:rsid w:val="00CC75DC"/>
    <w:rsid w:val="00CC7A4C"/>
    <w:rsid w:val="00CC7D8D"/>
    <w:rsid w:val="00CD0AE2"/>
    <w:rsid w:val="00CD21B5"/>
    <w:rsid w:val="00CD2769"/>
    <w:rsid w:val="00CD3CBA"/>
    <w:rsid w:val="00CD3F69"/>
    <w:rsid w:val="00CE054F"/>
    <w:rsid w:val="00CE575F"/>
    <w:rsid w:val="00CF09E2"/>
    <w:rsid w:val="00CF1D96"/>
    <w:rsid w:val="00CF6441"/>
    <w:rsid w:val="00CF67FD"/>
    <w:rsid w:val="00D067C9"/>
    <w:rsid w:val="00D11806"/>
    <w:rsid w:val="00D11FFA"/>
    <w:rsid w:val="00D13B8F"/>
    <w:rsid w:val="00D14351"/>
    <w:rsid w:val="00D14499"/>
    <w:rsid w:val="00D14A1C"/>
    <w:rsid w:val="00D14B00"/>
    <w:rsid w:val="00D1528C"/>
    <w:rsid w:val="00D2093E"/>
    <w:rsid w:val="00D26023"/>
    <w:rsid w:val="00D31566"/>
    <w:rsid w:val="00D31A16"/>
    <w:rsid w:val="00D347CB"/>
    <w:rsid w:val="00D350EB"/>
    <w:rsid w:val="00D36840"/>
    <w:rsid w:val="00D369C2"/>
    <w:rsid w:val="00D370F0"/>
    <w:rsid w:val="00D37CF2"/>
    <w:rsid w:val="00D41511"/>
    <w:rsid w:val="00D465BD"/>
    <w:rsid w:val="00D500E4"/>
    <w:rsid w:val="00D50179"/>
    <w:rsid w:val="00D507F2"/>
    <w:rsid w:val="00D513C3"/>
    <w:rsid w:val="00D53A2E"/>
    <w:rsid w:val="00D543F0"/>
    <w:rsid w:val="00D55B33"/>
    <w:rsid w:val="00D6116F"/>
    <w:rsid w:val="00D63F87"/>
    <w:rsid w:val="00D65173"/>
    <w:rsid w:val="00D65277"/>
    <w:rsid w:val="00D667F6"/>
    <w:rsid w:val="00D71244"/>
    <w:rsid w:val="00D73861"/>
    <w:rsid w:val="00D75C01"/>
    <w:rsid w:val="00D7659A"/>
    <w:rsid w:val="00D76CC4"/>
    <w:rsid w:val="00D77234"/>
    <w:rsid w:val="00D77C8E"/>
    <w:rsid w:val="00D77D3F"/>
    <w:rsid w:val="00D77D89"/>
    <w:rsid w:val="00D77D9C"/>
    <w:rsid w:val="00D81F0D"/>
    <w:rsid w:val="00D82A89"/>
    <w:rsid w:val="00D84F53"/>
    <w:rsid w:val="00D87432"/>
    <w:rsid w:val="00D875A0"/>
    <w:rsid w:val="00D90DFF"/>
    <w:rsid w:val="00D917D4"/>
    <w:rsid w:val="00D9493F"/>
    <w:rsid w:val="00D9703C"/>
    <w:rsid w:val="00DA026B"/>
    <w:rsid w:val="00DA44BE"/>
    <w:rsid w:val="00DA4BFA"/>
    <w:rsid w:val="00DA69A0"/>
    <w:rsid w:val="00DA6DFE"/>
    <w:rsid w:val="00DB00AE"/>
    <w:rsid w:val="00DB2CF2"/>
    <w:rsid w:val="00DB3B9F"/>
    <w:rsid w:val="00DB5578"/>
    <w:rsid w:val="00DB5AA4"/>
    <w:rsid w:val="00DB6FE3"/>
    <w:rsid w:val="00DC2208"/>
    <w:rsid w:val="00DD0EED"/>
    <w:rsid w:val="00DD3938"/>
    <w:rsid w:val="00DD4F72"/>
    <w:rsid w:val="00DE0015"/>
    <w:rsid w:val="00DE02C7"/>
    <w:rsid w:val="00DE08AB"/>
    <w:rsid w:val="00DE1639"/>
    <w:rsid w:val="00DE16AF"/>
    <w:rsid w:val="00DE3C1D"/>
    <w:rsid w:val="00DE4788"/>
    <w:rsid w:val="00DE49F2"/>
    <w:rsid w:val="00DE6679"/>
    <w:rsid w:val="00DF1582"/>
    <w:rsid w:val="00E036B7"/>
    <w:rsid w:val="00E038A2"/>
    <w:rsid w:val="00E044D5"/>
    <w:rsid w:val="00E047AF"/>
    <w:rsid w:val="00E048C4"/>
    <w:rsid w:val="00E04D46"/>
    <w:rsid w:val="00E0740D"/>
    <w:rsid w:val="00E12EB6"/>
    <w:rsid w:val="00E13858"/>
    <w:rsid w:val="00E1400C"/>
    <w:rsid w:val="00E14DC8"/>
    <w:rsid w:val="00E150E4"/>
    <w:rsid w:val="00E151D0"/>
    <w:rsid w:val="00E21A7E"/>
    <w:rsid w:val="00E24B71"/>
    <w:rsid w:val="00E25766"/>
    <w:rsid w:val="00E25CF9"/>
    <w:rsid w:val="00E261D4"/>
    <w:rsid w:val="00E26F19"/>
    <w:rsid w:val="00E3002A"/>
    <w:rsid w:val="00E308E1"/>
    <w:rsid w:val="00E30D8B"/>
    <w:rsid w:val="00E30D94"/>
    <w:rsid w:val="00E3139E"/>
    <w:rsid w:val="00E3147D"/>
    <w:rsid w:val="00E32F48"/>
    <w:rsid w:val="00E3691A"/>
    <w:rsid w:val="00E37DBD"/>
    <w:rsid w:val="00E47315"/>
    <w:rsid w:val="00E5342C"/>
    <w:rsid w:val="00E56E59"/>
    <w:rsid w:val="00E60EDB"/>
    <w:rsid w:val="00E62BDF"/>
    <w:rsid w:val="00E63B24"/>
    <w:rsid w:val="00E643DA"/>
    <w:rsid w:val="00E64FEE"/>
    <w:rsid w:val="00E65163"/>
    <w:rsid w:val="00E65C0E"/>
    <w:rsid w:val="00E70A9D"/>
    <w:rsid w:val="00E70F43"/>
    <w:rsid w:val="00E743DF"/>
    <w:rsid w:val="00E74502"/>
    <w:rsid w:val="00E75CF6"/>
    <w:rsid w:val="00E80164"/>
    <w:rsid w:val="00E805A9"/>
    <w:rsid w:val="00E821E2"/>
    <w:rsid w:val="00E835B0"/>
    <w:rsid w:val="00E843EE"/>
    <w:rsid w:val="00E85A77"/>
    <w:rsid w:val="00E86421"/>
    <w:rsid w:val="00E86C8F"/>
    <w:rsid w:val="00E92B95"/>
    <w:rsid w:val="00E92CC2"/>
    <w:rsid w:val="00E939BF"/>
    <w:rsid w:val="00E96EC6"/>
    <w:rsid w:val="00E971C8"/>
    <w:rsid w:val="00E9720D"/>
    <w:rsid w:val="00EA040D"/>
    <w:rsid w:val="00EA08EC"/>
    <w:rsid w:val="00EA0D9A"/>
    <w:rsid w:val="00EA1E5B"/>
    <w:rsid w:val="00EA2101"/>
    <w:rsid w:val="00EA3E12"/>
    <w:rsid w:val="00EA45F6"/>
    <w:rsid w:val="00EA51CC"/>
    <w:rsid w:val="00EA6303"/>
    <w:rsid w:val="00EB2A04"/>
    <w:rsid w:val="00EB3391"/>
    <w:rsid w:val="00EB47C3"/>
    <w:rsid w:val="00EB69F6"/>
    <w:rsid w:val="00EB6FB0"/>
    <w:rsid w:val="00EB7D04"/>
    <w:rsid w:val="00EC078E"/>
    <w:rsid w:val="00EC07B9"/>
    <w:rsid w:val="00EC10A5"/>
    <w:rsid w:val="00EC223C"/>
    <w:rsid w:val="00EC5213"/>
    <w:rsid w:val="00EC7ABC"/>
    <w:rsid w:val="00EC7CA9"/>
    <w:rsid w:val="00ED0E6D"/>
    <w:rsid w:val="00ED1191"/>
    <w:rsid w:val="00ED2195"/>
    <w:rsid w:val="00ED3B12"/>
    <w:rsid w:val="00ED5281"/>
    <w:rsid w:val="00ED6587"/>
    <w:rsid w:val="00ED6B8B"/>
    <w:rsid w:val="00ED760E"/>
    <w:rsid w:val="00ED78C6"/>
    <w:rsid w:val="00EE0515"/>
    <w:rsid w:val="00EE3CE5"/>
    <w:rsid w:val="00EE4461"/>
    <w:rsid w:val="00EE539A"/>
    <w:rsid w:val="00EF180B"/>
    <w:rsid w:val="00EF3D0C"/>
    <w:rsid w:val="00EF4419"/>
    <w:rsid w:val="00EF4DC9"/>
    <w:rsid w:val="00F00EB5"/>
    <w:rsid w:val="00F038AF"/>
    <w:rsid w:val="00F047A1"/>
    <w:rsid w:val="00F063CF"/>
    <w:rsid w:val="00F10E6D"/>
    <w:rsid w:val="00F1153E"/>
    <w:rsid w:val="00F12FF7"/>
    <w:rsid w:val="00F130D5"/>
    <w:rsid w:val="00F14774"/>
    <w:rsid w:val="00F16301"/>
    <w:rsid w:val="00F17AD0"/>
    <w:rsid w:val="00F21223"/>
    <w:rsid w:val="00F22AA0"/>
    <w:rsid w:val="00F2361C"/>
    <w:rsid w:val="00F30760"/>
    <w:rsid w:val="00F308C7"/>
    <w:rsid w:val="00F3246B"/>
    <w:rsid w:val="00F36D92"/>
    <w:rsid w:val="00F37CBA"/>
    <w:rsid w:val="00F42110"/>
    <w:rsid w:val="00F44B9F"/>
    <w:rsid w:val="00F4589E"/>
    <w:rsid w:val="00F52143"/>
    <w:rsid w:val="00F534E9"/>
    <w:rsid w:val="00F54033"/>
    <w:rsid w:val="00F54CD4"/>
    <w:rsid w:val="00F55A34"/>
    <w:rsid w:val="00F57F0E"/>
    <w:rsid w:val="00F61B97"/>
    <w:rsid w:val="00F640A0"/>
    <w:rsid w:val="00F70AF7"/>
    <w:rsid w:val="00F71D73"/>
    <w:rsid w:val="00F744CA"/>
    <w:rsid w:val="00F75A0B"/>
    <w:rsid w:val="00F75A8D"/>
    <w:rsid w:val="00F76FDE"/>
    <w:rsid w:val="00F77CED"/>
    <w:rsid w:val="00F80C64"/>
    <w:rsid w:val="00F82674"/>
    <w:rsid w:val="00F8340B"/>
    <w:rsid w:val="00F851A3"/>
    <w:rsid w:val="00F863AE"/>
    <w:rsid w:val="00F86838"/>
    <w:rsid w:val="00F92656"/>
    <w:rsid w:val="00F93D54"/>
    <w:rsid w:val="00F93DFD"/>
    <w:rsid w:val="00F945AC"/>
    <w:rsid w:val="00F95BEB"/>
    <w:rsid w:val="00F9696F"/>
    <w:rsid w:val="00F9718D"/>
    <w:rsid w:val="00F97A6D"/>
    <w:rsid w:val="00FA0239"/>
    <w:rsid w:val="00FA2DDB"/>
    <w:rsid w:val="00FA5104"/>
    <w:rsid w:val="00FA60BD"/>
    <w:rsid w:val="00FB1A97"/>
    <w:rsid w:val="00FB249B"/>
    <w:rsid w:val="00FB2D2E"/>
    <w:rsid w:val="00FB344B"/>
    <w:rsid w:val="00FB6C61"/>
    <w:rsid w:val="00FB79A1"/>
    <w:rsid w:val="00FC12B3"/>
    <w:rsid w:val="00FC390E"/>
    <w:rsid w:val="00FC4510"/>
    <w:rsid w:val="00FC50DD"/>
    <w:rsid w:val="00FC6065"/>
    <w:rsid w:val="00FC7778"/>
    <w:rsid w:val="00FD16B5"/>
    <w:rsid w:val="00FD3308"/>
    <w:rsid w:val="00FD72B5"/>
    <w:rsid w:val="00FE010D"/>
    <w:rsid w:val="00FE261A"/>
    <w:rsid w:val="00FE262E"/>
    <w:rsid w:val="00FE2ACE"/>
    <w:rsid w:val="00FE352A"/>
    <w:rsid w:val="00FE4785"/>
    <w:rsid w:val="00FE6E84"/>
    <w:rsid w:val="00FF03E7"/>
    <w:rsid w:val="00FF0B92"/>
    <w:rsid w:val="00FF0F70"/>
    <w:rsid w:val="00FF1D60"/>
    <w:rsid w:val="00FF6E1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735FC"/>
    <w:pPr>
      <w:autoSpaceDE w:val="0"/>
      <w:autoSpaceDN w:val="0"/>
      <w:spacing w:after="120" w:line="360" w:lineRule="auto"/>
      <w:jc w:val="both"/>
    </w:pPr>
    <w:rPr>
      <w:sz w:val="24"/>
      <w:szCs w:val="24"/>
      <w:lang w:val="de-DE" w:eastAsia="de-DE"/>
    </w:rPr>
  </w:style>
  <w:style w:type="paragraph" w:styleId="berschrift1">
    <w:name w:val="heading 1"/>
    <w:basedOn w:val="Standard"/>
    <w:next w:val="Standard"/>
    <w:autoRedefine/>
    <w:qFormat/>
    <w:rsid w:val="00722AF1"/>
    <w:pPr>
      <w:keepNext/>
      <w:pBdr>
        <w:bottom w:val="single" w:sz="4" w:space="3" w:color="auto"/>
      </w:pBdr>
      <w:spacing w:before="240"/>
      <w:outlineLvl w:val="0"/>
    </w:pPr>
    <w:rPr>
      <w:rFonts w:ascii="Arial" w:hAnsi="Arial"/>
      <w:b/>
      <w:bCs/>
      <w:smallCaps/>
    </w:rPr>
  </w:style>
  <w:style w:type="paragraph" w:styleId="berschrift2">
    <w:name w:val="heading 2"/>
    <w:basedOn w:val="Standard"/>
    <w:next w:val="Standard"/>
    <w:link w:val="berschrift2Zchn"/>
    <w:qFormat/>
    <w:rsid w:val="00C1094E"/>
    <w:pPr>
      <w:keepNext/>
      <w:numPr>
        <w:ilvl w:val="1"/>
        <w:numId w:val="5"/>
      </w:numPr>
      <w:tabs>
        <w:tab w:val="left" w:pos="1134"/>
      </w:tabs>
      <w:spacing w:before="240" w:after="60"/>
      <w:jc w:val="left"/>
      <w:outlineLvl w:val="1"/>
    </w:pPr>
    <w:rPr>
      <w:rFonts w:ascii="Arial" w:hAnsi="Arial"/>
      <w:b/>
      <w:bCs/>
      <w:sz w:val="36"/>
      <w:szCs w:val="36"/>
    </w:rPr>
  </w:style>
  <w:style w:type="paragraph" w:styleId="berschrift3">
    <w:name w:val="heading 3"/>
    <w:basedOn w:val="Standard"/>
    <w:next w:val="Standard"/>
    <w:autoRedefine/>
    <w:qFormat/>
    <w:rsid w:val="00FE261A"/>
    <w:pPr>
      <w:keepNext/>
      <w:tabs>
        <w:tab w:val="left" w:pos="1418"/>
      </w:tabs>
      <w:spacing w:before="240"/>
      <w:ind w:left="510"/>
      <w:jc w:val="left"/>
      <w:outlineLvl w:val="2"/>
    </w:pPr>
    <w:rPr>
      <w:rFonts w:ascii="Arial" w:hAnsi="Arial"/>
      <w:b/>
      <w:bCs/>
      <w:sz w:val="32"/>
      <w:szCs w:val="32"/>
    </w:rPr>
  </w:style>
  <w:style w:type="paragraph" w:styleId="berschrift4">
    <w:name w:val="heading 4"/>
    <w:basedOn w:val="Standard"/>
    <w:next w:val="Standard"/>
    <w:qFormat/>
    <w:rsid w:val="00D77C8E"/>
    <w:pPr>
      <w:keepNext/>
      <w:numPr>
        <w:ilvl w:val="3"/>
        <w:numId w:val="5"/>
      </w:numPr>
      <w:spacing w:before="120" w:after="60"/>
      <w:outlineLvl w:val="3"/>
    </w:pPr>
    <w:rPr>
      <w:rFonts w:ascii="Arial" w:hAnsi="Arial"/>
      <w:b/>
      <w:bCs/>
      <w:sz w:val="28"/>
      <w:szCs w:val="28"/>
    </w:rPr>
  </w:style>
  <w:style w:type="paragraph" w:styleId="berschrift5">
    <w:name w:val="heading 5"/>
    <w:basedOn w:val="Standard"/>
    <w:next w:val="Standard"/>
    <w:qFormat/>
    <w:rsid w:val="00A377D7"/>
    <w:pPr>
      <w:keepNext/>
      <w:keepLines/>
      <w:numPr>
        <w:ilvl w:val="4"/>
        <w:numId w:val="5"/>
      </w:numPr>
      <w:spacing w:before="240" w:after="60"/>
      <w:outlineLvl w:val="4"/>
    </w:pPr>
    <w:rPr>
      <w:rFonts w:ascii="Arial" w:hAnsi="Arial"/>
      <w:i/>
      <w:iCs/>
      <w:sz w:val="28"/>
      <w:szCs w:val="28"/>
    </w:rPr>
  </w:style>
  <w:style w:type="paragraph" w:styleId="berschrift6">
    <w:name w:val="heading 6"/>
    <w:basedOn w:val="Standard"/>
    <w:next w:val="Standard"/>
    <w:qFormat/>
    <w:rsid w:val="00A377D7"/>
    <w:pPr>
      <w:numPr>
        <w:ilvl w:val="5"/>
        <w:numId w:val="5"/>
      </w:numPr>
      <w:spacing w:before="240" w:after="60"/>
      <w:outlineLvl w:val="5"/>
    </w:pPr>
    <w:rPr>
      <w:rFonts w:ascii="Arial" w:hAnsi="Arial"/>
      <w:i/>
      <w:iCs/>
      <w:sz w:val="22"/>
      <w:szCs w:val="22"/>
    </w:rPr>
  </w:style>
  <w:style w:type="paragraph" w:styleId="berschrift7">
    <w:name w:val="heading 7"/>
    <w:basedOn w:val="Standard"/>
    <w:next w:val="Standard"/>
    <w:qFormat/>
    <w:rsid w:val="00A377D7"/>
    <w:pPr>
      <w:numPr>
        <w:ilvl w:val="6"/>
        <w:numId w:val="5"/>
      </w:numPr>
      <w:spacing w:before="240" w:after="60"/>
      <w:outlineLvl w:val="6"/>
    </w:pPr>
    <w:rPr>
      <w:rFonts w:ascii="Arial" w:hAnsi="Arial"/>
    </w:rPr>
  </w:style>
  <w:style w:type="paragraph" w:styleId="berschrift8">
    <w:name w:val="heading 8"/>
    <w:basedOn w:val="Standard"/>
    <w:next w:val="Standard"/>
    <w:qFormat/>
    <w:rsid w:val="00A377D7"/>
    <w:pPr>
      <w:numPr>
        <w:ilvl w:val="7"/>
        <w:numId w:val="5"/>
      </w:numPr>
      <w:spacing w:before="240" w:after="60"/>
      <w:outlineLvl w:val="7"/>
    </w:pPr>
    <w:rPr>
      <w:rFonts w:ascii="Arial" w:hAnsi="Arial"/>
      <w:i/>
      <w:iCs/>
    </w:rPr>
  </w:style>
  <w:style w:type="paragraph" w:styleId="berschrift9">
    <w:name w:val="heading 9"/>
    <w:basedOn w:val="Standard"/>
    <w:next w:val="Standard"/>
    <w:qFormat/>
    <w:rsid w:val="00A377D7"/>
    <w:pPr>
      <w:numPr>
        <w:ilvl w:val="8"/>
        <w:numId w:val="5"/>
      </w:numPr>
      <w:spacing w:before="240" w:after="60"/>
      <w:outlineLvl w:val="8"/>
    </w:pPr>
    <w:rPr>
      <w:rFonts w:ascii="Arial" w:hAnsi="Arial"/>
      <w:b/>
      <w:bCs/>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7735FC"/>
    <w:pPr>
      <w:pBdr>
        <w:bottom w:val="single" w:sz="8" w:space="0" w:color="auto"/>
      </w:pBdr>
      <w:tabs>
        <w:tab w:val="center" w:pos="4536"/>
        <w:tab w:val="right" w:pos="8789"/>
      </w:tabs>
    </w:pPr>
    <w:rPr>
      <w:b/>
      <w:bCs/>
      <w:sz w:val="20"/>
      <w:szCs w:val="20"/>
    </w:rPr>
  </w:style>
  <w:style w:type="paragraph" w:customStyle="1" w:styleId="Zitat">
    <w:name w:val="Zitat"/>
    <w:basedOn w:val="Standard"/>
    <w:link w:val="ZitatZchn"/>
    <w:rsid w:val="007735FC"/>
    <w:pPr>
      <w:ind w:left="567" w:right="565"/>
    </w:pPr>
    <w:rPr>
      <w:i/>
      <w:iCs/>
    </w:rPr>
  </w:style>
  <w:style w:type="paragraph" w:styleId="Abbildungsverzeichnis">
    <w:name w:val="table of figures"/>
    <w:basedOn w:val="Standard"/>
    <w:next w:val="Standard"/>
    <w:uiPriority w:val="99"/>
    <w:rsid w:val="007735FC"/>
    <w:pPr>
      <w:ind w:left="400" w:hanging="400"/>
    </w:pPr>
  </w:style>
  <w:style w:type="paragraph" w:styleId="Titel">
    <w:name w:val="Title"/>
    <w:basedOn w:val="Standard"/>
    <w:autoRedefine/>
    <w:qFormat/>
    <w:rsid w:val="00F30760"/>
    <w:pPr>
      <w:spacing w:before="240" w:line="240" w:lineRule="auto"/>
      <w:jc w:val="center"/>
      <w:outlineLvl w:val="0"/>
    </w:pPr>
    <w:rPr>
      <w:rFonts w:ascii="Arial" w:hAnsi="Arial"/>
      <w:b/>
      <w:bCs/>
      <w:kern w:val="28"/>
      <w:sz w:val="64"/>
      <w:szCs w:val="64"/>
    </w:rPr>
  </w:style>
  <w:style w:type="paragraph" w:styleId="Funotentext">
    <w:name w:val="footnote text"/>
    <w:aliases w:val="Fußnotentext Char Char"/>
    <w:basedOn w:val="Standard"/>
    <w:link w:val="FunotentextZchn"/>
    <w:semiHidden/>
    <w:rsid w:val="007735FC"/>
    <w:rPr>
      <w:sz w:val="20"/>
      <w:szCs w:val="20"/>
    </w:rPr>
  </w:style>
  <w:style w:type="paragraph" w:styleId="Fuzeile">
    <w:name w:val="footer"/>
    <w:basedOn w:val="Standard"/>
    <w:rsid w:val="007735FC"/>
    <w:pPr>
      <w:tabs>
        <w:tab w:val="center" w:pos="4536"/>
        <w:tab w:val="right" w:pos="9072"/>
      </w:tabs>
    </w:pPr>
  </w:style>
  <w:style w:type="character" w:styleId="Seitenzahl">
    <w:name w:val="page number"/>
    <w:basedOn w:val="Absatz-Standardschriftart"/>
    <w:rsid w:val="007735FC"/>
  </w:style>
  <w:style w:type="paragraph" w:customStyle="1" w:styleId="Abbildungstext">
    <w:name w:val="Abbildungstext"/>
    <w:basedOn w:val="Standard"/>
    <w:rsid w:val="007735FC"/>
    <w:pPr>
      <w:spacing w:before="240"/>
      <w:jc w:val="center"/>
    </w:pPr>
    <w:rPr>
      <w:sz w:val="20"/>
      <w:szCs w:val="20"/>
      <w:lang w:val="de-AT"/>
    </w:rPr>
  </w:style>
  <w:style w:type="character" w:styleId="Hyperlink">
    <w:name w:val="Hyperlink"/>
    <w:basedOn w:val="Absatz-Standardschriftart"/>
    <w:uiPriority w:val="99"/>
    <w:rsid w:val="007735FC"/>
    <w:rPr>
      <w:color w:val="0000FF"/>
      <w:u w:val="single"/>
    </w:rPr>
  </w:style>
  <w:style w:type="paragraph" w:styleId="Textkrper">
    <w:name w:val="Body Text"/>
    <w:basedOn w:val="Standard"/>
    <w:rsid w:val="007735FC"/>
    <w:rPr>
      <w:i/>
      <w:iCs/>
    </w:rPr>
  </w:style>
  <w:style w:type="character" w:styleId="Funotenzeichen">
    <w:name w:val="footnote reference"/>
    <w:basedOn w:val="Absatz-Standardschriftart"/>
    <w:semiHidden/>
    <w:rsid w:val="007735FC"/>
    <w:rPr>
      <w:vertAlign w:val="superscript"/>
    </w:rPr>
  </w:style>
  <w:style w:type="paragraph" w:styleId="Aufzhlungszeichen">
    <w:name w:val="List Bullet"/>
    <w:basedOn w:val="Standard"/>
    <w:link w:val="AufzhlungszeichenZchn"/>
    <w:rsid w:val="007735FC"/>
    <w:pPr>
      <w:numPr>
        <w:numId w:val="1"/>
      </w:numPr>
      <w:spacing w:before="120" w:after="0"/>
      <w:jc w:val="left"/>
    </w:pPr>
  </w:style>
  <w:style w:type="paragraph" w:customStyle="1" w:styleId="Abbildung">
    <w:name w:val="Abbildung"/>
    <w:basedOn w:val="Standard"/>
    <w:next w:val="Abbildungstext"/>
    <w:link w:val="AbbildungChar"/>
    <w:rsid w:val="007735FC"/>
    <w:pPr>
      <w:jc w:val="center"/>
    </w:pPr>
  </w:style>
  <w:style w:type="paragraph" w:styleId="Beschriftung">
    <w:name w:val="caption"/>
    <w:basedOn w:val="Standard"/>
    <w:next w:val="Standard"/>
    <w:uiPriority w:val="35"/>
    <w:qFormat/>
    <w:rsid w:val="007735FC"/>
    <w:pPr>
      <w:spacing w:before="120"/>
    </w:pPr>
    <w:rPr>
      <w:b/>
      <w:bCs/>
      <w:sz w:val="20"/>
      <w:szCs w:val="20"/>
    </w:rPr>
  </w:style>
  <w:style w:type="paragraph" w:styleId="Textkrper-Zeileneinzug">
    <w:name w:val="Body Text Indent"/>
    <w:basedOn w:val="Standard"/>
    <w:rsid w:val="007735FC"/>
    <w:pPr>
      <w:autoSpaceDE/>
      <w:autoSpaceDN/>
      <w:spacing w:after="0" w:line="240" w:lineRule="auto"/>
      <w:ind w:left="708"/>
      <w:jc w:val="left"/>
    </w:pPr>
    <w:rPr>
      <w:rFonts w:ascii="Arial" w:hAnsi="Arial" w:cs="Arial"/>
      <w:color w:val="000000"/>
      <w:sz w:val="20"/>
      <w:szCs w:val="20"/>
    </w:rPr>
  </w:style>
  <w:style w:type="paragraph" w:styleId="Textkrper2">
    <w:name w:val="Body Text 2"/>
    <w:basedOn w:val="Standard"/>
    <w:rsid w:val="007735FC"/>
    <w:pPr>
      <w:jc w:val="left"/>
    </w:pPr>
    <w:rPr>
      <w:rFonts w:ascii="Arial" w:hAnsi="Arial" w:cs="Arial"/>
      <w:color w:val="000000"/>
      <w:sz w:val="20"/>
      <w:szCs w:val="18"/>
    </w:rPr>
  </w:style>
  <w:style w:type="paragraph" w:styleId="Textkrper-Einzug2">
    <w:name w:val="Body Text Indent 2"/>
    <w:basedOn w:val="Standard"/>
    <w:rsid w:val="007735FC"/>
    <w:pPr>
      <w:autoSpaceDE/>
      <w:autoSpaceDN/>
      <w:spacing w:before="120" w:after="0" w:line="240" w:lineRule="auto"/>
      <w:ind w:left="708"/>
      <w:jc w:val="left"/>
    </w:pPr>
    <w:rPr>
      <w:rFonts w:ascii="Arial" w:hAnsi="Arial" w:cs="Arial"/>
      <w:sz w:val="20"/>
    </w:rPr>
  </w:style>
  <w:style w:type="paragraph" w:styleId="Textkrper-Einzug3">
    <w:name w:val="Body Text Indent 3"/>
    <w:basedOn w:val="Standard"/>
    <w:rsid w:val="007735FC"/>
    <w:pPr>
      <w:autoSpaceDE/>
      <w:autoSpaceDN/>
      <w:spacing w:before="120" w:after="0" w:line="240" w:lineRule="auto"/>
      <w:ind w:left="1224" w:hanging="516"/>
      <w:jc w:val="left"/>
    </w:pPr>
    <w:rPr>
      <w:rFonts w:ascii="Arial" w:hAnsi="Arial" w:cs="Arial"/>
      <w:sz w:val="20"/>
    </w:rPr>
  </w:style>
  <w:style w:type="character" w:styleId="BesuchterHyperlink">
    <w:name w:val="FollowedHyperlink"/>
    <w:basedOn w:val="Absatz-Standardschriftart"/>
    <w:rsid w:val="007735FC"/>
    <w:rPr>
      <w:color w:val="800080"/>
      <w:u w:val="single"/>
    </w:rPr>
  </w:style>
  <w:style w:type="paragraph" w:styleId="Textkrper3">
    <w:name w:val="Body Text 3"/>
    <w:basedOn w:val="Standard"/>
    <w:rsid w:val="007735FC"/>
    <w:pPr>
      <w:spacing w:before="120"/>
    </w:pPr>
    <w:rPr>
      <w:color w:val="000000"/>
      <w:sz w:val="18"/>
      <w:szCs w:val="18"/>
    </w:rPr>
  </w:style>
  <w:style w:type="paragraph" w:styleId="Verzeichnis1">
    <w:name w:val="toc 1"/>
    <w:basedOn w:val="Standard"/>
    <w:next w:val="Standard"/>
    <w:autoRedefine/>
    <w:uiPriority w:val="39"/>
    <w:rsid w:val="00A07847"/>
  </w:style>
  <w:style w:type="paragraph" w:styleId="Untertitel">
    <w:name w:val="Subtitle"/>
    <w:basedOn w:val="Standard"/>
    <w:qFormat/>
    <w:rsid w:val="00A07847"/>
    <w:pPr>
      <w:jc w:val="center"/>
    </w:pPr>
    <w:rPr>
      <w:sz w:val="28"/>
    </w:rPr>
  </w:style>
  <w:style w:type="table" w:styleId="Tabellengitternetz">
    <w:name w:val="Table Grid"/>
    <w:basedOn w:val="NormaleTabelle"/>
    <w:rsid w:val="00CC0A37"/>
    <w:pPr>
      <w:autoSpaceDE w:val="0"/>
      <w:autoSpaceDN w:val="0"/>
      <w:spacing w:after="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unotentextZchn">
    <w:name w:val="Fußnotentext Zchn"/>
    <w:aliases w:val="Fußnotentext Char Char Zchn"/>
    <w:basedOn w:val="Absatz-Standardschriftart"/>
    <w:link w:val="Funotentext"/>
    <w:rsid w:val="00C27E83"/>
    <w:rPr>
      <w:lang w:val="de-DE" w:eastAsia="de-DE" w:bidi="ar-SA"/>
    </w:rPr>
  </w:style>
  <w:style w:type="paragraph" w:styleId="Fu-Endnotenberschrift">
    <w:name w:val="Note Heading"/>
    <w:aliases w:val="Fuß/-Endnotenüberschrift Char Char Char Char"/>
    <w:basedOn w:val="Standard"/>
    <w:next w:val="Standard"/>
    <w:link w:val="Fu-EndnotenberschriftZchn"/>
    <w:rsid w:val="00EF4DC9"/>
    <w:pPr>
      <w:autoSpaceDE/>
      <w:autoSpaceDN/>
      <w:spacing w:after="0"/>
      <w:jc w:val="left"/>
    </w:pPr>
    <w:rPr>
      <w:sz w:val="20"/>
      <w:lang w:val="de-AT"/>
    </w:rPr>
  </w:style>
  <w:style w:type="character" w:customStyle="1" w:styleId="Fu-EndnotenberschriftZchn">
    <w:name w:val="Fuß/-Endnotenüberschrift Zchn"/>
    <w:aliases w:val="Fuß/-Endnotenüberschrift Char Char Char Char Zchn"/>
    <w:basedOn w:val="Absatz-Standardschriftart"/>
    <w:link w:val="Fu-Endnotenberschrift"/>
    <w:rsid w:val="00EF4DC9"/>
    <w:rPr>
      <w:szCs w:val="24"/>
      <w:lang w:val="de-AT" w:eastAsia="de-DE" w:bidi="ar-SA"/>
    </w:rPr>
  </w:style>
  <w:style w:type="character" w:customStyle="1" w:styleId="AbbildungChar">
    <w:name w:val="Abbildung Char"/>
    <w:basedOn w:val="Absatz-Standardschriftart"/>
    <w:link w:val="Abbildung"/>
    <w:rsid w:val="006B0387"/>
    <w:rPr>
      <w:sz w:val="24"/>
      <w:szCs w:val="24"/>
      <w:lang w:val="de-DE" w:eastAsia="de-DE" w:bidi="ar-SA"/>
    </w:rPr>
  </w:style>
  <w:style w:type="character" w:customStyle="1" w:styleId="ZitatZchn">
    <w:name w:val="Zitat Zchn"/>
    <w:basedOn w:val="Absatz-Standardschriftart"/>
    <w:link w:val="Zitat"/>
    <w:rsid w:val="00D77C8E"/>
    <w:rPr>
      <w:i/>
      <w:iCs/>
      <w:sz w:val="24"/>
      <w:szCs w:val="24"/>
      <w:lang w:val="de-DE" w:eastAsia="de-DE" w:bidi="ar-SA"/>
    </w:rPr>
  </w:style>
  <w:style w:type="paragraph" w:styleId="Sprechblasentext">
    <w:name w:val="Balloon Text"/>
    <w:basedOn w:val="Standard"/>
    <w:semiHidden/>
    <w:rsid w:val="00A614EA"/>
    <w:rPr>
      <w:rFonts w:ascii="Tahoma" w:hAnsi="Tahoma" w:cs="Tahoma"/>
      <w:sz w:val="16"/>
      <w:szCs w:val="16"/>
    </w:rPr>
  </w:style>
  <w:style w:type="paragraph" w:styleId="Verzeichnis2">
    <w:name w:val="toc 2"/>
    <w:basedOn w:val="Standard"/>
    <w:next w:val="Standard"/>
    <w:autoRedefine/>
    <w:uiPriority w:val="39"/>
    <w:rsid w:val="007D5D8C"/>
    <w:pPr>
      <w:ind w:left="240"/>
    </w:pPr>
  </w:style>
  <w:style w:type="paragraph" w:styleId="Verzeichnis3">
    <w:name w:val="toc 3"/>
    <w:basedOn w:val="Standard"/>
    <w:next w:val="Standard"/>
    <w:autoRedefine/>
    <w:uiPriority w:val="39"/>
    <w:rsid w:val="007D5D8C"/>
    <w:pPr>
      <w:ind w:left="480"/>
    </w:pPr>
  </w:style>
  <w:style w:type="character" w:customStyle="1" w:styleId="ZitatChar">
    <w:name w:val="Zitat Char"/>
    <w:basedOn w:val="Absatz-Standardschriftart"/>
    <w:rsid w:val="00F76FDE"/>
    <w:rPr>
      <w:i/>
      <w:sz w:val="24"/>
      <w:szCs w:val="24"/>
      <w:lang w:val="de-DE" w:eastAsia="de-DE" w:bidi="ar-SA"/>
    </w:rPr>
  </w:style>
  <w:style w:type="paragraph" w:customStyle="1" w:styleId="ber2neu">
    <w:name w:val="Über 2neu"/>
    <w:basedOn w:val="berschrift2"/>
    <w:next w:val="Standard"/>
    <w:rsid w:val="00524284"/>
    <w:pPr>
      <w:numPr>
        <w:ilvl w:val="0"/>
        <w:numId w:val="3"/>
      </w:numPr>
      <w:tabs>
        <w:tab w:val="clear" w:pos="1134"/>
      </w:tabs>
      <w:jc w:val="both"/>
    </w:pPr>
    <w:rPr>
      <w:sz w:val="32"/>
    </w:rPr>
  </w:style>
  <w:style w:type="paragraph" w:customStyle="1" w:styleId="Formatvorlage1">
    <w:name w:val="Formatvorlage1"/>
    <w:basedOn w:val="ber2neu"/>
    <w:rsid w:val="00524284"/>
    <w:pPr>
      <w:numPr>
        <w:numId w:val="2"/>
      </w:numPr>
    </w:pPr>
  </w:style>
  <w:style w:type="paragraph" w:styleId="StandardWeb">
    <w:name w:val="Normal (Web)"/>
    <w:basedOn w:val="Standard"/>
    <w:uiPriority w:val="99"/>
    <w:rsid w:val="00524284"/>
    <w:pPr>
      <w:autoSpaceDE/>
      <w:autoSpaceDN/>
      <w:spacing w:before="100" w:beforeAutospacing="1" w:after="100" w:afterAutospacing="1" w:line="240" w:lineRule="auto"/>
      <w:jc w:val="left"/>
    </w:pPr>
  </w:style>
  <w:style w:type="paragraph" w:customStyle="1" w:styleId="berschriftohneNummerierung">
    <w:name w:val="Überschrift ohne Nummerierung"/>
    <w:basedOn w:val="berschrift1"/>
    <w:rsid w:val="00094F56"/>
    <w:pPr>
      <w:pBdr>
        <w:bottom w:val="single" w:sz="4" w:space="1" w:color="auto"/>
      </w:pBdr>
    </w:pPr>
  </w:style>
  <w:style w:type="paragraph" w:customStyle="1" w:styleId="berschift4">
    <w:name w:val="Überschift 4"/>
    <w:basedOn w:val="berschrift3"/>
    <w:autoRedefine/>
    <w:rsid w:val="00780E97"/>
    <w:rPr>
      <w:sz w:val="30"/>
      <w:lang w:val="de-AT"/>
    </w:rPr>
  </w:style>
  <w:style w:type="paragraph" w:customStyle="1" w:styleId="Formatvorlageberschrift3Links09cmErsteZeile0cm">
    <w:name w:val="Formatvorlage Überschrift 3 + Links:  09 cm Erste Zeile:  0 cm"/>
    <w:basedOn w:val="berschrift3"/>
    <w:rsid w:val="00B7698D"/>
    <w:rPr>
      <w:shadow/>
    </w:rPr>
  </w:style>
  <w:style w:type="paragraph" w:customStyle="1" w:styleId="Formatvorlageberschrift3Links09cmErsteZeile0cm1">
    <w:name w:val="Formatvorlage Überschrift 3 + Links:  09 cm Erste Zeile:  0 cm1"/>
    <w:basedOn w:val="berschrift3"/>
    <w:rsid w:val="00B7698D"/>
    <w:rPr>
      <w:shadow/>
    </w:rPr>
  </w:style>
  <w:style w:type="paragraph" w:styleId="Verzeichnis4">
    <w:name w:val="toc 4"/>
    <w:basedOn w:val="Standard"/>
    <w:next w:val="Standard"/>
    <w:autoRedefine/>
    <w:uiPriority w:val="39"/>
    <w:rsid w:val="00272B52"/>
    <w:pPr>
      <w:ind w:left="720"/>
    </w:pPr>
  </w:style>
  <w:style w:type="paragraph" w:styleId="Verzeichnis5">
    <w:name w:val="toc 5"/>
    <w:basedOn w:val="Standard"/>
    <w:next w:val="Standard"/>
    <w:autoRedefine/>
    <w:uiPriority w:val="39"/>
    <w:rsid w:val="00272B52"/>
    <w:pPr>
      <w:ind w:left="960"/>
    </w:pPr>
  </w:style>
  <w:style w:type="character" w:customStyle="1" w:styleId="AufzhlungszeichenZchn">
    <w:name w:val="Aufzählungszeichen Zchn"/>
    <w:basedOn w:val="Absatz-Standardschriftart"/>
    <w:link w:val="Aufzhlungszeichen"/>
    <w:rsid w:val="00780E97"/>
    <w:rPr>
      <w:sz w:val="24"/>
      <w:szCs w:val="24"/>
    </w:rPr>
  </w:style>
  <w:style w:type="paragraph" w:styleId="Listenabsatz">
    <w:name w:val="List Paragraph"/>
    <w:basedOn w:val="Standard"/>
    <w:uiPriority w:val="34"/>
    <w:qFormat/>
    <w:rsid w:val="008956B0"/>
    <w:pPr>
      <w:autoSpaceDE/>
      <w:autoSpaceDN/>
      <w:spacing w:after="200" w:line="276" w:lineRule="auto"/>
      <w:ind w:left="720"/>
      <w:contextualSpacing/>
      <w:jc w:val="left"/>
    </w:pPr>
    <w:rPr>
      <w:rFonts w:ascii="Calibri" w:eastAsia="Calibri" w:hAnsi="Calibri"/>
      <w:sz w:val="22"/>
      <w:szCs w:val="22"/>
      <w:lang w:eastAsia="en-US"/>
    </w:rPr>
  </w:style>
  <w:style w:type="character" w:customStyle="1" w:styleId="berschrift2Zchn">
    <w:name w:val="Überschrift 2 Zchn"/>
    <w:basedOn w:val="Absatz-Standardschriftart"/>
    <w:link w:val="berschrift2"/>
    <w:rsid w:val="000E281E"/>
    <w:rPr>
      <w:rFonts w:ascii="Arial" w:hAnsi="Arial"/>
      <w:b/>
      <w:bCs/>
      <w:sz w:val="36"/>
      <w:szCs w:val="36"/>
    </w:rPr>
  </w:style>
  <w:style w:type="paragraph" w:customStyle="1" w:styleId="TabellenInhalt">
    <w:name w:val="Tabellen Inhalt"/>
    <w:basedOn w:val="Standard"/>
    <w:rsid w:val="00396740"/>
    <w:pPr>
      <w:widowControl w:val="0"/>
      <w:suppressLineNumbers/>
      <w:suppressAutoHyphens/>
      <w:autoSpaceDE/>
      <w:autoSpaceDN/>
      <w:spacing w:after="0" w:line="240" w:lineRule="auto"/>
      <w:jc w:val="left"/>
    </w:pPr>
    <w:rPr>
      <w:rFonts w:eastAsia="Arial Unicode MS"/>
      <w:kern w:val="1"/>
    </w:rPr>
  </w:style>
</w:styles>
</file>

<file path=word/webSettings.xml><?xml version="1.0" encoding="utf-8"?>
<w:webSettings xmlns:r="http://schemas.openxmlformats.org/officeDocument/2006/relationships" xmlns:w="http://schemas.openxmlformats.org/wordprocessingml/2006/main">
  <w:divs>
    <w:div w:id="17700475">
      <w:bodyDiv w:val="1"/>
      <w:marLeft w:val="0"/>
      <w:marRight w:val="0"/>
      <w:marTop w:val="0"/>
      <w:marBottom w:val="0"/>
      <w:divBdr>
        <w:top w:val="none" w:sz="0" w:space="0" w:color="auto"/>
        <w:left w:val="none" w:sz="0" w:space="0" w:color="auto"/>
        <w:bottom w:val="none" w:sz="0" w:space="0" w:color="auto"/>
        <w:right w:val="none" w:sz="0" w:space="0" w:color="auto"/>
      </w:divBdr>
    </w:div>
    <w:div w:id="136726546">
      <w:bodyDiv w:val="1"/>
      <w:marLeft w:val="0"/>
      <w:marRight w:val="0"/>
      <w:marTop w:val="0"/>
      <w:marBottom w:val="0"/>
      <w:divBdr>
        <w:top w:val="none" w:sz="0" w:space="0" w:color="auto"/>
        <w:left w:val="none" w:sz="0" w:space="0" w:color="auto"/>
        <w:bottom w:val="none" w:sz="0" w:space="0" w:color="auto"/>
        <w:right w:val="none" w:sz="0" w:space="0" w:color="auto"/>
      </w:divBdr>
    </w:div>
    <w:div w:id="192302640">
      <w:bodyDiv w:val="1"/>
      <w:marLeft w:val="0"/>
      <w:marRight w:val="0"/>
      <w:marTop w:val="0"/>
      <w:marBottom w:val="0"/>
      <w:divBdr>
        <w:top w:val="none" w:sz="0" w:space="0" w:color="auto"/>
        <w:left w:val="none" w:sz="0" w:space="0" w:color="auto"/>
        <w:bottom w:val="none" w:sz="0" w:space="0" w:color="auto"/>
        <w:right w:val="none" w:sz="0" w:space="0" w:color="auto"/>
      </w:divBdr>
    </w:div>
    <w:div w:id="229316242">
      <w:bodyDiv w:val="1"/>
      <w:marLeft w:val="0"/>
      <w:marRight w:val="0"/>
      <w:marTop w:val="0"/>
      <w:marBottom w:val="0"/>
      <w:divBdr>
        <w:top w:val="none" w:sz="0" w:space="0" w:color="auto"/>
        <w:left w:val="none" w:sz="0" w:space="0" w:color="auto"/>
        <w:bottom w:val="none" w:sz="0" w:space="0" w:color="auto"/>
        <w:right w:val="none" w:sz="0" w:space="0" w:color="auto"/>
      </w:divBdr>
    </w:div>
    <w:div w:id="325940280">
      <w:bodyDiv w:val="1"/>
      <w:marLeft w:val="0"/>
      <w:marRight w:val="0"/>
      <w:marTop w:val="0"/>
      <w:marBottom w:val="0"/>
      <w:divBdr>
        <w:top w:val="none" w:sz="0" w:space="0" w:color="auto"/>
        <w:left w:val="none" w:sz="0" w:space="0" w:color="auto"/>
        <w:bottom w:val="none" w:sz="0" w:space="0" w:color="auto"/>
        <w:right w:val="none" w:sz="0" w:space="0" w:color="auto"/>
      </w:divBdr>
    </w:div>
    <w:div w:id="464080366">
      <w:bodyDiv w:val="1"/>
      <w:marLeft w:val="0"/>
      <w:marRight w:val="0"/>
      <w:marTop w:val="0"/>
      <w:marBottom w:val="0"/>
      <w:divBdr>
        <w:top w:val="none" w:sz="0" w:space="0" w:color="auto"/>
        <w:left w:val="none" w:sz="0" w:space="0" w:color="auto"/>
        <w:bottom w:val="none" w:sz="0" w:space="0" w:color="auto"/>
        <w:right w:val="none" w:sz="0" w:space="0" w:color="auto"/>
      </w:divBdr>
    </w:div>
    <w:div w:id="565796683">
      <w:bodyDiv w:val="1"/>
      <w:marLeft w:val="0"/>
      <w:marRight w:val="0"/>
      <w:marTop w:val="0"/>
      <w:marBottom w:val="0"/>
      <w:divBdr>
        <w:top w:val="none" w:sz="0" w:space="0" w:color="auto"/>
        <w:left w:val="none" w:sz="0" w:space="0" w:color="auto"/>
        <w:bottom w:val="none" w:sz="0" w:space="0" w:color="auto"/>
        <w:right w:val="none" w:sz="0" w:space="0" w:color="auto"/>
      </w:divBdr>
    </w:div>
    <w:div w:id="626812008">
      <w:bodyDiv w:val="1"/>
      <w:marLeft w:val="0"/>
      <w:marRight w:val="0"/>
      <w:marTop w:val="0"/>
      <w:marBottom w:val="0"/>
      <w:divBdr>
        <w:top w:val="none" w:sz="0" w:space="0" w:color="auto"/>
        <w:left w:val="none" w:sz="0" w:space="0" w:color="auto"/>
        <w:bottom w:val="none" w:sz="0" w:space="0" w:color="auto"/>
        <w:right w:val="none" w:sz="0" w:space="0" w:color="auto"/>
      </w:divBdr>
    </w:div>
    <w:div w:id="773480573">
      <w:bodyDiv w:val="1"/>
      <w:marLeft w:val="0"/>
      <w:marRight w:val="0"/>
      <w:marTop w:val="0"/>
      <w:marBottom w:val="0"/>
      <w:divBdr>
        <w:top w:val="none" w:sz="0" w:space="0" w:color="auto"/>
        <w:left w:val="none" w:sz="0" w:space="0" w:color="auto"/>
        <w:bottom w:val="none" w:sz="0" w:space="0" w:color="auto"/>
        <w:right w:val="none" w:sz="0" w:space="0" w:color="auto"/>
      </w:divBdr>
    </w:div>
    <w:div w:id="776487218">
      <w:bodyDiv w:val="1"/>
      <w:marLeft w:val="0"/>
      <w:marRight w:val="0"/>
      <w:marTop w:val="0"/>
      <w:marBottom w:val="0"/>
      <w:divBdr>
        <w:top w:val="none" w:sz="0" w:space="0" w:color="auto"/>
        <w:left w:val="none" w:sz="0" w:space="0" w:color="auto"/>
        <w:bottom w:val="none" w:sz="0" w:space="0" w:color="auto"/>
        <w:right w:val="none" w:sz="0" w:space="0" w:color="auto"/>
      </w:divBdr>
    </w:div>
    <w:div w:id="842860796">
      <w:bodyDiv w:val="1"/>
      <w:marLeft w:val="0"/>
      <w:marRight w:val="0"/>
      <w:marTop w:val="0"/>
      <w:marBottom w:val="0"/>
      <w:divBdr>
        <w:top w:val="none" w:sz="0" w:space="0" w:color="auto"/>
        <w:left w:val="none" w:sz="0" w:space="0" w:color="auto"/>
        <w:bottom w:val="none" w:sz="0" w:space="0" w:color="auto"/>
        <w:right w:val="none" w:sz="0" w:space="0" w:color="auto"/>
      </w:divBdr>
    </w:div>
    <w:div w:id="958727441">
      <w:bodyDiv w:val="1"/>
      <w:marLeft w:val="0"/>
      <w:marRight w:val="0"/>
      <w:marTop w:val="0"/>
      <w:marBottom w:val="0"/>
      <w:divBdr>
        <w:top w:val="none" w:sz="0" w:space="0" w:color="auto"/>
        <w:left w:val="none" w:sz="0" w:space="0" w:color="auto"/>
        <w:bottom w:val="none" w:sz="0" w:space="0" w:color="auto"/>
        <w:right w:val="none" w:sz="0" w:space="0" w:color="auto"/>
      </w:divBdr>
    </w:div>
    <w:div w:id="1238319001">
      <w:bodyDiv w:val="1"/>
      <w:marLeft w:val="0"/>
      <w:marRight w:val="0"/>
      <w:marTop w:val="0"/>
      <w:marBottom w:val="0"/>
      <w:divBdr>
        <w:top w:val="none" w:sz="0" w:space="0" w:color="auto"/>
        <w:left w:val="none" w:sz="0" w:space="0" w:color="auto"/>
        <w:bottom w:val="none" w:sz="0" w:space="0" w:color="auto"/>
        <w:right w:val="none" w:sz="0" w:space="0" w:color="auto"/>
      </w:divBdr>
    </w:div>
    <w:div w:id="1282884623">
      <w:bodyDiv w:val="1"/>
      <w:marLeft w:val="0"/>
      <w:marRight w:val="0"/>
      <w:marTop w:val="0"/>
      <w:marBottom w:val="0"/>
      <w:divBdr>
        <w:top w:val="none" w:sz="0" w:space="0" w:color="auto"/>
        <w:left w:val="none" w:sz="0" w:space="0" w:color="auto"/>
        <w:bottom w:val="none" w:sz="0" w:space="0" w:color="auto"/>
        <w:right w:val="none" w:sz="0" w:space="0" w:color="auto"/>
      </w:divBdr>
    </w:div>
    <w:div w:id="1339887089">
      <w:bodyDiv w:val="1"/>
      <w:marLeft w:val="0"/>
      <w:marRight w:val="0"/>
      <w:marTop w:val="0"/>
      <w:marBottom w:val="0"/>
      <w:divBdr>
        <w:top w:val="none" w:sz="0" w:space="0" w:color="auto"/>
        <w:left w:val="none" w:sz="0" w:space="0" w:color="auto"/>
        <w:bottom w:val="none" w:sz="0" w:space="0" w:color="auto"/>
        <w:right w:val="none" w:sz="0" w:space="0" w:color="auto"/>
      </w:divBdr>
    </w:div>
    <w:div w:id="1591305757">
      <w:bodyDiv w:val="1"/>
      <w:marLeft w:val="0"/>
      <w:marRight w:val="0"/>
      <w:marTop w:val="0"/>
      <w:marBottom w:val="0"/>
      <w:divBdr>
        <w:top w:val="none" w:sz="0" w:space="0" w:color="auto"/>
        <w:left w:val="none" w:sz="0" w:space="0" w:color="auto"/>
        <w:bottom w:val="none" w:sz="0" w:space="0" w:color="auto"/>
        <w:right w:val="none" w:sz="0" w:space="0" w:color="auto"/>
      </w:divBdr>
    </w:div>
    <w:div w:id="1691254491">
      <w:bodyDiv w:val="1"/>
      <w:marLeft w:val="0"/>
      <w:marRight w:val="0"/>
      <w:marTop w:val="0"/>
      <w:marBottom w:val="0"/>
      <w:divBdr>
        <w:top w:val="none" w:sz="0" w:space="0" w:color="auto"/>
        <w:left w:val="none" w:sz="0" w:space="0" w:color="auto"/>
        <w:bottom w:val="none" w:sz="0" w:space="0" w:color="auto"/>
        <w:right w:val="none" w:sz="0" w:space="0" w:color="auto"/>
      </w:divBdr>
    </w:div>
    <w:div w:id="1791315374">
      <w:bodyDiv w:val="1"/>
      <w:marLeft w:val="0"/>
      <w:marRight w:val="0"/>
      <w:marTop w:val="0"/>
      <w:marBottom w:val="0"/>
      <w:divBdr>
        <w:top w:val="none" w:sz="0" w:space="0" w:color="auto"/>
        <w:left w:val="none" w:sz="0" w:space="0" w:color="auto"/>
        <w:bottom w:val="none" w:sz="0" w:space="0" w:color="auto"/>
        <w:right w:val="none" w:sz="0" w:space="0" w:color="auto"/>
      </w:divBdr>
    </w:div>
    <w:div w:id="2042628885">
      <w:bodyDiv w:val="1"/>
      <w:marLeft w:val="0"/>
      <w:marRight w:val="0"/>
      <w:marTop w:val="0"/>
      <w:marBottom w:val="0"/>
      <w:divBdr>
        <w:top w:val="none" w:sz="0" w:space="0" w:color="auto"/>
        <w:left w:val="none" w:sz="0" w:space="0" w:color="auto"/>
        <w:bottom w:val="none" w:sz="0" w:space="0" w:color="auto"/>
        <w:right w:val="none" w:sz="0" w:space="0" w:color="auto"/>
      </w:divBdr>
    </w:div>
    <w:div w:id="2063558452">
      <w:bodyDiv w:val="1"/>
      <w:marLeft w:val="0"/>
      <w:marRight w:val="0"/>
      <w:marTop w:val="0"/>
      <w:marBottom w:val="0"/>
      <w:divBdr>
        <w:top w:val="none" w:sz="0" w:space="0" w:color="auto"/>
        <w:left w:val="none" w:sz="0" w:space="0" w:color="auto"/>
        <w:bottom w:val="none" w:sz="0" w:space="0" w:color="auto"/>
        <w:right w:val="none" w:sz="0" w:space="0" w:color="auto"/>
      </w:divBdr>
    </w:div>
    <w:div w:id="2066370048">
      <w:bodyDiv w:val="1"/>
      <w:marLeft w:val="0"/>
      <w:marRight w:val="0"/>
      <w:marTop w:val="0"/>
      <w:marBottom w:val="0"/>
      <w:divBdr>
        <w:top w:val="none" w:sz="0" w:space="0" w:color="auto"/>
        <w:left w:val="none" w:sz="0" w:space="0" w:color="auto"/>
        <w:bottom w:val="none" w:sz="0" w:space="0" w:color="auto"/>
        <w:right w:val="none" w:sz="0" w:space="0" w:color="auto"/>
      </w:divBdr>
    </w:div>
    <w:div w:id="208609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562C2-554C-4442-B3F0-F7D88510A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1140</Words>
  <Characters>7186</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Company/>
  <LinksUpToDate>false</LinksUpToDate>
  <CharactersWithSpaces>8310</CharactersWithSpaces>
  <SharedDoc>false</SharedDoc>
  <HLinks>
    <vt:vector size="204" baseType="variant">
      <vt:variant>
        <vt:i4>3014739</vt:i4>
      </vt:variant>
      <vt:variant>
        <vt:i4>204</vt:i4>
      </vt:variant>
      <vt:variant>
        <vt:i4>0</vt:i4>
      </vt:variant>
      <vt:variant>
        <vt:i4>5</vt:i4>
      </vt:variant>
      <vt:variant>
        <vt:lpwstr>http://de.wikipedia.org/wiki/Ereignisgesteuerte_Prozesskette</vt:lpwstr>
      </vt:variant>
      <vt:variant>
        <vt:lpwstr/>
      </vt:variant>
      <vt:variant>
        <vt:i4>1835058</vt:i4>
      </vt:variant>
      <vt:variant>
        <vt:i4>197</vt:i4>
      </vt:variant>
      <vt:variant>
        <vt:i4>0</vt:i4>
      </vt:variant>
      <vt:variant>
        <vt:i4>5</vt:i4>
      </vt:variant>
      <vt:variant>
        <vt:lpwstr/>
      </vt:variant>
      <vt:variant>
        <vt:lpwstr>_Toc220213189</vt:lpwstr>
      </vt:variant>
      <vt:variant>
        <vt:i4>1835058</vt:i4>
      </vt:variant>
      <vt:variant>
        <vt:i4>191</vt:i4>
      </vt:variant>
      <vt:variant>
        <vt:i4>0</vt:i4>
      </vt:variant>
      <vt:variant>
        <vt:i4>5</vt:i4>
      </vt:variant>
      <vt:variant>
        <vt:lpwstr/>
      </vt:variant>
      <vt:variant>
        <vt:lpwstr>_Toc220213188</vt:lpwstr>
      </vt:variant>
      <vt:variant>
        <vt:i4>1835058</vt:i4>
      </vt:variant>
      <vt:variant>
        <vt:i4>185</vt:i4>
      </vt:variant>
      <vt:variant>
        <vt:i4>0</vt:i4>
      </vt:variant>
      <vt:variant>
        <vt:i4>5</vt:i4>
      </vt:variant>
      <vt:variant>
        <vt:lpwstr/>
      </vt:variant>
      <vt:variant>
        <vt:lpwstr>_Toc220213187</vt:lpwstr>
      </vt:variant>
      <vt:variant>
        <vt:i4>1835058</vt:i4>
      </vt:variant>
      <vt:variant>
        <vt:i4>179</vt:i4>
      </vt:variant>
      <vt:variant>
        <vt:i4>0</vt:i4>
      </vt:variant>
      <vt:variant>
        <vt:i4>5</vt:i4>
      </vt:variant>
      <vt:variant>
        <vt:lpwstr/>
      </vt:variant>
      <vt:variant>
        <vt:lpwstr>_Toc220213186</vt:lpwstr>
      </vt:variant>
      <vt:variant>
        <vt:i4>1245236</vt:i4>
      </vt:variant>
      <vt:variant>
        <vt:i4>170</vt:i4>
      </vt:variant>
      <vt:variant>
        <vt:i4>0</vt:i4>
      </vt:variant>
      <vt:variant>
        <vt:i4>5</vt:i4>
      </vt:variant>
      <vt:variant>
        <vt:lpwstr/>
      </vt:variant>
      <vt:variant>
        <vt:lpwstr>_Toc220213775</vt:lpwstr>
      </vt:variant>
      <vt:variant>
        <vt:i4>1245236</vt:i4>
      </vt:variant>
      <vt:variant>
        <vt:i4>164</vt:i4>
      </vt:variant>
      <vt:variant>
        <vt:i4>0</vt:i4>
      </vt:variant>
      <vt:variant>
        <vt:i4>5</vt:i4>
      </vt:variant>
      <vt:variant>
        <vt:lpwstr/>
      </vt:variant>
      <vt:variant>
        <vt:lpwstr>_Toc220213774</vt:lpwstr>
      </vt:variant>
      <vt:variant>
        <vt:i4>1245236</vt:i4>
      </vt:variant>
      <vt:variant>
        <vt:i4>158</vt:i4>
      </vt:variant>
      <vt:variant>
        <vt:i4>0</vt:i4>
      </vt:variant>
      <vt:variant>
        <vt:i4>5</vt:i4>
      </vt:variant>
      <vt:variant>
        <vt:lpwstr/>
      </vt:variant>
      <vt:variant>
        <vt:lpwstr>_Toc220213773</vt:lpwstr>
      </vt:variant>
      <vt:variant>
        <vt:i4>1245236</vt:i4>
      </vt:variant>
      <vt:variant>
        <vt:i4>152</vt:i4>
      </vt:variant>
      <vt:variant>
        <vt:i4>0</vt:i4>
      </vt:variant>
      <vt:variant>
        <vt:i4>5</vt:i4>
      </vt:variant>
      <vt:variant>
        <vt:lpwstr/>
      </vt:variant>
      <vt:variant>
        <vt:lpwstr>_Toc220213772</vt:lpwstr>
      </vt:variant>
      <vt:variant>
        <vt:i4>1245236</vt:i4>
      </vt:variant>
      <vt:variant>
        <vt:i4>146</vt:i4>
      </vt:variant>
      <vt:variant>
        <vt:i4>0</vt:i4>
      </vt:variant>
      <vt:variant>
        <vt:i4>5</vt:i4>
      </vt:variant>
      <vt:variant>
        <vt:lpwstr/>
      </vt:variant>
      <vt:variant>
        <vt:lpwstr>_Toc220213771</vt:lpwstr>
      </vt:variant>
      <vt:variant>
        <vt:i4>1245236</vt:i4>
      </vt:variant>
      <vt:variant>
        <vt:i4>140</vt:i4>
      </vt:variant>
      <vt:variant>
        <vt:i4>0</vt:i4>
      </vt:variant>
      <vt:variant>
        <vt:i4>5</vt:i4>
      </vt:variant>
      <vt:variant>
        <vt:lpwstr/>
      </vt:variant>
      <vt:variant>
        <vt:lpwstr>_Toc220213770</vt:lpwstr>
      </vt:variant>
      <vt:variant>
        <vt:i4>1179700</vt:i4>
      </vt:variant>
      <vt:variant>
        <vt:i4>134</vt:i4>
      </vt:variant>
      <vt:variant>
        <vt:i4>0</vt:i4>
      </vt:variant>
      <vt:variant>
        <vt:i4>5</vt:i4>
      </vt:variant>
      <vt:variant>
        <vt:lpwstr/>
      </vt:variant>
      <vt:variant>
        <vt:lpwstr>_Toc220213769</vt:lpwstr>
      </vt:variant>
      <vt:variant>
        <vt:i4>1179700</vt:i4>
      </vt:variant>
      <vt:variant>
        <vt:i4>128</vt:i4>
      </vt:variant>
      <vt:variant>
        <vt:i4>0</vt:i4>
      </vt:variant>
      <vt:variant>
        <vt:i4>5</vt:i4>
      </vt:variant>
      <vt:variant>
        <vt:lpwstr/>
      </vt:variant>
      <vt:variant>
        <vt:lpwstr>_Toc220213768</vt:lpwstr>
      </vt:variant>
      <vt:variant>
        <vt:i4>1179700</vt:i4>
      </vt:variant>
      <vt:variant>
        <vt:i4>122</vt:i4>
      </vt:variant>
      <vt:variant>
        <vt:i4>0</vt:i4>
      </vt:variant>
      <vt:variant>
        <vt:i4>5</vt:i4>
      </vt:variant>
      <vt:variant>
        <vt:lpwstr/>
      </vt:variant>
      <vt:variant>
        <vt:lpwstr>_Toc220213767</vt:lpwstr>
      </vt:variant>
      <vt:variant>
        <vt:i4>1179700</vt:i4>
      </vt:variant>
      <vt:variant>
        <vt:i4>116</vt:i4>
      </vt:variant>
      <vt:variant>
        <vt:i4>0</vt:i4>
      </vt:variant>
      <vt:variant>
        <vt:i4>5</vt:i4>
      </vt:variant>
      <vt:variant>
        <vt:lpwstr/>
      </vt:variant>
      <vt:variant>
        <vt:lpwstr>_Toc220213766</vt:lpwstr>
      </vt:variant>
      <vt:variant>
        <vt:i4>1179700</vt:i4>
      </vt:variant>
      <vt:variant>
        <vt:i4>110</vt:i4>
      </vt:variant>
      <vt:variant>
        <vt:i4>0</vt:i4>
      </vt:variant>
      <vt:variant>
        <vt:i4>5</vt:i4>
      </vt:variant>
      <vt:variant>
        <vt:lpwstr/>
      </vt:variant>
      <vt:variant>
        <vt:lpwstr>_Toc220213765</vt:lpwstr>
      </vt:variant>
      <vt:variant>
        <vt:i4>1179700</vt:i4>
      </vt:variant>
      <vt:variant>
        <vt:i4>104</vt:i4>
      </vt:variant>
      <vt:variant>
        <vt:i4>0</vt:i4>
      </vt:variant>
      <vt:variant>
        <vt:i4>5</vt:i4>
      </vt:variant>
      <vt:variant>
        <vt:lpwstr/>
      </vt:variant>
      <vt:variant>
        <vt:lpwstr>_Toc220213764</vt:lpwstr>
      </vt:variant>
      <vt:variant>
        <vt:i4>1179700</vt:i4>
      </vt:variant>
      <vt:variant>
        <vt:i4>98</vt:i4>
      </vt:variant>
      <vt:variant>
        <vt:i4>0</vt:i4>
      </vt:variant>
      <vt:variant>
        <vt:i4>5</vt:i4>
      </vt:variant>
      <vt:variant>
        <vt:lpwstr/>
      </vt:variant>
      <vt:variant>
        <vt:lpwstr>_Toc220213763</vt:lpwstr>
      </vt:variant>
      <vt:variant>
        <vt:i4>1179700</vt:i4>
      </vt:variant>
      <vt:variant>
        <vt:i4>92</vt:i4>
      </vt:variant>
      <vt:variant>
        <vt:i4>0</vt:i4>
      </vt:variant>
      <vt:variant>
        <vt:i4>5</vt:i4>
      </vt:variant>
      <vt:variant>
        <vt:lpwstr/>
      </vt:variant>
      <vt:variant>
        <vt:lpwstr>_Toc220213762</vt:lpwstr>
      </vt:variant>
      <vt:variant>
        <vt:i4>1179700</vt:i4>
      </vt:variant>
      <vt:variant>
        <vt:i4>86</vt:i4>
      </vt:variant>
      <vt:variant>
        <vt:i4>0</vt:i4>
      </vt:variant>
      <vt:variant>
        <vt:i4>5</vt:i4>
      </vt:variant>
      <vt:variant>
        <vt:lpwstr/>
      </vt:variant>
      <vt:variant>
        <vt:lpwstr>_Toc220213761</vt:lpwstr>
      </vt:variant>
      <vt:variant>
        <vt:i4>1179700</vt:i4>
      </vt:variant>
      <vt:variant>
        <vt:i4>80</vt:i4>
      </vt:variant>
      <vt:variant>
        <vt:i4>0</vt:i4>
      </vt:variant>
      <vt:variant>
        <vt:i4>5</vt:i4>
      </vt:variant>
      <vt:variant>
        <vt:lpwstr/>
      </vt:variant>
      <vt:variant>
        <vt:lpwstr>_Toc220213760</vt:lpwstr>
      </vt:variant>
      <vt:variant>
        <vt:i4>1114164</vt:i4>
      </vt:variant>
      <vt:variant>
        <vt:i4>74</vt:i4>
      </vt:variant>
      <vt:variant>
        <vt:i4>0</vt:i4>
      </vt:variant>
      <vt:variant>
        <vt:i4>5</vt:i4>
      </vt:variant>
      <vt:variant>
        <vt:lpwstr/>
      </vt:variant>
      <vt:variant>
        <vt:lpwstr>_Toc220213759</vt:lpwstr>
      </vt:variant>
      <vt:variant>
        <vt:i4>1114164</vt:i4>
      </vt:variant>
      <vt:variant>
        <vt:i4>68</vt:i4>
      </vt:variant>
      <vt:variant>
        <vt:i4>0</vt:i4>
      </vt:variant>
      <vt:variant>
        <vt:i4>5</vt:i4>
      </vt:variant>
      <vt:variant>
        <vt:lpwstr/>
      </vt:variant>
      <vt:variant>
        <vt:lpwstr>_Toc220213758</vt:lpwstr>
      </vt:variant>
      <vt:variant>
        <vt:i4>1114164</vt:i4>
      </vt:variant>
      <vt:variant>
        <vt:i4>62</vt:i4>
      </vt:variant>
      <vt:variant>
        <vt:i4>0</vt:i4>
      </vt:variant>
      <vt:variant>
        <vt:i4>5</vt:i4>
      </vt:variant>
      <vt:variant>
        <vt:lpwstr/>
      </vt:variant>
      <vt:variant>
        <vt:lpwstr>_Toc220213757</vt:lpwstr>
      </vt:variant>
      <vt:variant>
        <vt:i4>1114164</vt:i4>
      </vt:variant>
      <vt:variant>
        <vt:i4>56</vt:i4>
      </vt:variant>
      <vt:variant>
        <vt:i4>0</vt:i4>
      </vt:variant>
      <vt:variant>
        <vt:i4>5</vt:i4>
      </vt:variant>
      <vt:variant>
        <vt:lpwstr/>
      </vt:variant>
      <vt:variant>
        <vt:lpwstr>_Toc220213756</vt:lpwstr>
      </vt:variant>
      <vt:variant>
        <vt:i4>1114164</vt:i4>
      </vt:variant>
      <vt:variant>
        <vt:i4>50</vt:i4>
      </vt:variant>
      <vt:variant>
        <vt:i4>0</vt:i4>
      </vt:variant>
      <vt:variant>
        <vt:i4>5</vt:i4>
      </vt:variant>
      <vt:variant>
        <vt:lpwstr/>
      </vt:variant>
      <vt:variant>
        <vt:lpwstr>_Toc220213755</vt:lpwstr>
      </vt:variant>
      <vt:variant>
        <vt:i4>1114164</vt:i4>
      </vt:variant>
      <vt:variant>
        <vt:i4>44</vt:i4>
      </vt:variant>
      <vt:variant>
        <vt:i4>0</vt:i4>
      </vt:variant>
      <vt:variant>
        <vt:i4>5</vt:i4>
      </vt:variant>
      <vt:variant>
        <vt:lpwstr/>
      </vt:variant>
      <vt:variant>
        <vt:lpwstr>_Toc220213754</vt:lpwstr>
      </vt:variant>
      <vt:variant>
        <vt:i4>1114164</vt:i4>
      </vt:variant>
      <vt:variant>
        <vt:i4>38</vt:i4>
      </vt:variant>
      <vt:variant>
        <vt:i4>0</vt:i4>
      </vt:variant>
      <vt:variant>
        <vt:i4>5</vt:i4>
      </vt:variant>
      <vt:variant>
        <vt:lpwstr/>
      </vt:variant>
      <vt:variant>
        <vt:lpwstr>_Toc220213753</vt:lpwstr>
      </vt:variant>
      <vt:variant>
        <vt:i4>1114164</vt:i4>
      </vt:variant>
      <vt:variant>
        <vt:i4>32</vt:i4>
      </vt:variant>
      <vt:variant>
        <vt:i4>0</vt:i4>
      </vt:variant>
      <vt:variant>
        <vt:i4>5</vt:i4>
      </vt:variant>
      <vt:variant>
        <vt:lpwstr/>
      </vt:variant>
      <vt:variant>
        <vt:lpwstr>_Toc220213752</vt:lpwstr>
      </vt:variant>
      <vt:variant>
        <vt:i4>1114164</vt:i4>
      </vt:variant>
      <vt:variant>
        <vt:i4>26</vt:i4>
      </vt:variant>
      <vt:variant>
        <vt:i4>0</vt:i4>
      </vt:variant>
      <vt:variant>
        <vt:i4>5</vt:i4>
      </vt:variant>
      <vt:variant>
        <vt:lpwstr/>
      </vt:variant>
      <vt:variant>
        <vt:lpwstr>_Toc220213751</vt:lpwstr>
      </vt:variant>
      <vt:variant>
        <vt:i4>1114164</vt:i4>
      </vt:variant>
      <vt:variant>
        <vt:i4>20</vt:i4>
      </vt:variant>
      <vt:variant>
        <vt:i4>0</vt:i4>
      </vt:variant>
      <vt:variant>
        <vt:i4>5</vt:i4>
      </vt:variant>
      <vt:variant>
        <vt:lpwstr/>
      </vt:variant>
      <vt:variant>
        <vt:lpwstr>_Toc220213750</vt:lpwstr>
      </vt:variant>
      <vt:variant>
        <vt:i4>1048628</vt:i4>
      </vt:variant>
      <vt:variant>
        <vt:i4>14</vt:i4>
      </vt:variant>
      <vt:variant>
        <vt:i4>0</vt:i4>
      </vt:variant>
      <vt:variant>
        <vt:i4>5</vt:i4>
      </vt:variant>
      <vt:variant>
        <vt:lpwstr/>
      </vt:variant>
      <vt:variant>
        <vt:lpwstr>_Toc220213749</vt:lpwstr>
      </vt:variant>
      <vt:variant>
        <vt:i4>1048628</vt:i4>
      </vt:variant>
      <vt:variant>
        <vt:i4>8</vt:i4>
      </vt:variant>
      <vt:variant>
        <vt:i4>0</vt:i4>
      </vt:variant>
      <vt:variant>
        <vt:i4>5</vt:i4>
      </vt:variant>
      <vt:variant>
        <vt:lpwstr/>
      </vt:variant>
      <vt:variant>
        <vt:lpwstr>_Toc220213748</vt:lpwstr>
      </vt:variant>
      <vt:variant>
        <vt:i4>1048628</vt:i4>
      </vt:variant>
      <vt:variant>
        <vt:i4>2</vt:i4>
      </vt:variant>
      <vt:variant>
        <vt:i4>0</vt:i4>
      </vt:variant>
      <vt:variant>
        <vt:i4>5</vt:i4>
      </vt:variant>
      <vt:variant>
        <vt:lpwstr/>
      </vt:variant>
      <vt:variant>
        <vt:lpwstr>_Toc220213747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Andreas Wurm</dc:creator>
  <cp:keywords/>
  <cp:lastModifiedBy>Sebastian</cp:lastModifiedBy>
  <cp:revision>74</cp:revision>
  <cp:lastPrinted>2009-01-26T02:42:00Z</cp:lastPrinted>
  <dcterms:created xsi:type="dcterms:W3CDTF">2009-01-25T22:28:00Z</dcterms:created>
  <dcterms:modified xsi:type="dcterms:W3CDTF">2009-01-26T02:43:00Z</dcterms:modified>
</cp:coreProperties>
</file>