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A34A" w14:textId="48C5A71D" w:rsidR="0022153C" w:rsidRPr="008819E1" w:rsidRDefault="00552198" w:rsidP="004D0093">
      <w:pPr>
        <w:pStyle w:val="Heading2"/>
        <w:rPr>
          <w:color w:val="auto"/>
        </w:rPr>
      </w:pPr>
      <w:r>
        <w:rPr>
          <w:rFonts w:ascii="Cambria Math" w:hAnsi="Cambria Math"/>
          <w:color w:val="auto"/>
        </w:rPr>
        <w:t>Literal Formulas</w:t>
      </w:r>
      <w:r w:rsidR="00415BA9">
        <w:rPr>
          <w:rFonts w:ascii="Cambria Math" w:hAnsi="Cambria Math"/>
          <w:color w:val="auto"/>
        </w:rPr>
        <w:t xml:space="preserve"> Project</w:t>
      </w:r>
      <w:r w:rsidR="008819E1" w:rsidRPr="00FB25B8">
        <w:rPr>
          <w:rFonts w:ascii="Cambria Math" w:hAnsi="Cambria Math"/>
          <w:color w:val="auto"/>
        </w:rPr>
        <w:tab/>
      </w:r>
      <w:r w:rsidR="00FB25B8">
        <w:rPr>
          <w:color w:val="auto"/>
        </w:rPr>
        <w:tab/>
      </w:r>
      <w:r w:rsidR="00FB25B8">
        <w:rPr>
          <w:color w:val="auto"/>
        </w:rPr>
        <w:tab/>
      </w:r>
      <w:r w:rsidR="00FB25B8">
        <w:rPr>
          <w:color w:val="auto"/>
        </w:rPr>
        <w:tab/>
      </w:r>
      <w:proofErr w:type="gramStart"/>
      <w:r w:rsidR="008819E1" w:rsidRPr="00FB25B8">
        <w:rPr>
          <w:rFonts w:ascii="Cambria Math" w:hAnsi="Cambria Math"/>
          <w:color w:val="auto"/>
          <w:sz w:val="24"/>
          <w:szCs w:val="24"/>
        </w:rPr>
        <w:t>Name</w:t>
      </w:r>
      <w:r w:rsidR="008819E1" w:rsidRPr="00FB25B8">
        <w:rPr>
          <w:rFonts w:ascii="Cambria Math" w:hAnsi="Cambria Math"/>
          <w:color w:val="auto"/>
        </w:rPr>
        <w:t>:</w:t>
      </w:r>
      <w:r w:rsidR="008819E1" w:rsidRPr="008819E1">
        <w:rPr>
          <w:color w:val="auto"/>
        </w:rPr>
        <w:t>_</w:t>
      </w:r>
      <w:proofErr w:type="gramEnd"/>
      <w:r w:rsidR="008819E1" w:rsidRPr="008819E1">
        <w:rPr>
          <w:color w:val="auto"/>
        </w:rPr>
        <w:t>__________________</w:t>
      </w:r>
    </w:p>
    <w:p w14:paraId="64E33535" w14:textId="77777777" w:rsidR="006D1E89" w:rsidRPr="00FB25B8" w:rsidRDefault="00D120AA" w:rsidP="004D0093">
      <w:pPr>
        <w:pStyle w:val="Heading2"/>
        <w:rPr>
          <w:rFonts w:ascii="Cambria Math" w:hAnsi="Cambria Math"/>
          <w:color w:val="auto"/>
        </w:rPr>
      </w:pPr>
      <w:r w:rsidRPr="008819E1">
        <w:rPr>
          <w:color w:val="auto"/>
        </w:rPr>
        <w:t xml:space="preserve"> </w:t>
      </w:r>
      <w:r w:rsidRPr="00FB25B8">
        <w:rPr>
          <w:rFonts w:ascii="Cambria Math" w:hAnsi="Cambria Math"/>
          <w:color w:val="auto"/>
        </w:rPr>
        <w:t>MATH A104</w:t>
      </w:r>
      <w:bookmarkStart w:id="0" w:name="_GoBack"/>
      <w:bookmarkEnd w:id="0"/>
    </w:p>
    <w:p w14:paraId="7B7D1E99" w14:textId="77777777" w:rsidR="00BC3873" w:rsidRDefault="00BC3873">
      <w:pPr>
        <w:rPr>
          <w:rFonts w:cstheme="minorHAnsi"/>
        </w:rPr>
      </w:pPr>
    </w:p>
    <w:p w14:paraId="0A0BC673" w14:textId="77777777" w:rsidR="00D120AA" w:rsidRPr="0022153C" w:rsidRDefault="00D120AA">
      <w:pPr>
        <w:rPr>
          <w:rFonts w:ascii="Cambria Math" w:eastAsiaTheme="minorEastAsia" w:hAnsi="Cambria Math" w:cstheme="minorHAnsi"/>
        </w:rPr>
      </w:pPr>
      <w:r w:rsidRPr="0022153C">
        <w:rPr>
          <w:rFonts w:ascii="Cambria Math" w:hAnsi="Cambria Math" w:cstheme="minorHAnsi"/>
        </w:rPr>
        <w:t xml:space="preserve">Most math books define the area of a circle as follows: </w:t>
      </w:r>
      <m:oMath>
        <m:r>
          <w:rPr>
            <w:rFonts w:ascii="Cambria Math" w:hAnsi="Cambria Math" w:cstheme="minorHAnsi"/>
          </w:rPr>
          <m:t>A=π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22153C">
        <w:rPr>
          <w:rFonts w:ascii="Cambria Math" w:eastAsiaTheme="minorEastAsia" w:hAnsi="Cambria Math" w:cstheme="minorHAnsi"/>
        </w:rPr>
        <w:t xml:space="preserve">, where </w:t>
      </w:r>
      <w:r w:rsidR="000114AC" w:rsidRPr="000114AC">
        <w:rPr>
          <w:rFonts w:ascii="Cambria Math" w:eastAsiaTheme="minorEastAsia" w:hAnsi="Cambria Math" w:cstheme="minorHAnsi"/>
          <w:i/>
        </w:rPr>
        <w:t>A</w:t>
      </w:r>
      <w:r w:rsidR="000114AC">
        <w:rPr>
          <w:rFonts w:ascii="Cambria Math" w:eastAsiaTheme="minorEastAsia" w:hAnsi="Cambria Math" w:cstheme="minorHAnsi"/>
        </w:rPr>
        <w:t xml:space="preserve"> is the area of the circle and </w:t>
      </w:r>
      <w:r w:rsidRPr="0022153C">
        <w:rPr>
          <w:rFonts w:ascii="Cambria Math" w:eastAsiaTheme="minorEastAsia" w:hAnsi="Cambria Math" w:cstheme="minorHAnsi"/>
          <w:i/>
        </w:rPr>
        <w:t>r</w:t>
      </w:r>
      <w:r w:rsidRPr="0022153C">
        <w:rPr>
          <w:rFonts w:ascii="Cambria Math" w:eastAsiaTheme="minorEastAsia" w:hAnsi="Cambria Math" w:cstheme="minorHAnsi"/>
        </w:rPr>
        <w:t xml:space="preserve"> is the radius of a circle. </w:t>
      </w:r>
    </w:p>
    <w:p w14:paraId="06B2C054" w14:textId="56F583D1" w:rsidR="007637EF" w:rsidRPr="0022153C" w:rsidRDefault="00D120AA">
      <w:pPr>
        <w:rPr>
          <w:rFonts w:ascii="Cambria Math" w:eastAsiaTheme="minorEastAsia" w:hAnsi="Cambria Math" w:cstheme="minorHAnsi"/>
        </w:rPr>
      </w:pPr>
      <w:r w:rsidRPr="0022153C">
        <w:rPr>
          <w:rFonts w:ascii="Cambria Math" w:eastAsiaTheme="minorEastAsia" w:hAnsi="Cambria Math" w:cstheme="minorHAnsi"/>
        </w:rPr>
        <w:t xml:space="preserve">A text used in </w:t>
      </w:r>
      <w:r w:rsidR="00FA4035">
        <w:rPr>
          <w:rFonts w:ascii="Cambria Math" w:eastAsiaTheme="minorEastAsia" w:hAnsi="Cambria Math" w:cstheme="minorHAnsi"/>
        </w:rPr>
        <w:t>UAA’s</w:t>
      </w:r>
      <w:r w:rsidRPr="0022153C">
        <w:rPr>
          <w:rFonts w:ascii="Cambria Math" w:eastAsiaTheme="minorEastAsia" w:hAnsi="Cambria Math" w:cstheme="minorHAnsi"/>
        </w:rPr>
        <w:t xml:space="preserve"> Automotive Diesel program defines the area</w:t>
      </w:r>
      <w:r w:rsidRPr="007637EF">
        <w:rPr>
          <w:rFonts w:eastAsiaTheme="minorEastAsia" w:cstheme="minorHAnsi"/>
        </w:rPr>
        <w:t xml:space="preserve"> </w:t>
      </w:r>
      <w:r w:rsidRPr="0022153C">
        <w:rPr>
          <w:rFonts w:ascii="Cambria Math" w:eastAsiaTheme="minorEastAsia" w:hAnsi="Cambria Math" w:cstheme="minorHAnsi"/>
        </w:rPr>
        <w:t xml:space="preserve">of a circle as </w:t>
      </w:r>
      <m:oMath>
        <m:r>
          <w:rPr>
            <w:rFonts w:ascii="Cambria Math" w:eastAsiaTheme="minorEastAsia" w:hAnsi="Cambria Math" w:cstheme="minorHAnsi"/>
          </w:rPr>
          <m:t>A=0.7854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22153C">
        <w:rPr>
          <w:rFonts w:ascii="Cambria Math" w:eastAsiaTheme="minorEastAsia" w:hAnsi="Cambria Math" w:cstheme="minorHAnsi"/>
        </w:rPr>
        <w:t xml:space="preserve">, where </w:t>
      </w:r>
      <w:r w:rsidR="000114AC" w:rsidRPr="000114AC">
        <w:rPr>
          <w:rFonts w:ascii="Cambria Math" w:eastAsiaTheme="minorEastAsia" w:hAnsi="Cambria Math" w:cstheme="minorHAnsi"/>
          <w:i/>
        </w:rPr>
        <w:t>A</w:t>
      </w:r>
      <w:r w:rsidR="000114AC">
        <w:rPr>
          <w:rFonts w:ascii="Cambria Math" w:eastAsiaTheme="minorEastAsia" w:hAnsi="Cambria Math" w:cstheme="minorHAnsi"/>
        </w:rPr>
        <w:t xml:space="preserve"> is the area of the circle and</w:t>
      </w:r>
      <w:r w:rsidR="000114AC" w:rsidRPr="0022153C">
        <w:rPr>
          <w:rFonts w:ascii="Cambria Math" w:eastAsiaTheme="minorEastAsia" w:hAnsi="Cambria Math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d </m:t>
        </m:r>
      </m:oMath>
      <w:r w:rsidRPr="0022153C">
        <w:rPr>
          <w:rFonts w:ascii="Cambria Math" w:eastAsiaTheme="minorEastAsia" w:hAnsi="Cambria Math" w:cstheme="minorHAnsi"/>
        </w:rPr>
        <w:t xml:space="preserve">is the diameter of the circle. </w:t>
      </w:r>
    </w:p>
    <w:p w14:paraId="156BB44C" w14:textId="77777777" w:rsidR="0062767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(2 points)</w:t>
      </w:r>
      <w:r>
        <w:rPr>
          <w:rFonts w:ascii="Cambria Math" w:hAnsi="Cambria Math" w:cstheme="minorHAnsi"/>
        </w:rPr>
        <w:t xml:space="preserve"> </w:t>
      </w:r>
      <w:r w:rsidR="0062767C">
        <w:rPr>
          <w:rFonts w:ascii="Cambria Math" w:hAnsi="Cambria Math" w:cstheme="minorHAnsi"/>
        </w:rPr>
        <w:t>What is the</w:t>
      </w:r>
      <w:r w:rsidR="000114AC">
        <w:rPr>
          <w:rFonts w:ascii="Cambria Math" w:hAnsi="Cambria Math" w:cstheme="minorHAnsi"/>
        </w:rPr>
        <w:t xml:space="preserve"> mathematical</w:t>
      </w:r>
      <w:r w:rsidR="0062767C">
        <w:rPr>
          <w:rFonts w:ascii="Cambria Math" w:hAnsi="Cambria Math" w:cstheme="minorHAnsi"/>
        </w:rPr>
        <w:t xml:space="preserve"> relationship between radius and diameter? </w:t>
      </w:r>
      <w:r w:rsidR="000114AC">
        <w:rPr>
          <w:rFonts w:ascii="Cambria Math" w:hAnsi="Cambria Math" w:cstheme="minorHAnsi"/>
        </w:rPr>
        <w:t xml:space="preserve">Your answer can be a sentence or an equation. </w:t>
      </w:r>
    </w:p>
    <w:p w14:paraId="5FF0892C" w14:textId="77777777" w:rsidR="0062767C" w:rsidRDefault="0062767C" w:rsidP="0062767C">
      <w:pPr>
        <w:rPr>
          <w:rFonts w:ascii="Cambria Math" w:hAnsi="Cambria Math" w:cstheme="minorHAnsi"/>
        </w:rPr>
      </w:pPr>
    </w:p>
    <w:p w14:paraId="29CB345A" w14:textId="77777777" w:rsidR="0062767C" w:rsidRDefault="0062767C" w:rsidP="0062767C">
      <w:pPr>
        <w:rPr>
          <w:rFonts w:ascii="Cambria Math" w:hAnsi="Cambria Math" w:cstheme="minorHAnsi"/>
        </w:rPr>
      </w:pPr>
    </w:p>
    <w:p w14:paraId="73A43297" w14:textId="77777777" w:rsidR="0062767C" w:rsidRPr="0062767C" w:rsidRDefault="0062767C" w:rsidP="0062767C">
      <w:pPr>
        <w:rPr>
          <w:rFonts w:ascii="Cambria Math" w:hAnsi="Cambria Math" w:cstheme="minorHAnsi"/>
        </w:rPr>
      </w:pPr>
    </w:p>
    <w:p w14:paraId="7D35B926" w14:textId="01DDE4EA" w:rsidR="002127BE" w:rsidRPr="00A96473" w:rsidRDefault="00BC3873" w:rsidP="00AA03F3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A96473">
        <w:rPr>
          <w:rFonts w:ascii="Cambria Math" w:hAnsi="Cambria Math" w:cstheme="minorHAnsi"/>
          <w:sz w:val="18"/>
        </w:rPr>
        <w:t>(5 points)</w:t>
      </w:r>
      <w:r w:rsidR="00000443" w:rsidRPr="00A96473">
        <w:rPr>
          <w:rFonts w:ascii="Cambria Math" w:hAnsi="Cambria Math" w:cstheme="minorHAnsi"/>
          <w:sz w:val="18"/>
        </w:rPr>
        <w:t xml:space="preserve"> </w:t>
      </w:r>
      <w:r w:rsidR="00D120AA" w:rsidRPr="00A96473">
        <w:rPr>
          <w:rFonts w:ascii="Cambria Math" w:hAnsi="Cambria Math" w:cstheme="minorHAnsi"/>
        </w:rPr>
        <w:t>Show mathematically how to get from</w:t>
      </w:r>
      <w:r w:rsidR="00A96473" w:rsidRPr="00A96473">
        <w:rPr>
          <w:rFonts w:ascii="Cambria Math" w:hAnsi="Cambria Math" w:cstheme="minorHAnsi"/>
        </w:rPr>
        <w:t xml:space="preserve"> the formula</w:t>
      </w:r>
      <w:r w:rsidR="00D120AA" w:rsidRPr="00A96473">
        <w:rPr>
          <w:rFonts w:ascii="Cambria Math" w:hAnsi="Cambria Math" w:cstheme="minorHAnsi"/>
        </w:rPr>
        <w:t xml:space="preserve"> </w:t>
      </w:r>
      <m:oMath>
        <m:r>
          <w:rPr>
            <w:rFonts w:ascii="Cambria Math" w:hAnsi="Cambria Math" w:cstheme="minorHAnsi"/>
          </w:rPr>
          <m:t>A=π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D120AA" w:rsidRPr="00A96473">
        <w:rPr>
          <w:rFonts w:ascii="Cambria Math" w:eastAsiaTheme="minorEastAsia" w:hAnsi="Cambria Math" w:cstheme="minorHAnsi"/>
        </w:rPr>
        <w:t xml:space="preserve"> to</w:t>
      </w:r>
      <w:r w:rsidR="00A96473">
        <w:rPr>
          <w:rFonts w:ascii="Cambria Math" w:eastAsiaTheme="minorEastAsia" w:hAnsi="Cambria Math" w:cstheme="minorHAnsi"/>
        </w:rPr>
        <w:t xml:space="preserve"> the formula</w:t>
      </w:r>
      <w:r w:rsidR="00A96473">
        <w:rPr>
          <w:rFonts w:ascii="Cambria Math" w:eastAsiaTheme="minorEastAsia" w:hAnsi="Cambria Math" w:cstheme="minorHAnsi"/>
        </w:rPr>
        <w:tab/>
      </w:r>
      <w:r w:rsidR="00A96473">
        <w:rPr>
          <w:rFonts w:ascii="Cambria Math" w:eastAsiaTheme="minorEastAsia" w:hAnsi="Cambria Math" w:cstheme="minorHAnsi"/>
        </w:rPr>
        <w:tab/>
      </w:r>
      <w:r w:rsidR="00D120AA" w:rsidRPr="00A96473">
        <w:rPr>
          <w:rFonts w:ascii="Cambria Math" w:eastAsiaTheme="minorEastAsia" w:hAnsi="Cambria Math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A=0.7854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D120AA" w:rsidRPr="00A96473">
        <w:rPr>
          <w:rFonts w:ascii="Cambria Math" w:eastAsiaTheme="minorEastAsia" w:hAnsi="Cambria Math" w:cstheme="minorHAnsi"/>
        </w:rPr>
        <w:t xml:space="preserve">. </w:t>
      </w:r>
    </w:p>
    <w:p w14:paraId="6EB42A4C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10C79E52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55117B3E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1AB1CFFE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32850E47" w14:textId="77777777" w:rsidR="00B33AC1" w:rsidRPr="0022153C" w:rsidRDefault="00B33AC1" w:rsidP="002127BE">
      <w:pPr>
        <w:rPr>
          <w:rFonts w:ascii="Cambria Math" w:hAnsi="Cambria Math" w:cstheme="minorHAnsi"/>
        </w:rPr>
      </w:pPr>
    </w:p>
    <w:p w14:paraId="35818CD1" w14:textId="77777777" w:rsidR="002127BE" w:rsidRDefault="002127BE" w:rsidP="002127BE">
      <w:pPr>
        <w:rPr>
          <w:rFonts w:ascii="Cambria Math" w:hAnsi="Cambria Math" w:cstheme="minorHAnsi"/>
        </w:rPr>
      </w:pPr>
    </w:p>
    <w:p w14:paraId="4603EB4B" w14:textId="77777777" w:rsidR="00CF4504" w:rsidRPr="0022153C" w:rsidRDefault="00CF4504" w:rsidP="002127BE">
      <w:pPr>
        <w:rPr>
          <w:rFonts w:ascii="Cambria Math" w:hAnsi="Cambria Math" w:cstheme="minorHAnsi"/>
        </w:rPr>
      </w:pPr>
    </w:p>
    <w:p w14:paraId="1F666D05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37712B50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0B977561" w14:textId="475E6B75" w:rsidR="00B63C9A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5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7637EF" w:rsidRPr="0022153C">
        <w:rPr>
          <w:rFonts w:ascii="Cambria Math" w:hAnsi="Cambria Math" w:cstheme="minorHAnsi"/>
        </w:rPr>
        <w:t xml:space="preserve">Explain in words </w:t>
      </w:r>
      <w:r w:rsidR="00B63C9A">
        <w:rPr>
          <w:rFonts w:ascii="Cambria Math" w:hAnsi="Cambria Math" w:cstheme="minorHAnsi"/>
        </w:rPr>
        <w:t>what you did in each step to change</w:t>
      </w:r>
      <w:r w:rsidR="007637EF" w:rsidRPr="0022153C">
        <w:rPr>
          <w:rFonts w:ascii="Cambria Math" w:hAnsi="Cambria Math" w:cstheme="minorHAnsi"/>
        </w:rPr>
        <w:t xml:space="preserve"> the first formula into the second. </w:t>
      </w:r>
      <w:r w:rsidR="003840E9">
        <w:rPr>
          <w:rFonts w:ascii="Cambria Math" w:hAnsi="Cambria Math" w:cstheme="minorHAnsi"/>
        </w:rPr>
        <w:t>What</w:t>
      </w:r>
      <w:r w:rsidR="007637EF" w:rsidRPr="0022153C">
        <w:rPr>
          <w:rFonts w:ascii="Cambria Math" w:hAnsi="Cambria Math" w:cstheme="minorHAnsi"/>
        </w:rPr>
        <w:t xml:space="preserve"> </w:t>
      </w:r>
      <w:r w:rsidR="000114AC">
        <w:rPr>
          <w:rFonts w:ascii="Cambria Math" w:hAnsi="Cambria Math" w:cstheme="minorHAnsi"/>
        </w:rPr>
        <w:t xml:space="preserve">assumptions </w:t>
      </w:r>
      <w:r w:rsidR="003840E9">
        <w:rPr>
          <w:rFonts w:ascii="Cambria Math" w:hAnsi="Cambria Math" w:cstheme="minorHAnsi"/>
        </w:rPr>
        <w:t>did you have</w:t>
      </w:r>
      <w:r w:rsidR="000114AC">
        <w:rPr>
          <w:rFonts w:ascii="Cambria Math" w:hAnsi="Cambria Math" w:cstheme="minorHAnsi"/>
        </w:rPr>
        <w:t xml:space="preserve"> to make</w:t>
      </w:r>
      <w:r w:rsidR="007637EF" w:rsidRPr="0022153C">
        <w:rPr>
          <w:rFonts w:ascii="Cambria Math" w:hAnsi="Cambria Math" w:cstheme="minorHAnsi"/>
        </w:rPr>
        <w:t xml:space="preserve">? </w:t>
      </w:r>
      <w:r w:rsidR="00EF0C4C">
        <w:rPr>
          <w:rFonts w:ascii="Cambria Math" w:hAnsi="Cambria Math" w:cstheme="minorHAnsi"/>
        </w:rPr>
        <w:t>Anyone reading this answer should be able to replicate the math by just reading</w:t>
      </w:r>
      <w:r w:rsidR="00D75812">
        <w:rPr>
          <w:rFonts w:ascii="Cambria Math" w:hAnsi="Cambria Math" w:cstheme="minorHAnsi"/>
        </w:rPr>
        <w:t xml:space="preserve"> your answer.</w:t>
      </w:r>
      <w:r w:rsidR="00477476">
        <w:rPr>
          <w:rFonts w:ascii="Cambria Math" w:hAnsi="Cambria Math" w:cstheme="minorHAnsi"/>
        </w:rPr>
        <w:t xml:space="preserve"> That is, talk me through all the steps. </w:t>
      </w:r>
    </w:p>
    <w:p w14:paraId="4C7ED17F" w14:textId="77777777" w:rsidR="00B63C9A" w:rsidRDefault="00B63C9A" w:rsidP="00B63C9A">
      <w:pPr>
        <w:rPr>
          <w:rFonts w:ascii="Cambria Math" w:hAnsi="Cambria Math" w:cstheme="minorHAnsi"/>
        </w:rPr>
      </w:pPr>
    </w:p>
    <w:p w14:paraId="3837C503" w14:textId="77777777" w:rsidR="00B63C9A" w:rsidRDefault="00B63C9A" w:rsidP="00B63C9A">
      <w:pPr>
        <w:rPr>
          <w:rFonts w:ascii="Cambria Math" w:hAnsi="Cambria Math" w:cstheme="minorHAnsi"/>
        </w:rPr>
      </w:pPr>
    </w:p>
    <w:p w14:paraId="4E8DCFB1" w14:textId="77777777" w:rsidR="00B63C9A" w:rsidRDefault="00B63C9A" w:rsidP="00B63C9A">
      <w:pPr>
        <w:rPr>
          <w:rFonts w:ascii="Cambria Math" w:hAnsi="Cambria Math" w:cstheme="minorHAnsi"/>
        </w:rPr>
      </w:pPr>
    </w:p>
    <w:p w14:paraId="31659DB5" w14:textId="77777777" w:rsidR="00B63C9A" w:rsidRDefault="00B63C9A" w:rsidP="00B63C9A">
      <w:pPr>
        <w:rPr>
          <w:rFonts w:ascii="Cambria Math" w:hAnsi="Cambria Math" w:cstheme="minorHAnsi"/>
        </w:rPr>
      </w:pPr>
    </w:p>
    <w:p w14:paraId="225FEB84" w14:textId="77777777" w:rsidR="00B63C9A" w:rsidRDefault="00B63C9A" w:rsidP="00B63C9A">
      <w:pPr>
        <w:rPr>
          <w:rFonts w:ascii="Cambria Math" w:hAnsi="Cambria Math" w:cstheme="minorHAnsi"/>
        </w:rPr>
      </w:pPr>
    </w:p>
    <w:p w14:paraId="54DAFAB9" w14:textId="77777777" w:rsidR="00B63C9A" w:rsidRPr="00B63C9A" w:rsidRDefault="00B63C9A" w:rsidP="00B63C9A">
      <w:pPr>
        <w:rPr>
          <w:rFonts w:ascii="Cambria Math" w:hAnsi="Cambria Math" w:cstheme="minorHAnsi"/>
        </w:rPr>
      </w:pPr>
    </w:p>
    <w:p w14:paraId="6FD167E4" w14:textId="77777777" w:rsidR="007637EF" w:rsidRPr="0022153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lastRenderedPageBreak/>
        <w:t>(</w:t>
      </w:r>
      <w:r>
        <w:rPr>
          <w:rFonts w:ascii="Cambria Math" w:hAnsi="Cambria Math" w:cstheme="minorHAnsi"/>
          <w:sz w:val="18"/>
        </w:rPr>
        <w:t>1 point</w:t>
      </w:r>
      <w:r w:rsidRPr="00BC3873">
        <w:rPr>
          <w:rFonts w:ascii="Cambria Math" w:hAnsi="Cambria Math" w:cstheme="minorHAnsi"/>
          <w:sz w:val="18"/>
        </w:rPr>
        <w:t>)</w:t>
      </w:r>
      <w:r>
        <w:rPr>
          <w:rFonts w:ascii="Cambria Math" w:hAnsi="Cambria Math" w:cstheme="minorHAnsi"/>
          <w:sz w:val="18"/>
        </w:rPr>
        <w:t xml:space="preserve"> </w:t>
      </w:r>
      <w:r w:rsidR="007637EF" w:rsidRPr="0022153C">
        <w:rPr>
          <w:rFonts w:ascii="Cambria Math" w:hAnsi="Cambria Math" w:cstheme="minorHAnsi"/>
        </w:rPr>
        <w:t xml:space="preserve">Did you have any false starts or did you see how to </w:t>
      </w:r>
      <w:r w:rsidR="00B63C9A">
        <w:rPr>
          <w:rFonts w:ascii="Cambria Math" w:hAnsi="Cambria Math" w:cstheme="minorHAnsi"/>
        </w:rPr>
        <w:t>change the formula</w:t>
      </w:r>
      <w:r w:rsidR="007637EF" w:rsidRPr="0022153C">
        <w:rPr>
          <w:rFonts w:ascii="Cambria Math" w:hAnsi="Cambria Math" w:cstheme="minorHAnsi"/>
        </w:rPr>
        <w:t xml:space="preserve"> right away? </w:t>
      </w:r>
      <w:r w:rsidR="003840E9">
        <w:rPr>
          <w:rFonts w:ascii="Cambria Math" w:hAnsi="Cambria Math" w:cstheme="minorHAnsi"/>
        </w:rPr>
        <w:t>There is no wrong answer here; I just want y</w:t>
      </w:r>
      <w:r w:rsidR="00532520">
        <w:rPr>
          <w:rFonts w:ascii="Cambria Math" w:hAnsi="Cambria Math" w:cstheme="minorHAnsi"/>
        </w:rPr>
        <w:t>ou to think about your process.</w:t>
      </w:r>
    </w:p>
    <w:p w14:paraId="4F8B8A1E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373E7724" w14:textId="543D7FAC" w:rsidR="002127BE" w:rsidRPr="0022153C" w:rsidRDefault="002127BE" w:rsidP="002127BE">
      <w:pPr>
        <w:rPr>
          <w:rFonts w:ascii="Cambria Math" w:hAnsi="Cambria Math" w:cstheme="minorHAnsi"/>
        </w:rPr>
      </w:pPr>
    </w:p>
    <w:p w14:paraId="726D7C89" w14:textId="58CB69EB" w:rsidR="002127BE" w:rsidRPr="0022153C" w:rsidRDefault="002127BE" w:rsidP="002127BE">
      <w:pPr>
        <w:rPr>
          <w:rFonts w:ascii="Cambria Math" w:hAnsi="Cambria Math" w:cstheme="minorHAnsi"/>
        </w:rPr>
      </w:pPr>
    </w:p>
    <w:p w14:paraId="6D4F9984" w14:textId="5657CB57" w:rsidR="002127BE" w:rsidRPr="0022153C" w:rsidRDefault="002127BE" w:rsidP="002127BE">
      <w:pPr>
        <w:rPr>
          <w:rFonts w:ascii="Cambria Math" w:hAnsi="Cambria Math" w:cstheme="minorHAnsi"/>
        </w:rPr>
      </w:pPr>
    </w:p>
    <w:p w14:paraId="21C13FA3" w14:textId="354FDF7D" w:rsidR="00646ED6" w:rsidRDefault="00BC3873" w:rsidP="00646ED6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 w:rsidR="000B7438">
        <w:rPr>
          <w:rFonts w:ascii="Cambria Math" w:hAnsi="Cambria Math" w:cstheme="minorHAnsi"/>
          <w:sz w:val="18"/>
        </w:rPr>
        <w:t>2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646ED6">
        <w:rPr>
          <w:rFonts w:ascii="Cambria Math" w:hAnsi="Cambria Math" w:cstheme="minorHAnsi"/>
        </w:rPr>
        <w:t xml:space="preserve">For this problem, you will need a tape measure or </w:t>
      </w:r>
      <w:r w:rsidR="00390906">
        <w:rPr>
          <w:rFonts w:ascii="Cambria Math" w:hAnsi="Cambria Math" w:cstheme="minorHAnsi"/>
        </w:rPr>
        <w:t>a ruler</w:t>
      </w:r>
      <w:r w:rsidR="00646ED6">
        <w:rPr>
          <w:rFonts w:ascii="Cambria Math" w:hAnsi="Cambria Math" w:cstheme="minorHAnsi"/>
        </w:rPr>
        <w:t>. First</w:t>
      </w:r>
      <w:r w:rsidR="006C1E3C">
        <w:rPr>
          <w:rFonts w:ascii="Cambria Math" w:hAnsi="Cambria Math" w:cstheme="minorHAnsi"/>
        </w:rPr>
        <w:t xml:space="preserve"> </w:t>
      </w:r>
      <w:r w:rsidR="00646ED6" w:rsidRPr="00574B3D">
        <w:rPr>
          <w:rFonts w:ascii="Cambria Math" w:hAnsi="Cambria Math" w:cstheme="minorHAnsi"/>
          <w:b/>
        </w:rPr>
        <w:t>measure</w:t>
      </w:r>
      <w:r w:rsidR="00646ED6">
        <w:rPr>
          <w:rFonts w:ascii="Cambria Math" w:hAnsi="Cambria Math" w:cstheme="minorHAnsi"/>
        </w:rPr>
        <w:t xml:space="preserve"> the radius of the circle below</w:t>
      </w:r>
      <w:r w:rsidR="00BF470F">
        <w:rPr>
          <w:rFonts w:ascii="Cambria Math" w:hAnsi="Cambria Math" w:cstheme="minorHAnsi"/>
        </w:rPr>
        <w:t>.</w:t>
      </w:r>
      <w:r w:rsidR="00646ED6">
        <w:rPr>
          <w:rFonts w:ascii="Cambria Math" w:hAnsi="Cambria Math" w:cstheme="minorHAnsi"/>
        </w:rPr>
        <w:t xml:space="preserve"> Then </w:t>
      </w:r>
      <w:r w:rsidR="00646ED6" w:rsidRPr="00574B3D">
        <w:rPr>
          <w:rFonts w:ascii="Cambria Math" w:hAnsi="Cambria Math" w:cstheme="minorHAnsi"/>
          <w:b/>
        </w:rPr>
        <w:t>measure</w:t>
      </w:r>
      <w:r w:rsidR="00646ED6">
        <w:rPr>
          <w:rFonts w:ascii="Cambria Math" w:hAnsi="Cambria Math" w:cstheme="minorHAnsi"/>
        </w:rPr>
        <w:t xml:space="preserve"> the diameter of the circle below and record your answer. </w:t>
      </w:r>
      <w:r w:rsidR="00477476" w:rsidRPr="00477476">
        <w:rPr>
          <w:rFonts w:ascii="Cambria Math" w:hAnsi="Cambria Math" w:cstheme="minorHAnsi"/>
          <w:i/>
        </w:rPr>
        <w:t>Do not calculate the diameter!</w:t>
      </w:r>
      <w:r w:rsidR="00477476">
        <w:rPr>
          <w:rFonts w:ascii="Cambria Math" w:hAnsi="Cambria Math" w:cstheme="minorHAnsi"/>
        </w:rPr>
        <w:t xml:space="preserve"> I want it measured, not calculated. </w:t>
      </w:r>
      <w:r w:rsidR="00646ED6">
        <w:rPr>
          <w:rFonts w:ascii="Cambria Math" w:hAnsi="Cambria Math" w:cstheme="minorHAnsi"/>
        </w:rPr>
        <w:t xml:space="preserve">Try to be as precise as is reasonably possible. </w:t>
      </w:r>
      <w:r w:rsidR="00DD3477" w:rsidRPr="00574B3D">
        <w:rPr>
          <w:rFonts w:ascii="Cambria Math" w:hAnsi="Cambria Math" w:cstheme="minorHAnsi"/>
          <w:u w:val="single"/>
        </w:rPr>
        <w:t>Include</w:t>
      </w:r>
      <w:r w:rsidR="00646ED6">
        <w:rPr>
          <w:rFonts w:ascii="Cambria Math" w:hAnsi="Cambria Math" w:cstheme="minorHAnsi"/>
        </w:rPr>
        <w:t xml:space="preserve"> </w:t>
      </w:r>
      <w:r w:rsidR="00646ED6" w:rsidRPr="00574B3D">
        <w:rPr>
          <w:rFonts w:ascii="Cambria Math" w:hAnsi="Cambria Math" w:cstheme="minorHAnsi"/>
          <w:u w:val="single"/>
        </w:rPr>
        <w:t>unit</w:t>
      </w:r>
      <w:r w:rsidR="00D70908" w:rsidRPr="00574B3D">
        <w:rPr>
          <w:rFonts w:ascii="Cambria Math" w:hAnsi="Cambria Math" w:cstheme="minorHAnsi"/>
          <w:u w:val="single"/>
        </w:rPr>
        <w:t>s</w:t>
      </w:r>
      <w:r w:rsidR="00646ED6">
        <w:rPr>
          <w:rFonts w:ascii="Cambria Math" w:hAnsi="Cambria Math" w:cstheme="minorHAnsi"/>
        </w:rPr>
        <w:t xml:space="preserve">. </w:t>
      </w:r>
    </w:p>
    <w:p w14:paraId="0DB30C3C" w14:textId="2EB7ED5B" w:rsidR="00646ED6" w:rsidRDefault="00646ED6" w:rsidP="00646ED6">
      <w:pPr>
        <w:pStyle w:val="ListParagraph"/>
        <w:rPr>
          <w:rFonts w:ascii="Cambria Math" w:hAnsi="Cambria Math" w:cstheme="minorHAnsi"/>
        </w:rPr>
      </w:pPr>
    </w:p>
    <w:p w14:paraId="28E9203B" w14:textId="77777777" w:rsidR="00646ED6" w:rsidRDefault="00646ED6" w:rsidP="00646ED6">
      <w:pPr>
        <w:pStyle w:val="ListParagraph"/>
        <w:numPr>
          <w:ilvl w:val="1"/>
          <w:numId w:val="1"/>
        </w:numPr>
        <w:jc w:val="right"/>
        <w:rPr>
          <w:rFonts w:ascii="Cambria Math" w:hAnsi="Cambria Math" w:cstheme="minorHAnsi"/>
        </w:rPr>
      </w:pPr>
      <w:r>
        <w:rPr>
          <w:rFonts w:ascii="Cambria Math" w:hAnsi="Cambria Math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5D0AEB" wp14:editId="4C78BF0C">
                <wp:simplePos x="0" y="0"/>
                <wp:positionH relativeFrom="column">
                  <wp:posOffset>542290</wp:posOffset>
                </wp:positionH>
                <wp:positionV relativeFrom="paragraph">
                  <wp:posOffset>5080</wp:posOffset>
                </wp:positionV>
                <wp:extent cx="1743075" cy="1600200"/>
                <wp:effectExtent l="0" t="0" r="28575" b="19050"/>
                <wp:wrapTight wrapText="bothSides">
                  <wp:wrapPolygon edited="0">
                    <wp:start x="8498" y="0"/>
                    <wp:lineTo x="6610" y="257"/>
                    <wp:lineTo x="1889" y="3343"/>
                    <wp:lineTo x="0" y="7714"/>
                    <wp:lineTo x="0" y="13629"/>
                    <wp:lineTo x="944" y="16457"/>
                    <wp:lineTo x="944" y="16971"/>
                    <wp:lineTo x="4957" y="20571"/>
                    <wp:lineTo x="7554" y="21600"/>
                    <wp:lineTo x="8026" y="21600"/>
                    <wp:lineTo x="13692" y="21600"/>
                    <wp:lineTo x="14164" y="21600"/>
                    <wp:lineTo x="16761" y="20571"/>
                    <wp:lineTo x="20774" y="16971"/>
                    <wp:lineTo x="20774" y="16457"/>
                    <wp:lineTo x="21718" y="13629"/>
                    <wp:lineTo x="21718" y="8229"/>
                    <wp:lineTo x="21482" y="6943"/>
                    <wp:lineTo x="20302" y="3343"/>
                    <wp:lineTo x="15108" y="257"/>
                    <wp:lineTo x="13220" y="0"/>
                    <wp:lineTo x="8498" y="0"/>
                  </wp:wrapPolygon>
                </wp:wrapTight>
                <wp:docPr id="1" name="Oval 1" descr="Hollow circle to measure. " title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0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29EFA" id="Oval 1" o:spid="_x0000_s1026" alt="Title: Circle - Description: Hollow circle to measure. " style="position:absolute;margin-left:42.7pt;margin-top:.4pt;width:137.25pt;height:1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" filled="f" strokecolor="#002060" strokeweight="1pt">
                <v:stroke joinstyle="miter"/>
                <w10:wrap type="tight"/>
              </v:oval>
            </w:pict>
          </mc:Fallback>
        </mc:AlternateContent>
      </w:r>
      <w:proofErr w:type="gramStart"/>
      <w:r>
        <w:rPr>
          <w:rFonts w:ascii="Cambria Math" w:hAnsi="Cambria Math" w:cstheme="minorHAnsi"/>
        </w:rPr>
        <w:t>Radius:_</w:t>
      </w:r>
      <w:proofErr w:type="gramEnd"/>
      <w:r>
        <w:rPr>
          <w:rFonts w:ascii="Cambria Math" w:hAnsi="Cambria Math" w:cstheme="minorHAnsi"/>
        </w:rPr>
        <w:t>__________</w:t>
      </w:r>
      <w:r w:rsidR="00DD3477">
        <w:rPr>
          <w:rFonts w:ascii="Cambria Math" w:hAnsi="Cambria Math" w:cstheme="minorHAnsi"/>
        </w:rPr>
        <w:t>__</w:t>
      </w:r>
      <w:r>
        <w:rPr>
          <w:rFonts w:ascii="Cambria Math" w:hAnsi="Cambria Math" w:cstheme="minorHAnsi"/>
        </w:rPr>
        <w:t>_</w:t>
      </w:r>
    </w:p>
    <w:p w14:paraId="12864763" w14:textId="77777777" w:rsidR="00646ED6" w:rsidRDefault="00646ED6" w:rsidP="00646ED6">
      <w:pPr>
        <w:pStyle w:val="ListParagraph"/>
        <w:ind w:left="1440"/>
        <w:jc w:val="right"/>
        <w:rPr>
          <w:rFonts w:ascii="Cambria Math" w:hAnsi="Cambria Math" w:cstheme="minorHAnsi"/>
        </w:rPr>
      </w:pPr>
    </w:p>
    <w:p w14:paraId="446D4D2C" w14:textId="77777777" w:rsidR="00646ED6" w:rsidRPr="00D70908" w:rsidRDefault="00646ED6" w:rsidP="00D70908">
      <w:pPr>
        <w:pStyle w:val="ListParagraph"/>
        <w:numPr>
          <w:ilvl w:val="1"/>
          <w:numId w:val="1"/>
        </w:numPr>
        <w:jc w:val="right"/>
        <w:rPr>
          <w:rFonts w:ascii="Cambria Math" w:hAnsi="Cambria Math" w:cstheme="minorHAnsi"/>
        </w:rPr>
      </w:pPr>
      <w:proofErr w:type="gramStart"/>
      <w:r>
        <w:rPr>
          <w:rFonts w:ascii="Cambria Math" w:hAnsi="Cambria Math" w:cstheme="minorHAnsi"/>
        </w:rPr>
        <w:t>Diameter:_</w:t>
      </w:r>
      <w:proofErr w:type="gramEnd"/>
      <w:r>
        <w:rPr>
          <w:rFonts w:ascii="Cambria Math" w:hAnsi="Cambria Math" w:cstheme="minorHAnsi"/>
        </w:rPr>
        <w:t>__________</w:t>
      </w:r>
    </w:p>
    <w:p w14:paraId="30367145" w14:textId="77777777" w:rsidR="00646ED6" w:rsidRPr="00646ED6" w:rsidRDefault="00646ED6" w:rsidP="00646ED6">
      <w:pPr>
        <w:jc w:val="right"/>
        <w:rPr>
          <w:rFonts w:ascii="Cambria Math" w:hAnsi="Cambria Math" w:cstheme="minorHAnsi"/>
        </w:rPr>
      </w:pPr>
    </w:p>
    <w:p w14:paraId="33A42734" w14:textId="77777777" w:rsidR="00646ED6" w:rsidRPr="00646ED6" w:rsidRDefault="00646ED6" w:rsidP="00646ED6">
      <w:pPr>
        <w:pStyle w:val="ListParagraph"/>
        <w:numPr>
          <w:ilvl w:val="1"/>
          <w:numId w:val="1"/>
        </w:numPr>
        <w:jc w:val="right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Was it easier to measure the radius or diameter? </w:t>
      </w:r>
    </w:p>
    <w:p w14:paraId="3B80C624" w14:textId="77777777" w:rsidR="00646ED6" w:rsidRDefault="00646ED6" w:rsidP="00646ED6">
      <w:pPr>
        <w:rPr>
          <w:rFonts w:ascii="Cambria Math" w:hAnsi="Cambria Math" w:cstheme="minorHAnsi"/>
        </w:rPr>
      </w:pPr>
    </w:p>
    <w:p w14:paraId="563E1B28" w14:textId="77777777" w:rsidR="00646ED6" w:rsidRPr="00646ED6" w:rsidRDefault="00646ED6" w:rsidP="00646ED6">
      <w:pPr>
        <w:rPr>
          <w:rFonts w:ascii="Cambria Math" w:hAnsi="Cambria Math" w:cstheme="minorHAnsi"/>
        </w:rPr>
      </w:pPr>
    </w:p>
    <w:p w14:paraId="27A4C3B2" w14:textId="77777777" w:rsidR="00DD3477" w:rsidRPr="00DD3477" w:rsidRDefault="00DD3477" w:rsidP="00DD3477">
      <w:pPr>
        <w:rPr>
          <w:rFonts w:ascii="Cambria Math" w:hAnsi="Cambria Math" w:cstheme="minorHAnsi"/>
        </w:rPr>
      </w:pPr>
    </w:p>
    <w:p w14:paraId="76F4484C" w14:textId="76D00236" w:rsidR="002127BE" w:rsidRPr="0022153C" w:rsidRDefault="00DD3477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>
        <w:rPr>
          <w:rFonts w:ascii="Cambria Math" w:hAnsi="Cambria Math" w:cstheme="minorHAnsi"/>
          <w:sz w:val="18"/>
        </w:rPr>
        <w:t>3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2127BE" w:rsidRPr="0022153C">
        <w:rPr>
          <w:rFonts w:ascii="Cambria Math" w:hAnsi="Cambria Math" w:cstheme="minorHAnsi"/>
        </w:rPr>
        <w:t xml:space="preserve">What is one reason why it might be </w:t>
      </w:r>
      <w:r w:rsidR="00B75BA0">
        <w:rPr>
          <w:rFonts w:ascii="Cambria Math" w:hAnsi="Cambria Math" w:cstheme="minorHAnsi"/>
        </w:rPr>
        <w:t>more practical in the real world</w:t>
      </w:r>
      <w:r w:rsidR="002127BE" w:rsidRPr="0022153C">
        <w:rPr>
          <w:rFonts w:ascii="Cambria Math" w:hAnsi="Cambria Math" w:cstheme="minorHAnsi"/>
        </w:rPr>
        <w:t xml:space="preserve"> to use</w:t>
      </w:r>
      <w:r>
        <w:rPr>
          <w:rFonts w:ascii="Cambria Math" w:hAnsi="Cambria Math" w:cstheme="minorHAnsi"/>
        </w:rPr>
        <w:t xml:space="preserve"> the formula</w:t>
      </w:r>
      <w:r w:rsidR="002127BE" w:rsidRPr="0022153C">
        <w:rPr>
          <w:rFonts w:ascii="Cambria Math" w:hAnsi="Cambria Math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A=0.7854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4D0093" w:rsidRPr="0022153C">
        <w:rPr>
          <w:rFonts w:ascii="Cambria Math" w:hAnsi="Cambria Math" w:cstheme="minorHAnsi"/>
        </w:rPr>
        <w:t xml:space="preserve"> instead of </w:t>
      </w:r>
      <m:oMath>
        <m:r>
          <w:rPr>
            <w:rFonts w:ascii="Cambria Math" w:hAnsi="Cambria Math" w:cstheme="minorHAnsi"/>
          </w:rPr>
          <m:t>A=π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4D0093" w:rsidRPr="0022153C">
        <w:rPr>
          <w:rFonts w:ascii="Cambria Math" w:hAnsi="Cambria Math" w:cstheme="minorHAnsi"/>
        </w:rPr>
        <w:t>?</w:t>
      </w:r>
      <w:r w:rsidR="00CF4504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 xml:space="preserve">If it helps, you may wish to ask yourself why the auto diesel students in particular use this less traditional formula. </w:t>
      </w:r>
    </w:p>
    <w:p w14:paraId="6054370B" w14:textId="77777777" w:rsidR="002127BE" w:rsidRDefault="002127BE" w:rsidP="002127BE">
      <w:pPr>
        <w:rPr>
          <w:rFonts w:ascii="Cambria Math" w:hAnsi="Cambria Math" w:cstheme="minorHAnsi"/>
        </w:rPr>
      </w:pPr>
    </w:p>
    <w:p w14:paraId="19D098CF" w14:textId="77777777" w:rsidR="00B202D2" w:rsidRDefault="00B202D2" w:rsidP="002127BE">
      <w:pPr>
        <w:rPr>
          <w:rFonts w:ascii="Cambria Math" w:hAnsi="Cambria Math" w:cstheme="minorHAnsi"/>
        </w:rPr>
      </w:pPr>
    </w:p>
    <w:p w14:paraId="728301AE" w14:textId="77777777" w:rsidR="00B202D2" w:rsidRDefault="00B202D2" w:rsidP="002127BE">
      <w:pPr>
        <w:rPr>
          <w:rFonts w:ascii="Cambria Math" w:hAnsi="Cambria Math" w:cstheme="minorHAnsi"/>
        </w:rPr>
      </w:pPr>
    </w:p>
    <w:p w14:paraId="26E4712A" w14:textId="77777777" w:rsidR="00B202D2" w:rsidRPr="0022153C" w:rsidRDefault="00B202D2" w:rsidP="002127BE">
      <w:pPr>
        <w:rPr>
          <w:rFonts w:ascii="Cambria Math" w:hAnsi="Cambria Math" w:cstheme="minorHAnsi"/>
        </w:rPr>
      </w:pPr>
    </w:p>
    <w:p w14:paraId="24D622F7" w14:textId="77777777" w:rsidR="002127BE" w:rsidRPr="0022153C" w:rsidRDefault="002127BE" w:rsidP="002127BE">
      <w:pPr>
        <w:rPr>
          <w:rFonts w:ascii="Cambria Math" w:hAnsi="Cambria Math" w:cstheme="minorHAnsi"/>
        </w:rPr>
      </w:pPr>
    </w:p>
    <w:p w14:paraId="460814E1" w14:textId="358FF7EF" w:rsidR="007637EF" w:rsidRPr="0022153C" w:rsidRDefault="00BC3873" w:rsidP="00D120AA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BC3873">
        <w:rPr>
          <w:rFonts w:ascii="Cambria Math" w:hAnsi="Cambria Math" w:cstheme="minorHAnsi"/>
          <w:sz w:val="18"/>
        </w:rPr>
        <w:t>(</w:t>
      </w:r>
      <w:r w:rsidR="003A5114">
        <w:rPr>
          <w:rFonts w:ascii="Cambria Math" w:hAnsi="Cambria Math" w:cstheme="minorHAnsi"/>
          <w:sz w:val="18"/>
        </w:rPr>
        <w:t>4</w:t>
      </w:r>
      <w:r w:rsidRPr="00BC3873">
        <w:rPr>
          <w:rFonts w:ascii="Cambria Math" w:hAnsi="Cambria Math" w:cstheme="minorHAnsi"/>
          <w:sz w:val="18"/>
        </w:rPr>
        <w:t xml:space="preserve"> points)</w:t>
      </w:r>
      <w:r>
        <w:rPr>
          <w:rFonts w:ascii="Cambria Math" w:hAnsi="Cambria Math" w:cstheme="minorHAnsi"/>
          <w:sz w:val="18"/>
        </w:rPr>
        <w:t xml:space="preserve"> </w:t>
      </w:r>
      <w:r w:rsidR="00344DCD">
        <w:rPr>
          <w:rFonts w:ascii="Cambria Math" w:hAnsi="Cambria Math" w:cstheme="minorHAnsi"/>
        </w:rPr>
        <w:t xml:space="preserve">Which of the two formulas is more accurate? </w:t>
      </w:r>
      <w:r w:rsidR="00477476">
        <w:rPr>
          <w:rFonts w:ascii="Cambria Math" w:hAnsi="Cambria Math" w:cstheme="minorHAnsi"/>
        </w:rPr>
        <w:t>Which is more</w:t>
      </w:r>
      <w:r w:rsidR="00344DCD">
        <w:rPr>
          <w:rFonts w:ascii="Cambria Math" w:hAnsi="Cambria Math" w:cstheme="minorHAnsi"/>
        </w:rPr>
        <w:t xml:space="preserve"> precise? Give a reason to back up your answer. </w:t>
      </w:r>
      <w:r w:rsidR="00B202D2">
        <w:rPr>
          <w:rFonts w:ascii="Cambria Math" w:hAnsi="Cambria Math" w:cstheme="minorHAnsi"/>
        </w:rPr>
        <w:t xml:space="preserve"> </w:t>
      </w:r>
    </w:p>
    <w:p w14:paraId="3F15C997" w14:textId="77777777" w:rsidR="002127BE" w:rsidRDefault="003840E9" w:rsidP="002127BE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 </w:t>
      </w:r>
    </w:p>
    <w:p w14:paraId="41E37521" w14:textId="77777777" w:rsidR="00CF4504" w:rsidRDefault="00CF4504" w:rsidP="002127BE">
      <w:pPr>
        <w:rPr>
          <w:rFonts w:ascii="Cambria Math" w:hAnsi="Cambria Math" w:cstheme="minorHAnsi"/>
        </w:rPr>
      </w:pPr>
    </w:p>
    <w:p w14:paraId="4E115392" w14:textId="77777777" w:rsidR="00B202D2" w:rsidRPr="0022153C" w:rsidRDefault="00B202D2" w:rsidP="002127BE">
      <w:pPr>
        <w:rPr>
          <w:rFonts w:ascii="Cambria Math" w:hAnsi="Cambria Math" w:cstheme="minorHAnsi"/>
        </w:rPr>
      </w:pPr>
    </w:p>
    <w:p w14:paraId="52EBCC45" w14:textId="155FAE49" w:rsidR="0087589B" w:rsidRPr="006C1E3C" w:rsidRDefault="0087589B" w:rsidP="006C1E3C">
      <w:pPr>
        <w:rPr>
          <w:rFonts w:ascii="Cambria Math" w:hAnsi="Cambria Math" w:cstheme="minorHAnsi"/>
        </w:rPr>
      </w:pPr>
    </w:p>
    <w:sectPr w:rsidR="0087589B" w:rsidRPr="006C1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A531B" w14:textId="77777777" w:rsidR="008417E6" w:rsidRDefault="008417E6" w:rsidP="000916F4">
      <w:pPr>
        <w:spacing w:after="0" w:line="240" w:lineRule="auto"/>
      </w:pPr>
      <w:r>
        <w:separator/>
      </w:r>
    </w:p>
  </w:endnote>
  <w:endnote w:type="continuationSeparator" w:id="0">
    <w:p w14:paraId="4903054E" w14:textId="77777777" w:rsidR="008417E6" w:rsidRDefault="008417E6" w:rsidP="0009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DE6D" w14:textId="77777777" w:rsidR="000916F4" w:rsidRDefault="0009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27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98D9" w14:textId="30981A15" w:rsidR="000916F4" w:rsidRDefault="000916F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6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6D82BE" w14:textId="77777777" w:rsidR="000916F4" w:rsidRDefault="00091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4406" w14:textId="77777777" w:rsidR="000916F4" w:rsidRDefault="00091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9537" w14:textId="77777777" w:rsidR="008417E6" w:rsidRDefault="008417E6" w:rsidP="000916F4">
      <w:pPr>
        <w:spacing w:after="0" w:line="240" w:lineRule="auto"/>
      </w:pPr>
      <w:r>
        <w:separator/>
      </w:r>
    </w:p>
  </w:footnote>
  <w:footnote w:type="continuationSeparator" w:id="0">
    <w:p w14:paraId="1EB61C59" w14:textId="77777777" w:rsidR="008417E6" w:rsidRDefault="008417E6" w:rsidP="0009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9548" w14:textId="77777777" w:rsidR="000916F4" w:rsidRDefault="00091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630ED" w14:textId="77777777" w:rsidR="000916F4" w:rsidRDefault="00091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00B27" w14:textId="77777777" w:rsidR="000916F4" w:rsidRDefault="00091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6FC0"/>
    <w:multiLevelType w:val="hybridMultilevel"/>
    <w:tmpl w:val="8A86AA06"/>
    <w:lvl w:ilvl="0" w:tplc="C5F4CCB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76827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6393"/>
    <w:multiLevelType w:val="hybridMultilevel"/>
    <w:tmpl w:val="50FC4BE2"/>
    <w:lvl w:ilvl="0" w:tplc="C5F4CCB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AA"/>
    <w:rsid w:val="00000443"/>
    <w:rsid w:val="000114AC"/>
    <w:rsid w:val="000916F4"/>
    <w:rsid w:val="000B7438"/>
    <w:rsid w:val="000E6EFC"/>
    <w:rsid w:val="00194A04"/>
    <w:rsid w:val="001F0C94"/>
    <w:rsid w:val="002127BE"/>
    <w:rsid w:val="0022153C"/>
    <w:rsid w:val="002B0F7A"/>
    <w:rsid w:val="00344DCD"/>
    <w:rsid w:val="003840E9"/>
    <w:rsid w:val="003858FD"/>
    <w:rsid w:val="00390906"/>
    <w:rsid w:val="003A5114"/>
    <w:rsid w:val="00415BA9"/>
    <w:rsid w:val="00477476"/>
    <w:rsid w:val="004D0093"/>
    <w:rsid w:val="004F093B"/>
    <w:rsid w:val="00500F93"/>
    <w:rsid w:val="0053068F"/>
    <w:rsid w:val="00532520"/>
    <w:rsid w:val="00552198"/>
    <w:rsid w:val="00574B3D"/>
    <w:rsid w:val="00597BCA"/>
    <w:rsid w:val="0062767C"/>
    <w:rsid w:val="00646ED6"/>
    <w:rsid w:val="00666E45"/>
    <w:rsid w:val="006C1E3C"/>
    <w:rsid w:val="006D1E89"/>
    <w:rsid w:val="006E3723"/>
    <w:rsid w:val="007026D2"/>
    <w:rsid w:val="007637EF"/>
    <w:rsid w:val="007B5F5C"/>
    <w:rsid w:val="007B677D"/>
    <w:rsid w:val="008417E6"/>
    <w:rsid w:val="0087589B"/>
    <w:rsid w:val="008819E1"/>
    <w:rsid w:val="008B1FCF"/>
    <w:rsid w:val="008B38F2"/>
    <w:rsid w:val="008C72B2"/>
    <w:rsid w:val="00943FD2"/>
    <w:rsid w:val="009800B5"/>
    <w:rsid w:val="00996346"/>
    <w:rsid w:val="009D43DD"/>
    <w:rsid w:val="00A256F4"/>
    <w:rsid w:val="00A3358A"/>
    <w:rsid w:val="00A90F85"/>
    <w:rsid w:val="00A962D8"/>
    <w:rsid w:val="00A96473"/>
    <w:rsid w:val="00AA154A"/>
    <w:rsid w:val="00B05F62"/>
    <w:rsid w:val="00B202D2"/>
    <w:rsid w:val="00B33AC1"/>
    <w:rsid w:val="00B63C9A"/>
    <w:rsid w:val="00B75BA0"/>
    <w:rsid w:val="00BC3873"/>
    <w:rsid w:val="00BD55ED"/>
    <w:rsid w:val="00BF470F"/>
    <w:rsid w:val="00CC196B"/>
    <w:rsid w:val="00CE20CB"/>
    <w:rsid w:val="00CF4504"/>
    <w:rsid w:val="00D120AA"/>
    <w:rsid w:val="00D12374"/>
    <w:rsid w:val="00D52D59"/>
    <w:rsid w:val="00D70908"/>
    <w:rsid w:val="00D756B7"/>
    <w:rsid w:val="00D75812"/>
    <w:rsid w:val="00DB6B6A"/>
    <w:rsid w:val="00DD3477"/>
    <w:rsid w:val="00DF1E8A"/>
    <w:rsid w:val="00E45945"/>
    <w:rsid w:val="00E46478"/>
    <w:rsid w:val="00EF0C4C"/>
    <w:rsid w:val="00EF6074"/>
    <w:rsid w:val="00F1123C"/>
    <w:rsid w:val="00F957D9"/>
    <w:rsid w:val="00FA4035"/>
    <w:rsid w:val="00FB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8A3"/>
  <w15:chartTrackingRefBased/>
  <w15:docId w15:val="{EBFE7FEB-AA3C-4873-AADA-493F699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0AA"/>
    <w:rPr>
      <w:color w:val="808080"/>
    </w:rPr>
  </w:style>
  <w:style w:type="paragraph" w:styleId="ListParagraph">
    <w:name w:val="List Paragraph"/>
    <w:basedOn w:val="Normal"/>
    <w:uiPriority w:val="34"/>
    <w:qFormat/>
    <w:rsid w:val="00D120AA"/>
    <w:pPr>
      <w:ind w:left="720"/>
      <w:contextualSpacing/>
    </w:pPr>
  </w:style>
  <w:style w:type="table" w:styleId="TableGrid">
    <w:name w:val="Table Grid"/>
    <w:basedOn w:val="TableNormal"/>
    <w:uiPriority w:val="39"/>
    <w:rsid w:val="0076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0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F4"/>
  </w:style>
  <w:style w:type="paragraph" w:styleId="Footer">
    <w:name w:val="footer"/>
    <w:basedOn w:val="Normal"/>
    <w:link w:val="FooterChar"/>
    <w:uiPriority w:val="99"/>
    <w:unhideWhenUsed/>
    <w:rsid w:val="00091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DB37C2634F4EAF95758C48342723" ma:contentTypeVersion="33" ma:contentTypeDescription="Create a new document." ma:contentTypeScope="" ma:versionID="7092efbe2974a7d9b3203a36ef423e0b">
  <xsd:schema xmlns:xsd="http://www.w3.org/2001/XMLSchema" xmlns:xs="http://www.w3.org/2001/XMLSchema" xmlns:p="http://schemas.microsoft.com/office/2006/metadata/properties" xmlns:ns3="11bf85a6-9d80-4c78-b554-17e9bf8e9317" xmlns:ns4="e358c266-ff51-4007-a421-8f8918fde7e6" targetNamespace="http://schemas.microsoft.com/office/2006/metadata/properties" ma:root="true" ma:fieldsID="1ea4dca58a1c0aa07b13d883586d25ab" ns3:_="" ns4:_="">
    <xsd:import namespace="11bf85a6-9d80-4c78-b554-17e9bf8e9317"/>
    <xsd:import namespace="e358c266-ff51-4007-a421-8f8918fde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f85a6-9d80-4c78-b554-17e9bf8e9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8c266-ff51-4007-a421-8f8918fde7e6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1bf85a6-9d80-4c78-b554-17e9bf8e9317" xsi:nil="true"/>
    <LMS_Mappings xmlns="11bf85a6-9d80-4c78-b554-17e9bf8e9317" xsi:nil="true"/>
    <IsNotebookLocked xmlns="11bf85a6-9d80-4c78-b554-17e9bf8e9317" xsi:nil="true"/>
    <Math_Settings xmlns="11bf85a6-9d80-4c78-b554-17e9bf8e9317" xsi:nil="true"/>
    <Distribution_Groups xmlns="11bf85a6-9d80-4c78-b554-17e9bf8e9317" xsi:nil="true"/>
    <TeamsChannelId xmlns="11bf85a6-9d80-4c78-b554-17e9bf8e9317" xsi:nil="true"/>
    <Owner xmlns="11bf85a6-9d80-4c78-b554-17e9bf8e9317">
      <UserInfo>
        <DisplayName/>
        <AccountId xsi:nil="true"/>
        <AccountType/>
      </UserInfo>
    </Owner>
    <Students xmlns="11bf85a6-9d80-4c78-b554-17e9bf8e9317">
      <UserInfo>
        <DisplayName/>
        <AccountId xsi:nil="true"/>
        <AccountType/>
      </UserInfo>
    </Students>
    <Is_Collaboration_Space_Locked xmlns="11bf85a6-9d80-4c78-b554-17e9bf8e9317" xsi:nil="true"/>
    <Templates xmlns="11bf85a6-9d80-4c78-b554-17e9bf8e9317" xsi:nil="true"/>
    <NotebookType xmlns="11bf85a6-9d80-4c78-b554-17e9bf8e9317" xsi:nil="true"/>
    <Student_Groups xmlns="11bf85a6-9d80-4c78-b554-17e9bf8e9317">
      <UserInfo>
        <DisplayName/>
        <AccountId xsi:nil="true"/>
        <AccountType/>
      </UserInfo>
    </Student_Groups>
    <Invited_Teachers xmlns="11bf85a6-9d80-4c78-b554-17e9bf8e9317" xsi:nil="true"/>
    <Invited_Students xmlns="11bf85a6-9d80-4c78-b554-17e9bf8e9317" xsi:nil="true"/>
    <Teams_Channel_Section_Location xmlns="11bf85a6-9d80-4c78-b554-17e9bf8e9317" xsi:nil="true"/>
    <Self_Registration_Enabled xmlns="11bf85a6-9d80-4c78-b554-17e9bf8e9317" xsi:nil="true"/>
    <Has_Teacher_Only_SectionGroup xmlns="11bf85a6-9d80-4c78-b554-17e9bf8e9317" xsi:nil="true"/>
    <CultureName xmlns="11bf85a6-9d80-4c78-b554-17e9bf8e9317" xsi:nil="true"/>
    <DefaultSectionNames xmlns="11bf85a6-9d80-4c78-b554-17e9bf8e9317" xsi:nil="true"/>
    <FolderType xmlns="11bf85a6-9d80-4c78-b554-17e9bf8e9317" xsi:nil="true"/>
    <Teachers xmlns="11bf85a6-9d80-4c78-b554-17e9bf8e9317">
      <UserInfo>
        <DisplayName/>
        <AccountId xsi:nil="true"/>
        <AccountType/>
      </UserInfo>
    </Teachers>
  </documentManagement>
</p:properties>
</file>

<file path=customXml/itemProps1.xml><?xml version="1.0" encoding="utf-8"?>
<ds:datastoreItem xmlns:ds="http://schemas.openxmlformats.org/officeDocument/2006/customXml" ds:itemID="{59FE5DCA-CD7D-4352-9027-6665F02517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34215-5209-4862-8352-4B6C8D7E7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f85a6-9d80-4c78-b554-17e9bf8e9317"/>
    <ds:schemaRef ds:uri="e358c266-ff51-4007-a421-8f8918fde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738509-7A6D-49C1-8D99-7E5F28CE2D40}">
  <ds:schemaRefs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11bf85a6-9d80-4c78-b554-17e9bf8e9317"/>
    <ds:schemaRef ds:uri="http://schemas.microsoft.com/office/2006/documentManagement/types"/>
    <ds:schemaRef ds:uri="http://schemas.openxmlformats.org/package/2006/metadata/core-properties"/>
    <ds:schemaRef ds:uri="e358c266-ff51-4007-a421-8f8918fde7e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Alaska Anchorage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 Ossiander-Gobeille</dc:creator>
  <cp:keywords/>
  <dc:description/>
  <cp:lastModifiedBy>Megan Ossiander-Gobeille</cp:lastModifiedBy>
  <cp:revision>11</cp:revision>
  <cp:lastPrinted>2021-02-02T01:21:00Z</cp:lastPrinted>
  <dcterms:created xsi:type="dcterms:W3CDTF">2020-09-02T06:00:00Z</dcterms:created>
  <dcterms:modified xsi:type="dcterms:W3CDTF">2021-02-02T01:22:00Z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0x01010052C6DB37C2634F4EAF95758C48342723</vt:lpwstr>
  </property>
</Properties>
</file>