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2-Accent2"/>
        <w:tblW w:w="0" w:type="auto"/>
        <w:jc w:val="center"/>
        <w:tblLook w:val="04A0" w:firstRow="1" w:lastRow="0" w:firstColumn="1" w:lastColumn="0" w:noHBand="0" w:noVBand="1"/>
      </w:tblPr>
      <w:tblGrid>
        <w:gridCol w:w="2284"/>
        <w:gridCol w:w="2886"/>
        <w:gridCol w:w="3364"/>
      </w:tblGrid>
      <w:tr w:rsidR="00B32E3B" w:rsidRPr="00945389"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PROYECTO 2</w:t>
            </w:r>
          </w:p>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rsidR="00B32E3B" w:rsidRPr="00945389" w:rsidRDefault="00B32E3B" w:rsidP="00B32E3B">
      <w:pPr>
        <w:contextualSpacing/>
        <w:jc w:val="center"/>
      </w:pPr>
    </w:p>
    <w:p w:rsidR="00B32E3B" w:rsidRPr="00945389" w:rsidRDefault="00B32E3B" w:rsidP="00B32E3B">
      <w:pPr>
        <w:contextualSpacing/>
        <w:jc w:val="center"/>
        <w:rPr>
          <w:b/>
          <w:sz w:val="48"/>
          <w:szCs w:val="48"/>
        </w:rPr>
      </w:pPr>
    </w:p>
    <w:p w:rsidR="00B32E3B" w:rsidRPr="00945389" w:rsidRDefault="00B32E3B" w:rsidP="00B32E3B">
      <w:pPr>
        <w:contextualSpacing/>
        <w:jc w:val="center"/>
        <w:rPr>
          <w:b/>
          <w:sz w:val="48"/>
          <w:szCs w:val="48"/>
        </w:rPr>
      </w:pPr>
    </w:p>
    <w:p w:rsidR="00B32E3B" w:rsidRPr="00945389" w:rsidRDefault="00B32E3B" w:rsidP="00B32E3B">
      <w:pPr>
        <w:contextualSpacing/>
        <w:jc w:val="center"/>
      </w:pPr>
      <w:r w:rsidRPr="00945389">
        <w:rPr>
          <w:noProof/>
          <w:lang w:eastAsia="es-CO"/>
        </w:rPr>
        <w:drawing>
          <wp:inline distT="0" distB="0" distL="0" distR="0" wp14:anchorId="743A4C66" wp14:editId="7B91E747">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rPr>
          <w:sz w:val="40"/>
        </w:rPr>
      </w:pPr>
      <w:r>
        <w:rPr>
          <w:sz w:val="40"/>
        </w:rPr>
        <w:t>Ciclo I</w:t>
      </w:r>
    </w:p>
    <w:p w:rsidR="00B32E3B" w:rsidRPr="00945389" w:rsidRDefault="00B32E3B" w:rsidP="00B32E3B">
      <w:pPr>
        <w:contextualSpacing/>
        <w:jc w:val="center"/>
        <w:rPr>
          <w:sz w:val="40"/>
        </w:rPr>
      </w:pPr>
      <w:r w:rsidRPr="00945389">
        <w:rPr>
          <w:sz w:val="40"/>
        </w:rPr>
        <w:t>Marketplace de los Alpes</w:t>
      </w: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p>
    <w:p w:rsidR="00B32E3B" w:rsidRPr="00945389" w:rsidRDefault="00B32E3B" w:rsidP="00B32E3B">
      <w:pPr>
        <w:contextualSpacing/>
        <w:jc w:val="center"/>
      </w:pPr>
      <w:r w:rsidRPr="00945389">
        <w:rPr>
          <w:noProof/>
          <w:lang w:eastAsia="es-CO"/>
        </w:rPr>
        <w:drawing>
          <wp:inline distT="0" distB="0" distL="0" distR="0" wp14:anchorId="27628329" wp14:editId="094E72D2">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1979B3D" wp14:editId="502B286F">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rsidR="00B32E3B" w:rsidRPr="00945389" w:rsidRDefault="00B32E3B" w:rsidP="00B32E3B">
      <w:pPr>
        <w:pStyle w:val="Heading2"/>
        <w:ind w:left="-720"/>
        <w:rPr>
          <w:rStyle w:val="Strong"/>
          <w:rFonts w:cstheme="minorHAnsi"/>
          <w:b/>
          <w:sz w:val="20"/>
          <w:szCs w:val="20"/>
        </w:rPr>
      </w:pPr>
    </w:p>
    <w:p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rsidR="009A1B46" w:rsidRPr="009A1B46" w:rsidRDefault="009A1B46">
          <w:pPr>
            <w:pStyle w:val="TOCHeading"/>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rsidR="009A1B46" w:rsidRPr="009A1B46" w:rsidRDefault="009A1B46" w:rsidP="009A1B46">
          <w:pPr>
            <w:rPr>
              <w:lang w:val="en-US" w:eastAsia="ja-JP"/>
            </w:rPr>
          </w:pPr>
        </w:p>
        <w:p w:rsidR="00630016" w:rsidRDefault="009A1B46">
          <w:pPr>
            <w:pStyle w:val="TO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365840629" w:history="1">
            <w:r w:rsidR="00630016" w:rsidRPr="00EF1F4D">
              <w:rPr>
                <w:rStyle w:val="Hyperlink"/>
                <w:noProof/>
              </w:rPr>
              <w:t>Introducción</w:t>
            </w:r>
            <w:r w:rsidR="00630016">
              <w:rPr>
                <w:noProof/>
                <w:webHidden/>
              </w:rPr>
              <w:tab/>
            </w:r>
            <w:r w:rsidR="00630016">
              <w:rPr>
                <w:noProof/>
                <w:webHidden/>
              </w:rPr>
              <w:fldChar w:fldCharType="begin"/>
            </w:r>
            <w:r w:rsidR="00630016">
              <w:rPr>
                <w:noProof/>
                <w:webHidden/>
              </w:rPr>
              <w:instrText xml:space="preserve"> PAGEREF _Toc365840629 \h </w:instrText>
            </w:r>
            <w:r w:rsidR="00630016">
              <w:rPr>
                <w:noProof/>
                <w:webHidden/>
              </w:rPr>
            </w:r>
            <w:r w:rsidR="00630016">
              <w:rPr>
                <w:noProof/>
                <w:webHidden/>
              </w:rPr>
              <w:fldChar w:fldCharType="separate"/>
            </w:r>
            <w:r w:rsidR="007F6056">
              <w:rPr>
                <w:noProof/>
                <w:webHidden/>
              </w:rPr>
              <w:t>7</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30" w:history="1">
            <w:r w:rsidR="00630016" w:rsidRPr="00EF1F4D">
              <w:rPr>
                <w:rStyle w:val="Hyperlink"/>
                <w:noProof/>
              </w:rPr>
              <w:t>1</w:t>
            </w:r>
            <w:r w:rsidR="00630016">
              <w:rPr>
                <w:rFonts w:eastAsiaTheme="minorEastAsia"/>
                <w:noProof/>
                <w:lang w:eastAsia="es-CO"/>
              </w:rPr>
              <w:tab/>
            </w:r>
            <w:r w:rsidR="00630016" w:rsidRPr="00EF1F4D">
              <w:rPr>
                <w:rStyle w:val="Hyperlink"/>
                <w:noProof/>
              </w:rPr>
              <w:t>Estrategia de trabajo</w:t>
            </w:r>
            <w:r w:rsidR="00630016">
              <w:rPr>
                <w:noProof/>
                <w:webHidden/>
              </w:rPr>
              <w:tab/>
            </w:r>
            <w:r w:rsidR="00630016">
              <w:rPr>
                <w:noProof/>
                <w:webHidden/>
              </w:rPr>
              <w:fldChar w:fldCharType="begin"/>
            </w:r>
            <w:r w:rsidR="00630016">
              <w:rPr>
                <w:noProof/>
                <w:webHidden/>
              </w:rPr>
              <w:instrText xml:space="preserve"> PAGEREF _Toc365840630 \h </w:instrText>
            </w:r>
            <w:r w:rsidR="00630016">
              <w:rPr>
                <w:noProof/>
                <w:webHidden/>
              </w:rPr>
            </w:r>
            <w:r w:rsidR="00630016">
              <w:rPr>
                <w:noProof/>
                <w:webHidden/>
              </w:rPr>
              <w:fldChar w:fldCharType="separate"/>
            </w:r>
            <w:r w:rsidR="007F6056">
              <w:rPr>
                <w:noProof/>
                <w:webHidden/>
              </w:rPr>
              <w:t>8</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31" w:history="1">
            <w:r w:rsidR="00630016" w:rsidRPr="00EF1F4D">
              <w:rPr>
                <w:rStyle w:val="Hyperlink"/>
                <w:noProof/>
              </w:rPr>
              <w:t>1.1</w:t>
            </w:r>
            <w:r w:rsidR="00630016">
              <w:rPr>
                <w:rFonts w:eastAsiaTheme="minorEastAsia"/>
                <w:noProof/>
                <w:lang w:eastAsia="es-CO"/>
              </w:rPr>
              <w:tab/>
            </w:r>
            <w:r w:rsidR="00630016" w:rsidRPr="00EF1F4D">
              <w:rPr>
                <w:rStyle w:val="Hyperlink"/>
                <w:noProof/>
              </w:rPr>
              <w:t>Metodología de trabajo</w:t>
            </w:r>
            <w:r w:rsidR="00630016">
              <w:rPr>
                <w:noProof/>
                <w:webHidden/>
              </w:rPr>
              <w:tab/>
            </w:r>
            <w:r w:rsidR="00630016">
              <w:rPr>
                <w:noProof/>
                <w:webHidden/>
              </w:rPr>
              <w:fldChar w:fldCharType="begin"/>
            </w:r>
            <w:r w:rsidR="00630016">
              <w:rPr>
                <w:noProof/>
                <w:webHidden/>
              </w:rPr>
              <w:instrText xml:space="preserve"> PAGEREF _Toc365840631 \h </w:instrText>
            </w:r>
            <w:r w:rsidR="00630016">
              <w:rPr>
                <w:noProof/>
                <w:webHidden/>
              </w:rPr>
            </w:r>
            <w:r w:rsidR="00630016">
              <w:rPr>
                <w:noProof/>
                <w:webHidden/>
              </w:rPr>
              <w:fldChar w:fldCharType="separate"/>
            </w:r>
            <w:r w:rsidR="007F6056">
              <w:rPr>
                <w:noProof/>
                <w:webHidden/>
              </w:rPr>
              <w:t>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2" w:history="1">
            <w:r w:rsidR="00630016" w:rsidRPr="00EF1F4D">
              <w:rPr>
                <w:rStyle w:val="Hyperlink"/>
                <w:noProof/>
              </w:rPr>
              <w:t>1.1.1</w:t>
            </w:r>
            <w:r w:rsidR="00630016">
              <w:rPr>
                <w:rFonts w:eastAsiaTheme="minorEastAsia"/>
                <w:noProof/>
                <w:lang w:eastAsia="es-CO"/>
              </w:rPr>
              <w:tab/>
            </w:r>
            <w:r w:rsidR="00630016" w:rsidRPr="00EF1F4D">
              <w:rPr>
                <w:rStyle w:val="Hyperlink"/>
                <w:noProof/>
              </w:rPr>
              <w:t>Roles de la metodología</w:t>
            </w:r>
            <w:r w:rsidR="00630016">
              <w:rPr>
                <w:noProof/>
                <w:webHidden/>
              </w:rPr>
              <w:tab/>
            </w:r>
            <w:r w:rsidR="00630016">
              <w:rPr>
                <w:noProof/>
                <w:webHidden/>
              </w:rPr>
              <w:fldChar w:fldCharType="begin"/>
            </w:r>
            <w:r w:rsidR="00630016">
              <w:rPr>
                <w:noProof/>
                <w:webHidden/>
              </w:rPr>
              <w:instrText xml:space="preserve"> PAGEREF _Toc365840632 \h </w:instrText>
            </w:r>
            <w:r w:rsidR="00630016">
              <w:rPr>
                <w:noProof/>
                <w:webHidden/>
              </w:rPr>
            </w:r>
            <w:r w:rsidR="00630016">
              <w:rPr>
                <w:noProof/>
                <w:webHidden/>
              </w:rPr>
              <w:fldChar w:fldCharType="separate"/>
            </w:r>
            <w:r w:rsidR="007F6056">
              <w:rPr>
                <w:noProof/>
                <w:webHidden/>
              </w:rPr>
              <w:t>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3" w:history="1">
            <w:r w:rsidR="00630016" w:rsidRPr="00EF1F4D">
              <w:rPr>
                <w:rStyle w:val="Hyperlink"/>
                <w:noProof/>
              </w:rPr>
              <w:t>1.1.2</w:t>
            </w:r>
            <w:r w:rsidR="00630016">
              <w:rPr>
                <w:rFonts w:eastAsiaTheme="minorEastAsia"/>
                <w:noProof/>
                <w:lang w:eastAsia="es-CO"/>
              </w:rPr>
              <w:tab/>
            </w:r>
            <w:r w:rsidR="00630016" w:rsidRPr="00EF1F4D">
              <w:rPr>
                <w:rStyle w:val="Hyperlink"/>
                <w:noProof/>
              </w:rPr>
              <w:t>Procesos de la metodología</w:t>
            </w:r>
            <w:r w:rsidR="00630016">
              <w:rPr>
                <w:noProof/>
                <w:webHidden/>
              </w:rPr>
              <w:tab/>
            </w:r>
            <w:r w:rsidR="00630016">
              <w:rPr>
                <w:noProof/>
                <w:webHidden/>
              </w:rPr>
              <w:fldChar w:fldCharType="begin"/>
            </w:r>
            <w:r w:rsidR="00630016">
              <w:rPr>
                <w:noProof/>
                <w:webHidden/>
              </w:rPr>
              <w:instrText xml:space="preserve"> PAGEREF _Toc365840633 \h </w:instrText>
            </w:r>
            <w:r w:rsidR="00630016">
              <w:rPr>
                <w:noProof/>
                <w:webHidden/>
              </w:rPr>
            </w:r>
            <w:r w:rsidR="00630016">
              <w:rPr>
                <w:noProof/>
                <w:webHidden/>
              </w:rPr>
              <w:fldChar w:fldCharType="separate"/>
            </w:r>
            <w:r w:rsidR="007F6056">
              <w:rPr>
                <w:noProof/>
                <w:webHidden/>
              </w:rPr>
              <w:t>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4" w:history="1">
            <w:r w:rsidR="00630016" w:rsidRPr="00EF1F4D">
              <w:rPr>
                <w:rStyle w:val="Hyperlink"/>
                <w:noProof/>
              </w:rPr>
              <w:t>1.1.2.1</w:t>
            </w:r>
            <w:r w:rsidR="00630016">
              <w:rPr>
                <w:rFonts w:eastAsiaTheme="minorEastAsia"/>
                <w:noProof/>
                <w:lang w:eastAsia="es-CO"/>
              </w:rPr>
              <w:tab/>
            </w:r>
            <w:r w:rsidR="00630016" w:rsidRPr="00EF1F4D">
              <w:rPr>
                <w:rStyle w:val="Hyperlink"/>
                <w:noProof/>
              </w:rPr>
              <w:t>Diseño</w:t>
            </w:r>
            <w:r w:rsidR="00630016">
              <w:rPr>
                <w:noProof/>
                <w:webHidden/>
              </w:rPr>
              <w:tab/>
            </w:r>
            <w:r w:rsidR="00630016">
              <w:rPr>
                <w:noProof/>
                <w:webHidden/>
              </w:rPr>
              <w:fldChar w:fldCharType="begin"/>
            </w:r>
            <w:r w:rsidR="00630016">
              <w:rPr>
                <w:noProof/>
                <w:webHidden/>
              </w:rPr>
              <w:instrText xml:space="preserve"> PAGEREF _Toc365840634 \h </w:instrText>
            </w:r>
            <w:r w:rsidR="00630016">
              <w:rPr>
                <w:noProof/>
                <w:webHidden/>
              </w:rPr>
            </w:r>
            <w:r w:rsidR="00630016">
              <w:rPr>
                <w:noProof/>
                <w:webHidden/>
              </w:rPr>
              <w:fldChar w:fldCharType="separate"/>
            </w:r>
            <w:r w:rsidR="007F6056">
              <w:rPr>
                <w:noProof/>
                <w:webHidden/>
              </w:rPr>
              <w:t>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5" w:history="1">
            <w:r w:rsidR="00630016" w:rsidRPr="00EF1F4D">
              <w:rPr>
                <w:rStyle w:val="Hyperlink"/>
                <w:noProof/>
              </w:rPr>
              <w:t>1.1.2.2</w:t>
            </w:r>
            <w:r w:rsidR="00630016">
              <w:rPr>
                <w:rFonts w:eastAsiaTheme="minorEastAsia"/>
                <w:noProof/>
                <w:lang w:eastAsia="es-CO"/>
              </w:rPr>
              <w:tab/>
            </w:r>
            <w:r w:rsidR="00630016" w:rsidRPr="00EF1F4D">
              <w:rPr>
                <w:rStyle w:val="Hyperlink"/>
                <w:noProof/>
              </w:rPr>
              <w:t>Planeación</w:t>
            </w:r>
            <w:r w:rsidR="00630016">
              <w:rPr>
                <w:noProof/>
                <w:webHidden/>
              </w:rPr>
              <w:tab/>
            </w:r>
            <w:r w:rsidR="00630016">
              <w:rPr>
                <w:noProof/>
                <w:webHidden/>
              </w:rPr>
              <w:fldChar w:fldCharType="begin"/>
            </w:r>
            <w:r w:rsidR="00630016">
              <w:rPr>
                <w:noProof/>
                <w:webHidden/>
              </w:rPr>
              <w:instrText xml:space="preserve"> PAGEREF _Toc365840635 \h </w:instrText>
            </w:r>
            <w:r w:rsidR="00630016">
              <w:rPr>
                <w:noProof/>
                <w:webHidden/>
              </w:rPr>
            </w:r>
            <w:r w:rsidR="00630016">
              <w:rPr>
                <w:noProof/>
                <w:webHidden/>
              </w:rPr>
              <w:fldChar w:fldCharType="separate"/>
            </w:r>
            <w:r w:rsidR="007F6056">
              <w:rPr>
                <w:noProof/>
                <w:webHidden/>
              </w:rPr>
              <w:t>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6" w:history="1">
            <w:r w:rsidR="00630016" w:rsidRPr="00EF1F4D">
              <w:rPr>
                <w:rStyle w:val="Hyperlink"/>
                <w:noProof/>
              </w:rPr>
              <w:t>1.1.2.3</w:t>
            </w:r>
            <w:r w:rsidR="00630016">
              <w:rPr>
                <w:rFonts w:eastAsiaTheme="minorEastAsia"/>
                <w:noProof/>
                <w:lang w:eastAsia="es-CO"/>
              </w:rPr>
              <w:tab/>
            </w:r>
            <w:r w:rsidR="00630016" w:rsidRPr="00EF1F4D">
              <w:rPr>
                <w:rStyle w:val="Hyperlink"/>
                <w:noProof/>
              </w:rPr>
              <w:t>Implementación</w:t>
            </w:r>
            <w:r w:rsidR="00630016">
              <w:rPr>
                <w:noProof/>
                <w:webHidden/>
              </w:rPr>
              <w:tab/>
            </w:r>
            <w:r w:rsidR="00630016">
              <w:rPr>
                <w:noProof/>
                <w:webHidden/>
              </w:rPr>
              <w:fldChar w:fldCharType="begin"/>
            </w:r>
            <w:r w:rsidR="00630016">
              <w:rPr>
                <w:noProof/>
                <w:webHidden/>
              </w:rPr>
              <w:instrText xml:space="preserve"> PAGEREF _Toc365840636 \h </w:instrText>
            </w:r>
            <w:r w:rsidR="00630016">
              <w:rPr>
                <w:noProof/>
                <w:webHidden/>
              </w:rPr>
            </w:r>
            <w:r w:rsidR="00630016">
              <w:rPr>
                <w:noProof/>
                <w:webHidden/>
              </w:rPr>
              <w:fldChar w:fldCharType="separate"/>
            </w:r>
            <w:r w:rsidR="007F6056">
              <w:rPr>
                <w:noProof/>
                <w:webHidden/>
              </w:rPr>
              <w:t>10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7" w:history="1">
            <w:r w:rsidR="00630016" w:rsidRPr="00EF1F4D">
              <w:rPr>
                <w:rStyle w:val="Hyperlink"/>
                <w:noProof/>
              </w:rPr>
              <w:t>1.1.2.4</w:t>
            </w:r>
            <w:r w:rsidR="00630016">
              <w:rPr>
                <w:rFonts w:eastAsiaTheme="minorEastAsia"/>
                <w:noProof/>
                <w:lang w:eastAsia="es-CO"/>
              </w:rPr>
              <w:tab/>
            </w:r>
            <w:r w:rsidR="00630016" w:rsidRPr="00EF1F4D">
              <w:rPr>
                <w:rStyle w:val="Hyperlink"/>
                <w:noProof/>
              </w:rPr>
              <w:t>Pruebas de integración</w:t>
            </w:r>
            <w:r w:rsidR="00630016">
              <w:rPr>
                <w:noProof/>
                <w:webHidden/>
              </w:rPr>
              <w:tab/>
            </w:r>
            <w:r w:rsidR="00630016">
              <w:rPr>
                <w:noProof/>
                <w:webHidden/>
              </w:rPr>
              <w:fldChar w:fldCharType="begin"/>
            </w:r>
            <w:r w:rsidR="00630016">
              <w:rPr>
                <w:noProof/>
                <w:webHidden/>
              </w:rPr>
              <w:instrText xml:space="preserve"> PAGEREF _Toc365840637 \h </w:instrText>
            </w:r>
            <w:r w:rsidR="00630016">
              <w:rPr>
                <w:noProof/>
                <w:webHidden/>
              </w:rPr>
            </w:r>
            <w:r w:rsidR="00630016">
              <w:rPr>
                <w:noProof/>
                <w:webHidden/>
              </w:rPr>
              <w:fldChar w:fldCharType="separate"/>
            </w:r>
            <w:r w:rsidR="007F6056">
              <w:rPr>
                <w:noProof/>
                <w:webHidden/>
              </w:rPr>
              <w:t>10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8" w:history="1">
            <w:r w:rsidR="00630016" w:rsidRPr="00EF1F4D">
              <w:rPr>
                <w:rStyle w:val="Hyperlink"/>
                <w:noProof/>
              </w:rPr>
              <w:t>1.1.2.5</w:t>
            </w:r>
            <w:r w:rsidR="00630016">
              <w:rPr>
                <w:rFonts w:eastAsiaTheme="minorEastAsia"/>
                <w:noProof/>
                <w:lang w:eastAsia="es-CO"/>
              </w:rPr>
              <w:tab/>
            </w:r>
            <w:r w:rsidR="00630016" w:rsidRPr="00EF1F4D">
              <w:rPr>
                <w:rStyle w:val="Hyperlink"/>
                <w:noProof/>
              </w:rPr>
              <w:t>Cierre del ciclo</w:t>
            </w:r>
            <w:r w:rsidR="00630016">
              <w:rPr>
                <w:noProof/>
                <w:webHidden/>
              </w:rPr>
              <w:tab/>
            </w:r>
            <w:r w:rsidR="00630016">
              <w:rPr>
                <w:noProof/>
                <w:webHidden/>
              </w:rPr>
              <w:fldChar w:fldCharType="begin"/>
            </w:r>
            <w:r w:rsidR="00630016">
              <w:rPr>
                <w:noProof/>
                <w:webHidden/>
              </w:rPr>
              <w:instrText xml:space="preserve"> PAGEREF _Toc365840638 \h </w:instrText>
            </w:r>
            <w:r w:rsidR="00630016">
              <w:rPr>
                <w:noProof/>
                <w:webHidden/>
              </w:rPr>
            </w:r>
            <w:r w:rsidR="00630016">
              <w:rPr>
                <w:noProof/>
                <w:webHidden/>
              </w:rPr>
              <w:fldChar w:fldCharType="separate"/>
            </w:r>
            <w:r w:rsidR="007F6056">
              <w:rPr>
                <w:noProof/>
                <w:webHidden/>
              </w:rPr>
              <w:t>10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39" w:history="1">
            <w:r w:rsidR="00630016" w:rsidRPr="00EF1F4D">
              <w:rPr>
                <w:rStyle w:val="Hyperlink"/>
                <w:noProof/>
              </w:rPr>
              <w:t>1.1.2.6</w:t>
            </w:r>
            <w:r w:rsidR="00630016">
              <w:rPr>
                <w:rFonts w:eastAsiaTheme="minorEastAsia"/>
                <w:noProof/>
                <w:lang w:eastAsia="es-CO"/>
              </w:rPr>
              <w:tab/>
            </w:r>
            <w:r w:rsidR="00630016" w:rsidRPr="00EF1F4D">
              <w:rPr>
                <w:rStyle w:val="Hyperlink"/>
                <w:noProof/>
              </w:rPr>
              <w:t>Seguimiento y control</w:t>
            </w:r>
            <w:r w:rsidR="00630016">
              <w:rPr>
                <w:noProof/>
                <w:webHidden/>
              </w:rPr>
              <w:tab/>
            </w:r>
            <w:r w:rsidR="00630016">
              <w:rPr>
                <w:noProof/>
                <w:webHidden/>
              </w:rPr>
              <w:fldChar w:fldCharType="begin"/>
            </w:r>
            <w:r w:rsidR="00630016">
              <w:rPr>
                <w:noProof/>
                <w:webHidden/>
              </w:rPr>
              <w:instrText xml:space="preserve"> PAGEREF _Toc365840639 \h </w:instrText>
            </w:r>
            <w:r w:rsidR="00630016">
              <w:rPr>
                <w:noProof/>
                <w:webHidden/>
              </w:rPr>
            </w:r>
            <w:r w:rsidR="00630016">
              <w:rPr>
                <w:noProof/>
                <w:webHidden/>
              </w:rPr>
              <w:fldChar w:fldCharType="separate"/>
            </w:r>
            <w:r w:rsidR="007F6056">
              <w:rPr>
                <w:noProof/>
                <w:webHidden/>
              </w:rPr>
              <w:t>10</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40" w:history="1">
            <w:r w:rsidR="00630016" w:rsidRPr="00EF1F4D">
              <w:rPr>
                <w:rStyle w:val="Hyperlink"/>
                <w:noProof/>
              </w:rPr>
              <w:t>1.2</w:t>
            </w:r>
            <w:r w:rsidR="00630016">
              <w:rPr>
                <w:rFonts w:eastAsiaTheme="minorEastAsia"/>
                <w:noProof/>
                <w:lang w:eastAsia="es-CO"/>
              </w:rPr>
              <w:tab/>
            </w:r>
            <w:r w:rsidR="00630016" w:rsidRPr="00EF1F4D">
              <w:rPr>
                <w:rStyle w:val="Hyperlink"/>
                <w:noProof/>
              </w:rPr>
              <w:t>Estrategia de desarrollo</w:t>
            </w:r>
            <w:r w:rsidR="00630016">
              <w:rPr>
                <w:noProof/>
                <w:webHidden/>
              </w:rPr>
              <w:tab/>
            </w:r>
            <w:r w:rsidR="00630016">
              <w:rPr>
                <w:noProof/>
                <w:webHidden/>
              </w:rPr>
              <w:fldChar w:fldCharType="begin"/>
            </w:r>
            <w:r w:rsidR="00630016">
              <w:rPr>
                <w:noProof/>
                <w:webHidden/>
              </w:rPr>
              <w:instrText xml:space="preserve"> PAGEREF _Toc365840640 \h </w:instrText>
            </w:r>
            <w:r w:rsidR="00630016">
              <w:rPr>
                <w:noProof/>
                <w:webHidden/>
              </w:rPr>
            </w:r>
            <w:r w:rsidR="00630016">
              <w:rPr>
                <w:noProof/>
                <w:webHidden/>
              </w:rPr>
              <w:fldChar w:fldCharType="separate"/>
            </w:r>
            <w:r w:rsidR="007F6056">
              <w:rPr>
                <w:noProof/>
                <w:webHidden/>
              </w:rPr>
              <w:t>11</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41" w:history="1">
            <w:r w:rsidR="00630016" w:rsidRPr="00EF1F4D">
              <w:rPr>
                <w:rStyle w:val="Hyperlink"/>
                <w:noProof/>
              </w:rPr>
              <w:t>2</w:t>
            </w:r>
            <w:r w:rsidR="00630016">
              <w:rPr>
                <w:rFonts w:eastAsiaTheme="minorEastAsia"/>
                <w:noProof/>
                <w:lang w:eastAsia="es-CO"/>
              </w:rPr>
              <w:tab/>
            </w:r>
            <w:r w:rsidR="00630016" w:rsidRPr="00EF1F4D">
              <w:rPr>
                <w:rStyle w:val="Hyperlink"/>
                <w:noProof/>
              </w:rPr>
              <w:t>Planeación y ejecución</w:t>
            </w:r>
            <w:r w:rsidR="00630016">
              <w:rPr>
                <w:noProof/>
                <w:webHidden/>
              </w:rPr>
              <w:tab/>
            </w:r>
            <w:r w:rsidR="00630016">
              <w:rPr>
                <w:noProof/>
                <w:webHidden/>
              </w:rPr>
              <w:fldChar w:fldCharType="begin"/>
            </w:r>
            <w:r w:rsidR="00630016">
              <w:rPr>
                <w:noProof/>
                <w:webHidden/>
              </w:rPr>
              <w:instrText xml:space="preserve"> PAGEREF _Toc365840641 \h </w:instrText>
            </w:r>
            <w:r w:rsidR="00630016">
              <w:rPr>
                <w:noProof/>
                <w:webHidden/>
              </w:rPr>
            </w:r>
            <w:r w:rsidR="00630016">
              <w:rPr>
                <w:noProof/>
                <w:webHidden/>
              </w:rPr>
              <w:fldChar w:fldCharType="separate"/>
            </w:r>
            <w:r w:rsidR="007F6056">
              <w:rPr>
                <w:noProof/>
                <w:webHidden/>
              </w:rPr>
              <w:t>12</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42" w:history="1">
            <w:r w:rsidR="00630016" w:rsidRPr="00EF1F4D">
              <w:rPr>
                <w:rStyle w:val="Hyperlink"/>
                <w:noProof/>
              </w:rPr>
              <w:t>2.1</w:t>
            </w:r>
            <w:r w:rsidR="00630016">
              <w:rPr>
                <w:rFonts w:eastAsiaTheme="minorEastAsia"/>
                <w:noProof/>
                <w:lang w:eastAsia="es-CO"/>
              </w:rPr>
              <w:tab/>
            </w:r>
            <w:r w:rsidR="00630016" w:rsidRPr="00EF1F4D">
              <w:rPr>
                <w:rStyle w:val="Hyperlink"/>
                <w:noProof/>
              </w:rPr>
              <w:t>Planeación y ejecución</w:t>
            </w:r>
            <w:r w:rsidR="00630016">
              <w:rPr>
                <w:noProof/>
                <w:webHidden/>
              </w:rPr>
              <w:tab/>
            </w:r>
            <w:r w:rsidR="00630016">
              <w:rPr>
                <w:noProof/>
                <w:webHidden/>
              </w:rPr>
              <w:fldChar w:fldCharType="begin"/>
            </w:r>
            <w:r w:rsidR="00630016">
              <w:rPr>
                <w:noProof/>
                <w:webHidden/>
              </w:rPr>
              <w:instrText xml:space="preserve"> PAGEREF _Toc365840642 \h </w:instrText>
            </w:r>
            <w:r w:rsidR="00630016">
              <w:rPr>
                <w:noProof/>
                <w:webHidden/>
              </w:rPr>
            </w:r>
            <w:r w:rsidR="00630016">
              <w:rPr>
                <w:noProof/>
                <w:webHidden/>
              </w:rPr>
              <w:fldChar w:fldCharType="separate"/>
            </w:r>
            <w:r w:rsidR="007F6056">
              <w:rPr>
                <w:noProof/>
                <w:webHidden/>
              </w:rPr>
              <w:t>12</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43" w:history="1">
            <w:r w:rsidR="00630016" w:rsidRPr="00EF1F4D">
              <w:rPr>
                <w:rStyle w:val="Hyperlink"/>
                <w:noProof/>
              </w:rPr>
              <w:t>2.2</w:t>
            </w:r>
            <w:r w:rsidR="00630016">
              <w:rPr>
                <w:rFonts w:eastAsiaTheme="minorEastAsia"/>
                <w:noProof/>
                <w:lang w:eastAsia="es-CO"/>
              </w:rPr>
              <w:tab/>
            </w:r>
            <w:r w:rsidR="00630016" w:rsidRPr="00EF1F4D">
              <w:rPr>
                <w:rStyle w:val="Hyperlink"/>
                <w:noProof/>
              </w:rPr>
              <w:t>Estimación detallada del ciclo I</w:t>
            </w:r>
            <w:r w:rsidR="00630016">
              <w:rPr>
                <w:noProof/>
                <w:webHidden/>
              </w:rPr>
              <w:tab/>
            </w:r>
            <w:r w:rsidR="00630016">
              <w:rPr>
                <w:noProof/>
                <w:webHidden/>
              </w:rPr>
              <w:fldChar w:fldCharType="begin"/>
            </w:r>
            <w:r w:rsidR="00630016">
              <w:rPr>
                <w:noProof/>
                <w:webHidden/>
              </w:rPr>
              <w:instrText xml:space="preserve"> PAGEREF _Toc365840643 \h </w:instrText>
            </w:r>
            <w:r w:rsidR="00630016">
              <w:rPr>
                <w:noProof/>
                <w:webHidden/>
              </w:rPr>
            </w:r>
            <w:r w:rsidR="00630016">
              <w:rPr>
                <w:noProof/>
                <w:webHidden/>
              </w:rPr>
              <w:fldChar w:fldCharType="separate"/>
            </w:r>
            <w:r w:rsidR="007F6056">
              <w:rPr>
                <w:noProof/>
                <w:webHidden/>
              </w:rPr>
              <w:t>13</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44" w:history="1">
            <w:r w:rsidR="00630016" w:rsidRPr="00EF1F4D">
              <w:rPr>
                <w:rStyle w:val="Hyperlink"/>
                <w:noProof/>
              </w:rPr>
              <w:t>2.2.1</w:t>
            </w:r>
            <w:r w:rsidR="00630016">
              <w:rPr>
                <w:rFonts w:eastAsiaTheme="minorEastAsia"/>
                <w:noProof/>
                <w:lang w:eastAsia="es-CO"/>
              </w:rPr>
              <w:tab/>
            </w:r>
            <w:r w:rsidR="00630016" w:rsidRPr="00EF1F4D">
              <w:rPr>
                <w:rStyle w:val="Hyperlink"/>
                <w:noProof/>
              </w:rPr>
              <w:t>Aplicaciones legado</w:t>
            </w:r>
            <w:r w:rsidR="00630016">
              <w:rPr>
                <w:noProof/>
                <w:webHidden/>
              </w:rPr>
              <w:tab/>
            </w:r>
            <w:r w:rsidR="00630016">
              <w:rPr>
                <w:noProof/>
                <w:webHidden/>
              </w:rPr>
              <w:fldChar w:fldCharType="begin"/>
            </w:r>
            <w:r w:rsidR="00630016">
              <w:rPr>
                <w:noProof/>
                <w:webHidden/>
              </w:rPr>
              <w:instrText xml:space="preserve"> PAGEREF _Toc365840644 \h </w:instrText>
            </w:r>
            <w:r w:rsidR="00630016">
              <w:rPr>
                <w:noProof/>
                <w:webHidden/>
              </w:rPr>
            </w:r>
            <w:r w:rsidR="00630016">
              <w:rPr>
                <w:noProof/>
                <w:webHidden/>
              </w:rPr>
              <w:fldChar w:fldCharType="separate"/>
            </w:r>
            <w:r w:rsidR="007F6056">
              <w:rPr>
                <w:noProof/>
                <w:webHidden/>
              </w:rPr>
              <w:t>13</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45" w:history="1">
            <w:r w:rsidR="00630016" w:rsidRPr="00EF1F4D">
              <w:rPr>
                <w:rStyle w:val="Hyperlink"/>
                <w:noProof/>
              </w:rPr>
              <w:t>2.2.2</w:t>
            </w:r>
            <w:r w:rsidR="00630016">
              <w:rPr>
                <w:rFonts w:eastAsiaTheme="minorEastAsia"/>
                <w:noProof/>
                <w:lang w:eastAsia="es-CO"/>
              </w:rPr>
              <w:tab/>
            </w:r>
            <w:r w:rsidR="00630016" w:rsidRPr="00EF1F4D">
              <w:rPr>
                <w:rStyle w:val="Hyperlink"/>
                <w:noProof/>
              </w:rPr>
              <w:t>Bus de servicios</w:t>
            </w:r>
            <w:r w:rsidR="00630016">
              <w:rPr>
                <w:noProof/>
                <w:webHidden/>
              </w:rPr>
              <w:tab/>
            </w:r>
            <w:r w:rsidR="00630016">
              <w:rPr>
                <w:noProof/>
                <w:webHidden/>
              </w:rPr>
              <w:fldChar w:fldCharType="begin"/>
            </w:r>
            <w:r w:rsidR="00630016">
              <w:rPr>
                <w:noProof/>
                <w:webHidden/>
              </w:rPr>
              <w:instrText xml:space="preserve"> PAGEREF _Toc365840645 \h </w:instrText>
            </w:r>
            <w:r w:rsidR="00630016">
              <w:rPr>
                <w:noProof/>
                <w:webHidden/>
              </w:rPr>
            </w:r>
            <w:r w:rsidR="00630016">
              <w:rPr>
                <w:noProof/>
                <w:webHidden/>
              </w:rPr>
              <w:fldChar w:fldCharType="separate"/>
            </w:r>
            <w:r w:rsidR="007F6056">
              <w:rPr>
                <w:noProof/>
                <w:webHidden/>
              </w:rPr>
              <w:t>13</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46" w:history="1">
            <w:r w:rsidR="00630016" w:rsidRPr="00EF1F4D">
              <w:rPr>
                <w:rStyle w:val="Hyperlink"/>
                <w:noProof/>
              </w:rPr>
              <w:t>2.2.3</w:t>
            </w:r>
            <w:r w:rsidR="00630016">
              <w:rPr>
                <w:rFonts w:eastAsiaTheme="minorEastAsia"/>
                <w:noProof/>
                <w:lang w:eastAsia="es-CO"/>
              </w:rPr>
              <w:tab/>
            </w:r>
            <w:r w:rsidR="00630016" w:rsidRPr="00EF1F4D">
              <w:rPr>
                <w:rStyle w:val="Hyperlink"/>
                <w:noProof/>
              </w:rPr>
              <w:t>Procesos BPEL</w:t>
            </w:r>
            <w:r w:rsidR="00630016">
              <w:rPr>
                <w:noProof/>
                <w:webHidden/>
              </w:rPr>
              <w:tab/>
            </w:r>
            <w:r w:rsidR="00630016">
              <w:rPr>
                <w:noProof/>
                <w:webHidden/>
              </w:rPr>
              <w:fldChar w:fldCharType="begin"/>
            </w:r>
            <w:r w:rsidR="00630016">
              <w:rPr>
                <w:noProof/>
                <w:webHidden/>
              </w:rPr>
              <w:instrText xml:space="preserve"> PAGEREF _Toc365840646 \h </w:instrText>
            </w:r>
            <w:r w:rsidR="00630016">
              <w:rPr>
                <w:noProof/>
                <w:webHidden/>
              </w:rPr>
            </w:r>
            <w:r w:rsidR="00630016">
              <w:rPr>
                <w:noProof/>
                <w:webHidden/>
              </w:rPr>
              <w:fldChar w:fldCharType="separate"/>
            </w:r>
            <w:r w:rsidR="007F6056">
              <w:rPr>
                <w:noProof/>
                <w:webHidden/>
              </w:rPr>
              <w:t>14</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47" w:history="1">
            <w:r w:rsidR="00630016" w:rsidRPr="00EF1F4D">
              <w:rPr>
                <w:rStyle w:val="Hyperlink"/>
                <w:noProof/>
              </w:rPr>
              <w:t>2.2.4</w:t>
            </w:r>
            <w:r w:rsidR="00630016">
              <w:rPr>
                <w:rFonts w:eastAsiaTheme="minorEastAsia"/>
                <w:noProof/>
                <w:lang w:eastAsia="es-CO"/>
              </w:rPr>
              <w:tab/>
            </w:r>
            <w:r w:rsidR="00630016" w:rsidRPr="00EF1F4D">
              <w:rPr>
                <w:rStyle w:val="Hyperlink"/>
                <w:noProof/>
              </w:rPr>
              <w:t>Portal</w:t>
            </w:r>
            <w:r w:rsidR="00630016">
              <w:rPr>
                <w:noProof/>
                <w:webHidden/>
              </w:rPr>
              <w:tab/>
            </w:r>
            <w:r w:rsidR="00630016">
              <w:rPr>
                <w:noProof/>
                <w:webHidden/>
              </w:rPr>
              <w:fldChar w:fldCharType="begin"/>
            </w:r>
            <w:r w:rsidR="00630016">
              <w:rPr>
                <w:noProof/>
                <w:webHidden/>
              </w:rPr>
              <w:instrText xml:space="preserve"> PAGEREF _Toc365840647 \h </w:instrText>
            </w:r>
            <w:r w:rsidR="00630016">
              <w:rPr>
                <w:noProof/>
                <w:webHidden/>
              </w:rPr>
            </w:r>
            <w:r w:rsidR="00630016">
              <w:rPr>
                <w:noProof/>
                <w:webHidden/>
              </w:rPr>
              <w:fldChar w:fldCharType="separate"/>
            </w:r>
            <w:r w:rsidR="007F6056">
              <w:rPr>
                <w:noProof/>
                <w:webHidden/>
              </w:rPr>
              <w:t>14</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48" w:history="1">
            <w:r w:rsidR="00630016" w:rsidRPr="00EF1F4D">
              <w:rPr>
                <w:rStyle w:val="Hyperlink"/>
                <w:noProof/>
              </w:rPr>
              <w:t>2.3</w:t>
            </w:r>
            <w:r w:rsidR="00630016">
              <w:rPr>
                <w:rFonts w:eastAsiaTheme="minorEastAsia"/>
                <w:noProof/>
                <w:lang w:eastAsia="es-CO"/>
              </w:rPr>
              <w:tab/>
            </w:r>
            <w:r w:rsidR="00630016" w:rsidRPr="00EF1F4D">
              <w:rPr>
                <w:rStyle w:val="Hyperlink"/>
                <w:noProof/>
              </w:rPr>
              <w:t>Planeación vs ejecución</w:t>
            </w:r>
            <w:r w:rsidR="00630016">
              <w:rPr>
                <w:noProof/>
                <w:webHidden/>
              </w:rPr>
              <w:tab/>
            </w:r>
            <w:r w:rsidR="00630016">
              <w:rPr>
                <w:noProof/>
                <w:webHidden/>
              </w:rPr>
              <w:fldChar w:fldCharType="begin"/>
            </w:r>
            <w:r w:rsidR="00630016">
              <w:rPr>
                <w:noProof/>
                <w:webHidden/>
              </w:rPr>
              <w:instrText xml:space="preserve"> PAGEREF _Toc365840648 \h </w:instrText>
            </w:r>
            <w:r w:rsidR="00630016">
              <w:rPr>
                <w:noProof/>
                <w:webHidden/>
              </w:rPr>
            </w:r>
            <w:r w:rsidR="00630016">
              <w:rPr>
                <w:noProof/>
                <w:webHidden/>
              </w:rPr>
              <w:fldChar w:fldCharType="separate"/>
            </w:r>
            <w:r w:rsidR="007F6056">
              <w:rPr>
                <w:noProof/>
                <w:webHidden/>
              </w:rPr>
              <w:t>14</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49" w:history="1">
            <w:r w:rsidR="00630016" w:rsidRPr="00EF1F4D">
              <w:rPr>
                <w:rStyle w:val="Hyperlink"/>
                <w:noProof/>
              </w:rPr>
              <w:t>2.3.1</w:t>
            </w:r>
            <w:r w:rsidR="00630016">
              <w:rPr>
                <w:rFonts w:eastAsiaTheme="minorEastAsia"/>
                <w:noProof/>
                <w:lang w:eastAsia="es-CO"/>
              </w:rPr>
              <w:tab/>
            </w:r>
            <w:r w:rsidR="00630016" w:rsidRPr="00EF1F4D">
              <w:rPr>
                <w:rStyle w:val="Hyperlink"/>
                <w:noProof/>
              </w:rPr>
              <w:t>Valor ganado</w:t>
            </w:r>
            <w:r w:rsidR="00630016">
              <w:rPr>
                <w:noProof/>
                <w:webHidden/>
              </w:rPr>
              <w:tab/>
            </w:r>
            <w:r w:rsidR="00630016">
              <w:rPr>
                <w:noProof/>
                <w:webHidden/>
              </w:rPr>
              <w:fldChar w:fldCharType="begin"/>
            </w:r>
            <w:r w:rsidR="00630016">
              <w:rPr>
                <w:noProof/>
                <w:webHidden/>
              </w:rPr>
              <w:instrText xml:space="preserve"> PAGEREF _Toc365840649 \h </w:instrText>
            </w:r>
            <w:r w:rsidR="00630016">
              <w:rPr>
                <w:noProof/>
                <w:webHidden/>
              </w:rPr>
            </w:r>
            <w:r w:rsidR="00630016">
              <w:rPr>
                <w:noProof/>
                <w:webHidden/>
              </w:rPr>
              <w:fldChar w:fldCharType="separate"/>
            </w:r>
            <w:r w:rsidR="007F6056">
              <w:rPr>
                <w:noProof/>
                <w:webHidden/>
              </w:rPr>
              <w:t>14</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50" w:history="1">
            <w:r w:rsidR="00630016" w:rsidRPr="00EF1F4D">
              <w:rPr>
                <w:rStyle w:val="Hyperlink"/>
                <w:noProof/>
              </w:rPr>
              <w:t>2.3.2</w:t>
            </w:r>
            <w:r w:rsidR="00630016">
              <w:rPr>
                <w:rFonts w:eastAsiaTheme="minorEastAsia"/>
                <w:noProof/>
                <w:lang w:eastAsia="es-CO"/>
              </w:rPr>
              <w:tab/>
            </w:r>
            <w:r w:rsidR="00630016" w:rsidRPr="00EF1F4D">
              <w:rPr>
                <w:rStyle w:val="Hyperlink"/>
                <w:noProof/>
              </w:rPr>
              <w:t>Duración real de actividades ejecutadas</w:t>
            </w:r>
            <w:r w:rsidR="00630016">
              <w:rPr>
                <w:noProof/>
                <w:webHidden/>
              </w:rPr>
              <w:tab/>
            </w:r>
            <w:r w:rsidR="00630016">
              <w:rPr>
                <w:noProof/>
                <w:webHidden/>
              </w:rPr>
              <w:fldChar w:fldCharType="begin"/>
            </w:r>
            <w:r w:rsidR="00630016">
              <w:rPr>
                <w:noProof/>
                <w:webHidden/>
              </w:rPr>
              <w:instrText xml:space="preserve"> PAGEREF _Toc365840650 \h </w:instrText>
            </w:r>
            <w:r w:rsidR="00630016">
              <w:rPr>
                <w:noProof/>
                <w:webHidden/>
              </w:rPr>
            </w:r>
            <w:r w:rsidR="00630016">
              <w:rPr>
                <w:noProof/>
                <w:webHidden/>
              </w:rPr>
              <w:fldChar w:fldCharType="separate"/>
            </w:r>
            <w:r w:rsidR="007F6056">
              <w:rPr>
                <w:noProof/>
                <w:webHidden/>
              </w:rPr>
              <w:t>17</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51" w:history="1">
            <w:r w:rsidR="00630016" w:rsidRPr="00EF1F4D">
              <w:rPr>
                <w:rStyle w:val="Hyperlink"/>
                <w:noProof/>
              </w:rPr>
              <w:t>2.3.3</w:t>
            </w:r>
            <w:r w:rsidR="00630016">
              <w:rPr>
                <w:rFonts w:eastAsiaTheme="minorEastAsia"/>
                <w:noProof/>
                <w:lang w:eastAsia="es-CO"/>
              </w:rPr>
              <w:tab/>
            </w:r>
            <w:r w:rsidR="00630016" w:rsidRPr="00EF1F4D">
              <w:rPr>
                <w:rStyle w:val="Hyperlink"/>
                <w:noProof/>
              </w:rPr>
              <w:t>Tiempo estimado vs tiempo real</w:t>
            </w:r>
            <w:r w:rsidR="00630016">
              <w:rPr>
                <w:noProof/>
                <w:webHidden/>
              </w:rPr>
              <w:tab/>
            </w:r>
            <w:r w:rsidR="00630016">
              <w:rPr>
                <w:noProof/>
                <w:webHidden/>
              </w:rPr>
              <w:fldChar w:fldCharType="begin"/>
            </w:r>
            <w:r w:rsidR="00630016">
              <w:rPr>
                <w:noProof/>
                <w:webHidden/>
              </w:rPr>
              <w:instrText xml:space="preserve"> PAGEREF _Toc365840651 \h </w:instrText>
            </w:r>
            <w:r w:rsidR="00630016">
              <w:rPr>
                <w:noProof/>
                <w:webHidden/>
              </w:rPr>
            </w:r>
            <w:r w:rsidR="00630016">
              <w:rPr>
                <w:noProof/>
                <w:webHidden/>
              </w:rPr>
              <w:fldChar w:fldCharType="separate"/>
            </w:r>
            <w:r w:rsidR="007F6056">
              <w:rPr>
                <w:noProof/>
                <w:webHidden/>
              </w:rPr>
              <w:t>17</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52" w:history="1">
            <w:r w:rsidR="00630016" w:rsidRPr="00EF1F4D">
              <w:rPr>
                <w:rStyle w:val="Hyperlink"/>
                <w:noProof/>
              </w:rPr>
              <w:t>3</w:t>
            </w:r>
            <w:r w:rsidR="00630016">
              <w:rPr>
                <w:rFonts w:eastAsiaTheme="minorEastAsia"/>
                <w:noProof/>
                <w:lang w:eastAsia="es-CO"/>
              </w:rPr>
              <w:tab/>
            </w:r>
            <w:r w:rsidR="00630016" w:rsidRPr="00EF1F4D">
              <w:rPr>
                <w:rStyle w:val="Hyperlink"/>
                <w:noProof/>
              </w:rPr>
              <w:t>Riesgos</w:t>
            </w:r>
            <w:r w:rsidR="00630016">
              <w:rPr>
                <w:noProof/>
                <w:webHidden/>
              </w:rPr>
              <w:tab/>
            </w:r>
            <w:r w:rsidR="00630016">
              <w:rPr>
                <w:noProof/>
                <w:webHidden/>
              </w:rPr>
              <w:fldChar w:fldCharType="begin"/>
            </w:r>
            <w:r w:rsidR="00630016">
              <w:rPr>
                <w:noProof/>
                <w:webHidden/>
              </w:rPr>
              <w:instrText xml:space="preserve"> PAGEREF _Toc365840652 \h </w:instrText>
            </w:r>
            <w:r w:rsidR="00630016">
              <w:rPr>
                <w:noProof/>
                <w:webHidden/>
              </w:rPr>
            </w:r>
            <w:r w:rsidR="00630016">
              <w:rPr>
                <w:noProof/>
                <w:webHidden/>
              </w:rPr>
              <w:fldChar w:fldCharType="separate"/>
            </w:r>
            <w:r w:rsidR="007F6056">
              <w:rPr>
                <w:noProof/>
                <w:webHidden/>
              </w:rPr>
              <w:t>18</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3" w:history="1">
            <w:r w:rsidR="00630016" w:rsidRPr="00EF1F4D">
              <w:rPr>
                <w:rStyle w:val="Hyperlink"/>
                <w:noProof/>
              </w:rPr>
              <w:t>3.1</w:t>
            </w:r>
            <w:r w:rsidR="00630016">
              <w:rPr>
                <w:rFonts w:eastAsiaTheme="minorEastAsia"/>
                <w:noProof/>
                <w:lang w:eastAsia="es-CO"/>
              </w:rPr>
              <w:tab/>
            </w:r>
            <w:r w:rsidR="00630016" w:rsidRPr="00EF1F4D">
              <w:rPr>
                <w:rStyle w:val="Hyperlink"/>
                <w:noProof/>
              </w:rPr>
              <w:t>Seguimiento de riesgos</w:t>
            </w:r>
            <w:r w:rsidR="00630016">
              <w:rPr>
                <w:noProof/>
                <w:webHidden/>
              </w:rPr>
              <w:tab/>
            </w:r>
            <w:r w:rsidR="00630016">
              <w:rPr>
                <w:noProof/>
                <w:webHidden/>
              </w:rPr>
              <w:fldChar w:fldCharType="begin"/>
            </w:r>
            <w:r w:rsidR="00630016">
              <w:rPr>
                <w:noProof/>
                <w:webHidden/>
              </w:rPr>
              <w:instrText xml:space="preserve"> PAGEREF _Toc365840653 \h </w:instrText>
            </w:r>
            <w:r w:rsidR="00630016">
              <w:rPr>
                <w:noProof/>
                <w:webHidden/>
              </w:rPr>
            </w:r>
            <w:r w:rsidR="00630016">
              <w:rPr>
                <w:noProof/>
                <w:webHidden/>
              </w:rPr>
              <w:fldChar w:fldCharType="separate"/>
            </w:r>
            <w:r w:rsidR="007F6056">
              <w:rPr>
                <w:noProof/>
                <w:webHidden/>
              </w:rPr>
              <w:t>18</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4" w:history="1">
            <w:r w:rsidR="00630016" w:rsidRPr="00EF1F4D">
              <w:rPr>
                <w:rStyle w:val="Hyperlink"/>
                <w:noProof/>
              </w:rPr>
              <w:t>3.2</w:t>
            </w:r>
            <w:r w:rsidR="00630016">
              <w:rPr>
                <w:rFonts w:eastAsiaTheme="minorEastAsia"/>
                <w:noProof/>
                <w:lang w:eastAsia="es-CO"/>
              </w:rPr>
              <w:tab/>
            </w:r>
            <w:r w:rsidR="00630016" w:rsidRPr="00EF1F4D">
              <w:rPr>
                <w:rStyle w:val="Hyperlink"/>
                <w:noProof/>
              </w:rPr>
              <w:t>Matriz de probabilidad e impacto</w:t>
            </w:r>
            <w:r w:rsidR="00630016">
              <w:rPr>
                <w:noProof/>
                <w:webHidden/>
              </w:rPr>
              <w:tab/>
            </w:r>
            <w:r w:rsidR="00630016">
              <w:rPr>
                <w:noProof/>
                <w:webHidden/>
              </w:rPr>
              <w:fldChar w:fldCharType="begin"/>
            </w:r>
            <w:r w:rsidR="00630016">
              <w:rPr>
                <w:noProof/>
                <w:webHidden/>
              </w:rPr>
              <w:instrText xml:space="preserve"> PAGEREF _Toc365840654 \h </w:instrText>
            </w:r>
            <w:r w:rsidR="00630016">
              <w:rPr>
                <w:noProof/>
                <w:webHidden/>
              </w:rPr>
            </w:r>
            <w:r w:rsidR="00630016">
              <w:rPr>
                <w:noProof/>
                <w:webHidden/>
              </w:rPr>
              <w:fldChar w:fldCharType="separate"/>
            </w:r>
            <w:r w:rsidR="007F6056">
              <w:rPr>
                <w:noProof/>
                <w:webHidden/>
              </w:rPr>
              <w:t>19</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55" w:history="1">
            <w:r w:rsidR="00630016" w:rsidRPr="00EF1F4D">
              <w:rPr>
                <w:rStyle w:val="Hyperlink"/>
                <w:noProof/>
              </w:rPr>
              <w:t>4</w:t>
            </w:r>
            <w:r w:rsidR="00630016">
              <w:rPr>
                <w:rFonts w:eastAsiaTheme="minorEastAsia"/>
                <w:noProof/>
                <w:lang w:eastAsia="es-CO"/>
              </w:rPr>
              <w:tab/>
            </w:r>
            <w:r w:rsidR="00630016" w:rsidRPr="00EF1F4D">
              <w:rPr>
                <w:rStyle w:val="Hyperlink"/>
                <w:noProof/>
              </w:rPr>
              <w:t>Modificaciones al producto</w:t>
            </w:r>
            <w:r w:rsidR="00630016">
              <w:rPr>
                <w:noProof/>
                <w:webHidden/>
              </w:rPr>
              <w:tab/>
            </w:r>
            <w:r w:rsidR="00630016">
              <w:rPr>
                <w:noProof/>
                <w:webHidden/>
              </w:rPr>
              <w:fldChar w:fldCharType="begin"/>
            </w:r>
            <w:r w:rsidR="00630016">
              <w:rPr>
                <w:noProof/>
                <w:webHidden/>
              </w:rPr>
              <w:instrText xml:space="preserve"> PAGEREF _Toc365840655 \h </w:instrText>
            </w:r>
            <w:r w:rsidR="00630016">
              <w:rPr>
                <w:noProof/>
                <w:webHidden/>
              </w:rPr>
            </w:r>
            <w:r w:rsidR="00630016">
              <w:rPr>
                <w:noProof/>
                <w:webHidden/>
              </w:rPr>
              <w:fldChar w:fldCharType="separate"/>
            </w:r>
            <w:r w:rsidR="007F6056">
              <w:rPr>
                <w:noProof/>
                <w:webHidden/>
              </w:rPr>
              <w:t>20</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6" w:history="1">
            <w:r w:rsidR="00630016" w:rsidRPr="00EF1F4D">
              <w:rPr>
                <w:rStyle w:val="Hyperlink"/>
                <w:noProof/>
              </w:rPr>
              <w:t>4.1</w:t>
            </w:r>
            <w:r w:rsidR="00630016">
              <w:rPr>
                <w:rFonts w:eastAsiaTheme="minorEastAsia"/>
                <w:noProof/>
                <w:lang w:eastAsia="es-CO"/>
              </w:rPr>
              <w:tab/>
            </w:r>
            <w:r w:rsidR="00630016" w:rsidRPr="00EF1F4D">
              <w:rPr>
                <w:rStyle w:val="Hyperlink"/>
                <w:noProof/>
              </w:rPr>
              <w:t>Modificaciones en el portal</w:t>
            </w:r>
            <w:r w:rsidR="00630016">
              <w:rPr>
                <w:noProof/>
                <w:webHidden/>
              </w:rPr>
              <w:tab/>
            </w:r>
            <w:r w:rsidR="00630016">
              <w:rPr>
                <w:noProof/>
                <w:webHidden/>
              </w:rPr>
              <w:fldChar w:fldCharType="begin"/>
            </w:r>
            <w:r w:rsidR="00630016">
              <w:rPr>
                <w:noProof/>
                <w:webHidden/>
              </w:rPr>
              <w:instrText xml:space="preserve"> PAGEREF _Toc365840656 \h </w:instrText>
            </w:r>
            <w:r w:rsidR="00630016">
              <w:rPr>
                <w:noProof/>
                <w:webHidden/>
              </w:rPr>
            </w:r>
            <w:r w:rsidR="00630016">
              <w:rPr>
                <w:noProof/>
                <w:webHidden/>
              </w:rPr>
              <w:fldChar w:fldCharType="separate"/>
            </w:r>
            <w:r w:rsidR="007F6056">
              <w:rPr>
                <w:noProof/>
                <w:webHidden/>
              </w:rPr>
              <w:t>20</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7" w:history="1">
            <w:r w:rsidR="00630016" w:rsidRPr="00EF1F4D">
              <w:rPr>
                <w:rStyle w:val="Hyperlink"/>
                <w:noProof/>
              </w:rPr>
              <w:t>4.2</w:t>
            </w:r>
            <w:r w:rsidR="00630016">
              <w:rPr>
                <w:rFonts w:eastAsiaTheme="minorEastAsia"/>
                <w:noProof/>
                <w:lang w:eastAsia="es-CO"/>
              </w:rPr>
              <w:tab/>
            </w:r>
            <w:r w:rsidR="00630016" w:rsidRPr="00EF1F4D">
              <w:rPr>
                <w:rStyle w:val="Hyperlink"/>
                <w:noProof/>
              </w:rPr>
              <w:t>Modificaciones en el bus de servicios</w:t>
            </w:r>
            <w:r w:rsidR="00630016">
              <w:rPr>
                <w:noProof/>
                <w:webHidden/>
              </w:rPr>
              <w:tab/>
            </w:r>
            <w:r w:rsidR="00630016">
              <w:rPr>
                <w:noProof/>
                <w:webHidden/>
              </w:rPr>
              <w:fldChar w:fldCharType="begin"/>
            </w:r>
            <w:r w:rsidR="00630016">
              <w:rPr>
                <w:noProof/>
                <w:webHidden/>
              </w:rPr>
              <w:instrText xml:space="preserve"> PAGEREF _Toc365840657 \h </w:instrText>
            </w:r>
            <w:r w:rsidR="00630016">
              <w:rPr>
                <w:noProof/>
                <w:webHidden/>
              </w:rPr>
            </w:r>
            <w:r w:rsidR="00630016">
              <w:rPr>
                <w:noProof/>
                <w:webHidden/>
              </w:rPr>
              <w:fldChar w:fldCharType="separate"/>
            </w:r>
            <w:r w:rsidR="007F6056">
              <w:rPr>
                <w:noProof/>
                <w:webHidden/>
              </w:rPr>
              <w:t>21</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8" w:history="1">
            <w:r w:rsidR="00630016" w:rsidRPr="00EF1F4D">
              <w:rPr>
                <w:rStyle w:val="Hyperlink"/>
                <w:noProof/>
              </w:rPr>
              <w:t>4.3</w:t>
            </w:r>
            <w:r w:rsidR="00630016">
              <w:rPr>
                <w:rFonts w:eastAsiaTheme="minorEastAsia"/>
                <w:noProof/>
                <w:lang w:eastAsia="es-CO"/>
              </w:rPr>
              <w:tab/>
            </w:r>
            <w:r w:rsidR="00630016" w:rsidRPr="00EF1F4D">
              <w:rPr>
                <w:rStyle w:val="Hyperlink"/>
                <w:noProof/>
              </w:rPr>
              <w:t>Modificaciones en el proceso BPEL</w:t>
            </w:r>
            <w:r w:rsidR="00630016">
              <w:rPr>
                <w:noProof/>
                <w:webHidden/>
              </w:rPr>
              <w:tab/>
            </w:r>
            <w:r w:rsidR="00630016">
              <w:rPr>
                <w:noProof/>
                <w:webHidden/>
              </w:rPr>
              <w:fldChar w:fldCharType="begin"/>
            </w:r>
            <w:r w:rsidR="00630016">
              <w:rPr>
                <w:noProof/>
                <w:webHidden/>
              </w:rPr>
              <w:instrText xml:space="preserve"> PAGEREF _Toc365840658 \h </w:instrText>
            </w:r>
            <w:r w:rsidR="00630016">
              <w:rPr>
                <w:noProof/>
                <w:webHidden/>
              </w:rPr>
            </w:r>
            <w:r w:rsidR="00630016">
              <w:rPr>
                <w:noProof/>
                <w:webHidden/>
              </w:rPr>
              <w:fldChar w:fldCharType="separate"/>
            </w:r>
            <w:r w:rsidR="007F6056">
              <w:rPr>
                <w:noProof/>
                <w:webHidden/>
              </w:rPr>
              <w:t>21</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59" w:history="1">
            <w:r w:rsidR="00630016" w:rsidRPr="00EF1F4D">
              <w:rPr>
                <w:rStyle w:val="Hyperlink"/>
                <w:noProof/>
              </w:rPr>
              <w:t>4.4</w:t>
            </w:r>
            <w:r w:rsidR="00630016">
              <w:rPr>
                <w:rFonts w:eastAsiaTheme="minorEastAsia"/>
                <w:noProof/>
                <w:lang w:eastAsia="es-CO"/>
              </w:rPr>
              <w:tab/>
            </w:r>
            <w:r w:rsidR="00630016" w:rsidRPr="00EF1F4D">
              <w:rPr>
                <w:rStyle w:val="Hyperlink"/>
                <w:noProof/>
              </w:rPr>
              <w:t>Modificaciones en las aplicaciones legadas</w:t>
            </w:r>
            <w:r w:rsidR="00630016">
              <w:rPr>
                <w:noProof/>
                <w:webHidden/>
              </w:rPr>
              <w:tab/>
            </w:r>
            <w:r w:rsidR="00630016">
              <w:rPr>
                <w:noProof/>
                <w:webHidden/>
              </w:rPr>
              <w:fldChar w:fldCharType="begin"/>
            </w:r>
            <w:r w:rsidR="00630016">
              <w:rPr>
                <w:noProof/>
                <w:webHidden/>
              </w:rPr>
              <w:instrText xml:space="preserve"> PAGEREF _Toc365840659 \h </w:instrText>
            </w:r>
            <w:r w:rsidR="00630016">
              <w:rPr>
                <w:noProof/>
                <w:webHidden/>
              </w:rPr>
            </w:r>
            <w:r w:rsidR="00630016">
              <w:rPr>
                <w:noProof/>
                <w:webHidden/>
              </w:rPr>
              <w:fldChar w:fldCharType="separate"/>
            </w:r>
            <w:r w:rsidR="007F6056">
              <w:rPr>
                <w:noProof/>
                <w:webHidden/>
              </w:rPr>
              <w:t>22</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60" w:history="1">
            <w:r w:rsidR="00630016" w:rsidRPr="00EF1F4D">
              <w:rPr>
                <w:rStyle w:val="Hyperlink"/>
                <w:noProof/>
              </w:rPr>
              <w:t>5</w:t>
            </w:r>
            <w:r w:rsidR="00630016">
              <w:rPr>
                <w:rFonts w:eastAsiaTheme="minorEastAsia"/>
                <w:noProof/>
                <w:lang w:eastAsia="es-CO"/>
              </w:rPr>
              <w:tab/>
            </w:r>
            <w:r w:rsidR="00630016" w:rsidRPr="00EF1F4D">
              <w:rPr>
                <w:rStyle w:val="Hyperlink"/>
                <w:noProof/>
              </w:rPr>
              <w:t>Postmortem</w:t>
            </w:r>
            <w:r w:rsidR="00630016">
              <w:rPr>
                <w:noProof/>
                <w:webHidden/>
              </w:rPr>
              <w:tab/>
            </w:r>
            <w:r w:rsidR="00630016">
              <w:rPr>
                <w:noProof/>
                <w:webHidden/>
              </w:rPr>
              <w:fldChar w:fldCharType="begin"/>
            </w:r>
            <w:r w:rsidR="00630016">
              <w:rPr>
                <w:noProof/>
                <w:webHidden/>
              </w:rPr>
              <w:instrText xml:space="preserve"> PAGEREF _Toc365840660 \h </w:instrText>
            </w:r>
            <w:r w:rsidR="00630016">
              <w:rPr>
                <w:noProof/>
                <w:webHidden/>
              </w:rPr>
            </w:r>
            <w:r w:rsidR="00630016">
              <w:rPr>
                <w:noProof/>
                <w:webHidden/>
              </w:rPr>
              <w:fldChar w:fldCharType="separate"/>
            </w:r>
            <w:r w:rsidR="007F6056">
              <w:rPr>
                <w:noProof/>
                <w:webHidden/>
              </w:rPr>
              <w:t>23</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61" w:history="1">
            <w:r w:rsidR="00630016" w:rsidRPr="00EF1F4D">
              <w:rPr>
                <w:rStyle w:val="Hyperlink"/>
                <w:noProof/>
              </w:rPr>
              <w:t>5.1</w:t>
            </w:r>
            <w:r w:rsidR="00630016">
              <w:rPr>
                <w:rFonts w:eastAsiaTheme="minorEastAsia"/>
                <w:noProof/>
                <w:lang w:eastAsia="es-CO"/>
              </w:rPr>
              <w:tab/>
            </w:r>
            <w:r w:rsidR="00630016" w:rsidRPr="00EF1F4D">
              <w:rPr>
                <w:rStyle w:val="Hyperlink"/>
                <w:noProof/>
              </w:rPr>
              <w:t>Cantidad de ítems generados</w:t>
            </w:r>
            <w:r w:rsidR="00630016">
              <w:rPr>
                <w:noProof/>
                <w:webHidden/>
              </w:rPr>
              <w:tab/>
            </w:r>
            <w:r w:rsidR="00630016">
              <w:rPr>
                <w:noProof/>
                <w:webHidden/>
              </w:rPr>
              <w:fldChar w:fldCharType="begin"/>
            </w:r>
            <w:r w:rsidR="00630016">
              <w:rPr>
                <w:noProof/>
                <w:webHidden/>
              </w:rPr>
              <w:instrText xml:space="preserve"> PAGEREF _Toc365840661 \h </w:instrText>
            </w:r>
            <w:r w:rsidR="00630016">
              <w:rPr>
                <w:noProof/>
                <w:webHidden/>
              </w:rPr>
            </w:r>
            <w:r w:rsidR="00630016">
              <w:rPr>
                <w:noProof/>
                <w:webHidden/>
              </w:rPr>
              <w:fldChar w:fldCharType="separate"/>
            </w:r>
            <w:r w:rsidR="007F6056">
              <w:rPr>
                <w:noProof/>
                <w:webHidden/>
              </w:rPr>
              <w:t>23</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62" w:history="1">
            <w:r w:rsidR="00630016" w:rsidRPr="00EF1F4D">
              <w:rPr>
                <w:rStyle w:val="Hyperlink"/>
                <w:noProof/>
              </w:rPr>
              <w:t>5.2</w:t>
            </w:r>
            <w:r w:rsidR="00630016">
              <w:rPr>
                <w:rFonts w:eastAsiaTheme="minorEastAsia"/>
                <w:noProof/>
                <w:lang w:eastAsia="es-CO"/>
              </w:rPr>
              <w:tab/>
            </w:r>
            <w:r w:rsidR="00630016" w:rsidRPr="00EF1F4D">
              <w:rPr>
                <w:rStyle w:val="Hyperlink"/>
                <w:noProof/>
              </w:rPr>
              <w:t>Cantidad de defectos</w:t>
            </w:r>
            <w:r w:rsidR="00630016">
              <w:rPr>
                <w:noProof/>
                <w:webHidden/>
              </w:rPr>
              <w:tab/>
            </w:r>
            <w:r w:rsidR="00630016">
              <w:rPr>
                <w:noProof/>
                <w:webHidden/>
              </w:rPr>
              <w:fldChar w:fldCharType="begin"/>
            </w:r>
            <w:r w:rsidR="00630016">
              <w:rPr>
                <w:noProof/>
                <w:webHidden/>
              </w:rPr>
              <w:instrText xml:space="preserve"> PAGEREF _Toc365840662 \h </w:instrText>
            </w:r>
            <w:r w:rsidR="00630016">
              <w:rPr>
                <w:noProof/>
                <w:webHidden/>
              </w:rPr>
            </w:r>
            <w:r w:rsidR="00630016">
              <w:rPr>
                <w:noProof/>
                <w:webHidden/>
              </w:rPr>
              <w:fldChar w:fldCharType="separate"/>
            </w:r>
            <w:r w:rsidR="007F6056">
              <w:rPr>
                <w:noProof/>
                <w:webHidden/>
              </w:rPr>
              <w:t>24</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63" w:history="1">
            <w:r w:rsidR="00630016" w:rsidRPr="00EF1F4D">
              <w:rPr>
                <w:rStyle w:val="Hyperlink"/>
                <w:noProof/>
              </w:rPr>
              <w:t>5.3</w:t>
            </w:r>
            <w:r w:rsidR="00630016">
              <w:rPr>
                <w:rFonts w:eastAsiaTheme="minorEastAsia"/>
                <w:noProof/>
                <w:lang w:eastAsia="es-CO"/>
              </w:rPr>
              <w:tab/>
            </w:r>
            <w:r w:rsidR="00630016" w:rsidRPr="00EF1F4D">
              <w:rPr>
                <w:rStyle w:val="Hyperlink"/>
                <w:noProof/>
              </w:rPr>
              <w:t>Lecciones aprendidas</w:t>
            </w:r>
            <w:r w:rsidR="00630016">
              <w:rPr>
                <w:noProof/>
                <w:webHidden/>
              </w:rPr>
              <w:tab/>
            </w:r>
            <w:r w:rsidR="00630016">
              <w:rPr>
                <w:noProof/>
                <w:webHidden/>
              </w:rPr>
              <w:fldChar w:fldCharType="begin"/>
            </w:r>
            <w:r w:rsidR="00630016">
              <w:rPr>
                <w:noProof/>
                <w:webHidden/>
              </w:rPr>
              <w:instrText xml:space="preserve"> PAGEREF _Toc365840663 \h </w:instrText>
            </w:r>
            <w:r w:rsidR="00630016">
              <w:rPr>
                <w:noProof/>
                <w:webHidden/>
              </w:rPr>
            </w:r>
            <w:r w:rsidR="00630016">
              <w:rPr>
                <w:noProof/>
                <w:webHidden/>
              </w:rPr>
              <w:fldChar w:fldCharType="separate"/>
            </w:r>
            <w:r w:rsidR="007F6056">
              <w:rPr>
                <w:noProof/>
                <w:webHidden/>
              </w:rPr>
              <w:t>26</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64" w:history="1">
            <w:r w:rsidR="00630016" w:rsidRPr="00EF1F4D">
              <w:rPr>
                <w:rStyle w:val="Hyperlink"/>
                <w:noProof/>
              </w:rPr>
              <w:t>6</w:t>
            </w:r>
            <w:r w:rsidR="00630016">
              <w:rPr>
                <w:rFonts w:eastAsiaTheme="minorEastAsia"/>
                <w:noProof/>
                <w:lang w:eastAsia="es-CO"/>
              </w:rPr>
              <w:tab/>
            </w:r>
            <w:r w:rsidR="00630016" w:rsidRPr="00EF1F4D">
              <w:rPr>
                <w:rStyle w:val="Hyperlink"/>
                <w:noProof/>
              </w:rPr>
              <w:t>Plan de mejoramiento del proceso (PIP)</w:t>
            </w:r>
            <w:r w:rsidR="00630016">
              <w:rPr>
                <w:noProof/>
                <w:webHidden/>
              </w:rPr>
              <w:tab/>
            </w:r>
            <w:r w:rsidR="00630016">
              <w:rPr>
                <w:noProof/>
                <w:webHidden/>
              </w:rPr>
              <w:fldChar w:fldCharType="begin"/>
            </w:r>
            <w:r w:rsidR="00630016">
              <w:rPr>
                <w:noProof/>
                <w:webHidden/>
              </w:rPr>
              <w:instrText xml:space="preserve"> PAGEREF _Toc365840664 \h </w:instrText>
            </w:r>
            <w:r w:rsidR="00630016">
              <w:rPr>
                <w:noProof/>
                <w:webHidden/>
              </w:rPr>
            </w:r>
            <w:r w:rsidR="00630016">
              <w:rPr>
                <w:noProof/>
                <w:webHidden/>
              </w:rPr>
              <w:fldChar w:fldCharType="separate"/>
            </w:r>
            <w:r w:rsidR="007F6056">
              <w:rPr>
                <w:noProof/>
                <w:webHidden/>
              </w:rPr>
              <w:t>27</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65" w:history="1">
            <w:r w:rsidR="00630016" w:rsidRPr="00EF1F4D">
              <w:rPr>
                <w:rStyle w:val="Hyperlink"/>
                <w:noProof/>
              </w:rPr>
              <w:t>6.1</w:t>
            </w:r>
            <w:r w:rsidR="00630016">
              <w:rPr>
                <w:rFonts w:eastAsiaTheme="minorEastAsia"/>
                <w:noProof/>
                <w:lang w:eastAsia="es-CO"/>
              </w:rPr>
              <w:tab/>
            </w:r>
            <w:r w:rsidR="00630016" w:rsidRPr="00EF1F4D">
              <w:rPr>
                <w:rStyle w:val="Hyperlink"/>
                <w:noProof/>
              </w:rPr>
              <w:t>Planeación</w:t>
            </w:r>
            <w:r w:rsidR="00630016">
              <w:rPr>
                <w:noProof/>
                <w:webHidden/>
              </w:rPr>
              <w:tab/>
            </w:r>
            <w:r w:rsidR="00630016">
              <w:rPr>
                <w:noProof/>
                <w:webHidden/>
              </w:rPr>
              <w:fldChar w:fldCharType="begin"/>
            </w:r>
            <w:r w:rsidR="00630016">
              <w:rPr>
                <w:noProof/>
                <w:webHidden/>
              </w:rPr>
              <w:instrText xml:space="preserve"> PAGEREF _Toc365840665 \h </w:instrText>
            </w:r>
            <w:r w:rsidR="00630016">
              <w:rPr>
                <w:noProof/>
                <w:webHidden/>
              </w:rPr>
            </w:r>
            <w:r w:rsidR="00630016">
              <w:rPr>
                <w:noProof/>
                <w:webHidden/>
              </w:rPr>
              <w:fldChar w:fldCharType="separate"/>
            </w:r>
            <w:r w:rsidR="007F6056">
              <w:rPr>
                <w:noProof/>
                <w:webHidden/>
              </w:rPr>
              <w:t>27</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66" w:history="1">
            <w:r w:rsidR="00630016" w:rsidRPr="00EF1F4D">
              <w:rPr>
                <w:rStyle w:val="Hyperlink"/>
                <w:noProof/>
              </w:rPr>
              <w:t>6.1.1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_Toc365840666 \h </w:instrText>
            </w:r>
            <w:r w:rsidR="00630016">
              <w:rPr>
                <w:noProof/>
                <w:webHidden/>
              </w:rPr>
            </w:r>
            <w:r w:rsidR="00630016">
              <w:rPr>
                <w:noProof/>
                <w:webHidden/>
              </w:rPr>
              <w:fldChar w:fldCharType="separate"/>
            </w:r>
            <w:r w:rsidR="007F6056">
              <w:rPr>
                <w:noProof/>
                <w:webHidden/>
              </w:rPr>
              <w:t>27</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67" w:history="1">
            <w:r w:rsidR="00630016" w:rsidRPr="00EF1F4D">
              <w:rPr>
                <w:rStyle w:val="Hyperlink"/>
                <w:noProof/>
              </w:rPr>
              <w:t>6.1.2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_Toc365840667 \h </w:instrText>
            </w:r>
            <w:r w:rsidR="00630016">
              <w:rPr>
                <w:noProof/>
                <w:webHidden/>
              </w:rPr>
            </w:r>
            <w:r w:rsidR="00630016">
              <w:rPr>
                <w:noProof/>
                <w:webHidden/>
              </w:rPr>
              <w:fldChar w:fldCharType="separate"/>
            </w:r>
            <w:r w:rsidR="007F6056">
              <w:rPr>
                <w:noProof/>
                <w:webHidden/>
              </w:rPr>
              <w:t>28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68" w:history="1">
            <w:r w:rsidR="00630016" w:rsidRPr="00EF1F4D">
              <w:rPr>
                <w:rStyle w:val="Hyperlink"/>
                <w:noProof/>
              </w:rPr>
              <w:t>6.1.3</w:t>
            </w:r>
            <w:r w:rsidR="00630016">
              <w:rPr>
                <w:rFonts w:eastAsiaTheme="minorEastAsia"/>
                <w:noProof/>
                <w:lang w:eastAsia="es-CO"/>
              </w:rPr>
              <w:tab/>
            </w:r>
            <w:r w:rsidR="00630016" w:rsidRPr="00EF1F4D">
              <w:rPr>
                <w:rStyle w:val="Hyperlink"/>
                <w:noProof/>
              </w:rPr>
              <w:t>Métrica</w:t>
            </w:r>
            <w:r w:rsidR="00630016">
              <w:rPr>
                <w:noProof/>
                <w:webHidden/>
              </w:rPr>
              <w:tab/>
            </w:r>
            <w:r w:rsidR="00630016">
              <w:rPr>
                <w:noProof/>
                <w:webHidden/>
              </w:rPr>
              <w:fldChar w:fldCharType="begin"/>
            </w:r>
            <w:r w:rsidR="00630016">
              <w:rPr>
                <w:noProof/>
                <w:webHidden/>
              </w:rPr>
              <w:instrText xml:space="preserve"> PAGEREF _Toc365840668 \h </w:instrText>
            </w:r>
            <w:r w:rsidR="00630016">
              <w:rPr>
                <w:noProof/>
                <w:webHidden/>
              </w:rPr>
            </w:r>
            <w:r w:rsidR="00630016">
              <w:rPr>
                <w:noProof/>
                <w:webHidden/>
              </w:rPr>
              <w:fldChar w:fldCharType="separate"/>
            </w:r>
            <w:r w:rsidR="007F6056">
              <w:rPr>
                <w:noProof/>
                <w:webHidden/>
              </w:rPr>
              <w:t>28</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69" w:history="1">
            <w:r w:rsidR="00630016" w:rsidRPr="00EF1F4D">
              <w:rPr>
                <w:rStyle w:val="Hyperlink"/>
                <w:noProof/>
              </w:rPr>
              <w:t>6.2</w:t>
            </w:r>
            <w:r w:rsidR="00630016">
              <w:rPr>
                <w:rFonts w:eastAsiaTheme="minorEastAsia"/>
                <w:noProof/>
                <w:lang w:eastAsia="es-CO"/>
              </w:rPr>
              <w:tab/>
            </w:r>
            <w:r w:rsidR="00630016" w:rsidRPr="00EF1F4D">
              <w:rPr>
                <w:rStyle w:val="Hyperlink"/>
                <w:noProof/>
              </w:rPr>
              <w:t>Diseño</w:t>
            </w:r>
            <w:r w:rsidR="00630016">
              <w:rPr>
                <w:noProof/>
                <w:webHidden/>
              </w:rPr>
              <w:tab/>
            </w:r>
            <w:r w:rsidR="00630016">
              <w:rPr>
                <w:noProof/>
                <w:webHidden/>
              </w:rPr>
              <w:fldChar w:fldCharType="begin"/>
            </w:r>
            <w:r w:rsidR="00630016">
              <w:rPr>
                <w:noProof/>
                <w:webHidden/>
              </w:rPr>
              <w:instrText xml:space="preserve"> PAGEREF _Toc365840669 \h </w:instrText>
            </w:r>
            <w:r w:rsidR="00630016">
              <w:rPr>
                <w:noProof/>
                <w:webHidden/>
              </w:rPr>
            </w:r>
            <w:r w:rsidR="00630016">
              <w:rPr>
                <w:noProof/>
                <w:webHidden/>
              </w:rPr>
              <w:fldChar w:fldCharType="separate"/>
            </w:r>
            <w:r w:rsidR="007F6056">
              <w:rPr>
                <w:noProof/>
                <w:webHidden/>
              </w:rPr>
              <w:t>28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0" w:history="1">
            <w:r w:rsidR="00630016" w:rsidRPr="00EF1F4D">
              <w:rPr>
                <w:rStyle w:val="Hyperlink"/>
                <w:noProof/>
              </w:rPr>
              <w:t>6.2.1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_Toc365840670 \h </w:instrText>
            </w:r>
            <w:r w:rsidR="00630016">
              <w:rPr>
                <w:noProof/>
                <w:webHidden/>
              </w:rPr>
            </w:r>
            <w:r w:rsidR="00630016">
              <w:rPr>
                <w:noProof/>
                <w:webHidden/>
              </w:rPr>
              <w:fldChar w:fldCharType="separate"/>
            </w:r>
            <w:r w:rsidR="007F6056">
              <w:rPr>
                <w:noProof/>
                <w:webHidden/>
              </w:rPr>
              <w:t>28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1" w:history="1">
            <w:r w:rsidR="00630016" w:rsidRPr="00EF1F4D">
              <w:rPr>
                <w:rStyle w:val="Hyperlink"/>
                <w:noProof/>
              </w:rPr>
              <w:t>6.2.2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_Toc365840671 \h </w:instrText>
            </w:r>
            <w:r w:rsidR="00630016">
              <w:rPr>
                <w:noProof/>
                <w:webHidden/>
              </w:rPr>
            </w:r>
            <w:r w:rsidR="00630016">
              <w:rPr>
                <w:noProof/>
                <w:webHidden/>
              </w:rPr>
              <w:fldChar w:fldCharType="separate"/>
            </w:r>
            <w:r w:rsidR="007F6056">
              <w:rPr>
                <w:noProof/>
                <w:webHidden/>
              </w:rPr>
              <w:t>28</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2" w:history="1">
            <w:r w:rsidR="00630016" w:rsidRPr="00EF1F4D">
              <w:rPr>
                <w:rStyle w:val="Hyperlink"/>
                <w:noProof/>
              </w:rPr>
              <w:t>6.2.3</w:t>
            </w:r>
            <w:r w:rsidR="00630016">
              <w:rPr>
                <w:rFonts w:eastAsiaTheme="minorEastAsia"/>
                <w:noProof/>
                <w:lang w:eastAsia="es-CO"/>
              </w:rPr>
              <w:tab/>
            </w:r>
            <w:r w:rsidR="00630016" w:rsidRPr="00EF1F4D">
              <w:rPr>
                <w:rStyle w:val="Hyperlink"/>
                <w:noProof/>
              </w:rPr>
              <w:t>Métrica</w:t>
            </w:r>
            <w:r w:rsidR="00630016">
              <w:rPr>
                <w:noProof/>
                <w:webHidden/>
              </w:rPr>
              <w:tab/>
            </w:r>
            <w:r w:rsidR="00630016">
              <w:rPr>
                <w:noProof/>
                <w:webHidden/>
              </w:rPr>
              <w:fldChar w:fldCharType="begin"/>
            </w:r>
            <w:r w:rsidR="00630016">
              <w:rPr>
                <w:noProof/>
                <w:webHidden/>
              </w:rPr>
              <w:instrText xml:space="preserve"> PAGEREF _Toc365840672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73" w:history="1">
            <w:r w:rsidR="00630016" w:rsidRPr="00EF1F4D">
              <w:rPr>
                <w:rStyle w:val="Hyperlink"/>
                <w:noProof/>
              </w:rPr>
              <w:t>6.3</w:t>
            </w:r>
            <w:r w:rsidR="00630016">
              <w:rPr>
                <w:rFonts w:eastAsiaTheme="minorEastAsia"/>
                <w:noProof/>
                <w:lang w:eastAsia="es-CO"/>
              </w:rPr>
              <w:tab/>
            </w:r>
            <w:r w:rsidR="00630016" w:rsidRPr="00EF1F4D">
              <w:rPr>
                <w:rStyle w:val="Hyperlink"/>
                <w:noProof/>
              </w:rPr>
              <w:t>Implementación</w:t>
            </w:r>
            <w:r w:rsidR="00630016">
              <w:rPr>
                <w:noProof/>
                <w:webHidden/>
              </w:rPr>
              <w:tab/>
            </w:r>
            <w:r w:rsidR="00630016">
              <w:rPr>
                <w:noProof/>
                <w:webHidden/>
              </w:rPr>
              <w:fldChar w:fldCharType="begin"/>
            </w:r>
            <w:r w:rsidR="00630016">
              <w:rPr>
                <w:noProof/>
                <w:webHidden/>
              </w:rPr>
              <w:instrText xml:space="preserve"> PAGEREF _Toc365840673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4" w:history="1">
            <w:r w:rsidR="00630016" w:rsidRPr="00EF1F4D">
              <w:rPr>
                <w:rStyle w:val="Hyperlink"/>
                <w:noProof/>
              </w:rPr>
              <w:t>6.3.1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_Toc365840674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5" w:history="1">
            <w:r w:rsidR="00630016" w:rsidRPr="00EF1F4D">
              <w:rPr>
                <w:rStyle w:val="Hyperlink"/>
                <w:noProof/>
              </w:rPr>
              <w:t>6.3.2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_Toc365840675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76" w:history="1">
            <w:r w:rsidR="00630016" w:rsidRPr="00EF1F4D">
              <w:rPr>
                <w:rStyle w:val="Hyperlink"/>
                <w:noProof/>
              </w:rPr>
              <w:t>6.4</w:t>
            </w:r>
            <w:r w:rsidR="00630016">
              <w:rPr>
                <w:rFonts w:eastAsiaTheme="minorEastAsia"/>
                <w:noProof/>
                <w:lang w:eastAsia="es-CO"/>
              </w:rPr>
              <w:tab/>
            </w:r>
            <w:r w:rsidR="00630016" w:rsidRPr="00EF1F4D">
              <w:rPr>
                <w:rStyle w:val="Hyperlink"/>
                <w:noProof/>
              </w:rPr>
              <w:t>Revisión</w:t>
            </w:r>
            <w:r w:rsidR="00630016">
              <w:rPr>
                <w:noProof/>
                <w:webHidden/>
              </w:rPr>
              <w:tab/>
            </w:r>
            <w:r w:rsidR="00630016">
              <w:rPr>
                <w:noProof/>
                <w:webHidden/>
              </w:rPr>
              <w:fldChar w:fldCharType="begin"/>
            </w:r>
            <w:r w:rsidR="00630016">
              <w:rPr>
                <w:noProof/>
                <w:webHidden/>
              </w:rPr>
              <w:instrText xml:space="preserve"> PAGEREF _Toc365840676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7" w:history="1">
            <w:r w:rsidR="00630016" w:rsidRPr="00EF1F4D">
              <w:rPr>
                <w:rStyle w:val="Hyperlink"/>
                <w:noProof/>
              </w:rPr>
              <w:t>6.4.1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_Toc365840677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8" w:history="1">
            <w:r w:rsidR="00630016" w:rsidRPr="00EF1F4D">
              <w:rPr>
                <w:rStyle w:val="Hyperlink"/>
                <w:noProof/>
              </w:rPr>
              <w:t>6.4.2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_Toc365840678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79" w:history="1">
            <w:r w:rsidR="00630016" w:rsidRPr="00EF1F4D">
              <w:rPr>
                <w:rStyle w:val="Hyperlink"/>
                <w:noProof/>
              </w:rPr>
              <w:t>6.4.3</w:t>
            </w:r>
            <w:r w:rsidR="00630016">
              <w:rPr>
                <w:rFonts w:eastAsiaTheme="minorEastAsia"/>
                <w:noProof/>
                <w:lang w:eastAsia="es-CO"/>
              </w:rPr>
              <w:tab/>
            </w:r>
            <w:r w:rsidR="00630016" w:rsidRPr="00EF1F4D">
              <w:rPr>
                <w:rStyle w:val="Hyperlink"/>
                <w:noProof/>
              </w:rPr>
              <w:t>Métrica</w:t>
            </w:r>
            <w:r w:rsidR="00630016">
              <w:rPr>
                <w:noProof/>
                <w:webHidden/>
              </w:rPr>
              <w:tab/>
            </w:r>
            <w:r w:rsidR="00630016">
              <w:rPr>
                <w:noProof/>
                <w:webHidden/>
              </w:rPr>
              <w:fldChar w:fldCharType="begin"/>
            </w:r>
            <w:r w:rsidR="00630016">
              <w:rPr>
                <w:noProof/>
                <w:webHidden/>
              </w:rPr>
              <w:instrText xml:space="preserve"> PAGEREF _Toc365840679 \h </w:instrText>
            </w:r>
            <w:r w:rsidR="00630016">
              <w:rPr>
                <w:noProof/>
                <w:webHidden/>
              </w:rPr>
            </w:r>
            <w:r w:rsidR="00630016">
              <w:rPr>
                <w:noProof/>
                <w:webHidden/>
              </w:rPr>
              <w:fldChar w:fldCharType="separate"/>
            </w:r>
            <w:r w:rsidR="007F6056">
              <w:rPr>
                <w:noProof/>
                <w:webHidden/>
              </w:rPr>
              <w:t>29</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80" w:history="1">
            <w:r w:rsidR="00630016" w:rsidRPr="00EF1F4D">
              <w:rPr>
                <w:rStyle w:val="Hyperlink"/>
                <w:noProof/>
              </w:rPr>
              <w:t>6.5</w:t>
            </w:r>
            <w:r w:rsidR="00630016">
              <w:rPr>
                <w:rFonts w:eastAsiaTheme="minorEastAsia"/>
                <w:noProof/>
                <w:lang w:eastAsia="es-CO"/>
              </w:rPr>
              <w:tab/>
            </w:r>
            <w:r w:rsidR="00630016" w:rsidRPr="00EF1F4D">
              <w:rPr>
                <w:rStyle w:val="Hyperlink"/>
                <w:noProof/>
              </w:rPr>
              <w:t>Pruebas</w:t>
            </w:r>
            <w:r w:rsidR="00630016">
              <w:rPr>
                <w:noProof/>
                <w:webHidden/>
              </w:rPr>
              <w:tab/>
            </w:r>
            <w:r w:rsidR="00630016">
              <w:rPr>
                <w:noProof/>
                <w:webHidden/>
              </w:rPr>
              <w:fldChar w:fldCharType="begin"/>
            </w:r>
            <w:r w:rsidR="00630016">
              <w:rPr>
                <w:noProof/>
                <w:webHidden/>
              </w:rPr>
              <w:instrText xml:space="preserve"> PAGEREF _Toc365840680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1" w:history="1">
            <w:r w:rsidR="00630016" w:rsidRPr="00EF1F4D">
              <w:rPr>
                <w:rStyle w:val="Hyperlink"/>
                <w:noProof/>
              </w:rPr>
              <w:t>6.5.1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_Toc365840681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2" w:history="1">
            <w:r w:rsidR="00630016" w:rsidRPr="00EF1F4D">
              <w:rPr>
                <w:rStyle w:val="Hyperlink"/>
                <w:noProof/>
              </w:rPr>
              <w:t>6.5.2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_Toc365840682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3" w:history="1">
            <w:r w:rsidR="00630016" w:rsidRPr="00EF1F4D">
              <w:rPr>
                <w:rStyle w:val="Hyperlink"/>
                <w:noProof/>
              </w:rPr>
              <w:t>6.5.3</w:t>
            </w:r>
            <w:r w:rsidR="00630016">
              <w:rPr>
                <w:rFonts w:eastAsiaTheme="minorEastAsia"/>
                <w:noProof/>
                <w:lang w:eastAsia="es-CO"/>
              </w:rPr>
              <w:tab/>
            </w:r>
            <w:r w:rsidR="00630016" w:rsidRPr="00EF1F4D">
              <w:rPr>
                <w:rStyle w:val="Hyperlink"/>
                <w:noProof/>
              </w:rPr>
              <w:t>Métrica</w:t>
            </w:r>
            <w:r w:rsidR="00630016">
              <w:rPr>
                <w:noProof/>
                <w:webHidden/>
              </w:rPr>
              <w:tab/>
            </w:r>
            <w:r w:rsidR="00630016">
              <w:rPr>
                <w:noProof/>
                <w:webHidden/>
              </w:rPr>
              <w:fldChar w:fldCharType="begin"/>
            </w:r>
            <w:r w:rsidR="00630016">
              <w:rPr>
                <w:noProof/>
                <w:webHidden/>
              </w:rPr>
              <w:instrText xml:space="preserve"> PAGEREF _Toc365840683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84" w:history="1">
            <w:r w:rsidR="00630016" w:rsidRPr="00EF1F4D">
              <w:rPr>
                <w:rStyle w:val="Hyperlink"/>
                <w:noProof/>
              </w:rPr>
              <w:t>6.6</w:t>
            </w:r>
            <w:r w:rsidR="00630016">
              <w:rPr>
                <w:rFonts w:eastAsiaTheme="minorEastAsia"/>
                <w:noProof/>
                <w:lang w:eastAsia="es-CO"/>
              </w:rPr>
              <w:tab/>
            </w:r>
            <w:r w:rsidR="00630016" w:rsidRPr="00EF1F4D">
              <w:rPr>
                <w:rStyle w:val="Hyperlink"/>
                <w:noProof/>
              </w:rPr>
              <w:t>Pruebas de integración</w:t>
            </w:r>
            <w:r w:rsidR="00630016">
              <w:rPr>
                <w:noProof/>
                <w:webHidden/>
              </w:rPr>
              <w:tab/>
            </w:r>
            <w:r w:rsidR="00630016">
              <w:rPr>
                <w:noProof/>
                <w:webHidden/>
              </w:rPr>
              <w:fldChar w:fldCharType="begin"/>
            </w:r>
            <w:r w:rsidR="00630016">
              <w:rPr>
                <w:noProof/>
                <w:webHidden/>
              </w:rPr>
              <w:instrText xml:space="preserve"> PAGEREF _Toc365840684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5" w:history="1">
            <w:r w:rsidR="00630016" w:rsidRPr="00EF1F4D">
              <w:rPr>
                <w:rStyle w:val="Hyperlink"/>
                <w:noProof/>
              </w:rPr>
              <w:t>6.6.1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_Toc365840685 \h </w:instrText>
            </w:r>
            <w:r w:rsidR="00630016">
              <w:rPr>
                <w:noProof/>
                <w:webHidden/>
              </w:rPr>
            </w:r>
            <w:r w:rsidR="00630016">
              <w:rPr>
                <w:noProof/>
                <w:webHidden/>
              </w:rPr>
              <w:fldChar w:fldCharType="separate"/>
            </w:r>
            <w:r w:rsidR="007F6056">
              <w:rPr>
                <w:noProof/>
                <w:webHidden/>
              </w:rPr>
              <w:t>30</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6" w:history="1">
            <w:r w:rsidR="00630016" w:rsidRPr="00EF1F4D">
              <w:rPr>
                <w:rStyle w:val="Hyperlink"/>
                <w:noProof/>
              </w:rPr>
              <w:t>6.6.2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_Toc365840686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87" w:history="1">
            <w:r w:rsidR="00630016" w:rsidRPr="00EF1F4D">
              <w:rPr>
                <w:rStyle w:val="Hyperlink"/>
                <w:noProof/>
              </w:rPr>
              <w:t>6.7</w:t>
            </w:r>
            <w:r w:rsidR="00630016">
              <w:rPr>
                <w:rFonts w:eastAsiaTheme="minorEastAsia"/>
                <w:noProof/>
                <w:lang w:eastAsia="es-CO"/>
              </w:rPr>
              <w:tab/>
            </w:r>
            <w:r w:rsidR="00630016" w:rsidRPr="00EF1F4D">
              <w:rPr>
                <w:rStyle w:val="Hyperlink"/>
                <w:noProof/>
              </w:rPr>
              <w:t>Postmortem</w:t>
            </w:r>
            <w:r w:rsidR="00630016">
              <w:rPr>
                <w:noProof/>
                <w:webHidden/>
              </w:rPr>
              <w:tab/>
            </w:r>
            <w:r w:rsidR="00630016">
              <w:rPr>
                <w:noProof/>
                <w:webHidden/>
              </w:rPr>
              <w:fldChar w:fldCharType="begin"/>
            </w:r>
            <w:r w:rsidR="00630016">
              <w:rPr>
                <w:noProof/>
                <w:webHidden/>
              </w:rPr>
              <w:instrText xml:space="preserve"> PAGEREF _Toc365840687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8" w:history="1">
            <w:r w:rsidR="00630016" w:rsidRPr="00EF1F4D">
              <w:rPr>
                <w:rStyle w:val="Hyperlink"/>
                <w:noProof/>
              </w:rPr>
              <w:t>6.7.1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_Toc365840688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89" w:history="1">
            <w:r w:rsidR="00630016" w:rsidRPr="00EF1F4D">
              <w:rPr>
                <w:rStyle w:val="Hyperlink"/>
                <w:noProof/>
              </w:rPr>
              <w:t>6.7.2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_Toc365840689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90" w:history="1">
            <w:r w:rsidR="00630016" w:rsidRPr="00EF1F4D">
              <w:rPr>
                <w:rStyle w:val="Hyperlink"/>
                <w:noProof/>
              </w:rPr>
              <w:t>6.8</w:t>
            </w:r>
            <w:r w:rsidR="00630016">
              <w:rPr>
                <w:rFonts w:eastAsiaTheme="minorEastAsia"/>
                <w:noProof/>
                <w:lang w:eastAsia="es-CO"/>
              </w:rPr>
              <w:tab/>
            </w:r>
            <w:r w:rsidR="00630016" w:rsidRPr="00EF1F4D">
              <w:rPr>
                <w:rStyle w:val="Hyperlink"/>
                <w:noProof/>
              </w:rPr>
              <w:t>Seguimiento y control</w:t>
            </w:r>
            <w:r w:rsidR="00630016">
              <w:rPr>
                <w:noProof/>
                <w:webHidden/>
              </w:rPr>
              <w:tab/>
            </w:r>
            <w:r w:rsidR="00630016">
              <w:rPr>
                <w:noProof/>
                <w:webHidden/>
              </w:rPr>
              <w:fldChar w:fldCharType="begin"/>
            </w:r>
            <w:r w:rsidR="00630016">
              <w:rPr>
                <w:noProof/>
                <w:webHidden/>
              </w:rPr>
              <w:instrText xml:space="preserve"> PAGEREF _Toc365840690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91" w:history="1">
            <w:r w:rsidR="00630016" w:rsidRPr="00EF1F4D">
              <w:rPr>
                <w:rStyle w:val="Hyperlink"/>
                <w:noProof/>
              </w:rPr>
              <w:t>6.8.1</w:t>
            </w:r>
            <w:r w:rsidR="00630016">
              <w:rPr>
                <w:rFonts w:eastAsiaTheme="minorEastAsia"/>
                <w:noProof/>
                <w:lang w:eastAsia="es-CO"/>
              </w:rPr>
              <w:tab/>
            </w:r>
            <w:r w:rsidR="00630016" w:rsidRPr="00EF1F4D">
              <w:rPr>
                <w:rStyle w:val="Hyperlink"/>
                <w:noProof/>
              </w:rPr>
              <w:t>Problemas</w:t>
            </w:r>
            <w:r w:rsidR="00630016">
              <w:rPr>
                <w:noProof/>
                <w:webHidden/>
              </w:rPr>
              <w:tab/>
            </w:r>
            <w:r w:rsidR="00630016">
              <w:rPr>
                <w:noProof/>
                <w:webHidden/>
              </w:rPr>
              <w:fldChar w:fldCharType="begin"/>
            </w:r>
            <w:r w:rsidR="00630016">
              <w:rPr>
                <w:noProof/>
                <w:webHidden/>
              </w:rPr>
              <w:instrText xml:space="preserve"> PAGEREF _Toc365840691 \h </w:instrText>
            </w:r>
            <w:r w:rsidR="00630016">
              <w:rPr>
                <w:noProof/>
                <w:webHidden/>
              </w:rPr>
            </w:r>
            <w:r w:rsidR="00630016">
              <w:rPr>
                <w:noProof/>
                <w:webHidden/>
              </w:rPr>
              <w:fldChar w:fldCharType="separate"/>
            </w:r>
            <w:r w:rsidR="007F6056">
              <w:rPr>
                <w:noProof/>
                <w:webHidden/>
              </w:rPr>
              <w:t>31</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92" w:history="1">
            <w:r w:rsidR="00630016" w:rsidRPr="00EF1F4D">
              <w:rPr>
                <w:rStyle w:val="Hyperlink"/>
                <w:noProof/>
              </w:rPr>
              <w:t>6.8.2</w:t>
            </w:r>
            <w:r w:rsidR="00630016">
              <w:rPr>
                <w:rFonts w:eastAsiaTheme="minorEastAsia"/>
                <w:noProof/>
                <w:lang w:eastAsia="es-CO"/>
              </w:rPr>
              <w:tab/>
            </w:r>
            <w:r w:rsidR="00630016" w:rsidRPr="00EF1F4D">
              <w:rPr>
                <w:rStyle w:val="Hyperlink"/>
                <w:noProof/>
              </w:rPr>
              <w:t>Propuesta de mejora</w:t>
            </w:r>
            <w:r w:rsidR="00630016">
              <w:rPr>
                <w:noProof/>
                <w:webHidden/>
              </w:rPr>
              <w:tab/>
            </w:r>
            <w:r w:rsidR="00630016">
              <w:rPr>
                <w:noProof/>
                <w:webHidden/>
              </w:rPr>
              <w:fldChar w:fldCharType="begin"/>
            </w:r>
            <w:r w:rsidR="00630016">
              <w:rPr>
                <w:noProof/>
                <w:webHidden/>
              </w:rPr>
              <w:instrText xml:space="preserve"> PAGEREF _Toc365840692 \h </w:instrText>
            </w:r>
            <w:r w:rsidR="00630016">
              <w:rPr>
                <w:noProof/>
                <w:webHidden/>
              </w:rPr>
            </w:r>
            <w:r w:rsidR="00630016">
              <w:rPr>
                <w:noProof/>
                <w:webHidden/>
              </w:rPr>
              <w:fldChar w:fldCharType="separate"/>
            </w:r>
            <w:r w:rsidR="007F6056">
              <w:rPr>
                <w:noProof/>
                <w:webHidden/>
              </w:rPr>
              <w:t>32</w:t>
            </w:r>
            <w:r w:rsidR="00630016">
              <w:rPr>
                <w:noProof/>
                <w:webHidden/>
              </w:rPr>
              <w:fldChar w:fldCharType="end"/>
            </w:r>
          </w:hyperlink>
        </w:p>
        <w:p w:rsidR="00630016" w:rsidRDefault="004B0B30">
          <w:pPr>
            <w:pStyle w:val="TOC1"/>
            <w:tabs>
              <w:tab w:val="left" w:pos="880"/>
              <w:tab w:val="right" w:leader="dot" w:pos="8828"/>
            </w:tabs>
            <w:rPr>
              <w:rFonts w:eastAsiaTheme="minorEastAsia"/>
              <w:noProof/>
              <w:lang w:eastAsia="es-CO"/>
            </w:rPr>
          </w:pPr>
          <w:hyperlink w:anchor="_Toc365840693" w:history="1">
            <w:r w:rsidR="00630016" w:rsidRPr="00EF1F4D">
              <w:rPr>
                <w:rStyle w:val="Hyperlink"/>
                <w:noProof/>
              </w:rPr>
              <w:t>6.8.3</w:t>
            </w:r>
            <w:r w:rsidR="00630016">
              <w:rPr>
                <w:rFonts w:eastAsiaTheme="minorEastAsia"/>
                <w:noProof/>
                <w:lang w:eastAsia="es-CO"/>
              </w:rPr>
              <w:tab/>
            </w:r>
            <w:r w:rsidR="00630016" w:rsidRPr="00EF1F4D">
              <w:rPr>
                <w:rStyle w:val="Hyperlink"/>
                <w:noProof/>
              </w:rPr>
              <w:t>Métrica</w:t>
            </w:r>
            <w:r w:rsidR="00630016">
              <w:rPr>
                <w:noProof/>
                <w:webHidden/>
              </w:rPr>
              <w:tab/>
            </w:r>
            <w:r w:rsidR="00630016">
              <w:rPr>
                <w:noProof/>
                <w:webHidden/>
              </w:rPr>
              <w:fldChar w:fldCharType="begin"/>
            </w:r>
            <w:r w:rsidR="00630016">
              <w:rPr>
                <w:noProof/>
                <w:webHidden/>
              </w:rPr>
              <w:instrText xml:space="preserve"> PAGEREF _Toc365840693 \h </w:instrText>
            </w:r>
            <w:r w:rsidR="00630016">
              <w:rPr>
                <w:noProof/>
                <w:webHidden/>
              </w:rPr>
            </w:r>
            <w:r w:rsidR="00630016">
              <w:rPr>
                <w:noProof/>
                <w:webHidden/>
              </w:rPr>
              <w:fldChar w:fldCharType="separate"/>
            </w:r>
            <w:r w:rsidR="007F6056">
              <w:rPr>
                <w:noProof/>
                <w:webHidden/>
              </w:rPr>
              <w:t>32</w:t>
            </w:r>
            <w:r w:rsidR="00630016">
              <w:rPr>
                <w:noProof/>
                <w:webHidden/>
              </w:rPr>
              <w:fldChar w:fldCharType="end"/>
            </w:r>
          </w:hyperlink>
        </w:p>
        <w:p w:rsidR="00630016" w:rsidRDefault="004B0B30">
          <w:pPr>
            <w:pStyle w:val="TOC1"/>
            <w:tabs>
              <w:tab w:val="left" w:pos="440"/>
              <w:tab w:val="right" w:leader="dot" w:pos="8828"/>
            </w:tabs>
            <w:rPr>
              <w:rFonts w:eastAsiaTheme="minorEastAsia"/>
              <w:noProof/>
              <w:lang w:eastAsia="es-CO"/>
            </w:rPr>
          </w:pPr>
          <w:hyperlink w:anchor="_Toc365840694" w:history="1">
            <w:r w:rsidR="00630016" w:rsidRPr="00EF1F4D">
              <w:rPr>
                <w:rStyle w:val="Hyperlink"/>
                <w:noProof/>
              </w:rPr>
              <w:t>7</w:t>
            </w:r>
            <w:r w:rsidR="00630016">
              <w:rPr>
                <w:rFonts w:eastAsiaTheme="minorEastAsia"/>
                <w:noProof/>
                <w:lang w:eastAsia="es-CO"/>
              </w:rPr>
              <w:tab/>
            </w:r>
            <w:r w:rsidR="00630016" w:rsidRPr="00EF1F4D">
              <w:rPr>
                <w:rStyle w:val="Hyperlink"/>
                <w:noProof/>
              </w:rPr>
              <w:t>Planeación del ciclo II</w:t>
            </w:r>
            <w:r w:rsidR="00630016">
              <w:rPr>
                <w:noProof/>
                <w:webHidden/>
              </w:rPr>
              <w:tab/>
            </w:r>
            <w:r w:rsidR="00630016">
              <w:rPr>
                <w:noProof/>
                <w:webHidden/>
              </w:rPr>
              <w:fldChar w:fldCharType="begin"/>
            </w:r>
            <w:r w:rsidR="00630016">
              <w:rPr>
                <w:noProof/>
                <w:webHidden/>
              </w:rPr>
              <w:instrText xml:space="preserve"> PAGEREF _Toc365840694 \h </w:instrText>
            </w:r>
            <w:r w:rsidR="00630016">
              <w:rPr>
                <w:noProof/>
                <w:webHidden/>
              </w:rPr>
            </w:r>
            <w:r w:rsidR="00630016">
              <w:rPr>
                <w:noProof/>
                <w:webHidden/>
              </w:rPr>
              <w:fldChar w:fldCharType="separate"/>
            </w:r>
            <w:r w:rsidR="007F6056">
              <w:rPr>
                <w:noProof/>
                <w:webHidden/>
              </w:rPr>
              <w:t>32</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95" w:history="1">
            <w:r w:rsidR="00630016" w:rsidRPr="00EF1F4D">
              <w:rPr>
                <w:rStyle w:val="Hyperlink"/>
                <w:noProof/>
              </w:rPr>
              <w:t>7.1</w:t>
            </w:r>
            <w:r w:rsidR="00630016">
              <w:rPr>
                <w:rFonts w:eastAsiaTheme="minorEastAsia"/>
                <w:noProof/>
                <w:lang w:eastAsia="es-CO"/>
              </w:rPr>
              <w:tab/>
            </w:r>
            <w:r w:rsidR="00630016" w:rsidRPr="00EF1F4D">
              <w:rPr>
                <w:rStyle w:val="Hyperlink"/>
                <w:noProof/>
              </w:rPr>
              <w:t>Proxy de estimación actualizado</w:t>
            </w:r>
            <w:r w:rsidR="00630016">
              <w:rPr>
                <w:noProof/>
                <w:webHidden/>
              </w:rPr>
              <w:tab/>
            </w:r>
            <w:r w:rsidR="00630016">
              <w:rPr>
                <w:noProof/>
                <w:webHidden/>
              </w:rPr>
              <w:fldChar w:fldCharType="begin"/>
            </w:r>
            <w:r w:rsidR="00630016">
              <w:rPr>
                <w:noProof/>
                <w:webHidden/>
              </w:rPr>
              <w:instrText xml:space="preserve"> PAGEREF _Toc365840695 \h </w:instrText>
            </w:r>
            <w:r w:rsidR="00630016">
              <w:rPr>
                <w:noProof/>
                <w:webHidden/>
              </w:rPr>
            </w:r>
            <w:r w:rsidR="00630016">
              <w:rPr>
                <w:noProof/>
                <w:webHidden/>
              </w:rPr>
              <w:fldChar w:fldCharType="separate"/>
            </w:r>
            <w:r w:rsidR="007F6056">
              <w:rPr>
                <w:noProof/>
                <w:webHidden/>
              </w:rPr>
              <w:t>32</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96" w:history="1">
            <w:r w:rsidR="00630016" w:rsidRPr="00EF1F4D">
              <w:rPr>
                <w:rStyle w:val="Hyperlink"/>
                <w:noProof/>
              </w:rPr>
              <w:t>7.2</w:t>
            </w:r>
            <w:r w:rsidR="00630016">
              <w:rPr>
                <w:rFonts w:eastAsiaTheme="minorEastAsia"/>
                <w:noProof/>
                <w:lang w:eastAsia="es-CO"/>
              </w:rPr>
              <w:tab/>
            </w:r>
            <w:r w:rsidR="00630016" w:rsidRPr="00EF1F4D">
              <w:rPr>
                <w:rStyle w:val="Hyperlink"/>
                <w:noProof/>
              </w:rPr>
              <w:t>Estimación del proyecto de cotizaciones (PI3) y bolsa (PI4)</w:t>
            </w:r>
            <w:r w:rsidR="00630016">
              <w:rPr>
                <w:noProof/>
                <w:webHidden/>
              </w:rPr>
              <w:tab/>
            </w:r>
            <w:r w:rsidR="00630016">
              <w:rPr>
                <w:noProof/>
                <w:webHidden/>
              </w:rPr>
              <w:fldChar w:fldCharType="begin"/>
            </w:r>
            <w:r w:rsidR="00630016">
              <w:rPr>
                <w:noProof/>
                <w:webHidden/>
              </w:rPr>
              <w:instrText xml:space="preserve"> PAGEREF _Toc365840696 \h </w:instrText>
            </w:r>
            <w:r w:rsidR="00630016">
              <w:rPr>
                <w:noProof/>
                <w:webHidden/>
              </w:rPr>
            </w:r>
            <w:r w:rsidR="00630016">
              <w:rPr>
                <w:noProof/>
                <w:webHidden/>
              </w:rPr>
              <w:fldChar w:fldCharType="separate"/>
            </w:r>
            <w:r w:rsidR="007F6056">
              <w:rPr>
                <w:noProof/>
                <w:webHidden/>
              </w:rPr>
              <w:t>33</w:t>
            </w:r>
            <w:r w:rsidR="00630016">
              <w:rPr>
                <w:noProof/>
                <w:webHidden/>
              </w:rPr>
              <w:fldChar w:fldCharType="end"/>
            </w:r>
          </w:hyperlink>
        </w:p>
        <w:p w:rsidR="00630016" w:rsidRDefault="004B0B30">
          <w:pPr>
            <w:pStyle w:val="TOC1"/>
            <w:tabs>
              <w:tab w:val="left" w:pos="660"/>
              <w:tab w:val="right" w:leader="dot" w:pos="8828"/>
            </w:tabs>
            <w:rPr>
              <w:rFonts w:eastAsiaTheme="minorEastAsia"/>
              <w:noProof/>
              <w:lang w:eastAsia="es-CO"/>
            </w:rPr>
          </w:pPr>
          <w:hyperlink w:anchor="_Toc365840697" w:history="1">
            <w:r w:rsidR="00630016" w:rsidRPr="00EF1F4D">
              <w:rPr>
                <w:rStyle w:val="Hyperlink"/>
                <w:noProof/>
              </w:rPr>
              <w:t>7.3</w:t>
            </w:r>
            <w:r w:rsidR="00630016">
              <w:rPr>
                <w:rFonts w:eastAsiaTheme="minorEastAsia"/>
                <w:noProof/>
                <w:lang w:eastAsia="es-CO"/>
              </w:rPr>
              <w:tab/>
            </w:r>
            <w:r w:rsidR="00630016" w:rsidRPr="00EF1F4D">
              <w:rPr>
                <w:rStyle w:val="Hyperlink"/>
                <w:noProof/>
              </w:rPr>
              <w:t>Alcance ciclo II</w:t>
            </w:r>
            <w:r w:rsidR="00630016">
              <w:rPr>
                <w:noProof/>
                <w:webHidden/>
              </w:rPr>
              <w:tab/>
            </w:r>
            <w:r w:rsidR="00630016">
              <w:rPr>
                <w:noProof/>
                <w:webHidden/>
              </w:rPr>
              <w:fldChar w:fldCharType="begin"/>
            </w:r>
            <w:r w:rsidR="00630016">
              <w:rPr>
                <w:noProof/>
                <w:webHidden/>
              </w:rPr>
              <w:instrText xml:space="preserve"> PAGEREF _Toc365840697 \h </w:instrText>
            </w:r>
            <w:r w:rsidR="00630016">
              <w:rPr>
                <w:noProof/>
                <w:webHidden/>
              </w:rPr>
            </w:r>
            <w:r w:rsidR="00630016">
              <w:rPr>
                <w:noProof/>
                <w:webHidden/>
              </w:rPr>
              <w:fldChar w:fldCharType="separate"/>
            </w:r>
            <w:r w:rsidR="007F6056">
              <w:rPr>
                <w:noProof/>
                <w:webHidden/>
              </w:rPr>
              <w:t>37</w:t>
            </w:r>
            <w:r w:rsidR="00630016">
              <w:rPr>
                <w:noProof/>
                <w:webHidden/>
              </w:rPr>
              <w:fldChar w:fldCharType="end"/>
            </w:r>
          </w:hyperlink>
        </w:p>
        <w:p w:rsidR="009A1B46" w:rsidRDefault="009A1B46">
          <w:r>
            <w:rPr>
              <w:b/>
              <w:bCs/>
              <w:noProof/>
            </w:rPr>
            <w:fldChar w:fldCharType="end"/>
          </w:r>
        </w:p>
      </w:sdtContent>
    </w:sdt>
    <w:p w:rsidR="00DF1E0F" w:rsidRDefault="00C11E91">
      <w:pPr>
        <w:rPr>
          <w:noProof/>
        </w:rPr>
      </w:pPr>
      <w:r>
        <w:br w:type="page"/>
      </w:r>
      <w:r w:rsidR="00DF1E0F">
        <w:fldChar w:fldCharType="begin"/>
      </w:r>
      <w:r w:rsidR="00DF1E0F">
        <w:instrText xml:space="preserve"> TOC \h \z \c "Tabla" </w:instrText>
      </w:r>
      <w:r w:rsidR="00DF1E0F">
        <w:fldChar w:fldCharType="separate"/>
      </w:r>
    </w:p>
    <w:p w:rsidR="00DF1E0F" w:rsidRPr="00DF1E0F" w:rsidRDefault="00DF1E0F" w:rsidP="00DF1E0F">
      <w:pPr>
        <w:pStyle w:val="TOCHeading"/>
        <w:rPr>
          <w:noProof/>
          <w:color w:val="C00000"/>
        </w:rPr>
      </w:pPr>
      <w:r>
        <w:rPr>
          <w:noProof/>
          <w:color w:val="C00000"/>
        </w:rPr>
        <w:lastRenderedPageBreak/>
        <w:t xml:space="preserve">Listado de </w:t>
      </w:r>
      <w:r w:rsidRPr="00DF1E0F">
        <w:rPr>
          <w:noProof/>
          <w:color w:val="C00000"/>
        </w:rPr>
        <w:t>Tablas</w:t>
      </w:r>
    </w:p>
    <w:p w:rsidR="00DF1E0F" w:rsidRDefault="00DF1E0F">
      <w:pPr>
        <w:pStyle w:val="TableofFigures"/>
        <w:tabs>
          <w:tab w:val="right" w:leader="dot" w:pos="8828"/>
        </w:tabs>
        <w:rPr>
          <w:rStyle w:val="Hyperlink"/>
          <w:noProof/>
        </w:rPr>
      </w:pPr>
    </w:p>
    <w:p w:rsidR="00DF1E0F" w:rsidRDefault="004B0B30">
      <w:pPr>
        <w:pStyle w:val="TableofFigures"/>
        <w:tabs>
          <w:tab w:val="right" w:leader="dot" w:pos="8828"/>
        </w:tabs>
        <w:rPr>
          <w:noProof/>
        </w:rPr>
      </w:pPr>
      <w:hyperlink w:anchor="_Toc365839235" w:history="1">
        <w:r w:rsidR="00DF1E0F" w:rsidRPr="005F6A74">
          <w:rPr>
            <w:rStyle w:val="Hyperlink"/>
            <w:noProof/>
          </w:rPr>
          <w:t>Tabla 1. Roles de los integrantes</w:t>
        </w:r>
        <w:r w:rsidR="00DF1E0F">
          <w:rPr>
            <w:noProof/>
            <w:webHidden/>
          </w:rPr>
          <w:tab/>
        </w:r>
        <w:r w:rsidR="00DF1E0F">
          <w:rPr>
            <w:noProof/>
            <w:webHidden/>
          </w:rPr>
          <w:fldChar w:fldCharType="begin"/>
        </w:r>
        <w:r w:rsidR="00DF1E0F">
          <w:rPr>
            <w:noProof/>
            <w:webHidden/>
          </w:rPr>
          <w:instrText xml:space="preserve"> PAGEREF _Toc365839235 \h </w:instrText>
        </w:r>
        <w:r w:rsidR="00DF1E0F">
          <w:rPr>
            <w:noProof/>
            <w:webHidden/>
          </w:rPr>
        </w:r>
        <w:r w:rsidR="00DF1E0F">
          <w:rPr>
            <w:noProof/>
            <w:webHidden/>
          </w:rPr>
          <w:fldChar w:fldCharType="separate"/>
        </w:r>
        <w:r w:rsidR="007F6056">
          <w:rPr>
            <w:noProof/>
            <w:webHidden/>
          </w:rPr>
          <w:t>8</w:t>
        </w:r>
        <w:r w:rsidR="00DF1E0F">
          <w:rPr>
            <w:noProof/>
            <w:webHidden/>
          </w:rPr>
          <w:fldChar w:fldCharType="end"/>
        </w:r>
      </w:hyperlink>
    </w:p>
    <w:p w:rsidR="00DF1E0F" w:rsidRDefault="004B0B30">
      <w:pPr>
        <w:pStyle w:val="TableofFigures"/>
        <w:tabs>
          <w:tab w:val="right" w:leader="dot" w:pos="8828"/>
        </w:tabs>
        <w:rPr>
          <w:noProof/>
        </w:rPr>
      </w:pPr>
      <w:hyperlink w:anchor="_Toc365839236" w:history="1">
        <w:r w:rsidR="00DF1E0F" w:rsidRPr="005F6A74">
          <w:rPr>
            <w:rStyle w:val="Hyperlink"/>
            <w:noProof/>
          </w:rPr>
          <w:t>Tabla 2. Responsabilidades de los integrantes</w:t>
        </w:r>
        <w:r w:rsidR="00DF1E0F">
          <w:rPr>
            <w:noProof/>
            <w:webHidden/>
          </w:rPr>
          <w:tab/>
        </w:r>
        <w:r w:rsidR="00DF1E0F">
          <w:rPr>
            <w:noProof/>
            <w:webHidden/>
          </w:rPr>
          <w:fldChar w:fldCharType="begin"/>
        </w:r>
        <w:r w:rsidR="00DF1E0F">
          <w:rPr>
            <w:noProof/>
            <w:webHidden/>
          </w:rPr>
          <w:instrText xml:space="preserve"> PAGEREF _Toc365839236 \h </w:instrText>
        </w:r>
        <w:r w:rsidR="00DF1E0F">
          <w:rPr>
            <w:noProof/>
            <w:webHidden/>
          </w:rPr>
        </w:r>
        <w:r w:rsidR="00DF1E0F">
          <w:rPr>
            <w:noProof/>
            <w:webHidden/>
          </w:rPr>
          <w:fldChar w:fldCharType="separate"/>
        </w:r>
        <w:r w:rsidR="007F6056">
          <w:rPr>
            <w:noProof/>
            <w:webHidden/>
          </w:rPr>
          <w:t>9</w:t>
        </w:r>
        <w:r w:rsidR="00DF1E0F">
          <w:rPr>
            <w:noProof/>
            <w:webHidden/>
          </w:rPr>
          <w:fldChar w:fldCharType="end"/>
        </w:r>
      </w:hyperlink>
    </w:p>
    <w:p w:rsidR="00DF1E0F" w:rsidRDefault="004B0B30">
      <w:pPr>
        <w:pStyle w:val="TableofFigures"/>
        <w:tabs>
          <w:tab w:val="right" w:leader="dot" w:pos="8828"/>
        </w:tabs>
        <w:rPr>
          <w:noProof/>
        </w:rPr>
      </w:pPr>
      <w:hyperlink w:anchor="_Toc365839237" w:history="1">
        <w:r w:rsidR="00DF1E0F" w:rsidRPr="005F6A74">
          <w:rPr>
            <w:rStyle w:val="Hyperlink"/>
            <w:noProof/>
          </w:rPr>
          <w:t>Tabla 3. Tecnologías vs integrantes</w:t>
        </w:r>
        <w:r w:rsidR="00DF1E0F">
          <w:rPr>
            <w:noProof/>
            <w:webHidden/>
          </w:rPr>
          <w:tab/>
        </w:r>
        <w:r w:rsidR="00DF1E0F">
          <w:rPr>
            <w:noProof/>
            <w:webHidden/>
          </w:rPr>
          <w:fldChar w:fldCharType="begin"/>
        </w:r>
        <w:r w:rsidR="00DF1E0F">
          <w:rPr>
            <w:noProof/>
            <w:webHidden/>
          </w:rPr>
          <w:instrText xml:space="preserve"> PAGEREF _Toc365839237 \h </w:instrText>
        </w:r>
        <w:r w:rsidR="00DF1E0F">
          <w:rPr>
            <w:noProof/>
            <w:webHidden/>
          </w:rPr>
        </w:r>
        <w:r w:rsidR="00DF1E0F">
          <w:rPr>
            <w:noProof/>
            <w:webHidden/>
          </w:rPr>
          <w:fldChar w:fldCharType="separate"/>
        </w:r>
        <w:r w:rsidR="007F6056">
          <w:rPr>
            <w:noProof/>
            <w:webHidden/>
          </w:rPr>
          <w:t>11</w:t>
        </w:r>
        <w:r w:rsidR="00DF1E0F">
          <w:rPr>
            <w:noProof/>
            <w:webHidden/>
          </w:rPr>
          <w:fldChar w:fldCharType="end"/>
        </w:r>
      </w:hyperlink>
    </w:p>
    <w:p w:rsidR="00DF1E0F" w:rsidRDefault="004B0B30">
      <w:pPr>
        <w:pStyle w:val="TableofFigures"/>
        <w:tabs>
          <w:tab w:val="right" w:leader="dot" w:pos="8828"/>
        </w:tabs>
        <w:rPr>
          <w:noProof/>
        </w:rPr>
      </w:pPr>
      <w:hyperlink w:anchor="_Toc365839238" w:history="1">
        <w:r w:rsidR="00DF1E0F" w:rsidRPr="005F6A74">
          <w:rPr>
            <w:rStyle w:val="Hyperlink"/>
            <w:noProof/>
          </w:rPr>
          <w:t>Tabla 4. Ejecución de los proyectos</w:t>
        </w:r>
        <w:r w:rsidR="00DF1E0F">
          <w:rPr>
            <w:noProof/>
            <w:webHidden/>
          </w:rPr>
          <w:tab/>
        </w:r>
        <w:r w:rsidR="00DF1E0F">
          <w:rPr>
            <w:noProof/>
            <w:webHidden/>
          </w:rPr>
          <w:fldChar w:fldCharType="begin"/>
        </w:r>
        <w:r w:rsidR="00DF1E0F">
          <w:rPr>
            <w:noProof/>
            <w:webHidden/>
          </w:rPr>
          <w:instrText xml:space="preserve"> PAGEREF _Toc365839238 \h </w:instrText>
        </w:r>
        <w:r w:rsidR="00DF1E0F">
          <w:rPr>
            <w:noProof/>
            <w:webHidden/>
          </w:rPr>
        </w:r>
        <w:r w:rsidR="00DF1E0F">
          <w:rPr>
            <w:noProof/>
            <w:webHidden/>
          </w:rPr>
          <w:fldChar w:fldCharType="separate"/>
        </w:r>
        <w:r w:rsidR="007F6056">
          <w:rPr>
            <w:noProof/>
            <w:webHidden/>
          </w:rPr>
          <w:t>12</w:t>
        </w:r>
        <w:r w:rsidR="00DF1E0F">
          <w:rPr>
            <w:noProof/>
            <w:webHidden/>
          </w:rPr>
          <w:fldChar w:fldCharType="end"/>
        </w:r>
      </w:hyperlink>
    </w:p>
    <w:p w:rsidR="00DF1E0F" w:rsidRDefault="004B0B30">
      <w:pPr>
        <w:pStyle w:val="TableofFigures"/>
        <w:tabs>
          <w:tab w:val="right" w:leader="dot" w:pos="8828"/>
        </w:tabs>
        <w:rPr>
          <w:noProof/>
        </w:rPr>
      </w:pPr>
      <w:hyperlink w:anchor="_Toc365839239" w:history="1">
        <w:r w:rsidR="00DF1E0F" w:rsidRPr="005F6A74">
          <w:rPr>
            <w:rStyle w:val="Hyperlink"/>
            <w:noProof/>
          </w:rPr>
          <w:t>Tabla 5. Seguimiento aplicaciones legado</w:t>
        </w:r>
        <w:r w:rsidR="00DF1E0F">
          <w:rPr>
            <w:noProof/>
            <w:webHidden/>
          </w:rPr>
          <w:tab/>
        </w:r>
        <w:r w:rsidR="00DF1E0F">
          <w:rPr>
            <w:noProof/>
            <w:webHidden/>
          </w:rPr>
          <w:fldChar w:fldCharType="begin"/>
        </w:r>
        <w:r w:rsidR="00DF1E0F">
          <w:rPr>
            <w:noProof/>
            <w:webHidden/>
          </w:rPr>
          <w:instrText xml:space="preserve"> PAGEREF _Toc365839239 \h </w:instrText>
        </w:r>
        <w:r w:rsidR="00DF1E0F">
          <w:rPr>
            <w:noProof/>
            <w:webHidden/>
          </w:rPr>
        </w:r>
        <w:r w:rsidR="00DF1E0F">
          <w:rPr>
            <w:noProof/>
            <w:webHidden/>
          </w:rPr>
          <w:fldChar w:fldCharType="separate"/>
        </w:r>
        <w:r w:rsidR="007F6056">
          <w:rPr>
            <w:noProof/>
            <w:webHidden/>
          </w:rPr>
          <w:t>13</w:t>
        </w:r>
        <w:r w:rsidR="00DF1E0F">
          <w:rPr>
            <w:noProof/>
            <w:webHidden/>
          </w:rPr>
          <w:fldChar w:fldCharType="end"/>
        </w:r>
      </w:hyperlink>
    </w:p>
    <w:p w:rsidR="00DF1E0F" w:rsidRDefault="004B0B30">
      <w:pPr>
        <w:pStyle w:val="TableofFigures"/>
        <w:tabs>
          <w:tab w:val="right" w:leader="dot" w:pos="8828"/>
        </w:tabs>
        <w:rPr>
          <w:noProof/>
        </w:rPr>
      </w:pPr>
      <w:hyperlink w:anchor="_Toc365839240" w:history="1">
        <w:r w:rsidR="00DF1E0F" w:rsidRPr="005F6A74">
          <w:rPr>
            <w:rStyle w:val="Hyperlink"/>
            <w:noProof/>
          </w:rPr>
          <w:t>Tabla 6. Seguimiento bus de servicios</w:t>
        </w:r>
        <w:r w:rsidR="00DF1E0F">
          <w:rPr>
            <w:noProof/>
            <w:webHidden/>
          </w:rPr>
          <w:tab/>
        </w:r>
        <w:r w:rsidR="00DF1E0F">
          <w:rPr>
            <w:noProof/>
            <w:webHidden/>
          </w:rPr>
          <w:fldChar w:fldCharType="begin"/>
        </w:r>
        <w:r w:rsidR="00DF1E0F">
          <w:rPr>
            <w:noProof/>
            <w:webHidden/>
          </w:rPr>
          <w:instrText xml:space="preserve"> PAGEREF _Toc365839240 \h </w:instrText>
        </w:r>
        <w:r w:rsidR="00DF1E0F">
          <w:rPr>
            <w:noProof/>
            <w:webHidden/>
          </w:rPr>
        </w:r>
        <w:r w:rsidR="00DF1E0F">
          <w:rPr>
            <w:noProof/>
            <w:webHidden/>
          </w:rPr>
          <w:fldChar w:fldCharType="separate"/>
        </w:r>
        <w:r w:rsidR="007F6056">
          <w:rPr>
            <w:noProof/>
            <w:webHidden/>
          </w:rPr>
          <w:t>13</w:t>
        </w:r>
        <w:r w:rsidR="00DF1E0F">
          <w:rPr>
            <w:noProof/>
            <w:webHidden/>
          </w:rPr>
          <w:fldChar w:fldCharType="end"/>
        </w:r>
      </w:hyperlink>
    </w:p>
    <w:p w:rsidR="00DF1E0F" w:rsidRDefault="004B0B30">
      <w:pPr>
        <w:pStyle w:val="TableofFigures"/>
        <w:tabs>
          <w:tab w:val="right" w:leader="dot" w:pos="8828"/>
        </w:tabs>
        <w:rPr>
          <w:noProof/>
        </w:rPr>
      </w:pPr>
      <w:hyperlink w:anchor="_Toc365839241" w:history="1">
        <w:r w:rsidR="00DF1E0F" w:rsidRPr="005F6A74">
          <w:rPr>
            <w:rStyle w:val="Hyperlink"/>
            <w:noProof/>
          </w:rPr>
          <w:t>Tabla 7. Seguimiento procesos BPEL</w:t>
        </w:r>
        <w:r w:rsidR="00DF1E0F">
          <w:rPr>
            <w:noProof/>
            <w:webHidden/>
          </w:rPr>
          <w:tab/>
        </w:r>
        <w:r w:rsidR="00DF1E0F">
          <w:rPr>
            <w:noProof/>
            <w:webHidden/>
          </w:rPr>
          <w:fldChar w:fldCharType="begin"/>
        </w:r>
        <w:r w:rsidR="00DF1E0F">
          <w:rPr>
            <w:noProof/>
            <w:webHidden/>
          </w:rPr>
          <w:instrText xml:space="preserve"> PAGEREF _Toc365839241 \h </w:instrText>
        </w:r>
        <w:r w:rsidR="00DF1E0F">
          <w:rPr>
            <w:noProof/>
            <w:webHidden/>
          </w:rPr>
        </w:r>
        <w:r w:rsidR="00DF1E0F">
          <w:rPr>
            <w:noProof/>
            <w:webHidden/>
          </w:rPr>
          <w:fldChar w:fldCharType="separate"/>
        </w:r>
        <w:r w:rsidR="007F6056">
          <w:rPr>
            <w:noProof/>
            <w:webHidden/>
          </w:rPr>
          <w:t>14</w:t>
        </w:r>
        <w:r w:rsidR="00DF1E0F">
          <w:rPr>
            <w:noProof/>
            <w:webHidden/>
          </w:rPr>
          <w:fldChar w:fldCharType="end"/>
        </w:r>
      </w:hyperlink>
    </w:p>
    <w:p w:rsidR="00DF1E0F" w:rsidRDefault="004B0B30">
      <w:pPr>
        <w:pStyle w:val="TableofFigures"/>
        <w:tabs>
          <w:tab w:val="right" w:leader="dot" w:pos="8828"/>
        </w:tabs>
        <w:rPr>
          <w:noProof/>
        </w:rPr>
      </w:pPr>
      <w:hyperlink w:anchor="_Toc365839242" w:history="1">
        <w:r w:rsidR="00DF1E0F" w:rsidRPr="005F6A74">
          <w:rPr>
            <w:rStyle w:val="Hyperlink"/>
            <w:noProof/>
          </w:rPr>
          <w:t>Tabla 8. Seguimiento portal</w:t>
        </w:r>
        <w:r w:rsidR="00DF1E0F">
          <w:rPr>
            <w:noProof/>
            <w:webHidden/>
          </w:rPr>
          <w:tab/>
        </w:r>
        <w:r w:rsidR="00DF1E0F">
          <w:rPr>
            <w:noProof/>
            <w:webHidden/>
          </w:rPr>
          <w:fldChar w:fldCharType="begin"/>
        </w:r>
        <w:r w:rsidR="00DF1E0F">
          <w:rPr>
            <w:noProof/>
            <w:webHidden/>
          </w:rPr>
          <w:instrText xml:space="preserve"> PAGEREF _Toc365839242 \h </w:instrText>
        </w:r>
        <w:r w:rsidR="00DF1E0F">
          <w:rPr>
            <w:noProof/>
            <w:webHidden/>
          </w:rPr>
        </w:r>
        <w:r w:rsidR="00DF1E0F">
          <w:rPr>
            <w:noProof/>
            <w:webHidden/>
          </w:rPr>
          <w:fldChar w:fldCharType="separate"/>
        </w:r>
        <w:r w:rsidR="007F6056">
          <w:rPr>
            <w:noProof/>
            <w:webHidden/>
          </w:rPr>
          <w:t>14</w:t>
        </w:r>
        <w:r w:rsidR="00DF1E0F">
          <w:rPr>
            <w:noProof/>
            <w:webHidden/>
          </w:rPr>
          <w:fldChar w:fldCharType="end"/>
        </w:r>
      </w:hyperlink>
    </w:p>
    <w:p w:rsidR="00DF1E0F" w:rsidRDefault="004B0B30">
      <w:pPr>
        <w:pStyle w:val="TableofFigures"/>
        <w:tabs>
          <w:tab w:val="right" w:leader="dot" w:pos="8828"/>
        </w:tabs>
        <w:rPr>
          <w:noProof/>
        </w:rPr>
      </w:pPr>
      <w:hyperlink w:anchor="_Toc365839243" w:history="1">
        <w:r w:rsidR="00DF1E0F" w:rsidRPr="005F6A74">
          <w:rPr>
            <w:rStyle w:val="Hyperlink"/>
            <w:noProof/>
          </w:rPr>
          <w:t>Tabla 9. Valor ganado</w:t>
        </w:r>
        <w:r w:rsidR="00DF1E0F">
          <w:rPr>
            <w:noProof/>
            <w:webHidden/>
          </w:rPr>
          <w:tab/>
        </w:r>
        <w:r w:rsidR="00DF1E0F">
          <w:rPr>
            <w:noProof/>
            <w:webHidden/>
          </w:rPr>
          <w:fldChar w:fldCharType="begin"/>
        </w:r>
        <w:r w:rsidR="00DF1E0F">
          <w:rPr>
            <w:noProof/>
            <w:webHidden/>
          </w:rPr>
          <w:instrText xml:space="preserve"> PAGEREF _Toc365839243 \h </w:instrText>
        </w:r>
        <w:r w:rsidR="00DF1E0F">
          <w:rPr>
            <w:noProof/>
            <w:webHidden/>
          </w:rPr>
        </w:r>
        <w:r w:rsidR="00DF1E0F">
          <w:rPr>
            <w:noProof/>
            <w:webHidden/>
          </w:rPr>
          <w:fldChar w:fldCharType="separate"/>
        </w:r>
        <w:r w:rsidR="007F6056">
          <w:rPr>
            <w:noProof/>
            <w:webHidden/>
          </w:rPr>
          <w:t>14</w:t>
        </w:r>
        <w:r w:rsidR="00DF1E0F">
          <w:rPr>
            <w:noProof/>
            <w:webHidden/>
          </w:rPr>
          <w:fldChar w:fldCharType="end"/>
        </w:r>
      </w:hyperlink>
    </w:p>
    <w:p w:rsidR="00DF1E0F" w:rsidRDefault="004B0B30">
      <w:pPr>
        <w:pStyle w:val="TableofFigures"/>
        <w:tabs>
          <w:tab w:val="right" w:leader="dot" w:pos="8828"/>
        </w:tabs>
        <w:rPr>
          <w:noProof/>
        </w:rPr>
      </w:pPr>
      <w:hyperlink w:anchor="_Toc365839244" w:history="1">
        <w:r w:rsidR="00DF1E0F" w:rsidRPr="005F6A74">
          <w:rPr>
            <w:rStyle w:val="Hyperlink"/>
            <w:noProof/>
          </w:rPr>
          <w:t>Tabla 10. Duración actividades ejecutadas</w:t>
        </w:r>
        <w:r w:rsidR="00DF1E0F">
          <w:rPr>
            <w:noProof/>
            <w:webHidden/>
          </w:rPr>
          <w:tab/>
        </w:r>
        <w:r w:rsidR="00DF1E0F">
          <w:rPr>
            <w:noProof/>
            <w:webHidden/>
          </w:rPr>
          <w:fldChar w:fldCharType="begin"/>
        </w:r>
        <w:r w:rsidR="00DF1E0F">
          <w:rPr>
            <w:noProof/>
            <w:webHidden/>
          </w:rPr>
          <w:instrText xml:space="preserve"> PAGEREF _Toc365839244 \h </w:instrText>
        </w:r>
        <w:r w:rsidR="00DF1E0F">
          <w:rPr>
            <w:noProof/>
            <w:webHidden/>
          </w:rPr>
        </w:r>
        <w:r w:rsidR="00DF1E0F">
          <w:rPr>
            <w:noProof/>
            <w:webHidden/>
          </w:rPr>
          <w:fldChar w:fldCharType="separate"/>
        </w:r>
        <w:r w:rsidR="007F6056">
          <w:rPr>
            <w:noProof/>
            <w:webHidden/>
          </w:rPr>
          <w:t>17</w:t>
        </w:r>
        <w:r w:rsidR="00DF1E0F">
          <w:rPr>
            <w:noProof/>
            <w:webHidden/>
          </w:rPr>
          <w:fldChar w:fldCharType="end"/>
        </w:r>
      </w:hyperlink>
    </w:p>
    <w:p w:rsidR="00DF1E0F" w:rsidRDefault="004B0B30">
      <w:pPr>
        <w:pStyle w:val="TableofFigures"/>
        <w:tabs>
          <w:tab w:val="right" w:leader="dot" w:pos="8828"/>
        </w:tabs>
        <w:rPr>
          <w:noProof/>
        </w:rPr>
      </w:pPr>
      <w:hyperlink w:anchor="_Toc365839245" w:history="1">
        <w:r w:rsidR="00DF1E0F" w:rsidRPr="005F6A74">
          <w:rPr>
            <w:rStyle w:val="Hyperlink"/>
            <w:noProof/>
          </w:rPr>
          <w:t>Tabla 11. Seguimiento de riesgos</w:t>
        </w:r>
        <w:r w:rsidR="00DF1E0F">
          <w:rPr>
            <w:noProof/>
            <w:webHidden/>
          </w:rPr>
          <w:tab/>
        </w:r>
        <w:r w:rsidR="00DF1E0F">
          <w:rPr>
            <w:noProof/>
            <w:webHidden/>
          </w:rPr>
          <w:fldChar w:fldCharType="begin"/>
        </w:r>
        <w:r w:rsidR="00DF1E0F">
          <w:rPr>
            <w:noProof/>
            <w:webHidden/>
          </w:rPr>
          <w:instrText xml:space="preserve"> PAGEREF _Toc365839245 \h </w:instrText>
        </w:r>
        <w:r w:rsidR="00DF1E0F">
          <w:rPr>
            <w:noProof/>
            <w:webHidden/>
          </w:rPr>
        </w:r>
        <w:r w:rsidR="00DF1E0F">
          <w:rPr>
            <w:noProof/>
            <w:webHidden/>
          </w:rPr>
          <w:fldChar w:fldCharType="separate"/>
        </w:r>
        <w:r w:rsidR="007F6056">
          <w:rPr>
            <w:noProof/>
            <w:webHidden/>
          </w:rPr>
          <w:t>18</w:t>
        </w:r>
        <w:r w:rsidR="00DF1E0F">
          <w:rPr>
            <w:noProof/>
            <w:webHidden/>
          </w:rPr>
          <w:fldChar w:fldCharType="end"/>
        </w:r>
      </w:hyperlink>
    </w:p>
    <w:p w:rsidR="00DF1E0F" w:rsidRDefault="004B0B30">
      <w:pPr>
        <w:pStyle w:val="TableofFigures"/>
        <w:tabs>
          <w:tab w:val="right" w:leader="dot" w:pos="8828"/>
        </w:tabs>
        <w:rPr>
          <w:noProof/>
        </w:rPr>
      </w:pPr>
      <w:hyperlink w:anchor="_Toc365839246" w:history="1">
        <w:r w:rsidR="00DF1E0F" w:rsidRPr="005F6A74">
          <w:rPr>
            <w:rStyle w:val="Hyperlink"/>
            <w:noProof/>
          </w:rPr>
          <w:t>Tabla 12. Matriz de probabilidad e impacto</w:t>
        </w:r>
        <w:r w:rsidR="00DF1E0F">
          <w:rPr>
            <w:noProof/>
            <w:webHidden/>
          </w:rPr>
          <w:tab/>
        </w:r>
        <w:r w:rsidR="00DF1E0F">
          <w:rPr>
            <w:noProof/>
            <w:webHidden/>
          </w:rPr>
          <w:fldChar w:fldCharType="begin"/>
        </w:r>
        <w:r w:rsidR="00DF1E0F">
          <w:rPr>
            <w:noProof/>
            <w:webHidden/>
          </w:rPr>
          <w:instrText xml:space="preserve"> PAGEREF _Toc365839246 \h </w:instrText>
        </w:r>
        <w:r w:rsidR="00DF1E0F">
          <w:rPr>
            <w:noProof/>
            <w:webHidden/>
          </w:rPr>
        </w:r>
        <w:r w:rsidR="00DF1E0F">
          <w:rPr>
            <w:noProof/>
            <w:webHidden/>
          </w:rPr>
          <w:fldChar w:fldCharType="separate"/>
        </w:r>
        <w:r w:rsidR="007F6056">
          <w:rPr>
            <w:noProof/>
            <w:webHidden/>
          </w:rPr>
          <w:t>19</w:t>
        </w:r>
        <w:r w:rsidR="00DF1E0F">
          <w:rPr>
            <w:noProof/>
            <w:webHidden/>
          </w:rPr>
          <w:fldChar w:fldCharType="end"/>
        </w:r>
      </w:hyperlink>
    </w:p>
    <w:p w:rsidR="00DF1E0F" w:rsidRDefault="004B0B30">
      <w:pPr>
        <w:pStyle w:val="TableofFigures"/>
        <w:tabs>
          <w:tab w:val="right" w:leader="dot" w:pos="8828"/>
        </w:tabs>
        <w:rPr>
          <w:noProof/>
        </w:rPr>
      </w:pPr>
      <w:hyperlink w:anchor="_Toc365839247" w:history="1">
        <w:r w:rsidR="00DF1E0F" w:rsidRPr="005F6A74">
          <w:rPr>
            <w:rStyle w:val="Hyperlink"/>
            <w:noProof/>
          </w:rPr>
          <w:t>Tabla 13. Ítems generados</w:t>
        </w:r>
        <w:r w:rsidR="00DF1E0F">
          <w:rPr>
            <w:noProof/>
            <w:webHidden/>
          </w:rPr>
          <w:tab/>
        </w:r>
        <w:r w:rsidR="00DF1E0F">
          <w:rPr>
            <w:noProof/>
            <w:webHidden/>
          </w:rPr>
          <w:fldChar w:fldCharType="begin"/>
        </w:r>
        <w:r w:rsidR="00DF1E0F">
          <w:rPr>
            <w:noProof/>
            <w:webHidden/>
          </w:rPr>
          <w:instrText xml:space="preserve"> PAGEREF _Toc365839247 \h </w:instrText>
        </w:r>
        <w:r w:rsidR="00DF1E0F">
          <w:rPr>
            <w:noProof/>
            <w:webHidden/>
          </w:rPr>
        </w:r>
        <w:r w:rsidR="00DF1E0F">
          <w:rPr>
            <w:noProof/>
            <w:webHidden/>
          </w:rPr>
          <w:fldChar w:fldCharType="separate"/>
        </w:r>
        <w:r w:rsidR="007F6056">
          <w:rPr>
            <w:noProof/>
            <w:webHidden/>
          </w:rPr>
          <w:t>23</w:t>
        </w:r>
        <w:r w:rsidR="00DF1E0F">
          <w:rPr>
            <w:noProof/>
            <w:webHidden/>
          </w:rPr>
          <w:fldChar w:fldCharType="end"/>
        </w:r>
      </w:hyperlink>
    </w:p>
    <w:p w:rsidR="00DF1E0F" w:rsidRDefault="004B0B30">
      <w:pPr>
        <w:pStyle w:val="TableofFigures"/>
        <w:tabs>
          <w:tab w:val="right" w:leader="dot" w:pos="8828"/>
        </w:tabs>
        <w:rPr>
          <w:noProof/>
        </w:rPr>
      </w:pPr>
      <w:hyperlink w:anchor="_Toc365839248" w:history="1">
        <w:r w:rsidR="00DF1E0F" w:rsidRPr="005F6A74">
          <w:rPr>
            <w:rStyle w:val="Hyperlink"/>
            <w:noProof/>
          </w:rPr>
          <w:t>Tabla 14. Cantidad de defectos</w:t>
        </w:r>
        <w:r w:rsidR="00DF1E0F">
          <w:rPr>
            <w:noProof/>
            <w:webHidden/>
          </w:rPr>
          <w:tab/>
        </w:r>
        <w:r w:rsidR="00DF1E0F">
          <w:rPr>
            <w:noProof/>
            <w:webHidden/>
          </w:rPr>
          <w:fldChar w:fldCharType="begin"/>
        </w:r>
        <w:r w:rsidR="00DF1E0F">
          <w:rPr>
            <w:noProof/>
            <w:webHidden/>
          </w:rPr>
          <w:instrText xml:space="preserve"> PAGEREF _Toc365839248 \h </w:instrText>
        </w:r>
        <w:r w:rsidR="00DF1E0F">
          <w:rPr>
            <w:noProof/>
            <w:webHidden/>
          </w:rPr>
        </w:r>
        <w:r w:rsidR="00DF1E0F">
          <w:rPr>
            <w:noProof/>
            <w:webHidden/>
          </w:rPr>
          <w:fldChar w:fldCharType="separate"/>
        </w:r>
        <w:r w:rsidR="007F6056">
          <w:rPr>
            <w:noProof/>
            <w:webHidden/>
          </w:rPr>
          <w:t>24</w:t>
        </w:r>
        <w:r w:rsidR="00DF1E0F">
          <w:rPr>
            <w:noProof/>
            <w:webHidden/>
          </w:rPr>
          <w:fldChar w:fldCharType="end"/>
        </w:r>
      </w:hyperlink>
    </w:p>
    <w:p w:rsidR="00DF1E0F" w:rsidRDefault="004B0B30">
      <w:pPr>
        <w:pStyle w:val="TableofFigures"/>
        <w:tabs>
          <w:tab w:val="right" w:leader="dot" w:pos="8828"/>
        </w:tabs>
        <w:rPr>
          <w:noProof/>
        </w:rPr>
      </w:pPr>
      <w:hyperlink w:anchor="_Toc365839249" w:history="1">
        <w:r w:rsidR="00DF1E0F" w:rsidRPr="005F6A74">
          <w:rPr>
            <w:rStyle w:val="Hyperlink"/>
            <w:noProof/>
          </w:rPr>
          <w:t>Tabla 15. Proxy actualizado</w:t>
        </w:r>
        <w:r w:rsidR="00DF1E0F">
          <w:rPr>
            <w:noProof/>
            <w:webHidden/>
          </w:rPr>
          <w:tab/>
        </w:r>
        <w:r w:rsidR="00DF1E0F">
          <w:rPr>
            <w:noProof/>
            <w:webHidden/>
          </w:rPr>
          <w:fldChar w:fldCharType="begin"/>
        </w:r>
        <w:r w:rsidR="00DF1E0F">
          <w:rPr>
            <w:noProof/>
            <w:webHidden/>
          </w:rPr>
          <w:instrText xml:space="preserve"> PAGEREF _Toc365839249 \h </w:instrText>
        </w:r>
        <w:r w:rsidR="00DF1E0F">
          <w:rPr>
            <w:noProof/>
            <w:webHidden/>
          </w:rPr>
        </w:r>
        <w:r w:rsidR="00DF1E0F">
          <w:rPr>
            <w:noProof/>
            <w:webHidden/>
          </w:rPr>
          <w:fldChar w:fldCharType="separate"/>
        </w:r>
        <w:r w:rsidR="007F6056">
          <w:rPr>
            <w:noProof/>
            <w:webHidden/>
          </w:rPr>
          <w:t>33</w:t>
        </w:r>
        <w:r w:rsidR="00DF1E0F">
          <w:rPr>
            <w:noProof/>
            <w:webHidden/>
          </w:rPr>
          <w:fldChar w:fldCharType="end"/>
        </w:r>
      </w:hyperlink>
    </w:p>
    <w:p w:rsidR="00DF1E0F" w:rsidRDefault="004B0B30">
      <w:pPr>
        <w:pStyle w:val="TableofFigures"/>
        <w:tabs>
          <w:tab w:val="right" w:leader="dot" w:pos="8828"/>
        </w:tabs>
        <w:rPr>
          <w:noProof/>
        </w:rPr>
      </w:pPr>
      <w:hyperlink w:anchor="_Toc365839250" w:history="1">
        <w:r w:rsidR="00DF1E0F" w:rsidRPr="005F6A74">
          <w:rPr>
            <w:rStyle w:val="Hyperlink"/>
            <w:noProof/>
          </w:rPr>
          <w:t>Tabla 16. Estimación del proyecto de cotizaciones (PI3) y bolsa (PI4)</w:t>
        </w:r>
        <w:r w:rsidR="00DF1E0F">
          <w:rPr>
            <w:noProof/>
            <w:webHidden/>
          </w:rPr>
          <w:tab/>
        </w:r>
        <w:r w:rsidR="00DF1E0F">
          <w:rPr>
            <w:noProof/>
            <w:webHidden/>
          </w:rPr>
          <w:fldChar w:fldCharType="begin"/>
        </w:r>
        <w:r w:rsidR="00DF1E0F">
          <w:rPr>
            <w:noProof/>
            <w:webHidden/>
          </w:rPr>
          <w:instrText xml:space="preserve"> PAGEREF _Toc365839250 \h </w:instrText>
        </w:r>
        <w:r w:rsidR="00DF1E0F">
          <w:rPr>
            <w:noProof/>
            <w:webHidden/>
          </w:rPr>
        </w:r>
        <w:r w:rsidR="00DF1E0F">
          <w:rPr>
            <w:noProof/>
            <w:webHidden/>
          </w:rPr>
          <w:fldChar w:fldCharType="separate"/>
        </w:r>
        <w:r w:rsidR="007F6056">
          <w:rPr>
            <w:noProof/>
            <w:webHidden/>
          </w:rPr>
          <w:t>33</w:t>
        </w:r>
        <w:r w:rsidR="00DF1E0F">
          <w:rPr>
            <w:noProof/>
            <w:webHidden/>
          </w:rPr>
          <w:fldChar w:fldCharType="end"/>
        </w:r>
      </w:hyperlink>
    </w:p>
    <w:p w:rsidR="00DF1E0F" w:rsidRDefault="004B0B30">
      <w:pPr>
        <w:pStyle w:val="TableofFigures"/>
        <w:tabs>
          <w:tab w:val="right" w:leader="dot" w:pos="8828"/>
        </w:tabs>
        <w:rPr>
          <w:noProof/>
        </w:rPr>
      </w:pPr>
      <w:hyperlink w:anchor="_Toc365839251" w:history="1">
        <w:r w:rsidR="00DF1E0F" w:rsidRPr="005F6A74">
          <w:rPr>
            <w:rStyle w:val="Hyperlink"/>
            <w:noProof/>
          </w:rPr>
          <w:t>Tabla 17. Alcance ciclo II</w:t>
        </w:r>
        <w:r w:rsidR="00DF1E0F">
          <w:rPr>
            <w:noProof/>
            <w:webHidden/>
          </w:rPr>
          <w:tab/>
        </w:r>
        <w:r w:rsidR="00DF1E0F">
          <w:rPr>
            <w:noProof/>
            <w:webHidden/>
          </w:rPr>
          <w:fldChar w:fldCharType="begin"/>
        </w:r>
        <w:r w:rsidR="00DF1E0F">
          <w:rPr>
            <w:noProof/>
            <w:webHidden/>
          </w:rPr>
          <w:instrText xml:space="preserve"> PAGEREF _Toc365839251 \h </w:instrText>
        </w:r>
        <w:r w:rsidR="00DF1E0F">
          <w:rPr>
            <w:noProof/>
            <w:webHidden/>
          </w:rPr>
        </w:r>
        <w:r w:rsidR="00DF1E0F">
          <w:rPr>
            <w:noProof/>
            <w:webHidden/>
          </w:rPr>
          <w:fldChar w:fldCharType="separate"/>
        </w:r>
        <w:r w:rsidR="007F6056">
          <w:rPr>
            <w:noProof/>
            <w:webHidden/>
          </w:rPr>
          <w:t>37</w:t>
        </w:r>
        <w:r w:rsidR="00DF1E0F">
          <w:rPr>
            <w:noProof/>
            <w:webHidden/>
          </w:rPr>
          <w:fldChar w:fldCharType="end"/>
        </w:r>
      </w:hyperlink>
    </w:p>
    <w:p w:rsidR="00DF1E0F" w:rsidRDefault="00DF1E0F">
      <w:r>
        <w:fldChar w:fldCharType="end"/>
      </w:r>
      <w:r>
        <w:br w:type="page"/>
      </w:r>
    </w:p>
    <w:p w:rsidR="00613762" w:rsidRPr="00DF1E0F" w:rsidRDefault="00613762" w:rsidP="00613762">
      <w:pPr>
        <w:pStyle w:val="TOCHeading"/>
        <w:rPr>
          <w:color w:val="C00000"/>
        </w:rPr>
      </w:pPr>
      <w:r w:rsidRPr="00613762">
        <w:rPr>
          <w:color w:val="C00000"/>
        </w:rPr>
        <w:lastRenderedPageBreak/>
        <w:t xml:space="preserve"> </w:t>
      </w:r>
      <w:r>
        <w:rPr>
          <w:color w:val="C00000"/>
        </w:rPr>
        <w:t>Listado de Ilustraciones</w:t>
      </w:r>
    </w:p>
    <w:p w:rsidR="00613762" w:rsidRPr="00613762" w:rsidRDefault="00613762" w:rsidP="00613762"/>
    <w:p w:rsidR="00613762" w:rsidRDefault="00613762">
      <w:pPr>
        <w:pStyle w:val="TableofFigures"/>
        <w:tabs>
          <w:tab w:val="right" w:leader="dot" w:pos="8828"/>
        </w:tabs>
        <w:rPr>
          <w:rFonts w:eastAsiaTheme="minorEastAsia"/>
          <w:noProof/>
          <w:lang w:eastAsia="es-CO"/>
        </w:rPr>
      </w:pPr>
      <w:r>
        <w:fldChar w:fldCharType="begin"/>
      </w:r>
      <w:r>
        <w:instrText xml:space="preserve"> TOC \h \z \c "Ilustración" </w:instrText>
      </w:r>
      <w:r>
        <w:fldChar w:fldCharType="separate"/>
      </w:r>
      <w:hyperlink w:anchor="_Toc365839325" w:history="1">
        <w:r w:rsidRPr="00E853D2">
          <w:rPr>
            <w:rStyle w:val="Hyperlink"/>
            <w:noProof/>
          </w:rPr>
          <w:t>Ilustración 1. Valor ganado</w:t>
        </w:r>
        <w:r>
          <w:rPr>
            <w:noProof/>
            <w:webHidden/>
          </w:rPr>
          <w:tab/>
        </w:r>
        <w:r>
          <w:rPr>
            <w:noProof/>
            <w:webHidden/>
          </w:rPr>
          <w:fldChar w:fldCharType="begin"/>
        </w:r>
        <w:r>
          <w:rPr>
            <w:noProof/>
            <w:webHidden/>
          </w:rPr>
          <w:instrText xml:space="preserve"> PAGEREF _Toc365839325 \h </w:instrText>
        </w:r>
        <w:r>
          <w:rPr>
            <w:noProof/>
            <w:webHidden/>
          </w:rPr>
        </w:r>
        <w:r>
          <w:rPr>
            <w:noProof/>
            <w:webHidden/>
          </w:rPr>
          <w:fldChar w:fldCharType="separate"/>
        </w:r>
        <w:r w:rsidR="007F6056">
          <w:rPr>
            <w:noProof/>
            <w:webHidden/>
          </w:rPr>
          <w:t>16</w:t>
        </w:r>
        <w:r>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26" w:history="1">
        <w:r w:rsidR="00613762" w:rsidRPr="00E853D2">
          <w:rPr>
            <w:rStyle w:val="Hyperlink"/>
            <w:noProof/>
          </w:rPr>
          <w:t>Ilustración 2. Tiempo estimado vs tiempo real</w:t>
        </w:r>
        <w:r w:rsidR="00613762">
          <w:rPr>
            <w:noProof/>
            <w:webHidden/>
          </w:rPr>
          <w:tab/>
        </w:r>
        <w:r w:rsidR="00613762">
          <w:rPr>
            <w:noProof/>
            <w:webHidden/>
          </w:rPr>
          <w:fldChar w:fldCharType="begin"/>
        </w:r>
        <w:r w:rsidR="00613762">
          <w:rPr>
            <w:noProof/>
            <w:webHidden/>
          </w:rPr>
          <w:instrText xml:space="preserve"> PAGEREF _Toc365839326 \h </w:instrText>
        </w:r>
        <w:r w:rsidR="00613762">
          <w:rPr>
            <w:noProof/>
            <w:webHidden/>
          </w:rPr>
        </w:r>
        <w:r w:rsidR="00613762">
          <w:rPr>
            <w:noProof/>
            <w:webHidden/>
          </w:rPr>
          <w:fldChar w:fldCharType="separate"/>
        </w:r>
        <w:r w:rsidR="007F6056">
          <w:rPr>
            <w:noProof/>
            <w:webHidden/>
          </w:rPr>
          <w:t>17</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27" w:history="1">
        <w:r w:rsidR="00613762" w:rsidRPr="00E853D2">
          <w:rPr>
            <w:rStyle w:val="Hyperlink"/>
            <w:noProof/>
          </w:rPr>
          <w:t>Ilustración 3. Modificaciones al producto</w:t>
        </w:r>
        <w:r w:rsidR="00613762">
          <w:rPr>
            <w:noProof/>
            <w:webHidden/>
          </w:rPr>
          <w:tab/>
        </w:r>
        <w:r w:rsidR="00613762">
          <w:rPr>
            <w:noProof/>
            <w:webHidden/>
          </w:rPr>
          <w:fldChar w:fldCharType="begin"/>
        </w:r>
        <w:r w:rsidR="00613762">
          <w:rPr>
            <w:noProof/>
            <w:webHidden/>
          </w:rPr>
          <w:instrText xml:space="preserve"> PAGEREF _Toc365839327 \h </w:instrText>
        </w:r>
        <w:r w:rsidR="00613762">
          <w:rPr>
            <w:noProof/>
            <w:webHidden/>
          </w:rPr>
        </w:r>
        <w:r w:rsidR="00613762">
          <w:rPr>
            <w:noProof/>
            <w:webHidden/>
          </w:rPr>
          <w:fldChar w:fldCharType="separate"/>
        </w:r>
        <w:r w:rsidR="007F6056">
          <w:rPr>
            <w:noProof/>
            <w:webHidden/>
          </w:rPr>
          <w:t>20</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28" w:history="1">
        <w:r w:rsidR="00613762" w:rsidRPr="00E853D2">
          <w:rPr>
            <w:rStyle w:val="Hyperlink"/>
            <w:noProof/>
          </w:rPr>
          <w:t>Ilustración 4. Entidades proces de cotización</w:t>
        </w:r>
        <w:r w:rsidR="00613762">
          <w:rPr>
            <w:noProof/>
            <w:webHidden/>
          </w:rPr>
          <w:tab/>
        </w:r>
        <w:r w:rsidR="00613762">
          <w:rPr>
            <w:noProof/>
            <w:webHidden/>
          </w:rPr>
          <w:fldChar w:fldCharType="begin"/>
        </w:r>
        <w:r w:rsidR="00613762">
          <w:rPr>
            <w:noProof/>
            <w:webHidden/>
          </w:rPr>
          <w:instrText xml:space="preserve"> PAGEREF _Toc365839328 \h </w:instrText>
        </w:r>
        <w:r w:rsidR="00613762">
          <w:rPr>
            <w:noProof/>
            <w:webHidden/>
          </w:rPr>
        </w:r>
        <w:r w:rsidR="00613762">
          <w:rPr>
            <w:noProof/>
            <w:webHidden/>
          </w:rPr>
          <w:fldChar w:fldCharType="separate"/>
        </w:r>
        <w:r w:rsidR="007F6056">
          <w:rPr>
            <w:noProof/>
            <w:webHidden/>
          </w:rPr>
          <w:t>22</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29" w:history="1">
        <w:r w:rsidR="00613762" w:rsidRPr="00E853D2">
          <w:rPr>
            <w:rStyle w:val="Hyperlink"/>
            <w:noProof/>
          </w:rPr>
          <w:t>Ilustración 5. Cantidad de elementos vs ítems</w:t>
        </w:r>
        <w:r w:rsidR="00613762">
          <w:rPr>
            <w:noProof/>
            <w:webHidden/>
          </w:rPr>
          <w:tab/>
        </w:r>
        <w:r w:rsidR="00613762">
          <w:rPr>
            <w:noProof/>
            <w:webHidden/>
          </w:rPr>
          <w:fldChar w:fldCharType="begin"/>
        </w:r>
        <w:r w:rsidR="00613762">
          <w:rPr>
            <w:noProof/>
            <w:webHidden/>
          </w:rPr>
          <w:instrText xml:space="preserve"> PAGEREF _Toc365839329 \h </w:instrText>
        </w:r>
        <w:r w:rsidR="00613762">
          <w:rPr>
            <w:noProof/>
            <w:webHidden/>
          </w:rPr>
        </w:r>
        <w:r w:rsidR="00613762">
          <w:rPr>
            <w:noProof/>
            <w:webHidden/>
          </w:rPr>
          <w:fldChar w:fldCharType="separate"/>
        </w:r>
        <w:r w:rsidR="007F6056">
          <w:rPr>
            <w:noProof/>
            <w:webHidden/>
          </w:rPr>
          <w:t>23</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30" w:history="1">
        <w:r w:rsidR="00613762" w:rsidRPr="00E853D2">
          <w:rPr>
            <w:rStyle w:val="Hyperlink"/>
            <w:noProof/>
          </w:rPr>
          <w:t>Ilustración 6. Corrección de defectos por tecnología</w:t>
        </w:r>
        <w:r w:rsidR="00613762">
          <w:rPr>
            <w:noProof/>
            <w:webHidden/>
          </w:rPr>
          <w:tab/>
        </w:r>
        <w:r w:rsidR="00613762">
          <w:rPr>
            <w:noProof/>
            <w:webHidden/>
          </w:rPr>
          <w:fldChar w:fldCharType="begin"/>
        </w:r>
        <w:r w:rsidR="00613762">
          <w:rPr>
            <w:noProof/>
            <w:webHidden/>
          </w:rPr>
          <w:instrText xml:space="preserve"> PAGEREF _Toc365839330 \h </w:instrText>
        </w:r>
        <w:r w:rsidR="00613762">
          <w:rPr>
            <w:noProof/>
            <w:webHidden/>
          </w:rPr>
        </w:r>
        <w:r w:rsidR="00613762">
          <w:rPr>
            <w:noProof/>
            <w:webHidden/>
          </w:rPr>
          <w:fldChar w:fldCharType="separate"/>
        </w:r>
        <w:r w:rsidR="007F6056">
          <w:rPr>
            <w:noProof/>
            <w:webHidden/>
          </w:rPr>
          <w:t>24</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31" w:history="1">
        <w:r w:rsidR="00613762" w:rsidRPr="00E853D2">
          <w:rPr>
            <w:rStyle w:val="Hyperlink"/>
            <w:noProof/>
          </w:rPr>
          <w:t>Ilustración 7. Cantidad de defectos corregidos</w:t>
        </w:r>
        <w:r w:rsidR="00613762">
          <w:rPr>
            <w:noProof/>
            <w:webHidden/>
          </w:rPr>
          <w:tab/>
        </w:r>
        <w:r w:rsidR="00613762">
          <w:rPr>
            <w:noProof/>
            <w:webHidden/>
          </w:rPr>
          <w:fldChar w:fldCharType="begin"/>
        </w:r>
        <w:r w:rsidR="00613762">
          <w:rPr>
            <w:noProof/>
            <w:webHidden/>
          </w:rPr>
          <w:instrText xml:space="preserve"> PAGEREF _Toc365839331 \h </w:instrText>
        </w:r>
        <w:r w:rsidR="00613762">
          <w:rPr>
            <w:noProof/>
            <w:webHidden/>
          </w:rPr>
        </w:r>
        <w:r w:rsidR="00613762">
          <w:rPr>
            <w:noProof/>
            <w:webHidden/>
          </w:rPr>
          <w:fldChar w:fldCharType="separate"/>
        </w:r>
        <w:r w:rsidR="007F6056">
          <w:rPr>
            <w:noProof/>
            <w:webHidden/>
          </w:rPr>
          <w:t>25</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32" w:history="1">
        <w:r w:rsidR="00613762" w:rsidRPr="00E853D2">
          <w:rPr>
            <w:rStyle w:val="Hyperlink"/>
            <w:noProof/>
          </w:rPr>
          <w:t>Ilustración 8. Yield</w:t>
        </w:r>
        <w:r w:rsidR="00613762">
          <w:rPr>
            <w:noProof/>
            <w:webHidden/>
          </w:rPr>
          <w:tab/>
        </w:r>
        <w:r w:rsidR="00613762">
          <w:rPr>
            <w:noProof/>
            <w:webHidden/>
          </w:rPr>
          <w:fldChar w:fldCharType="begin"/>
        </w:r>
        <w:r w:rsidR="00613762">
          <w:rPr>
            <w:noProof/>
            <w:webHidden/>
          </w:rPr>
          <w:instrText xml:space="preserve"> PAGEREF _Toc365839332 \h </w:instrText>
        </w:r>
        <w:r w:rsidR="00613762">
          <w:rPr>
            <w:noProof/>
            <w:webHidden/>
          </w:rPr>
        </w:r>
        <w:r w:rsidR="00613762">
          <w:rPr>
            <w:noProof/>
            <w:webHidden/>
          </w:rPr>
          <w:fldChar w:fldCharType="separate"/>
        </w:r>
        <w:r w:rsidR="007F6056">
          <w:rPr>
            <w:noProof/>
            <w:webHidden/>
          </w:rPr>
          <w:t>25</w:t>
        </w:r>
        <w:r w:rsidR="00613762">
          <w:rPr>
            <w:noProof/>
            <w:webHidden/>
          </w:rPr>
          <w:fldChar w:fldCharType="end"/>
        </w:r>
      </w:hyperlink>
    </w:p>
    <w:p w:rsidR="00613762" w:rsidRDefault="004B0B30">
      <w:pPr>
        <w:pStyle w:val="TableofFigures"/>
        <w:tabs>
          <w:tab w:val="right" w:leader="dot" w:pos="8828"/>
        </w:tabs>
        <w:rPr>
          <w:rFonts w:eastAsiaTheme="minorEastAsia"/>
          <w:noProof/>
          <w:lang w:eastAsia="es-CO"/>
        </w:rPr>
      </w:pPr>
      <w:hyperlink w:anchor="_Toc365839333" w:history="1">
        <w:r w:rsidR="00613762" w:rsidRPr="00E853D2">
          <w:rPr>
            <w:rStyle w:val="Hyperlink"/>
            <w:noProof/>
          </w:rPr>
          <w:t>Ilustración 9. Cantidad defectos corregidos antes de pruebas de integración</w:t>
        </w:r>
        <w:r w:rsidR="00613762">
          <w:rPr>
            <w:noProof/>
            <w:webHidden/>
          </w:rPr>
          <w:tab/>
        </w:r>
        <w:r w:rsidR="00613762">
          <w:rPr>
            <w:noProof/>
            <w:webHidden/>
          </w:rPr>
          <w:fldChar w:fldCharType="begin"/>
        </w:r>
        <w:r w:rsidR="00613762">
          <w:rPr>
            <w:noProof/>
            <w:webHidden/>
          </w:rPr>
          <w:instrText xml:space="preserve"> PAGEREF _Toc365839333 \h </w:instrText>
        </w:r>
        <w:r w:rsidR="00613762">
          <w:rPr>
            <w:noProof/>
            <w:webHidden/>
          </w:rPr>
        </w:r>
        <w:r w:rsidR="00613762">
          <w:rPr>
            <w:noProof/>
            <w:webHidden/>
          </w:rPr>
          <w:fldChar w:fldCharType="separate"/>
        </w:r>
        <w:r w:rsidR="007F6056">
          <w:rPr>
            <w:noProof/>
            <w:webHidden/>
          </w:rPr>
          <w:t>26</w:t>
        </w:r>
        <w:r w:rsidR="00613762">
          <w:rPr>
            <w:noProof/>
            <w:webHidden/>
          </w:rPr>
          <w:fldChar w:fldCharType="end"/>
        </w:r>
      </w:hyperlink>
    </w:p>
    <w:p w:rsidR="00613762" w:rsidRDefault="00613762">
      <w:pPr>
        <w:rPr>
          <w:rFonts w:eastAsia="DejaVu Sans" w:cs="F"/>
          <w:b/>
          <w:bCs/>
          <w:color w:val="C00000"/>
          <w:kern w:val="3"/>
          <w:sz w:val="24"/>
          <w:szCs w:val="28"/>
          <w:lang w:eastAsia="es-CO"/>
        </w:rPr>
      </w:pPr>
      <w:r>
        <w:fldChar w:fldCharType="end"/>
      </w:r>
      <w:r>
        <w:br w:type="page"/>
      </w:r>
    </w:p>
    <w:p w:rsidR="00C11E91" w:rsidRDefault="00C11E91" w:rsidP="00C11E91">
      <w:pPr>
        <w:pStyle w:val="Heading1"/>
        <w:rPr>
          <w:rFonts w:asciiTheme="minorHAnsi" w:hAnsiTheme="minorHAnsi"/>
        </w:rPr>
      </w:pPr>
      <w:bookmarkStart w:id="1" w:name="_Toc365840629"/>
      <w:r>
        <w:rPr>
          <w:rFonts w:asciiTheme="minorHAnsi" w:hAnsiTheme="minorHAnsi"/>
        </w:rPr>
        <w:lastRenderedPageBreak/>
        <w:t>Introducción</w:t>
      </w:r>
      <w:bookmarkEnd w:id="1"/>
    </w:p>
    <w:p w:rsidR="00C11E91" w:rsidRDefault="00C11E91" w:rsidP="00C11E91"/>
    <w:p w:rsidR="00C11E91" w:rsidRDefault="00C11E91" w:rsidP="00C11E91">
      <w:pPr>
        <w:jc w:val="both"/>
      </w:pPr>
      <w:r>
        <w:t>El presente documento expone todos los aspectos relevantes del proceso de ejecución del ciclo I que abarca los procesos de orden de compra y cotización. En primer lugar se explica el marco metodológico en el cual se describen una  a una las etapas de planeación, diseño, implementación y pruebas; luego se explican los roles de los miembros del equipo de trabajo y se amplían aspectos claves tales como el seguimiento a las tareas y la estrategia de desarrollo propuesta.</w:t>
      </w:r>
    </w:p>
    <w:p w:rsidR="00C11E91" w:rsidRDefault="00C11E91" w:rsidP="00C11E91">
      <w:pPr>
        <w:jc w:val="both"/>
      </w:pPr>
      <w:r>
        <w:t>Continuando con la planeación y el seguimiento, se realiza un análisis sobre el valor ganado y el valor real con respecto al trabajo realizado en el ciclo I. Así mismo se tiene análisis de riesgos que permite evidenciar qué riesgos se materializaron y cuál fue la acción tomada. También se consideran en éste documento cada uno de los cambios sobre el producto del Marketplace de los Alpes en cada una de las capas de la arquitectura y en su modelo de información.</w:t>
      </w:r>
    </w:p>
    <w:p w:rsidR="00C11E91" w:rsidRDefault="00C11E91" w:rsidP="00C11E91">
      <w:pPr>
        <w:jc w:val="both"/>
      </w:pPr>
      <w:r>
        <w:t>Por</w:t>
      </w:r>
      <w:r w:rsidR="007C748D">
        <w:t xml:space="preserve"> último se incluye el postmortem</w:t>
      </w:r>
      <w:r>
        <w:t>, el plan de mejoramiento, lecciones aprendidas y la planeación para el ciclo II.</w:t>
      </w:r>
    </w:p>
    <w:p w:rsidR="009A1B46" w:rsidRDefault="009A1B46"/>
    <w:p w:rsidR="009A1B46" w:rsidRDefault="009A1B46">
      <w:r>
        <w:br w:type="page"/>
      </w:r>
    </w:p>
    <w:p w:rsidR="00EA0A86" w:rsidRDefault="005E622B" w:rsidP="00A47E64">
      <w:pPr>
        <w:pStyle w:val="Heading1"/>
        <w:numPr>
          <w:ilvl w:val="0"/>
          <w:numId w:val="2"/>
        </w:numPr>
        <w:ind w:left="720" w:hanging="360"/>
        <w:rPr>
          <w:rFonts w:asciiTheme="minorHAnsi" w:hAnsiTheme="minorHAnsi"/>
        </w:rPr>
      </w:pPr>
      <w:bookmarkStart w:id="2" w:name="_Toc365840630"/>
      <w:r w:rsidRPr="00F90B4F">
        <w:rPr>
          <w:rFonts w:asciiTheme="minorHAnsi" w:hAnsiTheme="minorHAnsi"/>
        </w:rPr>
        <w:lastRenderedPageBreak/>
        <w:t>Estrategia de trabajo</w:t>
      </w:r>
      <w:bookmarkEnd w:id="0"/>
      <w:bookmarkEnd w:id="2"/>
    </w:p>
    <w:p w:rsidR="00EA0A86" w:rsidRPr="00EA0A86" w:rsidRDefault="00EA0A86" w:rsidP="00A47E64">
      <w:pPr>
        <w:spacing w:line="240" w:lineRule="auto"/>
        <w:rPr>
          <w:lang w:eastAsia="es-CO"/>
        </w:rPr>
      </w:pPr>
    </w:p>
    <w:p w:rsidR="00EA0A86" w:rsidRPr="00EA0A86" w:rsidRDefault="00EA0A86" w:rsidP="00A47E64">
      <w:pPr>
        <w:spacing w:line="240" w:lineRule="auto"/>
        <w:rPr>
          <w:lang w:eastAsia="es-CO"/>
        </w:rPr>
      </w:pPr>
      <w:r>
        <w:rPr>
          <w:lang w:eastAsia="es-CO"/>
        </w:rPr>
        <w:t xml:space="preserve">A continuación se indica cual fue la estrategia de trabajo utilizada para el ciclo I </w:t>
      </w:r>
    </w:p>
    <w:p w:rsidR="00EA0A86" w:rsidRDefault="00EA0A86" w:rsidP="00EA0A86">
      <w:pPr>
        <w:pStyle w:val="Heading1"/>
        <w:numPr>
          <w:ilvl w:val="1"/>
          <w:numId w:val="2"/>
        </w:numPr>
        <w:ind w:left="720" w:hanging="360"/>
        <w:rPr>
          <w:rFonts w:asciiTheme="minorHAnsi" w:hAnsiTheme="minorHAnsi"/>
        </w:rPr>
      </w:pPr>
      <w:bookmarkStart w:id="3" w:name="_Toc365840631"/>
      <w:r>
        <w:rPr>
          <w:rFonts w:asciiTheme="minorHAnsi" w:hAnsiTheme="minorHAnsi"/>
        </w:rPr>
        <w:t>Metodología</w:t>
      </w:r>
      <w:r w:rsidRPr="00F90B4F">
        <w:rPr>
          <w:rFonts w:asciiTheme="minorHAnsi" w:hAnsiTheme="minorHAnsi"/>
        </w:rPr>
        <w:t xml:space="preserve"> de trabajo</w:t>
      </w:r>
      <w:bookmarkEnd w:id="3"/>
    </w:p>
    <w:p w:rsidR="005E622B" w:rsidRDefault="005E622B" w:rsidP="005E622B">
      <w:pPr>
        <w:pStyle w:val="Standard"/>
        <w:rPr>
          <w:rFonts w:asciiTheme="minorHAnsi" w:eastAsia="Calibri" w:hAnsiTheme="minorHAnsi" w:cs="Times New Roman"/>
          <w:kern w:val="0"/>
          <w:sz w:val="20"/>
          <w:szCs w:val="22"/>
          <w:lang w:eastAsia="en-US"/>
        </w:rPr>
      </w:pPr>
    </w:p>
    <w:p w:rsidR="00EA0A86" w:rsidRPr="00EA0A86" w:rsidRDefault="00EA0A86" w:rsidP="00EA0A86">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se encuentra basado en la metodología TSP, en donde se tomaron las fases básicas para su implementación.</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Pr="00EA0A86" w:rsidRDefault="00EA0A86" w:rsidP="00EA0A86">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kern w:val="0"/>
          <w:sz w:val="22"/>
          <w:szCs w:val="22"/>
          <w:lang w:eastAsia="en-US"/>
        </w:rPr>
        <w:t>El proceso de desarrollo es el siguiente:</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Default="00EA0A86" w:rsidP="00EA0A86">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Planeación del ciclo:</w:t>
      </w:r>
      <w:r w:rsidRPr="00EA0A86">
        <w:rPr>
          <w:rFonts w:asciiTheme="minorHAnsi" w:eastAsia="Calibri" w:hAnsiTheme="minorHAnsi" w:cs="Times New Roman"/>
          <w:kern w:val="0"/>
          <w:sz w:val="22"/>
          <w:szCs w:val="22"/>
          <w:lang w:eastAsia="en-US"/>
        </w:rPr>
        <w:t xml:space="preserve"> en esta fase del proyecto se realiza la planeación del ciclo basado en los proxies definidos en </w:t>
      </w:r>
      <w:r w:rsidR="00DE5E10">
        <w:rPr>
          <w:rFonts w:asciiTheme="minorHAnsi" w:eastAsia="Calibri" w:hAnsiTheme="minorHAnsi" w:cs="Times New Roman"/>
          <w:kern w:val="0"/>
          <w:sz w:val="22"/>
          <w:szCs w:val="22"/>
          <w:lang w:eastAsia="en-US"/>
        </w:rPr>
        <w:t>el ciclo</w:t>
      </w:r>
      <w:bookmarkStart w:id="4" w:name="_GoBack"/>
      <w:bookmarkEnd w:id="4"/>
      <w:r w:rsidR="006F3401">
        <w:rPr>
          <w:rFonts w:asciiTheme="minorHAnsi" w:eastAsia="Calibri" w:hAnsiTheme="minorHAnsi" w:cs="Times New Roman"/>
          <w:kern w:val="0"/>
          <w:sz w:val="22"/>
          <w:szCs w:val="22"/>
          <w:lang w:eastAsia="en-US"/>
        </w:rPr>
        <w:t>.</w:t>
      </w:r>
    </w:p>
    <w:p w:rsidR="006F3401" w:rsidRPr="00EA0A86" w:rsidRDefault="006F3401" w:rsidP="00EA0A86">
      <w:pPr>
        <w:pStyle w:val="Standard"/>
        <w:jc w:val="both"/>
        <w:rPr>
          <w:rFonts w:asciiTheme="minorHAnsi" w:eastAsia="Calibri" w:hAnsiTheme="minorHAnsi" w:cs="Times New Roman"/>
          <w:kern w:val="0"/>
          <w:sz w:val="22"/>
          <w:szCs w:val="22"/>
          <w:lang w:eastAsia="en-US"/>
        </w:rPr>
      </w:pPr>
    </w:p>
    <w:p w:rsidR="00EA0A86" w:rsidRDefault="00EA0A86" w:rsidP="00EA0A86">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w:t>
      </w:r>
      <w:r w:rsidRPr="00EA0A86">
        <w:rPr>
          <w:rFonts w:asciiTheme="minorHAnsi" w:eastAsia="Calibri" w:hAnsiTheme="minorHAnsi" w:cs="Times New Roman"/>
          <w:kern w:val="0"/>
          <w:sz w:val="22"/>
          <w:szCs w:val="22"/>
          <w:lang w:eastAsia="en-US"/>
        </w:rPr>
        <w:t xml:space="preserve"> en esta fase se definen los servicios, que deben ser creados, las modificaciones en las aplicaciones legadas, y las modificaciones o creaciones de páginas en el portal.</w:t>
      </w:r>
    </w:p>
    <w:p w:rsidR="006F3401" w:rsidRPr="00EA0A86" w:rsidRDefault="006F3401" w:rsidP="00EA0A86">
      <w:pPr>
        <w:pStyle w:val="Standard"/>
        <w:jc w:val="both"/>
        <w:rPr>
          <w:rFonts w:asciiTheme="minorHAnsi" w:eastAsia="Calibri" w:hAnsiTheme="minorHAnsi" w:cs="Times New Roman"/>
          <w:kern w:val="0"/>
          <w:sz w:val="22"/>
          <w:szCs w:val="22"/>
          <w:lang w:eastAsia="en-US"/>
        </w:rPr>
      </w:pPr>
    </w:p>
    <w:p w:rsidR="00EA0A86" w:rsidRDefault="00EA0A86" w:rsidP="00EA0A86">
      <w:pPr>
        <w:pStyle w:val="Standard"/>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la implementación se divide en</w:t>
      </w:r>
      <w:r>
        <w:rPr>
          <w:rFonts w:asciiTheme="minorHAnsi" w:eastAsia="Calibri" w:hAnsiTheme="minorHAnsi" w:cs="Times New Roman"/>
          <w:kern w:val="0"/>
          <w:sz w:val="22"/>
          <w:szCs w:val="22"/>
          <w:lang w:eastAsia="en-US"/>
        </w:rPr>
        <w:t>:</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Default="00EA0A86" w:rsidP="000161BB">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Diseño detallado:</w:t>
      </w:r>
      <w:r w:rsidRPr="00EA0A86">
        <w:rPr>
          <w:rFonts w:asciiTheme="minorHAnsi" w:eastAsia="Calibri" w:hAnsiTheme="minorHAnsi" w:cs="Times New Roman"/>
          <w:kern w:val="0"/>
          <w:sz w:val="22"/>
          <w:szCs w:val="22"/>
          <w:lang w:eastAsia="en-US"/>
        </w:rPr>
        <w:t xml:space="preserve"> se realiza un diseño detallado de la implementación, identificando la lógica que se debe implementar, los accesos a bases de datos, las transformaciones que deben realizarse en el bus, las tareas necesarias en el motor de BPEL, y el diseño de las páginas en el portal.</w:t>
      </w:r>
    </w:p>
    <w:p w:rsidR="00AA41B7" w:rsidRPr="00EA0A86" w:rsidRDefault="00AA41B7" w:rsidP="00AA41B7">
      <w:pPr>
        <w:pStyle w:val="Standard"/>
        <w:ind w:left="720"/>
        <w:jc w:val="both"/>
        <w:rPr>
          <w:rFonts w:asciiTheme="minorHAnsi" w:eastAsia="Calibri" w:hAnsiTheme="minorHAnsi" w:cs="Times New Roman"/>
          <w:kern w:val="0"/>
          <w:sz w:val="22"/>
          <w:szCs w:val="22"/>
          <w:lang w:eastAsia="en-US"/>
        </w:rPr>
      </w:pPr>
    </w:p>
    <w:p w:rsidR="00EA0A86" w:rsidRDefault="00EA0A86" w:rsidP="000161BB">
      <w:pPr>
        <w:pStyle w:val="Standard"/>
        <w:numPr>
          <w:ilvl w:val="0"/>
          <w:numId w:val="7"/>
        </w:numPr>
        <w:jc w:val="both"/>
        <w:rPr>
          <w:rFonts w:asciiTheme="minorHAnsi" w:eastAsia="Calibri" w:hAnsiTheme="minorHAnsi" w:cs="Times New Roman"/>
          <w:kern w:val="0"/>
          <w:sz w:val="22"/>
          <w:szCs w:val="22"/>
          <w:lang w:eastAsia="en-US"/>
        </w:rPr>
      </w:pPr>
      <w:r w:rsidRPr="00AA41B7">
        <w:rPr>
          <w:rFonts w:asciiTheme="minorHAnsi" w:eastAsia="Calibri" w:hAnsiTheme="minorHAnsi" w:cs="Times New Roman"/>
          <w:b/>
          <w:kern w:val="0"/>
          <w:sz w:val="22"/>
          <w:szCs w:val="22"/>
          <w:lang w:eastAsia="en-US"/>
        </w:rPr>
        <w:t>Implementación:</w:t>
      </w:r>
      <w:r w:rsidRPr="00EA0A86">
        <w:rPr>
          <w:rFonts w:asciiTheme="minorHAnsi" w:eastAsia="Calibri" w:hAnsiTheme="minorHAnsi" w:cs="Times New Roman"/>
          <w:kern w:val="0"/>
          <w:sz w:val="22"/>
          <w:szCs w:val="22"/>
          <w:lang w:eastAsia="en-US"/>
        </w:rPr>
        <w:t xml:space="preserve"> se implementan los elementos definidos en el diseño.</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Default="00EA0A86" w:rsidP="000161BB">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Revisión:</w:t>
      </w:r>
      <w:r w:rsidRPr="00EA0A86">
        <w:rPr>
          <w:rFonts w:asciiTheme="minorHAnsi" w:eastAsia="Calibri" w:hAnsiTheme="minorHAnsi" w:cs="Times New Roman"/>
          <w:kern w:val="0"/>
          <w:sz w:val="22"/>
          <w:szCs w:val="22"/>
          <w:lang w:eastAsia="en-US"/>
        </w:rPr>
        <w:t xml:space="preserve"> se realiza una revisión del código y la solución implementada en busca de defectos.</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Default="00EA0A86" w:rsidP="000161BB">
      <w:pPr>
        <w:pStyle w:val="Standard"/>
        <w:numPr>
          <w:ilvl w:val="0"/>
          <w:numId w:val="7"/>
        </w:numPr>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Pruebas:</w:t>
      </w:r>
      <w:r w:rsidRPr="00EA0A86">
        <w:rPr>
          <w:rFonts w:asciiTheme="minorHAnsi" w:eastAsia="Calibri" w:hAnsiTheme="minorHAnsi" w:cs="Times New Roman"/>
          <w:kern w:val="0"/>
          <w:sz w:val="22"/>
          <w:szCs w:val="22"/>
          <w:lang w:eastAsia="en-US"/>
        </w:rPr>
        <w:t xml:space="preserve"> se realizan pruebas unitarias sobre la implementación.</w:t>
      </w:r>
    </w:p>
    <w:p w:rsidR="00EA0A86" w:rsidRPr="00EA0A86" w:rsidRDefault="00EA0A86" w:rsidP="00EA0A86">
      <w:pPr>
        <w:pStyle w:val="Standard"/>
        <w:jc w:val="both"/>
        <w:rPr>
          <w:rFonts w:asciiTheme="minorHAnsi" w:eastAsia="Calibri" w:hAnsiTheme="minorHAnsi" w:cs="Times New Roman"/>
          <w:kern w:val="0"/>
          <w:sz w:val="22"/>
          <w:szCs w:val="22"/>
          <w:lang w:eastAsia="en-US"/>
        </w:rPr>
      </w:pPr>
    </w:p>
    <w:p w:rsidR="00EA0A86" w:rsidRDefault="00EA0A86" w:rsidP="00EA0A86">
      <w:pPr>
        <w:pStyle w:val="Standard"/>
        <w:jc w:val="both"/>
        <w:rPr>
          <w:rFonts w:asciiTheme="minorHAnsi" w:eastAsia="Calibri" w:hAnsiTheme="minorHAnsi" w:cs="Times New Roman"/>
          <w:kern w:val="0"/>
          <w:sz w:val="22"/>
          <w:szCs w:val="22"/>
          <w:lang w:eastAsia="en-US"/>
        </w:rPr>
      </w:pPr>
      <w:r w:rsidRPr="00EA0A86">
        <w:rPr>
          <w:rFonts w:asciiTheme="minorHAnsi" w:eastAsia="Calibri" w:hAnsiTheme="minorHAnsi" w:cs="Times New Roman"/>
          <w:b/>
          <w:kern w:val="0"/>
          <w:sz w:val="22"/>
          <w:szCs w:val="22"/>
          <w:lang w:eastAsia="en-US"/>
        </w:rPr>
        <w:t xml:space="preserve">Pruebas de integración: </w:t>
      </w:r>
      <w:r w:rsidR="00FE3738">
        <w:rPr>
          <w:rFonts w:asciiTheme="minorHAnsi" w:eastAsia="Calibri" w:hAnsiTheme="minorHAnsi" w:cs="Times New Roman"/>
          <w:kern w:val="0"/>
          <w:sz w:val="22"/>
          <w:szCs w:val="22"/>
          <w:lang w:eastAsia="en-US"/>
        </w:rPr>
        <w:t>una vez finalizada</w:t>
      </w:r>
      <w:r w:rsidRPr="00EA0A86">
        <w:rPr>
          <w:rFonts w:asciiTheme="minorHAnsi" w:eastAsia="Calibri" w:hAnsiTheme="minorHAnsi" w:cs="Times New Roman"/>
          <w:kern w:val="0"/>
          <w:sz w:val="22"/>
          <w:szCs w:val="22"/>
          <w:lang w:eastAsia="en-US"/>
        </w:rPr>
        <w:t xml:space="preserve"> la implementación, se realizan las pruebas de integración.</w:t>
      </w:r>
    </w:p>
    <w:p w:rsidR="0002706C" w:rsidRPr="00EA0A86" w:rsidRDefault="0002706C" w:rsidP="00EA0A86">
      <w:pPr>
        <w:pStyle w:val="Standard"/>
        <w:jc w:val="both"/>
        <w:rPr>
          <w:rFonts w:asciiTheme="minorHAnsi" w:eastAsia="Calibri" w:hAnsiTheme="minorHAnsi" w:cs="Times New Roman"/>
          <w:kern w:val="0"/>
          <w:sz w:val="22"/>
          <w:szCs w:val="22"/>
          <w:lang w:eastAsia="en-US"/>
        </w:rPr>
      </w:pPr>
    </w:p>
    <w:p w:rsidR="00EA0A86" w:rsidRPr="00EA0A86" w:rsidRDefault="00EA0A86" w:rsidP="00EA0A86">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b/>
          <w:kern w:val="0"/>
          <w:sz w:val="22"/>
          <w:szCs w:val="22"/>
          <w:lang w:eastAsia="en-US"/>
        </w:rPr>
        <w:t>Cierre del ciclo:</w:t>
      </w:r>
      <w:r w:rsidRPr="00EA0A86">
        <w:rPr>
          <w:rFonts w:asciiTheme="minorHAnsi" w:eastAsia="Calibri" w:hAnsiTheme="minorHAnsi" w:cs="Times New Roman"/>
          <w:kern w:val="0"/>
          <w:sz w:val="22"/>
          <w:szCs w:val="22"/>
          <w:lang w:eastAsia="en-US"/>
        </w:rPr>
        <w:t xml:space="preserve"> se realiza postmortem del ciclo</w:t>
      </w:r>
      <w:r w:rsidR="0002706C">
        <w:rPr>
          <w:rFonts w:asciiTheme="minorHAnsi" w:eastAsia="Calibri" w:hAnsiTheme="minorHAnsi" w:cs="Times New Roman"/>
          <w:kern w:val="0"/>
          <w:sz w:val="22"/>
          <w:szCs w:val="22"/>
          <w:lang w:eastAsia="en-US"/>
        </w:rPr>
        <w:t>.</w:t>
      </w:r>
    </w:p>
    <w:p w:rsidR="00A47E64" w:rsidRPr="00EA0A86" w:rsidRDefault="00A47E64" w:rsidP="00EA0A86">
      <w:pPr>
        <w:pStyle w:val="Standard"/>
        <w:jc w:val="both"/>
        <w:rPr>
          <w:rFonts w:asciiTheme="minorHAnsi" w:eastAsia="Calibri" w:hAnsiTheme="minorHAnsi" w:cs="Times New Roman"/>
          <w:kern w:val="0"/>
          <w:sz w:val="22"/>
          <w:szCs w:val="22"/>
          <w:lang w:eastAsia="en-US"/>
        </w:rPr>
      </w:pPr>
    </w:p>
    <w:p w:rsidR="00A47E64" w:rsidRDefault="00A47E64" w:rsidP="00A47E64">
      <w:pPr>
        <w:pStyle w:val="Heading1"/>
        <w:numPr>
          <w:ilvl w:val="2"/>
          <w:numId w:val="2"/>
        </w:numPr>
        <w:ind w:left="720" w:hanging="360"/>
        <w:rPr>
          <w:rFonts w:asciiTheme="minorHAnsi" w:hAnsiTheme="minorHAnsi"/>
        </w:rPr>
      </w:pPr>
      <w:bookmarkStart w:id="5" w:name="_Toc365840632"/>
      <w:r>
        <w:rPr>
          <w:rFonts w:asciiTheme="minorHAnsi" w:hAnsiTheme="minorHAnsi"/>
        </w:rPr>
        <w:t xml:space="preserve">Roles </w:t>
      </w:r>
      <w:r w:rsidR="00291882">
        <w:rPr>
          <w:rFonts w:asciiTheme="minorHAnsi" w:hAnsiTheme="minorHAnsi"/>
        </w:rPr>
        <w:t>de la metodología</w:t>
      </w:r>
      <w:bookmarkEnd w:id="5"/>
    </w:p>
    <w:p w:rsidR="00A47E64" w:rsidRDefault="00A47E64" w:rsidP="00A47E64">
      <w:pPr>
        <w:pStyle w:val="Normal1"/>
        <w:rPr>
          <w:rFonts w:ascii="Calibri" w:hAnsi="Calibri" w:cs="Calibri"/>
          <w:color w:val="00000A"/>
        </w:rPr>
      </w:pPr>
    </w:p>
    <w:p w:rsidR="00A749CB" w:rsidRDefault="0002706C" w:rsidP="00A47E64">
      <w:pPr>
        <w:pStyle w:val="Standard"/>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tenia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no realizan todas las actividades propuestas en dicha metolodía.</w:t>
      </w:r>
    </w:p>
    <w:p w:rsidR="00C11E91" w:rsidRDefault="00C11E91" w:rsidP="00A47E64">
      <w:pPr>
        <w:pStyle w:val="Standard"/>
        <w:rPr>
          <w:rFonts w:asciiTheme="minorHAnsi" w:eastAsia="Calibri" w:hAnsiTheme="minorHAnsi" w:cs="Times New Roman"/>
          <w:kern w:val="0"/>
          <w:sz w:val="22"/>
          <w:szCs w:val="22"/>
          <w:lang w:eastAsia="en-US"/>
        </w:rPr>
      </w:pPr>
    </w:p>
    <w:p w:rsidR="00C11E91" w:rsidRPr="00E0682C" w:rsidRDefault="00E0682C" w:rsidP="00E0682C">
      <w:pPr>
        <w:pStyle w:val="Caption"/>
        <w:jc w:val="center"/>
        <w:rPr>
          <w:color w:val="auto"/>
        </w:rPr>
      </w:pPr>
      <w:bookmarkStart w:id="6" w:name="_Toc365839235"/>
      <w:r w:rsidRPr="00E0682C">
        <w:rPr>
          <w:color w:val="auto"/>
        </w:rPr>
        <w:t xml:space="preserve">Tabla </w:t>
      </w:r>
      <w:r w:rsidRPr="00E0682C">
        <w:rPr>
          <w:color w:val="auto"/>
        </w:rPr>
        <w:fldChar w:fldCharType="begin"/>
      </w:r>
      <w:r w:rsidRPr="00E0682C">
        <w:rPr>
          <w:color w:val="auto"/>
        </w:rPr>
        <w:instrText xml:space="preserve"> SEQ Tabla \* ARABIC </w:instrText>
      </w:r>
      <w:r w:rsidRPr="00E0682C">
        <w:rPr>
          <w:color w:val="auto"/>
        </w:rPr>
        <w:fldChar w:fldCharType="separate"/>
      </w:r>
      <w:r w:rsidR="007F6056">
        <w:rPr>
          <w:noProof/>
          <w:color w:val="auto"/>
        </w:rPr>
        <w:t>1</w:t>
      </w:r>
      <w:r w:rsidRPr="00E0682C">
        <w:rPr>
          <w:color w:val="auto"/>
        </w:rPr>
        <w:fldChar w:fldCharType="end"/>
      </w:r>
      <w:r w:rsidRPr="00E0682C">
        <w:rPr>
          <w:color w:val="auto"/>
        </w:rPr>
        <w:t xml:space="preserve">. </w:t>
      </w:r>
      <w:r>
        <w:rPr>
          <w:color w:val="auto"/>
        </w:rPr>
        <w:t>Roles de los integrantes</w:t>
      </w:r>
      <w:bookmarkEnd w:id="6"/>
    </w:p>
    <w:p w:rsidR="00A47E64" w:rsidRDefault="00A47E64" w:rsidP="00A47E64">
      <w:pPr>
        <w:pStyle w:val="Standard"/>
        <w:rPr>
          <w:rFonts w:ascii="Calibri" w:hAnsi="Calibri" w:cs="Calibri"/>
          <w:color w:val="000000"/>
          <w:sz w:val="20"/>
          <w:szCs w:val="20"/>
        </w:rPr>
      </w:pPr>
    </w:p>
    <w:tbl>
      <w:tblPr>
        <w:tblW w:w="5000" w:type="pct"/>
        <w:jc w:val="center"/>
        <w:tblCellMar>
          <w:left w:w="10" w:type="dxa"/>
          <w:right w:w="10" w:type="dxa"/>
        </w:tblCellMar>
        <w:tblLook w:val="0000" w:firstRow="0" w:lastRow="0" w:firstColumn="0" w:lastColumn="0" w:noHBand="0" w:noVBand="0"/>
      </w:tblPr>
      <w:tblGrid>
        <w:gridCol w:w="1960"/>
        <w:gridCol w:w="1805"/>
        <w:gridCol w:w="1805"/>
        <w:gridCol w:w="1675"/>
        <w:gridCol w:w="1809"/>
      </w:tblGrid>
      <w:tr w:rsidR="00A47E64" w:rsidRPr="00291882"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rsidR="00A47E64" w:rsidRPr="00291882" w:rsidRDefault="00A47E64" w:rsidP="00F92492">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rsidR="00A47E64" w:rsidRPr="00291882" w:rsidRDefault="00A47E64" w:rsidP="007247C5">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rsidR="00A47E64" w:rsidRPr="00291882" w:rsidRDefault="00A47E64" w:rsidP="00F92492">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rsidR="00A47E64" w:rsidRPr="00291882" w:rsidRDefault="00A47E64" w:rsidP="00F92492">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rsidR="00A47E64" w:rsidRPr="00291882" w:rsidRDefault="00A47E64" w:rsidP="00F92492">
            <w:pPr>
              <w:pStyle w:val="Standard"/>
              <w:jc w:val="center"/>
              <w:rPr>
                <w:b/>
              </w:rPr>
            </w:pPr>
            <w:r w:rsidRPr="00291882">
              <w:rPr>
                <w:rFonts w:ascii="Calibri" w:hAnsi="Calibri" w:cs="Calibri"/>
                <w:b/>
                <w:bCs/>
                <w:color w:val="FFFFFF"/>
                <w:sz w:val="20"/>
                <w:szCs w:val="20"/>
              </w:rPr>
              <w:t>Líder de calidad</w:t>
            </w:r>
          </w:p>
        </w:tc>
      </w:tr>
      <w:tr w:rsidR="00A47E64"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A47E64">
            <w:pPr>
              <w:pStyle w:val="Standard"/>
              <w:jc w:val="center"/>
            </w:pPr>
            <w:r>
              <w:rPr>
                <w:rFonts w:ascii="Calibri" w:hAnsi="Calibri" w:cs="Calibri"/>
                <w:color w:val="000000"/>
                <w:sz w:val="20"/>
                <w:szCs w:val="20"/>
              </w:rPr>
              <w:t xml:space="preserve">María Paula Forero </w:t>
            </w:r>
            <w:r>
              <w:rPr>
                <w:rFonts w:ascii="Calibri" w:hAnsi="Calibri" w:cs="Calibri"/>
                <w:color w:val="000000"/>
                <w:sz w:val="20"/>
                <w:szCs w:val="20"/>
              </w:rPr>
              <w:lastRenderedPageBreak/>
              <w:t>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A47E64">
            <w:pPr>
              <w:pStyle w:val="Standard"/>
              <w:jc w:val="center"/>
            </w:pPr>
            <w:r>
              <w:rPr>
                <w:rFonts w:ascii="Calibri" w:hAnsi="Calibri" w:cs="Calibri"/>
                <w:color w:val="000000"/>
                <w:sz w:val="20"/>
                <w:szCs w:val="20"/>
              </w:rPr>
              <w:lastRenderedPageBreak/>
              <w:t xml:space="preserve">Felipe Rojas </w:t>
            </w:r>
            <w:r>
              <w:rPr>
                <w:rFonts w:ascii="Calibri" w:hAnsi="Calibri" w:cs="Calibri"/>
                <w:color w:val="000000"/>
                <w:sz w:val="20"/>
                <w:szCs w:val="20"/>
              </w:rPr>
              <w:lastRenderedPageBreak/>
              <w:t>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A47E64">
            <w:pPr>
              <w:pStyle w:val="Standard"/>
              <w:jc w:val="center"/>
            </w:pPr>
            <w:r>
              <w:rPr>
                <w:rFonts w:ascii="Calibri" w:hAnsi="Calibri" w:cs="Calibri"/>
                <w:color w:val="000000"/>
                <w:sz w:val="20"/>
                <w:szCs w:val="20"/>
              </w:rPr>
              <w:lastRenderedPageBreak/>
              <w:t xml:space="preserve">Julián Aguirre </w:t>
            </w:r>
            <w:r>
              <w:rPr>
                <w:rFonts w:ascii="Calibri" w:hAnsi="Calibri" w:cs="Calibri"/>
                <w:color w:val="000000"/>
                <w:sz w:val="20"/>
                <w:szCs w:val="20"/>
              </w:rPr>
              <w:lastRenderedPageBreak/>
              <w:t>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A47E64">
            <w:pPr>
              <w:pStyle w:val="Standard"/>
              <w:jc w:val="center"/>
            </w:pPr>
            <w:r>
              <w:rPr>
                <w:rFonts w:ascii="Calibri" w:hAnsi="Calibri" w:cs="Calibri"/>
                <w:color w:val="000000"/>
                <w:sz w:val="20"/>
                <w:szCs w:val="20"/>
              </w:rPr>
              <w:lastRenderedPageBreak/>
              <w:t xml:space="preserve">Juan Pedro </w:t>
            </w:r>
            <w:r>
              <w:rPr>
                <w:rFonts w:ascii="Calibri" w:hAnsi="Calibri" w:cs="Calibri"/>
                <w:color w:val="000000"/>
                <w:sz w:val="20"/>
                <w:szCs w:val="20"/>
              </w:rPr>
              <w:lastRenderedPageBreak/>
              <w:t>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A47E64">
            <w:pPr>
              <w:pStyle w:val="Standard"/>
              <w:jc w:val="center"/>
            </w:pPr>
            <w:r>
              <w:rPr>
                <w:rFonts w:ascii="Calibri" w:hAnsi="Calibri" w:cs="Calibri"/>
                <w:color w:val="000000"/>
                <w:sz w:val="20"/>
                <w:szCs w:val="20"/>
              </w:rPr>
              <w:lastRenderedPageBreak/>
              <w:t xml:space="preserve">Néstor Cruz </w:t>
            </w:r>
            <w:r>
              <w:rPr>
                <w:rFonts w:ascii="Calibri" w:hAnsi="Calibri" w:cs="Calibri"/>
                <w:color w:val="000000"/>
                <w:sz w:val="20"/>
                <w:szCs w:val="20"/>
              </w:rPr>
              <w:lastRenderedPageBreak/>
              <w:t>Hernández</w:t>
            </w:r>
          </w:p>
        </w:tc>
      </w:tr>
    </w:tbl>
    <w:p w:rsidR="00EA0A86" w:rsidRDefault="00EA0A86" w:rsidP="005E622B">
      <w:pPr>
        <w:pStyle w:val="Standard"/>
        <w:rPr>
          <w:rFonts w:asciiTheme="minorHAnsi" w:eastAsia="Calibri" w:hAnsiTheme="minorHAnsi" w:cs="Times New Roman"/>
          <w:kern w:val="0"/>
          <w:sz w:val="20"/>
          <w:szCs w:val="22"/>
          <w:lang w:eastAsia="en-US"/>
        </w:rPr>
      </w:pPr>
    </w:p>
    <w:p w:rsidR="00A47E64" w:rsidRDefault="00A47E64" w:rsidP="0002706C">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rsidR="00767689" w:rsidRDefault="00767689" w:rsidP="0002706C">
      <w:pPr>
        <w:pStyle w:val="Normal1"/>
        <w:jc w:val="both"/>
        <w:rPr>
          <w:rFonts w:ascii="Calibri" w:hAnsi="Calibri" w:cs="Calibri"/>
          <w:color w:val="00000A"/>
          <w:sz w:val="22"/>
          <w:szCs w:val="22"/>
        </w:rPr>
      </w:pPr>
    </w:p>
    <w:p w:rsidR="0002706C" w:rsidRPr="00C11E91" w:rsidRDefault="00767689" w:rsidP="00C11E91">
      <w:pPr>
        <w:pStyle w:val="Caption"/>
        <w:jc w:val="center"/>
        <w:rPr>
          <w:rFonts w:ascii="Calibri" w:hAnsi="Calibri" w:cs="Calibri"/>
          <w:color w:val="auto"/>
          <w:sz w:val="22"/>
          <w:szCs w:val="22"/>
        </w:rPr>
      </w:pPr>
      <w:bookmarkStart w:id="7" w:name="_Toc365839236"/>
      <w:r w:rsidRPr="00767689">
        <w:rPr>
          <w:color w:val="auto"/>
        </w:rPr>
        <w:t xml:space="preserve">Tabla </w:t>
      </w:r>
      <w:r w:rsidRPr="00767689">
        <w:rPr>
          <w:color w:val="auto"/>
        </w:rPr>
        <w:fldChar w:fldCharType="begin"/>
      </w:r>
      <w:r w:rsidRPr="00767689">
        <w:rPr>
          <w:color w:val="auto"/>
        </w:rPr>
        <w:instrText xml:space="preserve"> SEQ Tabla \* ARABIC </w:instrText>
      </w:r>
      <w:r w:rsidRPr="00767689">
        <w:rPr>
          <w:color w:val="auto"/>
        </w:rPr>
        <w:fldChar w:fldCharType="separate"/>
      </w:r>
      <w:r w:rsidR="007F6056">
        <w:rPr>
          <w:noProof/>
          <w:color w:val="auto"/>
        </w:rPr>
        <w:t>2</w:t>
      </w:r>
      <w:r w:rsidRPr="00767689">
        <w:rPr>
          <w:color w:val="auto"/>
        </w:rPr>
        <w:fldChar w:fldCharType="end"/>
      </w:r>
      <w:r w:rsidRPr="00767689">
        <w:rPr>
          <w:color w:val="auto"/>
        </w:rPr>
        <w:t xml:space="preserve">. Responsabilidades </w:t>
      </w:r>
      <w:r w:rsidR="00E0682C">
        <w:rPr>
          <w:color w:val="auto"/>
        </w:rPr>
        <w:t>de los integrantes</w:t>
      </w:r>
      <w:bookmarkEnd w:id="7"/>
    </w:p>
    <w:tbl>
      <w:tblPr>
        <w:tblW w:w="5000" w:type="pct"/>
        <w:jc w:val="center"/>
        <w:tblCellMar>
          <w:left w:w="10" w:type="dxa"/>
          <w:right w:w="10" w:type="dxa"/>
        </w:tblCellMar>
        <w:tblLook w:val="0000" w:firstRow="0" w:lastRow="0" w:firstColumn="0" w:lastColumn="0" w:noHBand="0" w:noVBand="0"/>
      </w:tblPr>
      <w:tblGrid>
        <w:gridCol w:w="1885"/>
        <w:gridCol w:w="1398"/>
        <w:gridCol w:w="1510"/>
        <w:gridCol w:w="1472"/>
        <w:gridCol w:w="1418"/>
        <w:gridCol w:w="1371"/>
      </w:tblGrid>
      <w:tr w:rsidR="00291882" w:rsidRPr="00291882"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A47E64" w:rsidP="00A749CB">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291882" w:rsidP="00A749CB">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291882" w:rsidP="00A749CB">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291882" w:rsidP="00A749CB">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291882" w:rsidP="00A749CB">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rsidR="00A47E64" w:rsidRPr="00291882" w:rsidRDefault="00291882" w:rsidP="00A749CB">
            <w:pPr>
              <w:pStyle w:val="Standard"/>
              <w:jc w:val="center"/>
              <w:rPr>
                <w:b/>
              </w:rPr>
            </w:pPr>
            <w:r>
              <w:rPr>
                <w:rFonts w:ascii="Calibri" w:hAnsi="Calibri" w:cs="Calibri"/>
                <w:b/>
                <w:bCs/>
                <w:color w:val="FFFFFF"/>
                <w:sz w:val="20"/>
                <w:szCs w:val="20"/>
              </w:rPr>
              <w:t>Néstor Cruz Hernández</w:t>
            </w:r>
          </w:p>
        </w:tc>
      </w:tr>
      <w:tr w:rsidR="00291882"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I</w:t>
            </w:r>
          </w:p>
        </w:tc>
      </w:tr>
      <w:tr w:rsidR="00291882"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r>
      <w:tr w:rsidR="00291882"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ESB Front-end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r>
      <w:tr w:rsidR="00291882"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BPEL Engine</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r>
      <w:tr w:rsidR="00291882"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ESB Back-end</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r>
      <w:tr w:rsidR="00291882"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r>
      <w:tr w:rsidR="00291882"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A47E64" w:rsidRDefault="00A47E64" w:rsidP="00291882">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A47E64" w:rsidRDefault="00A47E64" w:rsidP="00A749CB">
            <w:pPr>
              <w:pStyle w:val="Standard"/>
              <w:jc w:val="center"/>
            </w:pPr>
            <w:r>
              <w:rPr>
                <w:rFonts w:ascii="Calibri" w:hAnsi="Calibri" w:cs="Calibri"/>
                <w:color w:val="000000"/>
                <w:sz w:val="20"/>
                <w:szCs w:val="20"/>
              </w:rPr>
              <w:t>C</w:t>
            </w:r>
          </w:p>
        </w:tc>
      </w:tr>
    </w:tbl>
    <w:p w:rsidR="00A47E64" w:rsidRDefault="00A47E64" w:rsidP="00A47E64">
      <w:pPr>
        <w:pStyle w:val="Normal1"/>
        <w:rPr>
          <w:rFonts w:ascii="Calibri" w:hAnsi="Calibri" w:cs="Calibri"/>
          <w:color w:val="00000A"/>
          <w:sz w:val="20"/>
          <w:szCs w:val="20"/>
        </w:rPr>
      </w:pPr>
    </w:p>
    <w:p w:rsidR="00A47E64" w:rsidRPr="0002706C" w:rsidRDefault="00A47E64" w:rsidP="0002706C">
      <w:pPr>
        <w:pStyle w:val="Normal1"/>
        <w:jc w:val="both"/>
        <w:rPr>
          <w:sz w:val="22"/>
          <w:szCs w:val="22"/>
        </w:rPr>
      </w:pPr>
      <w:r w:rsidRPr="0002706C">
        <w:rPr>
          <w:rFonts w:ascii="Calibri" w:hAnsi="Calibri" w:cs="Calibri"/>
          <w:b/>
          <w:color w:val="00000A"/>
          <w:sz w:val="22"/>
          <w:szCs w:val="22"/>
        </w:rPr>
        <w:t>Leyenda</w:t>
      </w:r>
    </w:p>
    <w:p w:rsidR="00A47E64" w:rsidRPr="0002706C" w:rsidRDefault="00A47E64" w:rsidP="0002706C">
      <w:pPr>
        <w:pStyle w:val="Normal1"/>
        <w:jc w:val="both"/>
        <w:rPr>
          <w:sz w:val="22"/>
          <w:szCs w:val="22"/>
        </w:rPr>
      </w:pPr>
      <w:r w:rsidRPr="0002706C">
        <w:rPr>
          <w:rFonts w:ascii="Calibri" w:hAnsi="Calibri" w:cs="Calibri"/>
          <w:color w:val="00000A"/>
          <w:sz w:val="22"/>
          <w:szCs w:val="22"/>
        </w:rPr>
        <w:t>E= Responsable de ejecutar (puede ser compartida)</w:t>
      </w:r>
    </w:p>
    <w:p w:rsidR="00A47E64" w:rsidRPr="0002706C" w:rsidRDefault="00A47E64" w:rsidP="0002706C">
      <w:pPr>
        <w:pStyle w:val="Normal1"/>
        <w:jc w:val="both"/>
        <w:rPr>
          <w:sz w:val="22"/>
          <w:szCs w:val="22"/>
        </w:rPr>
      </w:pPr>
      <w:r w:rsidRPr="0002706C">
        <w:rPr>
          <w:rFonts w:ascii="Calibri" w:hAnsi="Calibri" w:cs="Calibri"/>
          <w:color w:val="00000A"/>
          <w:sz w:val="22"/>
          <w:szCs w:val="22"/>
        </w:rPr>
        <w:t>A= Autoridad de aprobación final</w:t>
      </w:r>
    </w:p>
    <w:p w:rsidR="00A47E64" w:rsidRPr="0002706C" w:rsidRDefault="00A47E64" w:rsidP="0002706C">
      <w:pPr>
        <w:pStyle w:val="Normal1"/>
        <w:jc w:val="both"/>
        <w:rPr>
          <w:sz w:val="22"/>
          <w:szCs w:val="22"/>
        </w:rPr>
      </w:pPr>
      <w:r w:rsidRPr="0002706C">
        <w:rPr>
          <w:rFonts w:ascii="Calibri" w:hAnsi="Calibri" w:cs="Calibri"/>
          <w:color w:val="00000A"/>
          <w:sz w:val="22"/>
          <w:szCs w:val="22"/>
        </w:rPr>
        <w:t>C= Debe ser consultado</w:t>
      </w:r>
    </w:p>
    <w:p w:rsidR="0002706C" w:rsidRDefault="00A47E64" w:rsidP="0002706C">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rsidR="0002706C" w:rsidRDefault="0002706C" w:rsidP="004D7EBA">
      <w:pPr>
        <w:pStyle w:val="Normal1"/>
        <w:jc w:val="both"/>
        <w:rPr>
          <w:rFonts w:ascii="Calibri" w:hAnsi="Calibri" w:cs="Calibri"/>
          <w:color w:val="00000A"/>
          <w:sz w:val="22"/>
          <w:szCs w:val="22"/>
        </w:rPr>
      </w:pPr>
    </w:p>
    <w:p w:rsidR="0002706C" w:rsidRDefault="0002706C" w:rsidP="004D7EBA">
      <w:pPr>
        <w:pStyle w:val="Heading1"/>
        <w:numPr>
          <w:ilvl w:val="2"/>
          <w:numId w:val="2"/>
        </w:numPr>
        <w:ind w:left="720" w:hanging="360"/>
        <w:jc w:val="both"/>
        <w:rPr>
          <w:rFonts w:asciiTheme="minorHAnsi" w:hAnsiTheme="minorHAnsi"/>
        </w:rPr>
      </w:pPr>
      <w:bookmarkStart w:id="8" w:name="_Toc365840633"/>
      <w:r>
        <w:rPr>
          <w:rFonts w:asciiTheme="minorHAnsi" w:hAnsiTheme="minorHAnsi"/>
        </w:rPr>
        <w:t>Procesos de la metodología</w:t>
      </w:r>
      <w:bookmarkEnd w:id="8"/>
    </w:p>
    <w:p w:rsidR="0002706C" w:rsidRDefault="0002706C" w:rsidP="004D7EBA">
      <w:pPr>
        <w:pStyle w:val="Normal1"/>
        <w:jc w:val="both"/>
        <w:rPr>
          <w:rFonts w:ascii="Calibri" w:hAnsi="Calibri" w:cs="Calibri"/>
          <w:color w:val="00000A"/>
          <w:sz w:val="22"/>
          <w:szCs w:val="22"/>
        </w:rPr>
      </w:pPr>
    </w:p>
    <w:p w:rsidR="0002706C" w:rsidRDefault="001363B8" w:rsidP="004D7EBA">
      <w:pPr>
        <w:pStyle w:val="Normal1"/>
        <w:jc w:val="both"/>
        <w:rPr>
          <w:rFonts w:ascii="Calibri" w:hAnsi="Calibri" w:cs="Calibri"/>
          <w:color w:val="00000A"/>
          <w:sz w:val="22"/>
          <w:szCs w:val="22"/>
        </w:rPr>
      </w:pPr>
      <w:r>
        <w:rPr>
          <w:rFonts w:ascii="Calibri" w:hAnsi="Calibri" w:cs="Calibri"/>
          <w:color w:val="00000A"/>
          <w:sz w:val="22"/>
          <w:szCs w:val="22"/>
        </w:rPr>
        <w:t>Los procesos que seguimos de la metodología son los siguientes:</w:t>
      </w:r>
    </w:p>
    <w:p w:rsidR="00220083" w:rsidRDefault="00220083" w:rsidP="004D7EBA">
      <w:pPr>
        <w:pStyle w:val="Normal1"/>
        <w:jc w:val="both"/>
        <w:rPr>
          <w:rFonts w:ascii="Calibri" w:hAnsi="Calibri" w:cs="Calibri"/>
          <w:color w:val="00000A"/>
          <w:sz w:val="22"/>
          <w:szCs w:val="22"/>
        </w:rPr>
      </w:pPr>
    </w:p>
    <w:p w:rsidR="004D7EBA" w:rsidRDefault="004D7EBA" w:rsidP="004D7EBA">
      <w:pPr>
        <w:pStyle w:val="Heading1"/>
        <w:numPr>
          <w:ilvl w:val="3"/>
          <w:numId w:val="2"/>
        </w:numPr>
        <w:ind w:left="720" w:hanging="360"/>
        <w:jc w:val="both"/>
        <w:rPr>
          <w:rFonts w:asciiTheme="minorHAnsi" w:hAnsiTheme="minorHAnsi"/>
        </w:rPr>
      </w:pPr>
      <w:bookmarkStart w:id="9" w:name="_Toc365840634"/>
      <w:r>
        <w:rPr>
          <w:rFonts w:asciiTheme="minorHAnsi" w:hAnsiTheme="minorHAnsi"/>
        </w:rPr>
        <w:t>Diseño</w:t>
      </w:r>
      <w:bookmarkEnd w:id="9"/>
    </w:p>
    <w:p w:rsidR="004D7EBA" w:rsidRDefault="004D7EBA" w:rsidP="004D7EBA">
      <w:pPr>
        <w:pStyle w:val="Normal1"/>
        <w:jc w:val="both"/>
        <w:rPr>
          <w:rFonts w:ascii="Calibri" w:hAnsi="Calibri" w:cs="Calibri"/>
          <w:color w:val="00000A"/>
          <w:sz w:val="22"/>
          <w:szCs w:val="22"/>
        </w:rPr>
      </w:pPr>
    </w:p>
    <w:p w:rsidR="007247C5" w:rsidRDefault="00220083" w:rsidP="004D7EBA">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rsidR="00220083" w:rsidRDefault="00220083" w:rsidP="004D7EBA">
      <w:pPr>
        <w:pStyle w:val="Normal1"/>
        <w:jc w:val="both"/>
        <w:rPr>
          <w:rFonts w:ascii="Calibri" w:hAnsi="Calibri" w:cs="Calibri"/>
          <w:color w:val="00000A"/>
          <w:sz w:val="22"/>
          <w:szCs w:val="22"/>
        </w:rPr>
      </w:pPr>
    </w:p>
    <w:p w:rsidR="00220083" w:rsidRDefault="00220083" w:rsidP="000161BB">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Páginas en el portal.</w:t>
      </w:r>
    </w:p>
    <w:p w:rsidR="00220083" w:rsidRDefault="00220083" w:rsidP="000161BB">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Contratos de los servicios en el bus.</w:t>
      </w:r>
    </w:p>
    <w:p w:rsidR="00220083" w:rsidRDefault="00220083" w:rsidP="000161BB">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Actividades globales del proceso BPEL.</w:t>
      </w:r>
    </w:p>
    <w:p w:rsidR="00220083" w:rsidRPr="00220083" w:rsidRDefault="00220083" w:rsidP="000161BB">
      <w:pPr>
        <w:pStyle w:val="Normal1"/>
        <w:numPr>
          <w:ilvl w:val="0"/>
          <w:numId w:val="9"/>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rsidR="00EA0A86" w:rsidRDefault="00EA0A86" w:rsidP="004D7EBA">
      <w:pPr>
        <w:pStyle w:val="Standard"/>
        <w:jc w:val="both"/>
        <w:rPr>
          <w:rFonts w:asciiTheme="minorHAnsi" w:eastAsia="Calibri" w:hAnsiTheme="minorHAnsi" w:cs="Times New Roman"/>
          <w:kern w:val="0"/>
          <w:sz w:val="20"/>
          <w:szCs w:val="22"/>
          <w:lang w:eastAsia="en-US"/>
        </w:rPr>
      </w:pPr>
    </w:p>
    <w:p w:rsidR="00220083" w:rsidRPr="00AE3AFC" w:rsidRDefault="00220083" w:rsidP="004D7EBA">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se genera el documento de diseño.</w:t>
      </w:r>
    </w:p>
    <w:p w:rsidR="00AE3AFC" w:rsidRDefault="00AE3AFC" w:rsidP="004D7EBA">
      <w:pPr>
        <w:pStyle w:val="Standard"/>
        <w:jc w:val="both"/>
        <w:rPr>
          <w:rFonts w:asciiTheme="minorHAnsi" w:eastAsia="Calibri" w:hAnsiTheme="minorHAnsi" w:cs="Times New Roman"/>
          <w:kern w:val="0"/>
          <w:sz w:val="20"/>
          <w:szCs w:val="22"/>
          <w:lang w:eastAsia="en-US"/>
        </w:rPr>
      </w:pPr>
    </w:p>
    <w:p w:rsidR="00AE3AFC" w:rsidRDefault="00AE3AFC" w:rsidP="00AE3AFC">
      <w:pPr>
        <w:pStyle w:val="Heading1"/>
        <w:numPr>
          <w:ilvl w:val="3"/>
          <w:numId w:val="2"/>
        </w:numPr>
        <w:ind w:left="720" w:hanging="360"/>
        <w:jc w:val="both"/>
        <w:rPr>
          <w:rFonts w:asciiTheme="minorHAnsi" w:hAnsiTheme="minorHAnsi"/>
        </w:rPr>
      </w:pPr>
      <w:bookmarkStart w:id="10" w:name="_Toc365840635"/>
      <w:r>
        <w:rPr>
          <w:rFonts w:asciiTheme="minorHAnsi" w:hAnsiTheme="minorHAnsi"/>
        </w:rPr>
        <w:t>Planeación</w:t>
      </w:r>
      <w:bookmarkEnd w:id="10"/>
    </w:p>
    <w:p w:rsidR="00AE3AFC" w:rsidRDefault="00AE3AFC" w:rsidP="00AE3AFC">
      <w:pPr>
        <w:pStyle w:val="Normal1"/>
        <w:jc w:val="both"/>
        <w:rPr>
          <w:rFonts w:ascii="Calibri" w:hAnsi="Calibri" w:cs="Calibri"/>
          <w:color w:val="00000A"/>
          <w:sz w:val="22"/>
          <w:szCs w:val="22"/>
        </w:rPr>
      </w:pPr>
    </w:p>
    <w:p w:rsidR="00AE3AFC" w:rsidRDefault="00AE3AFC" w:rsidP="00AE3AFC">
      <w:pPr>
        <w:pStyle w:val="Normal1"/>
        <w:jc w:val="both"/>
        <w:rPr>
          <w:rFonts w:ascii="Calibri" w:hAnsi="Calibri" w:cs="Calibri"/>
          <w:color w:val="00000A"/>
          <w:sz w:val="22"/>
          <w:szCs w:val="22"/>
        </w:rPr>
      </w:pPr>
      <w:r>
        <w:rPr>
          <w:rFonts w:ascii="Calibri" w:hAnsi="Calibri" w:cs="Calibri"/>
          <w:color w:val="00000A"/>
          <w:sz w:val="22"/>
          <w:szCs w:val="22"/>
        </w:rPr>
        <w:t xml:space="preserve">El líder de desarrollo </w:t>
      </w:r>
      <w:r w:rsidRPr="007247C5">
        <w:rPr>
          <w:rFonts w:ascii="Calibri" w:hAnsi="Calibri" w:cs="Calibri"/>
          <w:b/>
          <w:color w:val="00000A"/>
          <w:sz w:val="22"/>
          <w:szCs w:val="22"/>
        </w:rPr>
        <w:t xml:space="preserve"> </w:t>
      </w:r>
      <w:r>
        <w:rPr>
          <w:rFonts w:ascii="Calibri" w:hAnsi="Calibri" w:cs="Calibri"/>
          <w:color w:val="00000A"/>
          <w:sz w:val="22"/>
          <w:szCs w:val="22"/>
        </w:rPr>
        <w:t>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rsidR="00AE3AFC" w:rsidRDefault="00AE3AFC" w:rsidP="00AE3AFC">
      <w:pPr>
        <w:pStyle w:val="Normal1"/>
        <w:jc w:val="both"/>
        <w:rPr>
          <w:rFonts w:ascii="Calibri" w:hAnsi="Calibri" w:cs="Calibri"/>
          <w:color w:val="00000A"/>
          <w:sz w:val="22"/>
          <w:szCs w:val="22"/>
        </w:rPr>
      </w:pPr>
    </w:p>
    <w:p w:rsidR="00AE3AFC" w:rsidRDefault="00AE3AFC" w:rsidP="00AE3AFC">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Elementos en el portal.</w:t>
      </w:r>
    </w:p>
    <w:p w:rsidR="00AE3AFC" w:rsidRDefault="00AE3AFC" w:rsidP="00AE3AFC">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lastRenderedPageBreak/>
        <w:t>Servicios y transformaciones en el bus</w:t>
      </w:r>
    </w:p>
    <w:p w:rsidR="00AE3AFC" w:rsidRDefault="00AE3AFC" w:rsidP="00AE3AFC">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Procesos en BPEL</w:t>
      </w:r>
    </w:p>
    <w:p w:rsidR="00AE3AFC" w:rsidRDefault="00AE3AFC" w:rsidP="00AE3AFC">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Aplicaciones y entidades en aplicaciones legadas.</w:t>
      </w:r>
    </w:p>
    <w:p w:rsidR="00AE3AFC" w:rsidRDefault="00AE3AFC" w:rsidP="00AE3AFC">
      <w:pPr>
        <w:pStyle w:val="Normal1"/>
        <w:jc w:val="both"/>
        <w:rPr>
          <w:rFonts w:ascii="Calibri" w:hAnsi="Calibri" w:cs="Calibri"/>
          <w:color w:val="00000A"/>
          <w:sz w:val="22"/>
          <w:szCs w:val="22"/>
        </w:rPr>
      </w:pPr>
    </w:p>
    <w:p w:rsidR="00AE3AFC" w:rsidRDefault="00AE3AFC" w:rsidP="00AE3AFC">
      <w:pPr>
        <w:pStyle w:val="Normal1"/>
        <w:jc w:val="both"/>
        <w:rPr>
          <w:rFonts w:ascii="Calibri" w:hAnsi="Calibri" w:cs="Calibri"/>
          <w:color w:val="00000A"/>
          <w:sz w:val="22"/>
          <w:szCs w:val="22"/>
        </w:rPr>
      </w:pPr>
      <w:r>
        <w:rPr>
          <w:rFonts w:ascii="Calibri" w:hAnsi="Calibri" w:cs="Calibri"/>
          <w:color w:val="00000A"/>
          <w:sz w:val="22"/>
          <w:szCs w:val="22"/>
        </w:rPr>
        <w:t>Todos estos elementos son definidos con muy poco nivel de detalle y son definidos para poder utilizar los proxies en la estimación del tiempo.</w:t>
      </w:r>
    </w:p>
    <w:p w:rsidR="00AE3AFC" w:rsidRDefault="00AE3AFC" w:rsidP="00AE3AFC">
      <w:pPr>
        <w:pStyle w:val="Normal1"/>
        <w:jc w:val="both"/>
        <w:rPr>
          <w:rFonts w:ascii="Calibri" w:hAnsi="Calibri" w:cs="Calibri"/>
          <w:color w:val="00000A"/>
          <w:sz w:val="22"/>
          <w:szCs w:val="22"/>
        </w:rPr>
      </w:pPr>
    </w:p>
    <w:p w:rsidR="00AE3AFC" w:rsidRDefault="00AE3AFC" w:rsidP="00AE3AFC">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 basado en los proxies crea el documento de planeación para el ciclo.</w:t>
      </w:r>
    </w:p>
    <w:p w:rsidR="00AE3AFC" w:rsidRDefault="00AE3AFC" w:rsidP="004D7EBA">
      <w:pPr>
        <w:pStyle w:val="Standard"/>
        <w:jc w:val="both"/>
        <w:rPr>
          <w:rFonts w:asciiTheme="minorHAnsi" w:eastAsia="Calibri" w:hAnsiTheme="minorHAnsi" w:cs="Times New Roman"/>
          <w:kern w:val="0"/>
          <w:sz w:val="20"/>
          <w:szCs w:val="22"/>
          <w:lang w:eastAsia="en-US"/>
        </w:rPr>
      </w:pPr>
    </w:p>
    <w:p w:rsidR="009F1979" w:rsidRDefault="009F1979" w:rsidP="004D7EBA">
      <w:pPr>
        <w:pStyle w:val="Standard"/>
        <w:jc w:val="both"/>
        <w:rPr>
          <w:rFonts w:asciiTheme="minorHAnsi" w:eastAsia="Calibri" w:hAnsiTheme="minorHAnsi" w:cs="Times New Roman"/>
          <w:kern w:val="0"/>
          <w:sz w:val="20"/>
          <w:szCs w:val="22"/>
          <w:lang w:eastAsia="en-US"/>
        </w:rPr>
      </w:pPr>
    </w:p>
    <w:p w:rsidR="004D7EBA" w:rsidRDefault="004D7EBA" w:rsidP="004D7EBA">
      <w:pPr>
        <w:pStyle w:val="Heading1"/>
        <w:numPr>
          <w:ilvl w:val="3"/>
          <w:numId w:val="2"/>
        </w:numPr>
        <w:ind w:left="720" w:hanging="360"/>
        <w:jc w:val="both"/>
        <w:rPr>
          <w:rFonts w:asciiTheme="minorHAnsi" w:hAnsiTheme="minorHAnsi"/>
        </w:rPr>
      </w:pPr>
      <w:bookmarkStart w:id="11" w:name="_Toc365840636"/>
      <w:r>
        <w:rPr>
          <w:rFonts w:asciiTheme="minorHAnsi" w:hAnsiTheme="minorHAnsi"/>
        </w:rPr>
        <w:t>Implementación</w:t>
      </w:r>
      <w:bookmarkEnd w:id="11"/>
    </w:p>
    <w:p w:rsidR="004D7EBA" w:rsidRDefault="004D7EBA" w:rsidP="004D7EBA">
      <w:pPr>
        <w:pStyle w:val="Standard"/>
        <w:jc w:val="both"/>
        <w:rPr>
          <w:rFonts w:asciiTheme="minorHAnsi" w:eastAsia="Calibri" w:hAnsiTheme="minorHAnsi" w:cs="Times New Roman"/>
          <w:b/>
          <w:kern w:val="0"/>
          <w:sz w:val="22"/>
          <w:szCs w:val="22"/>
          <w:lang w:eastAsia="en-US"/>
        </w:rPr>
      </w:pPr>
    </w:p>
    <w:p w:rsidR="009F1979" w:rsidRDefault="009F1979" w:rsidP="004D7EBA">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rsidR="009F1979" w:rsidRDefault="009F1979" w:rsidP="004D7EBA">
      <w:pPr>
        <w:pStyle w:val="Standard"/>
        <w:jc w:val="both"/>
        <w:rPr>
          <w:rFonts w:asciiTheme="minorHAnsi" w:eastAsia="Calibri" w:hAnsiTheme="minorHAnsi" w:cs="Times New Roman"/>
          <w:kern w:val="0"/>
          <w:sz w:val="22"/>
          <w:szCs w:val="22"/>
          <w:lang w:eastAsia="en-US"/>
        </w:rPr>
      </w:pPr>
    </w:p>
    <w:p w:rsidR="004D7EBA" w:rsidRPr="0097421F" w:rsidRDefault="009F1979" w:rsidP="000161BB">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rsidR="009F1979" w:rsidRDefault="004D7EBA" w:rsidP="000161BB">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rsidR="0097421F" w:rsidRDefault="0097421F" w:rsidP="000161BB">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rsidR="004D7EBA" w:rsidRPr="008A56A6" w:rsidRDefault="0097421F" w:rsidP="000161BB">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p>
    <w:p w:rsidR="009F1979" w:rsidRDefault="009F1979" w:rsidP="004D7EBA">
      <w:pPr>
        <w:pStyle w:val="Standard"/>
        <w:jc w:val="both"/>
        <w:rPr>
          <w:rFonts w:asciiTheme="minorHAnsi" w:eastAsia="Calibri" w:hAnsiTheme="minorHAnsi" w:cs="Times New Roman"/>
          <w:kern w:val="0"/>
          <w:sz w:val="20"/>
          <w:szCs w:val="22"/>
          <w:lang w:eastAsia="en-US"/>
        </w:rPr>
      </w:pPr>
    </w:p>
    <w:p w:rsidR="008A56A6" w:rsidRDefault="008A56A6" w:rsidP="008A56A6">
      <w:pPr>
        <w:pStyle w:val="Heading1"/>
        <w:numPr>
          <w:ilvl w:val="3"/>
          <w:numId w:val="2"/>
        </w:numPr>
        <w:ind w:left="720" w:hanging="360"/>
        <w:jc w:val="both"/>
        <w:rPr>
          <w:rFonts w:asciiTheme="minorHAnsi" w:hAnsiTheme="minorHAnsi"/>
        </w:rPr>
      </w:pPr>
      <w:bookmarkStart w:id="12" w:name="_Toc365840637"/>
      <w:r>
        <w:rPr>
          <w:rFonts w:asciiTheme="minorHAnsi" w:hAnsiTheme="minorHAnsi"/>
        </w:rPr>
        <w:t>Pruebas de integración</w:t>
      </w:r>
      <w:bookmarkEnd w:id="12"/>
    </w:p>
    <w:p w:rsidR="008A56A6" w:rsidRDefault="008A56A6" w:rsidP="004D7EBA">
      <w:pPr>
        <w:pStyle w:val="Standard"/>
        <w:jc w:val="both"/>
        <w:rPr>
          <w:rFonts w:asciiTheme="minorHAnsi" w:eastAsia="Calibri" w:hAnsiTheme="minorHAnsi" w:cs="Times New Roman"/>
          <w:kern w:val="0"/>
          <w:sz w:val="20"/>
          <w:szCs w:val="22"/>
          <w:lang w:eastAsia="en-US"/>
        </w:rPr>
      </w:pPr>
    </w:p>
    <w:p w:rsidR="008A56A6" w:rsidRDefault="008A56A6" w:rsidP="004D7EBA">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documento de pruebas de integración.</w:t>
      </w:r>
    </w:p>
    <w:p w:rsidR="00282C5B" w:rsidRDefault="00282C5B" w:rsidP="004D7EBA">
      <w:pPr>
        <w:pStyle w:val="Standard"/>
        <w:jc w:val="both"/>
        <w:rPr>
          <w:rFonts w:asciiTheme="minorHAnsi" w:eastAsia="Calibri" w:hAnsiTheme="minorHAnsi" w:cs="Times New Roman"/>
          <w:kern w:val="0"/>
          <w:sz w:val="22"/>
          <w:szCs w:val="22"/>
          <w:lang w:eastAsia="en-US"/>
        </w:rPr>
      </w:pPr>
    </w:p>
    <w:p w:rsidR="00282C5B" w:rsidRDefault="00282C5B" w:rsidP="00282C5B">
      <w:pPr>
        <w:pStyle w:val="Heading1"/>
        <w:numPr>
          <w:ilvl w:val="3"/>
          <w:numId w:val="2"/>
        </w:numPr>
        <w:ind w:left="720" w:hanging="360"/>
        <w:jc w:val="both"/>
        <w:rPr>
          <w:rFonts w:asciiTheme="minorHAnsi" w:hAnsiTheme="minorHAnsi"/>
        </w:rPr>
      </w:pPr>
      <w:bookmarkStart w:id="13" w:name="_Toc365840638"/>
      <w:r>
        <w:rPr>
          <w:rFonts w:asciiTheme="minorHAnsi" w:hAnsiTheme="minorHAnsi"/>
        </w:rPr>
        <w:t>Cierre del ciclo</w:t>
      </w:r>
      <w:bookmarkEnd w:id="13"/>
    </w:p>
    <w:p w:rsidR="00282C5B" w:rsidRDefault="00282C5B" w:rsidP="004D7EBA">
      <w:pPr>
        <w:pStyle w:val="Standard"/>
        <w:jc w:val="both"/>
        <w:rPr>
          <w:rFonts w:asciiTheme="minorHAnsi" w:eastAsia="Calibri" w:hAnsiTheme="minorHAnsi" w:cs="Times New Roman"/>
          <w:kern w:val="0"/>
          <w:sz w:val="22"/>
          <w:szCs w:val="22"/>
          <w:lang w:eastAsia="en-US"/>
        </w:rPr>
      </w:pPr>
    </w:p>
    <w:p w:rsidR="00282C5B" w:rsidRDefault="00282C5B" w:rsidP="004D7EBA">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r w:rsidR="003B60EE">
        <w:rPr>
          <w:rFonts w:asciiTheme="minorHAnsi" w:eastAsia="Calibri" w:hAnsiTheme="minorHAnsi" w:cs="Times New Roman"/>
          <w:kern w:val="0"/>
          <w:sz w:val="22"/>
          <w:szCs w:val="22"/>
          <w:lang w:eastAsia="en-US"/>
        </w:rPr>
        <w:t>portmortem del ciclo.</w:t>
      </w:r>
    </w:p>
    <w:p w:rsidR="003B60EE" w:rsidRDefault="003B60EE" w:rsidP="004D7EBA">
      <w:pPr>
        <w:pStyle w:val="Standard"/>
        <w:jc w:val="both"/>
        <w:rPr>
          <w:rFonts w:asciiTheme="minorHAnsi" w:eastAsia="Calibri" w:hAnsiTheme="minorHAnsi" w:cs="Times New Roman"/>
          <w:kern w:val="0"/>
          <w:sz w:val="22"/>
          <w:szCs w:val="22"/>
          <w:lang w:eastAsia="en-US"/>
        </w:rPr>
      </w:pPr>
    </w:p>
    <w:p w:rsidR="003B60EE" w:rsidRDefault="003B60EE" w:rsidP="000161BB">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planeación realiza el cierre del ciclo para obtener las métricas de valor ganado y refinamiento de proxies.</w:t>
      </w:r>
    </w:p>
    <w:p w:rsidR="003B60EE" w:rsidRDefault="003B60EE" w:rsidP="000161BB">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 calidad realiza el cierre del ciclo indicando la calidad del producto, el yield obtenido</w:t>
      </w:r>
      <w:r w:rsidR="005B0622">
        <w:rPr>
          <w:rFonts w:asciiTheme="minorHAnsi" w:eastAsia="Calibri" w:hAnsiTheme="minorHAnsi" w:cs="Times New Roman"/>
          <w:kern w:val="0"/>
          <w:sz w:val="22"/>
          <w:szCs w:val="22"/>
          <w:lang w:eastAsia="en-US"/>
        </w:rPr>
        <w:t>.</w:t>
      </w:r>
    </w:p>
    <w:p w:rsidR="005B0622" w:rsidRDefault="005B0622" w:rsidP="000161BB">
      <w:pPr>
        <w:pStyle w:val="Standard"/>
        <w:numPr>
          <w:ilvl w:val="0"/>
          <w:numId w:val="11"/>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rsidR="00771B81" w:rsidRPr="008A56A6" w:rsidRDefault="00771B81" w:rsidP="00771B81">
      <w:pPr>
        <w:pStyle w:val="Standard"/>
        <w:ind w:left="360"/>
        <w:jc w:val="both"/>
        <w:rPr>
          <w:rFonts w:asciiTheme="minorHAnsi" w:eastAsia="Calibri" w:hAnsiTheme="minorHAnsi" w:cs="Times New Roman"/>
          <w:kern w:val="0"/>
          <w:sz w:val="22"/>
          <w:szCs w:val="22"/>
          <w:lang w:eastAsia="en-US"/>
        </w:rPr>
      </w:pPr>
    </w:p>
    <w:p w:rsidR="00771B81" w:rsidRDefault="00771B81" w:rsidP="00771B81">
      <w:pPr>
        <w:pStyle w:val="Heading1"/>
        <w:numPr>
          <w:ilvl w:val="3"/>
          <w:numId w:val="2"/>
        </w:numPr>
        <w:ind w:left="720" w:hanging="360"/>
        <w:jc w:val="both"/>
        <w:rPr>
          <w:rFonts w:asciiTheme="minorHAnsi" w:hAnsiTheme="minorHAnsi"/>
        </w:rPr>
      </w:pPr>
      <w:bookmarkStart w:id="14" w:name="_Toc365840639"/>
      <w:r>
        <w:rPr>
          <w:rFonts w:asciiTheme="minorHAnsi" w:hAnsiTheme="minorHAnsi"/>
        </w:rPr>
        <w:t>Seguimiento y control</w:t>
      </w:r>
      <w:bookmarkEnd w:id="14"/>
    </w:p>
    <w:p w:rsidR="00771B81" w:rsidRDefault="00771B81" w:rsidP="00771B81">
      <w:pPr>
        <w:rPr>
          <w:lang w:eastAsia="es-CO"/>
        </w:rPr>
      </w:pPr>
    </w:p>
    <w:p w:rsidR="00B93A7D" w:rsidRPr="00E5283A" w:rsidRDefault="00B93A7D" w:rsidP="000161BB">
      <w:pPr>
        <w:pStyle w:val="ListParagraph"/>
        <w:numPr>
          <w:ilvl w:val="0"/>
          <w:numId w:val="12"/>
        </w:numPr>
        <w:jc w:val="both"/>
        <w:rPr>
          <w:lang w:eastAsia="es-CO"/>
        </w:rPr>
      </w:pPr>
      <w:r w:rsidRPr="00E5283A">
        <w:rPr>
          <w:lang w:eastAsia="es-CO"/>
        </w:rPr>
        <w:lastRenderedPageBreak/>
        <w:t>Para el seguimiento de las tareas, tenemos una hoja de cálculo en Google Drive, donde vamos llevando el control de las actividades realizadas y el tiempo para cada una.</w:t>
      </w:r>
    </w:p>
    <w:p w:rsidR="00E5283A" w:rsidRPr="00E5283A" w:rsidRDefault="00E5283A" w:rsidP="00E5283A">
      <w:pPr>
        <w:jc w:val="both"/>
        <w:rPr>
          <w:lang w:eastAsia="es-CO"/>
        </w:rPr>
      </w:pPr>
    </w:p>
    <w:p w:rsidR="00B93A7D" w:rsidRDefault="00B93A7D" w:rsidP="000161BB">
      <w:pPr>
        <w:pStyle w:val="ListParagraph"/>
        <w:numPr>
          <w:ilvl w:val="0"/>
          <w:numId w:val="12"/>
        </w:numPr>
        <w:jc w:val="both"/>
        <w:rPr>
          <w:lang w:eastAsia="es-CO"/>
        </w:rPr>
      </w:pPr>
      <w:r w:rsidRPr="00E5283A">
        <w:rPr>
          <w:lang w:eastAsia="es-CO"/>
        </w:rPr>
        <w:t>Para el seguimiento de los defectos  utilizamos una hoja de cálculo en Google Drive, donde se hace el registro de los defectos encontrados.</w:t>
      </w:r>
    </w:p>
    <w:p w:rsidR="00E5283A" w:rsidRDefault="00E5283A" w:rsidP="000161BB">
      <w:pPr>
        <w:pStyle w:val="ListParagraph"/>
        <w:numPr>
          <w:ilvl w:val="0"/>
          <w:numId w:val="12"/>
        </w:numPr>
        <w:jc w:val="both"/>
        <w:rPr>
          <w:lang w:eastAsia="es-CO"/>
        </w:rPr>
      </w:pPr>
      <w:r>
        <w:rPr>
          <w:lang w:eastAsia="es-CO"/>
        </w:rPr>
        <w:t>Semanal mente el líder de planeación realiza el cierre de la semana para determinar el valor ganado vs el valor planeado y llevar el control sobre la ejecución del proyecto.</w:t>
      </w:r>
    </w:p>
    <w:p w:rsidR="00E5283A" w:rsidRDefault="00E5283A" w:rsidP="000161BB">
      <w:pPr>
        <w:pStyle w:val="ListParagraph"/>
        <w:numPr>
          <w:ilvl w:val="0"/>
          <w:numId w:val="12"/>
        </w:numPr>
        <w:jc w:val="both"/>
        <w:rPr>
          <w:lang w:eastAsia="es-CO"/>
        </w:rPr>
      </w:pPr>
      <w:r>
        <w:rPr>
          <w:lang w:eastAsia="es-CO"/>
        </w:rPr>
        <w:t>Cada semana el líder de calidad realiza seguimiento de los defectos corregidos y la cantidad de defectos que se generan.</w:t>
      </w:r>
    </w:p>
    <w:p w:rsidR="004C3DD8" w:rsidRPr="004C3DD8" w:rsidRDefault="00E5283A" w:rsidP="000161BB">
      <w:pPr>
        <w:pStyle w:val="ListParagraph"/>
        <w:numPr>
          <w:ilvl w:val="0"/>
          <w:numId w:val="12"/>
        </w:numPr>
        <w:jc w:val="both"/>
        <w:rPr>
          <w:rFonts w:eastAsia="Calibri" w:cs="Times New Roman"/>
        </w:rPr>
      </w:pPr>
      <w:r>
        <w:rPr>
          <w:lang w:eastAsia="es-CO"/>
        </w:rPr>
        <w:t>Semanalmente el líder de equipo realiza el seguimiento de los riesgos y analizando su impacto y probabilidad.</w:t>
      </w:r>
    </w:p>
    <w:p w:rsidR="00220083" w:rsidRDefault="00E5283A" w:rsidP="000161BB">
      <w:pPr>
        <w:pStyle w:val="ListParagraph"/>
        <w:numPr>
          <w:ilvl w:val="0"/>
          <w:numId w:val="12"/>
        </w:numPr>
        <w:jc w:val="both"/>
        <w:rPr>
          <w:rFonts w:eastAsia="Calibri" w:cs="Times New Roman"/>
        </w:rPr>
      </w:pPr>
      <w:r w:rsidRPr="004C3DD8">
        <w:rPr>
          <w:rFonts w:eastAsia="Calibri" w:cs="Times New Roman"/>
        </w:rPr>
        <w:t>Los documentos generados durante todo el ciclo se almacenan en un repositorio de versiones en Github, el cual es administrado por el líder de soporte.</w:t>
      </w:r>
    </w:p>
    <w:p w:rsidR="00311F1A" w:rsidRPr="004C3DD8" w:rsidRDefault="00311F1A" w:rsidP="000161BB">
      <w:pPr>
        <w:pStyle w:val="ListParagraph"/>
        <w:numPr>
          <w:ilvl w:val="0"/>
          <w:numId w:val="12"/>
        </w:numPr>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rsidR="00771B81" w:rsidRDefault="00771B81" w:rsidP="004D7EBA">
      <w:pPr>
        <w:pStyle w:val="Standard"/>
        <w:jc w:val="both"/>
        <w:rPr>
          <w:rFonts w:asciiTheme="minorHAnsi" w:eastAsia="Calibri" w:hAnsiTheme="minorHAnsi" w:cs="Times New Roman"/>
          <w:kern w:val="0"/>
          <w:sz w:val="20"/>
          <w:szCs w:val="22"/>
          <w:lang w:eastAsia="en-US"/>
        </w:rPr>
      </w:pPr>
    </w:p>
    <w:p w:rsidR="00EA0A86" w:rsidRDefault="00EA0A86" w:rsidP="00282C5B">
      <w:pPr>
        <w:pStyle w:val="Heading1"/>
        <w:numPr>
          <w:ilvl w:val="1"/>
          <w:numId w:val="2"/>
        </w:numPr>
        <w:ind w:left="720" w:hanging="360"/>
        <w:jc w:val="both"/>
        <w:rPr>
          <w:rFonts w:asciiTheme="minorHAnsi" w:hAnsiTheme="minorHAnsi"/>
        </w:rPr>
      </w:pPr>
      <w:bookmarkStart w:id="15" w:name="_Toc365840640"/>
      <w:r>
        <w:rPr>
          <w:rFonts w:asciiTheme="minorHAnsi" w:hAnsiTheme="minorHAnsi"/>
        </w:rPr>
        <w:t>Estrategia de desarrollo</w:t>
      </w:r>
      <w:bookmarkEnd w:id="15"/>
    </w:p>
    <w:p w:rsidR="00EA0A86" w:rsidRDefault="00EA0A86" w:rsidP="004D7EBA">
      <w:pPr>
        <w:pStyle w:val="Standard"/>
        <w:jc w:val="both"/>
        <w:rPr>
          <w:rFonts w:asciiTheme="minorHAnsi" w:eastAsia="Calibri" w:hAnsiTheme="minorHAnsi" w:cs="Times New Roman"/>
          <w:kern w:val="0"/>
          <w:sz w:val="20"/>
          <w:szCs w:val="22"/>
          <w:lang w:eastAsia="en-US"/>
        </w:rPr>
      </w:pPr>
    </w:p>
    <w:p w:rsidR="00B6030D" w:rsidRDefault="00B6030D" w:rsidP="004D7EBA">
      <w:pPr>
        <w:pStyle w:val="Standard"/>
        <w:jc w:val="both"/>
        <w:rPr>
          <w:rFonts w:asciiTheme="minorHAnsi" w:eastAsia="Calibri" w:hAnsiTheme="minorHAnsi" w:cs="Times New Roman"/>
          <w:kern w:val="0"/>
          <w:sz w:val="20"/>
          <w:szCs w:val="22"/>
          <w:lang w:eastAsia="en-US"/>
        </w:rPr>
      </w:pPr>
      <w:r w:rsidRPr="00F90B4F">
        <w:rPr>
          <w:rFonts w:asciiTheme="minorHAnsi" w:eastAsia="Calibri" w:hAnsiTheme="minorHAnsi" w:cs="Times New Roman"/>
          <w:kern w:val="0"/>
          <w:sz w:val="22"/>
          <w:szCs w:val="22"/>
          <w:lang w:eastAsia="en-US"/>
        </w:rPr>
        <w:t>En la estrategia de trabajo cada uno miembro del equipo se hizo responsable de una de las tecnologías utilizadas en la arquitectura del Marketplace de los Alpes, de forma tal que se facilite el desarrollo</w:t>
      </w:r>
      <w:r>
        <w:rPr>
          <w:rFonts w:asciiTheme="minorHAnsi" w:eastAsia="Calibri" w:hAnsiTheme="minorHAnsi" w:cs="Times New Roman"/>
          <w:kern w:val="0"/>
          <w:sz w:val="22"/>
          <w:szCs w:val="22"/>
          <w:lang w:eastAsia="en-US"/>
        </w:rPr>
        <w:t>,</w:t>
      </w:r>
      <w:r w:rsidRPr="00F90B4F">
        <w:rPr>
          <w:rFonts w:asciiTheme="minorHAnsi" w:eastAsia="Calibri" w:hAnsiTheme="minorHAnsi" w:cs="Times New Roman"/>
          <w:kern w:val="0"/>
          <w:sz w:val="22"/>
          <w:szCs w:val="22"/>
          <w:lang w:eastAsia="en-US"/>
        </w:rPr>
        <w:t xml:space="preserve"> reduciendo la curva de aprendizaje</w:t>
      </w:r>
      <w:r>
        <w:rPr>
          <w:rFonts w:asciiTheme="minorHAnsi" w:eastAsia="Calibri" w:hAnsiTheme="minorHAnsi" w:cs="Times New Roman"/>
          <w:kern w:val="0"/>
          <w:sz w:val="22"/>
          <w:szCs w:val="22"/>
          <w:lang w:eastAsia="en-US"/>
        </w:rPr>
        <w:t>.</w:t>
      </w:r>
    </w:p>
    <w:p w:rsidR="00B6030D" w:rsidRDefault="00B6030D" w:rsidP="004D7EBA">
      <w:pPr>
        <w:pStyle w:val="Standard"/>
        <w:jc w:val="both"/>
        <w:rPr>
          <w:rFonts w:asciiTheme="minorHAnsi" w:eastAsia="Calibri" w:hAnsiTheme="minorHAnsi" w:cs="Times New Roman"/>
          <w:kern w:val="0"/>
          <w:sz w:val="20"/>
          <w:szCs w:val="22"/>
          <w:lang w:eastAsia="en-US"/>
        </w:rPr>
      </w:pPr>
    </w:p>
    <w:p w:rsidR="00B6030D" w:rsidRDefault="00B6030D" w:rsidP="00B6030D">
      <w:pPr>
        <w:jc w:val="both"/>
      </w:pPr>
      <w:r w:rsidRPr="00F90B4F">
        <w:t>La división de las tecnologías entre los miembros del equipo, se realizó de la siguiente forma:</w:t>
      </w:r>
    </w:p>
    <w:p w:rsidR="00E0682C" w:rsidRPr="00E0682C" w:rsidRDefault="00E0682C" w:rsidP="00E0682C">
      <w:pPr>
        <w:pStyle w:val="Caption"/>
        <w:jc w:val="center"/>
        <w:rPr>
          <w:color w:val="auto"/>
        </w:rPr>
      </w:pPr>
      <w:bookmarkStart w:id="16" w:name="_Toc365839237"/>
      <w:r w:rsidRPr="00E0682C">
        <w:rPr>
          <w:color w:val="auto"/>
        </w:rPr>
        <w:t xml:space="preserve">Tabla </w:t>
      </w:r>
      <w:r w:rsidRPr="00E0682C">
        <w:rPr>
          <w:color w:val="auto"/>
        </w:rPr>
        <w:fldChar w:fldCharType="begin"/>
      </w:r>
      <w:r w:rsidRPr="00E0682C">
        <w:rPr>
          <w:color w:val="auto"/>
        </w:rPr>
        <w:instrText xml:space="preserve"> SEQ Tabla \* ARABIC </w:instrText>
      </w:r>
      <w:r w:rsidRPr="00E0682C">
        <w:rPr>
          <w:color w:val="auto"/>
        </w:rPr>
        <w:fldChar w:fldCharType="separate"/>
      </w:r>
      <w:r w:rsidR="007F6056">
        <w:rPr>
          <w:noProof/>
          <w:color w:val="auto"/>
        </w:rPr>
        <w:t>3</w:t>
      </w:r>
      <w:r w:rsidRPr="00E0682C">
        <w:rPr>
          <w:color w:val="auto"/>
        </w:rPr>
        <w:fldChar w:fldCharType="end"/>
      </w:r>
      <w:r w:rsidRPr="00E0682C">
        <w:rPr>
          <w:color w:val="auto"/>
        </w:rPr>
        <w:t>. Tecnologías vs integrantes</w:t>
      </w:r>
      <w:bookmarkEnd w:id="16"/>
    </w:p>
    <w:tbl>
      <w:tblPr>
        <w:tblStyle w:val="TableGrid"/>
        <w:tblW w:w="5000" w:type="pct"/>
        <w:jc w:val="center"/>
        <w:tblLook w:val="04A0" w:firstRow="1" w:lastRow="0" w:firstColumn="1" w:lastColumn="0" w:noHBand="0" w:noVBand="1"/>
      </w:tblPr>
      <w:tblGrid>
        <w:gridCol w:w="2263"/>
        <w:gridCol w:w="2436"/>
        <w:gridCol w:w="2158"/>
        <w:gridCol w:w="2197"/>
      </w:tblGrid>
      <w:tr w:rsidR="00B6030D" w:rsidRPr="00A749CB" w:rsidTr="00F92492">
        <w:trPr>
          <w:jc w:val="center"/>
        </w:trPr>
        <w:tc>
          <w:tcPr>
            <w:tcW w:w="1250" w:type="pct"/>
            <w:shd w:val="clear" w:color="auto" w:fill="C00000"/>
            <w:vAlign w:val="center"/>
          </w:tcPr>
          <w:p w:rsidR="00B6030D" w:rsidRPr="00A749CB" w:rsidRDefault="00B6030D" w:rsidP="00F92492">
            <w:pPr>
              <w:jc w:val="center"/>
              <w:rPr>
                <w:b/>
              </w:rPr>
            </w:pPr>
            <w:r w:rsidRPr="00A749CB">
              <w:rPr>
                <w:b/>
              </w:rPr>
              <w:t>Aplicaciones legado</w:t>
            </w:r>
          </w:p>
        </w:tc>
        <w:tc>
          <w:tcPr>
            <w:tcW w:w="1345" w:type="pct"/>
            <w:shd w:val="clear" w:color="auto" w:fill="C00000"/>
            <w:vAlign w:val="center"/>
          </w:tcPr>
          <w:p w:rsidR="00B6030D" w:rsidRPr="00A749CB" w:rsidRDefault="00B6030D" w:rsidP="00F92492">
            <w:pPr>
              <w:jc w:val="center"/>
              <w:rPr>
                <w:b/>
              </w:rPr>
            </w:pPr>
            <w:r w:rsidRPr="00A749CB">
              <w:rPr>
                <w:b/>
              </w:rPr>
              <w:t>Bus de servicio</w:t>
            </w:r>
          </w:p>
        </w:tc>
        <w:tc>
          <w:tcPr>
            <w:tcW w:w="1192" w:type="pct"/>
            <w:shd w:val="clear" w:color="auto" w:fill="C00000"/>
            <w:vAlign w:val="center"/>
          </w:tcPr>
          <w:p w:rsidR="00B6030D" w:rsidRPr="00A749CB" w:rsidRDefault="00B6030D" w:rsidP="00F92492">
            <w:pPr>
              <w:jc w:val="center"/>
              <w:rPr>
                <w:b/>
              </w:rPr>
            </w:pPr>
            <w:r w:rsidRPr="00A749CB">
              <w:rPr>
                <w:b/>
              </w:rPr>
              <w:t>BPEL</w:t>
            </w:r>
          </w:p>
        </w:tc>
        <w:tc>
          <w:tcPr>
            <w:tcW w:w="1213" w:type="pct"/>
            <w:shd w:val="clear" w:color="auto" w:fill="C00000"/>
            <w:vAlign w:val="center"/>
          </w:tcPr>
          <w:p w:rsidR="00B6030D" w:rsidRPr="00A749CB" w:rsidRDefault="00B6030D" w:rsidP="00F92492">
            <w:pPr>
              <w:jc w:val="center"/>
              <w:rPr>
                <w:b/>
              </w:rPr>
            </w:pPr>
            <w:r w:rsidRPr="00A749CB">
              <w:rPr>
                <w:b/>
              </w:rPr>
              <w:t>Portal</w:t>
            </w:r>
          </w:p>
        </w:tc>
      </w:tr>
      <w:tr w:rsidR="00B6030D" w:rsidTr="00F92492">
        <w:trPr>
          <w:jc w:val="center"/>
        </w:trPr>
        <w:tc>
          <w:tcPr>
            <w:tcW w:w="1250" w:type="pct"/>
            <w:vAlign w:val="center"/>
          </w:tcPr>
          <w:p w:rsidR="00B6030D" w:rsidRDefault="00B6030D" w:rsidP="00F92492">
            <w:pPr>
              <w:jc w:val="center"/>
            </w:pPr>
            <w:r w:rsidRPr="00F90B4F">
              <w:t>María Paula Forero</w:t>
            </w:r>
          </w:p>
        </w:tc>
        <w:tc>
          <w:tcPr>
            <w:tcW w:w="1345" w:type="pct"/>
            <w:vAlign w:val="center"/>
          </w:tcPr>
          <w:p w:rsidR="00B6030D" w:rsidRDefault="00B6030D" w:rsidP="00F92492">
            <w:pPr>
              <w:jc w:val="center"/>
            </w:pPr>
            <w:r w:rsidRPr="00F90B4F">
              <w:t>Néstor Cruz</w:t>
            </w:r>
            <w:r>
              <w:t xml:space="preserve"> Hernández, </w:t>
            </w:r>
          </w:p>
          <w:p w:rsidR="00B6030D" w:rsidRDefault="00B6030D" w:rsidP="00F92492">
            <w:pPr>
              <w:jc w:val="center"/>
            </w:pPr>
            <w:r w:rsidRPr="00F90B4F">
              <w:t>Juan Pedro Mendoza</w:t>
            </w:r>
          </w:p>
        </w:tc>
        <w:tc>
          <w:tcPr>
            <w:tcW w:w="1192" w:type="pct"/>
            <w:vAlign w:val="center"/>
          </w:tcPr>
          <w:p w:rsidR="00B6030D" w:rsidRDefault="00B6030D" w:rsidP="00F92492">
            <w:pPr>
              <w:jc w:val="center"/>
            </w:pPr>
            <w:r w:rsidRPr="00F90B4F">
              <w:t>Julián Andrés Aguirre</w:t>
            </w:r>
          </w:p>
        </w:tc>
        <w:tc>
          <w:tcPr>
            <w:tcW w:w="1213" w:type="pct"/>
            <w:vAlign w:val="center"/>
          </w:tcPr>
          <w:p w:rsidR="00B6030D" w:rsidRDefault="00B6030D" w:rsidP="00F92492">
            <w:pPr>
              <w:jc w:val="center"/>
            </w:pPr>
            <w:r w:rsidRPr="00F90B4F">
              <w:t>William Felipe Rojas</w:t>
            </w:r>
          </w:p>
        </w:tc>
      </w:tr>
    </w:tbl>
    <w:p w:rsidR="00B6030D" w:rsidRPr="00F90B4F" w:rsidRDefault="00B6030D" w:rsidP="004D7EBA">
      <w:pPr>
        <w:pStyle w:val="Standard"/>
        <w:jc w:val="both"/>
        <w:rPr>
          <w:rFonts w:asciiTheme="minorHAnsi" w:eastAsia="Calibri" w:hAnsiTheme="minorHAnsi" w:cs="Times New Roman"/>
          <w:kern w:val="0"/>
          <w:sz w:val="20"/>
          <w:szCs w:val="22"/>
          <w:lang w:eastAsia="en-US"/>
        </w:rPr>
      </w:pPr>
    </w:p>
    <w:p w:rsidR="005E622B" w:rsidRPr="00F90B4F" w:rsidRDefault="00B6030D" w:rsidP="004D7EBA">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5E622B" w:rsidRPr="00F90B4F">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r w:rsidR="006F54E3">
        <w:rPr>
          <w:rFonts w:asciiTheme="minorHAnsi" w:eastAsia="Calibri" w:hAnsiTheme="minorHAnsi" w:cs="Times New Roman"/>
          <w:kern w:val="0"/>
          <w:sz w:val="22"/>
          <w:szCs w:val="22"/>
          <w:lang w:eastAsia="en-US"/>
        </w:rPr>
        <w:t xml:space="preserve"> </w:t>
      </w:r>
    </w:p>
    <w:p w:rsidR="005E622B" w:rsidRPr="00F90B4F" w:rsidRDefault="005E622B" w:rsidP="004D7EBA">
      <w:pPr>
        <w:pStyle w:val="Standard"/>
        <w:jc w:val="both"/>
        <w:rPr>
          <w:rFonts w:asciiTheme="minorHAnsi" w:eastAsia="Calibri" w:hAnsiTheme="minorHAnsi" w:cs="Times New Roman"/>
          <w:kern w:val="0"/>
          <w:sz w:val="22"/>
          <w:szCs w:val="22"/>
          <w:lang w:eastAsia="en-US"/>
        </w:rPr>
      </w:pPr>
    </w:p>
    <w:p w:rsidR="005E622B" w:rsidRPr="00F90B4F" w:rsidRDefault="005E622B" w:rsidP="000161BB">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rsidR="005E622B" w:rsidRPr="00F90B4F" w:rsidRDefault="005E622B" w:rsidP="000161BB">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rsidR="005E622B" w:rsidRDefault="005E622B" w:rsidP="000161BB">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rsidR="008427E1" w:rsidRPr="00F90B4F" w:rsidRDefault="008427E1" w:rsidP="000161BB">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rsidR="005E622B" w:rsidRPr="00F90B4F" w:rsidRDefault="005E622B" w:rsidP="004D7EBA">
      <w:pPr>
        <w:pStyle w:val="Standard"/>
        <w:jc w:val="both"/>
        <w:rPr>
          <w:rFonts w:asciiTheme="minorHAnsi" w:eastAsia="Calibri" w:hAnsiTheme="minorHAnsi" w:cs="Times New Roman"/>
          <w:kern w:val="0"/>
          <w:sz w:val="22"/>
          <w:szCs w:val="22"/>
          <w:lang w:eastAsia="en-US"/>
        </w:rPr>
      </w:pPr>
    </w:p>
    <w:p w:rsidR="005E622B" w:rsidRPr="00F90B4F" w:rsidRDefault="005E622B" w:rsidP="004D7EBA">
      <w:pPr>
        <w:jc w:val="both"/>
      </w:pPr>
      <w:r w:rsidRPr="00F90B4F">
        <w:t>Si bien esta estrategia facilita el trabajo del equipo, tiene las siguientes desventajas:</w:t>
      </w:r>
    </w:p>
    <w:p w:rsidR="005E622B" w:rsidRPr="00F90B4F" w:rsidRDefault="005E622B" w:rsidP="000161BB">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 xml:space="preserve">Dado que cada integrante solo tiene conocimiento de la herramienta sobre la que trabaja, </w:t>
      </w:r>
      <w:r w:rsidRPr="00F90B4F">
        <w:rPr>
          <w:rFonts w:asciiTheme="minorHAnsi" w:eastAsia="Calibri" w:hAnsiTheme="minorHAnsi" w:cs="Times New Roman"/>
          <w:kern w:val="0"/>
          <w:sz w:val="22"/>
          <w:szCs w:val="22"/>
          <w:lang w:eastAsia="en-US"/>
        </w:rPr>
        <w:lastRenderedPageBreak/>
        <w:t>existe el riesgo de que alguno de los integrantes del equipo no pueda trabajar y haya que hacer grandes esfuerzos para suplir la labor.</w:t>
      </w:r>
    </w:p>
    <w:p w:rsidR="005E622B" w:rsidRPr="00F90B4F" w:rsidRDefault="005E622B" w:rsidP="000161BB">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complica la tarea de diseño, al requerir de los conocimientos de todos los integrantes del equipo para definir la solución</w:t>
      </w:r>
    </w:p>
    <w:p w:rsidR="005E622B" w:rsidRDefault="005E622B" w:rsidP="000161BB">
      <w:pPr>
        <w:pStyle w:val="Standard"/>
        <w:numPr>
          <w:ilvl w:val="0"/>
          <w:numId w:val="4"/>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crea una dependencia de los integrantes, que dificulta esfuerzos como la corrección de defectos.</w:t>
      </w:r>
    </w:p>
    <w:p w:rsidR="008427E1" w:rsidRDefault="008427E1" w:rsidP="00EC453E">
      <w:pPr>
        <w:jc w:val="both"/>
      </w:pPr>
    </w:p>
    <w:p w:rsidR="00F90B4F" w:rsidRDefault="00EC453E" w:rsidP="00EC453E">
      <w:pPr>
        <w:jc w:val="both"/>
      </w:pPr>
      <w:r w:rsidRPr="00EC453E">
        <w:t>Se tuvo mayor cantidad de recursos en el bus, debido a que si bien las tareas tiene</w:t>
      </w:r>
      <w:r>
        <w:t>n</w:t>
      </w:r>
      <w:r w:rsidRPr="00EC453E">
        <w:t xml:space="preserve"> un nivel de complejidad medio, hay una gran cantidad de tareas que realizar en este componente de la arquitectura.</w:t>
      </w:r>
    </w:p>
    <w:p w:rsidR="00F92492" w:rsidRDefault="00F92492" w:rsidP="00EC453E">
      <w:pPr>
        <w:jc w:val="both"/>
      </w:pPr>
    </w:p>
    <w:p w:rsidR="00F92492" w:rsidRDefault="00F92492" w:rsidP="00F92492">
      <w:pPr>
        <w:pStyle w:val="Heading1"/>
        <w:numPr>
          <w:ilvl w:val="0"/>
          <w:numId w:val="2"/>
        </w:numPr>
        <w:ind w:left="720" w:hanging="360"/>
        <w:rPr>
          <w:rFonts w:asciiTheme="minorHAnsi" w:hAnsiTheme="minorHAnsi"/>
        </w:rPr>
      </w:pPr>
      <w:bookmarkStart w:id="17" w:name="_Toc365840641"/>
      <w:r>
        <w:rPr>
          <w:rFonts w:asciiTheme="minorHAnsi" w:hAnsiTheme="minorHAnsi"/>
        </w:rPr>
        <w:t>Planeación y ejecución</w:t>
      </w:r>
      <w:bookmarkEnd w:id="17"/>
    </w:p>
    <w:p w:rsidR="00F92492" w:rsidRPr="00F92492" w:rsidRDefault="00F92492" w:rsidP="00F92492">
      <w:pPr>
        <w:rPr>
          <w:lang w:eastAsia="es-CO"/>
        </w:rPr>
      </w:pPr>
    </w:p>
    <w:p w:rsidR="00F92492" w:rsidRDefault="00F92492" w:rsidP="00F92492">
      <w:pPr>
        <w:tabs>
          <w:tab w:val="center" w:pos="4419"/>
        </w:tabs>
        <w:spacing w:after="0"/>
      </w:pPr>
      <w:r w:rsidRPr="00641223">
        <w:t>En esta secci</w:t>
      </w:r>
      <w:r>
        <w:t>ón se muestra el alcance del ciclo I previamente definido basado en la restricción de tiempo y recursos:</w:t>
      </w:r>
    </w:p>
    <w:p w:rsidR="00F92492" w:rsidRPr="00641223" w:rsidRDefault="00F92492" w:rsidP="00F92492">
      <w:pPr>
        <w:tabs>
          <w:tab w:val="center" w:pos="4419"/>
        </w:tabs>
        <w:spacing w:after="0"/>
      </w:pPr>
      <w:r>
        <w:t xml:space="preserve">Ciclo de 5 semanas * 5 Recursos * 5 Horas semanales = </w:t>
      </w:r>
      <w:r w:rsidRPr="00085EA0">
        <w:rPr>
          <w:b/>
        </w:rPr>
        <w:t>125 Hrs</w:t>
      </w:r>
    </w:p>
    <w:p w:rsidR="00F92492" w:rsidRDefault="00F92492" w:rsidP="00F92492">
      <w:pPr>
        <w:spacing w:after="0"/>
        <w:rPr>
          <w:b/>
        </w:rPr>
      </w:pPr>
    </w:p>
    <w:p w:rsidR="00F92492" w:rsidRDefault="00F92492" w:rsidP="00F92492">
      <w:pPr>
        <w:pStyle w:val="Heading1"/>
        <w:numPr>
          <w:ilvl w:val="1"/>
          <w:numId w:val="2"/>
        </w:numPr>
        <w:ind w:left="720" w:hanging="360"/>
        <w:rPr>
          <w:rFonts w:asciiTheme="minorHAnsi" w:hAnsiTheme="minorHAnsi"/>
        </w:rPr>
      </w:pPr>
      <w:bookmarkStart w:id="18" w:name="_Toc365840642"/>
      <w:r>
        <w:rPr>
          <w:rFonts w:asciiTheme="minorHAnsi" w:hAnsiTheme="minorHAnsi"/>
        </w:rPr>
        <w:t>Planeación y ejecución</w:t>
      </w:r>
      <w:bookmarkEnd w:id="18"/>
    </w:p>
    <w:p w:rsidR="00F92492" w:rsidRDefault="00F92492" w:rsidP="00F92492">
      <w:pPr>
        <w:rPr>
          <w:b/>
        </w:rPr>
      </w:pPr>
    </w:p>
    <w:p w:rsidR="00E0682C" w:rsidRPr="00E0682C" w:rsidRDefault="00E0682C" w:rsidP="00E0682C">
      <w:pPr>
        <w:pStyle w:val="Caption"/>
        <w:jc w:val="center"/>
        <w:rPr>
          <w:color w:val="auto"/>
        </w:rPr>
      </w:pPr>
      <w:bookmarkStart w:id="19" w:name="_Toc365839238"/>
      <w:r w:rsidRPr="00E0682C">
        <w:rPr>
          <w:color w:val="auto"/>
        </w:rPr>
        <w:t xml:space="preserve">Tabla </w:t>
      </w:r>
      <w:r w:rsidRPr="00E0682C">
        <w:rPr>
          <w:color w:val="auto"/>
        </w:rPr>
        <w:fldChar w:fldCharType="begin"/>
      </w:r>
      <w:r w:rsidRPr="00E0682C">
        <w:rPr>
          <w:color w:val="auto"/>
        </w:rPr>
        <w:instrText xml:space="preserve"> SEQ Tabla \* ARABIC </w:instrText>
      </w:r>
      <w:r w:rsidRPr="00E0682C">
        <w:rPr>
          <w:color w:val="auto"/>
        </w:rPr>
        <w:fldChar w:fldCharType="separate"/>
      </w:r>
      <w:r w:rsidR="007F6056">
        <w:rPr>
          <w:noProof/>
          <w:color w:val="auto"/>
        </w:rPr>
        <w:t>4</w:t>
      </w:r>
      <w:r w:rsidRPr="00E0682C">
        <w:rPr>
          <w:color w:val="auto"/>
        </w:rPr>
        <w:fldChar w:fldCharType="end"/>
      </w:r>
      <w:r w:rsidRPr="00E0682C">
        <w:rPr>
          <w:color w:val="auto"/>
        </w:rPr>
        <w:t>. Ejecución de los proyectos</w:t>
      </w:r>
      <w:bookmarkEnd w:id="19"/>
    </w:p>
    <w:tbl>
      <w:tblPr>
        <w:tblW w:w="5000" w:type="pct"/>
        <w:tblLayout w:type="fixed"/>
        <w:tblCellMar>
          <w:left w:w="70" w:type="dxa"/>
          <w:right w:w="70" w:type="dxa"/>
        </w:tblCellMar>
        <w:tblLook w:val="04A0" w:firstRow="1" w:lastRow="0" w:firstColumn="1" w:lastColumn="0" w:noHBand="0" w:noVBand="1"/>
      </w:tblPr>
      <w:tblGrid>
        <w:gridCol w:w="1333"/>
        <w:gridCol w:w="901"/>
        <w:gridCol w:w="1079"/>
        <w:gridCol w:w="900"/>
        <w:gridCol w:w="873"/>
        <w:gridCol w:w="1104"/>
        <w:gridCol w:w="1350"/>
        <w:gridCol w:w="573"/>
        <w:gridCol w:w="865"/>
      </w:tblGrid>
      <w:tr w:rsidR="00E0682C" w:rsidRPr="00493458" w:rsidTr="00E0682C">
        <w:trPr>
          <w:trHeight w:val="600"/>
        </w:trPr>
        <w:tc>
          <w:tcPr>
            <w:tcW w:w="742" w:type="pct"/>
            <w:tcBorders>
              <w:top w:val="nil"/>
              <w:left w:val="nil"/>
              <w:bottom w:val="nil"/>
              <w:right w:val="nil"/>
            </w:tcBorders>
            <w:shd w:val="clear" w:color="auto" w:fill="auto"/>
            <w:noWrap/>
            <w:vAlign w:val="bottom"/>
            <w:hideMark/>
          </w:tcPr>
          <w:p w:rsidR="00F92492" w:rsidRPr="00493458" w:rsidRDefault="00F92492" w:rsidP="00F92492">
            <w:pPr>
              <w:spacing w:after="0" w:line="240" w:lineRule="auto"/>
              <w:contextualSpacing/>
              <w:rPr>
                <w:rFonts w:ascii="Times New Roman" w:eastAsia="Times New Roman" w:hAnsi="Times New Roman"/>
                <w:sz w:val="24"/>
                <w:szCs w:val="24"/>
                <w:lang w:eastAsia="es-MX"/>
              </w:rPr>
            </w:pPr>
          </w:p>
        </w:tc>
        <w:tc>
          <w:tcPr>
            <w:tcW w:w="502"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Diseño</w:t>
            </w:r>
          </w:p>
        </w:tc>
        <w:tc>
          <w:tcPr>
            <w:tcW w:w="601"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Desarrollo</w:t>
            </w:r>
          </w:p>
        </w:tc>
        <w:tc>
          <w:tcPr>
            <w:tcW w:w="501"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Revisión</w:t>
            </w:r>
          </w:p>
        </w:tc>
        <w:tc>
          <w:tcPr>
            <w:tcW w:w="486"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Pruebas</w:t>
            </w:r>
          </w:p>
        </w:tc>
        <w:tc>
          <w:tcPr>
            <w:tcW w:w="615"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Pruebas de integración</w:t>
            </w:r>
          </w:p>
        </w:tc>
        <w:tc>
          <w:tcPr>
            <w:tcW w:w="752"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 xml:space="preserve">Management and </w:t>
            </w:r>
            <w:r w:rsidRPr="00493458">
              <w:rPr>
                <w:rFonts w:eastAsia="Times New Roman"/>
                <w:b/>
                <w:bCs/>
                <w:color w:val="FFFFFF"/>
                <w:sz w:val="20"/>
                <w:lang w:eastAsia="es-MX"/>
              </w:rPr>
              <w:br/>
              <w:t>Miscellaneous</w:t>
            </w:r>
          </w:p>
        </w:tc>
        <w:tc>
          <w:tcPr>
            <w:tcW w:w="319" w:type="pct"/>
            <w:tcBorders>
              <w:top w:val="single" w:sz="4" w:space="0" w:color="auto"/>
              <w:left w:val="nil"/>
              <w:bottom w:val="single" w:sz="4" w:space="0" w:color="auto"/>
              <w:right w:val="single" w:sz="4" w:space="0" w:color="auto"/>
            </w:tcBorders>
            <w:shd w:val="clear" w:color="000000" w:fill="C00000"/>
            <w:vAlign w:val="center"/>
          </w:tcPr>
          <w:p w:rsidR="00F92492" w:rsidRDefault="00F92492" w:rsidP="00F92492">
            <w:pPr>
              <w:spacing w:after="0" w:line="240" w:lineRule="auto"/>
              <w:contextualSpacing/>
              <w:jc w:val="center"/>
              <w:rPr>
                <w:rFonts w:eastAsia="Times New Roman"/>
                <w:b/>
                <w:bCs/>
                <w:color w:val="FFFFFF"/>
                <w:sz w:val="20"/>
                <w:lang w:eastAsia="es-MX"/>
              </w:rPr>
            </w:pPr>
            <w:r>
              <w:rPr>
                <w:rFonts w:eastAsia="Times New Roman"/>
                <w:b/>
                <w:bCs/>
                <w:color w:val="FFFFFF"/>
                <w:sz w:val="20"/>
                <w:lang w:eastAsia="es-MX"/>
              </w:rPr>
              <w:t>Total</w:t>
            </w:r>
          </w:p>
          <w:p w:rsidR="00F92492" w:rsidRPr="00493458" w:rsidRDefault="00F92492" w:rsidP="00F92492">
            <w:pPr>
              <w:spacing w:after="0" w:line="240" w:lineRule="auto"/>
              <w:contextualSpacing/>
              <w:jc w:val="center"/>
              <w:rPr>
                <w:rFonts w:eastAsia="Times New Roman"/>
                <w:b/>
                <w:bCs/>
                <w:color w:val="FFFFFF"/>
                <w:sz w:val="20"/>
                <w:lang w:eastAsia="es-MX"/>
              </w:rPr>
            </w:pPr>
            <w:r>
              <w:rPr>
                <w:rFonts w:eastAsia="Times New Roman"/>
                <w:b/>
                <w:bCs/>
                <w:color w:val="FFFFFF"/>
                <w:sz w:val="20"/>
                <w:lang w:eastAsia="es-MX"/>
              </w:rPr>
              <w:t>(Hrs)</w:t>
            </w:r>
          </w:p>
        </w:tc>
        <w:tc>
          <w:tcPr>
            <w:tcW w:w="482" w:type="pct"/>
            <w:tcBorders>
              <w:top w:val="single" w:sz="4" w:space="0" w:color="auto"/>
              <w:left w:val="nil"/>
              <w:bottom w:val="single" w:sz="4" w:space="0" w:color="auto"/>
              <w:right w:val="single" w:sz="4" w:space="0" w:color="auto"/>
            </w:tcBorders>
            <w:shd w:val="clear" w:color="auto" w:fill="C00000"/>
            <w:vAlign w:val="center"/>
          </w:tcPr>
          <w:p w:rsidR="00F92492" w:rsidRDefault="00E0682C" w:rsidP="00F92492">
            <w:pPr>
              <w:spacing w:after="0" w:line="240" w:lineRule="auto"/>
              <w:contextualSpacing/>
              <w:jc w:val="center"/>
              <w:rPr>
                <w:rFonts w:eastAsia="Times New Roman"/>
                <w:b/>
                <w:bCs/>
                <w:color w:val="FFFFFF"/>
                <w:sz w:val="20"/>
                <w:lang w:eastAsia="es-MX"/>
              </w:rPr>
            </w:pPr>
            <w:r>
              <w:rPr>
                <w:rFonts w:eastAsia="Times New Roman"/>
                <w:b/>
                <w:bCs/>
                <w:color w:val="FFFFFF"/>
                <w:sz w:val="20"/>
                <w:lang w:eastAsia="es-MX"/>
              </w:rPr>
              <w:t>Alcance</w:t>
            </w:r>
          </w:p>
        </w:tc>
      </w:tr>
      <w:tr w:rsidR="00E0682C" w:rsidRPr="00493458" w:rsidTr="00E0682C">
        <w:trPr>
          <w:trHeight w:val="300"/>
        </w:trPr>
        <w:tc>
          <w:tcPr>
            <w:tcW w:w="74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PI1</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Órdenes de compra </w:t>
            </w:r>
          </w:p>
        </w:tc>
        <w:tc>
          <w:tcPr>
            <w:tcW w:w="502"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1.9</w:t>
            </w:r>
          </w:p>
        </w:tc>
        <w:tc>
          <w:tcPr>
            <w:tcW w:w="6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19</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2.55</w:t>
            </w:r>
          </w:p>
        </w:tc>
        <w:tc>
          <w:tcPr>
            <w:tcW w:w="486"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4.3</w:t>
            </w: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3.8</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1.58</w:t>
            </w:r>
          </w:p>
        </w:tc>
        <w:tc>
          <w:tcPr>
            <w:tcW w:w="319" w:type="pct"/>
            <w:tcBorders>
              <w:top w:val="single" w:sz="4" w:space="0" w:color="auto"/>
              <w:left w:val="single" w:sz="4" w:space="0" w:color="auto"/>
              <w:bottom w:val="single" w:sz="4" w:space="0" w:color="auto"/>
              <w:right w:val="single" w:sz="4" w:space="0" w:color="auto"/>
            </w:tcBorders>
            <w:vAlign w:val="center"/>
          </w:tcPr>
          <w:p w:rsidR="00F92492" w:rsidRPr="00493458" w:rsidRDefault="00F92492" w:rsidP="00F92492">
            <w:pPr>
              <w:spacing w:after="0" w:line="240" w:lineRule="auto"/>
              <w:contextualSpacing/>
              <w:jc w:val="center"/>
              <w:rPr>
                <w:rFonts w:eastAsia="Times New Roman"/>
                <w:color w:val="000000"/>
                <w:lang w:eastAsia="es-MX"/>
              </w:rPr>
            </w:pPr>
            <w:r w:rsidRPr="002E61C1">
              <w:rPr>
                <w:rFonts w:ascii="Calibri" w:hAnsi="Calibri" w:cs="Calibri"/>
                <w:b/>
                <w:bCs/>
                <w:color w:val="000000"/>
              </w:rPr>
              <w:t>33.1</w:t>
            </w:r>
            <w:r>
              <w:rPr>
                <w:rFonts w:ascii="Calibri" w:hAnsi="Calibri" w:cs="Calibri"/>
                <w:b/>
                <w:bCs/>
                <w:color w:val="000000"/>
              </w:rPr>
              <w:t>3</w:t>
            </w:r>
          </w:p>
        </w:tc>
        <w:tc>
          <w:tcPr>
            <w:tcW w:w="482"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Pr="00641223" w:rsidRDefault="00F92492" w:rsidP="00F92492">
            <w:pPr>
              <w:spacing w:after="0" w:line="240" w:lineRule="auto"/>
              <w:contextualSpacing/>
              <w:jc w:val="center"/>
              <w:rPr>
                <w:rFonts w:ascii="Calibri" w:hAnsi="Calibri" w:cs="Calibri"/>
                <w:b/>
                <w:bCs/>
                <w:color w:val="FFFFFF" w:themeColor="background1"/>
              </w:rPr>
            </w:pPr>
            <w:r w:rsidRPr="00641223">
              <w:rPr>
                <w:rFonts w:ascii="Calibri" w:hAnsi="Calibri" w:cs="Calibri"/>
                <w:b/>
                <w:bCs/>
                <w:color w:val="FFFFFF" w:themeColor="background1"/>
              </w:rPr>
              <w:t>100%</w:t>
            </w:r>
          </w:p>
        </w:tc>
      </w:tr>
      <w:tr w:rsidR="00E0682C" w:rsidRPr="00493458" w:rsidTr="00E0682C">
        <w:trPr>
          <w:trHeight w:val="300"/>
        </w:trPr>
        <w:tc>
          <w:tcPr>
            <w:tcW w:w="742"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PI2</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Subastas </w:t>
            </w:r>
          </w:p>
        </w:tc>
        <w:tc>
          <w:tcPr>
            <w:tcW w:w="502"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3.1</w:t>
            </w:r>
          </w:p>
        </w:tc>
        <w:tc>
          <w:tcPr>
            <w:tcW w:w="6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31</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4.3</w:t>
            </w:r>
          </w:p>
        </w:tc>
        <w:tc>
          <w:tcPr>
            <w:tcW w:w="486"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7</w:t>
            </w: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9.08</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2.72</w:t>
            </w:r>
          </w:p>
        </w:tc>
        <w:tc>
          <w:tcPr>
            <w:tcW w:w="319" w:type="pct"/>
            <w:tcBorders>
              <w:top w:val="single" w:sz="4" w:space="0" w:color="auto"/>
              <w:left w:val="single" w:sz="4" w:space="0" w:color="auto"/>
              <w:bottom w:val="single" w:sz="4" w:space="0" w:color="auto"/>
              <w:right w:val="single" w:sz="4" w:space="0" w:color="auto"/>
            </w:tcBorders>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b/>
                <w:bCs/>
                <w:color w:val="000000"/>
              </w:rPr>
              <w:t>57.2</w:t>
            </w:r>
          </w:p>
        </w:tc>
        <w:tc>
          <w:tcPr>
            <w:tcW w:w="482"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Pr="00641223" w:rsidRDefault="00F92492" w:rsidP="00F92492">
            <w:pPr>
              <w:autoSpaceDE w:val="0"/>
              <w:autoSpaceDN w:val="0"/>
              <w:adjustRightInd w:val="0"/>
              <w:spacing w:after="0" w:line="240" w:lineRule="auto"/>
              <w:contextualSpacing/>
              <w:jc w:val="center"/>
              <w:rPr>
                <w:rFonts w:ascii="Calibri" w:hAnsi="Calibri" w:cs="Calibri"/>
                <w:b/>
                <w:bCs/>
                <w:color w:val="FFFFFF" w:themeColor="background1"/>
              </w:rPr>
            </w:pPr>
            <w:r w:rsidRPr="00641223">
              <w:rPr>
                <w:rFonts w:ascii="Calibri" w:hAnsi="Calibri" w:cs="Calibri"/>
                <w:b/>
                <w:bCs/>
                <w:color w:val="FFFFFF" w:themeColor="background1"/>
              </w:rPr>
              <w:t>100%</w:t>
            </w:r>
          </w:p>
        </w:tc>
      </w:tr>
      <w:tr w:rsidR="00E0682C" w:rsidRPr="00493458" w:rsidTr="00E0682C">
        <w:trPr>
          <w:trHeight w:val="300"/>
        </w:trPr>
        <w:tc>
          <w:tcPr>
            <w:tcW w:w="742"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PI3</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Cotizaciones </w:t>
            </w:r>
          </w:p>
        </w:tc>
        <w:tc>
          <w:tcPr>
            <w:tcW w:w="502"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color w:val="000000"/>
              </w:rPr>
              <w:t>6</w:t>
            </w:r>
          </w:p>
        </w:tc>
        <w:tc>
          <w:tcPr>
            <w:tcW w:w="6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55</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7.95</w:t>
            </w:r>
          </w:p>
        </w:tc>
        <w:tc>
          <w:tcPr>
            <w:tcW w:w="486" w:type="pct"/>
            <w:tcBorders>
              <w:top w:val="single" w:sz="4" w:space="0" w:color="auto"/>
              <w:left w:val="nil"/>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12.7</w:t>
            </w:r>
          </w:p>
        </w:tc>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16.23</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color w:val="000000"/>
              </w:rPr>
              <w:t>4.87</w:t>
            </w:r>
          </w:p>
        </w:tc>
        <w:tc>
          <w:tcPr>
            <w:tcW w:w="319" w:type="pct"/>
            <w:tcBorders>
              <w:top w:val="single" w:sz="4" w:space="0" w:color="auto"/>
              <w:left w:val="single" w:sz="4" w:space="0" w:color="auto"/>
              <w:bottom w:val="single" w:sz="4" w:space="0" w:color="auto"/>
              <w:right w:val="single" w:sz="4" w:space="0" w:color="auto"/>
            </w:tcBorders>
            <w:vAlign w:val="center"/>
          </w:tcPr>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sidRPr="002E61C1">
              <w:rPr>
                <w:rFonts w:ascii="Calibri" w:hAnsi="Calibri" w:cs="Calibri"/>
                <w:b/>
                <w:bCs/>
                <w:color w:val="000000"/>
              </w:rPr>
              <w:t>102.</w:t>
            </w:r>
            <w:r>
              <w:rPr>
                <w:rFonts w:ascii="Calibri" w:hAnsi="Calibri" w:cs="Calibri"/>
                <w:b/>
                <w:bCs/>
                <w:color w:val="000000"/>
              </w:rPr>
              <w:t>7</w:t>
            </w:r>
            <w:r w:rsidRPr="002E61C1">
              <w:rPr>
                <w:rFonts w:ascii="Calibri" w:hAnsi="Calibri" w:cs="Calibri"/>
                <w:b/>
                <w:bCs/>
                <w:color w:val="000000"/>
              </w:rPr>
              <w:t>5</w:t>
            </w:r>
          </w:p>
        </w:tc>
        <w:tc>
          <w:tcPr>
            <w:tcW w:w="482"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Pr="00641223" w:rsidRDefault="00F92492" w:rsidP="00F92492">
            <w:pPr>
              <w:autoSpaceDE w:val="0"/>
              <w:autoSpaceDN w:val="0"/>
              <w:adjustRightInd w:val="0"/>
              <w:spacing w:after="0" w:line="240" w:lineRule="auto"/>
              <w:contextualSpacing/>
              <w:jc w:val="center"/>
              <w:rPr>
                <w:rFonts w:ascii="Calibri" w:hAnsi="Calibri" w:cs="Calibri"/>
                <w:b/>
                <w:bCs/>
                <w:color w:val="FFFFFF" w:themeColor="background1"/>
              </w:rPr>
            </w:pPr>
            <w:r>
              <w:rPr>
                <w:rFonts w:ascii="Calibri" w:hAnsi="Calibri" w:cs="Calibri"/>
                <w:b/>
                <w:bCs/>
                <w:color w:val="FFFFFF" w:themeColor="background1"/>
              </w:rPr>
              <w:t>33.91%</w:t>
            </w:r>
          </w:p>
        </w:tc>
      </w:tr>
    </w:tbl>
    <w:p w:rsidR="00F92492" w:rsidRDefault="00F92492" w:rsidP="00F92492">
      <w:pPr>
        <w:rPr>
          <w:b/>
        </w:rPr>
      </w:pPr>
    </w:p>
    <w:p w:rsidR="00F92492" w:rsidRDefault="00F92492" w:rsidP="00F92492">
      <w:r w:rsidRPr="00085EA0">
        <w:t>En la tabla anterior se identifica que se planea ejecutar el 100% de los proyectos transaccionales Orden compra (PI1) y Subasta (PI2)</w:t>
      </w:r>
      <w:r>
        <w:t>; mientras que para el proyecto de cotizaciones (PI3) se espera alcanzar un 33.91% (34.673 Horas)  entre las etapas de Diseño y Desarrollo.</w:t>
      </w:r>
    </w:p>
    <w:p w:rsidR="00F92492" w:rsidRDefault="00F92492" w:rsidP="00F92492"/>
    <w:p w:rsidR="00CC0F6F" w:rsidRDefault="00CC0F6F" w:rsidP="00F92492"/>
    <w:p w:rsidR="00CC0F6F" w:rsidRDefault="00CC0F6F" w:rsidP="00F92492"/>
    <w:p w:rsidR="00F92492" w:rsidRDefault="00F92492" w:rsidP="00F92492">
      <w:pPr>
        <w:pStyle w:val="Heading1"/>
        <w:numPr>
          <w:ilvl w:val="1"/>
          <w:numId w:val="2"/>
        </w:numPr>
        <w:ind w:left="720" w:hanging="360"/>
        <w:rPr>
          <w:rFonts w:asciiTheme="minorHAnsi" w:hAnsiTheme="minorHAnsi"/>
        </w:rPr>
      </w:pPr>
      <w:bookmarkStart w:id="20" w:name="_Toc365840643"/>
      <w:r>
        <w:rPr>
          <w:rFonts w:asciiTheme="minorHAnsi" w:hAnsiTheme="minorHAnsi"/>
        </w:rPr>
        <w:lastRenderedPageBreak/>
        <w:t>Estimación detallada del ciclo I</w:t>
      </w:r>
      <w:bookmarkEnd w:id="20"/>
    </w:p>
    <w:p w:rsidR="00F92492" w:rsidRPr="00085EA0" w:rsidRDefault="00F92492" w:rsidP="00F92492"/>
    <w:p w:rsidR="00F92492" w:rsidRDefault="00F92492" w:rsidP="00F92492">
      <w:pPr>
        <w:spacing w:after="0"/>
      </w:pPr>
      <w:r>
        <w:t>Cada uno de los proyectos definidos para este ciclo se divide en 4 partes, desarrollo a nivel de aplicaciones legado, BUS, Procesos BPEL, Portal; por cada uno de los anteriores se identifican las tareas, donde cada una tiene una estimación en horas requeridas para diseño, desarrollo, revisión y pruebas unitarias, como se muestra a continuación:</w:t>
      </w:r>
    </w:p>
    <w:p w:rsidR="00F92492" w:rsidRPr="00CA4355" w:rsidRDefault="00F92492" w:rsidP="00F92492">
      <w:pPr>
        <w:spacing w:after="0"/>
        <w:rPr>
          <w:b/>
        </w:rPr>
      </w:pPr>
    </w:p>
    <w:p w:rsidR="00F92492" w:rsidRPr="001649F3" w:rsidRDefault="00F92492" w:rsidP="00F92492">
      <w:pPr>
        <w:spacing w:after="0"/>
      </w:pPr>
      <w:r w:rsidRPr="001649F3">
        <w:rPr>
          <w:b/>
        </w:rPr>
        <w:t xml:space="preserve">Convenciones: DES = </w:t>
      </w:r>
      <w:r w:rsidRPr="001649F3">
        <w:t>Desarrollo</w:t>
      </w:r>
      <w:r>
        <w:rPr>
          <w:b/>
        </w:rPr>
        <w:t>; DI</w:t>
      </w:r>
      <w:r w:rsidRPr="001649F3">
        <w:rPr>
          <w:b/>
        </w:rPr>
        <w:t xml:space="preserve">S = </w:t>
      </w:r>
      <w:r>
        <w:t>Diseño</w:t>
      </w:r>
      <w:r w:rsidRPr="001649F3">
        <w:rPr>
          <w:b/>
        </w:rPr>
        <w:t xml:space="preserve">; REV = </w:t>
      </w:r>
      <w:r w:rsidRPr="001649F3">
        <w:t>Revisión</w:t>
      </w:r>
      <w:r w:rsidRPr="001649F3">
        <w:rPr>
          <w:b/>
        </w:rPr>
        <w:t xml:space="preserve">; </w:t>
      </w:r>
      <w:r>
        <w:rPr>
          <w:b/>
        </w:rPr>
        <w:t>PRB</w:t>
      </w:r>
      <w:r w:rsidRPr="001649F3">
        <w:rPr>
          <w:b/>
        </w:rPr>
        <w:t xml:space="preserve"> = </w:t>
      </w:r>
      <w:r>
        <w:t>Pruebas</w:t>
      </w:r>
      <w:r w:rsidRPr="001649F3">
        <w:rPr>
          <w:b/>
        </w:rPr>
        <w:t xml:space="preserve">; N = </w:t>
      </w:r>
      <w:r w:rsidRPr="001649F3">
        <w:t xml:space="preserve">Nuevo; </w:t>
      </w:r>
      <w:r w:rsidRPr="001649F3">
        <w:rPr>
          <w:b/>
        </w:rPr>
        <w:t xml:space="preserve">M = </w:t>
      </w:r>
      <w:r w:rsidRPr="001649F3">
        <w:t>Modificado</w:t>
      </w:r>
    </w:p>
    <w:p w:rsidR="00F92492" w:rsidRPr="001649F3" w:rsidRDefault="00F92492" w:rsidP="00F92492">
      <w:pPr>
        <w:spacing w:after="0"/>
        <w:rPr>
          <w:b/>
          <w:color w:val="C00000"/>
        </w:rPr>
      </w:pPr>
    </w:p>
    <w:p w:rsidR="00F92492" w:rsidRDefault="00F92492" w:rsidP="00F92492">
      <w:pPr>
        <w:pStyle w:val="Heading1"/>
        <w:numPr>
          <w:ilvl w:val="2"/>
          <w:numId w:val="2"/>
        </w:numPr>
        <w:ind w:left="720" w:hanging="360"/>
        <w:rPr>
          <w:rFonts w:asciiTheme="minorHAnsi" w:hAnsiTheme="minorHAnsi"/>
        </w:rPr>
      </w:pPr>
      <w:bookmarkStart w:id="21" w:name="_Toc365840644"/>
      <w:r>
        <w:rPr>
          <w:rFonts w:asciiTheme="minorHAnsi" w:hAnsiTheme="minorHAnsi"/>
        </w:rPr>
        <w:t>Aplicaciones legado</w:t>
      </w:r>
      <w:bookmarkEnd w:id="21"/>
    </w:p>
    <w:p w:rsidR="00F92492" w:rsidRDefault="00F92492" w:rsidP="00F92492">
      <w:pPr>
        <w:spacing w:after="0"/>
        <w:rPr>
          <w:b/>
          <w:color w:val="C00000"/>
        </w:rPr>
      </w:pPr>
    </w:p>
    <w:p w:rsidR="00F92492" w:rsidRPr="00CC0F6F" w:rsidRDefault="00CC0F6F" w:rsidP="00CC0F6F">
      <w:pPr>
        <w:pStyle w:val="Caption"/>
        <w:jc w:val="center"/>
        <w:rPr>
          <w:color w:val="auto"/>
        </w:rPr>
      </w:pPr>
      <w:bookmarkStart w:id="22" w:name="_Toc365839239"/>
      <w:r w:rsidRPr="00CC0F6F">
        <w:rPr>
          <w:color w:val="auto"/>
        </w:rPr>
        <w:t xml:space="preserve">Tabla </w:t>
      </w:r>
      <w:r w:rsidRPr="00CC0F6F">
        <w:rPr>
          <w:color w:val="auto"/>
        </w:rPr>
        <w:fldChar w:fldCharType="begin"/>
      </w:r>
      <w:r w:rsidRPr="00CC0F6F">
        <w:rPr>
          <w:color w:val="auto"/>
        </w:rPr>
        <w:instrText xml:space="preserve"> SEQ Tabla \* ARABIC </w:instrText>
      </w:r>
      <w:r w:rsidRPr="00CC0F6F">
        <w:rPr>
          <w:color w:val="auto"/>
        </w:rPr>
        <w:fldChar w:fldCharType="separate"/>
      </w:r>
      <w:r w:rsidR="007F6056">
        <w:rPr>
          <w:noProof/>
          <w:color w:val="auto"/>
        </w:rPr>
        <w:t>5</w:t>
      </w:r>
      <w:r w:rsidRPr="00CC0F6F">
        <w:rPr>
          <w:color w:val="auto"/>
        </w:rPr>
        <w:fldChar w:fldCharType="end"/>
      </w:r>
      <w:r w:rsidRPr="00CC0F6F">
        <w:rPr>
          <w:color w:val="auto"/>
        </w:rPr>
        <w:t>. Seguimiento aplicaciones legado</w:t>
      </w:r>
      <w:bookmarkEnd w:id="22"/>
    </w:p>
    <w:tbl>
      <w:tblPr>
        <w:tblStyle w:val="TableGrid"/>
        <w:tblW w:w="5000" w:type="pct"/>
        <w:tblLook w:val="04A0" w:firstRow="1" w:lastRow="0" w:firstColumn="1" w:lastColumn="0" w:noHBand="0" w:noVBand="1"/>
      </w:tblPr>
      <w:tblGrid>
        <w:gridCol w:w="624"/>
        <w:gridCol w:w="1872"/>
        <w:gridCol w:w="3191"/>
        <w:gridCol w:w="431"/>
        <w:gridCol w:w="610"/>
        <w:gridCol w:w="862"/>
        <w:gridCol w:w="732"/>
        <w:gridCol w:w="732"/>
      </w:tblGrid>
      <w:tr w:rsidR="00F92492" w:rsidTr="00CC0F6F">
        <w:tc>
          <w:tcPr>
            <w:tcW w:w="345" w:type="pct"/>
            <w:shd w:val="clear" w:color="auto" w:fill="C00000"/>
          </w:tcPr>
          <w:p w:rsidR="00F92492" w:rsidRPr="003439BE" w:rsidRDefault="00F92492" w:rsidP="00F92492">
            <w:pPr>
              <w:rPr>
                <w:b/>
                <w:sz w:val="20"/>
                <w:szCs w:val="20"/>
                <w:lang w:val="en-US"/>
              </w:rPr>
            </w:pPr>
          </w:p>
        </w:tc>
        <w:tc>
          <w:tcPr>
            <w:tcW w:w="1034" w:type="pct"/>
            <w:shd w:val="clear" w:color="auto" w:fill="C00000"/>
          </w:tcPr>
          <w:p w:rsidR="00F92492" w:rsidRPr="00C53927" w:rsidRDefault="00F92492" w:rsidP="00F92492">
            <w:pPr>
              <w:rPr>
                <w:b/>
                <w:sz w:val="20"/>
                <w:szCs w:val="20"/>
              </w:rPr>
            </w:pPr>
            <w:r w:rsidRPr="00C53927">
              <w:rPr>
                <w:b/>
                <w:sz w:val="20"/>
                <w:szCs w:val="20"/>
              </w:rPr>
              <w:t>APLICACION</w:t>
            </w:r>
          </w:p>
        </w:tc>
        <w:tc>
          <w:tcPr>
            <w:tcW w:w="1762" w:type="pct"/>
            <w:shd w:val="clear" w:color="auto" w:fill="C00000"/>
          </w:tcPr>
          <w:p w:rsidR="00F92492" w:rsidRPr="00C53927" w:rsidRDefault="00F92492" w:rsidP="00F92492">
            <w:pPr>
              <w:rPr>
                <w:b/>
                <w:sz w:val="20"/>
                <w:szCs w:val="20"/>
              </w:rPr>
            </w:pPr>
            <w:r w:rsidRPr="00C53927">
              <w:rPr>
                <w:b/>
                <w:sz w:val="20"/>
                <w:szCs w:val="20"/>
              </w:rPr>
              <w:t>SERVICIO</w:t>
            </w:r>
          </w:p>
        </w:tc>
        <w:tc>
          <w:tcPr>
            <w:tcW w:w="238" w:type="pct"/>
            <w:shd w:val="clear" w:color="auto" w:fill="C00000"/>
          </w:tcPr>
          <w:p w:rsidR="00F92492" w:rsidRPr="00C53927" w:rsidRDefault="00F92492" w:rsidP="00F92492">
            <w:pPr>
              <w:rPr>
                <w:b/>
                <w:sz w:val="20"/>
                <w:szCs w:val="20"/>
              </w:rPr>
            </w:pPr>
          </w:p>
        </w:tc>
        <w:tc>
          <w:tcPr>
            <w:tcW w:w="337" w:type="pct"/>
            <w:shd w:val="clear" w:color="auto" w:fill="C00000"/>
          </w:tcPr>
          <w:p w:rsidR="00F92492" w:rsidRPr="00C53927" w:rsidRDefault="00F92492" w:rsidP="00F92492">
            <w:pPr>
              <w:rPr>
                <w:b/>
                <w:sz w:val="20"/>
                <w:szCs w:val="20"/>
              </w:rPr>
            </w:pPr>
            <w:r>
              <w:rPr>
                <w:b/>
                <w:sz w:val="20"/>
                <w:szCs w:val="20"/>
              </w:rPr>
              <w:t>DES</w:t>
            </w:r>
          </w:p>
        </w:tc>
        <w:tc>
          <w:tcPr>
            <w:tcW w:w="476" w:type="pct"/>
            <w:shd w:val="clear" w:color="auto" w:fill="C00000"/>
          </w:tcPr>
          <w:p w:rsidR="00F92492"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DI</w:t>
            </w:r>
            <w:r w:rsidRPr="00C53927">
              <w:rPr>
                <w:rFonts w:eastAsia="Times New Roman" w:cs="Times New Roman"/>
                <w:b/>
                <w:color w:val="FFFFFF" w:themeColor="background1"/>
                <w:sz w:val="20"/>
                <w:szCs w:val="20"/>
                <w:lang w:eastAsia="es-MX"/>
              </w:rPr>
              <w:t>S</w:t>
            </w:r>
          </w:p>
          <w:p w:rsidR="00F92492" w:rsidRPr="00C53927"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(20%)</w:t>
            </w:r>
          </w:p>
        </w:tc>
        <w:tc>
          <w:tcPr>
            <w:tcW w:w="404" w:type="pct"/>
            <w:shd w:val="clear" w:color="auto" w:fill="C00000"/>
          </w:tcPr>
          <w:p w:rsidR="00F92492"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REV</w:t>
            </w:r>
          </w:p>
          <w:p w:rsidR="00F92492" w:rsidRPr="00C53927"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(15%)</w:t>
            </w:r>
          </w:p>
        </w:tc>
        <w:tc>
          <w:tcPr>
            <w:tcW w:w="404" w:type="pct"/>
            <w:shd w:val="clear" w:color="auto" w:fill="C00000"/>
          </w:tcPr>
          <w:p w:rsidR="00F92492"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PRB</w:t>
            </w:r>
          </w:p>
          <w:p w:rsidR="00F92492" w:rsidRPr="00C53927" w:rsidRDefault="00F92492" w:rsidP="00F92492">
            <w:pPr>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(30%)</w:t>
            </w:r>
          </w:p>
        </w:tc>
      </w:tr>
      <w:tr w:rsidR="00F92492" w:rsidTr="00CC0F6F">
        <w:tc>
          <w:tcPr>
            <w:tcW w:w="345" w:type="pct"/>
            <w:shd w:val="clear" w:color="auto" w:fill="C00000"/>
            <w:vAlign w:val="center"/>
          </w:tcPr>
          <w:p w:rsidR="00F92492" w:rsidRPr="00C53927" w:rsidRDefault="00F92492" w:rsidP="00F92492">
            <w:pPr>
              <w:rPr>
                <w:rFonts w:eastAsia="Times New Roman" w:cs="Times New Roman"/>
                <w:b/>
                <w:color w:val="FFFFFF" w:themeColor="background1"/>
                <w:sz w:val="20"/>
                <w:szCs w:val="20"/>
                <w:lang w:eastAsia="es-MX"/>
              </w:rPr>
            </w:pPr>
            <w:r w:rsidRPr="00C53927">
              <w:rPr>
                <w:rFonts w:eastAsia="Times New Roman" w:cs="Times New Roman"/>
                <w:b/>
                <w:color w:val="FFFFFF" w:themeColor="background1"/>
                <w:sz w:val="20"/>
                <w:szCs w:val="20"/>
                <w:lang w:eastAsia="es-MX"/>
              </w:rPr>
              <w:t>PI1</w:t>
            </w:r>
          </w:p>
        </w:tc>
        <w:tc>
          <w:tcPr>
            <w:tcW w:w="1034" w:type="pct"/>
            <w:shd w:val="clear" w:color="auto" w:fill="auto"/>
            <w:vAlign w:val="center"/>
          </w:tcPr>
          <w:p w:rsidR="00F92492" w:rsidRPr="00C53927" w:rsidRDefault="00F92492" w:rsidP="00F54555">
            <w:pPr>
              <w:jc w:val="center"/>
              <w:rPr>
                <w:rFonts w:eastAsia="Times New Roman" w:cs="Times New Roman"/>
                <w:color w:val="000000"/>
                <w:sz w:val="20"/>
                <w:szCs w:val="20"/>
                <w:lang w:eastAsia="es-MX"/>
              </w:rPr>
            </w:pPr>
            <w:r w:rsidRPr="00C53927">
              <w:rPr>
                <w:rFonts w:eastAsia="Times New Roman" w:cs="Times New Roman"/>
                <w:color w:val="000000"/>
                <w:sz w:val="20"/>
                <w:szCs w:val="20"/>
                <w:lang w:eastAsia="es-MX"/>
              </w:rPr>
              <w:t>POManager</w:t>
            </w:r>
          </w:p>
        </w:tc>
        <w:tc>
          <w:tcPr>
            <w:tcW w:w="1762" w:type="pct"/>
            <w:shd w:val="clear" w:color="auto" w:fill="auto"/>
          </w:tcPr>
          <w:p w:rsidR="00F92492" w:rsidRPr="00C53927" w:rsidRDefault="00F92492" w:rsidP="00F92492">
            <w:pPr>
              <w:rPr>
                <w:b/>
                <w:sz w:val="20"/>
                <w:szCs w:val="20"/>
              </w:rPr>
            </w:pPr>
            <w:r w:rsidRPr="00C53927">
              <w:rPr>
                <w:rFonts w:eastAsia="Times New Roman" w:cs="Times New Roman"/>
                <w:color w:val="000000"/>
                <w:sz w:val="20"/>
                <w:szCs w:val="20"/>
                <w:lang w:eastAsia="es-MX"/>
              </w:rPr>
              <w:t>registrarPO</w:t>
            </w:r>
          </w:p>
        </w:tc>
        <w:tc>
          <w:tcPr>
            <w:tcW w:w="238" w:type="pct"/>
            <w:shd w:val="clear" w:color="auto" w:fill="auto"/>
          </w:tcPr>
          <w:p w:rsidR="00F92492" w:rsidRPr="00C53927" w:rsidRDefault="00F92492" w:rsidP="00F92492">
            <w:pPr>
              <w:rPr>
                <w:b/>
                <w:sz w:val="20"/>
                <w:szCs w:val="20"/>
              </w:rPr>
            </w:pPr>
            <w:r w:rsidRPr="00C53927">
              <w:rPr>
                <w:b/>
                <w:sz w:val="20"/>
                <w:szCs w:val="20"/>
              </w:rPr>
              <w:t>M</w:t>
            </w:r>
          </w:p>
        </w:tc>
        <w:tc>
          <w:tcPr>
            <w:tcW w:w="337" w:type="pct"/>
            <w:shd w:val="clear" w:color="auto" w:fill="auto"/>
          </w:tcPr>
          <w:p w:rsidR="00F92492" w:rsidRPr="00C53927" w:rsidRDefault="00F92492" w:rsidP="00F92492">
            <w:pPr>
              <w:jc w:val="center"/>
              <w:rPr>
                <w:b/>
                <w:sz w:val="20"/>
                <w:szCs w:val="20"/>
              </w:rPr>
            </w:pPr>
            <w:r w:rsidRPr="00C53927">
              <w:rPr>
                <w:b/>
                <w:sz w:val="20"/>
                <w:szCs w:val="20"/>
              </w:rPr>
              <w:t>4</w:t>
            </w:r>
          </w:p>
        </w:tc>
        <w:tc>
          <w:tcPr>
            <w:tcW w:w="476" w:type="pct"/>
            <w:shd w:val="clear" w:color="auto" w:fill="auto"/>
            <w:vAlign w:val="center"/>
          </w:tcPr>
          <w:p w:rsidR="00F92492" w:rsidRPr="00C53927" w:rsidRDefault="00F92492" w:rsidP="00F92492">
            <w:pPr>
              <w:jc w:val="center"/>
              <w:rPr>
                <w:rFonts w:eastAsia="Times New Roman" w:cs="Times New Roman"/>
                <w:b/>
                <w:color w:val="FFFFFF" w:themeColor="background1"/>
                <w:sz w:val="20"/>
                <w:szCs w:val="20"/>
                <w:lang w:eastAsia="es-MX"/>
              </w:rPr>
            </w:pPr>
            <w:r>
              <w:rPr>
                <w:b/>
                <w:sz w:val="20"/>
                <w:szCs w:val="20"/>
              </w:rPr>
              <w:t>0.8</w:t>
            </w:r>
          </w:p>
        </w:tc>
        <w:tc>
          <w:tcPr>
            <w:tcW w:w="404" w:type="pct"/>
            <w:vAlign w:val="center"/>
          </w:tcPr>
          <w:p w:rsidR="00F92492" w:rsidRPr="00C53927" w:rsidRDefault="00F92492" w:rsidP="00F92492">
            <w:pPr>
              <w:jc w:val="center"/>
              <w:rPr>
                <w:rFonts w:eastAsia="Times New Roman" w:cs="Times New Roman"/>
                <w:b/>
                <w:color w:val="FFFFFF" w:themeColor="background1"/>
                <w:sz w:val="20"/>
                <w:szCs w:val="20"/>
                <w:lang w:eastAsia="es-MX"/>
              </w:rPr>
            </w:pPr>
            <w:r>
              <w:rPr>
                <w:b/>
                <w:sz w:val="20"/>
                <w:szCs w:val="20"/>
              </w:rPr>
              <w:t>0.6</w:t>
            </w:r>
          </w:p>
        </w:tc>
        <w:tc>
          <w:tcPr>
            <w:tcW w:w="404" w:type="pct"/>
            <w:shd w:val="clear" w:color="auto" w:fill="auto"/>
          </w:tcPr>
          <w:p w:rsidR="00F92492" w:rsidRPr="00DC41ED" w:rsidRDefault="00F92492"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val="restart"/>
            <w:shd w:val="clear" w:color="auto" w:fill="C00000"/>
            <w:vAlign w:val="center"/>
          </w:tcPr>
          <w:p w:rsidR="00F54555" w:rsidRPr="00C53927" w:rsidRDefault="00F54555" w:rsidP="00F92492">
            <w:pPr>
              <w:rPr>
                <w:rFonts w:eastAsia="Times New Roman" w:cs="Times New Roman"/>
                <w:b/>
                <w:color w:val="FFFFFF" w:themeColor="background1"/>
                <w:sz w:val="20"/>
                <w:szCs w:val="20"/>
                <w:lang w:eastAsia="es-MX"/>
              </w:rPr>
            </w:pPr>
            <w:r w:rsidRPr="00C53927">
              <w:rPr>
                <w:rFonts w:eastAsia="Times New Roman" w:cs="Times New Roman"/>
                <w:b/>
                <w:color w:val="FFFFFF" w:themeColor="background1"/>
                <w:sz w:val="20"/>
                <w:szCs w:val="20"/>
                <w:lang w:eastAsia="es-MX"/>
              </w:rPr>
              <w:t>PI2</w:t>
            </w:r>
          </w:p>
        </w:tc>
        <w:tc>
          <w:tcPr>
            <w:tcW w:w="1034" w:type="pct"/>
            <w:vMerge w:val="restart"/>
            <w:vAlign w:val="center"/>
          </w:tcPr>
          <w:p w:rsidR="00F54555" w:rsidRPr="00C53927" w:rsidRDefault="00F54555" w:rsidP="00F54555">
            <w:pPr>
              <w:jc w:val="center"/>
              <w:rPr>
                <w:b/>
                <w:sz w:val="20"/>
                <w:szCs w:val="20"/>
              </w:rPr>
            </w:pPr>
            <w:r w:rsidRPr="00C53927">
              <w:rPr>
                <w:rFonts w:eastAsia="Times New Roman" w:cs="Times New Roman"/>
                <w:sz w:val="20"/>
                <w:szCs w:val="20"/>
                <w:lang w:eastAsia="es-MX"/>
              </w:rPr>
              <w:t>TransactManager</w:t>
            </w: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crearSubasta</w:t>
            </w:r>
          </w:p>
        </w:tc>
        <w:tc>
          <w:tcPr>
            <w:tcW w:w="238" w:type="pct"/>
          </w:tcPr>
          <w:p w:rsidR="00F54555" w:rsidRPr="00C53927" w:rsidRDefault="00F54555" w:rsidP="00F92492">
            <w:pPr>
              <w:rPr>
                <w:b/>
                <w:sz w:val="20"/>
                <w:szCs w:val="20"/>
              </w:rPr>
            </w:pPr>
            <w:r w:rsidRPr="00C53927">
              <w:rPr>
                <w:b/>
                <w:sz w:val="20"/>
                <w:szCs w:val="20"/>
              </w:rPr>
              <w:t>M</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shd w:val="clear" w:color="auto" w:fill="C00000"/>
            <w:vAlign w:val="center"/>
          </w:tcPr>
          <w:p w:rsidR="00F54555" w:rsidRPr="00C53927" w:rsidRDefault="00F54555" w:rsidP="00F92492">
            <w:pPr>
              <w:rPr>
                <w:b/>
                <w:color w:val="FFFFFF" w:themeColor="background1"/>
                <w:sz w:val="20"/>
                <w:szCs w:val="20"/>
              </w:rPr>
            </w:pPr>
          </w:p>
        </w:tc>
        <w:tc>
          <w:tcPr>
            <w:tcW w:w="1034" w:type="pct"/>
            <w:vMerge/>
          </w:tcPr>
          <w:p w:rsidR="00F54555" w:rsidRPr="00C53927" w:rsidRDefault="00F54555" w:rsidP="00F92492">
            <w:pPr>
              <w:rPr>
                <w:b/>
                <w:sz w:val="20"/>
                <w:szCs w:val="20"/>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darGanadorSubasta</w:t>
            </w:r>
          </w:p>
        </w:tc>
        <w:tc>
          <w:tcPr>
            <w:tcW w:w="238" w:type="pct"/>
          </w:tcPr>
          <w:p w:rsidR="00F54555" w:rsidRPr="00C53927" w:rsidRDefault="00F54555" w:rsidP="00F92492">
            <w:pPr>
              <w:rPr>
                <w:b/>
                <w:sz w:val="20"/>
                <w:szCs w:val="20"/>
              </w:rPr>
            </w:pPr>
            <w:r w:rsidRPr="00C53927">
              <w:rPr>
                <w:b/>
                <w:sz w:val="20"/>
                <w:szCs w:val="20"/>
              </w:rPr>
              <w:t>M</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val="restart"/>
            <w:shd w:val="clear" w:color="auto" w:fill="C00000"/>
            <w:vAlign w:val="center"/>
          </w:tcPr>
          <w:p w:rsidR="00F54555" w:rsidRPr="00C53927" w:rsidRDefault="00F54555" w:rsidP="00F92492">
            <w:pPr>
              <w:rPr>
                <w:rFonts w:eastAsia="Times New Roman" w:cs="Times New Roman"/>
                <w:b/>
                <w:color w:val="FFFFFF" w:themeColor="background1"/>
                <w:sz w:val="20"/>
                <w:szCs w:val="20"/>
                <w:lang w:eastAsia="es-MX"/>
              </w:rPr>
            </w:pPr>
            <w:r w:rsidRPr="00C53927">
              <w:rPr>
                <w:rFonts w:eastAsia="Times New Roman" w:cs="Times New Roman"/>
                <w:b/>
                <w:color w:val="FFFFFF" w:themeColor="background1"/>
                <w:sz w:val="20"/>
                <w:szCs w:val="20"/>
                <w:lang w:eastAsia="es-MX"/>
              </w:rPr>
              <w:t>PI3</w:t>
            </w:r>
          </w:p>
        </w:tc>
        <w:tc>
          <w:tcPr>
            <w:tcW w:w="1034" w:type="pct"/>
            <w:vMerge w:val="restart"/>
            <w:vAlign w:val="center"/>
          </w:tcPr>
          <w:p w:rsidR="00F54555" w:rsidRPr="00C53927" w:rsidRDefault="00F54555" w:rsidP="00F54555">
            <w:pPr>
              <w:jc w:val="center"/>
              <w:rPr>
                <w:rFonts w:eastAsia="Times New Roman" w:cs="Times New Roman"/>
                <w:color w:val="000000"/>
                <w:sz w:val="20"/>
                <w:szCs w:val="20"/>
                <w:lang w:eastAsia="es-MX"/>
              </w:rPr>
            </w:pPr>
            <w:r w:rsidRPr="00C53927">
              <w:rPr>
                <w:rFonts w:eastAsia="Times New Roman" w:cs="Times New Roman"/>
                <w:color w:val="000000"/>
                <w:sz w:val="20"/>
                <w:szCs w:val="20"/>
                <w:lang w:eastAsia="es-MX"/>
              </w:rPr>
              <w:t>QuoteManager</w:t>
            </w: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crearCotizacion</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shd w:val="clear" w:color="auto" w:fill="C00000"/>
          </w:tcPr>
          <w:p w:rsidR="00F54555" w:rsidRPr="00C53927" w:rsidRDefault="00F54555" w:rsidP="00F92492">
            <w:pPr>
              <w:rPr>
                <w:rFonts w:eastAsia="Times New Roman" w:cs="Times New Roman"/>
                <w:color w:val="000000"/>
                <w:sz w:val="20"/>
                <w:szCs w:val="20"/>
                <w:lang w:eastAsia="es-MX"/>
              </w:rPr>
            </w:pPr>
          </w:p>
        </w:tc>
        <w:tc>
          <w:tcPr>
            <w:tcW w:w="1034" w:type="pct"/>
            <w:vMerge/>
            <w:vAlign w:val="bottom"/>
          </w:tcPr>
          <w:p w:rsidR="00F54555" w:rsidRPr="00C53927" w:rsidRDefault="00F54555" w:rsidP="00F92492">
            <w:pPr>
              <w:rPr>
                <w:rFonts w:eastAsia="Times New Roman" w:cs="Times New Roman"/>
                <w:color w:val="000000"/>
                <w:sz w:val="20"/>
                <w:szCs w:val="20"/>
                <w:lang w:eastAsia="es-MX"/>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crearConvocatoria</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shd w:val="clear" w:color="auto" w:fill="C00000"/>
          </w:tcPr>
          <w:p w:rsidR="00F54555" w:rsidRPr="00C53927" w:rsidRDefault="00F54555" w:rsidP="00F92492">
            <w:pPr>
              <w:rPr>
                <w:rFonts w:eastAsia="Times New Roman" w:cs="Times New Roman"/>
                <w:color w:val="000000"/>
                <w:sz w:val="20"/>
                <w:szCs w:val="20"/>
                <w:lang w:eastAsia="es-MX"/>
              </w:rPr>
            </w:pPr>
          </w:p>
        </w:tc>
        <w:tc>
          <w:tcPr>
            <w:tcW w:w="1034" w:type="pct"/>
            <w:vMerge/>
            <w:vAlign w:val="bottom"/>
          </w:tcPr>
          <w:p w:rsidR="00F54555" w:rsidRPr="00C53927" w:rsidRDefault="00F54555" w:rsidP="00F92492">
            <w:pPr>
              <w:rPr>
                <w:rFonts w:eastAsia="Times New Roman" w:cs="Times New Roman"/>
                <w:color w:val="000000"/>
                <w:sz w:val="20"/>
                <w:szCs w:val="20"/>
                <w:lang w:eastAsia="es-MX"/>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consultarCotizaciones</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shd w:val="clear" w:color="auto" w:fill="C00000"/>
          </w:tcPr>
          <w:p w:rsidR="00F54555" w:rsidRPr="00C53927" w:rsidRDefault="00F54555" w:rsidP="00F92492">
            <w:pPr>
              <w:rPr>
                <w:rFonts w:eastAsia="Times New Roman" w:cs="Times New Roman"/>
                <w:color w:val="000000"/>
                <w:sz w:val="20"/>
                <w:szCs w:val="20"/>
                <w:lang w:eastAsia="es-MX"/>
              </w:rPr>
            </w:pPr>
          </w:p>
        </w:tc>
        <w:tc>
          <w:tcPr>
            <w:tcW w:w="1034" w:type="pct"/>
            <w:vMerge/>
            <w:vAlign w:val="bottom"/>
          </w:tcPr>
          <w:p w:rsidR="00F54555" w:rsidRPr="00C53927" w:rsidRDefault="00F54555" w:rsidP="00F92492">
            <w:pPr>
              <w:rPr>
                <w:rFonts w:eastAsia="Times New Roman" w:cs="Times New Roman"/>
                <w:color w:val="000000"/>
                <w:sz w:val="20"/>
                <w:szCs w:val="20"/>
                <w:lang w:eastAsia="es-MX"/>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consultarConvocatoriaCotizacion</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4</w:t>
            </w:r>
          </w:p>
        </w:tc>
        <w:tc>
          <w:tcPr>
            <w:tcW w:w="476" w:type="pct"/>
            <w:vAlign w:val="center"/>
          </w:tcPr>
          <w:p w:rsidR="00F54555" w:rsidRPr="00C53927" w:rsidRDefault="00F54555" w:rsidP="00F92492">
            <w:pPr>
              <w:jc w:val="center"/>
              <w:rPr>
                <w:b/>
                <w:sz w:val="20"/>
                <w:szCs w:val="20"/>
              </w:rPr>
            </w:pPr>
            <w:r>
              <w:rPr>
                <w:b/>
                <w:sz w:val="20"/>
                <w:szCs w:val="20"/>
              </w:rPr>
              <w:t>0.8</w:t>
            </w:r>
          </w:p>
        </w:tc>
        <w:tc>
          <w:tcPr>
            <w:tcW w:w="404" w:type="pct"/>
            <w:vAlign w:val="center"/>
          </w:tcPr>
          <w:p w:rsidR="00F54555" w:rsidRPr="00C53927" w:rsidRDefault="00F54555" w:rsidP="00F92492">
            <w:pPr>
              <w:jc w:val="center"/>
              <w:rPr>
                <w:b/>
                <w:sz w:val="20"/>
                <w:szCs w:val="20"/>
              </w:rPr>
            </w:pPr>
            <w:r>
              <w:rPr>
                <w:b/>
                <w:sz w:val="20"/>
                <w:szCs w:val="20"/>
              </w:rPr>
              <w:t>0.6</w:t>
            </w:r>
          </w:p>
        </w:tc>
        <w:tc>
          <w:tcPr>
            <w:tcW w:w="404" w:type="pct"/>
          </w:tcPr>
          <w:p w:rsidR="00F54555" w:rsidRPr="00DC41ED" w:rsidRDefault="00F54555" w:rsidP="00F92492">
            <w:pPr>
              <w:jc w:val="center"/>
              <w:rPr>
                <w:rFonts w:eastAsia="Times New Roman" w:cs="Times New Roman"/>
                <w:b/>
                <w:sz w:val="20"/>
                <w:szCs w:val="20"/>
                <w:lang w:eastAsia="es-MX"/>
              </w:rPr>
            </w:pPr>
            <w:r w:rsidRPr="00DC41ED">
              <w:rPr>
                <w:rFonts w:eastAsia="Times New Roman" w:cs="Times New Roman"/>
                <w:b/>
                <w:sz w:val="20"/>
                <w:szCs w:val="20"/>
                <w:lang w:eastAsia="es-MX"/>
              </w:rPr>
              <w:t>1.2</w:t>
            </w:r>
          </w:p>
        </w:tc>
      </w:tr>
      <w:tr w:rsidR="00F54555" w:rsidTr="00CC0F6F">
        <w:tc>
          <w:tcPr>
            <w:tcW w:w="345" w:type="pct"/>
            <w:vMerge/>
            <w:shd w:val="clear" w:color="auto" w:fill="C00000"/>
          </w:tcPr>
          <w:p w:rsidR="00F54555" w:rsidRPr="00C53927" w:rsidRDefault="00F54555" w:rsidP="00F92492">
            <w:pPr>
              <w:rPr>
                <w:rFonts w:eastAsia="Times New Roman" w:cs="Times New Roman"/>
                <w:color w:val="000000"/>
                <w:sz w:val="20"/>
                <w:szCs w:val="20"/>
                <w:lang w:eastAsia="es-MX"/>
              </w:rPr>
            </w:pPr>
          </w:p>
        </w:tc>
        <w:tc>
          <w:tcPr>
            <w:tcW w:w="1034" w:type="pct"/>
            <w:vMerge/>
            <w:vAlign w:val="bottom"/>
          </w:tcPr>
          <w:p w:rsidR="00F54555" w:rsidRPr="00C53927" w:rsidRDefault="00F54555" w:rsidP="00F92492">
            <w:pPr>
              <w:rPr>
                <w:rFonts w:eastAsia="Times New Roman" w:cs="Times New Roman"/>
                <w:color w:val="000000"/>
                <w:sz w:val="20"/>
                <w:szCs w:val="20"/>
                <w:lang w:eastAsia="es-MX"/>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modificarCotizacion</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1</w:t>
            </w:r>
          </w:p>
        </w:tc>
        <w:tc>
          <w:tcPr>
            <w:tcW w:w="476" w:type="pct"/>
            <w:vAlign w:val="center"/>
          </w:tcPr>
          <w:p w:rsidR="00F54555" w:rsidRPr="00C53927" w:rsidRDefault="00F54555" w:rsidP="00F92492">
            <w:pPr>
              <w:jc w:val="center"/>
              <w:rPr>
                <w:b/>
                <w:sz w:val="20"/>
                <w:szCs w:val="20"/>
              </w:rPr>
            </w:pPr>
            <w:r>
              <w:rPr>
                <w:b/>
                <w:sz w:val="20"/>
                <w:szCs w:val="20"/>
              </w:rPr>
              <w:t>0.2</w:t>
            </w:r>
          </w:p>
        </w:tc>
        <w:tc>
          <w:tcPr>
            <w:tcW w:w="404" w:type="pct"/>
            <w:vAlign w:val="center"/>
          </w:tcPr>
          <w:p w:rsidR="00F54555" w:rsidRPr="00C53927" w:rsidRDefault="00F54555" w:rsidP="00F92492">
            <w:pPr>
              <w:jc w:val="center"/>
              <w:rPr>
                <w:b/>
                <w:sz w:val="20"/>
                <w:szCs w:val="20"/>
              </w:rPr>
            </w:pPr>
            <w:r>
              <w:rPr>
                <w:b/>
                <w:sz w:val="20"/>
                <w:szCs w:val="20"/>
              </w:rPr>
              <w:t>0.15</w:t>
            </w:r>
          </w:p>
        </w:tc>
        <w:tc>
          <w:tcPr>
            <w:tcW w:w="404" w:type="pct"/>
          </w:tcPr>
          <w:p w:rsidR="00F54555" w:rsidRPr="00DC41ED" w:rsidRDefault="00F54555" w:rsidP="00F92492">
            <w:pPr>
              <w:jc w:val="center"/>
              <w:rPr>
                <w:rFonts w:eastAsia="Times New Roman" w:cs="Times New Roman"/>
                <w:b/>
                <w:sz w:val="20"/>
                <w:szCs w:val="20"/>
                <w:lang w:eastAsia="es-MX"/>
              </w:rPr>
            </w:pPr>
            <w:r>
              <w:rPr>
                <w:rFonts w:eastAsia="Times New Roman" w:cs="Times New Roman"/>
                <w:b/>
                <w:sz w:val="20"/>
                <w:szCs w:val="20"/>
                <w:lang w:eastAsia="es-MX"/>
              </w:rPr>
              <w:t>0.3</w:t>
            </w:r>
          </w:p>
        </w:tc>
      </w:tr>
      <w:tr w:rsidR="00F54555" w:rsidTr="00CC0F6F">
        <w:tc>
          <w:tcPr>
            <w:tcW w:w="345" w:type="pct"/>
            <w:vMerge/>
            <w:shd w:val="clear" w:color="auto" w:fill="C00000"/>
          </w:tcPr>
          <w:p w:rsidR="00F54555" w:rsidRPr="00C53927" w:rsidRDefault="00F54555" w:rsidP="00F92492">
            <w:pPr>
              <w:rPr>
                <w:rFonts w:eastAsia="Times New Roman" w:cs="Times New Roman"/>
                <w:color w:val="000000"/>
                <w:sz w:val="20"/>
                <w:szCs w:val="20"/>
                <w:lang w:eastAsia="es-MX"/>
              </w:rPr>
            </w:pPr>
          </w:p>
        </w:tc>
        <w:tc>
          <w:tcPr>
            <w:tcW w:w="1034" w:type="pct"/>
            <w:vMerge/>
            <w:vAlign w:val="bottom"/>
          </w:tcPr>
          <w:p w:rsidR="00F54555" w:rsidRPr="00C53927" w:rsidRDefault="00F54555" w:rsidP="00F92492">
            <w:pPr>
              <w:rPr>
                <w:rFonts w:eastAsia="Times New Roman" w:cs="Times New Roman"/>
                <w:color w:val="000000"/>
                <w:sz w:val="20"/>
                <w:szCs w:val="20"/>
                <w:lang w:eastAsia="es-MX"/>
              </w:rPr>
            </w:pPr>
          </w:p>
        </w:tc>
        <w:tc>
          <w:tcPr>
            <w:tcW w:w="1762" w:type="pct"/>
            <w:vAlign w:val="bottom"/>
          </w:tcPr>
          <w:p w:rsidR="00F54555" w:rsidRPr="00C53927" w:rsidRDefault="00F54555" w:rsidP="00F92492">
            <w:pPr>
              <w:rPr>
                <w:rFonts w:eastAsia="Times New Roman" w:cs="Times New Roman"/>
                <w:color w:val="000000"/>
                <w:sz w:val="20"/>
                <w:szCs w:val="20"/>
                <w:lang w:eastAsia="es-MX"/>
              </w:rPr>
            </w:pPr>
            <w:r w:rsidRPr="00C53927">
              <w:rPr>
                <w:rFonts w:eastAsia="Times New Roman" w:cs="Times New Roman"/>
                <w:color w:val="000000"/>
                <w:sz w:val="20"/>
                <w:szCs w:val="20"/>
                <w:lang w:eastAsia="es-MX"/>
              </w:rPr>
              <w:t>modificarConvocatoriaCotizacion</w:t>
            </w:r>
          </w:p>
        </w:tc>
        <w:tc>
          <w:tcPr>
            <w:tcW w:w="238" w:type="pct"/>
          </w:tcPr>
          <w:p w:rsidR="00F54555" w:rsidRPr="00C53927" w:rsidRDefault="00F54555" w:rsidP="00F92492">
            <w:pPr>
              <w:rPr>
                <w:b/>
                <w:sz w:val="20"/>
                <w:szCs w:val="20"/>
              </w:rPr>
            </w:pPr>
            <w:r w:rsidRPr="00C53927">
              <w:rPr>
                <w:b/>
                <w:sz w:val="20"/>
                <w:szCs w:val="20"/>
              </w:rPr>
              <w:t>N</w:t>
            </w:r>
          </w:p>
        </w:tc>
        <w:tc>
          <w:tcPr>
            <w:tcW w:w="337" w:type="pct"/>
          </w:tcPr>
          <w:p w:rsidR="00F54555" w:rsidRPr="00C53927" w:rsidRDefault="00F54555" w:rsidP="00F92492">
            <w:pPr>
              <w:jc w:val="center"/>
              <w:rPr>
                <w:b/>
                <w:sz w:val="20"/>
                <w:szCs w:val="20"/>
              </w:rPr>
            </w:pPr>
            <w:r w:rsidRPr="00C53927">
              <w:rPr>
                <w:b/>
                <w:sz w:val="20"/>
                <w:szCs w:val="20"/>
              </w:rPr>
              <w:t>1</w:t>
            </w:r>
          </w:p>
        </w:tc>
        <w:tc>
          <w:tcPr>
            <w:tcW w:w="476" w:type="pct"/>
            <w:vAlign w:val="center"/>
          </w:tcPr>
          <w:p w:rsidR="00F54555" w:rsidRPr="00C53927" w:rsidRDefault="00F54555" w:rsidP="00F92492">
            <w:pPr>
              <w:jc w:val="center"/>
              <w:rPr>
                <w:b/>
                <w:sz w:val="20"/>
                <w:szCs w:val="20"/>
              </w:rPr>
            </w:pPr>
            <w:r>
              <w:rPr>
                <w:b/>
                <w:sz w:val="20"/>
                <w:szCs w:val="20"/>
              </w:rPr>
              <w:t>0.2</w:t>
            </w:r>
          </w:p>
        </w:tc>
        <w:tc>
          <w:tcPr>
            <w:tcW w:w="404" w:type="pct"/>
            <w:vAlign w:val="center"/>
          </w:tcPr>
          <w:p w:rsidR="00F54555" w:rsidRPr="00C53927" w:rsidRDefault="00F54555" w:rsidP="00F92492">
            <w:pPr>
              <w:jc w:val="center"/>
              <w:rPr>
                <w:b/>
                <w:sz w:val="20"/>
                <w:szCs w:val="20"/>
              </w:rPr>
            </w:pPr>
            <w:r>
              <w:rPr>
                <w:b/>
                <w:sz w:val="20"/>
                <w:szCs w:val="20"/>
              </w:rPr>
              <w:t>0.15</w:t>
            </w:r>
          </w:p>
        </w:tc>
        <w:tc>
          <w:tcPr>
            <w:tcW w:w="404" w:type="pct"/>
          </w:tcPr>
          <w:p w:rsidR="00F54555" w:rsidRPr="00DC41ED" w:rsidRDefault="00F54555" w:rsidP="00F92492">
            <w:pPr>
              <w:jc w:val="center"/>
              <w:rPr>
                <w:rFonts w:eastAsia="Times New Roman" w:cs="Times New Roman"/>
                <w:b/>
                <w:sz w:val="20"/>
                <w:szCs w:val="20"/>
                <w:lang w:eastAsia="es-MX"/>
              </w:rPr>
            </w:pPr>
            <w:r>
              <w:rPr>
                <w:rFonts w:eastAsia="Times New Roman" w:cs="Times New Roman"/>
                <w:b/>
                <w:sz w:val="20"/>
                <w:szCs w:val="20"/>
                <w:lang w:eastAsia="es-MX"/>
              </w:rPr>
              <w:t>0.3</w:t>
            </w:r>
          </w:p>
        </w:tc>
      </w:tr>
    </w:tbl>
    <w:p w:rsidR="00F92492" w:rsidRDefault="00F92492" w:rsidP="00F92492">
      <w:pPr>
        <w:spacing w:after="0"/>
      </w:pPr>
    </w:p>
    <w:p w:rsidR="00F92492" w:rsidRDefault="00F92492" w:rsidP="00F92492">
      <w:pPr>
        <w:pStyle w:val="Heading1"/>
        <w:numPr>
          <w:ilvl w:val="2"/>
          <w:numId w:val="2"/>
        </w:numPr>
        <w:ind w:left="720" w:hanging="360"/>
        <w:rPr>
          <w:rFonts w:asciiTheme="minorHAnsi" w:hAnsiTheme="minorHAnsi"/>
        </w:rPr>
      </w:pPr>
      <w:bookmarkStart w:id="23" w:name="_Toc365840645"/>
      <w:r>
        <w:rPr>
          <w:rFonts w:asciiTheme="minorHAnsi" w:hAnsiTheme="minorHAnsi"/>
        </w:rPr>
        <w:t>Bus de servicios</w:t>
      </w:r>
      <w:bookmarkEnd w:id="23"/>
    </w:p>
    <w:p w:rsidR="00F92492" w:rsidRDefault="00F92492" w:rsidP="00F92492">
      <w:pPr>
        <w:spacing w:after="0"/>
      </w:pPr>
    </w:p>
    <w:p w:rsidR="00F92492" w:rsidRPr="00CC0F6F" w:rsidRDefault="00CC0F6F" w:rsidP="00CC0F6F">
      <w:pPr>
        <w:pStyle w:val="Caption"/>
        <w:jc w:val="center"/>
        <w:rPr>
          <w:color w:val="auto"/>
        </w:rPr>
      </w:pPr>
      <w:bookmarkStart w:id="24" w:name="_Toc365839240"/>
      <w:r w:rsidRPr="00CC0F6F">
        <w:rPr>
          <w:color w:val="auto"/>
        </w:rPr>
        <w:t xml:space="preserve">Tabla </w:t>
      </w:r>
      <w:r w:rsidRPr="00CC0F6F">
        <w:rPr>
          <w:color w:val="auto"/>
        </w:rPr>
        <w:fldChar w:fldCharType="begin"/>
      </w:r>
      <w:r w:rsidRPr="00CC0F6F">
        <w:rPr>
          <w:color w:val="auto"/>
        </w:rPr>
        <w:instrText xml:space="preserve"> SEQ Tabla \* ARABIC </w:instrText>
      </w:r>
      <w:r w:rsidRPr="00CC0F6F">
        <w:rPr>
          <w:color w:val="auto"/>
        </w:rPr>
        <w:fldChar w:fldCharType="separate"/>
      </w:r>
      <w:r w:rsidR="007F6056">
        <w:rPr>
          <w:noProof/>
          <w:color w:val="auto"/>
        </w:rPr>
        <w:t>6</w:t>
      </w:r>
      <w:r w:rsidRPr="00CC0F6F">
        <w:rPr>
          <w:color w:val="auto"/>
        </w:rPr>
        <w:fldChar w:fldCharType="end"/>
      </w:r>
      <w:r w:rsidRPr="00CC0F6F">
        <w:rPr>
          <w:color w:val="auto"/>
        </w:rPr>
        <w:t>. Seguimiento bus de servicios</w:t>
      </w:r>
      <w:bookmarkEnd w:id="24"/>
    </w:p>
    <w:tbl>
      <w:tblPr>
        <w:tblW w:w="8828" w:type="dxa"/>
        <w:tblCellMar>
          <w:left w:w="70" w:type="dxa"/>
          <w:right w:w="70" w:type="dxa"/>
        </w:tblCellMar>
        <w:tblLook w:val="04A0" w:firstRow="1" w:lastRow="0" w:firstColumn="1" w:lastColumn="0" w:noHBand="0" w:noVBand="1"/>
      </w:tblPr>
      <w:tblGrid>
        <w:gridCol w:w="402"/>
        <w:gridCol w:w="2082"/>
        <w:gridCol w:w="3017"/>
        <w:gridCol w:w="311"/>
        <w:gridCol w:w="846"/>
        <w:gridCol w:w="850"/>
        <w:gridCol w:w="709"/>
        <w:gridCol w:w="611"/>
      </w:tblGrid>
      <w:tr w:rsidR="00F92492" w:rsidRPr="00704986" w:rsidTr="00F92492">
        <w:trPr>
          <w:trHeight w:val="288"/>
        </w:trPr>
        <w:tc>
          <w:tcPr>
            <w:tcW w:w="402" w:type="dxa"/>
            <w:tcBorders>
              <w:top w:val="single" w:sz="4" w:space="0" w:color="auto"/>
              <w:left w:val="single" w:sz="4" w:space="0" w:color="auto"/>
              <w:bottom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bCs/>
                <w:sz w:val="20"/>
                <w:szCs w:val="20"/>
                <w:lang w:eastAsia="es-MX"/>
              </w:rPr>
            </w:pPr>
          </w:p>
        </w:tc>
        <w:tc>
          <w:tcPr>
            <w:tcW w:w="2082"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Pr="00C53927" w:rsidRDefault="00F92492" w:rsidP="00F92492">
            <w:pPr>
              <w:spacing w:after="0" w:line="240" w:lineRule="auto"/>
              <w:jc w:val="center"/>
              <w:rPr>
                <w:rFonts w:eastAsia="Times New Roman" w:cs="Times New Roman"/>
                <w:b/>
                <w:bCs/>
                <w:sz w:val="20"/>
                <w:szCs w:val="20"/>
                <w:lang w:eastAsia="es-MX"/>
              </w:rPr>
            </w:pPr>
            <w:r w:rsidRPr="00C53927">
              <w:rPr>
                <w:rFonts w:eastAsia="Times New Roman" w:cs="Times New Roman"/>
                <w:b/>
                <w:bCs/>
                <w:sz w:val="20"/>
                <w:szCs w:val="20"/>
                <w:lang w:eastAsia="es-MX"/>
              </w:rPr>
              <w:t>SERVICIO</w:t>
            </w:r>
          </w:p>
        </w:tc>
        <w:tc>
          <w:tcPr>
            <w:tcW w:w="3017" w:type="dxa"/>
            <w:tcBorders>
              <w:top w:val="single" w:sz="4" w:space="0" w:color="auto"/>
              <w:left w:val="nil"/>
              <w:bottom w:val="single" w:sz="4" w:space="0" w:color="auto"/>
              <w:right w:val="single" w:sz="4" w:space="0" w:color="auto"/>
            </w:tcBorders>
            <w:shd w:val="clear" w:color="auto" w:fill="C00000"/>
            <w:noWrap/>
            <w:vAlign w:val="center"/>
          </w:tcPr>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r w:rsidRPr="00C53927">
              <w:rPr>
                <w:rFonts w:eastAsia="Times New Roman" w:cs="Times New Roman"/>
                <w:b/>
                <w:color w:val="FFFFFF" w:themeColor="background1"/>
                <w:sz w:val="20"/>
                <w:szCs w:val="20"/>
                <w:lang w:eastAsia="es-MX"/>
              </w:rPr>
              <w:t>OPERACION</w:t>
            </w:r>
          </w:p>
        </w:tc>
        <w:tc>
          <w:tcPr>
            <w:tcW w:w="311" w:type="dxa"/>
            <w:tcBorders>
              <w:top w:val="single" w:sz="4" w:space="0" w:color="auto"/>
              <w:left w:val="nil"/>
              <w:right w:val="single" w:sz="4" w:space="0" w:color="auto"/>
            </w:tcBorders>
            <w:shd w:val="clear" w:color="auto" w:fill="C00000"/>
            <w:noWrap/>
            <w:vAlign w:val="center"/>
          </w:tcPr>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p>
        </w:tc>
        <w:tc>
          <w:tcPr>
            <w:tcW w:w="846" w:type="dxa"/>
            <w:tcBorders>
              <w:top w:val="single" w:sz="4" w:space="0" w:color="auto"/>
              <w:left w:val="single" w:sz="4" w:space="0" w:color="auto"/>
              <w:bottom w:val="single" w:sz="4" w:space="0" w:color="000000"/>
              <w:right w:val="single" w:sz="4" w:space="0" w:color="auto"/>
            </w:tcBorders>
            <w:shd w:val="clear" w:color="auto" w:fill="C00000"/>
            <w:noWrap/>
            <w:vAlign w:val="center"/>
          </w:tcPr>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DES</w:t>
            </w:r>
          </w:p>
        </w:tc>
        <w:tc>
          <w:tcPr>
            <w:tcW w:w="850" w:type="dxa"/>
            <w:tcBorders>
              <w:top w:val="single" w:sz="4" w:space="0" w:color="auto"/>
              <w:left w:val="single" w:sz="4" w:space="0" w:color="auto"/>
              <w:bottom w:val="single" w:sz="4" w:space="0" w:color="000000"/>
              <w:right w:val="single" w:sz="4" w:space="0" w:color="auto"/>
            </w:tcBorders>
            <w:shd w:val="clear" w:color="auto" w:fill="C00000"/>
            <w:vAlign w:val="center"/>
          </w:tcPr>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DI</w:t>
            </w:r>
            <w:r w:rsidRPr="00C53927">
              <w:rPr>
                <w:rFonts w:eastAsia="Times New Roman" w:cs="Times New Roman"/>
                <w:b/>
                <w:color w:val="FFFFFF" w:themeColor="background1"/>
                <w:sz w:val="20"/>
                <w:szCs w:val="20"/>
                <w:lang w:eastAsia="es-MX"/>
              </w:rPr>
              <w:t>S</w:t>
            </w:r>
          </w:p>
        </w:tc>
        <w:tc>
          <w:tcPr>
            <w:tcW w:w="709" w:type="dxa"/>
            <w:tcBorders>
              <w:top w:val="single" w:sz="4" w:space="0" w:color="auto"/>
              <w:left w:val="single" w:sz="4" w:space="0" w:color="auto"/>
              <w:bottom w:val="single" w:sz="4" w:space="0" w:color="000000"/>
              <w:right w:val="single" w:sz="4" w:space="0" w:color="auto"/>
            </w:tcBorders>
            <w:shd w:val="clear" w:color="auto" w:fill="C00000"/>
            <w:vAlign w:val="center"/>
          </w:tcPr>
          <w:p w:rsidR="00F92492" w:rsidRDefault="00F92492" w:rsidP="00F92492">
            <w:pPr>
              <w:spacing w:after="0" w:line="240" w:lineRule="auto"/>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REV</w:t>
            </w:r>
          </w:p>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(20%)</w:t>
            </w:r>
          </w:p>
        </w:tc>
        <w:tc>
          <w:tcPr>
            <w:tcW w:w="611" w:type="dxa"/>
            <w:tcBorders>
              <w:top w:val="single" w:sz="4" w:space="0" w:color="auto"/>
              <w:left w:val="single" w:sz="4" w:space="0" w:color="auto"/>
              <w:bottom w:val="single" w:sz="4" w:space="0" w:color="000000"/>
              <w:right w:val="single" w:sz="4" w:space="0" w:color="auto"/>
            </w:tcBorders>
            <w:shd w:val="clear" w:color="auto" w:fill="C00000"/>
            <w:vAlign w:val="center"/>
          </w:tcPr>
          <w:p w:rsidR="00F92492" w:rsidRPr="00C53927" w:rsidRDefault="00F92492" w:rsidP="00F92492">
            <w:pPr>
              <w:spacing w:after="0" w:line="240" w:lineRule="auto"/>
              <w:jc w:val="center"/>
              <w:rPr>
                <w:rFonts w:eastAsia="Times New Roman" w:cs="Times New Roman"/>
                <w:b/>
                <w:color w:val="FFFFFF" w:themeColor="background1"/>
                <w:sz w:val="20"/>
                <w:szCs w:val="20"/>
                <w:lang w:eastAsia="es-MX"/>
              </w:rPr>
            </w:pPr>
            <w:r>
              <w:rPr>
                <w:rFonts w:eastAsia="Times New Roman" w:cs="Times New Roman"/>
                <w:b/>
                <w:color w:val="FFFFFF" w:themeColor="background1"/>
                <w:sz w:val="20"/>
                <w:szCs w:val="20"/>
                <w:lang w:eastAsia="es-MX"/>
              </w:rPr>
              <w:t>PRB</w:t>
            </w:r>
          </w:p>
        </w:tc>
      </w:tr>
      <w:tr w:rsidR="00F92492" w:rsidRPr="00704986" w:rsidTr="00F92492">
        <w:trPr>
          <w:trHeight w:val="288"/>
        </w:trPr>
        <w:tc>
          <w:tcPr>
            <w:tcW w:w="402" w:type="dxa"/>
            <w:tcBorders>
              <w:top w:val="single" w:sz="4" w:space="0" w:color="auto"/>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r w:rsidRPr="00C53927">
              <w:rPr>
                <w:rFonts w:eastAsia="Times New Roman" w:cs="Times New Roman"/>
                <w:b/>
                <w:color w:val="FFFFFF" w:themeColor="background1"/>
                <w:sz w:val="20"/>
                <w:szCs w:val="20"/>
                <w:lang w:eastAsia="es-MX"/>
              </w:rPr>
              <w:t>PI1</w:t>
            </w:r>
          </w:p>
        </w:tc>
        <w:tc>
          <w:tcPr>
            <w:tcW w:w="2082" w:type="dxa"/>
            <w:tcBorders>
              <w:top w:val="single" w:sz="4" w:space="0" w:color="auto"/>
              <w:left w:val="single" w:sz="4" w:space="0" w:color="auto"/>
              <w:right w:val="single" w:sz="4" w:space="0" w:color="auto"/>
            </w:tcBorders>
            <w:shd w:val="clear" w:color="auto" w:fill="C00000"/>
            <w:noWrap/>
            <w:vAlign w:val="bottom"/>
          </w:tcPr>
          <w:p w:rsidR="00F92492" w:rsidRPr="00C53927" w:rsidRDefault="00F92492" w:rsidP="00F92492">
            <w:pPr>
              <w:spacing w:after="0" w:line="240" w:lineRule="auto"/>
              <w:rPr>
                <w:rFonts w:eastAsia="Times New Roman" w:cs="Times New Roman"/>
                <w:b/>
                <w:color w:val="000000"/>
                <w:sz w:val="20"/>
                <w:szCs w:val="20"/>
                <w:lang w:eastAsia="es-MX"/>
              </w:rPr>
            </w:pPr>
            <w:r w:rsidRPr="00C53927">
              <w:rPr>
                <w:rFonts w:eastAsia="Times New Roman" w:cs="Times New Roman"/>
                <w:b/>
                <w:sz w:val="20"/>
                <w:szCs w:val="20"/>
                <w:lang w:eastAsia="es-MX"/>
              </w:rPr>
              <w:t>Servicio de orden de compra</w:t>
            </w:r>
          </w:p>
        </w:tc>
        <w:tc>
          <w:tcPr>
            <w:tcW w:w="3017" w:type="dxa"/>
            <w:tcBorders>
              <w:top w:val="single" w:sz="4" w:space="0" w:color="auto"/>
              <w:left w:val="nil"/>
              <w:bottom w:val="single" w:sz="4" w:space="0" w:color="auto"/>
              <w:right w:val="single" w:sz="4" w:space="0" w:color="auto"/>
            </w:tcBorders>
            <w:shd w:val="clear" w:color="000000" w:fill="FFFFFF"/>
            <w:noWrap/>
            <w:vAlign w:val="center"/>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registrarPO</w:t>
            </w:r>
          </w:p>
        </w:tc>
        <w:tc>
          <w:tcPr>
            <w:tcW w:w="311" w:type="dxa"/>
            <w:tcBorders>
              <w:top w:val="single" w:sz="4" w:space="0" w:color="auto"/>
              <w:left w:val="nil"/>
              <w:right w:val="single" w:sz="4" w:space="0" w:color="auto"/>
            </w:tcBorders>
            <w:shd w:val="clear" w:color="000000" w:fill="FFFFFF"/>
            <w:noWrap/>
            <w:vAlign w:val="center"/>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M</w:t>
            </w:r>
          </w:p>
        </w:tc>
        <w:tc>
          <w:tcPr>
            <w:tcW w:w="846" w:type="dxa"/>
            <w:tcBorders>
              <w:top w:val="single" w:sz="4" w:space="0" w:color="auto"/>
              <w:left w:val="single" w:sz="4" w:space="0" w:color="auto"/>
              <w:bottom w:val="single" w:sz="4" w:space="0" w:color="000000"/>
              <w:right w:val="single" w:sz="4" w:space="0" w:color="auto"/>
            </w:tcBorders>
            <w:shd w:val="clear" w:color="000000" w:fill="FFFFFF"/>
            <w:noWrap/>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sidRPr="00C53927">
              <w:rPr>
                <w:rFonts w:eastAsia="Times New Roman" w:cs="Times New Roman"/>
                <w:color w:val="000000"/>
                <w:sz w:val="20"/>
                <w:szCs w:val="20"/>
                <w:lang w:eastAsia="es-MX"/>
              </w:rPr>
              <w:t>2</w:t>
            </w:r>
          </w:p>
        </w:tc>
        <w:tc>
          <w:tcPr>
            <w:tcW w:w="850"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c>
          <w:tcPr>
            <w:tcW w:w="709"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0.4</w:t>
            </w:r>
          </w:p>
        </w:tc>
        <w:tc>
          <w:tcPr>
            <w:tcW w:w="611"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r>
      <w:tr w:rsidR="00F92492" w:rsidRPr="00704986" w:rsidTr="00F92492">
        <w:trPr>
          <w:trHeight w:val="288"/>
        </w:trPr>
        <w:tc>
          <w:tcPr>
            <w:tcW w:w="402" w:type="dxa"/>
            <w:tcBorders>
              <w:top w:val="single" w:sz="4" w:space="0" w:color="auto"/>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bCs/>
                <w:sz w:val="20"/>
                <w:szCs w:val="20"/>
                <w:lang w:eastAsia="es-MX"/>
              </w:rPr>
            </w:pPr>
            <w:r w:rsidRPr="00C53927">
              <w:rPr>
                <w:rFonts w:eastAsia="Times New Roman" w:cs="Times New Roman"/>
                <w:b/>
                <w:color w:val="FFFFFF" w:themeColor="background1"/>
                <w:sz w:val="20"/>
                <w:szCs w:val="20"/>
                <w:lang w:eastAsia="es-MX"/>
              </w:rPr>
              <w:t>PI2</w:t>
            </w:r>
          </w:p>
        </w:tc>
        <w:tc>
          <w:tcPr>
            <w:tcW w:w="2082" w:type="dxa"/>
            <w:tcBorders>
              <w:top w:val="single" w:sz="4" w:space="0" w:color="auto"/>
              <w:left w:val="single" w:sz="4" w:space="0" w:color="auto"/>
              <w:right w:val="single" w:sz="4" w:space="0" w:color="auto"/>
            </w:tcBorders>
            <w:shd w:val="clear" w:color="auto" w:fill="C00000"/>
            <w:noWrap/>
            <w:vAlign w:val="center"/>
          </w:tcPr>
          <w:p w:rsidR="00F92492" w:rsidRPr="00C53927" w:rsidRDefault="00F92492" w:rsidP="00F92492">
            <w:pPr>
              <w:spacing w:after="0" w:line="240" w:lineRule="auto"/>
              <w:rPr>
                <w:rFonts w:eastAsia="Times New Roman" w:cs="Times New Roman"/>
                <w:b/>
                <w:bCs/>
                <w:sz w:val="20"/>
                <w:szCs w:val="20"/>
                <w:lang w:eastAsia="es-MX"/>
              </w:rPr>
            </w:pPr>
            <w:r w:rsidRPr="00C53927">
              <w:rPr>
                <w:rFonts w:eastAsia="Times New Roman" w:cs="Times New Roman"/>
                <w:b/>
                <w:bCs/>
                <w:color w:val="FFFFFF" w:themeColor="background1"/>
                <w:sz w:val="20"/>
                <w:szCs w:val="20"/>
                <w:lang w:eastAsia="es-MX"/>
              </w:rPr>
              <w:t>Servicio de subastas</w:t>
            </w:r>
          </w:p>
        </w:tc>
        <w:tc>
          <w:tcPr>
            <w:tcW w:w="3017" w:type="dxa"/>
            <w:tcBorders>
              <w:top w:val="single" w:sz="4" w:space="0" w:color="auto"/>
              <w:left w:val="nil"/>
              <w:bottom w:val="single" w:sz="4" w:space="0" w:color="auto"/>
              <w:right w:val="single" w:sz="4" w:space="0" w:color="auto"/>
            </w:tcBorders>
            <w:shd w:val="clear" w:color="000000" w:fill="FFFFFF"/>
            <w:noWrap/>
            <w:vAlign w:val="bottom"/>
          </w:tcPr>
          <w:p w:rsidR="00F92492"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crearSubasta</w:t>
            </w:r>
          </w:p>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darGanadorSubasta</w:t>
            </w:r>
          </w:p>
        </w:tc>
        <w:tc>
          <w:tcPr>
            <w:tcW w:w="311" w:type="dxa"/>
            <w:tcBorders>
              <w:top w:val="single" w:sz="4" w:space="0" w:color="auto"/>
              <w:left w:val="nil"/>
              <w:right w:val="single" w:sz="4" w:space="0" w:color="auto"/>
            </w:tcBorders>
            <w:shd w:val="clear" w:color="000000" w:fill="FFFFFF"/>
            <w:noWrap/>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M</w:t>
            </w:r>
          </w:p>
        </w:tc>
        <w:tc>
          <w:tcPr>
            <w:tcW w:w="846" w:type="dxa"/>
            <w:tcBorders>
              <w:top w:val="single" w:sz="4" w:space="0" w:color="auto"/>
              <w:left w:val="single" w:sz="4" w:space="0" w:color="auto"/>
              <w:bottom w:val="single" w:sz="4" w:space="0" w:color="000000"/>
              <w:right w:val="single" w:sz="4" w:space="0" w:color="auto"/>
            </w:tcBorders>
            <w:shd w:val="clear" w:color="000000" w:fill="FFFFFF"/>
            <w:noWrap/>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4</w:t>
            </w:r>
          </w:p>
        </w:tc>
        <w:tc>
          <w:tcPr>
            <w:tcW w:w="850"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c>
          <w:tcPr>
            <w:tcW w:w="709"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0.8</w:t>
            </w:r>
          </w:p>
        </w:tc>
        <w:tc>
          <w:tcPr>
            <w:tcW w:w="611" w:type="dxa"/>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r>
      <w:tr w:rsidR="00F92492" w:rsidRPr="00704986" w:rsidTr="00F92492">
        <w:trPr>
          <w:trHeight w:val="288"/>
        </w:trPr>
        <w:tc>
          <w:tcPr>
            <w:tcW w:w="402" w:type="dxa"/>
            <w:vMerge w:val="restart"/>
            <w:tcBorders>
              <w:top w:val="single" w:sz="4" w:space="0" w:color="auto"/>
              <w:left w:val="single" w:sz="4" w:space="0" w:color="auto"/>
              <w:right w:val="single" w:sz="4" w:space="0" w:color="auto"/>
            </w:tcBorders>
            <w:shd w:val="clear" w:color="auto" w:fill="C00000"/>
            <w:vAlign w:val="center"/>
          </w:tcPr>
          <w:p w:rsidR="00F92492" w:rsidRPr="00C53927" w:rsidRDefault="00F92492" w:rsidP="00F92492">
            <w:pPr>
              <w:spacing w:after="0" w:line="240" w:lineRule="auto"/>
              <w:rPr>
                <w:rFonts w:eastAsia="Times New Roman" w:cs="Times New Roman"/>
                <w:b/>
                <w:bCs/>
                <w:sz w:val="20"/>
                <w:szCs w:val="20"/>
                <w:lang w:eastAsia="es-MX"/>
              </w:rPr>
            </w:pPr>
            <w:r w:rsidRPr="00C53927">
              <w:rPr>
                <w:rFonts w:eastAsia="Times New Roman" w:cs="Times New Roman"/>
                <w:b/>
                <w:color w:val="FFFFFF" w:themeColor="background1"/>
                <w:sz w:val="20"/>
                <w:szCs w:val="20"/>
                <w:lang w:eastAsia="es-MX"/>
              </w:rPr>
              <w:t>PI3</w:t>
            </w:r>
          </w:p>
        </w:tc>
        <w:tc>
          <w:tcPr>
            <w:tcW w:w="2082" w:type="dxa"/>
            <w:vMerge w:val="restart"/>
            <w:tcBorders>
              <w:top w:val="single" w:sz="4" w:space="0" w:color="auto"/>
              <w:left w:val="single" w:sz="4" w:space="0" w:color="auto"/>
              <w:right w:val="single" w:sz="4" w:space="0" w:color="auto"/>
            </w:tcBorders>
            <w:shd w:val="clear" w:color="auto" w:fill="C00000"/>
            <w:noWrap/>
            <w:vAlign w:val="center"/>
            <w:hideMark/>
          </w:tcPr>
          <w:p w:rsidR="00F92492" w:rsidRPr="00C53927" w:rsidRDefault="00F92492" w:rsidP="00F92492">
            <w:pPr>
              <w:spacing w:after="0" w:line="240" w:lineRule="auto"/>
              <w:rPr>
                <w:rFonts w:eastAsia="Times New Roman" w:cs="Times New Roman"/>
                <w:b/>
                <w:bCs/>
                <w:sz w:val="20"/>
                <w:szCs w:val="20"/>
                <w:lang w:eastAsia="es-MX"/>
              </w:rPr>
            </w:pPr>
            <w:r w:rsidRPr="00C53927">
              <w:rPr>
                <w:rFonts w:eastAsia="Times New Roman" w:cs="Times New Roman"/>
                <w:b/>
                <w:bCs/>
                <w:sz w:val="20"/>
                <w:szCs w:val="20"/>
                <w:lang w:eastAsia="es-MX"/>
              </w:rPr>
              <w:t>Servicios cotizaciones</w:t>
            </w:r>
          </w:p>
        </w:tc>
        <w:tc>
          <w:tcPr>
            <w:tcW w:w="3017" w:type="dxa"/>
            <w:tcBorders>
              <w:top w:val="single" w:sz="4" w:space="0" w:color="auto"/>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crearCotizacion</w:t>
            </w:r>
          </w:p>
        </w:tc>
        <w:tc>
          <w:tcPr>
            <w:tcW w:w="311" w:type="dxa"/>
            <w:vMerge w:val="restart"/>
            <w:tcBorders>
              <w:top w:val="single" w:sz="4" w:space="0" w:color="auto"/>
              <w:left w:val="nil"/>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r w:rsidRPr="00C53927">
              <w:rPr>
                <w:rFonts w:eastAsia="Times New Roman" w:cs="Times New Roman"/>
                <w:color w:val="000000"/>
                <w:sz w:val="20"/>
                <w:szCs w:val="20"/>
                <w:lang w:eastAsia="es-MX"/>
              </w:rPr>
              <w:t>N</w:t>
            </w:r>
          </w:p>
        </w:tc>
        <w:tc>
          <w:tcPr>
            <w:tcW w:w="846"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r w:rsidRPr="00C53927">
              <w:rPr>
                <w:rFonts w:eastAsia="Times New Roman" w:cs="Times New Roman"/>
                <w:color w:val="000000"/>
                <w:sz w:val="20"/>
                <w:szCs w:val="20"/>
                <w:lang w:eastAsia="es-MX"/>
              </w:rPr>
              <w:t>8</w:t>
            </w:r>
          </w:p>
        </w:tc>
        <w:tc>
          <w:tcPr>
            <w:tcW w:w="850" w:type="dxa"/>
            <w:vMerge w:val="restart"/>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c>
          <w:tcPr>
            <w:tcW w:w="709" w:type="dxa"/>
            <w:vMerge w:val="restart"/>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1.6</w:t>
            </w:r>
          </w:p>
        </w:tc>
        <w:tc>
          <w:tcPr>
            <w:tcW w:w="611" w:type="dxa"/>
            <w:vMerge w:val="restart"/>
            <w:tcBorders>
              <w:top w:val="single" w:sz="4" w:space="0" w:color="auto"/>
              <w:left w:val="single" w:sz="4" w:space="0" w:color="auto"/>
              <w:right w:val="single" w:sz="4" w:space="0" w:color="auto"/>
            </w:tcBorders>
            <w:shd w:val="clear" w:color="000000" w:fill="FFFFFF"/>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r>
              <w:rPr>
                <w:rFonts w:eastAsia="Times New Roman" w:cs="Times New Roman"/>
                <w:color w:val="000000"/>
                <w:sz w:val="20"/>
                <w:szCs w:val="20"/>
                <w:lang w:eastAsia="es-MX"/>
              </w:rPr>
              <w:t>0</w:t>
            </w:r>
          </w:p>
        </w:tc>
      </w:tr>
      <w:tr w:rsidR="00F92492" w:rsidRPr="00704986" w:rsidTr="00F92492">
        <w:trPr>
          <w:trHeight w:val="288"/>
        </w:trPr>
        <w:tc>
          <w:tcPr>
            <w:tcW w:w="402" w:type="dxa"/>
            <w:vMerge/>
            <w:tcBorders>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color w:val="000000"/>
                <w:sz w:val="20"/>
                <w:szCs w:val="20"/>
                <w:lang w:eastAsia="es-MX"/>
              </w:rPr>
            </w:pPr>
          </w:p>
        </w:tc>
        <w:tc>
          <w:tcPr>
            <w:tcW w:w="2082" w:type="dxa"/>
            <w:vMerge/>
            <w:tcBorders>
              <w:left w:val="single" w:sz="4" w:space="0" w:color="auto"/>
              <w:right w:val="single" w:sz="4" w:space="0" w:color="auto"/>
            </w:tcBorders>
            <w:shd w:val="clear" w:color="auto" w:fill="C00000"/>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nil"/>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CrearConvocatoria</w:t>
            </w:r>
          </w:p>
        </w:tc>
        <w:tc>
          <w:tcPr>
            <w:tcW w:w="311" w:type="dxa"/>
            <w:vMerge/>
            <w:tcBorders>
              <w:left w:val="nil"/>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000000"/>
              <w:right w:val="single" w:sz="4" w:space="0" w:color="auto"/>
            </w:tcBorders>
            <w:vAlign w:val="center"/>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r w:rsidR="00F92492" w:rsidRPr="00704986" w:rsidTr="00F92492">
        <w:trPr>
          <w:trHeight w:val="288"/>
        </w:trPr>
        <w:tc>
          <w:tcPr>
            <w:tcW w:w="402" w:type="dxa"/>
            <w:vMerge/>
            <w:tcBorders>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p>
        </w:tc>
        <w:tc>
          <w:tcPr>
            <w:tcW w:w="2082" w:type="dxa"/>
            <w:vMerge/>
            <w:tcBorders>
              <w:left w:val="single" w:sz="4" w:space="0" w:color="auto"/>
              <w:right w:val="single" w:sz="4" w:space="0" w:color="auto"/>
            </w:tcBorders>
            <w:shd w:val="clear" w:color="auto" w:fill="C00000"/>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nil"/>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consultarCotizaciones</w:t>
            </w:r>
          </w:p>
        </w:tc>
        <w:tc>
          <w:tcPr>
            <w:tcW w:w="311" w:type="dxa"/>
            <w:vMerge/>
            <w:tcBorders>
              <w:left w:val="nil"/>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000000"/>
              <w:right w:val="single" w:sz="4" w:space="0" w:color="auto"/>
            </w:tcBorders>
            <w:vAlign w:val="center"/>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r w:rsidR="00F92492" w:rsidRPr="00704986" w:rsidTr="00F92492">
        <w:trPr>
          <w:trHeight w:val="288"/>
        </w:trPr>
        <w:tc>
          <w:tcPr>
            <w:tcW w:w="402" w:type="dxa"/>
            <w:vMerge/>
            <w:tcBorders>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p>
        </w:tc>
        <w:tc>
          <w:tcPr>
            <w:tcW w:w="2082" w:type="dxa"/>
            <w:vMerge/>
            <w:tcBorders>
              <w:left w:val="single" w:sz="4" w:space="0" w:color="auto"/>
              <w:right w:val="single" w:sz="4" w:space="0" w:color="auto"/>
            </w:tcBorders>
            <w:shd w:val="clear" w:color="auto" w:fill="C00000"/>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nil"/>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consultarConvocatoriaCotizacion</w:t>
            </w:r>
          </w:p>
        </w:tc>
        <w:tc>
          <w:tcPr>
            <w:tcW w:w="311" w:type="dxa"/>
            <w:vMerge/>
            <w:tcBorders>
              <w:left w:val="nil"/>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000000"/>
              <w:right w:val="single" w:sz="4" w:space="0" w:color="auto"/>
            </w:tcBorders>
            <w:vAlign w:val="center"/>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r w:rsidR="00F92492" w:rsidRPr="00704986" w:rsidTr="00F92492">
        <w:trPr>
          <w:trHeight w:val="288"/>
        </w:trPr>
        <w:tc>
          <w:tcPr>
            <w:tcW w:w="402" w:type="dxa"/>
            <w:vMerge/>
            <w:tcBorders>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p>
        </w:tc>
        <w:tc>
          <w:tcPr>
            <w:tcW w:w="2082" w:type="dxa"/>
            <w:vMerge/>
            <w:tcBorders>
              <w:left w:val="single" w:sz="4" w:space="0" w:color="auto"/>
              <w:right w:val="single" w:sz="4" w:space="0" w:color="auto"/>
            </w:tcBorders>
            <w:shd w:val="clear" w:color="auto" w:fill="C00000"/>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nil"/>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modificarCotizacion</w:t>
            </w:r>
          </w:p>
        </w:tc>
        <w:tc>
          <w:tcPr>
            <w:tcW w:w="311" w:type="dxa"/>
            <w:vMerge/>
            <w:tcBorders>
              <w:left w:val="nil"/>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000000"/>
              <w:right w:val="single" w:sz="4" w:space="0" w:color="auto"/>
            </w:tcBorders>
            <w:vAlign w:val="center"/>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r w:rsidR="00F92492" w:rsidRPr="00704986" w:rsidTr="00F92492">
        <w:trPr>
          <w:trHeight w:val="288"/>
        </w:trPr>
        <w:tc>
          <w:tcPr>
            <w:tcW w:w="402" w:type="dxa"/>
            <w:vMerge/>
            <w:tcBorders>
              <w:left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p>
        </w:tc>
        <w:tc>
          <w:tcPr>
            <w:tcW w:w="2082" w:type="dxa"/>
            <w:vMerge/>
            <w:tcBorders>
              <w:left w:val="single" w:sz="4" w:space="0" w:color="auto"/>
              <w:bottom w:val="single" w:sz="4" w:space="0" w:color="auto"/>
              <w:right w:val="single" w:sz="4" w:space="0" w:color="auto"/>
            </w:tcBorders>
            <w:shd w:val="clear" w:color="auto" w:fill="C00000"/>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nil"/>
              <w:left w:val="nil"/>
              <w:bottom w:val="single" w:sz="4" w:space="0" w:color="auto"/>
              <w:right w:val="single" w:sz="4" w:space="0" w:color="auto"/>
            </w:tcBorders>
            <w:shd w:val="clear" w:color="000000" w:fill="FFFFFF"/>
            <w:noWrap/>
            <w:vAlign w:val="bottom"/>
            <w:hideMark/>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modificarConvocatoriaCotizacion</w:t>
            </w:r>
          </w:p>
        </w:tc>
        <w:tc>
          <w:tcPr>
            <w:tcW w:w="311" w:type="dxa"/>
            <w:vMerge/>
            <w:tcBorders>
              <w:left w:val="nil"/>
              <w:bottom w:val="single" w:sz="4" w:space="0" w:color="auto"/>
              <w:right w:val="single" w:sz="4" w:space="0" w:color="auto"/>
            </w:tcBorders>
            <w:shd w:val="clear" w:color="000000" w:fill="FFFFFF"/>
            <w:noWrap/>
            <w:vAlign w:val="center"/>
            <w:hideMark/>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auto"/>
              <w:right w:val="single" w:sz="4" w:space="0" w:color="auto"/>
            </w:tcBorders>
            <w:vAlign w:val="center"/>
            <w:hideMark/>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left w:val="single" w:sz="4" w:space="0" w:color="auto"/>
              <w:bottom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left w:val="single" w:sz="4" w:space="0" w:color="auto"/>
              <w:bottom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r w:rsidR="00F92492" w:rsidRPr="00704986" w:rsidTr="00F92492">
        <w:trPr>
          <w:trHeight w:val="288"/>
        </w:trPr>
        <w:tc>
          <w:tcPr>
            <w:tcW w:w="402" w:type="dxa"/>
            <w:vMerge/>
            <w:tcBorders>
              <w:left w:val="single" w:sz="4" w:space="0" w:color="auto"/>
              <w:bottom w:val="single" w:sz="4" w:space="0" w:color="auto"/>
              <w:right w:val="single" w:sz="4" w:space="0" w:color="auto"/>
            </w:tcBorders>
            <w:shd w:val="clear" w:color="auto" w:fill="C00000"/>
          </w:tcPr>
          <w:p w:rsidR="00F92492" w:rsidRPr="00C53927" w:rsidRDefault="00F92492" w:rsidP="00F92492">
            <w:pPr>
              <w:spacing w:after="0" w:line="240" w:lineRule="auto"/>
              <w:rPr>
                <w:rFonts w:eastAsia="Times New Roman" w:cs="Times New Roman"/>
                <w:b/>
                <w:color w:val="FFFFFF" w:themeColor="background1"/>
                <w:sz w:val="20"/>
                <w:szCs w:val="20"/>
                <w:lang w:eastAsia="es-MX"/>
              </w:rPr>
            </w:pPr>
          </w:p>
        </w:tc>
        <w:tc>
          <w:tcPr>
            <w:tcW w:w="2082" w:type="dxa"/>
            <w:vMerge/>
            <w:tcBorders>
              <w:left w:val="single" w:sz="4" w:space="0" w:color="auto"/>
              <w:bottom w:val="single" w:sz="4" w:space="0" w:color="auto"/>
              <w:right w:val="single" w:sz="4" w:space="0" w:color="auto"/>
            </w:tcBorders>
            <w:shd w:val="clear" w:color="auto" w:fill="C00000"/>
            <w:noWrap/>
            <w:vAlign w:val="bottom"/>
          </w:tcPr>
          <w:p w:rsidR="00F92492" w:rsidRPr="00C53927" w:rsidRDefault="00F92492" w:rsidP="00F92492">
            <w:pPr>
              <w:spacing w:after="0" w:line="240" w:lineRule="auto"/>
              <w:rPr>
                <w:rFonts w:eastAsia="Times New Roman" w:cs="Times New Roman"/>
                <w:color w:val="000000"/>
                <w:sz w:val="20"/>
                <w:szCs w:val="20"/>
                <w:lang w:eastAsia="es-MX"/>
              </w:rPr>
            </w:pPr>
          </w:p>
        </w:tc>
        <w:tc>
          <w:tcPr>
            <w:tcW w:w="3017" w:type="dxa"/>
            <w:tcBorders>
              <w:top w:val="single" w:sz="4" w:space="0" w:color="auto"/>
              <w:left w:val="nil"/>
              <w:bottom w:val="single" w:sz="4" w:space="0" w:color="auto"/>
              <w:right w:val="single" w:sz="4" w:space="0" w:color="auto"/>
            </w:tcBorders>
            <w:shd w:val="clear" w:color="000000" w:fill="FFFFFF"/>
            <w:noWrap/>
            <w:vAlign w:val="bottom"/>
          </w:tcPr>
          <w:p w:rsidR="00F92492" w:rsidRPr="00C53927" w:rsidRDefault="00F92492" w:rsidP="00F92492">
            <w:pPr>
              <w:spacing w:after="0" w:line="240" w:lineRule="auto"/>
              <w:rPr>
                <w:rFonts w:eastAsia="Times New Roman" w:cs="Times New Roman"/>
                <w:color w:val="000000"/>
                <w:sz w:val="20"/>
                <w:szCs w:val="20"/>
                <w:lang w:eastAsia="es-MX"/>
              </w:rPr>
            </w:pPr>
            <w:r w:rsidRPr="00C53927">
              <w:rPr>
                <w:rFonts w:eastAsia="Times New Roman" w:cs="Times New Roman"/>
                <w:color w:val="000000"/>
                <w:sz w:val="20"/>
                <w:szCs w:val="20"/>
                <w:lang w:eastAsia="es-MX"/>
              </w:rPr>
              <w:t>darGanadorSubasta</w:t>
            </w:r>
          </w:p>
        </w:tc>
        <w:tc>
          <w:tcPr>
            <w:tcW w:w="311" w:type="dxa"/>
            <w:vMerge/>
            <w:tcBorders>
              <w:left w:val="nil"/>
              <w:bottom w:val="single" w:sz="4" w:space="0" w:color="auto"/>
              <w:right w:val="single" w:sz="4" w:space="0" w:color="auto"/>
            </w:tcBorders>
            <w:shd w:val="clear" w:color="000000" w:fill="FFFFFF"/>
            <w:noWrap/>
            <w:vAlign w:val="center"/>
          </w:tcPr>
          <w:p w:rsidR="00F92492" w:rsidRPr="00C53927" w:rsidRDefault="00F92492" w:rsidP="00F92492">
            <w:pPr>
              <w:spacing w:after="0" w:line="240" w:lineRule="auto"/>
              <w:jc w:val="center"/>
              <w:rPr>
                <w:rFonts w:eastAsia="Times New Roman" w:cs="Times New Roman"/>
                <w:color w:val="000000"/>
                <w:sz w:val="20"/>
                <w:szCs w:val="20"/>
                <w:lang w:eastAsia="es-MX"/>
              </w:rPr>
            </w:pPr>
          </w:p>
        </w:tc>
        <w:tc>
          <w:tcPr>
            <w:tcW w:w="846" w:type="dxa"/>
            <w:vMerge/>
            <w:tcBorders>
              <w:top w:val="single" w:sz="4" w:space="0" w:color="auto"/>
              <w:left w:val="single" w:sz="4" w:space="0" w:color="auto"/>
              <w:bottom w:val="single" w:sz="4" w:space="0" w:color="auto"/>
              <w:right w:val="single" w:sz="4" w:space="0" w:color="auto"/>
            </w:tcBorders>
            <w:vAlign w:val="center"/>
          </w:tcPr>
          <w:p w:rsidR="00F92492" w:rsidRPr="00C53927" w:rsidRDefault="00F92492" w:rsidP="00F92492">
            <w:pPr>
              <w:spacing w:after="0" w:line="240" w:lineRule="auto"/>
              <w:rPr>
                <w:rFonts w:eastAsia="Times New Roman" w:cs="Times New Roman"/>
                <w:color w:val="000000"/>
                <w:sz w:val="20"/>
                <w:szCs w:val="20"/>
                <w:lang w:eastAsia="es-MX"/>
              </w:rPr>
            </w:pPr>
          </w:p>
        </w:tc>
        <w:tc>
          <w:tcPr>
            <w:tcW w:w="850" w:type="dxa"/>
            <w:vMerge/>
            <w:tcBorders>
              <w:top w:val="single" w:sz="4" w:space="0" w:color="auto"/>
              <w:left w:val="single" w:sz="4" w:space="0" w:color="auto"/>
              <w:bottom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709" w:type="dxa"/>
            <w:vMerge/>
            <w:tcBorders>
              <w:left w:val="single" w:sz="4" w:space="0" w:color="auto"/>
              <w:bottom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c>
          <w:tcPr>
            <w:tcW w:w="611" w:type="dxa"/>
            <w:vMerge/>
            <w:tcBorders>
              <w:top w:val="single" w:sz="4" w:space="0" w:color="auto"/>
              <w:left w:val="single" w:sz="4" w:space="0" w:color="auto"/>
              <w:bottom w:val="single" w:sz="4" w:space="0" w:color="auto"/>
              <w:right w:val="single" w:sz="4" w:space="0" w:color="auto"/>
            </w:tcBorders>
          </w:tcPr>
          <w:p w:rsidR="00F92492" w:rsidRPr="00C53927" w:rsidRDefault="00F92492" w:rsidP="00F92492">
            <w:pPr>
              <w:spacing w:after="0" w:line="240" w:lineRule="auto"/>
              <w:rPr>
                <w:rFonts w:eastAsia="Times New Roman" w:cs="Times New Roman"/>
                <w:color w:val="000000"/>
                <w:sz w:val="20"/>
                <w:szCs w:val="20"/>
                <w:lang w:eastAsia="es-MX"/>
              </w:rPr>
            </w:pPr>
          </w:p>
        </w:tc>
      </w:tr>
    </w:tbl>
    <w:p w:rsidR="00F92492" w:rsidRDefault="00F92492" w:rsidP="00F92492">
      <w:pPr>
        <w:spacing w:after="0"/>
      </w:pPr>
    </w:p>
    <w:p w:rsidR="00CC0F6F" w:rsidRDefault="00CC0F6F" w:rsidP="00F92492">
      <w:pPr>
        <w:spacing w:after="0"/>
      </w:pPr>
    </w:p>
    <w:p w:rsidR="00F92492" w:rsidRDefault="00F92492" w:rsidP="00F92492">
      <w:pPr>
        <w:pStyle w:val="Heading1"/>
        <w:numPr>
          <w:ilvl w:val="2"/>
          <w:numId w:val="2"/>
        </w:numPr>
        <w:ind w:left="720" w:hanging="360"/>
        <w:rPr>
          <w:rFonts w:asciiTheme="minorHAnsi" w:hAnsiTheme="minorHAnsi"/>
        </w:rPr>
      </w:pPr>
      <w:bookmarkStart w:id="25" w:name="_Toc365840646"/>
      <w:r>
        <w:rPr>
          <w:rFonts w:asciiTheme="minorHAnsi" w:hAnsiTheme="minorHAnsi"/>
        </w:rPr>
        <w:lastRenderedPageBreak/>
        <w:t>Procesos BPEL</w:t>
      </w:r>
      <w:bookmarkEnd w:id="25"/>
    </w:p>
    <w:p w:rsidR="00F92492" w:rsidRDefault="00F92492" w:rsidP="00F92492">
      <w:pPr>
        <w:spacing w:after="0"/>
      </w:pPr>
    </w:p>
    <w:p w:rsidR="00F92492" w:rsidRPr="00CC0F6F" w:rsidRDefault="00CC0F6F" w:rsidP="00CC0F6F">
      <w:pPr>
        <w:pStyle w:val="Caption"/>
        <w:jc w:val="center"/>
        <w:rPr>
          <w:color w:val="auto"/>
        </w:rPr>
      </w:pPr>
      <w:bookmarkStart w:id="26" w:name="_Toc365839241"/>
      <w:r w:rsidRPr="00CC0F6F">
        <w:rPr>
          <w:color w:val="auto"/>
        </w:rPr>
        <w:t xml:space="preserve">Tabla </w:t>
      </w:r>
      <w:r w:rsidRPr="00CC0F6F">
        <w:rPr>
          <w:color w:val="auto"/>
        </w:rPr>
        <w:fldChar w:fldCharType="begin"/>
      </w:r>
      <w:r w:rsidRPr="00CC0F6F">
        <w:rPr>
          <w:color w:val="auto"/>
        </w:rPr>
        <w:instrText xml:space="preserve"> SEQ Tabla \* ARABIC </w:instrText>
      </w:r>
      <w:r w:rsidRPr="00CC0F6F">
        <w:rPr>
          <w:color w:val="auto"/>
        </w:rPr>
        <w:fldChar w:fldCharType="separate"/>
      </w:r>
      <w:r w:rsidR="007F6056">
        <w:rPr>
          <w:noProof/>
          <w:color w:val="auto"/>
        </w:rPr>
        <w:t>7</w:t>
      </w:r>
      <w:r w:rsidRPr="00CC0F6F">
        <w:rPr>
          <w:color w:val="auto"/>
        </w:rPr>
        <w:fldChar w:fldCharType="end"/>
      </w:r>
      <w:r w:rsidRPr="00CC0F6F">
        <w:rPr>
          <w:color w:val="auto"/>
        </w:rPr>
        <w:t>. Seguimiento procesos BPEL</w:t>
      </w:r>
      <w:bookmarkEnd w:id="26"/>
    </w:p>
    <w:tbl>
      <w:tblPr>
        <w:tblW w:w="5000" w:type="pct"/>
        <w:tblCellMar>
          <w:left w:w="70" w:type="dxa"/>
          <w:right w:w="70" w:type="dxa"/>
        </w:tblCellMar>
        <w:tblLook w:val="04A0" w:firstRow="1" w:lastRow="0" w:firstColumn="1" w:lastColumn="0" w:noHBand="0" w:noVBand="1"/>
      </w:tblPr>
      <w:tblGrid>
        <w:gridCol w:w="532"/>
        <w:gridCol w:w="3144"/>
        <w:gridCol w:w="596"/>
        <w:gridCol w:w="1445"/>
        <w:gridCol w:w="1095"/>
        <w:gridCol w:w="1083"/>
        <w:gridCol w:w="1083"/>
      </w:tblGrid>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p>
        </w:tc>
        <w:tc>
          <w:tcPr>
            <w:tcW w:w="1751"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PROCESO</w:t>
            </w:r>
          </w:p>
        </w:tc>
        <w:tc>
          <w:tcPr>
            <w:tcW w:w="332" w:type="pct"/>
            <w:tcBorders>
              <w:top w:val="single" w:sz="4" w:space="0" w:color="auto"/>
              <w:left w:val="nil"/>
              <w:bottom w:val="single" w:sz="4" w:space="0" w:color="auto"/>
              <w:right w:val="single" w:sz="4" w:space="0" w:color="auto"/>
            </w:tcBorders>
            <w:shd w:val="clear" w:color="auto" w:fill="C00000"/>
            <w:noWrap/>
            <w:vAlign w:val="center"/>
          </w:tcPr>
          <w:p w:rsidR="00F92492" w:rsidRPr="003439BE" w:rsidRDefault="00F92492" w:rsidP="00F92492">
            <w:pPr>
              <w:spacing w:after="0" w:line="240" w:lineRule="auto"/>
              <w:jc w:val="center"/>
              <w:rPr>
                <w:rFonts w:ascii="Calibri" w:eastAsia="Times New Roman" w:hAnsi="Calibri" w:cs="Times New Roman"/>
                <w:color w:val="FFFFFF" w:themeColor="background1"/>
                <w:sz w:val="20"/>
                <w:szCs w:val="20"/>
                <w:lang w:eastAsia="es-MX"/>
              </w:rPr>
            </w:pPr>
          </w:p>
        </w:tc>
        <w:tc>
          <w:tcPr>
            <w:tcW w:w="805" w:type="pct"/>
            <w:tcBorders>
              <w:top w:val="single" w:sz="4" w:space="0" w:color="auto"/>
              <w:left w:val="nil"/>
              <w:bottom w:val="single" w:sz="4" w:space="0" w:color="auto"/>
              <w:right w:val="single" w:sz="4" w:space="0" w:color="auto"/>
            </w:tcBorders>
            <w:shd w:val="clear" w:color="auto" w:fill="C00000"/>
            <w:noWrap/>
            <w:vAlign w:val="center"/>
          </w:tcPr>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DES</w:t>
            </w:r>
          </w:p>
        </w:tc>
        <w:tc>
          <w:tcPr>
            <w:tcW w:w="610" w:type="pct"/>
            <w:tcBorders>
              <w:top w:val="single" w:sz="4" w:space="0" w:color="auto"/>
              <w:left w:val="nil"/>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eastAsia="Times New Roman" w:cs="Times New Roman"/>
                <w:b/>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DI</w:t>
            </w:r>
            <w:r w:rsidRPr="003439BE">
              <w:rPr>
                <w:rFonts w:ascii="Calibri" w:eastAsia="Times New Roman" w:hAnsi="Calibri" w:cs="Times New Roman"/>
                <w:b/>
                <w:bCs/>
                <w:color w:val="FFFFFF" w:themeColor="background1"/>
                <w:sz w:val="20"/>
                <w:szCs w:val="20"/>
                <w:lang w:eastAsia="es-MX"/>
              </w:rPr>
              <w:t>S</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eastAsia="Times New Roman" w:cs="Times New Roman"/>
                <w:b/>
                <w:color w:val="FFFFFF" w:themeColor="background1"/>
                <w:sz w:val="20"/>
                <w:szCs w:val="20"/>
                <w:lang w:eastAsia="es-MX"/>
              </w:rPr>
              <w:t>(10%)</w:t>
            </w:r>
          </w:p>
        </w:tc>
        <w:tc>
          <w:tcPr>
            <w:tcW w:w="603" w:type="pct"/>
            <w:tcBorders>
              <w:top w:val="single" w:sz="4" w:space="0" w:color="auto"/>
              <w:left w:val="nil"/>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eastAsia="Times New Roman" w:cs="Times New Roman"/>
                <w:b/>
                <w:color w:val="FFFFFF" w:themeColor="background1"/>
                <w:sz w:val="20"/>
                <w:szCs w:val="20"/>
                <w:lang w:eastAsia="es-MX"/>
              </w:rPr>
            </w:pPr>
            <w:r w:rsidRPr="003439BE">
              <w:rPr>
                <w:rFonts w:eastAsia="Times New Roman" w:cs="Times New Roman"/>
                <w:b/>
                <w:color w:val="FFFFFF" w:themeColor="background1"/>
                <w:sz w:val="20"/>
                <w:szCs w:val="20"/>
                <w:lang w:eastAsia="es-MX"/>
              </w:rPr>
              <w:t>REV</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eastAsia="Times New Roman" w:cs="Times New Roman"/>
                <w:b/>
                <w:color w:val="FFFFFF" w:themeColor="background1"/>
                <w:sz w:val="20"/>
                <w:szCs w:val="20"/>
                <w:lang w:eastAsia="es-MX"/>
              </w:rPr>
              <w:t>(10%)</w:t>
            </w:r>
          </w:p>
        </w:tc>
        <w:tc>
          <w:tcPr>
            <w:tcW w:w="603"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PRB</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(20%)</w:t>
            </w:r>
          </w:p>
        </w:tc>
      </w:tr>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PI1</w:t>
            </w:r>
          </w:p>
        </w:tc>
        <w:tc>
          <w:tcPr>
            <w:tcW w:w="17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ProcesoOrdenCompra</w:t>
            </w:r>
          </w:p>
        </w:tc>
        <w:tc>
          <w:tcPr>
            <w:tcW w:w="332" w:type="pct"/>
            <w:tcBorders>
              <w:top w:val="single" w:sz="4" w:space="0" w:color="auto"/>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M</w:t>
            </w:r>
          </w:p>
        </w:tc>
        <w:tc>
          <w:tcPr>
            <w:tcW w:w="805" w:type="pct"/>
            <w:tcBorders>
              <w:top w:val="single" w:sz="4" w:space="0" w:color="auto"/>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8</w:t>
            </w:r>
          </w:p>
        </w:tc>
        <w:tc>
          <w:tcPr>
            <w:tcW w:w="610"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0.8</w:t>
            </w:r>
          </w:p>
        </w:tc>
        <w:tc>
          <w:tcPr>
            <w:tcW w:w="603"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0.8</w:t>
            </w:r>
          </w:p>
        </w:tc>
        <w:tc>
          <w:tcPr>
            <w:tcW w:w="603"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1.6</w:t>
            </w:r>
          </w:p>
        </w:tc>
      </w:tr>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PI2</w:t>
            </w:r>
          </w:p>
        </w:tc>
        <w:tc>
          <w:tcPr>
            <w:tcW w:w="175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ProcesoSubastaInversa</w:t>
            </w:r>
          </w:p>
        </w:tc>
        <w:tc>
          <w:tcPr>
            <w:tcW w:w="332" w:type="pct"/>
            <w:tcBorders>
              <w:top w:val="single" w:sz="4" w:space="0" w:color="auto"/>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M</w:t>
            </w:r>
          </w:p>
        </w:tc>
        <w:tc>
          <w:tcPr>
            <w:tcW w:w="805" w:type="pct"/>
            <w:tcBorders>
              <w:top w:val="single" w:sz="4" w:space="0" w:color="auto"/>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2</w:t>
            </w:r>
          </w:p>
        </w:tc>
        <w:tc>
          <w:tcPr>
            <w:tcW w:w="610"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0.2</w:t>
            </w:r>
          </w:p>
        </w:tc>
        <w:tc>
          <w:tcPr>
            <w:tcW w:w="603"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0.2</w:t>
            </w:r>
          </w:p>
        </w:tc>
        <w:tc>
          <w:tcPr>
            <w:tcW w:w="603"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0.4</w:t>
            </w:r>
          </w:p>
        </w:tc>
      </w:tr>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PI2</w:t>
            </w:r>
          </w:p>
        </w:tc>
        <w:tc>
          <w:tcPr>
            <w:tcW w:w="1751"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 xml:space="preserve">ProcesoRegistroInicialSubasta </w:t>
            </w:r>
          </w:p>
        </w:tc>
        <w:tc>
          <w:tcPr>
            <w:tcW w:w="332"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805"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9</w:t>
            </w:r>
          </w:p>
        </w:tc>
        <w:tc>
          <w:tcPr>
            <w:tcW w:w="610"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0.9</w:t>
            </w:r>
          </w:p>
        </w:tc>
        <w:tc>
          <w:tcPr>
            <w:tcW w:w="603"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0.9</w:t>
            </w:r>
          </w:p>
        </w:tc>
        <w:tc>
          <w:tcPr>
            <w:tcW w:w="603"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1.8</w:t>
            </w:r>
          </w:p>
        </w:tc>
      </w:tr>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PI3</w:t>
            </w:r>
          </w:p>
        </w:tc>
        <w:tc>
          <w:tcPr>
            <w:tcW w:w="1751"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ProcesoCotizacion</w:t>
            </w:r>
          </w:p>
        </w:tc>
        <w:tc>
          <w:tcPr>
            <w:tcW w:w="332"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805"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9</w:t>
            </w:r>
          </w:p>
        </w:tc>
        <w:tc>
          <w:tcPr>
            <w:tcW w:w="610"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0.9</w:t>
            </w:r>
          </w:p>
        </w:tc>
        <w:tc>
          <w:tcPr>
            <w:tcW w:w="603"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0.9</w:t>
            </w:r>
          </w:p>
        </w:tc>
        <w:tc>
          <w:tcPr>
            <w:tcW w:w="603"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1.8</w:t>
            </w:r>
          </w:p>
        </w:tc>
      </w:tr>
      <w:tr w:rsidR="00F92492" w:rsidRPr="00704986" w:rsidTr="00F92492">
        <w:trPr>
          <w:trHeight w:val="288"/>
        </w:trPr>
        <w:tc>
          <w:tcPr>
            <w:tcW w:w="296"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PI3</w:t>
            </w:r>
          </w:p>
        </w:tc>
        <w:tc>
          <w:tcPr>
            <w:tcW w:w="1751"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ProcesoCotizar</w:t>
            </w:r>
          </w:p>
        </w:tc>
        <w:tc>
          <w:tcPr>
            <w:tcW w:w="332"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805"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5</w:t>
            </w:r>
          </w:p>
        </w:tc>
        <w:tc>
          <w:tcPr>
            <w:tcW w:w="610"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603"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603"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w:t>
            </w:r>
          </w:p>
        </w:tc>
      </w:tr>
    </w:tbl>
    <w:p w:rsidR="00F92492" w:rsidRDefault="00F92492" w:rsidP="00F92492">
      <w:pPr>
        <w:spacing w:after="0"/>
      </w:pPr>
    </w:p>
    <w:p w:rsidR="00F92492" w:rsidRDefault="00F92492" w:rsidP="00F92492">
      <w:pPr>
        <w:pStyle w:val="Heading1"/>
        <w:numPr>
          <w:ilvl w:val="2"/>
          <w:numId w:val="2"/>
        </w:numPr>
        <w:ind w:left="720" w:hanging="360"/>
        <w:rPr>
          <w:rFonts w:asciiTheme="minorHAnsi" w:hAnsiTheme="minorHAnsi"/>
        </w:rPr>
      </w:pPr>
      <w:bookmarkStart w:id="27" w:name="_Toc365840647"/>
      <w:r>
        <w:rPr>
          <w:rFonts w:asciiTheme="minorHAnsi" w:hAnsiTheme="minorHAnsi"/>
        </w:rPr>
        <w:t>Portal</w:t>
      </w:r>
      <w:bookmarkEnd w:id="27"/>
    </w:p>
    <w:p w:rsidR="00CC0F6F" w:rsidRPr="00CC0F6F" w:rsidRDefault="00CC0F6F" w:rsidP="00CC0F6F">
      <w:pPr>
        <w:rPr>
          <w:lang w:eastAsia="es-CO"/>
        </w:rPr>
      </w:pPr>
    </w:p>
    <w:p w:rsidR="00F92492" w:rsidRPr="00CC0F6F" w:rsidRDefault="00CC0F6F" w:rsidP="00CC0F6F">
      <w:pPr>
        <w:pStyle w:val="Caption"/>
        <w:jc w:val="center"/>
        <w:rPr>
          <w:color w:val="auto"/>
        </w:rPr>
      </w:pPr>
      <w:bookmarkStart w:id="28" w:name="_Toc365839242"/>
      <w:r w:rsidRPr="00CC0F6F">
        <w:rPr>
          <w:color w:val="auto"/>
        </w:rPr>
        <w:t xml:space="preserve">Tabla </w:t>
      </w:r>
      <w:r w:rsidRPr="00CC0F6F">
        <w:rPr>
          <w:color w:val="auto"/>
        </w:rPr>
        <w:fldChar w:fldCharType="begin"/>
      </w:r>
      <w:r w:rsidRPr="00CC0F6F">
        <w:rPr>
          <w:color w:val="auto"/>
        </w:rPr>
        <w:instrText xml:space="preserve"> SEQ Tabla \* ARABIC </w:instrText>
      </w:r>
      <w:r w:rsidRPr="00CC0F6F">
        <w:rPr>
          <w:color w:val="auto"/>
        </w:rPr>
        <w:fldChar w:fldCharType="separate"/>
      </w:r>
      <w:r w:rsidR="007F6056">
        <w:rPr>
          <w:noProof/>
          <w:color w:val="auto"/>
        </w:rPr>
        <w:t>8</w:t>
      </w:r>
      <w:r w:rsidRPr="00CC0F6F">
        <w:rPr>
          <w:color w:val="auto"/>
        </w:rPr>
        <w:fldChar w:fldCharType="end"/>
      </w:r>
      <w:r w:rsidRPr="00CC0F6F">
        <w:rPr>
          <w:color w:val="auto"/>
        </w:rPr>
        <w:t>. Seguimiento portal</w:t>
      </w:r>
      <w:bookmarkEnd w:id="28"/>
    </w:p>
    <w:tbl>
      <w:tblPr>
        <w:tblW w:w="5000" w:type="pct"/>
        <w:tblCellMar>
          <w:left w:w="70" w:type="dxa"/>
          <w:right w:w="70" w:type="dxa"/>
        </w:tblCellMar>
        <w:tblLook w:val="04A0" w:firstRow="1" w:lastRow="0" w:firstColumn="1" w:lastColumn="0" w:noHBand="0" w:noVBand="1"/>
      </w:tblPr>
      <w:tblGrid>
        <w:gridCol w:w="409"/>
        <w:gridCol w:w="4119"/>
        <w:gridCol w:w="508"/>
        <w:gridCol w:w="1182"/>
        <w:gridCol w:w="928"/>
        <w:gridCol w:w="918"/>
        <w:gridCol w:w="914"/>
      </w:tblGrid>
      <w:tr w:rsidR="00F92492" w:rsidRPr="00704986" w:rsidTr="00F92492">
        <w:trPr>
          <w:trHeight w:val="288"/>
        </w:trPr>
        <w:tc>
          <w:tcPr>
            <w:tcW w:w="228"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p>
        </w:tc>
        <w:tc>
          <w:tcPr>
            <w:tcW w:w="2294"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Pr>
                <w:rFonts w:ascii="Calibri" w:eastAsia="Times New Roman" w:hAnsi="Calibri" w:cs="Times New Roman"/>
                <w:b/>
                <w:color w:val="FFFFFF" w:themeColor="background1"/>
                <w:sz w:val="20"/>
                <w:szCs w:val="20"/>
                <w:lang w:eastAsia="es-MX"/>
              </w:rPr>
              <w:t>PAGINA</w:t>
            </w:r>
          </w:p>
        </w:tc>
        <w:tc>
          <w:tcPr>
            <w:tcW w:w="283"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Pr="003439BE" w:rsidRDefault="00F92492" w:rsidP="00F92492">
            <w:pPr>
              <w:spacing w:after="0" w:line="240" w:lineRule="auto"/>
              <w:jc w:val="center"/>
              <w:rPr>
                <w:rFonts w:ascii="Calibri" w:eastAsia="Times New Roman" w:hAnsi="Calibri" w:cs="Times New Roman"/>
                <w:b/>
                <w:color w:val="FFFFFF" w:themeColor="background1"/>
                <w:sz w:val="20"/>
                <w:szCs w:val="20"/>
                <w:lang w:eastAsia="es-MX"/>
              </w:rPr>
            </w:pPr>
          </w:p>
        </w:tc>
        <w:tc>
          <w:tcPr>
            <w:tcW w:w="658" w:type="pct"/>
            <w:tcBorders>
              <w:top w:val="single" w:sz="4" w:space="0" w:color="auto"/>
              <w:left w:val="nil"/>
              <w:bottom w:val="single" w:sz="4" w:space="0" w:color="auto"/>
              <w:right w:val="single" w:sz="4" w:space="0" w:color="auto"/>
            </w:tcBorders>
            <w:shd w:val="clear" w:color="auto" w:fill="C00000"/>
            <w:noWrap/>
            <w:vAlign w:val="center"/>
          </w:tcPr>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DES</w:t>
            </w:r>
          </w:p>
        </w:tc>
        <w:tc>
          <w:tcPr>
            <w:tcW w:w="517" w:type="pct"/>
            <w:tcBorders>
              <w:top w:val="single" w:sz="4" w:space="0" w:color="auto"/>
              <w:left w:val="nil"/>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eastAsia="Times New Roman" w:cs="Times New Roman"/>
                <w:b/>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DI</w:t>
            </w:r>
            <w:r w:rsidRPr="003439BE">
              <w:rPr>
                <w:rFonts w:ascii="Calibri" w:eastAsia="Times New Roman" w:hAnsi="Calibri" w:cs="Times New Roman"/>
                <w:b/>
                <w:bCs/>
                <w:color w:val="FFFFFF" w:themeColor="background1"/>
                <w:sz w:val="20"/>
                <w:szCs w:val="20"/>
                <w:lang w:eastAsia="es-MX"/>
              </w:rPr>
              <w:t>S</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eastAsia="Times New Roman" w:cs="Times New Roman"/>
                <w:b/>
                <w:color w:val="FFFFFF" w:themeColor="background1"/>
                <w:sz w:val="20"/>
                <w:szCs w:val="20"/>
                <w:lang w:eastAsia="es-MX"/>
              </w:rPr>
              <w:t>(10%)</w:t>
            </w:r>
          </w:p>
        </w:tc>
        <w:tc>
          <w:tcPr>
            <w:tcW w:w="511" w:type="pct"/>
            <w:tcBorders>
              <w:top w:val="single" w:sz="4" w:space="0" w:color="auto"/>
              <w:left w:val="nil"/>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sidRPr="003439BE">
              <w:rPr>
                <w:rFonts w:ascii="Calibri" w:eastAsia="Times New Roman" w:hAnsi="Calibri" w:cs="Times New Roman"/>
                <w:b/>
                <w:bCs/>
                <w:color w:val="FFFFFF" w:themeColor="background1"/>
                <w:sz w:val="20"/>
                <w:szCs w:val="20"/>
                <w:lang w:eastAsia="es-MX"/>
              </w:rPr>
              <w:t>REV</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(15%)</w:t>
            </w:r>
          </w:p>
        </w:tc>
        <w:tc>
          <w:tcPr>
            <w:tcW w:w="511"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PRB</w:t>
            </w:r>
          </w:p>
          <w:p w:rsidR="00F92492" w:rsidRPr="003439BE" w:rsidRDefault="00F92492" w:rsidP="00F92492">
            <w:pPr>
              <w:spacing w:after="0" w:line="240" w:lineRule="auto"/>
              <w:jc w:val="center"/>
              <w:rPr>
                <w:rFonts w:ascii="Calibri" w:eastAsia="Times New Roman" w:hAnsi="Calibri" w:cs="Times New Roman"/>
                <w:b/>
                <w:bCs/>
                <w:color w:val="FFFFFF" w:themeColor="background1"/>
                <w:sz w:val="20"/>
                <w:szCs w:val="20"/>
                <w:lang w:eastAsia="es-MX"/>
              </w:rPr>
            </w:pPr>
            <w:r>
              <w:rPr>
                <w:rFonts w:ascii="Calibri" w:eastAsia="Times New Roman" w:hAnsi="Calibri" w:cs="Times New Roman"/>
                <w:b/>
                <w:bCs/>
                <w:color w:val="FFFFFF" w:themeColor="background1"/>
                <w:sz w:val="20"/>
                <w:szCs w:val="20"/>
                <w:lang w:eastAsia="es-MX"/>
              </w:rPr>
              <w:t>(30%)</w:t>
            </w:r>
          </w:p>
        </w:tc>
      </w:tr>
      <w:tr w:rsidR="00F92492" w:rsidRPr="00704986" w:rsidTr="00F92492">
        <w:trPr>
          <w:trHeight w:val="288"/>
        </w:trPr>
        <w:tc>
          <w:tcPr>
            <w:tcW w:w="228" w:type="pct"/>
            <w:tcBorders>
              <w:top w:val="nil"/>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PI1</w:t>
            </w:r>
          </w:p>
        </w:tc>
        <w:tc>
          <w:tcPr>
            <w:tcW w:w="2294" w:type="pct"/>
            <w:tcBorders>
              <w:top w:val="nil"/>
              <w:left w:val="single" w:sz="4" w:space="0" w:color="auto"/>
              <w:bottom w:val="single" w:sz="4" w:space="0" w:color="auto"/>
              <w:right w:val="single" w:sz="4" w:space="0" w:color="auto"/>
            </w:tcBorders>
            <w:shd w:val="clear" w:color="auto" w:fill="auto"/>
            <w:vAlign w:val="center"/>
            <w:hideMark/>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SolicitarPOPorSubasta</w:t>
            </w:r>
          </w:p>
        </w:tc>
        <w:tc>
          <w:tcPr>
            <w:tcW w:w="283" w:type="pct"/>
            <w:tcBorders>
              <w:top w:val="nil"/>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658" w:type="pct"/>
            <w:tcBorders>
              <w:top w:val="nil"/>
              <w:left w:val="nil"/>
              <w:bottom w:val="single" w:sz="4" w:space="0" w:color="auto"/>
              <w:right w:val="single" w:sz="4" w:space="0" w:color="auto"/>
            </w:tcBorders>
            <w:shd w:val="clear" w:color="auto" w:fill="auto"/>
            <w:noWrap/>
            <w:vAlign w:val="bottom"/>
            <w:hideMark/>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8</w:t>
            </w:r>
          </w:p>
        </w:tc>
        <w:tc>
          <w:tcPr>
            <w:tcW w:w="517" w:type="pct"/>
            <w:tcBorders>
              <w:top w:val="nil"/>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0.8</w:t>
            </w:r>
          </w:p>
        </w:tc>
        <w:tc>
          <w:tcPr>
            <w:tcW w:w="511"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1.2</w:t>
            </w:r>
          </w:p>
        </w:tc>
        <w:tc>
          <w:tcPr>
            <w:tcW w:w="511"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2.4</w:t>
            </w:r>
          </w:p>
        </w:tc>
      </w:tr>
      <w:tr w:rsidR="00F92492" w:rsidRPr="00E91E6E" w:rsidTr="00F92492">
        <w:trPr>
          <w:trHeight w:val="288"/>
        </w:trPr>
        <w:tc>
          <w:tcPr>
            <w:tcW w:w="228" w:type="pct"/>
            <w:tcBorders>
              <w:top w:val="nil"/>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PI2</w:t>
            </w:r>
          </w:p>
        </w:tc>
        <w:tc>
          <w:tcPr>
            <w:tcW w:w="2294" w:type="pct"/>
            <w:tcBorders>
              <w:top w:val="nil"/>
              <w:left w:val="single" w:sz="4" w:space="0" w:color="auto"/>
              <w:bottom w:val="single" w:sz="4" w:space="0" w:color="auto"/>
              <w:right w:val="single" w:sz="4" w:space="0" w:color="auto"/>
            </w:tcBorders>
            <w:shd w:val="clear" w:color="auto" w:fill="auto"/>
            <w:vAlign w:val="center"/>
            <w:hideMark/>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OrdenCompra</w:t>
            </w:r>
          </w:p>
        </w:tc>
        <w:tc>
          <w:tcPr>
            <w:tcW w:w="283" w:type="pct"/>
            <w:tcBorders>
              <w:top w:val="nil"/>
              <w:left w:val="nil"/>
              <w:bottom w:val="single" w:sz="4" w:space="0" w:color="auto"/>
              <w:right w:val="single" w:sz="4" w:space="0" w:color="auto"/>
            </w:tcBorders>
            <w:shd w:val="clear" w:color="auto" w:fill="auto"/>
            <w:noWrap/>
            <w:vAlign w:val="center"/>
            <w:hideMark/>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M</w:t>
            </w:r>
          </w:p>
        </w:tc>
        <w:tc>
          <w:tcPr>
            <w:tcW w:w="658" w:type="pct"/>
            <w:tcBorders>
              <w:top w:val="nil"/>
              <w:left w:val="nil"/>
              <w:bottom w:val="single" w:sz="4" w:space="0" w:color="auto"/>
              <w:right w:val="single" w:sz="4" w:space="0" w:color="auto"/>
            </w:tcBorders>
            <w:shd w:val="clear" w:color="auto" w:fill="auto"/>
            <w:noWrap/>
            <w:vAlign w:val="bottom"/>
            <w:hideMark/>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5</w:t>
            </w:r>
          </w:p>
        </w:tc>
        <w:tc>
          <w:tcPr>
            <w:tcW w:w="517" w:type="pct"/>
            <w:tcBorders>
              <w:top w:val="nil"/>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511"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0.75</w:t>
            </w:r>
          </w:p>
        </w:tc>
        <w:tc>
          <w:tcPr>
            <w:tcW w:w="511"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1.5</w:t>
            </w:r>
          </w:p>
        </w:tc>
      </w:tr>
      <w:tr w:rsidR="00F92492" w:rsidRPr="00E91E6E" w:rsidTr="00F92492">
        <w:trPr>
          <w:trHeight w:val="288"/>
        </w:trPr>
        <w:tc>
          <w:tcPr>
            <w:tcW w:w="228"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PI3</w:t>
            </w:r>
          </w:p>
        </w:tc>
        <w:tc>
          <w:tcPr>
            <w:tcW w:w="2294"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SolicitarCotizacion</w:t>
            </w:r>
          </w:p>
        </w:tc>
        <w:tc>
          <w:tcPr>
            <w:tcW w:w="283"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658" w:type="pct"/>
            <w:tcBorders>
              <w:top w:val="single" w:sz="4" w:space="0" w:color="auto"/>
              <w:left w:val="nil"/>
              <w:bottom w:val="single" w:sz="4" w:space="0" w:color="auto"/>
              <w:right w:val="single" w:sz="4" w:space="0" w:color="auto"/>
            </w:tcBorders>
            <w:shd w:val="clear" w:color="auto" w:fill="auto"/>
            <w:noWrap/>
            <w:vAlign w:val="bottom"/>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5</w:t>
            </w:r>
          </w:p>
        </w:tc>
        <w:tc>
          <w:tcPr>
            <w:tcW w:w="517"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511"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0.75</w:t>
            </w:r>
          </w:p>
        </w:tc>
        <w:tc>
          <w:tcPr>
            <w:tcW w:w="511"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1.5</w:t>
            </w:r>
          </w:p>
        </w:tc>
      </w:tr>
      <w:tr w:rsidR="00F92492" w:rsidRPr="00E91E6E" w:rsidTr="00F92492">
        <w:trPr>
          <w:trHeight w:val="288"/>
        </w:trPr>
        <w:tc>
          <w:tcPr>
            <w:tcW w:w="228"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PI3</w:t>
            </w:r>
          </w:p>
        </w:tc>
        <w:tc>
          <w:tcPr>
            <w:tcW w:w="2294"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IngresarCotizacion (Por fabricante)</w:t>
            </w:r>
          </w:p>
        </w:tc>
        <w:tc>
          <w:tcPr>
            <w:tcW w:w="283"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658" w:type="pct"/>
            <w:tcBorders>
              <w:top w:val="single" w:sz="4" w:space="0" w:color="auto"/>
              <w:left w:val="nil"/>
              <w:bottom w:val="single" w:sz="4" w:space="0" w:color="auto"/>
              <w:right w:val="single" w:sz="4" w:space="0" w:color="auto"/>
            </w:tcBorders>
            <w:shd w:val="clear" w:color="auto" w:fill="auto"/>
            <w:noWrap/>
            <w:vAlign w:val="bottom"/>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5</w:t>
            </w:r>
          </w:p>
        </w:tc>
        <w:tc>
          <w:tcPr>
            <w:tcW w:w="517"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511"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0.75</w:t>
            </w:r>
          </w:p>
        </w:tc>
        <w:tc>
          <w:tcPr>
            <w:tcW w:w="511"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1.5</w:t>
            </w:r>
          </w:p>
        </w:tc>
      </w:tr>
      <w:tr w:rsidR="00F92492" w:rsidRPr="00E91E6E" w:rsidTr="00F92492">
        <w:trPr>
          <w:trHeight w:val="288"/>
        </w:trPr>
        <w:tc>
          <w:tcPr>
            <w:tcW w:w="228" w:type="pct"/>
            <w:tcBorders>
              <w:top w:val="single" w:sz="4" w:space="0" w:color="auto"/>
              <w:left w:val="single" w:sz="4" w:space="0" w:color="auto"/>
              <w:bottom w:val="single" w:sz="4" w:space="0" w:color="auto"/>
              <w:right w:val="single" w:sz="4" w:space="0" w:color="auto"/>
            </w:tcBorders>
            <w:shd w:val="clear" w:color="auto" w:fill="C00000"/>
          </w:tcPr>
          <w:p w:rsidR="00F92492" w:rsidRPr="003439BE" w:rsidRDefault="00F92492" w:rsidP="00F92492">
            <w:pPr>
              <w:spacing w:after="0" w:line="240" w:lineRule="auto"/>
              <w:jc w:val="both"/>
              <w:rPr>
                <w:rFonts w:ascii="Calibri" w:eastAsia="Times New Roman" w:hAnsi="Calibri" w:cs="Times New Roman"/>
                <w:b/>
                <w:color w:val="FFFFFF" w:themeColor="background1"/>
                <w:sz w:val="20"/>
                <w:szCs w:val="20"/>
                <w:lang w:eastAsia="es-MX"/>
              </w:rPr>
            </w:pPr>
            <w:r w:rsidRPr="003439BE">
              <w:rPr>
                <w:rFonts w:ascii="Calibri" w:eastAsia="Times New Roman" w:hAnsi="Calibri" w:cs="Times New Roman"/>
                <w:b/>
                <w:color w:val="FFFFFF" w:themeColor="background1"/>
                <w:sz w:val="20"/>
                <w:szCs w:val="20"/>
                <w:lang w:eastAsia="es-MX"/>
              </w:rPr>
              <w:t>PI3</w:t>
            </w:r>
          </w:p>
        </w:tc>
        <w:tc>
          <w:tcPr>
            <w:tcW w:w="2294" w:type="pct"/>
            <w:tcBorders>
              <w:top w:val="single" w:sz="4" w:space="0" w:color="auto"/>
              <w:left w:val="single" w:sz="4" w:space="0" w:color="auto"/>
              <w:bottom w:val="single" w:sz="4" w:space="0" w:color="auto"/>
              <w:right w:val="single" w:sz="4" w:space="0" w:color="auto"/>
            </w:tcBorders>
            <w:shd w:val="clear" w:color="auto" w:fill="auto"/>
            <w:vAlign w:val="center"/>
          </w:tcPr>
          <w:p w:rsidR="00F92492" w:rsidRPr="003439BE" w:rsidRDefault="00F92492" w:rsidP="00F92492">
            <w:pPr>
              <w:spacing w:after="0" w:line="240" w:lineRule="auto"/>
              <w:jc w:val="both"/>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SeleccionarCotizacion</w:t>
            </w:r>
          </w:p>
        </w:tc>
        <w:tc>
          <w:tcPr>
            <w:tcW w:w="283" w:type="pct"/>
            <w:tcBorders>
              <w:top w:val="single" w:sz="4" w:space="0" w:color="auto"/>
              <w:left w:val="nil"/>
              <w:bottom w:val="single" w:sz="4" w:space="0" w:color="auto"/>
              <w:right w:val="single" w:sz="4" w:space="0" w:color="auto"/>
            </w:tcBorders>
            <w:shd w:val="clear" w:color="auto" w:fill="auto"/>
            <w:noWrap/>
            <w:vAlign w:val="center"/>
          </w:tcPr>
          <w:p w:rsidR="00F92492" w:rsidRPr="003439BE" w:rsidRDefault="00F92492" w:rsidP="00F92492">
            <w:pPr>
              <w:spacing w:after="0" w:line="240" w:lineRule="auto"/>
              <w:jc w:val="center"/>
              <w:rPr>
                <w:rFonts w:ascii="Calibri" w:eastAsia="Times New Roman" w:hAnsi="Calibri" w:cs="Times New Roman"/>
                <w:color w:val="000000"/>
                <w:sz w:val="20"/>
                <w:szCs w:val="20"/>
                <w:lang w:eastAsia="es-MX"/>
              </w:rPr>
            </w:pPr>
            <w:r w:rsidRPr="003439BE">
              <w:rPr>
                <w:rFonts w:ascii="Calibri" w:eastAsia="Times New Roman" w:hAnsi="Calibri" w:cs="Times New Roman"/>
                <w:color w:val="000000"/>
                <w:sz w:val="20"/>
                <w:szCs w:val="20"/>
                <w:lang w:eastAsia="es-MX"/>
              </w:rPr>
              <w:t>N</w:t>
            </w:r>
          </w:p>
        </w:tc>
        <w:tc>
          <w:tcPr>
            <w:tcW w:w="658" w:type="pct"/>
            <w:tcBorders>
              <w:top w:val="single" w:sz="4" w:space="0" w:color="auto"/>
              <w:left w:val="nil"/>
              <w:bottom w:val="single" w:sz="4" w:space="0" w:color="auto"/>
              <w:right w:val="single" w:sz="4" w:space="0" w:color="auto"/>
            </w:tcBorders>
            <w:shd w:val="clear" w:color="auto" w:fill="auto"/>
            <w:noWrap/>
            <w:vAlign w:val="bottom"/>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sidRPr="003439BE">
              <w:rPr>
                <w:rFonts w:ascii="Calibri" w:eastAsia="Times New Roman" w:hAnsi="Calibri" w:cs="Times New Roman"/>
                <w:b/>
                <w:bCs/>
                <w:color w:val="000000"/>
                <w:sz w:val="20"/>
                <w:szCs w:val="20"/>
                <w:lang w:eastAsia="es-MX"/>
              </w:rPr>
              <w:t>5</w:t>
            </w:r>
          </w:p>
        </w:tc>
        <w:tc>
          <w:tcPr>
            <w:tcW w:w="517"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0.5</w:t>
            </w:r>
          </w:p>
        </w:tc>
        <w:tc>
          <w:tcPr>
            <w:tcW w:w="511" w:type="pct"/>
            <w:tcBorders>
              <w:top w:val="single" w:sz="4" w:space="0" w:color="auto"/>
              <w:left w:val="nil"/>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0.75</w:t>
            </w:r>
          </w:p>
        </w:tc>
        <w:tc>
          <w:tcPr>
            <w:tcW w:w="511" w:type="pct"/>
            <w:tcBorders>
              <w:top w:val="single" w:sz="4" w:space="0" w:color="auto"/>
              <w:left w:val="single" w:sz="4" w:space="0" w:color="auto"/>
              <w:bottom w:val="single" w:sz="4" w:space="0" w:color="auto"/>
              <w:right w:val="single" w:sz="4" w:space="0" w:color="auto"/>
            </w:tcBorders>
          </w:tcPr>
          <w:p w:rsidR="00F92492" w:rsidRPr="003439BE" w:rsidRDefault="00F92492" w:rsidP="00F92492">
            <w:pPr>
              <w:spacing w:after="0" w:line="240" w:lineRule="auto"/>
              <w:jc w:val="center"/>
              <w:rPr>
                <w:rFonts w:ascii="Calibri" w:eastAsia="Times New Roman" w:hAnsi="Calibri" w:cs="Times New Roman"/>
                <w:b/>
                <w:bCs/>
                <w:color w:val="000000"/>
                <w:sz w:val="20"/>
                <w:szCs w:val="20"/>
                <w:lang w:eastAsia="es-MX"/>
              </w:rPr>
            </w:pPr>
            <w:r>
              <w:rPr>
                <w:rFonts w:ascii="Calibri" w:eastAsia="Times New Roman" w:hAnsi="Calibri" w:cs="Times New Roman"/>
                <w:b/>
                <w:bCs/>
                <w:color w:val="000000"/>
                <w:sz w:val="20"/>
                <w:szCs w:val="20"/>
                <w:lang w:eastAsia="es-MX"/>
              </w:rPr>
              <w:t>1.5</w:t>
            </w:r>
          </w:p>
        </w:tc>
      </w:tr>
    </w:tbl>
    <w:p w:rsidR="00F92492" w:rsidRDefault="00F92492" w:rsidP="00F92492">
      <w:pPr>
        <w:spacing w:after="0"/>
      </w:pPr>
    </w:p>
    <w:p w:rsidR="00F92492" w:rsidRDefault="00F92492" w:rsidP="00F92492">
      <w:pPr>
        <w:pStyle w:val="Heading1"/>
        <w:numPr>
          <w:ilvl w:val="1"/>
          <w:numId w:val="2"/>
        </w:numPr>
        <w:ind w:left="720" w:hanging="360"/>
        <w:rPr>
          <w:rFonts w:asciiTheme="minorHAnsi" w:hAnsiTheme="minorHAnsi"/>
        </w:rPr>
      </w:pPr>
      <w:bookmarkStart w:id="29" w:name="_Toc365840648"/>
      <w:r>
        <w:rPr>
          <w:rFonts w:asciiTheme="minorHAnsi" w:hAnsiTheme="minorHAnsi"/>
        </w:rPr>
        <w:t>Planeación vs ejecución</w:t>
      </w:r>
      <w:bookmarkEnd w:id="29"/>
    </w:p>
    <w:p w:rsidR="00F92492" w:rsidRDefault="00F92492" w:rsidP="00F92492">
      <w:pPr>
        <w:spacing w:after="0"/>
        <w:rPr>
          <w:b/>
          <w:color w:val="C00000"/>
        </w:rPr>
      </w:pPr>
    </w:p>
    <w:p w:rsidR="00F92492" w:rsidRPr="00394CF2" w:rsidRDefault="00F92492" w:rsidP="00F92492">
      <w:pPr>
        <w:spacing w:after="0"/>
      </w:pPr>
      <w:r>
        <w:t>A continuación se pueden identificar las tareas planeadas para el ciclo I y su finalización esperada (Semana), para cada una de estas se identifica el valor ganado y la semana real en la que se finalizaron.</w:t>
      </w:r>
    </w:p>
    <w:p w:rsidR="00F92492" w:rsidRDefault="00F92492" w:rsidP="00F92492">
      <w:pPr>
        <w:spacing w:after="0"/>
        <w:rPr>
          <w:b/>
        </w:rPr>
      </w:pPr>
    </w:p>
    <w:p w:rsidR="00F92492" w:rsidRDefault="00F92492" w:rsidP="00F92492">
      <w:pPr>
        <w:pStyle w:val="Heading1"/>
        <w:numPr>
          <w:ilvl w:val="2"/>
          <w:numId w:val="2"/>
        </w:numPr>
        <w:ind w:left="720" w:hanging="360"/>
        <w:rPr>
          <w:rFonts w:asciiTheme="minorHAnsi" w:hAnsiTheme="minorHAnsi"/>
        </w:rPr>
      </w:pPr>
      <w:bookmarkStart w:id="30" w:name="_Toc365840649"/>
      <w:r>
        <w:rPr>
          <w:rFonts w:asciiTheme="minorHAnsi" w:hAnsiTheme="minorHAnsi"/>
        </w:rPr>
        <w:t>Valor ganado</w:t>
      </w:r>
      <w:bookmarkEnd w:id="30"/>
    </w:p>
    <w:p w:rsidR="00F92492" w:rsidRDefault="00F92492" w:rsidP="00F92492">
      <w:pPr>
        <w:spacing w:after="0"/>
        <w:rPr>
          <w:b/>
        </w:rPr>
      </w:pPr>
    </w:p>
    <w:p w:rsidR="00F92492" w:rsidRDefault="00F92492" w:rsidP="00F92492">
      <w:pPr>
        <w:spacing w:after="0"/>
        <w:rPr>
          <w:b/>
        </w:rPr>
      </w:pPr>
    </w:p>
    <w:p w:rsidR="00F92492" w:rsidRDefault="00F92492" w:rsidP="00F92492">
      <w:pPr>
        <w:spacing w:after="0"/>
      </w:pPr>
      <w:r w:rsidRPr="0031723C">
        <w:rPr>
          <w:b/>
        </w:rPr>
        <w:t>PV</w:t>
      </w:r>
      <w:r>
        <w:t xml:space="preserve"> = Valor planeado; </w:t>
      </w:r>
      <w:r w:rsidRPr="0031723C">
        <w:rPr>
          <w:b/>
        </w:rPr>
        <w:t>CPC</w:t>
      </w:r>
      <w:r>
        <w:t xml:space="preserve"> = Valor planeado acumulado; </w:t>
      </w:r>
      <w:r w:rsidRPr="0031723C">
        <w:rPr>
          <w:b/>
        </w:rPr>
        <w:t>EV</w:t>
      </w:r>
      <w:r>
        <w:t xml:space="preserve"> = Valor ganado; </w:t>
      </w:r>
      <w:r w:rsidRPr="0031723C">
        <w:rPr>
          <w:b/>
        </w:rPr>
        <w:t>CEV</w:t>
      </w:r>
      <w:r>
        <w:t xml:space="preserve"> = Valor ganado acumulado</w:t>
      </w:r>
    </w:p>
    <w:p w:rsidR="00F92492" w:rsidRDefault="00F92492" w:rsidP="00F92492">
      <w:pPr>
        <w:spacing w:after="0"/>
      </w:pPr>
    </w:p>
    <w:p w:rsidR="00CC0F6F" w:rsidRPr="00CC0F6F" w:rsidRDefault="00CC0F6F" w:rsidP="00CC0F6F">
      <w:pPr>
        <w:pStyle w:val="Caption"/>
        <w:jc w:val="center"/>
        <w:rPr>
          <w:color w:val="auto"/>
        </w:rPr>
      </w:pPr>
      <w:bookmarkStart w:id="31" w:name="_Toc365839243"/>
      <w:r w:rsidRPr="00CC0F6F">
        <w:rPr>
          <w:color w:val="auto"/>
        </w:rPr>
        <w:t xml:space="preserve">Tabla </w:t>
      </w:r>
      <w:r w:rsidRPr="00CC0F6F">
        <w:rPr>
          <w:color w:val="auto"/>
        </w:rPr>
        <w:fldChar w:fldCharType="begin"/>
      </w:r>
      <w:r w:rsidRPr="00CC0F6F">
        <w:rPr>
          <w:color w:val="auto"/>
        </w:rPr>
        <w:instrText xml:space="preserve"> SEQ Tabla \* ARABIC </w:instrText>
      </w:r>
      <w:r w:rsidRPr="00CC0F6F">
        <w:rPr>
          <w:color w:val="auto"/>
        </w:rPr>
        <w:fldChar w:fldCharType="separate"/>
      </w:r>
      <w:r w:rsidR="007F6056">
        <w:rPr>
          <w:noProof/>
          <w:color w:val="auto"/>
        </w:rPr>
        <w:t>9</w:t>
      </w:r>
      <w:r w:rsidRPr="00CC0F6F">
        <w:rPr>
          <w:color w:val="auto"/>
        </w:rPr>
        <w:fldChar w:fldCharType="end"/>
      </w:r>
      <w:r w:rsidRPr="00CC0F6F">
        <w:rPr>
          <w:color w:val="auto"/>
        </w:rPr>
        <w:t>. Valor ganado</w:t>
      </w:r>
      <w:bookmarkEnd w:id="31"/>
    </w:p>
    <w:tbl>
      <w:tblPr>
        <w:tblW w:w="0" w:type="auto"/>
        <w:tblCellMar>
          <w:left w:w="70" w:type="dxa"/>
          <w:right w:w="70" w:type="dxa"/>
        </w:tblCellMar>
        <w:tblLook w:val="04A0" w:firstRow="1" w:lastRow="0" w:firstColumn="1" w:lastColumn="0" w:noHBand="0" w:noVBand="1"/>
      </w:tblPr>
      <w:tblGrid>
        <w:gridCol w:w="2299"/>
        <w:gridCol w:w="642"/>
        <w:gridCol w:w="1331"/>
        <w:gridCol w:w="754"/>
        <w:gridCol w:w="754"/>
        <w:gridCol w:w="799"/>
        <w:gridCol w:w="1343"/>
        <w:gridCol w:w="1056"/>
      </w:tblGrid>
      <w:tr w:rsidR="00F92492" w:rsidRPr="00402727" w:rsidTr="00F92492">
        <w:trPr>
          <w:trHeight w:val="576"/>
        </w:trPr>
        <w:tc>
          <w:tcPr>
            <w:tcW w:w="0" w:type="auto"/>
            <w:tcBorders>
              <w:top w:val="single" w:sz="4" w:space="0" w:color="auto"/>
              <w:left w:val="single" w:sz="4" w:space="0" w:color="auto"/>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sidRPr="00394CF2">
              <w:rPr>
                <w:rFonts w:ascii="Calibri" w:eastAsia="Times New Roman" w:hAnsi="Calibri" w:cs="Times New Roman"/>
                <w:b/>
                <w:bCs/>
                <w:color w:val="FFFFFF"/>
                <w:lang w:eastAsia="es-MX"/>
              </w:rPr>
              <w:t>Tarea</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PV</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CPV</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EV</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CEV</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sidRPr="00394CF2">
              <w:rPr>
                <w:rFonts w:ascii="Calibri" w:eastAsia="Times New Roman" w:hAnsi="Calibri" w:cs="Times New Roman"/>
                <w:b/>
                <w:bCs/>
                <w:color w:val="FFFFFF"/>
                <w:lang w:eastAsia="es-MX"/>
              </w:rPr>
              <w:t xml:space="preserve">% </w:t>
            </w:r>
            <w:r>
              <w:rPr>
                <w:rFonts w:ascii="Calibri" w:eastAsia="Times New Roman" w:hAnsi="Calibri" w:cs="Times New Roman"/>
                <w:b/>
                <w:bCs/>
                <w:color w:val="FFFFFF"/>
                <w:lang w:eastAsia="es-MX"/>
              </w:rPr>
              <w:t>EV</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sidRPr="00394CF2">
              <w:rPr>
                <w:rFonts w:ascii="Calibri" w:eastAsia="Times New Roman" w:hAnsi="Calibri" w:cs="Times New Roman"/>
                <w:b/>
                <w:bCs/>
                <w:color w:val="FFFFFF"/>
                <w:lang w:eastAsia="es-MX"/>
              </w:rPr>
              <w:t>Semana esperada</w:t>
            </w:r>
          </w:p>
        </w:tc>
        <w:tc>
          <w:tcPr>
            <w:tcW w:w="0" w:type="auto"/>
            <w:tcBorders>
              <w:top w:val="single" w:sz="4" w:space="0" w:color="auto"/>
              <w:left w:val="nil"/>
              <w:bottom w:val="single" w:sz="4" w:space="0" w:color="auto"/>
              <w:right w:val="single" w:sz="4" w:space="0" w:color="auto"/>
            </w:tcBorders>
            <w:shd w:val="clear" w:color="000000" w:fill="C00000"/>
            <w:vAlign w:val="center"/>
            <w:hideMark/>
          </w:tcPr>
          <w:p w:rsidR="00F92492" w:rsidRPr="00394CF2" w:rsidRDefault="00F92492" w:rsidP="00F92492">
            <w:pPr>
              <w:spacing w:after="0" w:line="240" w:lineRule="auto"/>
              <w:jc w:val="center"/>
              <w:rPr>
                <w:rFonts w:ascii="Calibri" w:eastAsia="Times New Roman" w:hAnsi="Calibri" w:cs="Times New Roman"/>
                <w:b/>
                <w:bCs/>
                <w:color w:val="FFFFFF"/>
                <w:lang w:eastAsia="es-MX"/>
              </w:rPr>
            </w:pPr>
            <w:r w:rsidRPr="00394CF2">
              <w:rPr>
                <w:rFonts w:ascii="Calibri" w:eastAsia="Times New Roman" w:hAnsi="Calibri" w:cs="Times New Roman"/>
                <w:b/>
                <w:bCs/>
                <w:color w:val="FFFFFF"/>
                <w:lang w:eastAsia="es-MX"/>
              </w:rPr>
              <w:t>Semana real</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PI1 y PI2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PI1 y PI2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3.44%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PI1 y PI2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4.48%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PI1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7.68%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lastRenderedPageBreak/>
              <w:t>Desarrollo PI1 Bus</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9.28%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PI1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15.68%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PI1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20.4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20.4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16.32%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PI1 Bus</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16.96%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PI1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17.60%</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PI1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22.8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23.2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18.56%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PI1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19.84%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M&amp;M (Formatos)</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0.6</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0.6</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25.4</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20.32%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1</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PI2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33.4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26.72%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PI2 Bus</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37</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37.4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29.92%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PI2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48.4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38.72%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PI2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49.2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39.68%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Revision PI2 Bus</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0.8</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50</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0.8</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50.4</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40.32%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PI2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51.1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51.5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41.20%</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PI2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53.5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53.9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43.12%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PI2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55.7</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56.1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44.88%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PI1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63.7</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64.1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51.28%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PI2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68.7</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69.1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55.28%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PI1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69.9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70.3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56.24%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Revision PI2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0.75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70.65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0.75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71.05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56.84%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PI1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73.05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73.45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58.76%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P.Unitarias PI2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74.55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74.95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59.96%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M&amp;M</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0.45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75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0.45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75.4</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60.32%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3</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PI3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78.6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63.20%</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PI3 BPEL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80</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80.4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64.32%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Diseño PI3 Portal</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81.4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65.12%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P.Integracion PI1</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84.8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85.2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68.16%</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P.Integracion PI2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93.88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9.08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94.28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75.42%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M&amp;M</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3.25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97.13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3.25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97.53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78.02%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4</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Desarrollo PI3 Legado</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2.37</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99.5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2.37</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99.9</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79.92%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4</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5</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PI3 Legado</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15.63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115.13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0</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99.9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79.92%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b/>
                <w:bCs/>
                <w:lang w:eastAsia="es-MX"/>
              </w:rPr>
            </w:pPr>
            <w:r w:rsidRPr="00402727">
              <w:rPr>
                <w:rFonts w:ascii="Calibri" w:eastAsia="Times New Roman" w:hAnsi="Calibri" w:cs="Times New Roman"/>
                <w:b/>
                <w:bCs/>
                <w:lang w:eastAsia="es-MX"/>
              </w:rPr>
              <w:t>Desarrollo PI3 Bus</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123.13</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107.9</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86.32%</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lang w:eastAsia="es-MX"/>
              </w:rPr>
            </w:pPr>
            <w:r w:rsidRPr="00402727">
              <w:rPr>
                <w:rFonts w:ascii="Calibri" w:eastAsia="Times New Roman" w:hAnsi="Calibri" w:cs="Times New Roman"/>
                <w:lang w:eastAsia="es-MX"/>
              </w:rPr>
              <w:t>5</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Revision PI3 Bus</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1.87</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125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1.37</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109.27</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87.42%</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5</w:t>
            </w:r>
          </w:p>
        </w:tc>
        <w:tc>
          <w:tcPr>
            <w:tcW w:w="0" w:type="auto"/>
            <w:tcBorders>
              <w:top w:val="nil"/>
              <w:left w:val="nil"/>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jc w:val="right"/>
              <w:rPr>
                <w:rFonts w:ascii="Calibri" w:eastAsia="Times New Roman" w:hAnsi="Calibri" w:cs="Times New Roman"/>
                <w:color w:val="FFFFFF"/>
                <w:lang w:eastAsia="es-MX"/>
              </w:rPr>
            </w:pPr>
            <w:r w:rsidRPr="00402727">
              <w:rPr>
                <w:rFonts w:ascii="Calibri" w:eastAsia="Times New Roman" w:hAnsi="Calibri" w:cs="Times New Roman"/>
                <w:color w:val="FFFFFF"/>
                <w:lang w:eastAsia="es-MX"/>
              </w:rPr>
              <w:t>5</w:t>
            </w:r>
          </w:p>
        </w:tc>
      </w:tr>
      <w:tr w:rsidR="00F92492" w:rsidRPr="00402727" w:rsidTr="00F9249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r>
      <w:tr w:rsidR="00F92492" w:rsidRPr="00402727" w:rsidTr="00F92492">
        <w:trPr>
          <w:trHeight w:val="576"/>
        </w:trPr>
        <w:tc>
          <w:tcPr>
            <w:tcW w:w="0" w:type="auto"/>
            <w:tcBorders>
              <w:top w:val="nil"/>
              <w:left w:val="single" w:sz="4" w:space="0" w:color="auto"/>
              <w:bottom w:val="single" w:sz="4" w:space="0" w:color="auto"/>
              <w:right w:val="single" w:sz="4" w:space="0" w:color="auto"/>
            </w:tcBorders>
            <w:shd w:val="clear" w:color="000000" w:fill="C00000"/>
            <w:noWrap/>
            <w:vAlign w:val="bottom"/>
            <w:hideMark/>
          </w:tcPr>
          <w:p w:rsidR="00F92492" w:rsidRPr="00402727" w:rsidRDefault="00F92492" w:rsidP="00F92492">
            <w:pPr>
              <w:spacing w:after="0" w:line="240" w:lineRule="auto"/>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Total ciclo I</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125</w:t>
            </w:r>
          </w:p>
        </w:tc>
        <w:tc>
          <w:tcPr>
            <w:tcW w:w="0" w:type="auto"/>
            <w:tcBorders>
              <w:top w:val="nil"/>
              <w:left w:val="nil"/>
              <w:bottom w:val="single" w:sz="4" w:space="0" w:color="auto"/>
              <w:right w:val="single" w:sz="4" w:space="0" w:color="auto"/>
            </w:tcBorders>
            <w:shd w:val="clear" w:color="000000" w:fill="C00000"/>
            <w:vAlign w:val="bottom"/>
            <w:hideMark/>
          </w:tcPr>
          <w:p w:rsidR="00F92492" w:rsidRPr="00402727" w:rsidRDefault="00F92492" w:rsidP="00F92492">
            <w:pPr>
              <w:spacing w:after="0" w:line="240" w:lineRule="auto"/>
              <w:jc w:val="right"/>
              <w:rPr>
                <w:rFonts w:ascii="Calibri" w:eastAsia="Times New Roman" w:hAnsi="Calibri" w:cs="Times New Roman"/>
                <w:b/>
                <w:bCs/>
                <w:color w:val="FFFFFF"/>
                <w:lang w:eastAsia="es-MX"/>
              </w:rPr>
            </w:pPr>
            <w:r w:rsidRPr="00402727">
              <w:rPr>
                <w:rFonts w:ascii="Calibri" w:eastAsia="Times New Roman" w:hAnsi="Calibri" w:cs="Times New Roman"/>
                <w:b/>
                <w:bCs/>
                <w:color w:val="FFFFFF"/>
                <w:lang w:eastAsia="es-MX"/>
              </w:rPr>
              <w:t>Valor ganado ciclo I</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jc w:val="right"/>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109.27</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c>
          <w:tcPr>
            <w:tcW w:w="0" w:type="auto"/>
            <w:tcBorders>
              <w:top w:val="nil"/>
              <w:left w:val="nil"/>
              <w:bottom w:val="single" w:sz="4" w:space="0" w:color="auto"/>
              <w:right w:val="single" w:sz="4" w:space="0" w:color="auto"/>
            </w:tcBorders>
            <w:shd w:val="clear" w:color="auto" w:fill="auto"/>
            <w:noWrap/>
            <w:vAlign w:val="bottom"/>
            <w:hideMark/>
          </w:tcPr>
          <w:p w:rsidR="00F92492" w:rsidRPr="00402727" w:rsidRDefault="00F92492" w:rsidP="00F92492">
            <w:pPr>
              <w:spacing w:after="0" w:line="240" w:lineRule="auto"/>
              <w:rPr>
                <w:rFonts w:ascii="Calibri" w:eastAsia="Times New Roman" w:hAnsi="Calibri" w:cs="Times New Roman"/>
                <w:color w:val="000000"/>
                <w:lang w:eastAsia="es-MX"/>
              </w:rPr>
            </w:pPr>
            <w:r w:rsidRPr="00402727">
              <w:rPr>
                <w:rFonts w:ascii="Calibri" w:eastAsia="Times New Roman" w:hAnsi="Calibri" w:cs="Times New Roman"/>
                <w:color w:val="000000"/>
                <w:lang w:eastAsia="es-MX"/>
              </w:rPr>
              <w:t> </w:t>
            </w:r>
          </w:p>
        </w:tc>
      </w:tr>
    </w:tbl>
    <w:p w:rsidR="00F92492" w:rsidRDefault="00F92492" w:rsidP="00F92492">
      <w:pPr>
        <w:spacing w:after="0"/>
        <w:jc w:val="center"/>
        <w:rPr>
          <w:b/>
          <w:color w:val="C00000"/>
        </w:rPr>
      </w:pPr>
    </w:p>
    <w:p w:rsidR="00F92492" w:rsidRDefault="00F92492" w:rsidP="00475404">
      <w:pPr>
        <w:spacing w:after="0"/>
        <w:rPr>
          <w:b/>
          <w:color w:val="C00000"/>
        </w:rPr>
      </w:pPr>
    </w:p>
    <w:p w:rsidR="00F92492" w:rsidRDefault="00F92492" w:rsidP="00F92492">
      <w:pPr>
        <w:spacing w:after="0"/>
        <w:jc w:val="center"/>
        <w:rPr>
          <w:b/>
          <w:color w:val="C00000"/>
        </w:rPr>
      </w:pPr>
    </w:p>
    <w:p w:rsidR="00F92492" w:rsidRDefault="00F92492" w:rsidP="00F92492">
      <w:pPr>
        <w:spacing w:after="0"/>
        <w:jc w:val="center"/>
        <w:rPr>
          <w:b/>
          <w:color w:val="C00000"/>
        </w:rPr>
      </w:pPr>
      <w:r>
        <w:rPr>
          <w:noProof/>
          <w:lang w:eastAsia="es-CO"/>
        </w:rPr>
        <w:lastRenderedPageBreak/>
        <w:drawing>
          <wp:inline distT="0" distB="0" distL="0" distR="0" wp14:anchorId="4390765D" wp14:editId="18199C5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92492" w:rsidRPr="00CC0F6F" w:rsidRDefault="00CC0F6F" w:rsidP="00CC0F6F">
      <w:pPr>
        <w:pStyle w:val="Caption"/>
        <w:jc w:val="center"/>
        <w:rPr>
          <w:color w:val="auto"/>
        </w:rPr>
      </w:pPr>
      <w:bookmarkStart w:id="32" w:name="_Toc365839325"/>
      <w:r w:rsidRPr="00CC0F6F">
        <w:rPr>
          <w:color w:val="auto"/>
        </w:rPr>
        <w:t xml:space="preserve">Ilustración </w:t>
      </w:r>
      <w:r w:rsidRPr="00CC0F6F">
        <w:rPr>
          <w:color w:val="auto"/>
        </w:rPr>
        <w:fldChar w:fldCharType="begin"/>
      </w:r>
      <w:r w:rsidRPr="00CC0F6F">
        <w:rPr>
          <w:color w:val="auto"/>
        </w:rPr>
        <w:instrText xml:space="preserve"> SEQ Ilustración \* ARABIC </w:instrText>
      </w:r>
      <w:r w:rsidRPr="00CC0F6F">
        <w:rPr>
          <w:color w:val="auto"/>
        </w:rPr>
        <w:fldChar w:fldCharType="separate"/>
      </w:r>
      <w:r w:rsidR="007F6056">
        <w:rPr>
          <w:noProof/>
          <w:color w:val="auto"/>
        </w:rPr>
        <w:t>1</w:t>
      </w:r>
      <w:r w:rsidRPr="00CC0F6F">
        <w:rPr>
          <w:color w:val="auto"/>
        </w:rPr>
        <w:fldChar w:fldCharType="end"/>
      </w:r>
      <w:r w:rsidRPr="00CC0F6F">
        <w:rPr>
          <w:color w:val="auto"/>
        </w:rPr>
        <w:t>. Valor ganado</w:t>
      </w:r>
      <w:bookmarkEnd w:id="32"/>
    </w:p>
    <w:p w:rsidR="00475404" w:rsidRDefault="00475404" w:rsidP="00F92492">
      <w:pPr>
        <w:spacing w:after="0"/>
        <w:rPr>
          <w:b/>
          <w:color w:val="C00000"/>
        </w:rPr>
      </w:pPr>
    </w:p>
    <w:p w:rsidR="00F92492" w:rsidRDefault="00F92492" w:rsidP="00F92492">
      <w:pPr>
        <w:spacing w:after="0"/>
        <w:rPr>
          <w:b/>
        </w:rPr>
      </w:pPr>
      <w:r w:rsidRPr="00BE72EC">
        <w:rPr>
          <w:b/>
        </w:rPr>
        <w:t>Semana 1 (Esperado 25, Real 5.6)</w:t>
      </w:r>
    </w:p>
    <w:p w:rsidR="00BE72EC" w:rsidRPr="00BE72EC" w:rsidRDefault="00BE72EC" w:rsidP="00F92492">
      <w:pPr>
        <w:spacing w:after="0"/>
        <w:rPr>
          <w:b/>
        </w:rPr>
      </w:pPr>
    </w:p>
    <w:p w:rsidR="00F92492" w:rsidRDefault="00F92492" w:rsidP="00F92492">
      <w:pPr>
        <w:spacing w:after="0"/>
        <w:jc w:val="both"/>
      </w:pPr>
      <w:r>
        <w:t>Esta semana se esperaba ejecutar un mayor número de horas, lo cual no se hizo y generó un retrasó en la primera semana.</w:t>
      </w:r>
    </w:p>
    <w:p w:rsidR="00F92492" w:rsidRDefault="00F92492" w:rsidP="00F92492">
      <w:pPr>
        <w:spacing w:after="0"/>
        <w:rPr>
          <w:b/>
        </w:rPr>
      </w:pPr>
      <w:r w:rsidRPr="00BE72EC">
        <w:rPr>
          <w:b/>
        </w:rPr>
        <w:t>Semana 2 (Esperado 50, Real 75.4)</w:t>
      </w:r>
    </w:p>
    <w:p w:rsidR="00BE72EC" w:rsidRPr="00BE72EC" w:rsidRDefault="00BE72EC" w:rsidP="00F92492">
      <w:pPr>
        <w:spacing w:after="0"/>
        <w:rPr>
          <w:b/>
        </w:rPr>
      </w:pPr>
    </w:p>
    <w:p w:rsidR="00F92492" w:rsidRDefault="00F92492" w:rsidP="00F92492">
      <w:pPr>
        <w:spacing w:after="0"/>
        <w:jc w:val="both"/>
      </w:pPr>
      <w:r w:rsidRPr="00BE3E65">
        <w:t>Se identifica que en este semana se completan las tareas retrasadas de la anterior y se cumple</w:t>
      </w:r>
      <w:r>
        <w:t xml:space="preserve"> con las planeadas para la semana</w:t>
      </w:r>
      <w:r w:rsidRPr="00BE3E65">
        <w:t>, además, se adelantan tareas de Desarrollo, Revisión, Pruebas Unitarias en portal de los proyecto PI1 y PI2</w:t>
      </w:r>
      <w:r>
        <w:t xml:space="preserve"> planeadas para la semana 3.</w:t>
      </w:r>
    </w:p>
    <w:p w:rsidR="00475404" w:rsidRPr="00BE3E65" w:rsidRDefault="00475404" w:rsidP="00F92492">
      <w:pPr>
        <w:spacing w:after="0"/>
        <w:jc w:val="both"/>
      </w:pPr>
    </w:p>
    <w:p w:rsidR="00F92492" w:rsidRDefault="00F92492" w:rsidP="00F92492">
      <w:pPr>
        <w:spacing w:after="0"/>
        <w:rPr>
          <w:b/>
        </w:rPr>
      </w:pPr>
      <w:r w:rsidRPr="00BE72EC">
        <w:rPr>
          <w:b/>
        </w:rPr>
        <w:t>Semana 3 (Esperado 75, Real 81.4)</w:t>
      </w:r>
    </w:p>
    <w:p w:rsidR="00BE72EC" w:rsidRPr="00BE72EC" w:rsidRDefault="00BE72EC" w:rsidP="00F92492">
      <w:pPr>
        <w:spacing w:after="0"/>
        <w:rPr>
          <w:b/>
        </w:rPr>
      </w:pPr>
    </w:p>
    <w:p w:rsidR="00F92492" w:rsidRDefault="00F92492" w:rsidP="00F92492">
      <w:pPr>
        <w:spacing w:after="0"/>
        <w:jc w:val="both"/>
      </w:pPr>
      <w:r w:rsidRPr="00BE3E65">
        <w:t>Debido a que en la semana 2 se adelantan tareas de la semana 3, fue posible realizar tareas de la semana 4 en esta semana.</w:t>
      </w:r>
    </w:p>
    <w:p w:rsidR="00F92492" w:rsidRPr="00BE3E65" w:rsidRDefault="00F92492" w:rsidP="00F92492">
      <w:pPr>
        <w:spacing w:after="0"/>
        <w:jc w:val="both"/>
      </w:pPr>
    </w:p>
    <w:p w:rsidR="00F92492" w:rsidRDefault="00F92492" w:rsidP="00F92492">
      <w:pPr>
        <w:spacing w:after="0"/>
        <w:rPr>
          <w:b/>
        </w:rPr>
      </w:pPr>
      <w:r w:rsidRPr="00BE72EC">
        <w:rPr>
          <w:b/>
        </w:rPr>
        <w:t>Semana 4 (Esperado 100, Real 97.53)</w:t>
      </w:r>
    </w:p>
    <w:p w:rsidR="00BE72EC" w:rsidRPr="00BE72EC" w:rsidRDefault="00BE72EC" w:rsidP="00F92492">
      <w:pPr>
        <w:spacing w:after="0"/>
        <w:rPr>
          <w:b/>
        </w:rPr>
      </w:pPr>
    </w:p>
    <w:p w:rsidR="00F92492" w:rsidRDefault="00F92492" w:rsidP="00F92492">
      <w:pPr>
        <w:spacing w:after="0"/>
        <w:jc w:val="both"/>
        <w:rPr>
          <w:color w:val="000000" w:themeColor="text1"/>
        </w:rPr>
      </w:pPr>
      <w:r w:rsidRPr="00BE3E65">
        <w:rPr>
          <w:color w:val="000000" w:themeColor="text1"/>
        </w:rPr>
        <w:t xml:space="preserve">Se evidencia un retraso </w:t>
      </w:r>
      <w:r>
        <w:rPr>
          <w:color w:val="000000" w:themeColor="text1"/>
        </w:rPr>
        <w:t>debido a que no se cumplió con una de las tareas planeadas para la semana 4, esta fue el desarrollo de servicios de aplicaciones legado del proyecto de cotizaciones (PI3).</w:t>
      </w:r>
    </w:p>
    <w:p w:rsidR="00F92492" w:rsidRPr="00BE3E65" w:rsidRDefault="00F92492" w:rsidP="00F92492">
      <w:pPr>
        <w:spacing w:after="0"/>
        <w:jc w:val="both"/>
        <w:rPr>
          <w:color w:val="000000" w:themeColor="text1"/>
        </w:rPr>
      </w:pPr>
    </w:p>
    <w:p w:rsidR="00F92492" w:rsidRDefault="00F92492" w:rsidP="00F92492">
      <w:pPr>
        <w:spacing w:after="0"/>
        <w:rPr>
          <w:b/>
        </w:rPr>
      </w:pPr>
      <w:r w:rsidRPr="00BE72EC">
        <w:rPr>
          <w:b/>
        </w:rPr>
        <w:t>Semana 5 (Esperado 125, Real 109.27)</w:t>
      </w:r>
    </w:p>
    <w:p w:rsidR="00BE72EC" w:rsidRPr="00BE72EC" w:rsidRDefault="00BE72EC" w:rsidP="00F92492">
      <w:pPr>
        <w:spacing w:after="0"/>
        <w:rPr>
          <w:b/>
        </w:rPr>
      </w:pPr>
    </w:p>
    <w:p w:rsidR="00F92492" w:rsidRDefault="00F92492" w:rsidP="00F92492">
      <w:pPr>
        <w:spacing w:after="0"/>
        <w:jc w:val="both"/>
      </w:pPr>
      <w:r w:rsidRPr="00FA5B98">
        <w:lastRenderedPageBreak/>
        <w:t>Debido al no cumplimiento con todas las tareas de la semana 4 (</w:t>
      </w:r>
      <w:r w:rsidRPr="00FA5B98">
        <w:rPr>
          <w:rFonts w:ascii="Calibri" w:eastAsia="Times New Roman" w:hAnsi="Calibri" w:cs="Times New Roman"/>
          <w:bCs/>
          <w:color w:val="000000" w:themeColor="text1"/>
          <w:lang w:eastAsia="es-MX"/>
        </w:rPr>
        <w:t>Desarrollo PI3 Legado</w:t>
      </w:r>
      <w:r w:rsidRPr="00FA5B98">
        <w:t>)</w:t>
      </w:r>
      <w:r>
        <w:t xml:space="preserve"> y el retraso en esta misma tarea en la semana 5, se evidencia que no se logró el valor ganado total para las tareas planeadas. </w:t>
      </w:r>
    </w:p>
    <w:p w:rsidR="00F92492" w:rsidRDefault="00F92492" w:rsidP="00F92492">
      <w:pPr>
        <w:spacing w:after="0"/>
      </w:pPr>
    </w:p>
    <w:p w:rsidR="00F92492" w:rsidRDefault="00F92492" w:rsidP="00F92492">
      <w:pPr>
        <w:pStyle w:val="Heading1"/>
        <w:numPr>
          <w:ilvl w:val="2"/>
          <w:numId w:val="2"/>
        </w:numPr>
        <w:ind w:left="720" w:hanging="360"/>
        <w:rPr>
          <w:rFonts w:asciiTheme="minorHAnsi" w:hAnsiTheme="minorHAnsi"/>
        </w:rPr>
      </w:pPr>
      <w:bookmarkStart w:id="33" w:name="_Toc365840650"/>
      <w:r>
        <w:rPr>
          <w:rFonts w:asciiTheme="minorHAnsi" w:hAnsiTheme="minorHAnsi"/>
        </w:rPr>
        <w:t>Duración real de actividades ejecutadas</w:t>
      </w:r>
      <w:bookmarkEnd w:id="33"/>
    </w:p>
    <w:p w:rsidR="00F92492" w:rsidRDefault="00F92492" w:rsidP="00F92492">
      <w:pPr>
        <w:spacing w:after="0"/>
      </w:pPr>
    </w:p>
    <w:p w:rsidR="00F92492" w:rsidRDefault="00F92492" w:rsidP="00F92492">
      <w:pPr>
        <w:spacing w:after="0"/>
        <w:jc w:val="both"/>
        <w:rPr>
          <w:color w:val="000000" w:themeColor="text1"/>
        </w:rPr>
      </w:pPr>
      <w:r>
        <w:rPr>
          <w:color w:val="000000" w:themeColor="text1"/>
        </w:rPr>
        <w:t xml:space="preserve">La siguiente información se toma a partir del registro de actividades de los integrantes del equipo Gaudí </w:t>
      </w:r>
      <w:r w:rsidR="0051444E">
        <w:rPr>
          <w:color w:val="000000" w:themeColor="text1"/>
        </w:rPr>
        <w:t xml:space="preserve"> </w:t>
      </w:r>
      <w:r>
        <w:rPr>
          <w:color w:val="000000" w:themeColor="text1"/>
        </w:rPr>
        <w:t>Solutions, la cual permite ver el esfuerzo en cada una de las fases. Los proyectos PI1 y PI2 se completan de acuerdo a lo planeado.</w:t>
      </w:r>
    </w:p>
    <w:p w:rsidR="00F92492" w:rsidRDefault="00F92492" w:rsidP="00F92492">
      <w:pPr>
        <w:spacing w:after="0"/>
        <w:rPr>
          <w:color w:val="000000" w:themeColor="text1"/>
        </w:rPr>
      </w:pPr>
    </w:p>
    <w:p w:rsidR="0051444E" w:rsidRPr="0051444E" w:rsidRDefault="0051444E" w:rsidP="0051444E">
      <w:pPr>
        <w:pStyle w:val="Caption"/>
        <w:jc w:val="center"/>
        <w:rPr>
          <w:color w:val="auto"/>
        </w:rPr>
      </w:pPr>
      <w:bookmarkStart w:id="34" w:name="_Toc365839244"/>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7F6056">
        <w:rPr>
          <w:noProof/>
          <w:color w:val="auto"/>
        </w:rPr>
        <w:t>10</w:t>
      </w:r>
      <w:r w:rsidRPr="0051444E">
        <w:rPr>
          <w:color w:val="auto"/>
        </w:rPr>
        <w:fldChar w:fldCharType="end"/>
      </w:r>
      <w:r w:rsidRPr="0051444E">
        <w:rPr>
          <w:color w:val="auto"/>
        </w:rPr>
        <w:t>. Duración actividades ejecutadas</w:t>
      </w:r>
      <w:bookmarkEnd w:id="34"/>
    </w:p>
    <w:tbl>
      <w:tblPr>
        <w:tblW w:w="5000" w:type="pct"/>
        <w:tblLayout w:type="fixed"/>
        <w:tblCellMar>
          <w:left w:w="70" w:type="dxa"/>
          <w:right w:w="70" w:type="dxa"/>
        </w:tblCellMar>
        <w:tblLook w:val="04A0" w:firstRow="1" w:lastRow="0" w:firstColumn="1" w:lastColumn="0" w:noHBand="0" w:noVBand="1"/>
      </w:tblPr>
      <w:tblGrid>
        <w:gridCol w:w="1330"/>
        <w:gridCol w:w="987"/>
        <w:gridCol w:w="1081"/>
        <w:gridCol w:w="900"/>
        <w:gridCol w:w="925"/>
        <w:gridCol w:w="1146"/>
        <w:gridCol w:w="1350"/>
        <w:gridCol w:w="1259"/>
      </w:tblGrid>
      <w:tr w:rsidR="00F92492" w:rsidTr="0051444E">
        <w:trPr>
          <w:trHeight w:val="600"/>
        </w:trPr>
        <w:tc>
          <w:tcPr>
            <w:tcW w:w="741" w:type="pct"/>
            <w:tcBorders>
              <w:top w:val="nil"/>
              <w:left w:val="nil"/>
              <w:bottom w:val="nil"/>
              <w:right w:val="nil"/>
            </w:tcBorders>
            <w:shd w:val="clear" w:color="auto" w:fill="auto"/>
            <w:noWrap/>
            <w:vAlign w:val="bottom"/>
            <w:hideMark/>
          </w:tcPr>
          <w:p w:rsidR="00F92492" w:rsidRDefault="00F92492" w:rsidP="00F92492">
            <w:pPr>
              <w:spacing w:after="0" w:line="240" w:lineRule="auto"/>
              <w:contextualSpacing/>
              <w:rPr>
                <w:rFonts w:ascii="Times New Roman" w:eastAsia="Times New Roman" w:hAnsi="Times New Roman"/>
                <w:sz w:val="24"/>
                <w:szCs w:val="24"/>
                <w:lang w:eastAsia="es-MX"/>
              </w:rPr>
            </w:pPr>
          </w:p>
          <w:p w:rsidR="00F92492" w:rsidRPr="00493458" w:rsidRDefault="00F92492" w:rsidP="00F92492">
            <w:pPr>
              <w:spacing w:after="0" w:line="240" w:lineRule="auto"/>
              <w:contextualSpacing/>
              <w:rPr>
                <w:rFonts w:ascii="Times New Roman" w:eastAsia="Times New Roman" w:hAnsi="Times New Roman"/>
                <w:sz w:val="24"/>
                <w:szCs w:val="24"/>
                <w:lang w:eastAsia="es-MX"/>
              </w:rPr>
            </w:pPr>
          </w:p>
        </w:tc>
        <w:tc>
          <w:tcPr>
            <w:tcW w:w="550"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Diseño</w:t>
            </w:r>
          </w:p>
        </w:tc>
        <w:tc>
          <w:tcPr>
            <w:tcW w:w="602"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Desarrollo</w:t>
            </w:r>
          </w:p>
        </w:tc>
        <w:tc>
          <w:tcPr>
            <w:tcW w:w="501"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Revisión</w:t>
            </w:r>
          </w:p>
        </w:tc>
        <w:tc>
          <w:tcPr>
            <w:tcW w:w="515"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Pruebas</w:t>
            </w:r>
          </w:p>
        </w:tc>
        <w:tc>
          <w:tcPr>
            <w:tcW w:w="638"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Pruebas de integración</w:t>
            </w:r>
          </w:p>
        </w:tc>
        <w:tc>
          <w:tcPr>
            <w:tcW w:w="752" w:type="pct"/>
            <w:tcBorders>
              <w:top w:val="single" w:sz="4" w:space="0" w:color="auto"/>
              <w:left w:val="nil"/>
              <w:bottom w:val="single" w:sz="4" w:space="0" w:color="auto"/>
              <w:right w:val="single" w:sz="4" w:space="0" w:color="auto"/>
            </w:tcBorders>
            <w:shd w:val="clear" w:color="000000" w:fill="C00000"/>
            <w:vAlign w:val="center"/>
            <w:hideMark/>
          </w:tcPr>
          <w:p w:rsidR="00F92492" w:rsidRPr="00493458" w:rsidRDefault="00F92492" w:rsidP="00F92492">
            <w:pPr>
              <w:spacing w:after="0" w:line="240" w:lineRule="auto"/>
              <w:contextualSpacing/>
              <w:jc w:val="center"/>
              <w:rPr>
                <w:rFonts w:eastAsia="Times New Roman"/>
                <w:b/>
                <w:bCs/>
                <w:color w:val="FFFFFF"/>
                <w:sz w:val="20"/>
                <w:lang w:eastAsia="es-MX"/>
              </w:rPr>
            </w:pPr>
            <w:r w:rsidRPr="00493458">
              <w:rPr>
                <w:rFonts w:eastAsia="Times New Roman"/>
                <w:b/>
                <w:bCs/>
                <w:color w:val="FFFFFF"/>
                <w:sz w:val="20"/>
                <w:lang w:eastAsia="es-MX"/>
              </w:rPr>
              <w:t xml:space="preserve">Management and </w:t>
            </w:r>
            <w:r w:rsidRPr="00493458">
              <w:rPr>
                <w:rFonts w:eastAsia="Times New Roman"/>
                <w:b/>
                <w:bCs/>
                <w:color w:val="FFFFFF"/>
                <w:sz w:val="20"/>
                <w:lang w:eastAsia="es-MX"/>
              </w:rPr>
              <w:br/>
              <w:t>Miscellaneous</w:t>
            </w:r>
          </w:p>
        </w:tc>
        <w:tc>
          <w:tcPr>
            <w:tcW w:w="701" w:type="pct"/>
            <w:tcBorders>
              <w:top w:val="single" w:sz="4" w:space="0" w:color="auto"/>
              <w:left w:val="nil"/>
              <w:bottom w:val="single" w:sz="4" w:space="0" w:color="auto"/>
              <w:right w:val="single" w:sz="4" w:space="0" w:color="auto"/>
            </w:tcBorders>
            <w:shd w:val="clear" w:color="000000" w:fill="C00000"/>
            <w:vAlign w:val="center"/>
          </w:tcPr>
          <w:p w:rsidR="00F92492" w:rsidRDefault="00F92492" w:rsidP="00F92492">
            <w:pPr>
              <w:spacing w:after="0" w:line="240" w:lineRule="auto"/>
              <w:contextualSpacing/>
              <w:jc w:val="center"/>
              <w:rPr>
                <w:rFonts w:eastAsia="Times New Roman"/>
                <w:b/>
                <w:bCs/>
                <w:color w:val="FFFFFF"/>
                <w:sz w:val="20"/>
                <w:lang w:eastAsia="es-MX"/>
              </w:rPr>
            </w:pPr>
            <w:r>
              <w:rPr>
                <w:rFonts w:eastAsia="Times New Roman"/>
                <w:b/>
                <w:bCs/>
                <w:color w:val="FFFFFF"/>
                <w:sz w:val="20"/>
                <w:lang w:eastAsia="es-MX"/>
              </w:rPr>
              <w:t>Total</w:t>
            </w:r>
          </w:p>
          <w:p w:rsidR="00F92492" w:rsidRPr="00493458" w:rsidRDefault="00F92492" w:rsidP="00F92492">
            <w:pPr>
              <w:spacing w:after="0" w:line="240" w:lineRule="auto"/>
              <w:contextualSpacing/>
              <w:jc w:val="center"/>
              <w:rPr>
                <w:rFonts w:eastAsia="Times New Roman"/>
                <w:b/>
                <w:bCs/>
                <w:color w:val="FFFFFF"/>
                <w:sz w:val="20"/>
                <w:lang w:eastAsia="es-MX"/>
              </w:rPr>
            </w:pPr>
            <w:r>
              <w:rPr>
                <w:rFonts w:eastAsia="Times New Roman"/>
                <w:b/>
                <w:bCs/>
                <w:color w:val="FFFFFF"/>
                <w:sz w:val="20"/>
                <w:lang w:eastAsia="es-MX"/>
              </w:rPr>
              <w:t>(Hrs)</w:t>
            </w:r>
          </w:p>
        </w:tc>
      </w:tr>
      <w:tr w:rsidR="00F92492" w:rsidRPr="00641223" w:rsidTr="0051444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PI1</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Órdenes de compra </w:t>
            </w:r>
          </w:p>
        </w:tc>
        <w:tc>
          <w:tcPr>
            <w:tcW w:w="550"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6.4</w:t>
            </w:r>
          </w:p>
        </w:tc>
        <w:tc>
          <w:tcPr>
            <w:tcW w:w="602"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25.77</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3.62</w:t>
            </w:r>
          </w:p>
        </w:tc>
        <w:tc>
          <w:tcPr>
            <w:tcW w:w="515"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12.08</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8.87</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0.5</w:t>
            </w:r>
          </w:p>
        </w:tc>
        <w:tc>
          <w:tcPr>
            <w:tcW w:w="701" w:type="pct"/>
            <w:tcBorders>
              <w:top w:val="single" w:sz="4" w:space="0" w:color="auto"/>
              <w:left w:val="single" w:sz="4" w:space="0" w:color="auto"/>
              <w:bottom w:val="single" w:sz="4" w:space="0" w:color="auto"/>
              <w:right w:val="single" w:sz="4" w:space="0" w:color="auto"/>
            </w:tcBorders>
            <w:vAlign w:val="center"/>
          </w:tcPr>
          <w:p w:rsidR="00F92492" w:rsidRDefault="00F92492" w:rsidP="00F92492">
            <w:pPr>
              <w:spacing w:after="0" w:line="240" w:lineRule="auto"/>
              <w:contextualSpacing/>
              <w:jc w:val="center"/>
              <w:rPr>
                <w:rFonts w:ascii="Calibri" w:hAnsi="Calibri" w:cs="Calibri"/>
                <w:b/>
                <w:bCs/>
                <w:color w:val="000000"/>
              </w:rPr>
            </w:pPr>
            <w:r w:rsidRPr="00184BAB">
              <w:rPr>
                <w:rFonts w:ascii="Calibri" w:hAnsi="Calibri" w:cs="Calibri"/>
                <w:b/>
                <w:bCs/>
                <w:color w:val="000000"/>
              </w:rPr>
              <w:t>57.24</w:t>
            </w:r>
          </w:p>
          <w:p w:rsidR="00F92492" w:rsidRPr="00184BAB" w:rsidRDefault="00F92492" w:rsidP="00F92492">
            <w:pPr>
              <w:spacing w:after="0" w:line="240" w:lineRule="auto"/>
              <w:contextualSpacing/>
              <w:jc w:val="center"/>
              <w:rPr>
                <w:rFonts w:eastAsia="Times New Roman"/>
                <w:color w:val="000000"/>
                <w:lang w:eastAsia="es-MX"/>
              </w:rPr>
            </w:pPr>
            <w:r>
              <w:rPr>
                <w:rFonts w:ascii="Calibri" w:hAnsi="Calibri" w:cs="Calibri"/>
                <w:b/>
                <w:bCs/>
                <w:color w:val="000000"/>
              </w:rPr>
              <w:t>(Completado)</w:t>
            </w:r>
          </w:p>
        </w:tc>
      </w:tr>
      <w:tr w:rsidR="00F92492" w:rsidRPr="00641223" w:rsidTr="0051444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PI2</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Subastas </w:t>
            </w:r>
          </w:p>
        </w:tc>
        <w:tc>
          <w:tcPr>
            <w:tcW w:w="550"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1.97</w:t>
            </w:r>
          </w:p>
        </w:tc>
        <w:tc>
          <w:tcPr>
            <w:tcW w:w="602"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12.08</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0.33</w:t>
            </w:r>
          </w:p>
        </w:tc>
        <w:tc>
          <w:tcPr>
            <w:tcW w:w="515"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2</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2.1</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0.67</w:t>
            </w:r>
          </w:p>
        </w:tc>
        <w:tc>
          <w:tcPr>
            <w:tcW w:w="701" w:type="pct"/>
            <w:tcBorders>
              <w:top w:val="single" w:sz="4" w:space="0" w:color="auto"/>
              <w:left w:val="single" w:sz="4" w:space="0" w:color="auto"/>
              <w:bottom w:val="single" w:sz="4" w:space="0" w:color="auto"/>
              <w:right w:val="single" w:sz="4" w:space="0" w:color="auto"/>
            </w:tcBorders>
            <w:vAlign w:val="center"/>
          </w:tcPr>
          <w:p w:rsidR="00F92492" w:rsidRDefault="00F92492" w:rsidP="00F92492">
            <w:pPr>
              <w:autoSpaceDE w:val="0"/>
              <w:autoSpaceDN w:val="0"/>
              <w:adjustRightInd w:val="0"/>
              <w:spacing w:after="0" w:line="240" w:lineRule="auto"/>
              <w:contextualSpacing/>
              <w:jc w:val="center"/>
              <w:rPr>
                <w:rFonts w:ascii="Calibri" w:hAnsi="Calibri" w:cs="Calibri"/>
                <w:b/>
                <w:bCs/>
                <w:color w:val="000000"/>
              </w:rPr>
            </w:pPr>
            <w:r w:rsidRPr="00184BAB">
              <w:rPr>
                <w:rFonts w:ascii="Calibri" w:hAnsi="Calibri" w:cs="Calibri"/>
                <w:b/>
                <w:bCs/>
                <w:color w:val="000000"/>
              </w:rPr>
              <w:t>19.15</w:t>
            </w:r>
          </w:p>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b/>
                <w:bCs/>
                <w:color w:val="000000"/>
              </w:rPr>
              <w:t>(Completado)</w:t>
            </w:r>
          </w:p>
        </w:tc>
      </w:tr>
      <w:tr w:rsidR="00F92492" w:rsidRPr="00641223" w:rsidTr="0051444E">
        <w:trPr>
          <w:trHeight w:val="300"/>
        </w:trPr>
        <w:tc>
          <w:tcPr>
            <w:tcW w:w="741" w:type="pct"/>
            <w:tcBorders>
              <w:top w:val="single" w:sz="4" w:space="0" w:color="auto"/>
              <w:left w:val="single" w:sz="4" w:space="0" w:color="auto"/>
              <w:bottom w:val="single" w:sz="4" w:space="0" w:color="auto"/>
              <w:right w:val="single" w:sz="4" w:space="0" w:color="auto"/>
            </w:tcBorders>
            <w:shd w:val="clear" w:color="auto" w:fill="C00000"/>
            <w:noWrap/>
            <w:vAlign w:val="center"/>
          </w:tcPr>
          <w:p w:rsidR="00F92492" w:rsidRDefault="00F92492" w:rsidP="00F92492">
            <w:pPr>
              <w:pStyle w:val="Default"/>
              <w:contextualSpacing/>
              <w:rPr>
                <w:b/>
                <w:bCs/>
                <w:color w:val="FFFFFF" w:themeColor="background1"/>
                <w:sz w:val="22"/>
                <w:szCs w:val="22"/>
              </w:rPr>
            </w:pPr>
            <w:r>
              <w:rPr>
                <w:b/>
                <w:bCs/>
                <w:color w:val="FFFFFF" w:themeColor="background1"/>
                <w:sz w:val="22"/>
                <w:szCs w:val="22"/>
              </w:rPr>
              <w:t>PI3</w:t>
            </w:r>
          </w:p>
          <w:p w:rsidR="00F92492" w:rsidRPr="002E61C1" w:rsidRDefault="00F92492" w:rsidP="00F92492">
            <w:pPr>
              <w:pStyle w:val="Default"/>
              <w:contextualSpacing/>
              <w:rPr>
                <w:rFonts w:eastAsia="Times New Roman"/>
                <w:b/>
                <w:bCs/>
                <w:color w:val="FFFFFF" w:themeColor="background1"/>
                <w:lang w:eastAsia="es-MX"/>
              </w:rPr>
            </w:pPr>
            <w:r w:rsidRPr="002E61C1">
              <w:rPr>
                <w:b/>
                <w:bCs/>
                <w:color w:val="FFFFFF" w:themeColor="background1"/>
                <w:sz w:val="22"/>
                <w:szCs w:val="22"/>
              </w:rPr>
              <w:t xml:space="preserve">Cotizaciones </w:t>
            </w:r>
          </w:p>
        </w:tc>
        <w:tc>
          <w:tcPr>
            <w:tcW w:w="550"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4.78</w:t>
            </w:r>
          </w:p>
        </w:tc>
        <w:tc>
          <w:tcPr>
            <w:tcW w:w="602"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10.07</w:t>
            </w:r>
          </w:p>
        </w:tc>
        <w:tc>
          <w:tcPr>
            <w:tcW w:w="501"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sidRPr="00184BAB">
              <w:rPr>
                <w:rFonts w:ascii="Calibri" w:hAnsi="Calibri" w:cs="Calibri"/>
                <w:color w:val="000000"/>
              </w:rPr>
              <w:t>0.93</w:t>
            </w:r>
          </w:p>
        </w:tc>
        <w:tc>
          <w:tcPr>
            <w:tcW w:w="515" w:type="pct"/>
            <w:tcBorders>
              <w:top w:val="single" w:sz="4" w:space="0" w:color="auto"/>
              <w:left w:val="nil"/>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color w:val="000000"/>
              </w:rPr>
              <w:t>0</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color w:val="000000"/>
              </w:rPr>
              <w:t>0</w:t>
            </w:r>
          </w:p>
        </w:tc>
        <w:tc>
          <w:tcPr>
            <w:tcW w:w="752" w:type="pct"/>
            <w:tcBorders>
              <w:top w:val="single" w:sz="4" w:space="0" w:color="auto"/>
              <w:left w:val="single" w:sz="4" w:space="0" w:color="auto"/>
              <w:bottom w:val="single" w:sz="4" w:space="0" w:color="auto"/>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color w:val="000000"/>
              </w:rPr>
              <w:t>0</w:t>
            </w:r>
          </w:p>
        </w:tc>
        <w:tc>
          <w:tcPr>
            <w:tcW w:w="701" w:type="pct"/>
            <w:tcBorders>
              <w:top w:val="single" w:sz="4" w:space="0" w:color="auto"/>
              <w:left w:val="single" w:sz="4" w:space="0" w:color="auto"/>
              <w:bottom w:val="single" w:sz="4" w:space="0" w:color="auto"/>
              <w:right w:val="single" w:sz="4" w:space="0" w:color="auto"/>
            </w:tcBorders>
            <w:vAlign w:val="center"/>
          </w:tcPr>
          <w:p w:rsidR="00F92492" w:rsidRDefault="00F92492" w:rsidP="00F92492">
            <w:pPr>
              <w:autoSpaceDE w:val="0"/>
              <w:autoSpaceDN w:val="0"/>
              <w:adjustRightInd w:val="0"/>
              <w:spacing w:after="0" w:line="240" w:lineRule="auto"/>
              <w:contextualSpacing/>
              <w:jc w:val="center"/>
              <w:rPr>
                <w:rFonts w:ascii="Calibri" w:hAnsi="Calibri" w:cs="Calibri"/>
                <w:b/>
                <w:bCs/>
                <w:color w:val="000000"/>
              </w:rPr>
            </w:pPr>
            <w:r>
              <w:rPr>
                <w:rFonts w:ascii="Calibri" w:hAnsi="Calibri" w:cs="Calibri"/>
                <w:b/>
                <w:bCs/>
                <w:color w:val="000000"/>
              </w:rPr>
              <w:t>15.78</w:t>
            </w:r>
          </w:p>
          <w:p w:rsidR="00F92492" w:rsidRPr="002E61C1" w:rsidRDefault="00F92492" w:rsidP="00F92492">
            <w:pPr>
              <w:autoSpaceDE w:val="0"/>
              <w:autoSpaceDN w:val="0"/>
              <w:adjustRightInd w:val="0"/>
              <w:spacing w:after="0" w:line="240" w:lineRule="auto"/>
              <w:contextualSpacing/>
              <w:jc w:val="center"/>
              <w:rPr>
                <w:rFonts w:ascii="Calibri" w:hAnsi="Calibri" w:cs="Calibri"/>
                <w:color w:val="000000"/>
              </w:rPr>
            </w:pPr>
            <w:r>
              <w:rPr>
                <w:rFonts w:ascii="Calibri" w:hAnsi="Calibri" w:cs="Calibri"/>
                <w:b/>
                <w:bCs/>
                <w:color w:val="000000"/>
              </w:rPr>
              <w:t>(Iniciado)</w:t>
            </w:r>
          </w:p>
        </w:tc>
      </w:tr>
      <w:tr w:rsidR="00F92492" w:rsidRPr="00641223" w:rsidTr="0051444E">
        <w:trPr>
          <w:trHeight w:val="300"/>
        </w:trPr>
        <w:tc>
          <w:tcPr>
            <w:tcW w:w="4299" w:type="pct"/>
            <w:gridSpan w:val="7"/>
            <w:tcBorders>
              <w:top w:val="single" w:sz="4" w:space="0" w:color="auto"/>
              <w:bottom w:val="nil"/>
              <w:right w:val="single" w:sz="4" w:space="0" w:color="auto"/>
            </w:tcBorders>
            <w:shd w:val="clear" w:color="auto" w:fill="auto"/>
            <w:noWrap/>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color w:val="000000"/>
              </w:rPr>
            </w:pPr>
          </w:p>
        </w:tc>
        <w:tc>
          <w:tcPr>
            <w:tcW w:w="701" w:type="pct"/>
            <w:tcBorders>
              <w:top w:val="single" w:sz="4" w:space="0" w:color="auto"/>
              <w:left w:val="single" w:sz="4" w:space="0" w:color="auto"/>
              <w:bottom w:val="single" w:sz="4" w:space="0" w:color="auto"/>
              <w:right w:val="single" w:sz="4" w:space="0" w:color="auto"/>
            </w:tcBorders>
            <w:shd w:val="clear" w:color="auto" w:fill="C00000"/>
            <w:vAlign w:val="center"/>
          </w:tcPr>
          <w:p w:rsidR="00F92492" w:rsidRPr="00184BAB" w:rsidRDefault="00F92492" w:rsidP="00F92492">
            <w:pPr>
              <w:autoSpaceDE w:val="0"/>
              <w:autoSpaceDN w:val="0"/>
              <w:adjustRightInd w:val="0"/>
              <w:spacing w:after="0" w:line="240" w:lineRule="auto"/>
              <w:contextualSpacing/>
              <w:jc w:val="center"/>
              <w:rPr>
                <w:rFonts w:ascii="Calibri" w:hAnsi="Calibri" w:cs="Calibri"/>
                <w:b/>
                <w:bCs/>
                <w:color w:val="FFFFFF" w:themeColor="background1"/>
              </w:rPr>
            </w:pPr>
            <w:r w:rsidRPr="00184BAB">
              <w:rPr>
                <w:rFonts w:ascii="Calibri" w:hAnsi="Calibri" w:cs="Calibri"/>
                <w:b/>
                <w:bCs/>
                <w:color w:val="FFFFFF" w:themeColor="background1"/>
              </w:rPr>
              <w:t>92.17</w:t>
            </w:r>
          </w:p>
        </w:tc>
      </w:tr>
    </w:tbl>
    <w:p w:rsidR="00F92492" w:rsidRDefault="00F92492" w:rsidP="00F92492">
      <w:pPr>
        <w:spacing w:after="0"/>
        <w:rPr>
          <w:b/>
        </w:rPr>
      </w:pPr>
    </w:p>
    <w:p w:rsidR="00F92492" w:rsidRDefault="00F92492" w:rsidP="00F92492">
      <w:pPr>
        <w:pStyle w:val="Heading1"/>
        <w:numPr>
          <w:ilvl w:val="2"/>
          <w:numId w:val="2"/>
        </w:numPr>
        <w:ind w:left="720" w:hanging="360"/>
        <w:rPr>
          <w:rFonts w:asciiTheme="minorHAnsi" w:hAnsiTheme="minorHAnsi"/>
        </w:rPr>
      </w:pPr>
      <w:bookmarkStart w:id="35" w:name="_Toc365840651"/>
      <w:r>
        <w:rPr>
          <w:rFonts w:asciiTheme="minorHAnsi" w:hAnsiTheme="minorHAnsi"/>
        </w:rPr>
        <w:t>Tiempo estimado vs tiempo real</w:t>
      </w:r>
      <w:bookmarkEnd w:id="35"/>
    </w:p>
    <w:p w:rsidR="00F92492" w:rsidRDefault="00F92492" w:rsidP="00F92492">
      <w:pPr>
        <w:spacing w:after="0"/>
        <w:rPr>
          <w:b/>
        </w:rPr>
      </w:pPr>
    </w:p>
    <w:p w:rsidR="00F92492" w:rsidRDefault="00F92492" w:rsidP="00F92492">
      <w:pPr>
        <w:spacing w:after="0"/>
        <w:jc w:val="both"/>
        <w:rPr>
          <w:b/>
        </w:rPr>
      </w:pPr>
      <w:r>
        <w:rPr>
          <w:color w:val="000000" w:themeColor="text1"/>
        </w:rPr>
        <w:t>En la siguiente grafica se identifica la desviación entre el esfuerzo planeado y el esfuerzo real en las fases ejecutadas de los proyectos finalizados (PI1, PI2)</w:t>
      </w:r>
      <w:r>
        <w:rPr>
          <w:b/>
        </w:rPr>
        <w:t xml:space="preserve"> </w:t>
      </w:r>
    </w:p>
    <w:p w:rsidR="00F92492" w:rsidRDefault="00F92492" w:rsidP="00F92492">
      <w:pPr>
        <w:spacing w:after="0"/>
        <w:rPr>
          <w:b/>
        </w:rPr>
      </w:pPr>
    </w:p>
    <w:p w:rsidR="00F92492" w:rsidRDefault="00F92492" w:rsidP="00F92492">
      <w:pPr>
        <w:spacing w:after="0"/>
      </w:pPr>
    </w:p>
    <w:p w:rsidR="0051444E" w:rsidRDefault="00F92492" w:rsidP="0051444E">
      <w:pPr>
        <w:spacing w:after="0"/>
        <w:jc w:val="center"/>
      </w:pPr>
      <w:r>
        <w:rPr>
          <w:noProof/>
          <w:lang w:eastAsia="es-CO"/>
        </w:rPr>
        <w:drawing>
          <wp:inline distT="0" distB="0" distL="0" distR="0" wp14:anchorId="4B254D23" wp14:editId="710D0D6E">
            <wp:extent cx="4181475" cy="2276475"/>
            <wp:effectExtent l="0" t="0" r="9525" b="9525"/>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2492" w:rsidRPr="0051444E" w:rsidRDefault="0051444E" w:rsidP="0051444E">
      <w:pPr>
        <w:pStyle w:val="Caption"/>
        <w:jc w:val="center"/>
        <w:rPr>
          <w:color w:val="auto"/>
        </w:rPr>
      </w:pPr>
      <w:bookmarkStart w:id="36" w:name="_Toc365839326"/>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sidR="007F6056">
        <w:rPr>
          <w:noProof/>
          <w:color w:val="auto"/>
        </w:rPr>
        <w:t>2</w:t>
      </w:r>
      <w:r w:rsidRPr="0051444E">
        <w:rPr>
          <w:color w:val="auto"/>
        </w:rPr>
        <w:fldChar w:fldCharType="end"/>
      </w:r>
      <w:r w:rsidRPr="0051444E">
        <w:rPr>
          <w:color w:val="auto"/>
        </w:rPr>
        <w:t>. Tiempo estimado vs tiempo real</w:t>
      </w:r>
      <w:bookmarkEnd w:id="36"/>
    </w:p>
    <w:p w:rsidR="00437A84" w:rsidRDefault="00993C48" w:rsidP="00F92492">
      <w:pPr>
        <w:pStyle w:val="Heading1"/>
        <w:numPr>
          <w:ilvl w:val="0"/>
          <w:numId w:val="2"/>
        </w:numPr>
        <w:ind w:left="720" w:hanging="360"/>
        <w:rPr>
          <w:rFonts w:asciiTheme="minorHAnsi" w:hAnsiTheme="minorHAnsi"/>
        </w:rPr>
      </w:pPr>
      <w:bookmarkStart w:id="37" w:name="_Toc365840652"/>
      <w:r>
        <w:rPr>
          <w:rFonts w:asciiTheme="minorHAnsi" w:hAnsiTheme="minorHAnsi"/>
        </w:rPr>
        <w:lastRenderedPageBreak/>
        <w:t>R</w:t>
      </w:r>
      <w:r w:rsidR="00437A84">
        <w:rPr>
          <w:rFonts w:asciiTheme="minorHAnsi" w:hAnsiTheme="minorHAnsi"/>
        </w:rPr>
        <w:t>iesgos</w:t>
      </w:r>
      <w:bookmarkEnd w:id="37"/>
    </w:p>
    <w:p w:rsidR="00437A84" w:rsidRDefault="00437A84" w:rsidP="00993C48">
      <w:pPr>
        <w:pStyle w:val="Standard"/>
        <w:jc w:val="both"/>
        <w:rPr>
          <w:rFonts w:ascii="Calibri" w:hAnsi="Calibri"/>
        </w:rPr>
      </w:pPr>
    </w:p>
    <w:p w:rsidR="00437A84" w:rsidRPr="00993C48" w:rsidRDefault="00993C48" w:rsidP="00993C48">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rsidR="003F6853" w:rsidRPr="00993C48" w:rsidRDefault="003F6853" w:rsidP="00437A84">
      <w:pPr>
        <w:pStyle w:val="Standard"/>
        <w:rPr>
          <w:rFonts w:asciiTheme="minorHAnsi" w:eastAsiaTheme="minorHAnsi" w:hAnsiTheme="minorHAnsi" w:cstheme="minorBidi"/>
          <w:kern w:val="0"/>
          <w:sz w:val="22"/>
          <w:szCs w:val="22"/>
          <w:lang w:eastAsia="en-US"/>
        </w:rPr>
      </w:pPr>
    </w:p>
    <w:p w:rsidR="00993C48" w:rsidRDefault="00993C48" w:rsidP="00F92492">
      <w:pPr>
        <w:pStyle w:val="Heading1"/>
        <w:numPr>
          <w:ilvl w:val="1"/>
          <w:numId w:val="2"/>
        </w:numPr>
        <w:ind w:left="720" w:hanging="360"/>
        <w:rPr>
          <w:rFonts w:asciiTheme="minorHAnsi" w:hAnsiTheme="minorHAnsi"/>
        </w:rPr>
      </w:pPr>
      <w:bookmarkStart w:id="38" w:name="_Toc365840653"/>
      <w:r>
        <w:rPr>
          <w:rFonts w:asciiTheme="minorHAnsi" w:hAnsiTheme="minorHAnsi"/>
        </w:rPr>
        <w:t>Seguimiento de riesgos</w:t>
      </w:r>
      <w:bookmarkEnd w:id="38"/>
    </w:p>
    <w:p w:rsidR="00993C48" w:rsidRDefault="00993C48" w:rsidP="00993C48">
      <w:pPr>
        <w:pStyle w:val="Standard"/>
        <w:jc w:val="both"/>
        <w:rPr>
          <w:rFonts w:ascii="Calibri" w:hAnsi="Calibri"/>
        </w:rPr>
      </w:pPr>
    </w:p>
    <w:p w:rsidR="00993C48" w:rsidRPr="00993C48" w:rsidRDefault="00993C48" w:rsidP="00993C48">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1</w:t>
      </w:r>
      <w:r w:rsidRPr="00993C48">
        <w:rPr>
          <w:rFonts w:asciiTheme="minorHAnsi" w:eastAsiaTheme="minorHAnsi" w:hAnsiTheme="minorHAnsi" w:cstheme="minorBidi"/>
          <w:kern w:val="0"/>
          <w:sz w:val="22"/>
          <w:szCs w:val="22"/>
          <w:lang w:eastAsia="en-US"/>
        </w:rPr>
        <w:t xml:space="preserve">  y sus acciones correctivas y preventivas.</w:t>
      </w:r>
    </w:p>
    <w:p w:rsidR="00993C48" w:rsidRDefault="00993C48" w:rsidP="00437A84">
      <w:pPr>
        <w:pStyle w:val="Standard"/>
        <w:rPr>
          <w:rFonts w:ascii="Calibri" w:hAnsi="Calibri"/>
        </w:rPr>
      </w:pPr>
    </w:p>
    <w:p w:rsidR="003F6853" w:rsidRPr="0051444E" w:rsidRDefault="0051444E" w:rsidP="0051444E">
      <w:pPr>
        <w:pStyle w:val="Caption"/>
        <w:jc w:val="center"/>
        <w:rPr>
          <w:color w:val="auto"/>
        </w:rPr>
      </w:pPr>
      <w:bookmarkStart w:id="39" w:name="_Toc365839245"/>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7F6056">
        <w:rPr>
          <w:noProof/>
          <w:color w:val="auto"/>
        </w:rPr>
        <w:t>11</w:t>
      </w:r>
      <w:r w:rsidRPr="0051444E">
        <w:rPr>
          <w:color w:val="auto"/>
        </w:rPr>
        <w:fldChar w:fldCharType="end"/>
      </w:r>
      <w:r w:rsidRPr="0051444E">
        <w:rPr>
          <w:color w:val="auto"/>
        </w:rPr>
        <w:t>. Seguimiento de riesgos</w:t>
      </w:r>
      <w:bookmarkEnd w:id="39"/>
    </w:p>
    <w:tbl>
      <w:tblPr>
        <w:tblW w:w="5045" w:type="pct"/>
        <w:tblCellMar>
          <w:left w:w="10" w:type="dxa"/>
          <w:right w:w="10" w:type="dxa"/>
        </w:tblCellMar>
        <w:tblLook w:val="04A0" w:firstRow="1" w:lastRow="0" w:firstColumn="1" w:lastColumn="0" w:noHBand="0" w:noVBand="1"/>
      </w:tblPr>
      <w:tblGrid>
        <w:gridCol w:w="345"/>
        <w:gridCol w:w="1457"/>
        <w:gridCol w:w="464"/>
        <w:gridCol w:w="531"/>
        <w:gridCol w:w="498"/>
        <w:gridCol w:w="868"/>
        <w:gridCol w:w="1132"/>
        <w:gridCol w:w="1978"/>
        <w:gridCol w:w="1786"/>
      </w:tblGrid>
      <w:tr w:rsidR="003A0695" w:rsidRPr="00704B9B" w:rsidTr="00652E39">
        <w:trPr>
          <w:trHeight w:val="615"/>
        </w:trPr>
        <w:tc>
          <w:tcPr>
            <w:tcW w:w="190"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Id</w:t>
            </w:r>
          </w:p>
        </w:tc>
        <w:tc>
          <w:tcPr>
            <w:tcW w:w="804"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5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Imp</w:t>
            </w:r>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Prob</w:t>
            </w:r>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Prio</w:t>
            </w:r>
          </w:p>
        </w:tc>
        <w:tc>
          <w:tcPr>
            <w:tcW w:w="47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(Owner)</w:t>
            </w:r>
          </w:p>
        </w:tc>
        <w:tc>
          <w:tcPr>
            <w:tcW w:w="625" w:type="pct"/>
            <w:tcBorders>
              <w:top w:val="single" w:sz="4" w:space="0" w:color="00000A"/>
              <w:left w:val="single" w:sz="4" w:space="0" w:color="00000A"/>
              <w:bottom w:val="single" w:sz="4" w:space="0" w:color="00000A"/>
              <w:right w:val="single" w:sz="4" w:space="0" w:color="00000A"/>
            </w:tcBorders>
            <w:shd w:val="clear" w:color="auto" w:fill="C00000"/>
            <w:vAlign w:val="center"/>
          </w:tcPr>
          <w:p w:rsidR="00993C48" w:rsidRPr="00704B9B" w:rsidRDefault="00704B9B" w:rsidP="003A0695">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00993C48" w:rsidRPr="00704B9B">
              <w:rPr>
                <w:rFonts w:asciiTheme="minorHAnsi" w:eastAsia="Times New Roman" w:hAnsiTheme="minorHAnsi" w:cs="Calibri"/>
                <w:b/>
                <w:color w:val="FFFFFF"/>
                <w:sz w:val="20"/>
                <w:szCs w:val="20"/>
              </w:rPr>
              <w:t>cción</w:t>
            </w:r>
            <w:r w:rsidR="003A0695" w:rsidRPr="00704B9B">
              <w:rPr>
                <w:rFonts w:asciiTheme="minorHAnsi" w:eastAsia="Times New Roman" w:hAnsiTheme="minorHAnsi" w:cs="Calibri"/>
                <w:b/>
                <w:color w:val="FFFFFF"/>
                <w:sz w:val="20"/>
                <w:szCs w:val="20"/>
              </w:rPr>
              <w:t xml:space="preserve"> realizada</w:t>
            </w:r>
          </w:p>
        </w:tc>
        <w:tc>
          <w:tcPr>
            <w:tcW w:w="1092"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r w:rsidR="003A0695" w:rsidRPr="00704B9B">
              <w:rPr>
                <w:rFonts w:asciiTheme="minorHAnsi" w:eastAsia="Times New Roman" w:hAnsiTheme="minorHAnsi" w:cs="Calibri"/>
                <w:b/>
                <w:color w:val="FFFFFF"/>
                <w:sz w:val="20"/>
                <w:szCs w:val="20"/>
              </w:rPr>
              <w:t xml:space="preserve"> correctiva</w:t>
            </w:r>
          </w:p>
        </w:tc>
        <w:tc>
          <w:tcPr>
            <w:tcW w:w="987"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rsidR="00993C48" w:rsidRPr="00704B9B" w:rsidRDefault="00993C48" w:rsidP="003A0695">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 preventiva</w:t>
            </w:r>
          </w:p>
        </w:tc>
      </w:tr>
      <w:tr w:rsidR="003A0695"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8</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hAnsiTheme="minorHAnsi" w:cs="Calibri"/>
                <w:sz w:val="20"/>
                <w:szCs w:val="20"/>
              </w:rPr>
              <w:t>Aplicaciones que debían ser modificadas tenían poca documentación, implicando más tiempo en reconstruir el código original</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0,1</w:t>
            </w:r>
          </w:p>
        </w:tc>
        <w:tc>
          <w:tcPr>
            <w:tcW w:w="275" w:type="pct"/>
            <w:tcBorders>
              <w:top w:val="single" w:sz="4" w:space="0" w:color="00000A"/>
              <w:left w:val="single" w:sz="4" w:space="0" w:color="00000A"/>
              <w:bottom w:val="single" w:sz="4" w:space="0" w:color="00000A"/>
              <w:right w:val="single" w:sz="4" w:space="0" w:color="00000A"/>
            </w:tcBorders>
            <w:shd w:val="clear" w:color="auto" w:fill="FFFF00"/>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0,08</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993C48" w:rsidRPr="00704B9B" w:rsidRDefault="00993C48"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Se realiza una verificación del funcionamiento de las aplicaciones para entender su lógica y estructura, esto toma un tiempo considerable para ser llevado a cabo</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Realizar una documentación más exacta de las aplicaciones y la implementación de los componentes, de forma tal que se sirva como base para desarrollos futuros</w:t>
            </w:r>
          </w:p>
        </w:tc>
      </w:tr>
      <w:tr w:rsidR="003A0695"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11</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 xml:space="preserve">Una solución del proyecto fue considerada como la </w:t>
            </w:r>
            <w:r w:rsidR="00391B5D">
              <w:rPr>
                <w:rFonts w:asciiTheme="minorHAnsi" w:eastAsia="Times New Roman" w:hAnsiTheme="minorHAnsi" w:cs="Calibri"/>
                <w:color w:val="000000"/>
                <w:sz w:val="20"/>
                <w:szCs w:val="20"/>
              </w:rPr>
              <w:t>“</w:t>
            </w:r>
            <w:r w:rsidRPr="00704B9B">
              <w:rPr>
                <w:rFonts w:asciiTheme="minorHAnsi" w:eastAsia="Times New Roman" w:hAnsiTheme="minorHAnsi" w:cs="Calibri"/>
                <w:color w:val="000000"/>
                <w:sz w:val="20"/>
                <w:szCs w:val="20"/>
              </w:rPr>
              <w:t>mejor</w:t>
            </w:r>
            <w:r w:rsidR="00391B5D">
              <w:rPr>
                <w:rFonts w:asciiTheme="minorHAnsi" w:eastAsia="Times New Roman" w:hAnsiTheme="minorHAnsi" w:cs="Calibri"/>
                <w:color w:val="000000"/>
                <w:sz w:val="20"/>
                <w:szCs w:val="20"/>
              </w:rPr>
              <w:t>”</w:t>
            </w:r>
            <w:r w:rsidRPr="00704B9B">
              <w:rPr>
                <w:rFonts w:asciiTheme="minorHAnsi" w:eastAsia="Times New Roman" w:hAnsiTheme="minorHAnsi" w:cs="Calibri"/>
                <w:color w:val="000000"/>
                <w:sz w:val="20"/>
                <w:szCs w:val="20"/>
              </w:rPr>
              <w:t xml:space="preserve"> con muy pocos detalles del trabajo</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0,4</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0,2</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993C48" w:rsidRPr="00704B9B" w:rsidRDefault="00993C48"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Se corrige la implementación de forma tal que se realiza de la forma adecuada</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Discutir a profundidad cada una de las soluciones propuestas con ayuda de todo el equipo de trabajo.</w:t>
            </w:r>
          </w:p>
        </w:tc>
      </w:tr>
      <w:tr w:rsidR="003A0695"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16</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hAnsiTheme="minorHAnsi"/>
                <w:sz w:val="20"/>
                <w:szCs w:val="20"/>
              </w:rPr>
              <w:t>Ningún integrante del proyecto conocía la tecnología</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0,7</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0,56</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993C48" w:rsidRPr="00704B9B" w:rsidRDefault="003A0695"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Se asigna a cada uno de los integrantes involucrados con desarrollos sobre el BPEL engine, Bus de servicios y portal que realicen un autoaprendizaje de las herramientas mediante el seguimiento de tutoriales.</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993C48" w:rsidRPr="00704B9B" w:rsidRDefault="00993C48">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Tomar acción inmediata y en primera instancia identificar uno de los integrantes del equipo que pueda aportar sus conocimientos para guiar en la familiarización con la tecnología, de lo contrario buscar ayuda interna de una persona capacitada en la tecnología.</w:t>
            </w:r>
          </w:p>
        </w:tc>
      </w:tr>
      <w:tr w:rsidR="00652E39"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rsidP="00F92492">
            <w:pPr>
              <w:spacing w:after="0" w:line="240" w:lineRule="auto"/>
              <w:rPr>
                <w:rFonts w:eastAsia="Times New Roman" w:cs="Calibri"/>
                <w:color w:val="000000"/>
                <w:sz w:val="20"/>
                <w:szCs w:val="20"/>
                <w:lang w:val="es-ES" w:eastAsia="es-ES"/>
              </w:rPr>
            </w:pPr>
            <w:r w:rsidRPr="00704B9B">
              <w:rPr>
                <w:sz w:val="20"/>
                <w:szCs w:val="20"/>
              </w:rPr>
              <w:t xml:space="preserve">Se recibieron partes defectuosas y corregirlas </w:t>
            </w:r>
            <w:r w:rsidRPr="00704B9B">
              <w:rPr>
                <w:sz w:val="20"/>
                <w:szCs w:val="20"/>
              </w:rPr>
              <w:lastRenderedPageBreak/>
              <w:t>dobló el tiempo requerido</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lastRenderedPageBreak/>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rsidR="00652E39" w:rsidRPr="00704B9B" w:rsidRDefault="00652E39">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652E39" w:rsidRPr="00704B9B" w:rsidRDefault="00652E39"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pPr>
              <w:pStyle w:val="Standard"/>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 xml:space="preserve">Corregir los problemas en la aplicación implicando un mayor número de </w:t>
            </w:r>
            <w:r w:rsidRPr="00704B9B">
              <w:rPr>
                <w:rFonts w:asciiTheme="minorHAnsi" w:eastAsia="Times New Roman" w:hAnsiTheme="minorHAnsi" w:cs="Calibri"/>
                <w:color w:val="000000"/>
                <w:sz w:val="20"/>
                <w:szCs w:val="20"/>
              </w:rPr>
              <w:lastRenderedPageBreak/>
              <w:t>horas a las definidas en la planeación</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rsidR="00652E39" w:rsidRPr="00704B9B" w:rsidRDefault="00652E39" w:rsidP="00652E39">
            <w:pPr>
              <w:pStyle w:val="Standard"/>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lastRenderedPageBreak/>
              <w:t xml:space="preserve">Realizar pruebas globales a las funcionalidades del proyecto de forma </w:t>
            </w:r>
            <w:r w:rsidRPr="00704B9B">
              <w:rPr>
                <w:rFonts w:asciiTheme="minorHAnsi" w:eastAsia="Times New Roman" w:hAnsiTheme="minorHAnsi" w:cs="Calibri"/>
                <w:color w:val="000000"/>
                <w:sz w:val="20"/>
                <w:szCs w:val="20"/>
              </w:rPr>
              <w:lastRenderedPageBreak/>
              <w:t>tal que las fallas puedan ser identificadas a tiempo</w:t>
            </w:r>
          </w:p>
        </w:tc>
      </w:tr>
      <w:tr w:rsidR="00652E39"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lastRenderedPageBreak/>
              <w:t>21</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La planeación es inexacta porque hay una definición errónea del proxy de estimación.</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0.9</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0.72</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652E39" w:rsidRPr="00704B9B" w:rsidRDefault="00652E39"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Preventiva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Basados en la experiencia sobre la arquitectura del Market Place se definen proxies de estimación más reales que permiten crear escalas de complejidad y realizar una planeación más exacta.</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Basados en la experiencia sobre la arquitectura del Market Place se definen proxies de estimación más reales que permiten crear escalas de complejidad y realizar una planeación más exacta.</w:t>
            </w:r>
          </w:p>
        </w:tc>
      </w:tr>
      <w:tr w:rsidR="00652E39" w:rsidRPr="00704B9B" w:rsidTr="00652E39">
        <w:trPr>
          <w:trHeight w:val="842"/>
        </w:trPr>
        <w:tc>
          <w:tcPr>
            <w:tcW w:w="190"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804"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rsidP="003A0695">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5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7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625" w:type="pct"/>
            <w:tcBorders>
              <w:top w:val="single" w:sz="4" w:space="0" w:color="00000A"/>
              <w:left w:val="single" w:sz="4" w:space="0" w:color="00000A"/>
              <w:bottom w:val="single" w:sz="4" w:space="0" w:color="00000A"/>
              <w:right w:val="single" w:sz="4" w:space="0" w:color="00000A"/>
            </w:tcBorders>
            <w:shd w:val="clear" w:color="auto" w:fill="FFFFFF"/>
            <w:vAlign w:val="center"/>
          </w:tcPr>
          <w:p w:rsidR="00652E39" w:rsidRPr="00704B9B" w:rsidRDefault="00652E39" w:rsidP="00993C48">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1092"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Aumentar el número de horas semanales para cada uno de los miembros del equipo con el fin de dar cumplimiento a las tareas del recurso faltante.</w:t>
            </w:r>
          </w:p>
        </w:tc>
        <w:tc>
          <w:tcPr>
            <w:tcW w:w="987"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rsidR="00652E39" w:rsidRPr="00704B9B" w:rsidRDefault="00652E3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Realizar capacitaciones entre los miembros del equipo, de forma tal que si alguno falta, sus tareas puedan ser cumplidas a tiempo por los demás integrantes</w:t>
            </w:r>
          </w:p>
        </w:tc>
      </w:tr>
    </w:tbl>
    <w:p w:rsidR="008427E1" w:rsidRDefault="008427E1" w:rsidP="00EC453E">
      <w:pPr>
        <w:jc w:val="both"/>
      </w:pPr>
    </w:p>
    <w:p w:rsidR="00993C48" w:rsidRDefault="00993C48" w:rsidP="00F92492">
      <w:pPr>
        <w:pStyle w:val="Heading1"/>
        <w:numPr>
          <w:ilvl w:val="1"/>
          <w:numId w:val="2"/>
        </w:numPr>
        <w:ind w:left="720" w:hanging="360"/>
        <w:rPr>
          <w:rFonts w:asciiTheme="minorHAnsi" w:hAnsiTheme="minorHAnsi"/>
        </w:rPr>
      </w:pPr>
      <w:bookmarkStart w:id="40" w:name="_Toc365840654"/>
      <w:r>
        <w:rPr>
          <w:rFonts w:asciiTheme="minorHAnsi" w:hAnsiTheme="minorHAnsi"/>
        </w:rPr>
        <w:t>Matriz de probabilidad e impacto</w:t>
      </w:r>
      <w:bookmarkEnd w:id="40"/>
    </w:p>
    <w:p w:rsidR="00993C48" w:rsidRDefault="00993C48" w:rsidP="00993C48">
      <w:pPr>
        <w:pStyle w:val="Standard"/>
        <w:jc w:val="both"/>
        <w:rPr>
          <w:rFonts w:ascii="Calibri" w:hAnsi="Calibri"/>
        </w:rPr>
      </w:pPr>
    </w:p>
    <w:p w:rsidR="00993C48" w:rsidRPr="00993C48" w:rsidRDefault="00A05FBB" w:rsidP="00993C48">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rsidR="00993C48" w:rsidRDefault="00993C48" w:rsidP="00EC453E">
      <w:pPr>
        <w:jc w:val="both"/>
      </w:pPr>
    </w:p>
    <w:p w:rsidR="0051444E" w:rsidRPr="0051444E" w:rsidRDefault="0051444E" w:rsidP="0051444E">
      <w:pPr>
        <w:pStyle w:val="Caption"/>
        <w:jc w:val="center"/>
        <w:rPr>
          <w:color w:val="auto"/>
        </w:rPr>
      </w:pPr>
      <w:bookmarkStart w:id="41" w:name="_Toc365839246"/>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7F6056">
        <w:rPr>
          <w:noProof/>
          <w:color w:val="auto"/>
        </w:rPr>
        <w:t>12</w:t>
      </w:r>
      <w:r w:rsidRPr="0051444E">
        <w:rPr>
          <w:color w:val="auto"/>
        </w:rPr>
        <w:fldChar w:fldCharType="end"/>
      </w:r>
      <w:r w:rsidRPr="0051444E">
        <w:rPr>
          <w:color w:val="auto"/>
        </w:rPr>
        <w:t>. Matriz de proba</w:t>
      </w:r>
      <w:r>
        <w:rPr>
          <w:color w:val="auto"/>
        </w:rPr>
        <w:t>bi</w:t>
      </w:r>
      <w:r w:rsidRPr="0051444E">
        <w:rPr>
          <w:color w:val="auto"/>
        </w:rPr>
        <w:t>lidad e impacto</w:t>
      </w:r>
      <w:bookmarkEnd w:id="41"/>
    </w:p>
    <w:tbl>
      <w:tblPr>
        <w:tblW w:w="4724" w:type="pct"/>
        <w:tblInd w:w="496" w:type="dxa"/>
        <w:tblCellMar>
          <w:left w:w="70" w:type="dxa"/>
          <w:right w:w="70" w:type="dxa"/>
        </w:tblCellMar>
        <w:tblLook w:val="04A0" w:firstRow="1" w:lastRow="0" w:firstColumn="1" w:lastColumn="0" w:noHBand="0" w:noVBand="1"/>
      </w:tblPr>
      <w:tblGrid>
        <w:gridCol w:w="727"/>
        <w:gridCol w:w="1237"/>
        <w:gridCol w:w="1567"/>
        <w:gridCol w:w="1237"/>
        <w:gridCol w:w="1237"/>
        <w:gridCol w:w="1237"/>
        <w:gridCol w:w="1240"/>
      </w:tblGrid>
      <w:tr w:rsidR="00D20A44" w:rsidRPr="000D114D" w:rsidTr="000B3B27">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21</w:t>
            </w:r>
          </w:p>
        </w:tc>
      </w:tr>
      <w:tr w:rsidR="00D20A44" w:rsidRPr="000D114D"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8C3A50">
              <w:rPr>
                <w:rFonts w:ascii="Calibri" w:eastAsia="Times New Roman" w:hAnsi="Calibri" w:cs="Calibri"/>
                <w:b/>
                <w:color w:val="000000"/>
                <w:lang w:val="es-ES" w:eastAsia="es-ES"/>
              </w:rPr>
              <w:t>16</w:t>
            </w:r>
          </w:p>
        </w:tc>
      </w:tr>
      <w:tr w:rsidR="00D20A44" w:rsidRPr="000D114D"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11</w:t>
            </w:r>
          </w:p>
        </w:tc>
        <w:tc>
          <w:tcPr>
            <w:tcW w:w="731" w:type="pct"/>
            <w:tcBorders>
              <w:top w:val="nil"/>
              <w:left w:val="nil"/>
              <w:bottom w:val="single" w:sz="8" w:space="0" w:color="auto"/>
              <w:right w:val="single" w:sz="8" w:space="0" w:color="auto"/>
            </w:tcBorders>
            <w:shd w:val="clear" w:color="000000" w:fill="FF0000"/>
            <w:noWrap/>
            <w:vAlign w:val="center"/>
            <w:hideMark/>
          </w:tcPr>
          <w:p w:rsidR="00D20A44" w:rsidRPr="008C3A50" w:rsidRDefault="00652E39" w:rsidP="00F92492">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 xml:space="preserve">17, </w:t>
            </w:r>
            <w:r w:rsidR="00D20A44">
              <w:rPr>
                <w:rFonts w:ascii="Calibri" w:eastAsia="Times New Roman" w:hAnsi="Calibri" w:cs="Calibri"/>
                <w:b/>
                <w:color w:val="000000"/>
                <w:lang w:val="es-ES" w:eastAsia="es-ES"/>
              </w:rPr>
              <w:t>22</w:t>
            </w:r>
            <w:r w:rsidR="00D20A44" w:rsidRPr="008C3A50">
              <w:rPr>
                <w:rFonts w:ascii="Calibri" w:eastAsia="Times New Roman" w:hAnsi="Calibri" w:cs="Calibri"/>
                <w:b/>
                <w:bCs/>
                <w:color w:val="000000"/>
                <w:lang w:val="es-ES" w:eastAsia="es-ES"/>
              </w:rPr>
              <w:t> </w:t>
            </w:r>
          </w:p>
        </w:tc>
      </w:tr>
      <w:tr w:rsidR="00D20A44" w:rsidRPr="000D114D"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rsidR="00D20A44" w:rsidRPr="008C3A50" w:rsidRDefault="00D20A44" w:rsidP="00F92492">
            <w:pPr>
              <w:spacing w:after="0" w:line="240" w:lineRule="auto"/>
              <w:jc w:val="center"/>
              <w:rPr>
                <w:rFonts w:ascii="Calibri" w:eastAsia="Times New Roman" w:hAnsi="Calibri" w:cs="Calibri"/>
                <w:b/>
                <w:bCs/>
                <w:color w:val="000000"/>
                <w:lang w:val="es-ES" w:eastAsia="es-ES"/>
              </w:rPr>
            </w:pPr>
            <w:r w:rsidRPr="008C3A50">
              <w:rPr>
                <w:rFonts w:ascii="Calibri" w:eastAsia="Times New Roman" w:hAnsi="Calibri" w:cs="Calibri"/>
                <w:b/>
                <w:color w:val="000000"/>
                <w:lang w:val="es-ES" w:eastAsia="es-ES"/>
              </w:rPr>
              <w:t>18</w:t>
            </w:r>
          </w:p>
        </w:tc>
      </w:tr>
      <w:tr w:rsidR="00D20A44" w:rsidRPr="000D114D" w:rsidTr="000B3B27">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bCs/>
                <w:color w:val="000000"/>
                <w:lang w:val="es-ES" w:eastAsia="es-ES"/>
              </w:rPr>
              <w:t>8</w:t>
            </w:r>
          </w:p>
        </w:tc>
      </w:tr>
      <w:tr w:rsidR="00D20A44" w:rsidRPr="000D114D" w:rsidTr="000B3B27">
        <w:trPr>
          <w:trHeight w:val="315"/>
        </w:trPr>
        <w:tc>
          <w:tcPr>
            <w:tcW w:w="429" w:type="pct"/>
            <w:tcBorders>
              <w:top w:val="nil"/>
              <w:left w:val="nil"/>
              <w:bottom w:val="nil"/>
              <w:right w:val="nil"/>
            </w:tcBorders>
            <w:shd w:val="clear" w:color="000000" w:fill="FFFFFF"/>
            <w:noWrap/>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D20A44" w:rsidRPr="000D114D" w:rsidTr="00F92492">
        <w:trPr>
          <w:trHeight w:val="315"/>
        </w:trPr>
        <w:tc>
          <w:tcPr>
            <w:tcW w:w="429" w:type="pct"/>
            <w:tcBorders>
              <w:top w:val="nil"/>
              <w:left w:val="nil"/>
              <w:bottom w:val="nil"/>
              <w:right w:val="nil"/>
            </w:tcBorders>
            <w:shd w:val="clear" w:color="000000" w:fill="FFFFFF"/>
            <w:noWrap/>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rsidR="00D20A44" w:rsidRPr="000D114D" w:rsidRDefault="00D20A44" w:rsidP="00F92492">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20A44" w:rsidRPr="000D114D" w:rsidRDefault="00D20A44" w:rsidP="00F92492">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rsidR="004E0A4E" w:rsidRDefault="004E0A4E" w:rsidP="004E0A4E">
      <w:pPr>
        <w:pStyle w:val="Heading1"/>
        <w:ind w:left="720"/>
        <w:rPr>
          <w:rFonts w:asciiTheme="minorHAnsi" w:hAnsiTheme="minorHAnsi"/>
        </w:rPr>
      </w:pPr>
    </w:p>
    <w:p w:rsidR="004E0A4E" w:rsidRDefault="004E0A4E" w:rsidP="004E0A4E">
      <w:pPr>
        <w:rPr>
          <w:lang w:eastAsia="es-CO"/>
        </w:rPr>
      </w:pPr>
    </w:p>
    <w:p w:rsidR="0051444E" w:rsidRPr="004E0A4E" w:rsidRDefault="0051444E" w:rsidP="004E0A4E">
      <w:pPr>
        <w:rPr>
          <w:lang w:eastAsia="es-CO"/>
        </w:rPr>
      </w:pPr>
    </w:p>
    <w:p w:rsidR="000B3B27" w:rsidRDefault="000B3B27" w:rsidP="00F92492">
      <w:pPr>
        <w:pStyle w:val="Heading1"/>
        <w:numPr>
          <w:ilvl w:val="0"/>
          <w:numId w:val="2"/>
        </w:numPr>
        <w:ind w:left="720" w:hanging="360"/>
        <w:rPr>
          <w:rFonts w:asciiTheme="minorHAnsi" w:hAnsiTheme="minorHAnsi"/>
        </w:rPr>
      </w:pPr>
      <w:bookmarkStart w:id="42" w:name="_Toc365840655"/>
      <w:r>
        <w:rPr>
          <w:rFonts w:asciiTheme="minorHAnsi" w:hAnsiTheme="minorHAnsi"/>
        </w:rPr>
        <w:lastRenderedPageBreak/>
        <w:t>Modificaciones al producto</w:t>
      </w:r>
      <w:bookmarkEnd w:id="42"/>
    </w:p>
    <w:p w:rsidR="0051444E" w:rsidRDefault="0051444E" w:rsidP="000B3B27">
      <w:pPr>
        <w:rPr>
          <w:lang w:eastAsia="es-CO"/>
        </w:rPr>
      </w:pPr>
    </w:p>
    <w:p w:rsidR="00BC41F4" w:rsidRDefault="000B3B27" w:rsidP="000B3B27">
      <w:pPr>
        <w:rPr>
          <w:lang w:eastAsia="es-CO"/>
        </w:rPr>
      </w:pPr>
      <w:r>
        <w:rPr>
          <w:lang w:eastAsia="es-CO"/>
        </w:rPr>
        <w:t xml:space="preserve">A continuación se indican las </w:t>
      </w:r>
      <w:r w:rsidR="00BC41F4">
        <w:rPr>
          <w:lang w:eastAsia="es-CO"/>
        </w:rPr>
        <w:t>modificaciones</w:t>
      </w:r>
      <w:r>
        <w:rPr>
          <w:lang w:eastAsia="es-CO"/>
        </w:rPr>
        <w:t xml:space="preserve"> realizadas el Marketplace de los Alpes</w:t>
      </w:r>
    </w:p>
    <w:p w:rsidR="00BC41F4" w:rsidRDefault="00BC41F4" w:rsidP="000B3B27">
      <w:pPr>
        <w:rPr>
          <w:lang w:eastAsia="es-CO"/>
        </w:rPr>
      </w:pPr>
      <w:r>
        <w:rPr>
          <w:noProof/>
          <w:lang w:eastAsia="es-CO"/>
        </w:rPr>
        <w:drawing>
          <wp:inline distT="0" distB="0" distL="0" distR="0" wp14:anchorId="6656D1FD" wp14:editId="2BC2B22D">
            <wp:extent cx="5612130" cy="3361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61055"/>
                    </a:xfrm>
                    <a:prstGeom prst="rect">
                      <a:avLst/>
                    </a:prstGeom>
                    <a:noFill/>
                    <a:ln>
                      <a:noFill/>
                    </a:ln>
                  </pic:spPr>
                </pic:pic>
              </a:graphicData>
            </a:graphic>
          </wp:inline>
        </w:drawing>
      </w:r>
    </w:p>
    <w:p w:rsidR="0051444E" w:rsidRDefault="0051444E" w:rsidP="0051444E">
      <w:pPr>
        <w:pStyle w:val="Caption"/>
        <w:jc w:val="center"/>
        <w:rPr>
          <w:color w:val="auto"/>
        </w:rPr>
      </w:pPr>
      <w:bookmarkStart w:id="43" w:name="_Toc365839327"/>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sidR="007F6056">
        <w:rPr>
          <w:noProof/>
          <w:color w:val="auto"/>
        </w:rPr>
        <w:t>3</w:t>
      </w:r>
      <w:r w:rsidRPr="0051444E">
        <w:rPr>
          <w:color w:val="auto"/>
        </w:rPr>
        <w:fldChar w:fldCharType="end"/>
      </w:r>
      <w:r w:rsidRPr="0051444E">
        <w:rPr>
          <w:color w:val="auto"/>
        </w:rPr>
        <w:t>. Modificaciones al producto</w:t>
      </w:r>
      <w:bookmarkEnd w:id="43"/>
    </w:p>
    <w:p w:rsidR="0051444E" w:rsidRPr="0051444E" w:rsidRDefault="0051444E" w:rsidP="0051444E"/>
    <w:p w:rsidR="000B3B27" w:rsidRDefault="000B3B27" w:rsidP="00F92492">
      <w:pPr>
        <w:pStyle w:val="Heading1"/>
        <w:numPr>
          <w:ilvl w:val="1"/>
          <w:numId w:val="2"/>
        </w:numPr>
        <w:ind w:left="720" w:hanging="360"/>
        <w:rPr>
          <w:rFonts w:asciiTheme="minorHAnsi" w:hAnsiTheme="minorHAnsi"/>
        </w:rPr>
      </w:pPr>
      <w:bookmarkStart w:id="44" w:name="_Toc365840656"/>
      <w:r>
        <w:rPr>
          <w:rFonts w:asciiTheme="minorHAnsi" w:hAnsiTheme="minorHAnsi"/>
        </w:rPr>
        <w:t>Modificaciones en el portal</w:t>
      </w:r>
      <w:bookmarkEnd w:id="44"/>
    </w:p>
    <w:p w:rsidR="000B3B27" w:rsidRDefault="000B3B27" w:rsidP="000B3B27"/>
    <w:p w:rsidR="000B3B27" w:rsidRDefault="000B3B27" w:rsidP="000B3B27">
      <w:r>
        <w:t xml:space="preserve">Al nivel del portal se agregó el portlet Cotización el cual contiene cuatro nuevas páginas: </w:t>
      </w:r>
    </w:p>
    <w:p w:rsidR="000B3B27" w:rsidRDefault="000B3B27" w:rsidP="000161BB">
      <w:pPr>
        <w:pStyle w:val="ListParagraph"/>
        <w:numPr>
          <w:ilvl w:val="0"/>
          <w:numId w:val="13"/>
        </w:numPr>
        <w:jc w:val="both"/>
      </w:pPr>
      <w:r>
        <w:t xml:space="preserve">Consulta cotizaciones: Permite a Comercios y Fabricantes el acceso al listado de cotizaciones creadas en el MPDLA. </w:t>
      </w:r>
    </w:p>
    <w:p w:rsidR="000B3B27" w:rsidRDefault="000B3B27" w:rsidP="000161BB">
      <w:pPr>
        <w:pStyle w:val="ListParagraph"/>
        <w:numPr>
          <w:ilvl w:val="0"/>
          <w:numId w:val="13"/>
        </w:numPr>
      </w:pPr>
      <w:r>
        <w:t>Ver ofertas cotización: Muestra las ofertas realizadas por fabricantes respondiendo a una cotización seleccionada por el Comercio. Tiene la opción de seleccionar una de las ofertas como ganadora.</w:t>
      </w:r>
    </w:p>
    <w:p w:rsidR="000B3B27" w:rsidRDefault="000B3B27" w:rsidP="000161BB">
      <w:pPr>
        <w:pStyle w:val="ListParagraph"/>
        <w:numPr>
          <w:ilvl w:val="0"/>
          <w:numId w:val="13"/>
        </w:numPr>
        <w:jc w:val="both"/>
      </w:pPr>
      <w:r>
        <w:t>Crear cotización: Permite al Comercio crear una cotización en el MPDLA ingresando información como la cantidad del producto, un listado de fabricantes, un precio máximo del producto, la fecha de entrega y la fecha de cierre.</w:t>
      </w:r>
    </w:p>
    <w:p w:rsidR="000B3B27" w:rsidRDefault="000B3B27" w:rsidP="000161BB">
      <w:pPr>
        <w:pStyle w:val="ListParagraph"/>
        <w:numPr>
          <w:ilvl w:val="0"/>
          <w:numId w:val="13"/>
        </w:numPr>
        <w:jc w:val="both"/>
      </w:pPr>
      <w:r>
        <w:t>Ofertar cotización: Permite al Fabricante consultar las cotizaciones realizadas por el Comercio a las cuales el Fabricante esté asociado, con el fin de permitirle ofertar con sus productos y así ser candidato para concretar una venta.</w:t>
      </w:r>
    </w:p>
    <w:p w:rsidR="00BC41F4" w:rsidRDefault="00BC41F4" w:rsidP="00BC41F4">
      <w:pPr>
        <w:pStyle w:val="ListParagraph"/>
        <w:jc w:val="both"/>
      </w:pPr>
    </w:p>
    <w:p w:rsidR="000B3B27" w:rsidRDefault="000B3B27" w:rsidP="00F92492">
      <w:pPr>
        <w:pStyle w:val="Heading1"/>
        <w:numPr>
          <w:ilvl w:val="1"/>
          <w:numId w:val="2"/>
        </w:numPr>
        <w:ind w:left="720" w:hanging="360"/>
        <w:rPr>
          <w:rFonts w:asciiTheme="minorHAnsi" w:hAnsiTheme="minorHAnsi"/>
        </w:rPr>
      </w:pPr>
      <w:bookmarkStart w:id="45" w:name="_Toc365840657"/>
      <w:r>
        <w:rPr>
          <w:rFonts w:asciiTheme="minorHAnsi" w:hAnsiTheme="minorHAnsi"/>
        </w:rPr>
        <w:lastRenderedPageBreak/>
        <w:t>Modificaciones en el bus de servicios</w:t>
      </w:r>
      <w:bookmarkEnd w:id="45"/>
    </w:p>
    <w:p w:rsidR="000B3B27" w:rsidRPr="000B3B27" w:rsidRDefault="000B3B27" w:rsidP="000B3B27">
      <w:pPr>
        <w:rPr>
          <w:lang w:eastAsia="es-CO"/>
        </w:rPr>
      </w:pPr>
    </w:p>
    <w:p w:rsidR="000B3B27" w:rsidRDefault="000B3B27" w:rsidP="000B3B27">
      <w:pPr>
        <w:jc w:val="both"/>
      </w:pPr>
      <w:r>
        <w:t>A nivel del OSB se agregó el proxy AdminCotización en los servicios front end. Éste proxy a su vez agrega las siguientes operaciones de servicio:</w:t>
      </w:r>
    </w:p>
    <w:p w:rsidR="000B3B27" w:rsidRDefault="000B3B27" w:rsidP="000161BB">
      <w:pPr>
        <w:pStyle w:val="ListParagraph"/>
        <w:numPr>
          <w:ilvl w:val="0"/>
          <w:numId w:val="14"/>
        </w:numPr>
      </w:pPr>
      <w:r>
        <w:t>consultarProductos</w:t>
      </w:r>
    </w:p>
    <w:p w:rsidR="000B3B27" w:rsidRDefault="000B3B27" w:rsidP="000161BB">
      <w:pPr>
        <w:pStyle w:val="ListParagraph"/>
        <w:numPr>
          <w:ilvl w:val="0"/>
          <w:numId w:val="14"/>
        </w:numPr>
      </w:pPr>
      <w:r>
        <w:t>consultarFabricantesProducto</w:t>
      </w:r>
    </w:p>
    <w:p w:rsidR="000B3B27" w:rsidRDefault="000B3B27" w:rsidP="000161BB">
      <w:pPr>
        <w:pStyle w:val="ListParagraph"/>
        <w:numPr>
          <w:ilvl w:val="0"/>
          <w:numId w:val="14"/>
        </w:numPr>
      </w:pPr>
      <w:r>
        <w:t>radicarCotizacion</w:t>
      </w:r>
    </w:p>
    <w:p w:rsidR="000B3B27" w:rsidRDefault="000B3B27" w:rsidP="000161BB">
      <w:pPr>
        <w:pStyle w:val="ListParagraph"/>
        <w:numPr>
          <w:ilvl w:val="0"/>
          <w:numId w:val="14"/>
        </w:numPr>
      </w:pPr>
      <w:r>
        <w:t>consultarCotizacionesVigentesComercio</w:t>
      </w:r>
    </w:p>
    <w:p w:rsidR="000B3B27" w:rsidRDefault="000B3B27" w:rsidP="000161BB">
      <w:pPr>
        <w:pStyle w:val="ListParagraph"/>
        <w:numPr>
          <w:ilvl w:val="0"/>
          <w:numId w:val="14"/>
        </w:numPr>
      </w:pPr>
      <w:r>
        <w:t>consultarCotizacionesVigentesFabricante</w:t>
      </w:r>
    </w:p>
    <w:p w:rsidR="000B3B27" w:rsidRDefault="000B3B27" w:rsidP="000161BB">
      <w:pPr>
        <w:pStyle w:val="ListParagraph"/>
        <w:numPr>
          <w:ilvl w:val="0"/>
          <w:numId w:val="14"/>
        </w:numPr>
      </w:pPr>
      <w:r>
        <w:t>ofertarCotizacion</w:t>
      </w:r>
    </w:p>
    <w:p w:rsidR="000B3B27" w:rsidRDefault="000B3B27" w:rsidP="000161BB">
      <w:pPr>
        <w:pStyle w:val="ListParagraph"/>
        <w:numPr>
          <w:ilvl w:val="0"/>
          <w:numId w:val="14"/>
        </w:numPr>
      </w:pPr>
      <w:r>
        <w:t>consultarOfertasPorCotizacion</w:t>
      </w:r>
    </w:p>
    <w:p w:rsidR="000B3B27" w:rsidRDefault="000B3B27" w:rsidP="000161BB">
      <w:pPr>
        <w:pStyle w:val="ListParagraph"/>
        <w:numPr>
          <w:ilvl w:val="0"/>
          <w:numId w:val="14"/>
        </w:numPr>
      </w:pPr>
      <w:r>
        <w:t>seleccionarOferta</w:t>
      </w:r>
    </w:p>
    <w:p w:rsidR="000B3B27" w:rsidRDefault="000B3B27" w:rsidP="000161BB">
      <w:pPr>
        <w:pStyle w:val="ListParagraph"/>
        <w:numPr>
          <w:ilvl w:val="0"/>
          <w:numId w:val="14"/>
        </w:numPr>
      </w:pPr>
      <w:r>
        <w:t>cambiarEstadoCotizacion</w:t>
      </w:r>
    </w:p>
    <w:p w:rsidR="000B3B27" w:rsidRDefault="000B3B27" w:rsidP="000B3B27">
      <w:pPr>
        <w:jc w:val="both"/>
      </w:pPr>
      <w:r>
        <w:t>Continuando con los cambios en los servicios de front end se modifica el proxy AdminPO más exactamente en la operación de servicio registrarPO.</w:t>
      </w:r>
    </w:p>
    <w:p w:rsidR="000B3B27" w:rsidRDefault="000B3B27" w:rsidP="000B3B27">
      <w:pPr>
        <w:jc w:val="both"/>
      </w:pPr>
      <w:r>
        <w:t>A nivel de los servicios de back end del OSB se agregan los proxies: GestiónCliente, GestiónCotización y se modifica GestiónPOManager.</w:t>
      </w:r>
    </w:p>
    <w:p w:rsidR="000B3B27" w:rsidRDefault="000B3B27" w:rsidP="000B3B27">
      <w:pPr>
        <w:jc w:val="both"/>
      </w:pPr>
      <w:r>
        <w:t>El proxy GestiónCliente añade las siguientes operaciones de servicio:</w:t>
      </w:r>
    </w:p>
    <w:p w:rsidR="000B3B27" w:rsidRDefault="000B3B27" w:rsidP="000161BB">
      <w:pPr>
        <w:pStyle w:val="ListParagraph"/>
        <w:numPr>
          <w:ilvl w:val="0"/>
          <w:numId w:val="15"/>
        </w:numPr>
        <w:jc w:val="both"/>
      </w:pPr>
      <w:r w:rsidRPr="00D007EF">
        <w:t>consultarProductos</w:t>
      </w:r>
    </w:p>
    <w:p w:rsidR="000B3B27" w:rsidRDefault="000B3B27" w:rsidP="000B3B27">
      <w:pPr>
        <w:jc w:val="both"/>
      </w:pPr>
      <w:r>
        <w:t>El proxy GestiónCotización añade las siguientes operaciones de servicio:</w:t>
      </w:r>
    </w:p>
    <w:p w:rsidR="000B3B27" w:rsidRDefault="000B3B27" w:rsidP="000161BB">
      <w:pPr>
        <w:pStyle w:val="ListParagraph"/>
        <w:numPr>
          <w:ilvl w:val="0"/>
          <w:numId w:val="15"/>
        </w:numPr>
        <w:jc w:val="both"/>
      </w:pPr>
      <w:r>
        <w:t>radicarCotizacoin</w:t>
      </w:r>
    </w:p>
    <w:p w:rsidR="000B3B27" w:rsidRDefault="000B3B27" w:rsidP="000161BB">
      <w:pPr>
        <w:pStyle w:val="ListParagraph"/>
        <w:numPr>
          <w:ilvl w:val="0"/>
          <w:numId w:val="15"/>
        </w:numPr>
        <w:jc w:val="both"/>
      </w:pPr>
      <w:r>
        <w:t>consultarCotizacionesVigentesComercio</w:t>
      </w:r>
    </w:p>
    <w:p w:rsidR="000B3B27" w:rsidRDefault="000B3B27" w:rsidP="000161BB">
      <w:pPr>
        <w:pStyle w:val="ListParagraph"/>
        <w:numPr>
          <w:ilvl w:val="0"/>
          <w:numId w:val="15"/>
        </w:numPr>
        <w:jc w:val="both"/>
      </w:pPr>
      <w:r>
        <w:t>consultarCotizacionesVigentesFabricante</w:t>
      </w:r>
    </w:p>
    <w:p w:rsidR="000B3B27" w:rsidRDefault="000B3B27" w:rsidP="000161BB">
      <w:pPr>
        <w:pStyle w:val="ListParagraph"/>
        <w:numPr>
          <w:ilvl w:val="0"/>
          <w:numId w:val="15"/>
        </w:numPr>
        <w:jc w:val="both"/>
      </w:pPr>
      <w:r>
        <w:t>ofertarCotizacion</w:t>
      </w:r>
    </w:p>
    <w:p w:rsidR="000B3B27" w:rsidRDefault="000B3B27" w:rsidP="000161BB">
      <w:pPr>
        <w:pStyle w:val="ListParagraph"/>
        <w:numPr>
          <w:ilvl w:val="0"/>
          <w:numId w:val="15"/>
        </w:numPr>
        <w:jc w:val="both"/>
      </w:pPr>
      <w:r>
        <w:t>consultarOfertasPorCotizacion</w:t>
      </w:r>
    </w:p>
    <w:p w:rsidR="000B3B27" w:rsidRDefault="000B3B27" w:rsidP="000161BB">
      <w:pPr>
        <w:pStyle w:val="ListParagraph"/>
        <w:numPr>
          <w:ilvl w:val="0"/>
          <w:numId w:val="15"/>
        </w:numPr>
        <w:jc w:val="both"/>
      </w:pPr>
      <w:r>
        <w:t>seleccionarOferta</w:t>
      </w:r>
    </w:p>
    <w:p w:rsidR="000B3B27" w:rsidRDefault="000B3B27" w:rsidP="000161BB">
      <w:pPr>
        <w:pStyle w:val="ListParagraph"/>
        <w:numPr>
          <w:ilvl w:val="0"/>
          <w:numId w:val="15"/>
        </w:numPr>
        <w:jc w:val="both"/>
      </w:pPr>
      <w:r>
        <w:t>cambiarEstadoCotizacion</w:t>
      </w:r>
    </w:p>
    <w:p w:rsidR="00BC41F4" w:rsidRDefault="00BC41F4" w:rsidP="00BC41F4">
      <w:pPr>
        <w:pStyle w:val="ListParagraph"/>
        <w:jc w:val="both"/>
      </w:pPr>
    </w:p>
    <w:p w:rsidR="000B3B27" w:rsidRDefault="000B3B27" w:rsidP="00F92492">
      <w:pPr>
        <w:pStyle w:val="Heading1"/>
        <w:numPr>
          <w:ilvl w:val="1"/>
          <w:numId w:val="2"/>
        </w:numPr>
        <w:ind w:left="720" w:hanging="360"/>
        <w:rPr>
          <w:rFonts w:asciiTheme="minorHAnsi" w:hAnsiTheme="minorHAnsi"/>
        </w:rPr>
      </w:pPr>
      <w:bookmarkStart w:id="46" w:name="_Toc365840658"/>
      <w:r>
        <w:rPr>
          <w:rFonts w:asciiTheme="minorHAnsi" w:hAnsiTheme="minorHAnsi"/>
        </w:rPr>
        <w:t>Modificaciones en el proceso BPEL</w:t>
      </w:r>
      <w:bookmarkEnd w:id="46"/>
    </w:p>
    <w:p w:rsidR="000B3B27" w:rsidRPr="000B3B27" w:rsidRDefault="000B3B27" w:rsidP="000B3B27">
      <w:pPr>
        <w:rPr>
          <w:lang w:eastAsia="es-CO"/>
        </w:rPr>
      </w:pPr>
    </w:p>
    <w:p w:rsidR="000B3B27" w:rsidRDefault="000B3B27" w:rsidP="000B3B27">
      <w:pPr>
        <w:jc w:val="both"/>
      </w:pPr>
      <w:r>
        <w:t>Se adiciona el ProcesoSubastaCompra y se efectúan cambios sobre el ProcesoOrdenCompra para eliminar las actividades relacionadas con el proceso de subasta así como para realizar ajustes sobre la invocación de la operación de servicio registroPO.</w:t>
      </w:r>
    </w:p>
    <w:p w:rsidR="00BC41F4" w:rsidRDefault="00BC41F4" w:rsidP="000B3B27">
      <w:pPr>
        <w:jc w:val="both"/>
      </w:pPr>
    </w:p>
    <w:p w:rsidR="000B3B27" w:rsidRDefault="000B3B27" w:rsidP="004E0A4E">
      <w:pPr>
        <w:pStyle w:val="Heading1"/>
        <w:numPr>
          <w:ilvl w:val="1"/>
          <w:numId w:val="2"/>
        </w:numPr>
        <w:ind w:left="720" w:hanging="360"/>
        <w:rPr>
          <w:rFonts w:asciiTheme="minorHAnsi" w:hAnsiTheme="minorHAnsi"/>
        </w:rPr>
      </w:pPr>
      <w:bookmarkStart w:id="47" w:name="_Toc365840659"/>
      <w:r>
        <w:rPr>
          <w:rFonts w:asciiTheme="minorHAnsi" w:hAnsiTheme="minorHAnsi"/>
        </w:rPr>
        <w:lastRenderedPageBreak/>
        <w:t>Modificaciones en las aplicaciones legadas</w:t>
      </w:r>
      <w:bookmarkEnd w:id="47"/>
    </w:p>
    <w:p w:rsidR="000B3B27" w:rsidRPr="000B3B27" w:rsidRDefault="000B3B27" w:rsidP="000B3B27">
      <w:pPr>
        <w:rPr>
          <w:lang w:eastAsia="es-CO"/>
        </w:rPr>
      </w:pPr>
    </w:p>
    <w:p w:rsidR="000B3B27" w:rsidRDefault="000B3B27" w:rsidP="000B3B27">
      <w:pPr>
        <w:jc w:val="both"/>
      </w:pPr>
      <w:r>
        <w:t>Con el fin de soportar los ajustes realizados sobre el ProcesoOrdenCompra, se modifica la implementación del servicio registrarPO para gestionar el estado de la orden de compra.</w:t>
      </w:r>
    </w:p>
    <w:p w:rsidR="000B3B27" w:rsidRDefault="000B3B27" w:rsidP="000B3B27">
      <w:pPr>
        <w:jc w:val="both"/>
      </w:pPr>
      <w:r>
        <w:t>Se añade una nueva aplicación para soportar el proceso de cotización: QuoteManager. Ésta aplicación añade nuevas entidades y un web service llamado QuoteManager. Las operaciones de servicio que expone el nuevo web service son las siguientes:</w:t>
      </w:r>
    </w:p>
    <w:p w:rsidR="000B3B27" w:rsidRDefault="000B3B27" w:rsidP="000161BB">
      <w:pPr>
        <w:pStyle w:val="ListParagraph"/>
        <w:numPr>
          <w:ilvl w:val="0"/>
          <w:numId w:val="16"/>
        </w:numPr>
        <w:jc w:val="both"/>
      </w:pPr>
      <w:r>
        <w:t>radicarCotizacion</w:t>
      </w:r>
    </w:p>
    <w:p w:rsidR="000B3B27" w:rsidRDefault="000B3B27" w:rsidP="000161BB">
      <w:pPr>
        <w:pStyle w:val="ListParagraph"/>
        <w:numPr>
          <w:ilvl w:val="0"/>
          <w:numId w:val="16"/>
        </w:numPr>
        <w:jc w:val="both"/>
      </w:pPr>
      <w:r>
        <w:t>consultarCotizacionesVigentesComercio</w:t>
      </w:r>
    </w:p>
    <w:p w:rsidR="000B3B27" w:rsidRDefault="000B3B27" w:rsidP="000161BB">
      <w:pPr>
        <w:pStyle w:val="ListParagraph"/>
        <w:numPr>
          <w:ilvl w:val="0"/>
          <w:numId w:val="16"/>
        </w:numPr>
        <w:jc w:val="both"/>
      </w:pPr>
      <w:r>
        <w:t>consultarCotizacionesVigentesFabricante</w:t>
      </w:r>
    </w:p>
    <w:p w:rsidR="000B3B27" w:rsidRDefault="000B3B27" w:rsidP="000161BB">
      <w:pPr>
        <w:pStyle w:val="ListParagraph"/>
        <w:numPr>
          <w:ilvl w:val="0"/>
          <w:numId w:val="16"/>
        </w:numPr>
        <w:jc w:val="both"/>
      </w:pPr>
      <w:r>
        <w:t>ofertarCotizacion</w:t>
      </w:r>
    </w:p>
    <w:p w:rsidR="000B3B27" w:rsidRDefault="000B3B27" w:rsidP="000161BB">
      <w:pPr>
        <w:pStyle w:val="ListParagraph"/>
        <w:numPr>
          <w:ilvl w:val="0"/>
          <w:numId w:val="16"/>
        </w:numPr>
        <w:jc w:val="both"/>
      </w:pPr>
      <w:r>
        <w:t>consultarOfertasPorCotizacion</w:t>
      </w:r>
    </w:p>
    <w:p w:rsidR="000B3B27" w:rsidRDefault="000B3B27" w:rsidP="000161BB">
      <w:pPr>
        <w:pStyle w:val="ListParagraph"/>
        <w:numPr>
          <w:ilvl w:val="0"/>
          <w:numId w:val="16"/>
        </w:numPr>
        <w:jc w:val="both"/>
      </w:pPr>
      <w:r>
        <w:t>seleccionarOferta</w:t>
      </w:r>
    </w:p>
    <w:p w:rsidR="000B3B27" w:rsidRDefault="000B3B27" w:rsidP="000161BB">
      <w:pPr>
        <w:pStyle w:val="ListParagraph"/>
        <w:numPr>
          <w:ilvl w:val="0"/>
          <w:numId w:val="16"/>
        </w:numPr>
        <w:jc w:val="both"/>
      </w:pPr>
      <w:r>
        <w:t>cambiarEstadoCotizacion</w:t>
      </w:r>
    </w:p>
    <w:p w:rsidR="000B3B27" w:rsidRDefault="000B3B27" w:rsidP="000B3B27">
      <w:r>
        <w:t>Las entidades que se añaden a la base de datos son las siguientes:</w:t>
      </w:r>
    </w:p>
    <w:p w:rsidR="000B3B27" w:rsidRDefault="000B3B27" w:rsidP="000161BB">
      <w:pPr>
        <w:pStyle w:val="ListParagraph"/>
        <w:numPr>
          <w:ilvl w:val="0"/>
          <w:numId w:val="17"/>
        </w:numPr>
      </w:pPr>
      <w:r>
        <w:t>Cotización: Representa la cotización propuesta por el Comercio.</w:t>
      </w:r>
    </w:p>
    <w:p w:rsidR="000B3B27" w:rsidRDefault="000B3B27" w:rsidP="000161BB">
      <w:pPr>
        <w:pStyle w:val="ListParagraph"/>
        <w:numPr>
          <w:ilvl w:val="0"/>
          <w:numId w:val="17"/>
        </w:numPr>
      </w:pPr>
      <w:r>
        <w:t>FabricanteCotizacion: Representa la asociación entre la Cotización y un Fabricante que fue seleccionado por el Comercio al crear la cotización.</w:t>
      </w:r>
    </w:p>
    <w:p w:rsidR="000B3B27" w:rsidRDefault="000B3B27" w:rsidP="000161BB">
      <w:pPr>
        <w:pStyle w:val="ListParagraph"/>
        <w:numPr>
          <w:ilvl w:val="0"/>
          <w:numId w:val="17"/>
        </w:numPr>
      </w:pPr>
      <w:r>
        <w:t>OfertaCotizacion: Representa una Oferta realizada por un Fabricante respondiendo a una Cotización.</w:t>
      </w:r>
    </w:p>
    <w:p w:rsidR="000B3B27" w:rsidRDefault="000B3B27" w:rsidP="000161BB">
      <w:pPr>
        <w:pStyle w:val="ListParagraph"/>
        <w:numPr>
          <w:ilvl w:val="0"/>
          <w:numId w:val="17"/>
        </w:numPr>
      </w:pPr>
      <w:r>
        <w:t>ItemCotización: Representa los productos incuidos en la cotización así como su cantidad.</w:t>
      </w:r>
    </w:p>
    <w:p w:rsidR="000B3B27" w:rsidRDefault="000B3B27" w:rsidP="00F92492">
      <w:pPr>
        <w:jc w:val="center"/>
      </w:pPr>
      <w:r>
        <w:rPr>
          <w:noProof/>
          <w:lang w:eastAsia="es-CO"/>
        </w:rPr>
        <w:drawing>
          <wp:inline distT="0" distB="0" distL="0" distR="0" wp14:anchorId="5855577F" wp14:editId="5D0A7BB3">
            <wp:extent cx="5612130" cy="289525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895255"/>
                    </a:xfrm>
                    <a:prstGeom prst="rect">
                      <a:avLst/>
                    </a:prstGeom>
                    <a:noFill/>
                    <a:ln>
                      <a:noFill/>
                    </a:ln>
                  </pic:spPr>
                </pic:pic>
              </a:graphicData>
            </a:graphic>
          </wp:inline>
        </w:drawing>
      </w:r>
    </w:p>
    <w:p w:rsidR="000B3B27" w:rsidRPr="0051444E" w:rsidRDefault="0051444E" w:rsidP="0051444E">
      <w:pPr>
        <w:pStyle w:val="Caption"/>
        <w:jc w:val="center"/>
        <w:rPr>
          <w:color w:val="auto"/>
        </w:rPr>
      </w:pPr>
      <w:bookmarkStart w:id="48" w:name="_Toc365839328"/>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sidR="007F6056">
        <w:rPr>
          <w:noProof/>
          <w:color w:val="auto"/>
        </w:rPr>
        <w:t>4</w:t>
      </w:r>
      <w:r w:rsidRPr="0051444E">
        <w:rPr>
          <w:color w:val="auto"/>
        </w:rPr>
        <w:fldChar w:fldCharType="end"/>
      </w:r>
      <w:r w:rsidRPr="0051444E">
        <w:rPr>
          <w:color w:val="auto"/>
        </w:rPr>
        <w:t>. Entidades proces de cotización</w:t>
      </w:r>
      <w:bookmarkEnd w:id="48"/>
    </w:p>
    <w:p w:rsidR="00970331" w:rsidRDefault="00970331" w:rsidP="00970331">
      <w:pPr>
        <w:pStyle w:val="Heading1"/>
        <w:numPr>
          <w:ilvl w:val="0"/>
          <w:numId w:val="2"/>
        </w:numPr>
        <w:ind w:left="720" w:hanging="360"/>
        <w:rPr>
          <w:rFonts w:asciiTheme="minorHAnsi" w:hAnsiTheme="minorHAnsi"/>
        </w:rPr>
      </w:pPr>
      <w:bookmarkStart w:id="49" w:name="_Toc365840660"/>
      <w:r>
        <w:rPr>
          <w:rFonts w:asciiTheme="minorHAnsi" w:hAnsiTheme="minorHAnsi"/>
        </w:rPr>
        <w:lastRenderedPageBreak/>
        <w:t>Postmortem</w:t>
      </w:r>
      <w:bookmarkEnd w:id="49"/>
    </w:p>
    <w:p w:rsidR="003F6853" w:rsidRDefault="003F6853" w:rsidP="00EC453E">
      <w:pPr>
        <w:jc w:val="both"/>
      </w:pPr>
    </w:p>
    <w:p w:rsidR="007B7047" w:rsidRDefault="007B7047" w:rsidP="00EC453E">
      <w:pPr>
        <w:jc w:val="both"/>
      </w:pPr>
      <w:r>
        <w:t>A continuación se hace un resumen del ciclo y el cierre de actividades, indicando las métricas de desarrollo y el avance del proyecto</w:t>
      </w:r>
    </w:p>
    <w:p w:rsidR="007B7047" w:rsidRDefault="007B7047" w:rsidP="007B7047">
      <w:pPr>
        <w:pStyle w:val="Heading1"/>
        <w:numPr>
          <w:ilvl w:val="1"/>
          <w:numId w:val="2"/>
        </w:numPr>
        <w:ind w:left="720" w:hanging="360"/>
        <w:rPr>
          <w:rFonts w:asciiTheme="minorHAnsi" w:hAnsiTheme="minorHAnsi"/>
        </w:rPr>
      </w:pPr>
      <w:bookmarkStart w:id="50" w:name="_Toc365840661"/>
      <w:r>
        <w:rPr>
          <w:rFonts w:asciiTheme="minorHAnsi" w:hAnsiTheme="minorHAnsi"/>
        </w:rPr>
        <w:t>Cantidad de ítems generados</w:t>
      </w:r>
      <w:bookmarkEnd w:id="50"/>
    </w:p>
    <w:p w:rsidR="007B7047" w:rsidRDefault="007B7047" w:rsidP="00EC453E">
      <w:pPr>
        <w:jc w:val="both"/>
      </w:pPr>
    </w:p>
    <w:p w:rsidR="007B7047" w:rsidRDefault="007B7047" w:rsidP="00EC453E">
      <w:pPr>
        <w:jc w:val="both"/>
      </w:pPr>
      <w:r>
        <w:t>Debido a la naturaleza de las tecnologías utilizadas no es factible tener una medida homogénea de líneas de código, siendo necesario indicar por cada tipo de tecnología los artefactos generados.</w:t>
      </w:r>
    </w:p>
    <w:p w:rsidR="0051444E" w:rsidRDefault="0051444E" w:rsidP="00EC453E">
      <w:pPr>
        <w:jc w:val="both"/>
      </w:pPr>
    </w:p>
    <w:p w:rsidR="007B7047" w:rsidRPr="0051444E" w:rsidRDefault="0051444E" w:rsidP="0051444E">
      <w:pPr>
        <w:pStyle w:val="Caption"/>
        <w:jc w:val="center"/>
        <w:rPr>
          <w:color w:val="auto"/>
        </w:rPr>
      </w:pPr>
      <w:bookmarkStart w:id="51" w:name="_Toc365839247"/>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7F6056">
        <w:rPr>
          <w:noProof/>
          <w:color w:val="auto"/>
        </w:rPr>
        <w:t>13</w:t>
      </w:r>
      <w:r w:rsidRPr="0051444E">
        <w:rPr>
          <w:color w:val="auto"/>
        </w:rPr>
        <w:fldChar w:fldCharType="end"/>
      </w:r>
      <w:r w:rsidRPr="0051444E">
        <w:rPr>
          <w:color w:val="auto"/>
        </w:rPr>
        <w:t>. Ítems generados</w:t>
      </w:r>
      <w:bookmarkEnd w:id="51"/>
    </w:p>
    <w:tbl>
      <w:tblPr>
        <w:tblStyle w:val="TableGrid"/>
        <w:tblW w:w="5000" w:type="pct"/>
        <w:jc w:val="center"/>
        <w:tblLook w:val="04A0" w:firstRow="1" w:lastRow="0" w:firstColumn="1" w:lastColumn="0" w:noHBand="0" w:noVBand="1"/>
      </w:tblPr>
      <w:tblGrid>
        <w:gridCol w:w="3018"/>
        <w:gridCol w:w="3017"/>
        <w:gridCol w:w="3019"/>
      </w:tblGrid>
      <w:tr w:rsidR="007B7047" w:rsidRPr="007B7047" w:rsidTr="00C660F8">
        <w:trPr>
          <w:jc w:val="center"/>
        </w:trPr>
        <w:tc>
          <w:tcPr>
            <w:tcW w:w="1666" w:type="pct"/>
            <w:shd w:val="clear" w:color="auto" w:fill="C00000"/>
          </w:tcPr>
          <w:p w:rsidR="007B7047" w:rsidRPr="007B7047" w:rsidRDefault="007B7047" w:rsidP="007B7047">
            <w:pPr>
              <w:jc w:val="center"/>
              <w:rPr>
                <w:b/>
                <w:lang w:eastAsia="es-CO"/>
              </w:rPr>
            </w:pPr>
            <w:r w:rsidRPr="007B7047">
              <w:rPr>
                <w:b/>
                <w:lang w:eastAsia="es-CO"/>
              </w:rPr>
              <w:t>Tecnología</w:t>
            </w:r>
          </w:p>
        </w:tc>
        <w:tc>
          <w:tcPr>
            <w:tcW w:w="1666" w:type="pct"/>
            <w:shd w:val="clear" w:color="auto" w:fill="C00000"/>
          </w:tcPr>
          <w:p w:rsidR="007B7047" w:rsidRPr="007B7047" w:rsidRDefault="007B7047" w:rsidP="007B7047">
            <w:pPr>
              <w:jc w:val="center"/>
              <w:rPr>
                <w:b/>
                <w:lang w:eastAsia="es-CO"/>
              </w:rPr>
            </w:pPr>
            <w:r w:rsidRPr="007B7047">
              <w:rPr>
                <w:b/>
                <w:lang w:eastAsia="es-CO"/>
              </w:rPr>
              <w:t>Cantidad elementos</w:t>
            </w:r>
          </w:p>
        </w:tc>
        <w:tc>
          <w:tcPr>
            <w:tcW w:w="1667" w:type="pct"/>
            <w:shd w:val="clear" w:color="auto" w:fill="C00000"/>
          </w:tcPr>
          <w:p w:rsidR="007B7047" w:rsidRPr="007B7047" w:rsidRDefault="007B7047" w:rsidP="007B7047">
            <w:pPr>
              <w:jc w:val="center"/>
              <w:rPr>
                <w:b/>
                <w:lang w:eastAsia="es-CO"/>
              </w:rPr>
            </w:pPr>
            <w:r w:rsidRPr="007B7047">
              <w:rPr>
                <w:b/>
                <w:lang w:eastAsia="es-CO"/>
              </w:rPr>
              <w:t>Cantidad ítems</w:t>
            </w:r>
          </w:p>
        </w:tc>
      </w:tr>
      <w:tr w:rsidR="007B7047" w:rsidTr="00C660F8">
        <w:trPr>
          <w:jc w:val="center"/>
        </w:trPr>
        <w:tc>
          <w:tcPr>
            <w:tcW w:w="1666" w:type="pct"/>
          </w:tcPr>
          <w:p w:rsidR="007B7047" w:rsidRDefault="002D7011" w:rsidP="007B7047">
            <w:pPr>
              <w:rPr>
                <w:lang w:eastAsia="es-CO"/>
              </w:rPr>
            </w:pPr>
            <w:r>
              <w:rPr>
                <w:lang w:eastAsia="es-CO"/>
              </w:rPr>
              <w:t>Portal</w:t>
            </w:r>
          </w:p>
        </w:tc>
        <w:tc>
          <w:tcPr>
            <w:tcW w:w="1666" w:type="pct"/>
          </w:tcPr>
          <w:p w:rsidR="007B7047" w:rsidRDefault="002D7011" w:rsidP="00C660F8">
            <w:pPr>
              <w:jc w:val="center"/>
              <w:rPr>
                <w:lang w:eastAsia="es-CO"/>
              </w:rPr>
            </w:pPr>
            <w:r>
              <w:rPr>
                <w:lang w:eastAsia="es-CO"/>
              </w:rPr>
              <w:t>1 Portlets</w:t>
            </w:r>
          </w:p>
        </w:tc>
        <w:tc>
          <w:tcPr>
            <w:tcW w:w="1667" w:type="pct"/>
          </w:tcPr>
          <w:p w:rsidR="007B7047" w:rsidRDefault="002D7011" w:rsidP="00C660F8">
            <w:pPr>
              <w:jc w:val="center"/>
              <w:rPr>
                <w:lang w:eastAsia="es-CO"/>
              </w:rPr>
            </w:pPr>
            <w:r>
              <w:rPr>
                <w:lang w:eastAsia="es-CO"/>
              </w:rPr>
              <w:t>4 páginas</w:t>
            </w:r>
          </w:p>
        </w:tc>
      </w:tr>
      <w:tr w:rsidR="007B7047" w:rsidTr="00C660F8">
        <w:trPr>
          <w:jc w:val="center"/>
        </w:trPr>
        <w:tc>
          <w:tcPr>
            <w:tcW w:w="1666" w:type="pct"/>
          </w:tcPr>
          <w:p w:rsidR="007B7047" w:rsidRDefault="002D7011" w:rsidP="007B7047">
            <w:pPr>
              <w:rPr>
                <w:lang w:eastAsia="es-CO"/>
              </w:rPr>
            </w:pPr>
            <w:r>
              <w:rPr>
                <w:lang w:eastAsia="es-CO"/>
              </w:rPr>
              <w:t>Bus de servicios</w:t>
            </w:r>
          </w:p>
        </w:tc>
        <w:tc>
          <w:tcPr>
            <w:tcW w:w="1666" w:type="pct"/>
          </w:tcPr>
          <w:p w:rsidR="007B7047" w:rsidRDefault="002D7011" w:rsidP="00C660F8">
            <w:pPr>
              <w:jc w:val="center"/>
              <w:rPr>
                <w:lang w:eastAsia="es-CO"/>
              </w:rPr>
            </w:pPr>
            <w:r>
              <w:rPr>
                <w:lang w:eastAsia="es-CO"/>
              </w:rPr>
              <w:t>5 proxies</w:t>
            </w:r>
          </w:p>
        </w:tc>
        <w:tc>
          <w:tcPr>
            <w:tcW w:w="1667" w:type="pct"/>
          </w:tcPr>
          <w:p w:rsidR="007B7047" w:rsidRDefault="002D7011" w:rsidP="00C660F8">
            <w:pPr>
              <w:jc w:val="center"/>
              <w:rPr>
                <w:lang w:eastAsia="es-CO"/>
              </w:rPr>
            </w:pPr>
            <w:r>
              <w:rPr>
                <w:lang w:eastAsia="es-CO"/>
              </w:rPr>
              <w:t>18 operaciones</w:t>
            </w:r>
          </w:p>
        </w:tc>
      </w:tr>
      <w:tr w:rsidR="007B7047" w:rsidTr="00C660F8">
        <w:trPr>
          <w:jc w:val="center"/>
        </w:trPr>
        <w:tc>
          <w:tcPr>
            <w:tcW w:w="1666" w:type="pct"/>
          </w:tcPr>
          <w:p w:rsidR="007B7047" w:rsidRDefault="00C660F8" w:rsidP="007B7047">
            <w:pPr>
              <w:rPr>
                <w:lang w:eastAsia="es-CO"/>
              </w:rPr>
            </w:pPr>
            <w:r>
              <w:rPr>
                <w:lang w:eastAsia="es-CO"/>
              </w:rPr>
              <w:t>Proceso BPEL</w:t>
            </w:r>
          </w:p>
        </w:tc>
        <w:tc>
          <w:tcPr>
            <w:tcW w:w="1666" w:type="pct"/>
          </w:tcPr>
          <w:p w:rsidR="007B7047" w:rsidRDefault="00C660F8" w:rsidP="00C660F8">
            <w:pPr>
              <w:jc w:val="center"/>
              <w:rPr>
                <w:lang w:eastAsia="es-CO"/>
              </w:rPr>
            </w:pPr>
            <w:r>
              <w:rPr>
                <w:lang w:eastAsia="es-CO"/>
              </w:rPr>
              <w:t>2 procesos</w:t>
            </w:r>
          </w:p>
        </w:tc>
        <w:tc>
          <w:tcPr>
            <w:tcW w:w="1667" w:type="pct"/>
          </w:tcPr>
          <w:p w:rsidR="007B7047" w:rsidRDefault="00F30AF6" w:rsidP="00C660F8">
            <w:pPr>
              <w:jc w:val="center"/>
              <w:rPr>
                <w:lang w:eastAsia="es-CO"/>
              </w:rPr>
            </w:pPr>
            <w:r>
              <w:rPr>
                <w:lang w:eastAsia="es-CO"/>
              </w:rPr>
              <w:t>54 actividades</w:t>
            </w:r>
          </w:p>
        </w:tc>
      </w:tr>
      <w:tr w:rsidR="00C660F8" w:rsidTr="00C660F8">
        <w:trPr>
          <w:jc w:val="center"/>
        </w:trPr>
        <w:tc>
          <w:tcPr>
            <w:tcW w:w="1666" w:type="pct"/>
          </w:tcPr>
          <w:p w:rsidR="00C660F8" w:rsidRDefault="00C660F8" w:rsidP="007B7047">
            <w:pPr>
              <w:rPr>
                <w:lang w:eastAsia="es-CO"/>
              </w:rPr>
            </w:pPr>
            <w:r>
              <w:rPr>
                <w:lang w:eastAsia="es-CO"/>
              </w:rPr>
              <w:t>Aplicaciones legadas</w:t>
            </w:r>
          </w:p>
        </w:tc>
        <w:tc>
          <w:tcPr>
            <w:tcW w:w="1666" w:type="pct"/>
          </w:tcPr>
          <w:p w:rsidR="00C660F8" w:rsidRDefault="00C660F8" w:rsidP="00C660F8">
            <w:pPr>
              <w:jc w:val="center"/>
              <w:rPr>
                <w:lang w:eastAsia="es-CO"/>
              </w:rPr>
            </w:pPr>
            <w:r>
              <w:rPr>
                <w:lang w:eastAsia="es-CO"/>
              </w:rPr>
              <w:t>2 servicios</w:t>
            </w:r>
          </w:p>
        </w:tc>
        <w:tc>
          <w:tcPr>
            <w:tcW w:w="1667" w:type="pct"/>
          </w:tcPr>
          <w:p w:rsidR="00C660F8" w:rsidRDefault="00C660F8" w:rsidP="00C660F8">
            <w:pPr>
              <w:jc w:val="center"/>
              <w:rPr>
                <w:lang w:eastAsia="es-CO"/>
              </w:rPr>
            </w:pPr>
            <w:r>
              <w:rPr>
                <w:lang w:eastAsia="es-CO"/>
              </w:rPr>
              <w:t>8 operaciones</w:t>
            </w:r>
          </w:p>
        </w:tc>
      </w:tr>
      <w:tr w:rsidR="00C660F8" w:rsidTr="00C660F8">
        <w:trPr>
          <w:jc w:val="center"/>
        </w:trPr>
        <w:tc>
          <w:tcPr>
            <w:tcW w:w="1666" w:type="pct"/>
          </w:tcPr>
          <w:p w:rsidR="00C660F8" w:rsidRDefault="00C660F8" w:rsidP="007B7047">
            <w:pPr>
              <w:rPr>
                <w:lang w:eastAsia="es-CO"/>
              </w:rPr>
            </w:pPr>
            <w:r>
              <w:rPr>
                <w:lang w:eastAsia="es-CO"/>
              </w:rPr>
              <w:t>Entidades aplicaciones legadas</w:t>
            </w:r>
          </w:p>
        </w:tc>
        <w:tc>
          <w:tcPr>
            <w:tcW w:w="1666" w:type="pct"/>
          </w:tcPr>
          <w:p w:rsidR="00C660F8" w:rsidRDefault="00C660F8" w:rsidP="00C660F8">
            <w:pPr>
              <w:jc w:val="center"/>
              <w:rPr>
                <w:lang w:eastAsia="es-CO"/>
              </w:rPr>
            </w:pPr>
            <w:r>
              <w:rPr>
                <w:lang w:eastAsia="es-CO"/>
              </w:rPr>
              <w:t>1 base de datos</w:t>
            </w:r>
          </w:p>
        </w:tc>
        <w:tc>
          <w:tcPr>
            <w:tcW w:w="1667" w:type="pct"/>
          </w:tcPr>
          <w:p w:rsidR="00C660F8" w:rsidRDefault="00C660F8" w:rsidP="00C660F8">
            <w:pPr>
              <w:jc w:val="center"/>
              <w:rPr>
                <w:lang w:eastAsia="es-CO"/>
              </w:rPr>
            </w:pPr>
            <w:r>
              <w:rPr>
                <w:lang w:eastAsia="es-CO"/>
              </w:rPr>
              <w:t>4 entidades</w:t>
            </w:r>
          </w:p>
        </w:tc>
      </w:tr>
    </w:tbl>
    <w:p w:rsidR="007B7047" w:rsidRDefault="007B7047" w:rsidP="007B7047">
      <w:pPr>
        <w:rPr>
          <w:lang w:eastAsia="es-CO"/>
        </w:rPr>
      </w:pPr>
    </w:p>
    <w:p w:rsidR="007B7047" w:rsidRDefault="009F0B4F" w:rsidP="00EC453E">
      <w:pPr>
        <w:jc w:val="both"/>
        <w:rPr>
          <w:lang w:eastAsia="es-CO"/>
        </w:rPr>
      </w:pPr>
      <w:r>
        <w:rPr>
          <w:lang w:eastAsia="es-CO"/>
        </w:rPr>
        <w:t>En la siguiente gráfica se puede ver la relación entre la cantidad de elementos con la cantidad de ítems, por cada una de las tecnologías.</w:t>
      </w:r>
    </w:p>
    <w:p w:rsidR="00BF37C2" w:rsidRDefault="00BF37C2" w:rsidP="00EC453E">
      <w:pPr>
        <w:jc w:val="both"/>
      </w:pPr>
    </w:p>
    <w:p w:rsidR="007B7047" w:rsidRDefault="004642E4" w:rsidP="00BF37C2">
      <w:pPr>
        <w:jc w:val="center"/>
      </w:pPr>
      <w:r>
        <w:rPr>
          <w:noProof/>
          <w:lang w:eastAsia="es-CO"/>
        </w:rPr>
        <w:drawing>
          <wp:inline distT="0" distB="0" distL="0" distR="0" wp14:anchorId="1A863B47" wp14:editId="5AD0FDDA">
            <wp:extent cx="4933950" cy="306705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B7047" w:rsidRPr="0051444E" w:rsidRDefault="0051444E" w:rsidP="0051444E">
      <w:pPr>
        <w:pStyle w:val="Caption"/>
        <w:jc w:val="center"/>
        <w:rPr>
          <w:color w:val="auto"/>
        </w:rPr>
      </w:pPr>
      <w:bookmarkStart w:id="52" w:name="_Toc36583932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sidR="007F6056">
        <w:rPr>
          <w:noProof/>
          <w:color w:val="auto"/>
        </w:rPr>
        <w:t>5</w:t>
      </w:r>
      <w:r w:rsidRPr="0051444E">
        <w:rPr>
          <w:color w:val="auto"/>
        </w:rPr>
        <w:fldChar w:fldCharType="end"/>
      </w:r>
      <w:r w:rsidRPr="0051444E">
        <w:rPr>
          <w:color w:val="auto"/>
        </w:rPr>
        <w:t>. Cantidad de elementos vs ítems</w:t>
      </w:r>
      <w:bookmarkEnd w:id="52"/>
    </w:p>
    <w:p w:rsidR="004642E4" w:rsidRDefault="004642E4" w:rsidP="004642E4">
      <w:pPr>
        <w:pStyle w:val="Heading1"/>
        <w:numPr>
          <w:ilvl w:val="1"/>
          <w:numId w:val="2"/>
        </w:numPr>
        <w:ind w:left="720" w:hanging="360"/>
        <w:rPr>
          <w:rFonts w:asciiTheme="minorHAnsi" w:hAnsiTheme="minorHAnsi"/>
        </w:rPr>
      </w:pPr>
      <w:bookmarkStart w:id="53" w:name="_Toc365840662"/>
      <w:r>
        <w:rPr>
          <w:rFonts w:asciiTheme="minorHAnsi" w:hAnsiTheme="minorHAnsi"/>
        </w:rPr>
        <w:lastRenderedPageBreak/>
        <w:t>Cantidad de defectos</w:t>
      </w:r>
      <w:bookmarkEnd w:id="53"/>
    </w:p>
    <w:p w:rsidR="004642E4" w:rsidRDefault="004642E4" w:rsidP="004642E4">
      <w:pPr>
        <w:rPr>
          <w:lang w:eastAsia="es-CO"/>
        </w:rPr>
      </w:pPr>
    </w:p>
    <w:p w:rsidR="004642E4" w:rsidRDefault="004642E4" w:rsidP="004642E4">
      <w:pPr>
        <w:rPr>
          <w:lang w:eastAsia="es-CO"/>
        </w:rPr>
      </w:pPr>
      <w:r>
        <w:rPr>
          <w:lang w:eastAsia="es-CO"/>
        </w:rPr>
        <w:t>A continuación se indican las métricas de calidad del producto.</w:t>
      </w:r>
    </w:p>
    <w:p w:rsidR="00BF37C2" w:rsidRPr="00BF37C2" w:rsidRDefault="00BF37C2" w:rsidP="00BF37C2">
      <w:pPr>
        <w:pStyle w:val="Caption"/>
        <w:jc w:val="center"/>
        <w:rPr>
          <w:color w:val="auto"/>
        </w:rPr>
      </w:pPr>
      <w:bookmarkStart w:id="54" w:name="_Toc365839248"/>
      <w:r w:rsidRPr="00BF37C2">
        <w:rPr>
          <w:color w:val="auto"/>
        </w:rPr>
        <w:t xml:space="preserve">Tabla </w:t>
      </w:r>
      <w:r w:rsidRPr="00BF37C2">
        <w:rPr>
          <w:color w:val="auto"/>
        </w:rPr>
        <w:fldChar w:fldCharType="begin"/>
      </w:r>
      <w:r w:rsidRPr="00BF37C2">
        <w:rPr>
          <w:color w:val="auto"/>
        </w:rPr>
        <w:instrText xml:space="preserve"> SEQ Tabla \* ARABIC </w:instrText>
      </w:r>
      <w:r w:rsidRPr="00BF37C2">
        <w:rPr>
          <w:color w:val="auto"/>
        </w:rPr>
        <w:fldChar w:fldCharType="separate"/>
      </w:r>
      <w:r w:rsidR="007F6056">
        <w:rPr>
          <w:noProof/>
          <w:color w:val="auto"/>
        </w:rPr>
        <w:t>14</w:t>
      </w:r>
      <w:r w:rsidRPr="00BF37C2">
        <w:rPr>
          <w:color w:val="auto"/>
        </w:rPr>
        <w:fldChar w:fldCharType="end"/>
      </w:r>
      <w:r w:rsidRPr="00BF37C2">
        <w:rPr>
          <w:color w:val="auto"/>
        </w:rPr>
        <w:t>. Cantidad de defectos</w:t>
      </w:r>
      <w:bookmarkEnd w:id="54"/>
    </w:p>
    <w:tbl>
      <w:tblPr>
        <w:tblStyle w:val="TableGrid"/>
        <w:tblW w:w="5000" w:type="pct"/>
        <w:tblLook w:val="04A0" w:firstRow="1" w:lastRow="0" w:firstColumn="1" w:lastColumn="0" w:noHBand="0" w:noVBand="1"/>
      </w:tblPr>
      <w:tblGrid>
        <w:gridCol w:w="2263"/>
        <w:gridCol w:w="2263"/>
        <w:gridCol w:w="2264"/>
        <w:gridCol w:w="2264"/>
      </w:tblGrid>
      <w:tr w:rsidR="004571F1" w:rsidRPr="004571F1" w:rsidTr="009F0B4F">
        <w:tc>
          <w:tcPr>
            <w:tcW w:w="1250" w:type="pct"/>
            <w:shd w:val="clear" w:color="auto" w:fill="C00000"/>
            <w:vAlign w:val="center"/>
          </w:tcPr>
          <w:p w:rsidR="004571F1" w:rsidRPr="004571F1" w:rsidRDefault="004571F1" w:rsidP="009F0B4F">
            <w:pPr>
              <w:jc w:val="center"/>
              <w:rPr>
                <w:b/>
              </w:rPr>
            </w:pPr>
            <w:r w:rsidRPr="004571F1">
              <w:rPr>
                <w:b/>
              </w:rPr>
              <w:t>Tecnología</w:t>
            </w:r>
          </w:p>
        </w:tc>
        <w:tc>
          <w:tcPr>
            <w:tcW w:w="1250" w:type="pct"/>
            <w:shd w:val="clear" w:color="auto" w:fill="C00000"/>
            <w:vAlign w:val="center"/>
          </w:tcPr>
          <w:p w:rsidR="004571F1" w:rsidRPr="004571F1" w:rsidRDefault="004571F1" w:rsidP="009F0B4F">
            <w:pPr>
              <w:jc w:val="center"/>
              <w:rPr>
                <w:b/>
              </w:rPr>
            </w:pPr>
            <w:r w:rsidRPr="004571F1">
              <w:rPr>
                <w:b/>
              </w:rPr>
              <w:t>Fase inyección</w:t>
            </w:r>
          </w:p>
        </w:tc>
        <w:tc>
          <w:tcPr>
            <w:tcW w:w="1250" w:type="pct"/>
            <w:shd w:val="clear" w:color="auto" w:fill="C00000"/>
            <w:vAlign w:val="center"/>
          </w:tcPr>
          <w:p w:rsidR="004571F1" w:rsidRPr="004571F1" w:rsidRDefault="004571F1" w:rsidP="009F0B4F">
            <w:pPr>
              <w:jc w:val="center"/>
              <w:rPr>
                <w:b/>
              </w:rPr>
            </w:pPr>
            <w:r w:rsidRPr="004571F1">
              <w:rPr>
                <w:b/>
              </w:rPr>
              <w:t>Fase corrección</w:t>
            </w:r>
          </w:p>
        </w:tc>
        <w:tc>
          <w:tcPr>
            <w:tcW w:w="1250" w:type="pct"/>
            <w:shd w:val="clear" w:color="auto" w:fill="C00000"/>
            <w:vAlign w:val="center"/>
          </w:tcPr>
          <w:p w:rsidR="004571F1" w:rsidRPr="004571F1" w:rsidRDefault="004571F1" w:rsidP="009F0B4F">
            <w:pPr>
              <w:jc w:val="center"/>
              <w:rPr>
                <w:b/>
              </w:rPr>
            </w:pPr>
            <w:r w:rsidRPr="004571F1">
              <w:rPr>
                <w:b/>
              </w:rPr>
              <w:t>Tiempo corrección</w:t>
            </w:r>
            <w:r>
              <w:rPr>
                <w:b/>
              </w:rPr>
              <w:t xml:space="preserve"> (Min)</w:t>
            </w:r>
          </w:p>
        </w:tc>
      </w:tr>
      <w:tr w:rsidR="009F0B4F" w:rsidTr="009F0B4F">
        <w:tc>
          <w:tcPr>
            <w:tcW w:w="1250" w:type="pct"/>
            <w:vMerge w:val="restart"/>
            <w:vAlign w:val="center"/>
          </w:tcPr>
          <w:p w:rsidR="009F0B4F" w:rsidRDefault="009F0B4F" w:rsidP="009F0B4F">
            <w:pPr>
              <w:jc w:val="center"/>
            </w:pPr>
            <w:r>
              <w:t>Bus de servicios</w:t>
            </w:r>
          </w:p>
        </w:tc>
        <w:tc>
          <w:tcPr>
            <w:tcW w:w="1250" w:type="pct"/>
          </w:tcPr>
          <w:p w:rsidR="009F0B4F" w:rsidRDefault="009F0B4F" w:rsidP="00EC453E">
            <w:pPr>
              <w:jc w:val="both"/>
            </w:pPr>
            <w:r>
              <w:t>Diseño</w:t>
            </w:r>
          </w:p>
        </w:tc>
        <w:tc>
          <w:tcPr>
            <w:tcW w:w="1250" w:type="pct"/>
          </w:tcPr>
          <w:p w:rsidR="009F0B4F" w:rsidRDefault="009F0B4F" w:rsidP="00EC453E">
            <w:pPr>
              <w:jc w:val="both"/>
            </w:pPr>
            <w:r>
              <w:t>Revisión</w:t>
            </w:r>
          </w:p>
        </w:tc>
        <w:tc>
          <w:tcPr>
            <w:tcW w:w="1250" w:type="pct"/>
            <w:vAlign w:val="center"/>
          </w:tcPr>
          <w:p w:rsidR="009F0B4F" w:rsidRDefault="009F0B4F" w:rsidP="009F0B4F">
            <w:pPr>
              <w:jc w:val="center"/>
            </w:pPr>
            <w:r>
              <w:t>1</w:t>
            </w:r>
          </w:p>
        </w:tc>
      </w:tr>
      <w:tr w:rsidR="009F0B4F" w:rsidTr="009F0B4F">
        <w:tc>
          <w:tcPr>
            <w:tcW w:w="1250" w:type="pct"/>
            <w:vMerge/>
          </w:tcPr>
          <w:p w:rsidR="009F0B4F" w:rsidRDefault="009F0B4F" w:rsidP="00EC453E">
            <w:pPr>
              <w:jc w:val="both"/>
            </w:pPr>
          </w:p>
        </w:tc>
        <w:tc>
          <w:tcPr>
            <w:tcW w:w="1250" w:type="pct"/>
          </w:tcPr>
          <w:p w:rsidR="009F0B4F" w:rsidRDefault="009F0B4F" w:rsidP="00EC453E">
            <w:pPr>
              <w:jc w:val="both"/>
            </w:pPr>
            <w:r>
              <w:t>Diseño</w:t>
            </w:r>
          </w:p>
        </w:tc>
        <w:tc>
          <w:tcPr>
            <w:tcW w:w="1250" w:type="pct"/>
          </w:tcPr>
          <w:p w:rsidR="009F0B4F" w:rsidRDefault="009F0B4F" w:rsidP="00EC453E">
            <w:pPr>
              <w:jc w:val="both"/>
            </w:pPr>
            <w:r>
              <w:t>Desarrollo</w:t>
            </w:r>
          </w:p>
        </w:tc>
        <w:tc>
          <w:tcPr>
            <w:tcW w:w="1250" w:type="pct"/>
            <w:vAlign w:val="center"/>
          </w:tcPr>
          <w:p w:rsidR="009F0B4F" w:rsidRDefault="009F0B4F" w:rsidP="009F0B4F">
            <w:pPr>
              <w:jc w:val="center"/>
            </w:pPr>
            <w:r>
              <w:t>15</w:t>
            </w:r>
          </w:p>
        </w:tc>
      </w:tr>
      <w:tr w:rsidR="009F0B4F" w:rsidTr="009F0B4F">
        <w:tc>
          <w:tcPr>
            <w:tcW w:w="1250" w:type="pct"/>
            <w:vMerge/>
          </w:tcPr>
          <w:p w:rsidR="009F0B4F" w:rsidRDefault="009F0B4F" w:rsidP="00EC453E">
            <w:pPr>
              <w:jc w:val="both"/>
            </w:pPr>
          </w:p>
        </w:tc>
        <w:tc>
          <w:tcPr>
            <w:tcW w:w="1250" w:type="pct"/>
          </w:tcPr>
          <w:p w:rsidR="009F0B4F" w:rsidRDefault="009F0B4F" w:rsidP="00EC453E">
            <w:pPr>
              <w:jc w:val="both"/>
            </w:pPr>
            <w:r>
              <w:t>Desarrollo</w:t>
            </w:r>
          </w:p>
        </w:tc>
        <w:tc>
          <w:tcPr>
            <w:tcW w:w="1250" w:type="pct"/>
          </w:tcPr>
          <w:p w:rsidR="009F0B4F" w:rsidRDefault="009F0B4F" w:rsidP="00EC453E">
            <w:pPr>
              <w:jc w:val="both"/>
            </w:pPr>
            <w:r>
              <w:t>Revisión</w:t>
            </w:r>
          </w:p>
        </w:tc>
        <w:tc>
          <w:tcPr>
            <w:tcW w:w="1250" w:type="pct"/>
            <w:vAlign w:val="center"/>
          </w:tcPr>
          <w:p w:rsidR="009F0B4F" w:rsidRDefault="009F0B4F" w:rsidP="009F0B4F">
            <w:pPr>
              <w:jc w:val="center"/>
            </w:pPr>
            <w:r>
              <w:t>150</w:t>
            </w:r>
          </w:p>
        </w:tc>
      </w:tr>
      <w:tr w:rsidR="009F0B4F" w:rsidTr="009F0B4F">
        <w:tc>
          <w:tcPr>
            <w:tcW w:w="1250" w:type="pct"/>
            <w:vMerge/>
          </w:tcPr>
          <w:p w:rsidR="009F0B4F" w:rsidRDefault="009F0B4F" w:rsidP="00EC453E">
            <w:pPr>
              <w:jc w:val="both"/>
            </w:pPr>
          </w:p>
        </w:tc>
        <w:tc>
          <w:tcPr>
            <w:tcW w:w="1250" w:type="pct"/>
          </w:tcPr>
          <w:p w:rsidR="009F0B4F" w:rsidRDefault="009F0B4F" w:rsidP="00EC453E">
            <w:pPr>
              <w:jc w:val="both"/>
            </w:pPr>
            <w:r>
              <w:t xml:space="preserve">Desarrollo </w:t>
            </w:r>
          </w:p>
        </w:tc>
        <w:tc>
          <w:tcPr>
            <w:tcW w:w="1250" w:type="pct"/>
          </w:tcPr>
          <w:p w:rsidR="009F0B4F" w:rsidRDefault="009F0B4F" w:rsidP="00EC453E">
            <w:pPr>
              <w:jc w:val="both"/>
            </w:pPr>
            <w:r>
              <w:t>Pruebas Unitarias</w:t>
            </w:r>
          </w:p>
        </w:tc>
        <w:tc>
          <w:tcPr>
            <w:tcW w:w="1250" w:type="pct"/>
            <w:vAlign w:val="center"/>
          </w:tcPr>
          <w:p w:rsidR="009F0B4F" w:rsidRDefault="009F0B4F" w:rsidP="009F0B4F">
            <w:pPr>
              <w:jc w:val="center"/>
            </w:pPr>
            <w:r>
              <w:t>20</w:t>
            </w:r>
          </w:p>
        </w:tc>
      </w:tr>
      <w:tr w:rsidR="009F0B4F" w:rsidTr="009F0B4F">
        <w:tc>
          <w:tcPr>
            <w:tcW w:w="1250" w:type="pct"/>
            <w:vMerge w:val="restart"/>
            <w:vAlign w:val="center"/>
          </w:tcPr>
          <w:p w:rsidR="009F0B4F" w:rsidRDefault="009F0B4F" w:rsidP="009F0B4F">
            <w:pPr>
              <w:jc w:val="center"/>
            </w:pPr>
            <w:r>
              <w:t>Proceso BPEL</w:t>
            </w:r>
          </w:p>
        </w:tc>
        <w:tc>
          <w:tcPr>
            <w:tcW w:w="1250" w:type="pct"/>
          </w:tcPr>
          <w:p w:rsidR="009F0B4F" w:rsidRDefault="009F0B4F" w:rsidP="00EC453E">
            <w:pPr>
              <w:jc w:val="both"/>
            </w:pPr>
            <w:r>
              <w:t>Diseño</w:t>
            </w:r>
          </w:p>
        </w:tc>
        <w:tc>
          <w:tcPr>
            <w:tcW w:w="1250" w:type="pct"/>
          </w:tcPr>
          <w:p w:rsidR="009F0B4F" w:rsidRDefault="009F0B4F" w:rsidP="00EC453E">
            <w:pPr>
              <w:jc w:val="both"/>
            </w:pPr>
            <w:r>
              <w:t>Prueba integración</w:t>
            </w:r>
          </w:p>
        </w:tc>
        <w:tc>
          <w:tcPr>
            <w:tcW w:w="1250" w:type="pct"/>
            <w:vAlign w:val="center"/>
          </w:tcPr>
          <w:p w:rsidR="009F0B4F" w:rsidRDefault="009F0B4F" w:rsidP="009F0B4F">
            <w:pPr>
              <w:jc w:val="center"/>
            </w:pPr>
            <w:r>
              <w:t>90</w:t>
            </w:r>
          </w:p>
        </w:tc>
      </w:tr>
      <w:tr w:rsidR="009F0B4F" w:rsidTr="009F0B4F">
        <w:tc>
          <w:tcPr>
            <w:tcW w:w="1250" w:type="pct"/>
            <w:vMerge/>
          </w:tcPr>
          <w:p w:rsidR="009F0B4F" w:rsidRDefault="009F0B4F" w:rsidP="00EC453E">
            <w:pPr>
              <w:jc w:val="both"/>
            </w:pPr>
          </w:p>
        </w:tc>
        <w:tc>
          <w:tcPr>
            <w:tcW w:w="1250" w:type="pct"/>
          </w:tcPr>
          <w:p w:rsidR="009F0B4F" w:rsidRDefault="009F0B4F" w:rsidP="00EC453E">
            <w:pPr>
              <w:jc w:val="both"/>
            </w:pPr>
            <w:r>
              <w:t>Desarrollo</w:t>
            </w:r>
          </w:p>
        </w:tc>
        <w:tc>
          <w:tcPr>
            <w:tcW w:w="1250" w:type="pct"/>
          </w:tcPr>
          <w:p w:rsidR="009F0B4F" w:rsidRDefault="009F0B4F" w:rsidP="00EC453E">
            <w:pPr>
              <w:jc w:val="both"/>
            </w:pPr>
            <w:r>
              <w:t>Pruebas integración</w:t>
            </w:r>
          </w:p>
        </w:tc>
        <w:tc>
          <w:tcPr>
            <w:tcW w:w="1250" w:type="pct"/>
            <w:vAlign w:val="center"/>
          </w:tcPr>
          <w:p w:rsidR="009F0B4F" w:rsidRDefault="009F0B4F" w:rsidP="009F0B4F">
            <w:pPr>
              <w:jc w:val="center"/>
            </w:pPr>
            <w:r>
              <w:t>120</w:t>
            </w:r>
          </w:p>
        </w:tc>
      </w:tr>
    </w:tbl>
    <w:p w:rsidR="004642E4" w:rsidRDefault="004642E4" w:rsidP="00EC453E">
      <w:pPr>
        <w:jc w:val="both"/>
      </w:pPr>
    </w:p>
    <w:p w:rsidR="009F0B4F" w:rsidRDefault="00C76498" w:rsidP="00EC453E">
      <w:pPr>
        <w:jc w:val="both"/>
      </w:pPr>
      <w:r>
        <w:t>Como se puede ver en la tabla, la tecnología donde se identificaron mayor cantidad de errores es el bus de servicios.</w:t>
      </w:r>
    </w:p>
    <w:p w:rsidR="00BF37C2" w:rsidRDefault="00BF37C2" w:rsidP="00EC453E">
      <w:pPr>
        <w:jc w:val="both"/>
      </w:pPr>
    </w:p>
    <w:p w:rsidR="00C76498" w:rsidRDefault="009F0B4F" w:rsidP="008111A7">
      <w:pPr>
        <w:jc w:val="center"/>
      </w:pPr>
      <w:r>
        <w:rPr>
          <w:noProof/>
          <w:lang w:eastAsia="es-CO"/>
        </w:rPr>
        <w:drawing>
          <wp:inline distT="0" distB="0" distL="0" distR="0" wp14:anchorId="36C762F4" wp14:editId="1A2BF44C">
            <wp:extent cx="4819650" cy="282892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37C2" w:rsidRDefault="00BF37C2" w:rsidP="00BF37C2">
      <w:pPr>
        <w:pStyle w:val="Caption"/>
        <w:jc w:val="center"/>
        <w:rPr>
          <w:color w:val="auto"/>
        </w:rPr>
      </w:pPr>
      <w:bookmarkStart w:id="55" w:name="_Toc365839330"/>
      <w:r w:rsidRPr="00BF37C2">
        <w:rPr>
          <w:color w:val="auto"/>
        </w:rPr>
        <w:t xml:space="preserve">Ilustración </w:t>
      </w:r>
      <w:r w:rsidRPr="00BF37C2">
        <w:rPr>
          <w:color w:val="auto"/>
        </w:rPr>
        <w:fldChar w:fldCharType="begin"/>
      </w:r>
      <w:r w:rsidRPr="00BF37C2">
        <w:rPr>
          <w:color w:val="auto"/>
        </w:rPr>
        <w:instrText xml:space="preserve"> SEQ Ilustración \* ARABIC </w:instrText>
      </w:r>
      <w:r w:rsidRPr="00BF37C2">
        <w:rPr>
          <w:color w:val="auto"/>
        </w:rPr>
        <w:fldChar w:fldCharType="separate"/>
      </w:r>
      <w:r w:rsidR="007F6056">
        <w:rPr>
          <w:noProof/>
          <w:color w:val="auto"/>
        </w:rPr>
        <w:t>6</w:t>
      </w:r>
      <w:r w:rsidRPr="00BF37C2">
        <w:rPr>
          <w:color w:val="auto"/>
        </w:rPr>
        <w:fldChar w:fldCharType="end"/>
      </w:r>
      <w:r w:rsidRPr="00BF37C2">
        <w:rPr>
          <w:color w:val="auto"/>
        </w:rPr>
        <w:t>. Corrección de defectos por tecnología</w:t>
      </w:r>
      <w:bookmarkEnd w:id="55"/>
    </w:p>
    <w:p w:rsidR="00BF37C2" w:rsidRPr="00BF37C2" w:rsidRDefault="00BF37C2" w:rsidP="00BF37C2"/>
    <w:p w:rsidR="008111A7" w:rsidRDefault="008111A7" w:rsidP="00C76498">
      <w:pPr>
        <w:jc w:val="both"/>
      </w:pPr>
      <w:r>
        <w:t>La cantidad de defectos corregidos por fase es la siguiente:</w:t>
      </w:r>
    </w:p>
    <w:p w:rsidR="008111A7" w:rsidRDefault="008111A7" w:rsidP="008111A7">
      <w:pPr>
        <w:jc w:val="center"/>
      </w:pPr>
      <w:r>
        <w:rPr>
          <w:noProof/>
          <w:lang w:eastAsia="es-CO"/>
        </w:rPr>
        <w:lastRenderedPageBreak/>
        <w:drawing>
          <wp:inline distT="0" distB="0" distL="0" distR="0" wp14:anchorId="5085C93B" wp14:editId="1E38BDEB">
            <wp:extent cx="4762500" cy="2776536"/>
            <wp:effectExtent l="0" t="0" r="19050"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37C2" w:rsidRDefault="00BF37C2" w:rsidP="00BF37C2">
      <w:pPr>
        <w:pStyle w:val="Caption"/>
        <w:jc w:val="center"/>
        <w:rPr>
          <w:color w:val="auto"/>
        </w:rPr>
      </w:pPr>
      <w:bookmarkStart w:id="56" w:name="_Toc365839331"/>
      <w:r w:rsidRPr="00BF37C2">
        <w:rPr>
          <w:color w:val="auto"/>
        </w:rPr>
        <w:t xml:space="preserve">Ilustración </w:t>
      </w:r>
      <w:r w:rsidRPr="00BF37C2">
        <w:rPr>
          <w:color w:val="auto"/>
        </w:rPr>
        <w:fldChar w:fldCharType="begin"/>
      </w:r>
      <w:r w:rsidRPr="00BF37C2">
        <w:rPr>
          <w:color w:val="auto"/>
        </w:rPr>
        <w:instrText xml:space="preserve"> SEQ Ilustración \* ARABIC </w:instrText>
      </w:r>
      <w:r w:rsidRPr="00BF37C2">
        <w:rPr>
          <w:color w:val="auto"/>
        </w:rPr>
        <w:fldChar w:fldCharType="separate"/>
      </w:r>
      <w:r w:rsidR="007F6056">
        <w:rPr>
          <w:noProof/>
          <w:color w:val="auto"/>
        </w:rPr>
        <w:t>7</w:t>
      </w:r>
      <w:r w:rsidRPr="00BF37C2">
        <w:rPr>
          <w:color w:val="auto"/>
        </w:rPr>
        <w:fldChar w:fldCharType="end"/>
      </w:r>
      <w:r w:rsidRPr="00BF37C2">
        <w:rPr>
          <w:color w:val="auto"/>
        </w:rPr>
        <w:t>. Cantidad de defectos corregidos</w:t>
      </w:r>
      <w:bookmarkEnd w:id="56"/>
    </w:p>
    <w:p w:rsidR="00BF37C2" w:rsidRPr="00BF37C2" w:rsidRDefault="00BF37C2" w:rsidP="00BF37C2"/>
    <w:p w:rsidR="008111A7" w:rsidRDefault="008111A7" w:rsidP="00C76498">
      <w:pPr>
        <w:jc w:val="both"/>
      </w:pPr>
      <w:r>
        <w:t xml:space="preserve">La cantidad de defectos corregidos antes de la fase de pruebas unitarias (yield) </w:t>
      </w:r>
      <w:r w:rsidR="0039761C">
        <w:t>es del 50%</w:t>
      </w:r>
      <w:r>
        <w:t>:</w:t>
      </w:r>
    </w:p>
    <w:p w:rsidR="008111A7" w:rsidRDefault="008111A7" w:rsidP="008111A7">
      <w:pPr>
        <w:jc w:val="center"/>
      </w:pPr>
      <w:r>
        <w:rPr>
          <w:noProof/>
          <w:lang w:eastAsia="es-CO"/>
        </w:rPr>
        <w:drawing>
          <wp:inline distT="0" distB="0" distL="0" distR="0" wp14:anchorId="400DAC24" wp14:editId="5B9D27F9">
            <wp:extent cx="4914900" cy="3019425"/>
            <wp:effectExtent l="0" t="0" r="1905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F37C2" w:rsidRDefault="00BF37C2" w:rsidP="00BF37C2">
      <w:pPr>
        <w:pStyle w:val="Caption"/>
        <w:jc w:val="center"/>
        <w:rPr>
          <w:color w:val="auto"/>
        </w:rPr>
      </w:pPr>
      <w:bookmarkStart w:id="57" w:name="_Toc365839332"/>
      <w:r w:rsidRPr="00BF37C2">
        <w:rPr>
          <w:color w:val="auto"/>
        </w:rPr>
        <w:t xml:space="preserve">Ilustración </w:t>
      </w:r>
      <w:r w:rsidRPr="00BF37C2">
        <w:rPr>
          <w:color w:val="auto"/>
        </w:rPr>
        <w:fldChar w:fldCharType="begin"/>
      </w:r>
      <w:r w:rsidRPr="00BF37C2">
        <w:rPr>
          <w:color w:val="auto"/>
        </w:rPr>
        <w:instrText xml:space="preserve"> SEQ Ilustración \* ARABIC </w:instrText>
      </w:r>
      <w:r w:rsidRPr="00BF37C2">
        <w:rPr>
          <w:color w:val="auto"/>
        </w:rPr>
        <w:fldChar w:fldCharType="separate"/>
      </w:r>
      <w:r w:rsidR="007F6056">
        <w:rPr>
          <w:noProof/>
          <w:color w:val="auto"/>
        </w:rPr>
        <w:t>8</w:t>
      </w:r>
      <w:r w:rsidRPr="00BF37C2">
        <w:rPr>
          <w:color w:val="auto"/>
        </w:rPr>
        <w:fldChar w:fldCharType="end"/>
      </w:r>
      <w:r w:rsidRPr="00BF37C2">
        <w:rPr>
          <w:color w:val="auto"/>
        </w:rPr>
        <w:t>. Yield</w:t>
      </w:r>
      <w:bookmarkEnd w:id="57"/>
    </w:p>
    <w:p w:rsidR="00BF37C2" w:rsidRPr="00BF37C2" w:rsidRDefault="00BF37C2" w:rsidP="00BF37C2"/>
    <w:p w:rsidR="008111A7" w:rsidRDefault="0039761C" w:rsidP="00C76498">
      <w:pPr>
        <w:jc w:val="both"/>
      </w:pPr>
      <w:r>
        <w:t>La cantidad de defectos corregidos antes de la fase de pruebas de integración es del 67%:</w:t>
      </w:r>
    </w:p>
    <w:p w:rsidR="0039761C" w:rsidRDefault="0039761C" w:rsidP="0039761C">
      <w:pPr>
        <w:jc w:val="center"/>
      </w:pPr>
      <w:r>
        <w:rPr>
          <w:noProof/>
          <w:lang w:eastAsia="es-CO"/>
        </w:rPr>
        <w:lastRenderedPageBreak/>
        <w:drawing>
          <wp:inline distT="0" distB="0" distL="0" distR="0" wp14:anchorId="6A97ACF0" wp14:editId="3A940F32">
            <wp:extent cx="48958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F37C2" w:rsidRDefault="00BF37C2" w:rsidP="00BF37C2">
      <w:pPr>
        <w:pStyle w:val="Caption"/>
        <w:jc w:val="center"/>
        <w:rPr>
          <w:color w:val="auto"/>
        </w:rPr>
      </w:pPr>
      <w:bookmarkStart w:id="58" w:name="_Toc365839333"/>
      <w:r w:rsidRPr="00BF37C2">
        <w:rPr>
          <w:color w:val="auto"/>
        </w:rPr>
        <w:t xml:space="preserve">Ilustración </w:t>
      </w:r>
      <w:r w:rsidRPr="00BF37C2">
        <w:rPr>
          <w:color w:val="auto"/>
        </w:rPr>
        <w:fldChar w:fldCharType="begin"/>
      </w:r>
      <w:r w:rsidRPr="00BF37C2">
        <w:rPr>
          <w:color w:val="auto"/>
        </w:rPr>
        <w:instrText xml:space="preserve"> SEQ Ilustración \* ARABIC </w:instrText>
      </w:r>
      <w:r w:rsidRPr="00BF37C2">
        <w:rPr>
          <w:color w:val="auto"/>
        </w:rPr>
        <w:fldChar w:fldCharType="separate"/>
      </w:r>
      <w:r w:rsidR="007F6056">
        <w:rPr>
          <w:noProof/>
          <w:color w:val="auto"/>
        </w:rPr>
        <w:t>9</w:t>
      </w:r>
      <w:r w:rsidRPr="00BF37C2">
        <w:rPr>
          <w:color w:val="auto"/>
        </w:rPr>
        <w:fldChar w:fldCharType="end"/>
      </w:r>
      <w:r w:rsidRPr="00BF37C2">
        <w:rPr>
          <w:color w:val="auto"/>
        </w:rPr>
        <w:t>. Cantidad defectos corregidos antes de pruebas de integración</w:t>
      </w:r>
      <w:bookmarkEnd w:id="58"/>
    </w:p>
    <w:p w:rsidR="00BF37C2" w:rsidRPr="00BF37C2" w:rsidRDefault="00BF37C2" w:rsidP="00BF37C2"/>
    <w:p w:rsidR="0039761C" w:rsidRDefault="00391B5D" w:rsidP="00391B5D">
      <w:pPr>
        <w:jc w:val="both"/>
      </w:pPr>
      <w:r>
        <w:t>En general se puede ver que la calidad en el proceso de desarrollo es aceptable para un primer ciclo, aunque queda la duda de que hayan ocurrido otros defectos que no están documentados, debido a que solo se documentaron defectos de dos de las cuatro tecnologías.</w:t>
      </w:r>
    </w:p>
    <w:p w:rsidR="00391B5D" w:rsidRDefault="00391B5D" w:rsidP="00391B5D">
      <w:pPr>
        <w:jc w:val="both"/>
      </w:pPr>
      <w:r>
        <w:t xml:space="preserve">Se puede observar que entre más tarde se encuentren los defectos, más </w:t>
      </w:r>
      <w:r w:rsidR="007160D2">
        <w:t>costoso es corregirlos.</w:t>
      </w:r>
    </w:p>
    <w:p w:rsidR="007160D2" w:rsidRDefault="007160D2" w:rsidP="00391B5D">
      <w:pPr>
        <w:jc w:val="both"/>
      </w:pPr>
    </w:p>
    <w:p w:rsidR="004642E4" w:rsidRDefault="004642E4" w:rsidP="004642E4">
      <w:pPr>
        <w:pStyle w:val="Heading1"/>
        <w:numPr>
          <w:ilvl w:val="1"/>
          <w:numId w:val="2"/>
        </w:numPr>
        <w:ind w:left="720" w:hanging="360"/>
        <w:rPr>
          <w:rFonts w:asciiTheme="minorHAnsi" w:hAnsiTheme="minorHAnsi"/>
        </w:rPr>
      </w:pPr>
      <w:bookmarkStart w:id="59" w:name="_Toc365840663"/>
      <w:r>
        <w:rPr>
          <w:rFonts w:asciiTheme="minorHAnsi" w:hAnsiTheme="minorHAnsi"/>
        </w:rPr>
        <w:t>Lecciones aprendidas</w:t>
      </w:r>
      <w:bookmarkEnd w:id="59"/>
    </w:p>
    <w:p w:rsidR="00970331" w:rsidRPr="00C9720C" w:rsidRDefault="00970331" w:rsidP="00970331"/>
    <w:p w:rsidR="00970331" w:rsidRPr="00844EC0" w:rsidRDefault="00970331" w:rsidP="000161BB">
      <w:pPr>
        <w:pStyle w:val="ListParagraph"/>
        <w:numPr>
          <w:ilvl w:val="0"/>
          <w:numId w:val="18"/>
        </w:numPr>
        <w:spacing w:after="0"/>
        <w:jc w:val="both"/>
      </w:pPr>
      <w:r w:rsidRPr="00844EC0">
        <w:t>Al finalizar este ciclo se crea un nuevo proxy basado en cada u</w:t>
      </w:r>
      <w:r w:rsidR="00391B5D" w:rsidRPr="00844EC0">
        <w:t xml:space="preserve">na de las tecnologías, dando una aproximación más real al tiempo de </w:t>
      </w:r>
      <w:r w:rsidRPr="00844EC0">
        <w:t xml:space="preserve">implementación, </w:t>
      </w:r>
      <w:r w:rsidR="00391B5D" w:rsidRPr="00844EC0">
        <w:t>debido a que se mejoran las habilidades con las herramientas.</w:t>
      </w:r>
    </w:p>
    <w:p w:rsidR="00970331" w:rsidRPr="00844EC0" w:rsidRDefault="00970331" w:rsidP="000161BB">
      <w:pPr>
        <w:pStyle w:val="ListParagraph"/>
        <w:numPr>
          <w:ilvl w:val="0"/>
          <w:numId w:val="18"/>
        </w:numPr>
        <w:spacing w:after="0"/>
        <w:jc w:val="both"/>
      </w:pPr>
      <w:r w:rsidRPr="00844EC0">
        <w:t>La revisión de código es poco efectiva cuando los integrantes del equipo tienen poca experiencia en el uso de las tecnologías.</w:t>
      </w:r>
    </w:p>
    <w:p w:rsidR="00970331" w:rsidRPr="00844EC0" w:rsidRDefault="00970331" w:rsidP="000161BB">
      <w:pPr>
        <w:pStyle w:val="ListParagraph"/>
        <w:numPr>
          <w:ilvl w:val="0"/>
          <w:numId w:val="18"/>
        </w:numPr>
        <w:spacing w:after="0"/>
        <w:jc w:val="both"/>
      </w:pPr>
      <w:r w:rsidRPr="00844EC0">
        <w:t>Debido a la arquitectura SOA se hace necesario que los servicios de cada componente sean probado de forma individual, para identificar de forma más precisa el foco de los errores, aunque se realizaron pruebas de todos los componentes, estas debieron ser más detalladas para evitar encontrar errores en las pruebas de integración.</w:t>
      </w:r>
    </w:p>
    <w:p w:rsidR="00970331" w:rsidRPr="00844EC0" w:rsidRDefault="00970331" w:rsidP="000161BB">
      <w:pPr>
        <w:pStyle w:val="ListParagraph"/>
        <w:numPr>
          <w:ilvl w:val="0"/>
          <w:numId w:val="18"/>
        </w:numPr>
        <w:spacing w:after="0"/>
        <w:jc w:val="both"/>
      </w:pPr>
      <w:r w:rsidRPr="00844EC0">
        <w:t>Las pruebas de integración tuvieron alta complejidad debido a dificultad para ubicar los errores dentro de la arquitectura SOA, estas pruebas también ayudan a tener un mayor conocimiento de la arquitectura y sirve como base para entender posibles errores futuros en la aplicación.</w:t>
      </w:r>
    </w:p>
    <w:p w:rsidR="00970331" w:rsidRPr="00844EC0" w:rsidRDefault="00970331" w:rsidP="000161BB">
      <w:pPr>
        <w:pStyle w:val="Normal1"/>
        <w:numPr>
          <w:ilvl w:val="0"/>
          <w:numId w:val="18"/>
        </w:numPr>
        <w:suppressAutoHyphens w:val="0"/>
        <w:autoSpaceDN/>
        <w:spacing w:line="276" w:lineRule="auto"/>
        <w:jc w:val="both"/>
        <w:textAlignment w:val="auto"/>
        <w:rPr>
          <w:rFonts w:asciiTheme="minorHAnsi" w:eastAsiaTheme="minorHAnsi" w:hAnsiTheme="minorHAnsi" w:cstheme="minorBidi"/>
          <w:color w:val="auto"/>
          <w:sz w:val="22"/>
          <w:szCs w:val="22"/>
          <w:lang w:val="es-MX" w:eastAsia="en-US"/>
        </w:rPr>
      </w:pPr>
      <w:r w:rsidRPr="00844EC0">
        <w:rPr>
          <w:rFonts w:asciiTheme="minorHAnsi" w:eastAsiaTheme="minorHAnsi" w:hAnsiTheme="minorHAnsi" w:cstheme="minorBidi"/>
          <w:color w:val="auto"/>
          <w:sz w:val="22"/>
          <w:szCs w:val="22"/>
          <w:lang w:val="es-MX" w:eastAsia="en-US"/>
        </w:rPr>
        <w:lastRenderedPageBreak/>
        <w:t>Es de suma importancia conocer las tecnologías utilizadas en la implementación de la aplicación, para definir proxies más precisos, realizar diseños  más detallados y reducir los tiempos de implementación a la vez que incrementar la calidad del sistema.</w:t>
      </w:r>
    </w:p>
    <w:p w:rsidR="00970331" w:rsidRPr="00844EC0" w:rsidRDefault="00970331" w:rsidP="000161BB">
      <w:pPr>
        <w:pStyle w:val="Normal1"/>
        <w:numPr>
          <w:ilvl w:val="0"/>
          <w:numId w:val="18"/>
        </w:numPr>
        <w:suppressAutoHyphens w:val="0"/>
        <w:autoSpaceDN/>
        <w:spacing w:line="276" w:lineRule="auto"/>
        <w:jc w:val="both"/>
        <w:textAlignment w:val="auto"/>
        <w:rPr>
          <w:rFonts w:asciiTheme="minorHAnsi" w:eastAsiaTheme="minorHAnsi" w:hAnsiTheme="minorHAnsi" w:cstheme="minorBidi"/>
          <w:color w:val="auto"/>
          <w:sz w:val="22"/>
          <w:szCs w:val="22"/>
          <w:lang w:val="es-MX" w:eastAsia="en-US"/>
        </w:rPr>
      </w:pPr>
      <w:r w:rsidRPr="00844EC0">
        <w:rPr>
          <w:rFonts w:asciiTheme="minorHAnsi" w:eastAsiaTheme="minorHAnsi" w:hAnsiTheme="minorHAnsi" w:cstheme="minorBidi"/>
          <w:color w:val="auto"/>
          <w:sz w:val="22"/>
          <w:szCs w:val="22"/>
          <w:lang w:val="es-MX" w:eastAsia="en-US"/>
        </w:rPr>
        <w:t>Dada la diferencia de las tecnologías utilizadas y su complejidad, los integrantes del grupo se especializan mejorando sus habilidades en una herramienta específica, pero desconocen el uso de las demás con lo cual se hace muy complicada llevar a cabo una labor de inspección, por tal motivo solo se realiza la revisión de código.</w:t>
      </w:r>
    </w:p>
    <w:p w:rsidR="00970331" w:rsidRPr="00844EC0" w:rsidRDefault="00970331" w:rsidP="000161BB">
      <w:pPr>
        <w:pStyle w:val="Normal1"/>
        <w:numPr>
          <w:ilvl w:val="0"/>
          <w:numId w:val="18"/>
        </w:numPr>
        <w:suppressAutoHyphens w:val="0"/>
        <w:autoSpaceDN/>
        <w:spacing w:line="276" w:lineRule="auto"/>
        <w:jc w:val="both"/>
        <w:textAlignment w:val="auto"/>
        <w:rPr>
          <w:rFonts w:asciiTheme="minorHAnsi" w:eastAsiaTheme="minorHAnsi" w:hAnsiTheme="minorHAnsi" w:cstheme="minorBidi"/>
          <w:color w:val="auto"/>
          <w:sz w:val="22"/>
          <w:szCs w:val="22"/>
          <w:lang w:val="es-MX" w:eastAsia="en-US"/>
        </w:rPr>
      </w:pPr>
      <w:r w:rsidRPr="00844EC0">
        <w:rPr>
          <w:rFonts w:asciiTheme="minorHAnsi" w:eastAsiaTheme="minorHAnsi" w:hAnsiTheme="minorHAnsi" w:cstheme="minorBidi"/>
          <w:color w:val="auto"/>
          <w:sz w:val="22"/>
          <w:szCs w:val="22"/>
          <w:lang w:val="es-MX" w:eastAsia="en-US"/>
        </w:rPr>
        <w:t>La comunicación entre los integrantes del equipo es crucial para cada una de las fases, debido a que le conocimiento completo del Markpetplace se encuentra repartido entre todos los integrantes del equipo y la solución debe ser decidida por todos los integrantes del grupo.</w:t>
      </w:r>
    </w:p>
    <w:p w:rsidR="00844EC0" w:rsidRDefault="00844EC0" w:rsidP="000161BB">
      <w:pPr>
        <w:pStyle w:val="Normal1"/>
        <w:numPr>
          <w:ilvl w:val="0"/>
          <w:numId w:val="18"/>
        </w:numPr>
        <w:suppressAutoHyphens w:val="0"/>
        <w:autoSpaceDN/>
        <w:spacing w:line="276" w:lineRule="auto"/>
        <w:jc w:val="both"/>
        <w:textAlignment w:val="auto"/>
        <w:rPr>
          <w:rFonts w:asciiTheme="minorHAnsi" w:eastAsiaTheme="minorHAnsi" w:hAnsiTheme="minorHAnsi" w:cstheme="minorBidi"/>
          <w:color w:val="auto"/>
          <w:sz w:val="22"/>
          <w:szCs w:val="22"/>
          <w:lang w:val="es-MX" w:eastAsia="en-US"/>
        </w:rPr>
      </w:pPr>
      <w:r w:rsidRPr="00844EC0">
        <w:rPr>
          <w:rFonts w:asciiTheme="minorHAnsi" w:eastAsiaTheme="minorHAnsi" w:hAnsiTheme="minorHAnsi" w:cstheme="minorBidi"/>
          <w:color w:val="auto"/>
          <w:sz w:val="22"/>
          <w:szCs w:val="22"/>
          <w:lang w:val="es-MX" w:eastAsia="en-US"/>
        </w:rPr>
        <w:t xml:space="preserve">El tiempo estimado para desarrollo en los proyectos PI1 y PI2 fue mayor al real ejecutado, es decir, </w:t>
      </w:r>
      <w:r>
        <w:rPr>
          <w:rFonts w:asciiTheme="minorHAnsi" w:eastAsiaTheme="minorHAnsi" w:hAnsiTheme="minorHAnsi" w:cstheme="minorBidi"/>
          <w:color w:val="auto"/>
          <w:sz w:val="22"/>
          <w:szCs w:val="22"/>
          <w:lang w:val="es-MX" w:eastAsia="en-US"/>
        </w:rPr>
        <w:t xml:space="preserve">hubo en </w:t>
      </w:r>
      <w:r w:rsidRPr="00844EC0">
        <w:rPr>
          <w:rFonts w:asciiTheme="minorHAnsi" w:eastAsiaTheme="minorHAnsi" w:hAnsiTheme="minorHAnsi" w:cstheme="minorBidi"/>
          <w:color w:val="auto"/>
          <w:sz w:val="22"/>
          <w:szCs w:val="22"/>
          <w:lang w:val="es-MX" w:eastAsia="en-US"/>
        </w:rPr>
        <w:t>error en la estimación</w:t>
      </w:r>
      <w:r>
        <w:rPr>
          <w:rFonts w:asciiTheme="minorHAnsi" w:eastAsiaTheme="minorHAnsi" w:hAnsiTheme="minorHAnsi" w:cstheme="minorBidi"/>
          <w:color w:val="auto"/>
          <w:sz w:val="22"/>
          <w:szCs w:val="22"/>
          <w:lang w:val="es-MX" w:eastAsia="en-US"/>
        </w:rPr>
        <w:t>,</w:t>
      </w:r>
      <w:r w:rsidRPr="00844EC0">
        <w:rPr>
          <w:rFonts w:asciiTheme="minorHAnsi" w:eastAsiaTheme="minorHAnsi" w:hAnsiTheme="minorHAnsi" w:cstheme="minorBidi"/>
          <w:color w:val="auto"/>
          <w:sz w:val="22"/>
          <w:szCs w:val="22"/>
          <w:lang w:val="es-MX" w:eastAsia="en-US"/>
        </w:rPr>
        <w:t xml:space="preserve"> ya que inicialmente se pensó que la complejidad era mayor en los servicios de las aplicaciones legado, los procesos BPEL de PO y Subasta y las </w:t>
      </w:r>
      <w:r w:rsidR="00594D3E" w:rsidRPr="00844EC0">
        <w:rPr>
          <w:rFonts w:asciiTheme="minorHAnsi" w:eastAsiaTheme="minorHAnsi" w:hAnsiTheme="minorHAnsi" w:cstheme="minorBidi"/>
          <w:color w:val="auto"/>
          <w:sz w:val="22"/>
          <w:szCs w:val="22"/>
          <w:lang w:val="es-MX" w:eastAsia="en-US"/>
        </w:rPr>
        <w:t>páginas</w:t>
      </w:r>
      <w:r w:rsidR="00594D3E">
        <w:rPr>
          <w:rFonts w:asciiTheme="minorHAnsi" w:eastAsiaTheme="minorHAnsi" w:hAnsiTheme="minorHAnsi" w:cstheme="minorBidi"/>
          <w:color w:val="auto"/>
          <w:sz w:val="22"/>
          <w:szCs w:val="22"/>
          <w:lang w:val="es-MX" w:eastAsia="en-US"/>
        </w:rPr>
        <w:t xml:space="preserve"> del portal que se debían modificar.</w:t>
      </w:r>
    </w:p>
    <w:p w:rsidR="00594D3E" w:rsidRPr="00844EC0" w:rsidRDefault="00594D3E" w:rsidP="000161BB">
      <w:pPr>
        <w:pStyle w:val="Normal1"/>
        <w:numPr>
          <w:ilvl w:val="0"/>
          <w:numId w:val="18"/>
        </w:numPr>
        <w:suppressAutoHyphens w:val="0"/>
        <w:autoSpaceDN/>
        <w:spacing w:line="276" w:lineRule="auto"/>
        <w:jc w:val="both"/>
        <w:textAlignment w:val="auto"/>
        <w:rPr>
          <w:rFonts w:asciiTheme="minorHAnsi" w:eastAsiaTheme="minorHAnsi" w:hAnsiTheme="minorHAnsi" w:cstheme="minorBidi"/>
          <w:color w:val="auto"/>
          <w:sz w:val="22"/>
          <w:szCs w:val="22"/>
          <w:lang w:val="es-MX" w:eastAsia="en-US"/>
        </w:rPr>
      </w:pPr>
      <w:r w:rsidRPr="00594D3E">
        <w:rPr>
          <w:rFonts w:asciiTheme="minorHAnsi" w:eastAsiaTheme="minorHAnsi" w:hAnsiTheme="minorHAnsi" w:cstheme="minorBidi"/>
          <w:color w:val="auto"/>
          <w:sz w:val="22"/>
          <w:szCs w:val="22"/>
          <w:lang w:val="es-MX" w:eastAsia="en-US"/>
        </w:rPr>
        <w:t xml:space="preserve">Se identifica que las pruebas de integración son más complejas </w:t>
      </w:r>
      <w:r>
        <w:rPr>
          <w:rFonts w:asciiTheme="minorHAnsi" w:eastAsiaTheme="minorHAnsi" w:hAnsiTheme="minorHAnsi" w:cstheme="minorBidi"/>
          <w:color w:val="auto"/>
          <w:sz w:val="22"/>
          <w:szCs w:val="22"/>
          <w:lang w:val="es-MX" w:eastAsia="en-US"/>
        </w:rPr>
        <w:t xml:space="preserve">de lo que se había estimado </w:t>
      </w:r>
      <w:r w:rsidRPr="00594D3E">
        <w:rPr>
          <w:rFonts w:asciiTheme="minorHAnsi" w:eastAsiaTheme="minorHAnsi" w:hAnsiTheme="minorHAnsi" w:cstheme="minorBidi"/>
          <w:color w:val="auto"/>
          <w:sz w:val="22"/>
          <w:szCs w:val="22"/>
          <w:lang w:val="es-MX" w:eastAsia="en-US"/>
        </w:rPr>
        <w:t>y requieren mayor tiempo pues en estas el tiempo real sobre pasó al estimado</w:t>
      </w:r>
      <w:r>
        <w:rPr>
          <w:rFonts w:asciiTheme="minorHAnsi" w:eastAsiaTheme="minorHAnsi" w:hAnsiTheme="minorHAnsi" w:cstheme="minorBidi"/>
          <w:color w:val="auto"/>
          <w:sz w:val="22"/>
          <w:szCs w:val="22"/>
          <w:lang w:val="es-MX" w:eastAsia="en-US"/>
        </w:rPr>
        <w:t>.</w:t>
      </w:r>
    </w:p>
    <w:p w:rsidR="00970331" w:rsidRDefault="00970331" w:rsidP="00970331">
      <w:pPr>
        <w:rPr>
          <w:lang w:val="es-MX"/>
        </w:rPr>
      </w:pPr>
    </w:p>
    <w:p w:rsidR="00844EC0" w:rsidRDefault="00844EC0" w:rsidP="00844EC0">
      <w:pPr>
        <w:pStyle w:val="Heading1"/>
        <w:numPr>
          <w:ilvl w:val="0"/>
          <w:numId w:val="2"/>
        </w:numPr>
        <w:ind w:left="720" w:hanging="360"/>
        <w:rPr>
          <w:rFonts w:asciiTheme="minorHAnsi" w:hAnsiTheme="minorHAnsi"/>
        </w:rPr>
      </w:pPr>
      <w:bookmarkStart w:id="60" w:name="_Toc365840664"/>
      <w:r>
        <w:rPr>
          <w:rFonts w:asciiTheme="minorHAnsi" w:hAnsiTheme="minorHAnsi"/>
        </w:rPr>
        <w:t>Plan de mejoramiento del proceso (PIP)</w:t>
      </w:r>
      <w:bookmarkEnd w:id="60"/>
    </w:p>
    <w:p w:rsidR="00970331" w:rsidRDefault="00970331" w:rsidP="009979B2"/>
    <w:p w:rsidR="00844EC0" w:rsidRDefault="00844EC0" w:rsidP="00844EC0">
      <w:pPr>
        <w:jc w:val="both"/>
      </w:pPr>
      <w:r>
        <w:t>A continuación se indica el plan de mejoramiento por fases, en donde se da una descripción del problema y se indica la estrategia o estrategias de mejoramiento que deben llevarse a cabo para solucionarlo.</w:t>
      </w:r>
    </w:p>
    <w:p w:rsidR="00594D3E" w:rsidRDefault="00594D3E" w:rsidP="00844EC0">
      <w:pPr>
        <w:jc w:val="both"/>
      </w:pPr>
    </w:p>
    <w:p w:rsidR="00844EC0" w:rsidRDefault="00844EC0" w:rsidP="00844EC0">
      <w:pPr>
        <w:pStyle w:val="Heading1"/>
        <w:numPr>
          <w:ilvl w:val="1"/>
          <w:numId w:val="2"/>
        </w:numPr>
        <w:ind w:left="720" w:hanging="360"/>
        <w:rPr>
          <w:rFonts w:asciiTheme="minorHAnsi" w:hAnsiTheme="minorHAnsi"/>
        </w:rPr>
      </w:pPr>
      <w:bookmarkStart w:id="61" w:name="_Toc365840665"/>
      <w:r w:rsidRPr="00627475">
        <w:rPr>
          <w:rFonts w:asciiTheme="minorHAnsi" w:hAnsiTheme="minorHAnsi"/>
        </w:rPr>
        <w:t>Planeación</w:t>
      </w:r>
      <w:bookmarkEnd w:id="61"/>
    </w:p>
    <w:p w:rsidR="00844EC0" w:rsidRDefault="00844EC0" w:rsidP="009979B2"/>
    <w:p w:rsidR="00844EC0" w:rsidRDefault="00844EC0" w:rsidP="009979B2">
      <w:r>
        <w:t>En la fase de planeación se identifican los siguientes puntos:</w:t>
      </w:r>
    </w:p>
    <w:p w:rsidR="00844EC0" w:rsidRDefault="00844EC0" w:rsidP="00844EC0">
      <w:pPr>
        <w:pStyle w:val="Heading1"/>
        <w:numPr>
          <w:ilvl w:val="2"/>
          <w:numId w:val="2"/>
        </w:numPr>
        <w:ind w:left="720" w:hanging="360"/>
        <w:rPr>
          <w:rFonts w:asciiTheme="minorHAnsi" w:hAnsiTheme="minorHAnsi"/>
        </w:rPr>
      </w:pPr>
      <w:bookmarkStart w:id="62" w:name="_Toc365840666"/>
      <w:r>
        <w:rPr>
          <w:rFonts w:asciiTheme="minorHAnsi" w:hAnsiTheme="minorHAnsi"/>
        </w:rPr>
        <w:t>Problemas</w:t>
      </w:r>
      <w:bookmarkEnd w:id="62"/>
    </w:p>
    <w:p w:rsidR="00844EC0" w:rsidRPr="00844EC0" w:rsidRDefault="00844EC0" w:rsidP="00844EC0">
      <w:pPr>
        <w:rPr>
          <w:lang w:eastAsia="es-CO"/>
        </w:rPr>
      </w:pPr>
    </w:p>
    <w:p w:rsidR="00970331" w:rsidRDefault="00970331" w:rsidP="000161BB">
      <w:pPr>
        <w:pStyle w:val="ListParagraph"/>
        <w:numPr>
          <w:ilvl w:val="0"/>
          <w:numId w:val="21"/>
        </w:numPr>
        <w:spacing w:after="0"/>
        <w:jc w:val="both"/>
      </w:pPr>
      <w:r>
        <w:t>No se planearon tareas orientadas al aprendizaje de las tecnologías, ni de la arquitectura del Marketplace. Fue necesario invertir mucho tiempo estas tareas, lo cual causo retrasos en la planeación.</w:t>
      </w:r>
    </w:p>
    <w:p w:rsidR="00970331" w:rsidRDefault="00970331" w:rsidP="000161BB">
      <w:pPr>
        <w:pStyle w:val="ListParagraph"/>
        <w:numPr>
          <w:ilvl w:val="0"/>
          <w:numId w:val="21"/>
        </w:numPr>
        <w:spacing w:after="0"/>
        <w:jc w:val="both"/>
      </w:pPr>
      <w:r>
        <w:t xml:space="preserve">No se hizo un seguimiento muy detallado de la planeación, por lo cual fue difícil tomar acciones correctivas en el retraso del cronograma.  </w:t>
      </w:r>
    </w:p>
    <w:p w:rsidR="00970331" w:rsidRDefault="00970331" w:rsidP="000161BB">
      <w:pPr>
        <w:pStyle w:val="ListParagraph"/>
        <w:numPr>
          <w:ilvl w:val="0"/>
          <w:numId w:val="21"/>
        </w:numPr>
        <w:spacing w:after="0"/>
        <w:jc w:val="both"/>
      </w:pPr>
      <w:r>
        <w:t>Las tareas de seguimiento, planeación y postmortem deben incluirse en la planeación.</w:t>
      </w:r>
    </w:p>
    <w:p w:rsidR="00970331" w:rsidRDefault="00970331" w:rsidP="00970331">
      <w:pPr>
        <w:pStyle w:val="ListParagraph"/>
        <w:ind w:left="1440"/>
      </w:pPr>
    </w:p>
    <w:p w:rsidR="00594D3E" w:rsidRDefault="00594D3E" w:rsidP="00594D3E">
      <w:pPr>
        <w:pStyle w:val="Heading1"/>
        <w:numPr>
          <w:ilvl w:val="2"/>
          <w:numId w:val="2"/>
        </w:numPr>
        <w:ind w:left="720" w:hanging="360"/>
        <w:rPr>
          <w:rFonts w:asciiTheme="minorHAnsi" w:hAnsiTheme="minorHAnsi"/>
        </w:rPr>
      </w:pPr>
      <w:bookmarkStart w:id="63" w:name="_Toc365840667"/>
      <w:r>
        <w:rPr>
          <w:rFonts w:asciiTheme="minorHAnsi" w:hAnsiTheme="minorHAnsi"/>
        </w:rPr>
        <w:lastRenderedPageBreak/>
        <w:t>Propuesta de mejora</w:t>
      </w:r>
      <w:bookmarkEnd w:id="63"/>
    </w:p>
    <w:p w:rsidR="00594D3E" w:rsidRDefault="00594D3E" w:rsidP="00970331">
      <w:pPr>
        <w:pStyle w:val="ListParagraph"/>
        <w:ind w:left="1440"/>
      </w:pPr>
    </w:p>
    <w:p w:rsidR="00594D3E" w:rsidRDefault="00594D3E" w:rsidP="000161BB">
      <w:pPr>
        <w:pStyle w:val="ListParagraph"/>
        <w:numPr>
          <w:ilvl w:val="0"/>
          <w:numId w:val="19"/>
        </w:numPr>
        <w:spacing w:after="0"/>
        <w:ind w:left="720"/>
        <w:jc w:val="both"/>
      </w:pPr>
      <w:r>
        <w:t>Se deben incluir todas las actividades que sean relevantes para la ejecución del ciclo, por ejemplo actividades de aprendizaje, seguimiento y control, portmortem, entre otras.</w:t>
      </w:r>
    </w:p>
    <w:p w:rsidR="00594D3E" w:rsidRDefault="00594D3E" w:rsidP="000161BB">
      <w:pPr>
        <w:pStyle w:val="ListParagraph"/>
        <w:numPr>
          <w:ilvl w:val="0"/>
          <w:numId w:val="19"/>
        </w:numPr>
        <w:spacing w:after="0"/>
        <w:ind w:left="720"/>
        <w:jc w:val="both"/>
      </w:pPr>
      <w:r>
        <w:t>El integrante con el rol de planeación debe hacer un seguimiento de las tareas una vez por semana de manera estricta, de forma tal que se pueda tener un control sobre avance del ciclo.</w:t>
      </w:r>
    </w:p>
    <w:p w:rsidR="00594D3E" w:rsidRDefault="00594D3E" w:rsidP="00594D3E">
      <w:pPr>
        <w:pStyle w:val="ListParagraph"/>
        <w:spacing w:after="0"/>
        <w:jc w:val="both"/>
      </w:pPr>
    </w:p>
    <w:p w:rsidR="00594D3E" w:rsidRDefault="00594D3E" w:rsidP="00594D3E">
      <w:pPr>
        <w:pStyle w:val="Heading1"/>
        <w:numPr>
          <w:ilvl w:val="2"/>
          <w:numId w:val="2"/>
        </w:numPr>
        <w:ind w:left="720" w:hanging="360"/>
        <w:rPr>
          <w:rFonts w:asciiTheme="minorHAnsi" w:hAnsiTheme="minorHAnsi"/>
        </w:rPr>
      </w:pPr>
      <w:bookmarkStart w:id="64" w:name="_Toc365840668"/>
      <w:r>
        <w:rPr>
          <w:rFonts w:asciiTheme="minorHAnsi" w:hAnsiTheme="minorHAnsi"/>
        </w:rPr>
        <w:t>Métrica</w:t>
      </w:r>
      <w:bookmarkEnd w:id="64"/>
    </w:p>
    <w:p w:rsidR="00E522E2" w:rsidRPr="00E522E2" w:rsidRDefault="00E522E2" w:rsidP="00E522E2">
      <w:pPr>
        <w:rPr>
          <w:lang w:eastAsia="es-CO"/>
        </w:rPr>
      </w:pPr>
    </w:p>
    <w:p w:rsidR="00E522E2" w:rsidRDefault="00E522E2" w:rsidP="000161BB">
      <w:pPr>
        <w:pStyle w:val="ListParagraph"/>
        <w:numPr>
          <w:ilvl w:val="0"/>
          <w:numId w:val="22"/>
        </w:numPr>
        <w:tabs>
          <w:tab w:val="left" w:pos="0"/>
          <w:tab w:val="left" w:pos="90"/>
        </w:tabs>
        <w:spacing w:after="0"/>
        <w:jc w:val="both"/>
      </w:pPr>
      <w:r>
        <w:t>El total de tareas planeadas debe ser mayor o igual al 90% de las tareas ejecutadas en el ciclo, de esta forma se tienen control sobre la cantidad de tareas que no se tuvieron en cuentan en la planeación</w:t>
      </w:r>
    </w:p>
    <w:p w:rsidR="00594D3E" w:rsidRDefault="00594D3E" w:rsidP="00970331">
      <w:pPr>
        <w:pStyle w:val="ListParagraph"/>
        <w:ind w:left="1440"/>
      </w:pPr>
    </w:p>
    <w:p w:rsidR="005422D2" w:rsidRDefault="005422D2" w:rsidP="005422D2">
      <w:pPr>
        <w:pStyle w:val="Heading1"/>
        <w:numPr>
          <w:ilvl w:val="1"/>
          <w:numId w:val="2"/>
        </w:numPr>
        <w:ind w:left="720" w:hanging="360"/>
        <w:rPr>
          <w:rFonts w:asciiTheme="minorHAnsi" w:hAnsiTheme="minorHAnsi"/>
        </w:rPr>
      </w:pPr>
      <w:bookmarkStart w:id="65" w:name="_Toc365840669"/>
      <w:r>
        <w:rPr>
          <w:rFonts w:asciiTheme="minorHAnsi" w:hAnsiTheme="minorHAnsi"/>
        </w:rPr>
        <w:t>Diseño</w:t>
      </w:r>
      <w:bookmarkEnd w:id="65"/>
    </w:p>
    <w:p w:rsidR="005422D2" w:rsidRPr="005422D2" w:rsidRDefault="005422D2" w:rsidP="005422D2">
      <w:pPr>
        <w:rPr>
          <w:lang w:eastAsia="es-CO"/>
        </w:rPr>
      </w:pPr>
    </w:p>
    <w:p w:rsidR="005422D2" w:rsidRDefault="005422D2" w:rsidP="005422D2">
      <w:r>
        <w:t>En la fase de diseño se identifican los siguientes puntos:</w:t>
      </w:r>
    </w:p>
    <w:p w:rsidR="005422D2" w:rsidRDefault="005422D2" w:rsidP="005422D2">
      <w:pPr>
        <w:pStyle w:val="Heading1"/>
        <w:numPr>
          <w:ilvl w:val="2"/>
          <w:numId w:val="2"/>
        </w:numPr>
        <w:ind w:left="720" w:hanging="360"/>
        <w:rPr>
          <w:rFonts w:asciiTheme="minorHAnsi" w:hAnsiTheme="minorHAnsi"/>
        </w:rPr>
      </w:pPr>
      <w:bookmarkStart w:id="66" w:name="_Toc365840670"/>
      <w:r>
        <w:rPr>
          <w:rFonts w:asciiTheme="minorHAnsi" w:hAnsiTheme="minorHAnsi"/>
        </w:rPr>
        <w:t>Problemas</w:t>
      </w:r>
      <w:bookmarkEnd w:id="66"/>
    </w:p>
    <w:p w:rsidR="005422D2" w:rsidRPr="005422D2" w:rsidRDefault="005422D2" w:rsidP="005422D2">
      <w:pPr>
        <w:rPr>
          <w:lang w:eastAsia="es-CO"/>
        </w:rPr>
      </w:pPr>
    </w:p>
    <w:p w:rsidR="00970331" w:rsidRDefault="005422D2" w:rsidP="000161BB">
      <w:pPr>
        <w:pStyle w:val="ListParagraph"/>
        <w:numPr>
          <w:ilvl w:val="0"/>
          <w:numId w:val="19"/>
        </w:numPr>
        <w:spacing w:after="0"/>
        <w:ind w:left="720"/>
        <w:jc w:val="both"/>
      </w:pPr>
      <w:r>
        <w:t>Se encontraron varios defectos en la fase de diseño detallado, los cuales pudieron haberse identificado en una fase de inspección, debido a la falta de conocimiento de los integrantes del equipo, esta fase no se lleva a cabo</w:t>
      </w:r>
      <w:r w:rsidR="00970331">
        <w:t>.</w:t>
      </w:r>
    </w:p>
    <w:p w:rsidR="005422D2" w:rsidRDefault="005422D2" w:rsidP="005422D2">
      <w:pPr>
        <w:pStyle w:val="ListParagraph"/>
        <w:spacing w:after="0"/>
        <w:jc w:val="both"/>
      </w:pPr>
    </w:p>
    <w:p w:rsidR="00970331" w:rsidRDefault="00970331" w:rsidP="000161BB">
      <w:pPr>
        <w:pStyle w:val="ListParagraph"/>
        <w:numPr>
          <w:ilvl w:val="0"/>
          <w:numId w:val="19"/>
        </w:numPr>
        <w:spacing w:after="0"/>
        <w:ind w:left="720"/>
        <w:jc w:val="both"/>
      </w:pPr>
      <w:r>
        <w:t>No se tiene un formato para el diseño realizado en cada tecnología, que permita llevar un seguimiento a las decisiones de diseño y que además sirvan para diseños futuros.</w:t>
      </w:r>
    </w:p>
    <w:p w:rsidR="00970331" w:rsidRDefault="00970331" w:rsidP="00970331">
      <w:pPr>
        <w:pStyle w:val="ListParagraph"/>
        <w:ind w:left="1440"/>
      </w:pPr>
    </w:p>
    <w:p w:rsidR="005422D2" w:rsidRDefault="005422D2" w:rsidP="005422D2">
      <w:pPr>
        <w:pStyle w:val="Heading1"/>
        <w:numPr>
          <w:ilvl w:val="2"/>
          <w:numId w:val="2"/>
        </w:numPr>
        <w:ind w:left="720" w:hanging="360"/>
        <w:rPr>
          <w:rFonts w:asciiTheme="minorHAnsi" w:hAnsiTheme="minorHAnsi"/>
        </w:rPr>
      </w:pPr>
      <w:bookmarkStart w:id="67" w:name="_Toc365840671"/>
      <w:r>
        <w:rPr>
          <w:rFonts w:asciiTheme="minorHAnsi" w:hAnsiTheme="minorHAnsi"/>
        </w:rPr>
        <w:t>Propuesta de mejora</w:t>
      </w:r>
      <w:bookmarkEnd w:id="67"/>
    </w:p>
    <w:p w:rsidR="005422D2" w:rsidRPr="005422D2" w:rsidRDefault="005422D2" w:rsidP="005422D2">
      <w:pPr>
        <w:rPr>
          <w:lang w:eastAsia="es-CO"/>
        </w:rPr>
      </w:pPr>
    </w:p>
    <w:p w:rsidR="005422D2" w:rsidRDefault="005422D2" w:rsidP="000161BB">
      <w:pPr>
        <w:pStyle w:val="ListParagraph"/>
        <w:numPr>
          <w:ilvl w:val="0"/>
          <w:numId w:val="23"/>
        </w:numPr>
        <w:spacing w:after="0"/>
        <w:jc w:val="both"/>
      </w:pPr>
      <w:r>
        <w:t>En el caso de diseños en los que el equipo no tiene mucho conocimiento de cómo se debe proceder, realizar una prueba de un concepto que permita entender la viabilidad del diseño y ayude a detallarlo más, estas tareas deben tenerse en cuenta en la planeación.</w:t>
      </w:r>
    </w:p>
    <w:p w:rsidR="005422D2" w:rsidRDefault="005422D2" w:rsidP="000161BB">
      <w:pPr>
        <w:pStyle w:val="ListParagraph"/>
        <w:numPr>
          <w:ilvl w:val="0"/>
          <w:numId w:val="23"/>
        </w:numPr>
        <w:spacing w:after="0"/>
        <w:jc w:val="both"/>
      </w:pPr>
      <w:r>
        <w:t>Se debe crear un formato de diseño, tan simple como sea posible, de forma tal que pueda documentarse la intención del diseño y como este será llevado a cabo</w:t>
      </w:r>
      <w:r w:rsidR="002F2D2C">
        <w:t>. Este formato puede servir como base para introducir a los integrantes del equipo en la implementación de funcionalidades sobre las distintas tecnologías del Marketplace y así tener lograr en ciclos posteriores una fase de inspección</w:t>
      </w:r>
      <w:r>
        <w:t>.</w:t>
      </w:r>
    </w:p>
    <w:p w:rsidR="00564B2C" w:rsidRDefault="00564B2C" w:rsidP="00564B2C">
      <w:pPr>
        <w:pStyle w:val="ListParagraph"/>
        <w:spacing w:after="0"/>
        <w:jc w:val="both"/>
      </w:pPr>
    </w:p>
    <w:p w:rsidR="002F2D2C" w:rsidRDefault="002F2D2C" w:rsidP="002F2D2C">
      <w:pPr>
        <w:pStyle w:val="Heading1"/>
        <w:numPr>
          <w:ilvl w:val="2"/>
          <w:numId w:val="2"/>
        </w:numPr>
        <w:ind w:left="720" w:hanging="360"/>
        <w:rPr>
          <w:rFonts w:asciiTheme="minorHAnsi" w:hAnsiTheme="minorHAnsi"/>
        </w:rPr>
      </w:pPr>
      <w:bookmarkStart w:id="68" w:name="_Toc365840672"/>
      <w:r>
        <w:rPr>
          <w:rFonts w:asciiTheme="minorHAnsi" w:hAnsiTheme="minorHAnsi"/>
        </w:rPr>
        <w:lastRenderedPageBreak/>
        <w:t>Métrica</w:t>
      </w:r>
      <w:bookmarkEnd w:id="68"/>
    </w:p>
    <w:p w:rsidR="002F2D2C" w:rsidRPr="002F2D2C" w:rsidRDefault="002F2D2C" w:rsidP="002F2D2C">
      <w:pPr>
        <w:rPr>
          <w:lang w:eastAsia="es-CO"/>
        </w:rPr>
      </w:pPr>
    </w:p>
    <w:p w:rsidR="002F2D2C" w:rsidRPr="00627475" w:rsidRDefault="002F2D2C" w:rsidP="000161BB">
      <w:pPr>
        <w:pStyle w:val="ListParagraph"/>
        <w:numPr>
          <w:ilvl w:val="0"/>
          <w:numId w:val="24"/>
        </w:numPr>
      </w:pPr>
      <w:r>
        <w:t>El 100% de los desarrollos hechos por cada integrante del equipo deben tener documento de diseño detallado.</w:t>
      </w:r>
    </w:p>
    <w:p w:rsidR="00564B2C" w:rsidRDefault="002F2D2C" w:rsidP="00564B2C">
      <w:pPr>
        <w:pStyle w:val="Heading1"/>
        <w:numPr>
          <w:ilvl w:val="1"/>
          <w:numId w:val="2"/>
        </w:numPr>
        <w:ind w:left="720" w:hanging="360"/>
        <w:rPr>
          <w:rFonts w:asciiTheme="minorHAnsi" w:hAnsiTheme="minorHAnsi"/>
        </w:rPr>
      </w:pPr>
      <w:bookmarkStart w:id="69" w:name="_Toc365840673"/>
      <w:r>
        <w:rPr>
          <w:rFonts w:asciiTheme="minorHAnsi" w:hAnsiTheme="minorHAnsi"/>
        </w:rPr>
        <w:t>Implementación</w:t>
      </w:r>
      <w:bookmarkEnd w:id="69"/>
    </w:p>
    <w:p w:rsidR="00564B2C" w:rsidRPr="00564B2C" w:rsidRDefault="00564B2C" w:rsidP="00564B2C">
      <w:pPr>
        <w:rPr>
          <w:lang w:eastAsia="es-CO"/>
        </w:rPr>
      </w:pPr>
    </w:p>
    <w:p w:rsidR="00564B2C" w:rsidRDefault="00564B2C" w:rsidP="002F2D2C">
      <w:r>
        <w:t>En la fase de implementación se identifican los siguientes puntos:</w:t>
      </w:r>
    </w:p>
    <w:p w:rsidR="00564B2C" w:rsidRDefault="00596ED5" w:rsidP="00564B2C">
      <w:pPr>
        <w:pStyle w:val="Heading1"/>
        <w:numPr>
          <w:ilvl w:val="2"/>
          <w:numId w:val="2"/>
        </w:numPr>
        <w:ind w:left="720" w:hanging="360"/>
        <w:rPr>
          <w:rFonts w:asciiTheme="minorHAnsi" w:hAnsiTheme="minorHAnsi"/>
        </w:rPr>
      </w:pPr>
      <w:bookmarkStart w:id="70" w:name="_Toc365840674"/>
      <w:r>
        <w:rPr>
          <w:rFonts w:asciiTheme="minorHAnsi" w:hAnsiTheme="minorHAnsi"/>
        </w:rPr>
        <w:t>Problemas</w:t>
      </w:r>
      <w:bookmarkEnd w:id="70"/>
    </w:p>
    <w:p w:rsidR="00596ED5" w:rsidRPr="00596ED5" w:rsidRDefault="00596ED5" w:rsidP="00596ED5">
      <w:pPr>
        <w:rPr>
          <w:lang w:eastAsia="es-CO"/>
        </w:rPr>
      </w:pPr>
    </w:p>
    <w:p w:rsidR="007B70AB" w:rsidRDefault="00564B2C" w:rsidP="000161BB">
      <w:pPr>
        <w:pStyle w:val="ListParagraph"/>
        <w:numPr>
          <w:ilvl w:val="0"/>
          <w:numId w:val="19"/>
        </w:numPr>
        <w:tabs>
          <w:tab w:val="left" w:pos="720"/>
        </w:tabs>
        <w:spacing w:after="0"/>
        <w:ind w:left="720"/>
        <w:jc w:val="both"/>
      </w:pPr>
      <w:r>
        <w:t>En algunos casos es complicado entender el código de algunos integrantes del equipo</w:t>
      </w:r>
      <w:r w:rsidR="00970331">
        <w:t>.</w:t>
      </w:r>
    </w:p>
    <w:p w:rsidR="00564B2C" w:rsidRPr="00627475" w:rsidRDefault="00564B2C" w:rsidP="00564B2C">
      <w:pPr>
        <w:pStyle w:val="ListParagraph"/>
        <w:tabs>
          <w:tab w:val="left" w:pos="720"/>
        </w:tabs>
        <w:spacing w:after="0"/>
        <w:jc w:val="both"/>
      </w:pPr>
    </w:p>
    <w:p w:rsidR="00564B2C" w:rsidRDefault="00564B2C" w:rsidP="00564B2C">
      <w:pPr>
        <w:pStyle w:val="Heading1"/>
        <w:numPr>
          <w:ilvl w:val="2"/>
          <w:numId w:val="2"/>
        </w:numPr>
        <w:ind w:left="720" w:hanging="360"/>
        <w:rPr>
          <w:rFonts w:asciiTheme="minorHAnsi" w:hAnsiTheme="minorHAnsi"/>
        </w:rPr>
      </w:pPr>
      <w:bookmarkStart w:id="71" w:name="_Toc365840675"/>
      <w:r>
        <w:rPr>
          <w:rFonts w:asciiTheme="minorHAnsi" w:hAnsiTheme="minorHAnsi"/>
        </w:rPr>
        <w:t>Propuesta de mejora</w:t>
      </w:r>
      <w:bookmarkEnd w:id="71"/>
    </w:p>
    <w:p w:rsidR="00564B2C" w:rsidRPr="00564B2C" w:rsidRDefault="00564B2C" w:rsidP="00564B2C">
      <w:pPr>
        <w:rPr>
          <w:lang w:eastAsia="es-CO"/>
        </w:rPr>
      </w:pPr>
    </w:p>
    <w:p w:rsidR="00564B2C" w:rsidRDefault="00564B2C" w:rsidP="000161BB">
      <w:pPr>
        <w:pStyle w:val="ListParagraph"/>
        <w:numPr>
          <w:ilvl w:val="0"/>
          <w:numId w:val="19"/>
        </w:numPr>
        <w:tabs>
          <w:tab w:val="left" w:pos="720"/>
        </w:tabs>
        <w:spacing w:after="0"/>
        <w:ind w:left="720"/>
        <w:jc w:val="both"/>
      </w:pPr>
      <w:r>
        <w:t>Cada uno de los integrantes del equipo debe utilizar estándares de codificación que permitan un mejor entendimiento de la implementación.</w:t>
      </w:r>
    </w:p>
    <w:p w:rsidR="00970331" w:rsidRDefault="00970331" w:rsidP="00970331"/>
    <w:p w:rsidR="00564B2C" w:rsidRDefault="00564B2C" w:rsidP="00564B2C">
      <w:pPr>
        <w:pStyle w:val="Heading1"/>
        <w:numPr>
          <w:ilvl w:val="1"/>
          <w:numId w:val="2"/>
        </w:numPr>
        <w:ind w:left="720" w:hanging="360"/>
        <w:rPr>
          <w:rFonts w:asciiTheme="minorHAnsi" w:hAnsiTheme="minorHAnsi"/>
        </w:rPr>
      </w:pPr>
      <w:bookmarkStart w:id="72" w:name="_Toc365840676"/>
      <w:r>
        <w:rPr>
          <w:rFonts w:asciiTheme="minorHAnsi" w:hAnsiTheme="minorHAnsi"/>
        </w:rPr>
        <w:t>Revisión</w:t>
      </w:r>
      <w:bookmarkEnd w:id="72"/>
    </w:p>
    <w:p w:rsidR="00421DD6" w:rsidRDefault="00421DD6" w:rsidP="00421DD6">
      <w:pPr>
        <w:rPr>
          <w:lang w:eastAsia="es-CO"/>
        </w:rPr>
      </w:pPr>
    </w:p>
    <w:p w:rsidR="00421DD6" w:rsidRDefault="00421DD6" w:rsidP="00421DD6">
      <w:r>
        <w:t>En la fase de revisión se identifican los siguientes puntos:</w:t>
      </w:r>
    </w:p>
    <w:p w:rsidR="00564B2C" w:rsidRDefault="00564B2C" w:rsidP="00970331"/>
    <w:p w:rsidR="00421DD6" w:rsidRDefault="00421DD6" w:rsidP="00421DD6">
      <w:pPr>
        <w:pStyle w:val="Heading1"/>
        <w:numPr>
          <w:ilvl w:val="2"/>
          <w:numId w:val="2"/>
        </w:numPr>
        <w:ind w:left="720" w:hanging="360"/>
        <w:rPr>
          <w:rFonts w:asciiTheme="minorHAnsi" w:hAnsiTheme="minorHAnsi"/>
        </w:rPr>
      </w:pPr>
      <w:bookmarkStart w:id="73" w:name="_Toc365840677"/>
      <w:r>
        <w:rPr>
          <w:rFonts w:asciiTheme="minorHAnsi" w:hAnsiTheme="minorHAnsi"/>
        </w:rPr>
        <w:t>Problemas</w:t>
      </w:r>
      <w:bookmarkEnd w:id="73"/>
    </w:p>
    <w:p w:rsidR="00421DD6" w:rsidRPr="00627475" w:rsidRDefault="00421DD6" w:rsidP="00970331"/>
    <w:p w:rsidR="00970331" w:rsidRDefault="00564B2C" w:rsidP="000161BB">
      <w:pPr>
        <w:pStyle w:val="ListParagraph"/>
        <w:numPr>
          <w:ilvl w:val="0"/>
          <w:numId w:val="19"/>
        </w:numPr>
        <w:spacing w:after="0"/>
        <w:ind w:left="720"/>
        <w:jc w:val="both"/>
      </w:pPr>
      <w:r>
        <w:t>Debido a la carga de trabajo en muchas ocasiones las revisiones del código no se hacen, o no se realizan correctamente</w:t>
      </w:r>
      <w:r w:rsidR="00970331">
        <w:t>.</w:t>
      </w:r>
    </w:p>
    <w:p w:rsidR="00421DD6" w:rsidRDefault="00421DD6" w:rsidP="008F5A91">
      <w:pPr>
        <w:pStyle w:val="ListParagraph"/>
        <w:spacing w:after="0"/>
        <w:jc w:val="both"/>
      </w:pPr>
    </w:p>
    <w:p w:rsidR="00564B2C" w:rsidRDefault="00564B2C" w:rsidP="00564B2C">
      <w:pPr>
        <w:pStyle w:val="Heading1"/>
        <w:numPr>
          <w:ilvl w:val="2"/>
          <w:numId w:val="2"/>
        </w:numPr>
        <w:ind w:left="720" w:hanging="360"/>
        <w:rPr>
          <w:rFonts w:asciiTheme="minorHAnsi" w:hAnsiTheme="minorHAnsi"/>
        </w:rPr>
      </w:pPr>
      <w:bookmarkStart w:id="74" w:name="_Toc365840678"/>
      <w:r>
        <w:rPr>
          <w:rFonts w:asciiTheme="minorHAnsi" w:hAnsiTheme="minorHAnsi"/>
        </w:rPr>
        <w:t>Propuesta de mejora</w:t>
      </w:r>
      <w:bookmarkEnd w:id="74"/>
    </w:p>
    <w:p w:rsidR="00564B2C" w:rsidRDefault="00564B2C" w:rsidP="00564B2C">
      <w:pPr>
        <w:spacing w:after="0"/>
        <w:jc w:val="both"/>
      </w:pPr>
    </w:p>
    <w:p w:rsidR="00564B2C" w:rsidRDefault="00564B2C" w:rsidP="000161BB">
      <w:pPr>
        <w:pStyle w:val="ListParagraph"/>
        <w:numPr>
          <w:ilvl w:val="0"/>
          <w:numId w:val="19"/>
        </w:numPr>
        <w:spacing w:after="0"/>
        <w:ind w:left="720"/>
        <w:jc w:val="both"/>
      </w:pPr>
      <w:r>
        <w:t xml:space="preserve">El líder de calidad debe estar pendiente semanalmente de las tareas de implementación realizadas y este debe verificar que </w:t>
      </w:r>
      <w:r w:rsidR="00067810">
        <w:t>haya una tarea revisión asociada a cada tarea de implementación</w:t>
      </w:r>
      <w:r>
        <w:t>.</w:t>
      </w:r>
    </w:p>
    <w:p w:rsidR="00970331" w:rsidRDefault="00970331" w:rsidP="00970331">
      <w:pPr>
        <w:pStyle w:val="ListParagraph"/>
        <w:ind w:left="1440"/>
      </w:pPr>
    </w:p>
    <w:p w:rsidR="00067810" w:rsidRDefault="00067810" w:rsidP="00067810">
      <w:pPr>
        <w:pStyle w:val="Heading1"/>
        <w:numPr>
          <w:ilvl w:val="2"/>
          <w:numId w:val="2"/>
        </w:numPr>
        <w:ind w:left="720" w:hanging="360"/>
        <w:rPr>
          <w:rFonts w:asciiTheme="minorHAnsi" w:hAnsiTheme="minorHAnsi"/>
        </w:rPr>
      </w:pPr>
      <w:bookmarkStart w:id="75" w:name="_Toc365840679"/>
      <w:r>
        <w:rPr>
          <w:rFonts w:asciiTheme="minorHAnsi" w:hAnsiTheme="minorHAnsi"/>
        </w:rPr>
        <w:t>Métrica</w:t>
      </w:r>
      <w:bookmarkEnd w:id="75"/>
    </w:p>
    <w:p w:rsidR="00067810" w:rsidRDefault="00067810" w:rsidP="00067810">
      <w:pPr>
        <w:spacing w:after="0"/>
        <w:ind w:left="360"/>
        <w:jc w:val="both"/>
      </w:pPr>
    </w:p>
    <w:p w:rsidR="00067810" w:rsidRDefault="00067810" w:rsidP="000161BB">
      <w:pPr>
        <w:pStyle w:val="ListParagraph"/>
        <w:numPr>
          <w:ilvl w:val="0"/>
          <w:numId w:val="19"/>
        </w:numPr>
        <w:tabs>
          <w:tab w:val="left" w:pos="720"/>
        </w:tabs>
        <w:spacing w:after="0"/>
        <w:ind w:left="720"/>
        <w:jc w:val="both"/>
      </w:pPr>
      <w:r>
        <w:t>El 100% de las tareas de implementación deben tener una tarea de revisión asociada.</w:t>
      </w:r>
    </w:p>
    <w:p w:rsidR="00067810" w:rsidRPr="00067810" w:rsidRDefault="00067810" w:rsidP="00067810">
      <w:pPr>
        <w:rPr>
          <w:lang w:eastAsia="es-CO"/>
        </w:rPr>
      </w:pPr>
    </w:p>
    <w:p w:rsidR="00067810" w:rsidRDefault="00067810" w:rsidP="00067810">
      <w:pPr>
        <w:pStyle w:val="Heading1"/>
        <w:numPr>
          <w:ilvl w:val="1"/>
          <w:numId w:val="2"/>
        </w:numPr>
        <w:ind w:left="720" w:hanging="360"/>
        <w:rPr>
          <w:rFonts w:asciiTheme="minorHAnsi" w:hAnsiTheme="minorHAnsi"/>
        </w:rPr>
      </w:pPr>
      <w:bookmarkStart w:id="76" w:name="_Toc365840680"/>
      <w:r>
        <w:rPr>
          <w:rFonts w:asciiTheme="minorHAnsi" w:hAnsiTheme="minorHAnsi"/>
        </w:rPr>
        <w:t>Pruebas</w:t>
      </w:r>
      <w:bookmarkEnd w:id="76"/>
    </w:p>
    <w:p w:rsidR="00A945F6" w:rsidRDefault="00A945F6" w:rsidP="00A945F6">
      <w:pPr>
        <w:rPr>
          <w:lang w:eastAsia="es-CO"/>
        </w:rPr>
      </w:pPr>
    </w:p>
    <w:p w:rsidR="00A945F6" w:rsidRDefault="00A945F6" w:rsidP="00A945F6">
      <w:r>
        <w:t>En la fase de pruebas se identifican los siguientes puntos:</w:t>
      </w:r>
    </w:p>
    <w:p w:rsidR="00596ED5" w:rsidRDefault="00596ED5" w:rsidP="00596ED5">
      <w:pPr>
        <w:pStyle w:val="Heading1"/>
        <w:numPr>
          <w:ilvl w:val="2"/>
          <w:numId w:val="2"/>
        </w:numPr>
        <w:ind w:left="720" w:hanging="360"/>
        <w:rPr>
          <w:rFonts w:asciiTheme="minorHAnsi" w:hAnsiTheme="minorHAnsi"/>
        </w:rPr>
      </w:pPr>
      <w:bookmarkStart w:id="77" w:name="_Toc365840681"/>
      <w:r>
        <w:rPr>
          <w:rFonts w:asciiTheme="minorHAnsi" w:hAnsiTheme="minorHAnsi"/>
        </w:rPr>
        <w:t>Problemas</w:t>
      </w:r>
      <w:bookmarkEnd w:id="77"/>
    </w:p>
    <w:p w:rsidR="00067810" w:rsidRPr="00067810" w:rsidRDefault="00067810" w:rsidP="00067810">
      <w:pPr>
        <w:rPr>
          <w:lang w:eastAsia="es-CO"/>
        </w:rPr>
      </w:pPr>
    </w:p>
    <w:p w:rsidR="00970331" w:rsidRDefault="00067810" w:rsidP="000161BB">
      <w:pPr>
        <w:pStyle w:val="ListParagraph"/>
        <w:numPr>
          <w:ilvl w:val="0"/>
          <w:numId w:val="19"/>
        </w:numPr>
        <w:spacing w:after="0"/>
        <w:ind w:left="720"/>
        <w:jc w:val="both"/>
      </w:pPr>
      <w:r>
        <w:t>Si bien se tiene un formato de pruebas, este no se está para toda la implementación, lo cual genera que muchos errores sean encontrados en la fase de pruebas de integración, causo retardos.</w:t>
      </w:r>
    </w:p>
    <w:p w:rsidR="00067810" w:rsidRDefault="001C732C" w:rsidP="000161BB">
      <w:pPr>
        <w:pStyle w:val="ListParagraph"/>
        <w:numPr>
          <w:ilvl w:val="0"/>
          <w:numId w:val="19"/>
        </w:numPr>
        <w:spacing w:after="0"/>
        <w:ind w:left="720"/>
        <w:jc w:val="both"/>
      </w:pPr>
      <w:r>
        <w:t>Para cada una de las pruebas realizadas en cada tecnología se tienen que generar set de datos los llevan un tiempo considerable.</w:t>
      </w:r>
    </w:p>
    <w:p w:rsidR="00970331" w:rsidRDefault="00970331" w:rsidP="00970331">
      <w:pPr>
        <w:pStyle w:val="ListParagraph"/>
        <w:ind w:left="1440"/>
      </w:pPr>
    </w:p>
    <w:p w:rsidR="001C732C" w:rsidRDefault="001C732C" w:rsidP="001C732C">
      <w:pPr>
        <w:pStyle w:val="Heading1"/>
        <w:numPr>
          <w:ilvl w:val="2"/>
          <w:numId w:val="2"/>
        </w:numPr>
        <w:ind w:left="720" w:hanging="360"/>
        <w:rPr>
          <w:rFonts w:asciiTheme="minorHAnsi" w:hAnsiTheme="minorHAnsi"/>
        </w:rPr>
      </w:pPr>
      <w:bookmarkStart w:id="78" w:name="_Toc365840682"/>
      <w:r>
        <w:rPr>
          <w:rFonts w:asciiTheme="minorHAnsi" w:hAnsiTheme="minorHAnsi"/>
        </w:rPr>
        <w:t>Propuesta de mejora</w:t>
      </w:r>
      <w:bookmarkEnd w:id="78"/>
    </w:p>
    <w:p w:rsidR="00421DD6" w:rsidRPr="00421DD6" w:rsidRDefault="00421DD6" w:rsidP="00421DD6">
      <w:pPr>
        <w:rPr>
          <w:lang w:eastAsia="es-CO"/>
        </w:rPr>
      </w:pPr>
    </w:p>
    <w:p w:rsidR="00421DD6" w:rsidRDefault="00421DD6" w:rsidP="000161BB">
      <w:pPr>
        <w:pStyle w:val="ListParagraph"/>
        <w:numPr>
          <w:ilvl w:val="0"/>
          <w:numId w:val="25"/>
        </w:numPr>
        <w:jc w:val="both"/>
        <w:rPr>
          <w:lang w:eastAsia="es-CO"/>
        </w:rPr>
      </w:pPr>
      <w:r>
        <w:t>El líder de calidad debe verificar semanalmente que para cada una de las tareas de prueba haya un documento de prueba.</w:t>
      </w:r>
    </w:p>
    <w:p w:rsidR="00596ED5" w:rsidRPr="00421DD6" w:rsidRDefault="00596ED5" w:rsidP="000161BB">
      <w:pPr>
        <w:pStyle w:val="ListParagraph"/>
        <w:numPr>
          <w:ilvl w:val="0"/>
          <w:numId w:val="25"/>
        </w:numPr>
        <w:jc w:val="both"/>
        <w:rPr>
          <w:lang w:eastAsia="es-CO"/>
        </w:rPr>
      </w:pPr>
      <w:r>
        <w:t>Realizar guiones de prueba que sean fácilmente reproducibles con el fin de disminuir los tiempos de ejecución de pruebas unitarias y pruebas de integración. La idea de los guiones de prueba es especificar un paso a paso de la ejecución de casos, los datos exactos de entrada y los datos exactos de salida.</w:t>
      </w:r>
    </w:p>
    <w:p w:rsidR="001C732C" w:rsidRDefault="001C732C" w:rsidP="00970331">
      <w:pPr>
        <w:pStyle w:val="ListParagraph"/>
        <w:ind w:left="1440"/>
      </w:pPr>
    </w:p>
    <w:p w:rsidR="00596ED5" w:rsidRDefault="00596ED5" w:rsidP="00596ED5">
      <w:pPr>
        <w:pStyle w:val="Heading1"/>
        <w:numPr>
          <w:ilvl w:val="2"/>
          <w:numId w:val="2"/>
        </w:numPr>
        <w:ind w:left="720" w:hanging="360"/>
        <w:rPr>
          <w:rFonts w:asciiTheme="minorHAnsi" w:hAnsiTheme="minorHAnsi"/>
        </w:rPr>
      </w:pPr>
      <w:bookmarkStart w:id="79" w:name="_Toc365840683"/>
      <w:r>
        <w:rPr>
          <w:rFonts w:asciiTheme="minorHAnsi" w:hAnsiTheme="minorHAnsi"/>
        </w:rPr>
        <w:t>Métrica</w:t>
      </w:r>
      <w:bookmarkEnd w:id="79"/>
    </w:p>
    <w:p w:rsidR="00596ED5" w:rsidRDefault="00596ED5" w:rsidP="00970331">
      <w:pPr>
        <w:pStyle w:val="ListParagraph"/>
        <w:ind w:left="1440"/>
      </w:pPr>
    </w:p>
    <w:p w:rsidR="00596ED5" w:rsidRDefault="00596ED5" w:rsidP="000161BB">
      <w:pPr>
        <w:pStyle w:val="ListParagraph"/>
        <w:numPr>
          <w:ilvl w:val="0"/>
          <w:numId w:val="20"/>
        </w:numPr>
        <w:spacing w:after="0"/>
        <w:ind w:left="720"/>
        <w:jc w:val="both"/>
      </w:pPr>
      <w:r>
        <w:t>Tener el 100% de los documentos de pruebas unitarias sobre los servicios implementados en cada tecnología, de esta forma se puede verificar y hacer seguimiento a la calidad del producto.</w:t>
      </w:r>
    </w:p>
    <w:p w:rsidR="003B713E" w:rsidRDefault="003B713E" w:rsidP="003B713E">
      <w:pPr>
        <w:pStyle w:val="ListParagraph"/>
        <w:spacing w:after="0"/>
        <w:jc w:val="both"/>
      </w:pPr>
    </w:p>
    <w:p w:rsidR="003B713E" w:rsidRDefault="003B713E" w:rsidP="003B713E">
      <w:pPr>
        <w:pStyle w:val="Heading1"/>
        <w:numPr>
          <w:ilvl w:val="1"/>
          <w:numId w:val="2"/>
        </w:numPr>
        <w:ind w:left="720" w:hanging="360"/>
        <w:rPr>
          <w:rFonts w:asciiTheme="minorHAnsi" w:hAnsiTheme="minorHAnsi"/>
        </w:rPr>
      </w:pPr>
      <w:bookmarkStart w:id="80" w:name="_Toc365840684"/>
      <w:r>
        <w:rPr>
          <w:rFonts w:asciiTheme="minorHAnsi" w:hAnsiTheme="minorHAnsi"/>
        </w:rPr>
        <w:t>Pruebas de integración</w:t>
      </w:r>
      <w:bookmarkEnd w:id="80"/>
    </w:p>
    <w:p w:rsidR="003B713E" w:rsidRPr="00564B2C" w:rsidRDefault="003B713E" w:rsidP="003B713E">
      <w:pPr>
        <w:rPr>
          <w:lang w:eastAsia="es-CO"/>
        </w:rPr>
      </w:pPr>
    </w:p>
    <w:p w:rsidR="003B713E" w:rsidRDefault="003B713E" w:rsidP="003B713E">
      <w:r>
        <w:t xml:space="preserve">En la fase de pruebas de </w:t>
      </w:r>
      <w:r w:rsidR="004B0DC1">
        <w:t>integración</w:t>
      </w:r>
      <w:r>
        <w:t xml:space="preserve"> se identifican los siguientes puntos:</w:t>
      </w:r>
    </w:p>
    <w:p w:rsidR="003B713E" w:rsidRDefault="003B713E" w:rsidP="003B713E">
      <w:pPr>
        <w:pStyle w:val="Heading1"/>
        <w:numPr>
          <w:ilvl w:val="2"/>
          <w:numId w:val="2"/>
        </w:numPr>
        <w:ind w:left="720" w:hanging="360"/>
        <w:rPr>
          <w:rFonts w:asciiTheme="minorHAnsi" w:hAnsiTheme="minorHAnsi"/>
        </w:rPr>
      </w:pPr>
      <w:bookmarkStart w:id="81" w:name="_Toc365840685"/>
      <w:r>
        <w:rPr>
          <w:rFonts w:asciiTheme="minorHAnsi" w:hAnsiTheme="minorHAnsi"/>
        </w:rPr>
        <w:t>Problemas</w:t>
      </w:r>
      <w:bookmarkEnd w:id="81"/>
    </w:p>
    <w:p w:rsidR="003B713E" w:rsidRDefault="003B713E" w:rsidP="003B713E">
      <w:pPr>
        <w:spacing w:after="0"/>
        <w:jc w:val="both"/>
      </w:pPr>
    </w:p>
    <w:p w:rsidR="00970331" w:rsidRDefault="00970331" w:rsidP="000161BB">
      <w:pPr>
        <w:pStyle w:val="ListParagraph"/>
        <w:numPr>
          <w:ilvl w:val="0"/>
          <w:numId w:val="19"/>
        </w:numPr>
        <w:spacing w:after="0"/>
        <w:ind w:left="720"/>
        <w:jc w:val="both"/>
      </w:pPr>
      <w:r>
        <w:t>En esta fase se corrigieron muchos errores en la aplicación, lo cual da entender que tanto  la revisión de código, como en las pruebas unitarias, dejaron pasar varios errores.</w:t>
      </w:r>
    </w:p>
    <w:p w:rsidR="00970331" w:rsidRDefault="00970331" w:rsidP="00970331"/>
    <w:p w:rsidR="003B713E" w:rsidRDefault="003B713E" w:rsidP="003B713E">
      <w:pPr>
        <w:pStyle w:val="Heading1"/>
        <w:numPr>
          <w:ilvl w:val="2"/>
          <w:numId w:val="2"/>
        </w:numPr>
        <w:ind w:left="720" w:hanging="360"/>
        <w:rPr>
          <w:rFonts w:asciiTheme="minorHAnsi" w:hAnsiTheme="minorHAnsi"/>
        </w:rPr>
      </w:pPr>
      <w:bookmarkStart w:id="82" w:name="_Toc365840686"/>
      <w:r>
        <w:rPr>
          <w:rFonts w:asciiTheme="minorHAnsi" w:hAnsiTheme="minorHAnsi"/>
        </w:rPr>
        <w:lastRenderedPageBreak/>
        <w:t>Propuesta de mejora</w:t>
      </w:r>
      <w:bookmarkEnd w:id="82"/>
    </w:p>
    <w:p w:rsidR="003B713E" w:rsidRDefault="003B713E" w:rsidP="003B713E">
      <w:pPr>
        <w:spacing w:after="0"/>
        <w:jc w:val="both"/>
      </w:pPr>
    </w:p>
    <w:p w:rsidR="003B713E" w:rsidRDefault="003B713E" w:rsidP="000161BB">
      <w:pPr>
        <w:pStyle w:val="ListParagraph"/>
        <w:numPr>
          <w:ilvl w:val="0"/>
          <w:numId w:val="19"/>
        </w:numPr>
        <w:spacing w:after="0"/>
        <w:ind w:left="720"/>
        <w:jc w:val="both"/>
      </w:pPr>
      <w:r>
        <w:t>El líder de calidad de aprobar la ejecución de esta fase cuando se haya  verificado el cumplimiento de las fases de revisión y pruebas unitarias.</w:t>
      </w:r>
    </w:p>
    <w:p w:rsidR="004D6C02" w:rsidRDefault="004D6C02" w:rsidP="004D6C02">
      <w:pPr>
        <w:pStyle w:val="ListParagraph"/>
        <w:spacing w:after="0"/>
        <w:jc w:val="both"/>
      </w:pPr>
    </w:p>
    <w:p w:rsidR="004D6C02" w:rsidRDefault="004D6C02" w:rsidP="004D6C02">
      <w:pPr>
        <w:pStyle w:val="Heading1"/>
        <w:numPr>
          <w:ilvl w:val="1"/>
          <w:numId w:val="2"/>
        </w:numPr>
        <w:ind w:left="720" w:hanging="360"/>
        <w:rPr>
          <w:rFonts w:asciiTheme="minorHAnsi" w:hAnsiTheme="minorHAnsi"/>
        </w:rPr>
      </w:pPr>
      <w:bookmarkStart w:id="83" w:name="_Toc365840687"/>
      <w:r>
        <w:rPr>
          <w:rFonts w:asciiTheme="minorHAnsi" w:hAnsiTheme="minorHAnsi"/>
        </w:rPr>
        <w:t>Postmortem</w:t>
      </w:r>
      <w:bookmarkEnd w:id="83"/>
    </w:p>
    <w:p w:rsidR="004D6C02" w:rsidRPr="00564B2C" w:rsidRDefault="004D6C02" w:rsidP="004D6C02">
      <w:pPr>
        <w:rPr>
          <w:lang w:eastAsia="es-CO"/>
        </w:rPr>
      </w:pPr>
    </w:p>
    <w:p w:rsidR="004D6C02" w:rsidRDefault="004D6C02" w:rsidP="004D6C02">
      <w:r>
        <w:t>En la fase de postmortem se identifican los siguientes puntos:</w:t>
      </w:r>
    </w:p>
    <w:p w:rsidR="004D6C02" w:rsidRDefault="004D6C02" w:rsidP="004D6C02">
      <w:pPr>
        <w:pStyle w:val="Heading1"/>
        <w:numPr>
          <w:ilvl w:val="2"/>
          <w:numId w:val="2"/>
        </w:numPr>
        <w:ind w:left="720" w:hanging="360"/>
        <w:rPr>
          <w:rFonts w:asciiTheme="minorHAnsi" w:hAnsiTheme="minorHAnsi"/>
        </w:rPr>
      </w:pPr>
      <w:bookmarkStart w:id="84" w:name="_Toc365840688"/>
      <w:r>
        <w:rPr>
          <w:rFonts w:asciiTheme="minorHAnsi" w:hAnsiTheme="minorHAnsi"/>
        </w:rPr>
        <w:t>Problemas</w:t>
      </w:r>
      <w:bookmarkEnd w:id="84"/>
    </w:p>
    <w:p w:rsidR="004D6C02" w:rsidRDefault="004D6C02" w:rsidP="004D6C02">
      <w:pPr>
        <w:spacing w:after="0"/>
        <w:jc w:val="both"/>
      </w:pPr>
    </w:p>
    <w:p w:rsidR="004D6C02" w:rsidRDefault="00CC2090" w:rsidP="000161BB">
      <w:pPr>
        <w:pStyle w:val="ListParagraph"/>
        <w:numPr>
          <w:ilvl w:val="0"/>
          <w:numId w:val="19"/>
        </w:numPr>
        <w:spacing w:after="0"/>
        <w:ind w:left="720"/>
        <w:jc w:val="both"/>
      </w:pPr>
      <w:r>
        <w:t>Se dificulta la actualización del proxy debido a las dificultades para entender el formato de seguimiento de actividades</w:t>
      </w:r>
      <w:r w:rsidR="004D6C02">
        <w:t>.</w:t>
      </w:r>
    </w:p>
    <w:p w:rsidR="004D6C02" w:rsidRDefault="004D6C02" w:rsidP="004D6C02"/>
    <w:p w:rsidR="004D6C02" w:rsidRDefault="004D6C02" w:rsidP="004D6C02">
      <w:pPr>
        <w:pStyle w:val="Heading1"/>
        <w:numPr>
          <w:ilvl w:val="2"/>
          <w:numId w:val="2"/>
        </w:numPr>
        <w:ind w:left="720" w:hanging="360"/>
        <w:rPr>
          <w:rFonts w:asciiTheme="minorHAnsi" w:hAnsiTheme="minorHAnsi"/>
        </w:rPr>
      </w:pPr>
      <w:bookmarkStart w:id="85" w:name="_Toc365840689"/>
      <w:r>
        <w:rPr>
          <w:rFonts w:asciiTheme="minorHAnsi" w:hAnsiTheme="minorHAnsi"/>
        </w:rPr>
        <w:t>Propuesta de mejora</w:t>
      </w:r>
      <w:bookmarkEnd w:id="85"/>
    </w:p>
    <w:p w:rsidR="004D6C02" w:rsidRDefault="004D6C02" w:rsidP="004D6C02">
      <w:pPr>
        <w:spacing w:after="0"/>
        <w:jc w:val="both"/>
      </w:pPr>
    </w:p>
    <w:p w:rsidR="004D6C02" w:rsidRDefault="00CC2090" w:rsidP="000161BB">
      <w:pPr>
        <w:pStyle w:val="ListParagraph"/>
        <w:numPr>
          <w:ilvl w:val="0"/>
          <w:numId w:val="19"/>
        </w:numPr>
        <w:spacing w:after="0"/>
        <w:ind w:left="720"/>
        <w:jc w:val="both"/>
      </w:pPr>
      <w:r>
        <w:t>Seguir las propuestas descritas en el seguimiento y control</w:t>
      </w:r>
      <w:r w:rsidR="004D6C02">
        <w:t>.</w:t>
      </w:r>
    </w:p>
    <w:p w:rsidR="00CC2090" w:rsidRDefault="00CC2090" w:rsidP="000161BB">
      <w:pPr>
        <w:pStyle w:val="ListParagraph"/>
        <w:numPr>
          <w:ilvl w:val="0"/>
          <w:numId w:val="19"/>
        </w:numPr>
        <w:spacing w:after="0"/>
        <w:ind w:left="720"/>
        <w:jc w:val="both"/>
      </w:pPr>
      <w:r>
        <w:t>Indicar en los registros de seguimiento de actividades, los elementos que deben tenerse en cuenta para identificar como puede verse afectado el proxy.</w:t>
      </w:r>
    </w:p>
    <w:p w:rsidR="003B713E" w:rsidRDefault="003B713E" w:rsidP="00970331"/>
    <w:p w:rsidR="003B713E" w:rsidRDefault="00230FA7" w:rsidP="003B713E">
      <w:pPr>
        <w:pStyle w:val="Heading1"/>
        <w:numPr>
          <w:ilvl w:val="1"/>
          <w:numId w:val="2"/>
        </w:numPr>
        <w:ind w:left="720" w:hanging="360"/>
        <w:rPr>
          <w:rFonts w:asciiTheme="minorHAnsi" w:hAnsiTheme="minorHAnsi"/>
        </w:rPr>
      </w:pPr>
      <w:bookmarkStart w:id="86" w:name="_Toc365840690"/>
      <w:r>
        <w:rPr>
          <w:rFonts w:asciiTheme="minorHAnsi" w:hAnsiTheme="minorHAnsi"/>
        </w:rPr>
        <w:t>Seguimiento y control</w:t>
      </w:r>
      <w:bookmarkEnd w:id="86"/>
    </w:p>
    <w:p w:rsidR="003B713E" w:rsidRPr="00564B2C" w:rsidRDefault="003B713E" w:rsidP="003B713E">
      <w:pPr>
        <w:rPr>
          <w:lang w:eastAsia="es-CO"/>
        </w:rPr>
      </w:pPr>
    </w:p>
    <w:p w:rsidR="003B713E" w:rsidRDefault="00230FA7" w:rsidP="003B713E">
      <w:r>
        <w:t>En el seguimiento y control</w:t>
      </w:r>
      <w:r w:rsidR="003B713E">
        <w:t xml:space="preserve"> se identifican los siguientes puntos:</w:t>
      </w:r>
    </w:p>
    <w:p w:rsidR="003B713E" w:rsidRDefault="003B713E" w:rsidP="003B713E">
      <w:pPr>
        <w:pStyle w:val="Heading1"/>
        <w:numPr>
          <w:ilvl w:val="2"/>
          <w:numId w:val="2"/>
        </w:numPr>
        <w:ind w:left="720" w:hanging="360"/>
        <w:rPr>
          <w:rFonts w:asciiTheme="minorHAnsi" w:hAnsiTheme="minorHAnsi"/>
        </w:rPr>
      </w:pPr>
      <w:bookmarkStart w:id="87" w:name="_Toc365840691"/>
      <w:r>
        <w:rPr>
          <w:rFonts w:asciiTheme="minorHAnsi" w:hAnsiTheme="minorHAnsi"/>
        </w:rPr>
        <w:t>Problemas</w:t>
      </w:r>
      <w:bookmarkEnd w:id="87"/>
    </w:p>
    <w:p w:rsidR="003B713E" w:rsidRDefault="003B713E" w:rsidP="003B713E"/>
    <w:p w:rsidR="00970331" w:rsidRDefault="00230FA7" w:rsidP="000161BB">
      <w:pPr>
        <w:pStyle w:val="ListParagraph"/>
        <w:numPr>
          <w:ilvl w:val="0"/>
          <w:numId w:val="19"/>
        </w:numPr>
        <w:spacing w:after="0"/>
        <w:ind w:left="720"/>
        <w:jc w:val="both"/>
      </w:pPr>
      <w:r>
        <w:t>Se encontraron varios errores en el diligenciamiento del formato de seguimiento de actividades.</w:t>
      </w:r>
    </w:p>
    <w:p w:rsidR="00230FA7" w:rsidRDefault="00230FA7" w:rsidP="000161BB">
      <w:pPr>
        <w:pStyle w:val="ListParagraph"/>
        <w:numPr>
          <w:ilvl w:val="0"/>
          <w:numId w:val="19"/>
        </w:numPr>
        <w:spacing w:after="0"/>
        <w:ind w:left="720"/>
        <w:jc w:val="both"/>
      </w:pPr>
      <w:r>
        <w:t>Se encontraron varios errores en el diligenciamiento del formato de defectos.</w:t>
      </w:r>
    </w:p>
    <w:p w:rsidR="00230FA7" w:rsidRDefault="00230FA7" w:rsidP="000161BB">
      <w:pPr>
        <w:pStyle w:val="ListParagraph"/>
        <w:numPr>
          <w:ilvl w:val="0"/>
          <w:numId w:val="19"/>
        </w:numPr>
        <w:spacing w:after="0"/>
        <w:ind w:left="720"/>
        <w:jc w:val="both"/>
      </w:pPr>
      <w:r>
        <w:t>En el seguimiento de actividades se encontró que se ponían varias actividades en un solo registro de la plantilla, lo cual dificulta mucho el seguimiento que el líder de planeación debe hacer para identificar el avance del ciclo.</w:t>
      </w:r>
    </w:p>
    <w:p w:rsidR="00230FA7" w:rsidRDefault="00230FA7" w:rsidP="000161BB">
      <w:pPr>
        <w:pStyle w:val="ListParagraph"/>
        <w:numPr>
          <w:ilvl w:val="0"/>
          <w:numId w:val="19"/>
        </w:numPr>
        <w:spacing w:after="0"/>
        <w:ind w:left="720"/>
        <w:jc w:val="both"/>
      </w:pPr>
      <w:r>
        <w:t>En el seguimiento de defectos se encontró que se ponían varias actividades en un solo registro de la plantilla, lo cual dificulta mucho el seguimiento que el líder de planeación debe hacer para identificar el avance del ciclo.</w:t>
      </w:r>
    </w:p>
    <w:p w:rsidR="00230FA7" w:rsidRDefault="00230FA7" w:rsidP="000161BB">
      <w:pPr>
        <w:pStyle w:val="ListParagraph"/>
        <w:numPr>
          <w:ilvl w:val="0"/>
          <w:numId w:val="19"/>
        </w:numPr>
        <w:spacing w:after="0"/>
        <w:ind w:left="720"/>
        <w:jc w:val="both"/>
      </w:pPr>
      <w:r>
        <w:t xml:space="preserve">No existe una forma de asegurar que las fases de </w:t>
      </w:r>
      <w:r w:rsidR="00A66E6D">
        <w:t>revisión y pruebas se hacen de forma correcta.</w:t>
      </w:r>
    </w:p>
    <w:p w:rsidR="00230FA7" w:rsidRDefault="00230FA7" w:rsidP="00230FA7">
      <w:pPr>
        <w:pStyle w:val="ListParagraph"/>
        <w:spacing w:after="0"/>
        <w:jc w:val="both"/>
      </w:pPr>
    </w:p>
    <w:p w:rsidR="00230FA7" w:rsidRDefault="00230FA7" w:rsidP="00230FA7">
      <w:pPr>
        <w:pStyle w:val="Heading1"/>
        <w:numPr>
          <w:ilvl w:val="2"/>
          <w:numId w:val="2"/>
        </w:numPr>
        <w:ind w:left="720" w:hanging="360"/>
        <w:rPr>
          <w:rFonts w:asciiTheme="minorHAnsi" w:hAnsiTheme="minorHAnsi"/>
        </w:rPr>
      </w:pPr>
      <w:bookmarkStart w:id="88" w:name="_Toc365840692"/>
      <w:r>
        <w:rPr>
          <w:rFonts w:asciiTheme="minorHAnsi" w:hAnsiTheme="minorHAnsi"/>
        </w:rPr>
        <w:lastRenderedPageBreak/>
        <w:t>Propuesta de mejora</w:t>
      </w:r>
      <w:bookmarkEnd w:id="88"/>
    </w:p>
    <w:p w:rsidR="00230FA7" w:rsidRPr="00230FA7" w:rsidRDefault="00230FA7" w:rsidP="00230FA7">
      <w:pPr>
        <w:rPr>
          <w:lang w:eastAsia="es-CO"/>
        </w:rPr>
      </w:pPr>
    </w:p>
    <w:p w:rsidR="00970331" w:rsidRDefault="00230FA7" w:rsidP="000161BB">
      <w:pPr>
        <w:pStyle w:val="ListParagraph"/>
        <w:numPr>
          <w:ilvl w:val="0"/>
          <w:numId w:val="26"/>
        </w:numPr>
        <w:jc w:val="both"/>
      </w:pPr>
      <w:r>
        <w:t>Realizar reuniones con el grupo donde se explique cómo se deben diligenciar los formatos y en qué manera estos ayudan para la ejecución del proyecto.</w:t>
      </w:r>
    </w:p>
    <w:p w:rsidR="00A66E6D" w:rsidRDefault="00A66E6D" w:rsidP="000161BB">
      <w:pPr>
        <w:pStyle w:val="ListParagraph"/>
        <w:numPr>
          <w:ilvl w:val="0"/>
          <w:numId w:val="26"/>
        </w:numPr>
        <w:jc w:val="both"/>
      </w:pPr>
      <w:r>
        <w:t>Para cada una las tareas planeada debe haber uno y solo un registro en el formato de seguimiento de actividades.</w:t>
      </w:r>
    </w:p>
    <w:p w:rsidR="00A66E6D" w:rsidRDefault="00A66E6D" w:rsidP="000161BB">
      <w:pPr>
        <w:pStyle w:val="ListParagraph"/>
        <w:numPr>
          <w:ilvl w:val="0"/>
          <w:numId w:val="26"/>
        </w:numPr>
        <w:jc w:val="both"/>
      </w:pPr>
      <w:r>
        <w:t>Cada registro del formato de seguimiento de actividades debe tener solo una tarea asociada de la planeación.</w:t>
      </w:r>
    </w:p>
    <w:p w:rsidR="00A66E6D" w:rsidRDefault="00A66E6D" w:rsidP="000161BB">
      <w:pPr>
        <w:pStyle w:val="ListParagraph"/>
        <w:numPr>
          <w:ilvl w:val="0"/>
          <w:numId w:val="26"/>
        </w:numPr>
        <w:jc w:val="both"/>
      </w:pPr>
      <w:r>
        <w:t>Cada registro del formato de seguimiento de defectos debe tener solo una tarea asociada de la corrección.</w:t>
      </w:r>
    </w:p>
    <w:p w:rsidR="00970331" w:rsidRDefault="00120871" w:rsidP="000161BB">
      <w:pPr>
        <w:pStyle w:val="ListParagraph"/>
        <w:numPr>
          <w:ilvl w:val="0"/>
          <w:numId w:val="26"/>
        </w:numPr>
        <w:jc w:val="both"/>
      </w:pPr>
      <w:r>
        <w:t>Cada uno de los líderes de calidad y planeación deben, crear un informe semanal indicando si los formatos se diligenciaron apropiadamente.</w:t>
      </w:r>
    </w:p>
    <w:p w:rsidR="00120871" w:rsidRDefault="00120871" w:rsidP="00120871">
      <w:pPr>
        <w:pStyle w:val="Heading1"/>
        <w:numPr>
          <w:ilvl w:val="2"/>
          <w:numId w:val="2"/>
        </w:numPr>
        <w:ind w:left="720" w:hanging="360"/>
        <w:rPr>
          <w:rFonts w:asciiTheme="minorHAnsi" w:hAnsiTheme="minorHAnsi"/>
        </w:rPr>
      </w:pPr>
      <w:bookmarkStart w:id="89" w:name="_Toc365840693"/>
      <w:r>
        <w:rPr>
          <w:rFonts w:asciiTheme="minorHAnsi" w:hAnsiTheme="minorHAnsi"/>
        </w:rPr>
        <w:t>Métrica</w:t>
      </w:r>
      <w:bookmarkEnd w:id="89"/>
    </w:p>
    <w:p w:rsidR="00970331" w:rsidRPr="009743B7" w:rsidRDefault="00970331" w:rsidP="00970331"/>
    <w:p w:rsidR="00970331" w:rsidRDefault="00970331" w:rsidP="000161BB">
      <w:pPr>
        <w:pStyle w:val="ListParagraph"/>
        <w:numPr>
          <w:ilvl w:val="0"/>
          <w:numId w:val="20"/>
        </w:numPr>
        <w:spacing w:after="0"/>
        <w:ind w:left="720"/>
        <w:jc w:val="both"/>
      </w:pPr>
      <w:r>
        <w:t xml:space="preserve">Tener 1 acta de reunión por semana, de forma tal que se pueda demostrar que </w:t>
      </w:r>
      <w:r w:rsidR="009979B2">
        <w:t>está</w:t>
      </w:r>
      <w:r>
        <w:t xml:space="preserve"> realizando un seguimiento de la planeación y su cumplimiento.</w:t>
      </w:r>
    </w:p>
    <w:p w:rsidR="00120871" w:rsidRDefault="00120871" w:rsidP="000161BB">
      <w:pPr>
        <w:pStyle w:val="ListParagraph"/>
        <w:numPr>
          <w:ilvl w:val="0"/>
          <w:numId w:val="20"/>
        </w:numPr>
        <w:spacing w:after="0"/>
        <w:ind w:left="720"/>
        <w:jc w:val="both"/>
      </w:pPr>
      <w:r>
        <w:t>El 100% de las actividades se deben realizar en un único registro de formato de seguimiento de actividades</w:t>
      </w:r>
    </w:p>
    <w:p w:rsidR="00120871" w:rsidRDefault="00120871" w:rsidP="000161BB">
      <w:pPr>
        <w:pStyle w:val="ListParagraph"/>
        <w:numPr>
          <w:ilvl w:val="0"/>
          <w:numId w:val="20"/>
        </w:numPr>
        <w:spacing w:after="0"/>
        <w:ind w:left="720"/>
        <w:jc w:val="both"/>
      </w:pPr>
      <w:r>
        <w:t>El 100% de los registros de defectos se deben hacer en un único registro del formato de seguimiento de defectos.</w:t>
      </w:r>
    </w:p>
    <w:p w:rsidR="00120871" w:rsidRDefault="00120871" w:rsidP="000161BB">
      <w:pPr>
        <w:pStyle w:val="ListParagraph"/>
        <w:numPr>
          <w:ilvl w:val="0"/>
          <w:numId w:val="20"/>
        </w:numPr>
        <w:spacing w:after="0"/>
        <w:ind w:left="720"/>
        <w:jc w:val="both"/>
      </w:pPr>
      <w:r>
        <w:t>Semanalmente debe haber un informe de diligenciamiento de los registros de seguimiento de defectos y actividades.</w:t>
      </w:r>
    </w:p>
    <w:p w:rsidR="00665031" w:rsidRDefault="00665031" w:rsidP="00665031">
      <w:pPr>
        <w:pStyle w:val="ListParagraph"/>
        <w:spacing w:after="0"/>
        <w:jc w:val="both"/>
      </w:pPr>
    </w:p>
    <w:p w:rsidR="00665031" w:rsidRDefault="00665031" w:rsidP="00665031">
      <w:pPr>
        <w:pStyle w:val="ListParagraph"/>
        <w:spacing w:after="0"/>
        <w:jc w:val="both"/>
      </w:pPr>
    </w:p>
    <w:p w:rsidR="00665031" w:rsidRDefault="00665031" w:rsidP="00665031">
      <w:pPr>
        <w:pStyle w:val="Heading1"/>
        <w:numPr>
          <w:ilvl w:val="0"/>
          <w:numId w:val="2"/>
        </w:numPr>
        <w:ind w:left="720" w:hanging="360"/>
        <w:rPr>
          <w:rFonts w:asciiTheme="minorHAnsi" w:hAnsiTheme="minorHAnsi"/>
        </w:rPr>
      </w:pPr>
      <w:bookmarkStart w:id="90" w:name="_Toc365840694"/>
      <w:r>
        <w:rPr>
          <w:rFonts w:asciiTheme="minorHAnsi" w:hAnsiTheme="minorHAnsi"/>
        </w:rPr>
        <w:t>Planeación del ciclo II</w:t>
      </w:r>
      <w:bookmarkEnd w:id="90"/>
    </w:p>
    <w:p w:rsidR="00665031" w:rsidRPr="00665031" w:rsidRDefault="00665031" w:rsidP="00665031">
      <w:pPr>
        <w:rPr>
          <w:lang w:eastAsia="es-CO"/>
        </w:rPr>
      </w:pPr>
    </w:p>
    <w:p w:rsidR="00665031" w:rsidRDefault="00665031" w:rsidP="00665031">
      <w:pPr>
        <w:spacing w:after="0"/>
        <w:jc w:val="both"/>
      </w:pPr>
      <w:r>
        <w:t xml:space="preserve">En esta sección se presenta el nuevo proxy de estimación y las tareas planeadas para el </w:t>
      </w:r>
      <w:r w:rsidR="00B02EA6">
        <w:t>ciclo II</w:t>
      </w:r>
      <w:r>
        <w:t>.</w:t>
      </w:r>
    </w:p>
    <w:p w:rsidR="00665031" w:rsidRDefault="00665031" w:rsidP="00665031">
      <w:pPr>
        <w:spacing w:after="0"/>
        <w:jc w:val="both"/>
      </w:pPr>
    </w:p>
    <w:p w:rsidR="005D1AA9" w:rsidRDefault="005D1AA9" w:rsidP="005D1AA9">
      <w:pPr>
        <w:pStyle w:val="Heading1"/>
        <w:numPr>
          <w:ilvl w:val="1"/>
          <w:numId w:val="2"/>
        </w:numPr>
        <w:ind w:left="720" w:hanging="360"/>
        <w:rPr>
          <w:rFonts w:asciiTheme="minorHAnsi" w:hAnsiTheme="minorHAnsi"/>
        </w:rPr>
      </w:pPr>
      <w:bookmarkStart w:id="91" w:name="_Toc365840695"/>
      <w:r>
        <w:rPr>
          <w:rFonts w:asciiTheme="minorHAnsi" w:hAnsiTheme="minorHAnsi"/>
        </w:rPr>
        <w:t>Proxy de estimación actualizado</w:t>
      </w:r>
      <w:bookmarkEnd w:id="91"/>
    </w:p>
    <w:p w:rsidR="005D1AA9" w:rsidRDefault="005D1AA9" w:rsidP="00665031">
      <w:pPr>
        <w:spacing w:after="0"/>
        <w:jc w:val="both"/>
      </w:pPr>
    </w:p>
    <w:p w:rsidR="00665031" w:rsidRPr="00542501" w:rsidRDefault="00665031" w:rsidP="00665031">
      <w:pPr>
        <w:spacing w:after="0"/>
        <w:jc w:val="both"/>
        <w:rPr>
          <w:color w:val="000000" w:themeColor="text1"/>
        </w:rPr>
      </w:pPr>
      <w:r>
        <w:rPr>
          <w:color w:val="000000" w:themeColor="text1"/>
        </w:rPr>
        <w:t>Se actualiza el proxy utilizado para la estimación de las tareas del proyecto de MPLA. La actualización se realiza teniendo en cue</w:t>
      </w:r>
      <w:r w:rsidR="000E36A3">
        <w:rPr>
          <w:color w:val="000000" w:themeColor="text1"/>
        </w:rPr>
        <w:t>nta el esfuerzo real del ciclo I</w:t>
      </w:r>
      <w:r>
        <w:rPr>
          <w:color w:val="000000" w:themeColor="text1"/>
        </w:rPr>
        <w:t>, esto con el fin de nutrir el proxy y mejorar el proceso de estimación para lograr unos valores más aproximados a los reales.</w:t>
      </w:r>
    </w:p>
    <w:p w:rsidR="00665031" w:rsidRDefault="00665031" w:rsidP="00665031">
      <w:pPr>
        <w:spacing w:after="0"/>
        <w:rPr>
          <w:b/>
          <w:color w:val="C00000"/>
        </w:rPr>
      </w:pPr>
    </w:p>
    <w:p w:rsidR="005D1AA9" w:rsidRDefault="005D1AA9" w:rsidP="00665031">
      <w:pPr>
        <w:spacing w:after="0"/>
        <w:rPr>
          <w:b/>
          <w:color w:val="C00000"/>
        </w:rPr>
      </w:pPr>
    </w:p>
    <w:p w:rsidR="005D1AA9" w:rsidRDefault="005D1AA9" w:rsidP="00665031">
      <w:pPr>
        <w:spacing w:after="0"/>
        <w:rPr>
          <w:b/>
          <w:color w:val="C00000"/>
        </w:rPr>
      </w:pPr>
    </w:p>
    <w:p w:rsidR="005D1AA9" w:rsidRDefault="005D1AA9" w:rsidP="00665031">
      <w:pPr>
        <w:spacing w:after="0"/>
        <w:rPr>
          <w:b/>
          <w:color w:val="C00000"/>
        </w:rPr>
      </w:pPr>
    </w:p>
    <w:p w:rsidR="005D1AA9" w:rsidRDefault="005D1AA9" w:rsidP="00665031">
      <w:pPr>
        <w:spacing w:after="0"/>
        <w:rPr>
          <w:b/>
          <w:color w:val="C00000"/>
        </w:rPr>
      </w:pPr>
    </w:p>
    <w:p w:rsidR="005D1AA9" w:rsidRDefault="005D1AA9" w:rsidP="00665031">
      <w:pPr>
        <w:spacing w:after="0"/>
        <w:rPr>
          <w:b/>
          <w:color w:val="C00000"/>
        </w:rPr>
      </w:pPr>
    </w:p>
    <w:p w:rsidR="005D1AA9" w:rsidRPr="005D1AA9" w:rsidRDefault="005D1AA9" w:rsidP="005D1AA9">
      <w:pPr>
        <w:pStyle w:val="Caption"/>
        <w:jc w:val="center"/>
        <w:rPr>
          <w:color w:val="auto"/>
        </w:rPr>
      </w:pPr>
      <w:bookmarkStart w:id="92" w:name="_Toc365839249"/>
      <w:r w:rsidRPr="005D1AA9">
        <w:rPr>
          <w:color w:val="auto"/>
        </w:rPr>
        <w:lastRenderedPageBreak/>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sidR="007F6056">
        <w:rPr>
          <w:noProof/>
          <w:color w:val="auto"/>
        </w:rPr>
        <w:t>15</w:t>
      </w:r>
      <w:r w:rsidRPr="005D1AA9">
        <w:rPr>
          <w:color w:val="auto"/>
        </w:rPr>
        <w:fldChar w:fldCharType="end"/>
      </w:r>
      <w:r w:rsidRPr="005D1AA9">
        <w:rPr>
          <w:color w:val="auto"/>
        </w:rPr>
        <w:t>. Proxy actualizado</w:t>
      </w:r>
      <w:bookmarkEnd w:id="92"/>
    </w:p>
    <w:tbl>
      <w:tblPr>
        <w:tblW w:w="4971" w:type="pct"/>
        <w:tblInd w:w="25" w:type="dxa"/>
        <w:tblLayout w:type="fixed"/>
        <w:tblCellMar>
          <w:left w:w="70" w:type="dxa"/>
          <w:right w:w="70" w:type="dxa"/>
        </w:tblCellMar>
        <w:tblLook w:val="04A0" w:firstRow="1" w:lastRow="0" w:firstColumn="1" w:lastColumn="0" w:noHBand="0" w:noVBand="1"/>
      </w:tblPr>
      <w:tblGrid>
        <w:gridCol w:w="2147"/>
        <w:gridCol w:w="1060"/>
        <w:gridCol w:w="673"/>
        <w:gridCol w:w="928"/>
        <w:gridCol w:w="673"/>
        <w:gridCol w:w="682"/>
        <w:gridCol w:w="721"/>
        <w:gridCol w:w="1012"/>
        <w:gridCol w:w="1030"/>
      </w:tblGrid>
      <w:tr w:rsidR="00665031" w:rsidRPr="00542501" w:rsidTr="006C642C">
        <w:trPr>
          <w:trHeight w:val="288"/>
        </w:trPr>
        <w:tc>
          <w:tcPr>
            <w:tcW w:w="1202" w:type="pct"/>
            <w:tcBorders>
              <w:top w:val="nil"/>
              <w:left w:val="nil"/>
              <w:bottom w:val="nil"/>
              <w:right w:val="nil"/>
            </w:tcBorders>
            <w:shd w:val="clear" w:color="auto" w:fill="auto"/>
            <w:noWrap/>
            <w:vAlign w:val="bottom"/>
            <w:hideMark/>
          </w:tcPr>
          <w:p w:rsidR="00665031" w:rsidRPr="00542501" w:rsidRDefault="00665031" w:rsidP="006C642C">
            <w:pPr>
              <w:spacing w:after="0" w:line="240" w:lineRule="auto"/>
              <w:rPr>
                <w:rFonts w:ascii="Times New Roman" w:eastAsia="Times New Roman" w:hAnsi="Times New Roman" w:cs="Times New Roman"/>
                <w:sz w:val="24"/>
                <w:szCs w:val="24"/>
                <w:lang w:eastAsia="es-MX"/>
              </w:rPr>
            </w:pPr>
          </w:p>
        </w:tc>
        <w:tc>
          <w:tcPr>
            <w:tcW w:w="2654" w:type="pct"/>
            <w:gridSpan w:val="6"/>
            <w:tcBorders>
              <w:top w:val="nil"/>
              <w:left w:val="nil"/>
              <w:bottom w:val="single" w:sz="4" w:space="0" w:color="auto"/>
              <w:right w:val="nil"/>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desarrollo</w:t>
            </w:r>
          </w:p>
        </w:tc>
        <w:tc>
          <w:tcPr>
            <w:tcW w:w="567" w:type="pct"/>
            <w:tcBorders>
              <w:top w:val="nil"/>
              <w:left w:val="nil"/>
              <w:bottom w:val="nil"/>
              <w:right w:val="nil"/>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revisión</w:t>
            </w:r>
          </w:p>
        </w:tc>
        <w:tc>
          <w:tcPr>
            <w:tcW w:w="577" w:type="pct"/>
            <w:tcBorders>
              <w:top w:val="nil"/>
              <w:left w:val="nil"/>
              <w:bottom w:val="nil"/>
              <w:right w:val="nil"/>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Horas Pruebas</w:t>
            </w:r>
          </w:p>
        </w:tc>
      </w:tr>
      <w:tr w:rsidR="00665031" w:rsidRPr="00542501" w:rsidTr="006C642C">
        <w:trPr>
          <w:trHeight w:val="224"/>
        </w:trPr>
        <w:tc>
          <w:tcPr>
            <w:tcW w:w="1202" w:type="pct"/>
            <w:tcBorders>
              <w:top w:val="nil"/>
              <w:left w:val="nil"/>
              <w:bottom w:val="nil"/>
              <w:right w:val="nil"/>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p>
        </w:tc>
        <w:tc>
          <w:tcPr>
            <w:tcW w:w="594" w:type="pct"/>
            <w:tcBorders>
              <w:top w:val="nil"/>
              <w:left w:val="single" w:sz="4" w:space="0" w:color="auto"/>
              <w:bottom w:val="single" w:sz="4" w:space="0" w:color="auto"/>
              <w:right w:val="single" w:sz="4" w:space="0" w:color="auto"/>
            </w:tcBorders>
            <w:shd w:val="clear" w:color="000000" w:fill="C00000"/>
            <w:noWrap/>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BAJO</w:t>
            </w:r>
          </w:p>
        </w:tc>
        <w:tc>
          <w:tcPr>
            <w:tcW w:w="377" w:type="pct"/>
            <w:tcBorders>
              <w:top w:val="nil"/>
              <w:left w:val="nil"/>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Pr>
                <w:rFonts w:ascii="Calibri" w:eastAsia="Times New Roman" w:hAnsi="Calibri" w:cs="Times New Roman"/>
                <w:b/>
                <w:bCs/>
                <w:color w:val="FFFFFF"/>
                <w:lang w:eastAsia="es-MX"/>
              </w:rPr>
              <w:t>(</w:t>
            </w:r>
            <w:r w:rsidRPr="00542501">
              <w:rPr>
                <w:rFonts w:ascii="Calibri" w:eastAsia="Times New Roman" w:hAnsi="Calibri" w:cs="Times New Roman"/>
                <w:b/>
                <w:bCs/>
                <w:color w:val="FFFFFF"/>
                <w:lang w:eastAsia="es-MX"/>
              </w:rPr>
              <w:t>Hrs)</w:t>
            </w:r>
          </w:p>
        </w:tc>
        <w:tc>
          <w:tcPr>
            <w:tcW w:w="520" w:type="pct"/>
            <w:tcBorders>
              <w:top w:val="nil"/>
              <w:left w:val="nil"/>
              <w:bottom w:val="single" w:sz="4" w:space="0" w:color="auto"/>
              <w:right w:val="single" w:sz="4" w:space="0" w:color="auto"/>
            </w:tcBorders>
            <w:shd w:val="clear" w:color="000000" w:fill="C00000"/>
            <w:noWrap/>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MEDIO</w:t>
            </w:r>
          </w:p>
        </w:tc>
        <w:tc>
          <w:tcPr>
            <w:tcW w:w="377" w:type="pct"/>
            <w:tcBorders>
              <w:top w:val="nil"/>
              <w:left w:val="nil"/>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382" w:type="pct"/>
            <w:tcBorders>
              <w:top w:val="nil"/>
              <w:left w:val="nil"/>
              <w:bottom w:val="single" w:sz="4" w:space="0" w:color="auto"/>
              <w:right w:val="single" w:sz="4" w:space="0" w:color="auto"/>
            </w:tcBorders>
            <w:shd w:val="clear" w:color="000000" w:fill="C00000"/>
            <w:noWrap/>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ALTO</w:t>
            </w:r>
          </w:p>
        </w:tc>
        <w:tc>
          <w:tcPr>
            <w:tcW w:w="404" w:type="pct"/>
            <w:tcBorders>
              <w:top w:val="nil"/>
              <w:left w:val="nil"/>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jc w:val="center"/>
              <w:rPr>
                <w:rFonts w:ascii="Calibri" w:eastAsia="Times New Roman" w:hAnsi="Calibri" w:cs="Times New Roman"/>
                <w:b/>
                <w:bCs/>
                <w:color w:val="FFFFFF"/>
                <w:lang w:eastAsia="es-MX"/>
              </w:rPr>
            </w:pPr>
            <w:r w:rsidRPr="00542501">
              <w:rPr>
                <w:rFonts w:ascii="Calibri" w:eastAsia="Times New Roman" w:hAnsi="Calibri" w:cs="Times New Roman"/>
                <w:b/>
                <w:bCs/>
                <w:color w:val="FFFFFF"/>
                <w:lang w:eastAsia="es-MX"/>
              </w:rPr>
              <w:t xml:space="preserve"> (Hrs)</w:t>
            </w:r>
          </w:p>
        </w:tc>
        <w:tc>
          <w:tcPr>
            <w:tcW w:w="567" w:type="pct"/>
            <w:tcBorders>
              <w:top w:val="single" w:sz="4" w:space="0" w:color="auto"/>
              <w:left w:val="nil"/>
              <w:bottom w:val="single" w:sz="4" w:space="0" w:color="auto"/>
              <w:right w:val="single" w:sz="4" w:space="0" w:color="auto"/>
            </w:tcBorders>
            <w:shd w:val="clear" w:color="000000" w:fill="C00000"/>
            <w:noWrap/>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c>
          <w:tcPr>
            <w:tcW w:w="577" w:type="pct"/>
            <w:tcBorders>
              <w:top w:val="single" w:sz="4" w:space="0" w:color="auto"/>
              <w:left w:val="nil"/>
              <w:bottom w:val="single" w:sz="4" w:space="0" w:color="auto"/>
              <w:right w:val="single" w:sz="4" w:space="0" w:color="auto"/>
            </w:tcBorders>
            <w:shd w:val="clear" w:color="000000" w:fill="C00000"/>
            <w:noWrap/>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w:t>
            </w:r>
          </w:p>
        </w:tc>
      </w:tr>
      <w:tr w:rsidR="00665031" w:rsidRPr="00542501" w:rsidTr="006C642C">
        <w:trPr>
          <w:trHeight w:val="576"/>
        </w:trPr>
        <w:tc>
          <w:tcPr>
            <w:tcW w:w="1202"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Servicios de aplicaciones por número de entidades </w:t>
            </w:r>
          </w:p>
        </w:tc>
        <w:tc>
          <w:tcPr>
            <w:tcW w:w="594"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&lt;=2</w:t>
            </w:r>
          </w:p>
        </w:tc>
        <w:tc>
          <w:tcPr>
            <w:tcW w:w="377"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520"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&lt;=6</w:t>
            </w:r>
          </w:p>
        </w:tc>
        <w:tc>
          <w:tcPr>
            <w:tcW w:w="377"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 6</w:t>
            </w:r>
          </w:p>
        </w:tc>
        <w:tc>
          <w:tcPr>
            <w:tcW w:w="404"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w:t>
            </w:r>
          </w:p>
        </w:tc>
        <w:tc>
          <w:tcPr>
            <w:tcW w:w="56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15% </w:t>
            </w:r>
            <w:r>
              <w:rPr>
                <w:rFonts w:ascii="Calibri" w:eastAsia="Times New Roman" w:hAnsi="Calibri" w:cs="Times New Roman"/>
                <w:color w:val="000000"/>
                <w:lang w:eastAsia="es-MX"/>
              </w:rPr>
              <w:t xml:space="preserve">* Horas Des </w:t>
            </w:r>
          </w:p>
        </w:tc>
        <w:tc>
          <w:tcPr>
            <w:tcW w:w="57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665031" w:rsidRPr="00542501" w:rsidTr="006C642C">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Servicios OSB por número de operaciones, (Mayor tiempo para tipos complejos)</w:t>
            </w:r>
          </w:p>
        </w:tc>
        <w:tc>
          <w:tcPr>
            <w:tcW w:w="594"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&gt;=1 &amp; </w:t>
            </w:r>
            <w:r>
              <w:rPr>
                <w:rFonts w:ascii="Calibri" w:eastAsia="Times New Roman" w:hAnsi="Calibri" w:cs="Times New Roman"/>
                <w:color w:val="000000"/>
                <w:lang w:eastAsia="es-MX"/>
              </w:rPr>
              <w:t>&lt;</w:t>
            </w:r>
            <w:r w:rsidRPr="00542501">
              <w:rPr>
                <w:rFonts w:ascii="Calibri" w:eastAsia="Times New Roman" w:hAnsi="Calibri" w:cs="Times New Roman"/>
                <w:color w:val="000000"/>
                <w:lang w:eastAsia="es-MX"/>
              </w:rPr>
              <w:t>=2</w:t>
            </w:r>
          </w:p>
        </w:tc>
        <w:tc>
          <w:tcPr>
            <w:tcW w:w="377"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2-4</w:t>
            </w:r>
          </w:p>
        </w:tc>
        <w:tc>
          <w:tcPr>
            <w:tcW w:w="520"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&gt;=3 &amp; &lt;=5</w:t>
            </w:r>
          </w:p>
        </w:tc>
        <w:tc>
          <w:tcPr>
            <w:tcW w:w="377"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4-6</w:t>
            </w:r>
          </w:p>
        </w:tc>
        <w:tc>
          <w:tcPr>
            <w:tcW w:w="382"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&gt;5</w:t>
            </w:r>
          </w:p>
        </w:tc>
        <w:tc>
          <w:tcPr>
            <w:tcW w:w="404" w:type="pct"/>
            <w:tcBorders>
              <w:top w:val="nil"/>
              <w:left w:val="nil"/>
              <w:bottom w:val="single" w:sz="4" w:space="0" w:color="auto"/>
              <w:right w:val="single" w:sz="4" w:space="0" w:color="auto"/>
            </w:tcBorders>
            <w:shd w:val="clear" w:color="auto" w:fill="auto"/>
            <w:noWrap/>
            <w:vAlign w:val="center"/>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20%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20% </w:t>
            </w:r>
            <w:r>
              <w:rPr>
                <w:rFonts w:ascii="Calibri" w:eastAsia="Times New Roman" w:hAnsi="Calibri" w:cs="Times New Roman"/>
                <w:color w:val="000000"/>
                <w:lang w:eastAsia="es-MX"/>
              </w:rPr>
              <w:t>* Horas Des</w:t>
            </w:r>
          </w:p>
        </w:tc>
      </w:tr>
      <w:tr w:rsidR="00665031" w:rsidRPr="00542501" w:rsidTr="006C642C">
        <w:trPr>
          <w:trHeight w:val="576"/>
        </w:trPr>
        <w:tc>
          <w:tcPr>
            <w:tcW w:w="1202" w:type="pct"/>
            <w:tcBorders>
              <w:top w:val="nil"/>
              <w:left w:val="single" w:sz="4" w:space="0" w:color="auto"/>
              <w:bottom w:val="single" w:sz="4" w:space="0" w:color="auto"/>
              <w:right w:val="single" w:sz="4" w:space="0" w:color="auto"/>
            </w:tcBorders>
            <w:shd w:val="clear" w:color="000000" w:fill="C00000"/>
            <w:vAlign w:val="center"/>
            <w:hideMark/>
          </w:tcPr>
          <w:p w:rsidR="00665031" w:rsidRPr="00542501" w:rsidRDefault="00665031" w:rsidP="006C642C">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BPEL complejidad basada criterio estimador y cantidad Invokes</w:t>
            </w:r>
          </w:p>
        </w:tc>
        <w:tc>
          <w:tcPr>
            <w:tcW w:w="594"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 xml:space="preserve">&gt;=1 &amp; </w:t>
            </w:r>
            <w:r w:rsidRPr="00542501">
              <w:rPr>
                <w:rFonts w:ascii="Calibri" w:eastAsia="Times New Roman" w:hAnsi="Calibri" w:cs="Times New Roman"/>
                <w:color w:val="000000"/>
                <w:lang w:eastAsia="es-MX"/>
              </w:rPr>
              <w:t>&lt;=7</w:t>
            </w:r>
          </w:p>
        </w:tc>
        <w:tc>
          <w:tcPr>
            <w:tcW w:w="377"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&gt;=8 &amp; &lt;=20</w:t>
            </w:r>
          </w:p>
        </w:tc>
        <w:tc>
          <w:tcPr>
            <w:tcW w:w="377"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9</w:t>
            </w:r>
          </w:p>
        </w:tc>
        <w:tc>
          <w:tcPr>
            <w:tcW w:w="382"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&gt;16</w:t>
            </w:r>
          </w:p>
        </w:tc>
        <w:tc>
          <w:tcPr>
            <w:tcW w:w="404"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&gt;=10</w:t>
            </w:r>
          </w:p>
        </w:tc>
        <w:tc>
          <w:tcPr>
            <w:tcW w:w="56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 xml:space="preserve">10%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r w:rsidR="00665031" w:rsidRPr="00542501" w:rsidTr="006C642C">
        <w:trPr>
          <w:trHeight w:val="576"/>
        </w:trPr>
        <w:tc>
          <w:tcPr>
            <w:tcW w:w="1202" w:type="pct"/>
            <w:tcBorders>
              <w:top w:val="nil"/>
              <w:left w:val="single" w:sz="4" w:space="0" w:color="auto"/>
              <w:bottom w:val="single" w:sz="4" w:space="0" w:color="auto"/>
              <w:right w:val="single" w:sz="4" w:space="0" w:color="auto"/>
            </w:tcBorders>
            <w:shd w:val="clear" w:color="000000" w:fill="C00000"/>
            <w:noWrap/>
            <w:vAlign w:val="center"/>
            <w:hideMark/>
          </w:tcPr>
          <w:p w:rsidR="00665031" w:rsidRPr="00542501" w:rsidRDefault="00665031" w:rsidP="006C642C">
            <w:pPr>
              <w:spacing w:after="0" w:line="240" w:lineRule="auto"/>
              <w:rPr>
                <w:rFonts w:ascii="Calibri" w:eastAsia="Times New Roman" w:hAnsi="Calibri" w:cs="Times New Roman"/>
                <w:color w:val="FFFFFF"/>
                <w:lang w:eastAsia="es-MX"/>
              </w:rPr>
            </w:pPr>
            <w:r w:rsidRPr="00542501">
              <w:rPr>
                <w:rFonts w:ascii="Calibri" w:eastAsia="Times New Roman" w:hAnsi="Calibri" w:cs="Times New Roman"/>
                <w:color w:val="FFFFFF"/>
                <w:lang w:eastAsia="es-MX"/>
              </w:rPr>
              <w:t xml:space="preserve">Paginas por número de acciones </w:t>
            </w:r>
          </w:p>
        </w:tc>
        <w:tc>
          <w:tcPr>
            <w:tcW w:w="594"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=1</w:t>
            </w:r>
          </w:p>
        </w:tc>
        <w:tc>
          <w:tcPr>
            <w:tcW w:w="377"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w:t>
            </w:r>
          </w:p>
        </w:tc>
        <w:tc>
          <w:tcPr>
            <w:tcW w:w="520"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&gt;1 &amp; &lt;=3</w:t>
            </w:r>
          </w:p>
        </w:tc>
        <w:tc>
          <w:tcPr>
            <w:tcW w:w="377"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4</w:t>
            </w:r>
          </w:p>
        </w:tc>
        <w:tc>
          <w:tcPr>
            <w:tcW w:w="382"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&gt;=4</w:t>
            </w:r>
          </w:p>
        </w:tc>
        <w:tc>
          <w:tcPr>
            <w:tcW w:w="404" w:type="pct"/>
            <w:tcBorders>
              <w:top w:val="nil"/>
              <w:left w:val="nil"/>
              <w:bottom w:val="single" w:sz="4" w:space="0" w:color="auto"/>
              <w:right w:val="single" w:sz="4" w:space="0" w:color="auto"/>
            </w:tcBorders>
            <w:shd w:val="clear" w:color="auto" w:fill="auto"/>
            <w:noWrap/>
            <w:vAlign w:val="bottom"/>
            <w:hideMark/>
          </w:tcPr>
          <w:p w:rsidR="00665031" w:rsidRPr="00542501" w:rsidRDefault="00665031" w:rsidP="006C642C">
            <w:pPr>
              <w:spacing w:after="0" w:line="240" w:lineRule="auto"/>
              <w:jc w:val="center"/>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&gt;=6</w:t>
            </w:r>
          </w:p>
        </w:tc>
        <w:tc>
          <w:tcPr>
            <w:tcW w:w="56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Pr>
                <w:rFonts w:ascii="Calibri" w:eastAsia="Times New Roman" w:hAnsi="Calibri" w:cs="Times New Roman"/>
                <w:color w:val="000000"/>
                <w:lang w:eastAsia="es-MX"/>
              </w:rPr>
              <w:t>10%</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c>
          <w:tcPr>
            <w:tcW w:w="577" w:type="pct"/>
            <w:tcBorders>
              <w:top w:val="nil"/>
              <w:left w:val="nil"/>
              <w:bottom w:val="single" w:sz="4" w:space="0" w:color="auto"/>
              <w:right w:val="single" w:sz="4" w:space="0" w:color="auto"/>
            </w:tcBorders>
            <w:shd w:val="clear" w:color="auto" w:fill="auto"/>
            <w:vAlign w:val="bottom"/>
            <w:hideMark/>
          </w:tcPr>
          <w:p w:rsidR="00665031" w:rsidRPr="00542501" w:rsidRDefault="00665031" w:rsidP="006C642C">
            <w:pPr>
              <w:spacing w:after="0" w:line="240" w:lineRule="auto"/>
              <w:rPr>
                <w:rFonts w:ascii="Calibri" w:eastAsia="Times New Roman" w:hAnsi="Calibri" w:cs="Times New Roman"/>
                <w:color w:val="000000"/>
                <w:lang w:eastAsia="es-MX"/>
              </w:rPr>
            </w:pPr>
            <w:r w:rsidRPr="00542501">
              <w:rPr>
                <w:rFonts w:ascii="Calibri" w:eastAsia="Times New Roman" w:hAnsi="Calibri" w:cs="Times New Roman"/>
                <w:color w:val="000000"/>
                <w:lang w:eastAsia="es-MX"/>
              </w:rPr>
              <w:t>30</w:t>
            </w:r>
            <w:r>
              <w:rPr>
                <w:rFonts w:ascii="Calibri" w:eastAsia="Times New Roman" w:hAnsi="Calibri" w:cs="Times New Roman"/>
                <w:color w:val="000000"/>
                <w:lang w:eastAsia="es-MX"/>
              </w:rPr>
              <w:t>%</w:t>
            </w:r>
            <w:r w:rsidRPr="00542501">
              <w:rPr>
                <w:rFonts w:ascii="Calibri" w:eastAsia="Times New Roman" w:hAnsi="Calibri" w:cs="Times New Roman"/>
                <w:color w:val="000000"/>
                <w:lang w:eastAsia="es-MX"/>
              </w:rPr>
              <w:t xml:space="preserve"> </w:t>
            </w:r>
            <w:r>
              <w:rPr>
                <w:rFonts w:ascii="Calibri" w:eastAsia="Times New Roman" w:hAnsi="Calibri" w:cs="Times New Roman"/>
                <w:color w:val="000000"/>
                <w:lang w:eastAsia="es-MX"/>
              </w:rPr>
              <w:t>* Horas Des</w:t>
            </w:r>
          </w:p>
        </w:tc>
      </w:tr>
    </w:tbl>
    <w:p w:rsidR="00665031" w:rsidRDefault="00665031" w:rsidP="00665031">
      <w:pPr>
        <w:spacing w:after="0"/>
        <w:rPr>
          <w:b/>
          <w:color w:val="C00000"/>
        </w:rPr>
      </w:pPr>
    </w:p>
    <w:p w:rsidR="00665031" w:rsidRPr="00944D04" w:rsidRDefault="00665031" w:rsidP="00665031">
      <w:pPr>
        <w:spacing w:after="0"/>
        <w:jc w:val="both"/>
        <w:rPr>
          <w:color w:val="000000" w:themeColor="text1"/>
        </w:rPr>
      </w:pPr>
      <w:r>
        <w:rPr>
          <w:color w:val="000000" w:themeColor="text1"/>
        </w:rPr>
        <w:t xml:space="preserve">Con base a la experiencia </w:t>
      </w:r>
      <w:r w:rsidR="000E36A3">
        <w:rPr>
          <w:color w:val="000000" w:themeColor="text1"/>
        </w:rPr>
        <w:t>obtenida en el ciclo I</w:t>
      </w:r>
      <w:r>
        <w:rPr>
          <w:color w:val="000000" w:themeColor="text1"/>
        </w:rPr>
        <w:t>, se identifica que es requerido aumentar el porcentaje inicialmente definido para pruebas de integración; anteriormente las pruebas de integración de cada proyecto correspondían al 20% del total de horas estimadas en desarrollo, para el ciclo 2 cambia por el 25%.</w:t>
      </w:r>
    </w:p>
    <w:p w:rsidR="00665031" w:rsidRDefault="00665031" w:rsidP="00665031">
      <w:pPr>
        <w:spacing w:after="0"/>
        <w:rPr>
          <w:b/>
          <w:color w:val="C00000"/>
        </w:rPr>
      </w:pPr>
    </w:p>
    <w:p w:rsidR="005D1AA9" w:rsidRDefault="005D1AA9" w:rsidP="005D1AA9">
      <w:pPr>
        <w:pStyle w:val="Heading1"/>
        <w:numPr>
          <w:ilvl w:val="1"/>
          <w:numId w:val="2"/>
        </w:numPr>
        <w:ind w:left="720" w:hanging="360"/>
        <w:rPr>
          <w:rFonts w:asciiTheme="minorHAnsi" w:hAnsiTheme="minorHAnsi"/>
        </w:rPr>
      </w:pPr>
      <w:bookmarkStart w:id="93" w:name="_Toc365840696"/>
      <w:r>
        <w:rPr>
          <w:rFonts w:asciiTheme="minorHAnsi" w:hAnsiTheme="minorHAnsi"/>
        </w:rPr>
        <w:t>Estimación del proyecto de cotizaciones (PI3) y bolsa (PI4)</w:t>
      </w:r>
      <w:bookmarkEnd w:id="93"/>
    </w:p>
    <w:p w:rsidR="005D1AA9" w:rsidRPr="00641223" w:rsidRDefault="005D1AA9" w:rsidP="00665031">
      <w:pPr>
        <w:spacing w:after="0"/>
        <w:rPr>
          <w:b/>
          <w:color w:val="C00000"/>
        </w:rPr>
      </w:pPr>
    </w:p>
    <w:p w:rsidR="00665031" w:rsidRPr="005D1AA9" w:rsidRDefault="005D1AA9" w:rsidP="005D1AA9">
      <w:pPr>
        <w:pStyle w:val="Caption"/>
        <w:jc w:val="center"/>
        <w:rPr>
          <w:color w:val="auto"/>
        </w:rPr>
      </w:pPr>
      <w:bookmarkStart w:id="94" w:name="_Toc365839250"/>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sidR="007F6056">
        <w:rPr>
          <w:noProof/>
          <w:color w:val="auto"/>
        </w:rPr>
        <w:t>16</w:t>
      </w:r>
      <w:r w:rsidRPr="005D1AA9">
        <w:rPr>
          <w:color w:val="auto"/>
        </w:rPr>
        <w:fldChar w:fldCharType="end"/>
      </w:r>
      <w:r w:rsidRPr="005D1AA9">
        <w:rPr>
          <w:color w:val="auto"/>
        </w:rPr>
        <w:t xml:space="preserve">. Estimación </w:t>
      </w:r>
      <w:r w:rsidR="00123EEB" w:rsidRPr="00123EEB">
        <w:rPr>
          <w:color w:val="auto"/>
        </w:rPr>
        <w:t>del proyecto de cotizaciones (PI3) y bolsa (PI4)</w:t>
      </w:r>
      <w:bookmarkEnd w:id="94"/>
    </w:p>
    <w:tbl>
      <w:tblPr>
        <w:tblW w:w="0" w:type="auto"/>
        <w:tblCellMar>
          <w:left w:w="70" w:type="dxa"/>
          <w:right w:w="70" w:type="dxa"/>
        </w:tblCellMar>
        <w:tblLook w:val="04A0" w:firstRow="1" w:lastRow="0" w:firstColumn="1" w:lastColumn="0" w:noHBand="0" w:noVBand="1"/>
      </w:tblPr>
      <w:tblGrid>
        <w:gridCol w:w="343"/>
        <w:gridCol w:w="635"/>
        <w:gridCol w:w="3890"/>
        <w:gridCol w:w="3039"/>
        <w:gridCol w:w="1071"/>
      </w:tblGrid>
      <w:tr w:rsidR="00665031" w:rsidRPr="001A291F" w:rsidTr="006C642C">
        <w:trPr>
          <w:trHeight w:val="576"/>
        </w:trPr>
        <w:tc>
          <w:tcPr>
            <w:tcW w:w="0" w:type="auto"/>
            <w:tcBorders>
              <w:top w:val="nil"/>
              <w:left w:val="nil"/>
              <w:bottom w:val="nil"/>
              <w:right w:val="single" w:sz="4" w:space="0" w:color="auto"/>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4"/>
                <w:szCs w:val="24"/>
                <w:lang w:eastAsia="es-MX"/>
              </w:rPr>
            </w:pPr>
          </w:p>
        </w:tc>
        <w:tc>
          <w:tcPr>
            <w:tcW w:w="0" w:type="auto"/>
            <w:tcBorders>
              <w:top w:val="single" w:sz="4" w:space="0" w:color="auto"/>
              <w:left w:val="single" w:sz="4" w:space="0" w:color="auto"/>
              <w:bottom w:val="single" w:sz="4" w:space="0" w:color="auto"/>
              <w:right w:val="single" w:sz="4" w:space="0" w:color="auto"/>
            </w:tcBorders>
            <w:shd w:val="clear" w:color="000000" w:fill="C00000"/>
            <w:vAlign w:val="center"/>
            <w:hideMark/>
          </w:tcPr>
          <w:p w:rsidR="00665031" w:rsidRPr="001A291F" w:rsidRDefault="00665031" w:rsidP="006C642C">
            <w:pPr>
              <w:spacing w:after="0" w:line="240" w:lineRule="auto"/>
              <w:jc w:val="center"/>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Tipo Act.</w:t>
            </w:r>
          </w:p>
        </w:tc>
        <w:tc>
          <w:tcPr>
            <w:tcW w:w="0" w:type="auto"/>
            <w:tcBorders>
              <w:top w:val="single" w:sz="4" w:space="0" w:color="auto"/>
              <w:left w:val="single" w:sz="4" w:space="0" w:color="auto"/>
              <w:bottom w:val="single" w:sz="4" w:space="0" w:color="auto"/>
              <w:right w:val="single" w:sz="4" w:space="0" w:color="auto"/>
            </w:tcBorders>
            <w:shd w:val="clear" w:color="000000" w:fill="C00000"/>
            <w:vAlign w:val="center"/>
            <w:hideMark/>
          </w:tcPr>
          <w:p w:rsidR="00665031" w:rsidRPr="001A291F" w:rsidRDefault="00665031" w:rsidP="006C642C">
            <w:pPr>
              <w:spacing w:after="0" w:line="240" w:lineRule="auto"/>
              <w:jc w:val="center"/>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Tarea</w:t>
            </w:r>
          </w:p>
        </w:tc>
        <w:tc>
          <w:tcPr>
            <w:tcW w:w="0" w:type="auto"/>
            <w:tcBorders>
              <w:top w:val="single" w:sz="4" w:space="0" w:color="auto"/>
              <w:left w:val="single" w:sz="4" w:space="0" w:color="auto"/>
              <w:bottom w:val="single" w:sz="4" w:space="0" w:color="auto"/>
              <w:right w:val="single" w:sz="4" w:space="0" w:color="auto"/>
            </w:tcBorders>
            <w:shd w:val="clear" w:color="000000" w:fill="C00000"/>
            <w:vAlign w:val="center"/>
            <w:hideMark/>
          </w:tcPr>
          <w:p w:rsidR="00665031" w:rsidRPr="001A291F" w:rsidRDefault="00665031" w:rsidP="006C642C">
            <w:pPr>
              <w:spacing w:after="0" w:line="240" w:lineRule="auto"/>
              <w:jc w:val="center"/>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Detalle tarea</w:t>
            </w:r>
          </w:p>
        </w:tc>
        <w:tc>
          <w:tcPr>
            <w:tcW w:w="0" w:type="auto"/>
            <w:tcBorders>
              <w:top w:val="single" w:sz="4" w:space="0" w:color="auto"/>
              <w:left w:val="single" w:sz="4" w:space="0" w:color="auto"/>
              <w:bottom w:val="single" w:sz="4" w:space="0" w:color="auto"/>
              <w:right w:val="single" w:sz="4" w:space="0" w:color="auto"/>
            </w:tcBorders>
            <w:shd w:val="clear" w:color="000000" w:fill="C00000"/>
            <w:vAlign w:val="center"/>
            <w:hideMark/>
          </w:tcPr>
          <w:p w:rsidR="00665031" w:rsidRPr="001A291F" w:rsidRDefault="00665031" w:rsidP="006C642C">
            <w:pPr>
              <w:spacing w:after="0" w:line="240" w:lineRule="auto"/>
              <w:jc w:val="center"/>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Duración planeada (hrs)</w:t>
            </w:r>
          </w:p>
        </w:tc>
      </w:tr>
      <w:tr w:rsidR="00665031" w:rsidRPr="001A291F" w:rsidTr="006C642C">
        <w:trPr>
          <w:trHeight w:val="576"/>
        </w:trPr>
        <w:tc>
          <w:tcPr>
            <w:tcW w:w="0" w:type="auto"/>
            <w:vMerge w:val="restart"/>
            <w:tcBorders>
              <w:top w:val="nil"/>
              <w:left w:val="nil"/>
              <w:bottom w:val="nil"/>
              <w:right w:val="single" w:sz="4" w:space="0" w:color="auto"/>
            </w:tcBorders>
            <w:shd w:val="clear" w:color="auto" w:fill="auto"/>
            <w:noWrap/>
            <w:textDirection w:val="btLr"/>
            <w:vAlign w:val="center"/>
            <w:hideMark/>
          </w:tcPr>
          <w:p w:rsidR="00665031" w:rsidRPr="001A291F" w:rsidRDefault="00665031" w:rsidP="006C642C">
            <w:pPr>
              <w:spacing w:after="0" w:line="240" w:lineRule="auto"/>
              <w:jc w:val="center"/>
              <w:rPr>
                <w:rFonts w:ascii="Calibri" w:eastAsia="Times New Roman" w:hAnsi="Calibri" w:cs="Times New Roman"/>
                <w:b/>
                <w:bCs/>
                <w:color w:val="000000"/>
                <w:sz w:val="24"/>
                <w:szCs w:val="24"/>
                <w:lang w:eastAsia="es-MX"/>
              </w:rPr>
            </w:pPr>
            <w:r w:rsidRPr="001A291F">
              <w:rPr>
                <w:rFonts w:ascii="Calibri" w:eastAsia="Times New Roman" w:hAnsi="Calibri" w:cs="Times New Roman"/>
                <w:b/>
                <w:bCs/>
                <w:color w:val="000000"/>
                <w:sz w:val="24"/>
                <w:szCs w:val="24"/>
                <w:lang w:eastAsia="es-MX"/>
              </w:rPr>
              <w:t>PI3: Proyecto cotizaciones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"radicarCotizacion" (QuoteManager)</w:t>
            </w:r>
          </w:p>
        </w:tc>
        <w:tc>
          <w:tcPr>
            <w:tcW w:w="0" w:type="auto"/>
            <w:tcBorders>
              <w:top w:val="single" w:sz="4" w:space="0" w:color="auto"/>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"consultarCotizacionesVigentesComercio" (QuoteManager)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"consultarCotizacionesVigentesFabricante" (QuoteManager)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"ofertarCotizacion" (QuoteManager)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"consultarOfertasPorCotizacion" (QuoteManager)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"seleccionarOferta" (QuoteManager)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"cambiarEstadoCotizacion" (QuoteManager)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1</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0.15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BPEL</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Creación de BPEL ProcestoCotizacion</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2.7</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BPEL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Creación de BPEL ProcestoOfertarCotizacion</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Finalización invocaciones proxies cotización</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 (10%) falta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 (5%) falta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 (5%) falta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768"/>
        </w:trPr>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p>
        </w:tc>
        <w:tc>
          <w:tcPr>
            <w:tcW w:w="0" w:type="auto"/>
            <w:gridSpan w:val="2"/>
            <w:tcBorders>
              <w:top w:val="nil"/>
              <w:left w:val="single" w:sz="4" w:space="0" w:color="auto"/>
              <w:bottom w:val="single" w:sz="4" w:space="0" w:color="auto"/>
              <w:right w:val="single" w:sz="4" w:space="0" w:color="auto"/>
            </w:tcBorders>
            <w:shd w:val="clear" w:color="auto" w:fill="C00000"/>
            <w:noWrap/>
            <w:vAlign w:val="center"/>
            <w:hideMark/>
          </w:tcPr>
          <w:p w:rsidR="00665031" w:rsidRPr="001A291F" w:rsidRDefault="00665031" w:rsidP="006C642C">
            <w:pPr>
              <w:spacing w:after="0" w:line="240" w:lineRule="auto"/>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PRUEBAS DE INTEGRACIÓN COTIZACIONES (PI3)</w:t>
            </w:r>
          </w:p>
        </w:tc>
        <w:tc>
          <w:tcPr>
            <w:tcW w:w="0" w:type="auto"/>
            <w:tcBorders>
              <w:top w:val="nil"/>
              <w:left w:val="nil"/>
              <w:bottom w:val="single" w:sz="4" w:space="0" w:color="auto"/>
              <w:right w:val="single" w:sz="4" w:space="0" w:color="auto"/>
            </w:tcBorders>
            <w:shd w:val="clear" w:color="000000" w:fill="C00000"/>
            <w:vAlign w:val="center"/>
            <w:hideMark/>
          </w:tcPr>
          <w:p w:rsidR="00665031" w:rsidRPr="001A291F" w:rsidRDefault="00665031" w:rsidP="006C642C">
            <w:pPr>
              <w:spacing w:after="0" w:line="240" w:lineRule="auto"/>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Pruebas de integración cotizaciones</w:t>
            </w:r>
          </w:p>
        </w:tc>
        <w:tc>
          <w:tcPr>
            <w:tcW w:w="0" w:type="auto"/>
            <w:tcBorders>
              <w:top w:val="nil"/>
              <w:left w:val="nil"/>
              <w:bottom w:val="single" w:sz="4" w:space="0" w:color="auto"/>
              <w:right w:val="single" w:sz="4" w:space="0" w:color="auto"/>
            </w:tcBorders>
            <w:shd w:val="clear" w:color="000000" w:fill="C00000"/>
            <w:noWrap/>
            <w:vAlign w:val="bottom"/>
            <w:hideMark/>
          </w:tcPr>
          <w:p w:rsidR="00665031" w:rsidRPr="001A291F" w:rsidRDefault="00665031" w:rsidP="006C642C">
            <w:pPr>
              <w:spacing w:after="0" w:line="240" w:lineRule="auto"/>
              <w:jc w:val="right"/>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9.7675</w:t>
            </w:r>
          </w:p>
        </w:tc>
      </w:tr>
      <w:tr w:rsidR="00665031" w:rsidRPr="001A291F" w:rsidTr="006C642C">
        <w:trPr>
          <w:trHeight w:val="288"/>
        </w:trPr>
        <w:tc>
          <w:tcPr>
            <w:tcW w:w="0" w:type="auto"/>
            <w:vMerge w:val="restart"/>
            <w:tcBorders>
              <w:top w:val="nil"/>
              <w:left w:val="nil"/>
              <w:bottom w:val="nil"/>
              <w:right w:val="single" w:sz="4" w:space="0" w:color="auto"/>
            </w:tcBorders>
            <w:shd w:val="clear" w:color="auto" w:fill="auto"/>
            <w:noWrap/>
            <w:textDirection w:val="btLr"/>
            <w:vAlign w:val="center"/>
            <w:hideMark/>
          </w:tcPr>
          <w:p w:rsidR="00665031" w:rsidRPr="001A291F" w:rsidRDefault="00665031" w:rsidP="006C642C">
            <w:pPr>
              <w:spacing w:after="0" w:line="240" w:lineRule="auto"/>
              <w:jc w:val="center"/>
              <w:rPr>
                <w:rFonts w:ascii="Calibri" w:eastAsia="Times New Roman" w:hAnsi="Calibri" w:cs="Times New Roman"/>
                <w:b/>
                <w:bCs/>
                <w:color w:val="000000"/>
                <w:sz w:val="24"/>
                <w:szCs w:val="24"/>
                <w:lang w:eastAsia="es-MX"/>
              </w:rPr>
            </w:pPr>
            <w:r w:rsidRPr="001A291F">
              <w:rPr>
                <w:rFonts w:ascii="Calibri" w:eastAsia="Times New Roman" w:hAnsi="Calibri" w:cs="Times New Roman"/>
                <w:b/>
                <w:bCs/>
                <w:color w:val="000000"/>
                <w:sz w:val="24"/>
                <w:szCs w:val="24"/>
                <w:lang w:eastAsia="es-MX"/>
              </w:rPr>
              <w:t>PI4: Proyecto  bolsa</w:t>
            </w: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lang w:eastAsia="es-MX"/>
              </w:rPr>
            </w:pPr>
            <w:r w:rsidRPr="001A291F">
              <w:rPr>
                <w:rFonts w:ascii="Calibri" w:eastAsia="Times New Roman" w:hAnsi="Calibri" w:cs="Times New Roman"/>
                <w:lang w:eastAsia="es-MX"/>
              </w:rPr>
              <w:t>LEGADO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lang w:eastAsia="es-MX"/>
              </w:rPr>
            </w:pPr>
            <w:r w:rsidRPr="001A291F">
              <w:rPr>
                <w:rFonts w:ascii="Calibri" w:eastAsia="Times New Roman" w:hAnsi="Calibri" w:cs="Times New Roman"/>
                <w:lang w:eastAsia="es-MX"/>
              </w:rPr>
              <w:t>Nuevas entidades para bolsa</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lang w:eastAsia="es-MX"/>
              </w:rPr>
            </w:pPr>
            <w:r w:rsidRPr="001A291F">
              <w:rPr>
                <w:rFonts w:ascii="Calibri" w:eastAsia="Times New Roman" w:hAnsi="Calibri" w:cs="Times New Roman"/>
                <w:lang w:eastAsia="es-MX"/>
              </w:rPr>
              <w:t>Crear 6 entidades aplicación Stock</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lang w:eastAsia="es-MX"/>
              </w:rPr>
            </w:pPr>
            <w:r w:rsidRPr="001A291F">
              <w:rPr>
                <w:rFonts w:ascii="Calibri" w:eastAsia="Times New Roman" w:hAnsi="Calibri" w:cs="Times New Roman"/>
                <w:b/>
                <w:bCs/>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tcBorders>
              <w:top w:val="nil"/>
              <w:left w:val="nil"/>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Nuevos BOs para bolsa</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6 BOs aplicación Stock</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1</w:t>
            </w:r>
          </w:p>
        </w:tc>
      </w:tr>
      <w:tr w:rsidR="00665031" w:rsidRPr="001A291F" w:rsidTr="006C642C">
        <w:trPr>
          <w:trHeight w:val="576"/>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Esqueleto servicios StockManager</w:t>
            </w:r>
          </w:p>
        </w:tc>
        <w:tc>
          <w:tcPr>
            <w:tcW w:w="0" w:type="auto"/>
            <w:tcBorders>
              <w:top w:val="nil"/>
              <w:left w:val="nil"/>
              <w:bottom w:val="single" w:sz="4" w:space="0" w:color="auto"/>
              <w:right w:val="single" w:sz="4" w:space="0" w:color="auto"/>
            </w:tcBorders>
            <w:shd w:val="clear" w:color="000000" w:fill="FCE4D6"/>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Definición de firmas de 11 servicios de la aplicación stock manager (Esqueleto)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"consultarIntencionesVenta"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"registrarIntencionVenta" (StockManager)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"consultarIntencionesCompraVenta"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"aprobarCancelarIntencionFabricante" (StockManager)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"aprobarCancelarIntencionComercio"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"cambiarEstadoIntencionCompraVenta" (StockManager)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"consultarIntencionesCompra"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300"/>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"consultarIntecionCompraVentaPorIntencionCompra" (StockManager)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300"/>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"crearIntecionCompra"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1</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0.15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"buscarMatchBolsa" (StockManager)</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4.5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0.675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1.35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LEGADO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Servicio "consultarIntencionCompraVenta"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BUS</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los canonicos IntencionVenta, IntencionCompra, IntencionCompraVenta</w:t>
            </w: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BUS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Nuevo servicio con 11 operaciones - Aplicación legado StockManager</w:t>
            </w: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BPEL</w:t>
            </w: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BPEL ProcesoBolsa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2.7</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BPEL</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BPEL ingresar aprobación coincidencia bolsa</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porlet IntencionVenta</w:t>
            </w:r>
          </w:p>
        </w:tc>
        <w:tc>
          <w:tcPr>
            <w:tcW w:w="0" w:type="auto"/>
            <w:tcBorders>
              <w:top w:val="nil"/>
              <w:left w:val="nil"/>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porlet IntencionVenta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1.67</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tcBorders>
              <w:top w:val="nil"/>
              <w:left w:val="nil"/>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tcBorders>
              <w:top w:val="nil"/>
              <w:left w:val="nil"/>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porlet IntencionCompra</w:t>
            </w:r>
          </w:p>
        </w:tc>
        <w:tc>
          <w:tcPr>
            <w:tcW w:w="0" w:type="auto"/>
            <w:tcBorders>
              <w:top w:val="nil"/>
              <w:left w:val="nil"/>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porlet IntencionCompra</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1.67</w:t>
            </w:r>
          </w:p>
        </w:tc>
      </w:tr>
      <w:tr w:rsidR="00665031" w:rsidRPr="001A291F" w:rsidTr="006C642C">
        <w:trPr>
          <w:trHeight w:val="276"/>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página ConsultarIntencionesVenta</w:t>
            </w:r>
            <w:r w:rsidRPr="001A291F">
              <w:rPr>
                <w:rFonts w:ascii="Calibri" w:eastAsia="Times New Roman" w:hAnsi="Calibri" w:cs="Times New Roman"/>
                <w:b/>
                <w:bCs/>
                <w:color w:val="000000"/>
                <w:lang w:eastAsia="es-MX"/>
              </w:rPr>
              <w:t xml:space="preserve"> (Porlet IntencionVenta)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300"/>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página RegistrarIntencionVenta</w:t>
            </w:r>
            <w:r w:rsidRPr="001A291F">
              <w:rPr>
                <w:rFonts w:ascii="Calibri" w:eastAsia="Times New Roman" w:hAnsi="Calibri" w:cs="Times New Roman"/>
                <w:b/>
                <w:bCs/>
                <w:color w:val="000000"/>
                <w:lang w:eastAsia="es-MX"/>
              </w:rPr>
              <w:t xml:space="preserve"> (Porlet IntencionVenta)</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0.8</w:t>
            </w:r>
          </w:p>
        </w:tc>
      </w:tr>
      <w:tr w:rsidR="00665031" w:rsidRPr="001A291F" w:rsidTr="006C642C">
        <w:trPr>
          <w:trHeight w:val="300"/>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1.2</w:t>
            </w:r>
          </w:p>
        </w:tc>
      </w:tr>
      <w:tr w:rsidR="00665031" w:rsidRPr="001A291F" w:rsidTr="006C642C">
        <w:trPr>
          <w:trHeight w:val="276"/>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 xml:space="preserve">Crear página Ver intenciones compra/venta  </w:t>
            </w:r>
            <w:r w:rsidRPr="001A291F">
              <w:rPr>
                <w:rFonts w:ascii="Calibri" w:eastAsia="Times New Roman" w:hAnsi="Calibri" w:cs="Times New Roman"/>
                <w:b/>
                <w:bCs/>
                <w:color w:val="000000"/>
                <w:lang w:eastAsia="es-MX"/>
              </w:rPr>
              <w:t>(Porlet IntencionVenta)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página ConsultarIntencionesCompra</w:t>
            </w:r>
            <w:r w:rsidRPr="001A291F">
              <w:rPr>
                <w:rFonts w:ascii="Calibri" w:eastAsia="Times New Roman" w:hAnsi="Calibri" w:cs="Times New Roman"/>
                <w:b/>
                <w:bCs/>
                <w:color w:val="000000"/>
                <w:lang w:eastAsia="es-MX"/>
              </w:rPr>
              <w:t xml:space="preserve"> (Porlet IntencionCompra)</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0.6</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0.3</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0.9</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000000" w:fill="FCE4D6"/>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000000" w:fill="FCE4D6"/>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Crear página Ver detalle y registrar aprobación / rechazo intención compra/venta</w:t>
            </w:r>
            <w:r w:rsidRPr="001A291F">
              <w:rPr>
                <w:rFonts w:ascii="Calibri" w:eastAsia="Times New Roman" w:hAnsi="Calibri" w:cs="Times New Roman"/>
                <w:b/>
                <w:bCs/>
                <w:color w:val="000000"/>
                <w:lang w:eastAsia="es-MX"/>
              </w:rPr>
              <w:t xml:space="preserve"> (Porlet IntencionCompra)</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0.8</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0.4</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000000" w:fill="FCE4D6"/>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000000" w:fill="FCE4D6"/>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1.2</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665031" w:rsidRPr="001A291F" w:rsidRDefault="00665031" w:rsidP="006C642C">
            <w:pPr>
              <w:spacing w:after="0" w:line="240" w:lineRule="auto"/>
              <w:jc w:val="center"/>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PORTAL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 xml:space="preserve">Crear página Crear intención compra  </w:t>
            </w:r>
            <w:r w:rsidRPr="001A291F">
              <w:rPr>
                <w:rFonts w:ascii="Calibri" w:eastAsia="Times New Roman" w:hAnsi="Calibri" w:cs="Times New Roman"/>
                <w:b/>
                <w:bCs/>
                <w:color w:val="000000"/>
                <w:lang w:eastAsia="es-MX"/>
              </w:rPr>
              <w:t>(Porlet IntencionCompra)</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Diseño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Desarrollo</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000000"/>
                <w:lang w:eastAsia="es-MX"/>
              </w:rPr>
            </w:pPr>
            <w:r w:rsidRPr="001A291F">
              <w:rPr>
                <w:rFonts w:ascii="Calibri" w:eastAsia="Times New Roman" w:hAnsi="Calibri" w:cs="Times New Roman"/>
                <w:b/>
                <w:bCs/>
                <w:color w:val="000000"/>
                <w:lang w:eastAsia="es-MX"/>
              </w:rPr>
              <w:t>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Revisión</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0.5</w:t>
            </w:r>
          </w:p>
        </w:tc>
      </w:tr>
      <w:tr w:rsidR="00665031" w:rsidRPr="001A291F" w:rsidTr="006C642C">
        <w:trPr>
          <w:trHeight w:val="288"/>
        </w:trPr>
        <w:tc>
          <w:tcPr>
            <w:tcW w:w="0" w:type="auto"/>
            <w:vMerge/>
            <w:tcBorders>
              <w:top w:val="nil"/>
              <w:left w:val="nil"/>
              <w:bottom w:val="nil"/>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b/>
                <w:bCs/>
                <w:color w:val="000000"/>
                <w:sz w:val="24"/>
                <w:szCs w:val="24"/>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vMerge/>
            <w:tcBorders>
              <w:top w:val="nil"/>
              <w:left w:val="single" w:sz="4" w:space="0" w:color="auto"/>
              <w:bottom w:val="single" w:sz="4" w:space="0" w:color="auto"/>
              <w:right w:val="single" w:sz="4" w:space="0" w:color="auto"/>
            </w:tcBorders>
            <w:vAlign w:val="center"/>
            <w:hideMark/>
          </w:tcPr>
          <w:p w:rsidR="00665031" w:rsidRPr="001A291F" w:rsidRDefault="00665031" w:rsidP="006C642C">
            <w:pPr>
              <w:spacing w:after="0" w:line="240" w:lineRule="auto"/>
              <w:rPr>
                <w:rFonts w:ascii="Calibri" w:eastAsia="Times New Roman" w:hAnsi="Calibri" w:cs="Times New Roman"/>
                <w:color w:val="000000"/>
                <w:lang w:eastAsia="es-MX"/>
              </w:rPr>
            </w:pPr>
          </w:p>
        </w:tc>
        <w:tc>
          <w:tcPr>
            <w:tcW w:w="0" w:type="auto"/>
            <w:tcBorders>
              <w:top w:val="nil"/>
              <w:left w:val="nil"/>
              <w:bottom w:val="single" w:sz="4" w:space="0" w:color="auto"/>
              <w:right w:val="single" w:sz="4" w:space="0" w:color="auto"/>
            </w:tcBorders>
            <w:shd w:val="clear" w:color="auto" w:fill="auto"/>
            <w:noWrap/>
            <w:hideMark/>
          </w:tcPr>
          <w:p w:rsidR="00665031" w:rsidRPr="001A291F" w:rsidRDefault="00665031" w:rsidP="006C642C">
            <w:pPr>
              <w:spacing w:after="0" w:line="240" w:lineRule="auto"/>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Pruebas unitarias</w:t>
            </w:r>
          </w:p>
        </w:tc>
        <w:tc>
          <w:tcPr>
            <w:tcW w:w="0" w:type="auto"/>
            <w:tcBorders>
              <w:top w:val="nil"/>
              <w:left w:val="nil"/>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1.5</w:t>
            </w:r>
          </w:p>
        </w:tc>
      </w:tr>
      <w:tr w:rsidR="00665031" w:rsidRPr="001A291F" w:rsidTr="006C642C">
        <w:trPr>
          <w:trHeight w:val="828"/>
        </w:trPr>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p>
        </w:tc>
        <w:tc>
          <w:tcPr>
            <w:tcW w:w="0" w:type="auto"/>
            <w:gridSpan w:val="2"/>
            <w:tcBorders>
              <w:top w:val="nil"/>
              <w:left w:val="single" w:sz="4" w:space="0" w:color="auto"/>
              <w:bottom w:val="single" w:sz="4" w:space="0" w:color="auto"/>
              <w:right w:val="single" w:sz="4" w:space="0" w:color="auto"/>
            </w:tcBorders>
            <w:shd w:val="clear" w:color="auto" w:fill="C00000"/>
            <w:noWrap/>
            <w:vAlign w:val="center"/>
          </w:tcPr>
          <w:p w:rsidR="00665031" w:rsidRPr="001A291F" w:rsidRDefault="00665031" w:rsidP="006C642C">
            <w:pPr>
              <w:spacing w:after="0" w:line="240" w:lineRule="auto"/>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PRUEBAS DE INTEGRACIÓN BOLSA (PI4)</w:t>
            </w:r>
          </w:p>
        </w:tc>
        <w:tc>
          <w:tcPr>
            <w:tcW w:w="0" w:type="auto"/>
            <w:tcBorders>
              <w:top w:val="nil"/>
              <w:left w:val="nil"/>
              <w:bottom w:val="single" w:sz="4" w:space="0" w:color="auto"/>
              <w:right w:val="single" w:sz="4" w:space="0" w:color="auto"/>
            </w:tcBorders>
            <w:shd w:val="clear" w:color="000000" w:fill="C00000"/>
            <w:noWrap/>
            <w:vAlign w:val="center"/>
            <w:hideMark/>
          </w:tcPr>
          <w:p w:rsidR="00665031" w:rsidRPr="001A291F" w:rsidRDefault="00665031" w:rsidP="006C642C">
            <w:pPr>
              <w:spacing w:after="0" w:line="240" w:lineRule="auto"/>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Pruebas de integración todo el proceso de bolsa</w:t>
            </w:r>
          </w:p>
        </w:tc>
        <w:tc>
          <w:tcPr>
            <w:tcW w:w="0" w:type="auto"/>
            <w:tcBorders>
              <w:top w:val="nil"/>
              <w:left w:val="nil"/>
              <w:bottom w:val="single" w:sz="4" w:space="0" w:color="auto"/>
              <w:right w:val="single" w:sz="4" w:space="0" w:color="auto"/>
            </w:tcBorders>
            <w:shd w:val="clear" w:color="000000" w:fill="C00000"/>
            <w:noWrap/>
            <w:vAlign w:val="bottom"/>
            <w:hideMark/>
          </w:tcPr>
          <w:p w:rsidR="00665031" w:rsidRPr="001A291F" w:rsidRDefault="00665031" w:rsidP="006C642C">
            <w:pPr>
              <w:spacing w:after="0" w:line="240" w:lineRule="auto"/>
              <w:jc w:val="right"/>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19.35</w:t>
            </w:r>
          </w:p>
        </w:tc>
      </w:tr>
      <w:tr w:rsidR="00665031" w:rsidRPr="001A291F" w:rsidTr="006C642C">
        <w:trPr>
          <w:trHeight w:val="288"/>
        </w:trPr>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b/>
                <w:bCs/>
                <w:color w:val="FFFFFF"/>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r>
      <w:tr w:rsidR="00665031" w:rsidRPr="001A291F" w:rsidTr="006C642C">
        <w:trPr>
          <w:trHeight w:val="288"/>
        </w:trPr>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auto"/>
            <w:noWrap/>
            <w:vAlign w:val="bottom"/>
            <w:hideMark/>
          </w:tcPr>
          <w:p w:rsidR="00665031" w:rsidRPr="001A291F" w:rsidRDefault="00665031" w:rsidP="006C642C">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000000" w:fill="C00000"/>
            <w:noWrap/>
            <w:vAlign w:val="bottom"/>
            <w:hideMark/>
          </w:tcPr>
          <w:p w:rsidR="00665031" w:rsidRPr="001A291F" w:rsidRDefault="00665031" w:rsidP="006C642C">
            <w:pPr>
              <w:spacing w:after="0" w:line="240" w:lineRule="auto"/>
              <w:jc w:val="right"/>
              <w:rPr>
                <w:rFonts w:ascii="Calibri" w:eastAsia="Times New Roman" w:hAnsi="Calibri" w:cs="Times New Roman"/>
                <w:b/>
                <w:bCs/>
                <w:color w:val="FFFFFF"/>
                <w:lang w:eastAsia="es-MX"/>
              </w:rPr>
            </w:pPr>
            <w:r w:rsidRPr="001A291F">
              <w:rPr>
                <w:rFonts w:ascii="Calibri" w:eastAsia="Times New Roman" w:hAnsi="Calibri" w:cs="Times New Roman"/>
                <w:b/>
                <w:bCs/>
                <w:color w:val="FFFFFF"/>
                <w:lang w:eastAsia="es-MX"/>
              </w:rPr>
              <w:t>TOTAL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5031" w:rsidRPr="001A291F" w:rsidRDefault="00665031" w:rsidP="006C642C">
            <w:pPr>
              <w:spacing w:after="0" w:line="240" w:lineRule="auto"/>
              <w:jc w:val="right"/>
              <w:rPr>
                <w:rFonts w:ascii="Calibri" w:eastAsia="Times New Roman" w:hAnsi="Calibri" w:cs="Times New Roman"/>
                <w:color w:val="000000"/>
                <w:lang w:eastAsia="es-MX"/>
              </w:rPr>
            </w:pPr>
            <w:r w:rsidRPr="001A291F">
              <w:rPr>
                <w:rFonts w:ascii="Calibri" w:eastAsia="Times New Roman" w:hAnsi="Calibri" w:cs="Times New Roman"/>
                <w:color w:val="000000"/>
                <w:lang w:eastAsia="es-MX"/>
              </w:rPr>
              <w:t>198.6325</w:t>
            </w:r>
            <w:r>
              <w:rPr>
                <w:rFonts w:ascii="Calibri" w:eastAsia="Times New Roman" w:hAnsi="Calibri" w:cs="Times New Roman"/>
                <w:color w:val="000000"/>
                <w:lang w:eastAsia="es-MX"/>
              </w:rPr>
              <w:t xml:space="preserve"> Horas</w:t>
            </w:r>
          </w:p>
        </w:tc>
      </w:tr>
    </w:tbl>
    <w:p w:rsidR="00665031" w:rsidRDefault="00665031" w:rsidP="00665031">
      <w:pPr>
        <w:spacing w:after="0"/>
        <w:rPr>
          <w:b/>
          <w:color w:val="C00000"/>
        </w:rPr>
      </w:pPr>
    </w:p>
    <w:p w:rsidR="00665031" w:rsidRDefault="00665031" w:rsidP="00665031">
      <w:pPr>
        <w:spacing w:after="0"/>
      </w:pPr>
    </w:p>
    <w:p w:rsidR="00665031" w:rsidRDefault="00665031" w:rsidP="00665031">
      <w:pPr>
        <w:spacing w:after="0"/>
      </w:pPr>
      <w:r w:rsidRPr="00611AC0">
        <w:rPr>
          <w:b/>
        </w:rPr>
        <w:t>Total proyecto cotizaciones (PI3)</w:t>
      </w:r>
      <w:r>
        <w:t xml:space="preserve"> = 56.5175 Horas</w:t>
      </w:r>
    </w:p>
    <w:p w:rsidR="00665031" w:rsidRDefault="00665031" w:rsidP="00665031">
      <w:pPr>
        <w:spacing w:after="0"/>
      </w:pPr>
      <w:r w:rsidRPr="00611AC0">
        <w:rPr>
          <w:b/>
        </w:rPr>
        <w:lastRenderedPageBreak/>
        <w:t>Total proyecto bolsa (PI4)</w:t>
      </w:r>
      <w:r>
        <w:t xml:space="preserve"> = 142.115 Horas</w:t>
      </w:r>
    </w:p>
    <w:p w:rsidR="00665031" w:rsidRDefault="00665031" w:rsidP="00665031">
      <w:pPr>
        <w:spacing w:after="0"/>
      </w:pPr>
    </w:p>
    <w:p w:rsidR="005D1AA9" w:rsidRDefault="005D1AA9" w:rsidP="005D1AA9">
      <w:pPr>
        <w:pStyle w:val="Heading1"/>
        <w:numPr>
          <w:ilvl w:val="1"/>
          <w:numId w:val="2"/>
        </w:numPr>
        <w:ind w:left="720" w:hanging="360"/>
        <w:rPr>
          <w:rFonts w:asciiTheme="minorHAnsi" w:hAnsiTheme="minorHAnsi"/>
        </w:rPr>
      </w:pPr>
      <w:bookmarkStart w:id="95" w:name="_Toc365840697"/>
      <w:r>
        <w:rPr>
          <w:rFonts w:asciiTheme="minorHAnsi" w:hAnsiTheme="minorHAnsi"/>
        </w:rPr>
        <w:t>Alcance ciclo II</w:t>
      </w:r>
      <w:bookmarkEnd w:id="95"/>
    </w:p>
    <w:p w:rsidR="00665031" w:rsidRDefault="00665031" w:rsidP="00665031">
      <w:pPr>
        <w:spacing w:after="0"/>
      </w:pPr>
    </w:p>
    <w:p w:rsidR="00665031" w:rsidRPr="00BC4978" w:rsidRDefault="000E36A3" w:rsidP="00665031">
      <w:pPr>
        <w:spacing w:after="0"/>
        <w:rPr>
          <w:color w:val="000000" w:themeColor="text1"/>
        </w:rPr>
      </w:pPr>
      <w:r>
        <w:rPr>
          <w:color w:val="000000" w:themeColor="text1"/>
        </w:rPr>
        <w:t>El ciclo II</w:t>
      </w:r>
      <w:r w:rsidR="00665031">
        <w:rPr>
          <w:color w:val="000000" w:themeColor="text1"/>
        </w:rPr>
        <w:t xml:space="preserve"> está compuesto por 6 semanas distribuidas así: </w:t>
      </w:r>
    </w:p>
    <w:p w:rsidR="00665031" w:rsidRDefault="00665031" w:rsidP="00665031">
      <w:pPr>
        <w:spacing w:after="0"/>
      </w:pPr>
    </w:p>
    <w:p w:rsidR="005D1AA9" w:rsidRPr="005D1AA9" w:rsidRDefault="005D1AA9" w:rsidP="005D1AA9">
      <w:pPr>
        <w:pStyle w:val="Caption"/>
        <w:jc w:val="center"/>
        <w:rPr>
          <w:color w:val="auto"/>
        </w:rPr>
      </w:pPr>
      <w:bookmarkStart w:id="96" w:name="_Toc365839251"/>
      <w:r w:rsidRPr="005D1AA9">
        <w:rPr>
          <w:color w:val="auto"/>
        </w:rPr>
        <w:t xml:space="preserve">Tabla </w:t>
      </w:r>
      <w:r w:rsidRPr="005D1AA9">
        <w:rPr>
          <w:color w:val="auto"/>
        </w:rPr>
        <w:fldChar w:fldCharType="begin"/>
      </w:r>
      <w:r w:rsidRPr="005D1AA9">
        <w:rPr>
          <w:color w:val="auto"/>
        </w:rPr>
        <w:instrText xml:space="preserve"> SEQ Tabla \* ARABIC </w:instrText>
      </w:r>
      <w:r w:rsidRPr="005D1AA9">
        <w:rPr>
          <w:color w:val="auto"/>
        </w:rPr>
        <w:fldChar w:fldCharType="separate"/>
      </w:r>
      <w:r w:rsidR="007F6056">
        <w:rPr>
          <w:noProof/>
          <w:color w:val="auto"/>
        </w:rPr>
        <w:t>17</w:t>
      </w:r>
      <w:r w:rsidRPr="005D1AA9">
        <w:rPr>
          <w:color w:val="auto"/>
        </w:rPr>
        <w:fldChar w:fldCharType="end"/>
      </w:r>
      <w:r w:rsidRPr="005D1AA9">
        <w:rPr>
          <w:color w:val="auto"/>
        </w:rPr>
        <w:t>. Alcance ciclo II</w:t>
      </w:r>
      <w:bookmarkEnd w:id="96"/>
    </w:p>
    <w:tbl>
      <w:tblPr>
        <w:tblStyle w:val="TableGrid"/>
        <w:tblW w:w="0" w:type="auto"/>
        <w:tblLook w:val="04A0" w:firstRow="1" w:lastRow="0" w:firstColumn="1" w:lastColumn="0" w:noHBand="0" w:noVBand="1"/>
      </w:tblPr>
      <w:tblGrid>
        <w:gridCol w:w="4626"/>
        <w:gridCol w:w="4202"/>
      </w:tblGrid>
      <w:tr w:rsidR="00665031" w:rsidRPr="005D1AA9" w:rsidTr="006C642C">
        <w:tc>
          <w:tcPr>
            <w:tcW w:w="4626" w:type="dxa"/>
            <w:shd w:val="clear" w:color="auto" w:fill="C00000"/>
          </w:tcPr>
          <w:p w:rsidR="00665031" w:rsidRPr="005D1AA9" w:rsidRDefault="00665031" w:rsidP="006C642C">
            <w:pPr>
              <w:rPr>
                <w:b/>
              </w:rPr>
            </w:pPr>
            <w:r w:rsidRPr="005D1AA9">
              <w:rPr>
                <w:b/>
              </w:rPr>
              <w:t>SEMANA</w:t>
            </w:r>
          </w:p>
        </w:tc>
        <w:tc>
          <w:tcPr>
            <w:tcW w:w="4202" w:type="dxa"/>
            <w:shd w:val="clear" w:color="auto" w:fill="C00000"/>
          </w:tcPr>
          <w:p w:rsidR="00665031" w:rsidRPr="005D1AA9" w:rsidRDefault="00665031" w:rsidP="006C642C">
            <w:pPr>
              <w:rPr>
                <w:b/>
              </w:rPr>
            </w:pPr>
          </w:p>
        </w:tc>
      </w:tr>
      <w:tr w:rsidR="00665031" w:rsidTr="006C642C">
        <w:tc>
          <w:tcPr>
            <w:tcW w:w="4626" w:type="dxa"/>
          </w:tcPr>
          <w:p w:rsidR="00665031" w:rsidRDefault="00665031" w:rsidP="006C642C">
            <w:pPr>
              <w:jc w:val="both"/>
            </w:pPr>
            <w:r w:rsidRPr="00BC4978">
              <w:rPr>
                <w:b/>
              </w:rPr>
              <w:t>Semana 1</w:t>
            </w:r>
            <w:r>
              <w:t xml:space="preserve"> (2 Septiembre – 8 Septiembre) </w:t>
            </w:r>
          </w:p>
          <w:p w:rsidR="00665031" w:rsidRDefault="00665031" w:rsidP="000161BB">
            <w:pPr>
              <w:pStyle w:val="ListParagraph"/>
              <w:numPr>
                <w:ilvl w:val="0"/>
                <w:numId w:val="28"/>
              </w:numPr>
              <w:jc w:val="both"/>
            </w:pPr>
            <w:r>
              <w:t>Oras</w:t>
            </w:r>
          </w:p>
        </w:tc>
        <w:tc>
          <w:tcPr>
            <w:tcW w:w="4202" w:type="dxa"/>
          </w:tcPr>
          <w:p w:rsidR="00665031" w:rsidRDefault="00665031" w:rsidP="006C642C">
            <w:r>
              <w:t>- 5 Horas reunión seguimiento</w:t>
            </w:r>
          </w:p>
          <w:p w:rsidR="00665031" w:rsidRDefault="00665031" w:rsidP="006C642C">
            <w:r>
              <w:t>- 20 Horas PI3</w:t>
            </w:r>
          </w:p>
        </w:tc>
      </w:tr>
      <w:tr w:rsidR="00665031" w:rsidTr="006C642C">
        <w:tc>
          <w:tcPr>
            <w:tcW w:w="4626" w:type="dxa"/>
          </w:tcPr>
          <w:p w:rsidR="00665031" w:rsidRDefault="00665031" w:rsidP="006C642C">
            <w:r w:rsidRPr="009A0EF1">
              <w:rPr>
                <w:b/>
              </w:rPr>
              <w:t>Semana 2</w:t>
            </w:r>
            <w:r w:rsidRPr="009A0EF1">
              <w:t xml:space="preserve"> (9 Septiembre – 15 Septiembre)</w:t>
            </w:r>
          </w:p>
          <w:p w:rsidR="00665031" w:rsidRDefault="00665031" w:rsidP="006C642C">
            <w:r>
              <w:t>25 Horas</w:t>
            </w:r>
          </w:p>
        </w:tc>
        <w:tc>
          <w:tcPr>
            <w:tcW w:w="4202" w:type="dxa"/>
          </w:tcPr>
          <w:p w:rsidR="00665031" w:rsidRDefault="00665031" w:rsidP="006C642C">
            <w:r>
              <w:t>- 5 Horas reunión seguimiento</w:t>
            </w:r>
          </w:p>
          <w:p w:rsidR="00665031" w:rsidRDefault="00665031" w:rsidP="006C642C">
            <w:r>
              <w:t>- 20 Horas PI3</w:t>
            </w:r>
          </w:p>
        </w:tc>
      </w:tr>
      <w:tr w:rsidR="00665031" w:rsidTr="006C642C">
        <w:tc>
          <w:tcPr>
            <w:tcW w:w="4626" w:type="dxa"/>
          </w:tcPr>
          <w:p w:rsidR="00665031" w:rsidRDefault="00665031" w:rsidP="006C642C">
            <w:pPr>
              <w:jc w:val="both"/>
            </w:pPr>
            <w:r w:rsidRPr="00BC4978">
              <w:rPr>
                <w:b/>
              </w:rPr>
              <w:t>Semana 3</w:t>
            </w:r>
            <w:r>
              <w:t xml:space="preserve"> (16 Septiembre – 22 Septiembre)</w:t>
            </w:r>
          </w:p>
          <w:p w:rsidR="00665031" w:rsidRDefault="00665031" w:rsidP="006C642C">
            <w:pPr>
              <w:jc w:val="both"/>
            </w:pPr>
            <w:r>
              <w:t>25 Horas</w:t>
            </w:r>
          </w:p>
        </w:tc>
        <w:tc>
          <w:tcPr>
            <w:tcW w:w="4202" w:type="dxa"/>
          </w:tcPr>
          <w:p w:rsidR="00665031" w:rsidRDefault="00665031" w:rsidP="006C642C">
            <w:r>
              <w:t>- 5 Horas reunión seguimiento</w:t>
            </w:r>
          </w:p>
          <w:p w:rsidR="00665031" w:rsidRDefault="00665031" w:rsidP="006C642C">
            <w:r>
              <w:t>- 16 Horas PI3</w:t>
            </w:r>
          </w:p>
          <w:p w:rsidR="00665031" w:rsidRDefault="00665031" w:rsidP="006C642C">
            <w:r>
              <w:t>- 4 Horas PI4</w:t>
            </w:r>
          </w:p>
        </w:tc>
      </w:tr>
      <w:tr w:rsidR="00665031" w:rsidTr="006C642C">
        <w:tc>
          <w:tcPr>
            <w:tcW w:w="4626" w:type="dxa"/>
          </w:tcPr>
          <w:p w:rsidR="00665031" w:rsidRDefault="00665031" w:rsidP="006C642C">
            <w:pPr>
              <w:jc w:val="both"/>
            </w:pPr>
            <w:r w:rsidRPr="00BC4978">
              <w:rPr>
                <w:b/>
              </w:rPr>
              <w:t>Semana 4</w:t>
            </w:r>
            <w:r>
              <w:t xml:space="preserve"> (23 Septiembre – 29 Septiembre)</w:t>
            </w:r>
          </w:p>
          <w:p w:rsidR="00665031" w:rsidRDefault="00665031" w:rsidP="006C642C">
            <w:pPr>
              <w:jc w:val="both"/>
            </w:pPr>
            <w:r>
              <w:t>25 Horas</w:t>
            </w:r>
          </w:p>
        </w:tc>
        <w:tc>
          <w:tcPr>
            <w:tcW w:w="4202" w:type="dxa"/>
          </w:tcPr>
          <w:p w:rsidR="00665031" w:rsidRDefault="00665031" w:rsidP="006C642C">
            <w:r>
              <w:t>- 5 Horas reunión seguimiento</w:t>
            </w:r>
          </w:p>
          <w:p w:rsidR="00665031" w:rsidRDefault="00665031" w:rsidP="006C642C">
            <w:r>
              <w:t>- 20 horas PI4</w:t>
            </w:r>
          </w:p>
        </w:tc>
      </w:tr>
      <w:tr w:rsidR="00665031" w:rsidTr="006C642C">
        <w:tc>
          <w:tcPr>
            <w:tcW w:w="4626" w:type="dxa"/>
          </w:tcPr>
          <w:p w:rsidR="00665031" w:rsidRDefault="00665031" w:rsidP="006C642C">
            <w:pPr>
              <w:jc w:val="both"/>
            </w:pPr>
            <w:r w:rsidRPr="00BC4978">
              <w:rPr>
                <w:b/>
              </w:rPr>
              <w:t>Semana 5</w:t>
            </w:r>
            <w:r>
              <w:t xml:space="preserve"> (30 Septiembre – 6 Octubre) </w:t>
            </w:r>
          </w:p>
          <w:p w:rsidR="00665031" w:rsidRDefault="00665031" w:rsidP="006C642C">
            <w:pPr>
              <w:jc w:val="both"/>
            </w:pPr>
            <w:r>
              <w:t>25 Horas</w:t>
            </w:r>
          </w:p>
        </w:tc>
        <w:tc>
          <w:tcPr>
            <w:tcW w:w="4202" w:type="dxa"/>
          </w:tcPr>
          <w:p w:rsidR="00665031" w:rsidRDefault="00665031" w:rsidP="006C642C">
            <w:r>
              <w:t>- 5 Horas reunión seguimiento</w:t>
            </w:r>
          </w:p>
          <w:p w:rsidR="00665031" w:rsidRDefault="00665031" w:rsidP="006C642C">
            <w:r>
              <w:t>- 20 horas PI4</w:t>
            </w:r>
          </w:p>
        </w:tc>
      </w:tr>
      <w:tr w:rsidR="00665031" w:rsidTr="006C642C">
        <w:tc>
          <w:tcPr>
            <w:tcW w:w="4626" w:type="dxa"/>
          </w:tcPr>
          <w:p w:rsidR="00665031" w:rsidRDefault="00665031" w:rsidP="006C642C">
            <w:r w:rsidRPr="00BC4978">
              <w:rPr>
                <w:b/>
              </w:rPr>
              <w:t>Semana 6</w:t>
            </w:r>
            <w:r>
              <w:t xml:space="preserve"> (7 Octubre – 13 Octubre)</w:t>
            </w:r>
          </w:p>
          <w:p w:rsidR="00665031" w:rsidRDefault="00665031" w:rsidP="006C642C">
            <w:r>
              <w:t>25 Horas</w:t>
            </w:r>
          </w:p>
        </w:tc>
        <w:tc>
          <w:tcPr>
            <w:tcW w:w="4202" w:type="dxa"/>
          </w:tcPr>
          <w:p w:rsidR="00665031" w:rsidRDefault="00665031" w:rsidP="006C642C">
            <w:r>
              <w:t>- 5 Horas reunión seguimiento</w:t>
            </w:r>
          </w:p>
          <w:p w:rsidR="00665031" w:rsidRDefault="00665031" w:rsidP="006C642C">
            <w:r>
              <w:t>- 20 horas PI4</w:t>
            </w:r>
          </w:p>
        </w:tc>
      </w:tr>
      <w:tr w:rsidR="00665031" w:rsidTr="006C642C">
        <w:tc>
          <w:tcPr>
            <w:tcW w:w="4626" w:type="dxa"/>
            <w:shd w:val="clear" w:color="auto" w:fill="C00000"/>
          </w:tcPr>
          <w:p w:rsidR="00665031" w:rsidRPr="008E6B64" w:rsidRDefault="00665031" w:rsidP="006C642C">
            <w:pPr>
              <w:rPr>
                <w:b/>
              </w:rPr>
            </w:pPr>
            <w:r w:rsidRPr="008E6B64">
              <w:rPr>
                <w:b/>
                <w:color w:val="FFFFFF" w:themeColor="background1"/>
              </w:rPr>
              <w:t>TOTAL CICLO</w:t>
            </w:r>
          </w:p>
        </w:tc>
        <w:tc>
          <w:tcPr>
            <w:tcW w:w="4202" w:type="dxa"/>
          </w:tcPr>
          <w:p w:rsidR="00665031" w:rsidRPr="008E6B64" w:rsidRDefault="00665031" w:rsidP="006C642C">
            <w:pPr>
              <w:jc w:val="center"/>
              <w:rPr>
                <w:b/>
              </w:rPr>
            </w:pPr>
            <w:r w:rsidRPr="008E6B64">
              <w:rPr>
                <w:b/>
              </w:rPr>
              <w:t>150 Horas</w:t>
            </w:r>
          </w:p>
        </w:tc>
      </w:tr>
    </w:tbl>
    <w:p w:rsidR="00665031" w:rsidRDefault="00665031" w:rsidP="00665031">
      <w:pPr>
        <w:spacing w:after="0"/>
      </w:pPr>
    </w:p>
    <w:p w:rsidR="00665031" w:rsidRDefault="00665031" w:rsidP="00665031">
      <w:pPr>
        <w:spacing w:after="0"/>
      </w:pPr>
    </w:p>
    <w:p w:rsidR="00665031" w:rsidRDefault="00665031" w:rsidP="00665031">
      <w:pPr>
        <w:spacing w:after="0"/>
        <w:jc w:val="both"/>
      </w:pPr>
      <w:r>
        <w:t>En conclusión, para este ciclo se espera:</w:t>
      </w:r>
    </w:p>
    <w:p w:rsidR="00665031" w:rsidRDefault="00665031" w:rsidP="000161BB">
      <w:pPr>
        <w:pStyle w:val="ListParagraph"/>
        <w:numPr>
          <w:ilvl w:val="0"/>
          <w:numId w:val="27"/>
        </w:numPr>
        <w:spacing w:after="0" w:line="259" w:lineRule="auto"/>
        <w:jc w:val="both"/>
      </w:pPr>
      <w:r>
        <w:t>Proyecto cotizaciones (PI3) finalizado en la semana 3 (100%)</w:t>
      </w:r>
    </w:p>
    <w:p w:rsidR="00665031" w:rsidRDefault="00665031" w:rsidP="000161BB">
      <w:pPr>
        <w:pStyle w:val="ListParagraph"/>
        <w:numPr>
          <w:ilvl w:val="0"/>
          <w:numId w:val="27"/>
        </w:numPr>
        <w:spacing w:after="0" w:line="259" w:lineRule="auto"/>
        <w:jc w:val="both"/>
      </w:pPr>
      <w:r>
        <w:t>Ya que el proyecto de bolsa (PI4) requiere un esfuerzo de 142.115 Horas de las cuales en este ciclo se planean ejec</w:t>
      </w:r>
      <w:r w:rsidR="000E36A3">
        <w:t>utar 64, al finalizar el ciclo II</w:t>
      </w:r>
      <w:r>
        <w:t xml:space="preserve"> se debe haber ejecutado el 45%.</w:t>
      </w:r>
    </w:p>
    <w:p w:rsidR="00665031" w:rsidRDefault="00665031" w:rsidP="00665031"/>
    <w:p w:rsidR="00970331" w:rsidRPr="00EC453E" w:rsidRDefault="00970331" w:rsidP="00EC453E">
      <w:pPr>
        <w:jc w:val="both"/>
      </w:pPr>
    </w:p>
    <w:sectPr w:rsidR="00970331" w:rsidRPr="00EC453E" w:rsidSect="00103978">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B30" w:rsidRDefault="004B0B30" w:rsidP="00103978">
      <w:pPr>
        <w:spacing w:after="0" w:line="240" w:lineRule="auto"/>
      </w:pPr>
      <w:r>
        <w:separator/>
      </w:r>
    </w:p>
  </w:endnote>
  <w:endnote w:type="continuationSeparator" w:id="0">
    <w:p w:rsidR="004B0B30" w:rsidRDefault="004B0B30"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0137168"/>
      <w:docPartObj>
        <w:docPartGallery w:val="Page Numbers (Bottom of Page)"/>
        <w:docPartUnique/>
      </w:docPartObj>
    </w:sdtPr>
    <w:sdtEndPr>
      <w:rPr>
        <w:noProof/>
      </w:rPr>
    </w:sdtEndPr>
    <w:sdtContent>
      <w:p w:rsidR="00103978" w:rsidRDefault="00103978">
        <w:pPr>
          <w:pStyle w:val="Footer"/>
          <w:jc w:val="right"/>
        </w:pPr>
        <w:r>
          <w:fldChar w:fldCharType="begin"/>
        </w:r>
        <w:r>
          <w:instrText xml:space="preserve"> PAGE   \* MERGEFORMAT </w:instrText>
        </w:r>
        <w:r>
          <w:fldChar w:fldCharType="separate"/>
        </w:r>
        <w:r w:rsidR="007F6056">
          <w:rPr>
            <w:noProof/>
          </w:rPr>
          <w:t>8</w:t>
        </w:r>
        <w:r>
          <w:rPr>
            <w:noProof/>
          </w:rPr>
          <w:fldChar w:fldCharType="end"/>
        </w:r>
      </w:p>
    </w:sdtContent>
  </w:sdt>
  <w:p w:rsidR="00103978" w:rsidRDefault="001039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B30" w:rsidRDefault="004B0B30" w:rsidP="00103978">
      <w:pPr>
        <w:spacing w:after="0" w:line="240" w:lineRule="auto"/>
      </w:pPr>
      <w:r>
        <w:separator/>
      </w:r>
    </w:p>
  </w:footnote>
  <w:footnote w:type="continuationSeparator" w:id="0">
    <w:p w:rsidR="004B0B30" w:rsidRDefault="004B0B30"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0BFB5E3A"/>
    <w:multiLevelType w:val="hybridMultilevel"/>
    <w:tmpl w:val="FEAA895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96E4ACC"/>
    <w:multiLevelType w:val="hybridMultilevel"/>
    <w:tmpl w:val="87041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FCC10BE"/>
    <w:multiLevelType w:val="hybridMultilevel"/>
    <w:tmpl w:val="18B4F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0546340"/>
    <w:multiLevelType w:val="hybridMultilevel"/>
    <w:tmpl w:val="E5A0D4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2D295A"/>
    <w:multiLevelType w:val="hybridMultilevel"/>
    <w:tmpl w:val="9BFC904E"/>
    <w:lvl w:ilvl="0" w:tplc="A10005AA">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2BED6D11"/>
    <w:multiLevelType w:val="hybridMultilevel"/>
    <w:tmpl w:val="E5C43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19F5BD3"/>
    <w:multiLevelType w:val="hybridMultilevel"/>
    <w:tmpl w:val="01A43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8170156"/>
    <w:multiLevelType w:val="hybridMultilevel"/>
    <w:tmpl w:val="D75EC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8B53E93"/>
    <w:multiLevelType w:val="hybridMultilevel"/>
    <w:tmpl w:val="8A28BA78"/>
    <w:lvl w:ilvl="0" w:tplc="240A0001">
      <w:start w:val="1"/>
      <w:numFmt w:val="bullet"/>
      <w:lvlText w:val=""/>
      <w:lvlJc w:val="left"/>
      <w:pPr>
        <w:ind w:left="761" w:hanging="360"/>
      </w:pPr>
      <w:rPr>
        <w:rFonts w:ascii="Symbol" w:hAnsi="Symbol" w:hint="default"/>
      </w:rPr>
    </w:lvl>
    <w:lvl w:ilvl="1" w:tplc="240A0003" w:tentative="1">
      <w:start w:val="1"/>
      <w:numFmt w:val="bullet"/>
      <w:lvlText w:val="o"/>
      <w:lvlJc w:val="left"/>
      <w:pPr>
        <w:ind w:left="1481" w:hanging="360"/>
      </w:pPr>
      <w:rPr>
        <w:rFonts w:ascii="Courier New" w:hAnsi="Courier New" w:cs="Courier New" w:hint="default"/>
      </w:rPr>
    </w:lvl>
    <w:lvl w:ilvl="2" w:tplc="240A0005" w:tentative="1">
      <w:start w:val="1"/>
      <w:numFmt w:val="bullet"/>
      <w:lvlText w:val=""/>
      <w:lvlJc w:val="left"/>
      <w:pPr>
        <w:ind w:left="2201" w:hanging="360"/>
      </w:pPr>
      <w:rPr>
        <w:rFonts w:ascii="Wingdings" w:hAnsi="Wingdings" w:hint="default"/>
      </w:rPr>
    </w:lvl>
    <w:lvl w:ilvl="3" w:tplc="240A0001" w:tentative="1">
      <w:start w:val="1"/>
      <w:numFmt w:val="bullet"/>
      <w:lvlText w:val=""/>
      <w:lvlJc w:val="left"/>
      <w:pPr>
        <w:ind w:left="2921" w:hanging="360"/>
      </w:pPr>
      <w:rPr>
        <w:rFonts w:ascii="Symbol" w:hAnsi="Symbol" w:hint="default"/>
      </w:rPr>
    </w:lvl>
    <w:lvl w:ilvl="4" w:tplc="240A0003" w:tentative="1">
      <w:start w:val="1"/>
      <w:numFmt w:val="bullet"/>
      <w:lvlText w:val="o"/>
      <w:lvlJc w:val="left"/>
      <w:pPr>
        <w:ind w:left="3641" w:hanging="360"/>
      </w:pPr>
      <w:rPr>
        <w:rFonts w:ascii="Courier New" w:hAnsi="Courier New" w:cs="Courier New" w:hint="default"/>
      </w:rPr>
    </w:lvl>
    <w:lvl w:ilvl="5" w:tplc="240A0005" w:tentative="1">
      <w:start w:val="1"/>
      <w:numFmt w:val="bullet"/>
      <w:lvlText w:val=""/>
      <w:lvlJc w:val="left"/>
      <w:pPr>
        <w:ind w:left="4361" w:hanging="360"/>
      </w:pPr>
      <w:rPr>
        <w:rFonts w:ascii="Wingdings" w:hAnsi="Wingdings" w:hint="default"/>
      </w:rPr>
    </w:lvl>
    <w:lvl w:ilvl="6" w:tplc="240A0001" w:tentative="1">
      <w:start w:val="1"/>
      <w:numFmt w:val="bullet"/>
      <w:lvlText w:val=""/>
      <w:lvlJc w:val="left"/>
      <w:pPr>
        <w:ind w:left="5081" w:hanging="360"/>
      </w:pPr>
      <w:rPr>
        <w:rFonts w:ascii="Symbol" w:hAnsi="Symbol" w:hint="default"/>
      </w:rPr>
    </w:lvl>
    <w:lvl w:ilvl="7" w:tplc="240A0003" w:tentative="1">
      <w:start w:val="1"/>
      <w:numFmt w:val="bullet"/>
      <w:lvlText w:val="o"/>
      <w:lvlJc w:val="left"/>
      <w:pPr>
        <w:ind w:left="5801" w:hanging="360"/>
      </w:pPr>
      <w:rPr>
        <w:rFonts w:ascii="Courier New" w:hAnsi="Courier New" w:cs="Courier New" w:hint="default"/>
      </w:rPr>
    </w:lvl>
    <w:lvl w:ilvl="8" w:tplc="240A0005" w:tentative="1">
      <w:start w:val="1"/>
      <w:numFmt w:val="bullet"/>
      <w:lvlText w:val=""/>
      <w:lvlJc w:val="left"/>
      <w:pPr>
        <w:ind w:left="6521" w:hanging="360"/>
      </w:pPr>
      <w:rPr>
        <w:rFonts w:ascii="Wingdings" w:hAnsi="Wingdings" w:hint="default"/>
      </w:rPr>
    </w:lvl>
  </w:abstractNum>
  <w:abstractNum w:abstractNumId="17">
    <w:nsid w:val="3A493277"/>
    <w:multiLevelType w:val="hybridMultilevel"/>
    <w:tmpl w:val="8A78C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724E8F"/>
    <w:multiLevelType w:val="hybridMultilevel"/>
    <w:tmpl w:val="24926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311157B"/>
    <w:multiLevelType w:val="hybridMultilevel"/>
    <w:tmpl w:val="A362609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C37164D"/>
    <w:multiLevelType w:val="hybridMultilevel"/>
    <w:tmpl w:val="4776E9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3A70510"/>
    <w:multiLevelType w:val="hybridMultilevel"/>
    <w:tmpl w:val="EBA25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A1065B9"/>
    <w:multiLevelType w:val="hybridMultilevel"/>
    <w:tmpl w:val="63541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3B949E0"/>
    <w:multiLevelType w:val="hybridMultilevel"/>
    <w:tmpl w:val="9976CE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6"/>
  </w:num>
  <w:num w:numId="2">
    <w:abstractNumId w:val="26"/>
    <w:lvlOverride w:ilvl="0">
      <w:startOverride w:val="1"/>
    </w:lvlOverride>
  </w:num>
  <w:num w:numId="3">
    <w:abstractNumId w:val="1"/>
  </w:num>
  <w:num w:numId="4">
    <w:abstractNumId w:val="5"/>
  </w:num>
  <w:num w:numId="5">
    <w:abstractNumId w:val="3"/>
  </w:num>
  <w:num w:numId="6">
    <w:abstractNumId w:val="12"/>
  </w:num>
  <w:num w:numId="7">
    <w:abstractNumId w:val="19"/>
  </w:num>
  <w:num w:numId="8">
    <w:abstractNumId w:val="2"/>
  </w:num>
  <w:num w:numId="9">
    <w:abstractNumId w:val="10"/>
  </w:num>
  <w:num w:numId="10">
    <w:abstractNumId w:val="9"/>
  </w:num>
  <w:num w:numId="11">
    <w:abstractNumId w:val="23"/>
  </w:num>
  <w:num w:numId="12">
    <w:abstractNumId w:val="24"/>
  </w:num>
  <w:num w:numId="13">
    <w:abstractNumId w:val="0"/>
  </w:num>
  <w:num w:numId="14">
    <w:abstractNumId w:val="7"/>
  </w:num>
  <w:num w:numId="15">
    <w:abstractNumId w:val="20"/>
  </w:num>
  <w:num w:numId="16">
    <w:abstractNumId w:val="17"/>
  </w:num>
  <w:num w:numId="17">
    <w:abstractNumId w:val="6"/>
  </w:num>
  <w:num w:numId="18">
    <w:abstractNumId w:val="21"/>
  </w:num>
  <w:num w:numId="19">
    <w:abstractNumId w:val="8"/>
  </w:num>
  <w:num w:numId="20">
    <w:abstractNumId w:val="16"/>
  </w:num>
  <w:num w:numId="21">
    <w:abstractNumId w:val="13"/>
  </w:num>
  <w:num w:numId="22">
    <w:abstractNumId w:val="15"/>
  </w:num>
  <w:num w:numId="23">
    <w:abstractNumId w:val="14"/>
  </w:num>
  <w:num w:numId="24">
    <w:abstractNumId w:val="22"/>
  </w:num>
  <w:num w:numId="25">
    <w:abstractNumId w:val="18"/>
  </w:num>
  <w:num w:numId="26">
    <w:abstractNumId w:val="25"/>
  </w:num>
  <w:num w:numId="27">
    <w:abstractNumId w:val="4"/>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22B"/>
    <w:rsid w:val="000161BB"/>
    <w:rsid w:val="0002706C"/>
    <w:rsid w:val="00067810"/>
    <w:rsid w:val="000A3DEE"/>
    <w:rsid w:val="000B3B27"/>
    <w:rsid w:val="000E36A3"/>
    <w:rsid w:val="00103978"/>
    <w:rsid w:val="00120871"/>
    <w:rsid w:val="00123EEB"/>
    <w:rsid w:val="001363B8"/>
    <w:rsid w:val="00162E3F"/>
    <w:rsid w:val="001735B3"/>
    <w:rsid w:val="001C732C"/>
    <w:rsid w:val="00203813"/>
    <w:rsid w:val="00220083"/>
    <w:rsid w:val="00230FA7"/>
    <w:rsid w:val="00282C5B"/>
    <w:rsid w:val="00290763"/>
    <w:rsid w:val="00291882"/>
    <w:rsid w:val="002D7011"/>
    <w:rsid w:val="002F2D2C"/>
    <w:rsid w:val="00311F1A"/>
    <w:rsid w:val="00391B5D"/>
    <w:rsid w:val="0039761C"/>
    <w:rsid w:val="003A0695"/>
    <w:rsid w:val="003B60EE"/>
    <w:rsid w:val="003B713E"/>
    <w:rsid w:val="003F6853"/>
    <w:rsid w:val="00421DD6"/>
    <w:rsid w:val="00437A84"/>
    <w:rsid w:val="004571F1"/>
    <w:rsid w:val="004642E4"/>
    <w:rsid w:val="00475404"/>
    <w:rsid w:val="00480295"/>
    <w:rsid w:val="004B0B30"/>
    <w:rsid w:val="004B0DC1"/>
    <w:rsid w:val="004C3DD8"/>
    <w:rsid w:val="004C4DED"/>
    <w:rsid w:val="004C6BE7"/>
    <w:rsid w:val="004D6C02"/>
    <w:rsid w:val="004D7EBA"/>
    <w:rsid w:val="004E0A4E"/>
    <w:rsid w:val="0051444E"/>
    <w:rsid w:val="005422D2"/>
    <w:rsid w:val="00564B2C"/>
    <w:rsid w:val="00594D3E"/>
    <w:rsid w:val="00596ED5"/>
    <w:rsid w:val="005B0622"/>
    <w:rsid w:val="005D1AA9"/>
    <w:rsid w:val="005E622B"/>
    <w:rsid w:val="00613762"/>
    <w:rsid w:val="0061544A"/>
    <w:rsid w:val="00630016"/>
    <w:rsid w:val="00652E39"/>
    <w:rsid w:val="00654809"/>
    <w:rsid w:val="00665031"/>
    <w:rsid w:val="00672BE2"/>
    <w:rsid w:val="006F3401"/>
    <w:rsid w:val="006F54E3"/>
    <w:rsid w:val="00704B9B"/>
    <w:rsid w:val="007160D2"/>
    <w:rsid w:val="007247C5"/>
    <w:rsid w:val="007571E2"/>
    <w:rsid w:val="00767689"/>
    <w:rsid w:val="00771B81"/>
    <w:rsid w:val="007B7047"/>
    <w:rsid w:val="007B70AB"/>
    <w:rsid w:val="007C748D"/>
    <w:rsid w:val="007E42C4"/>
    <w:rsid w:val="007F6056"/>
    <w:rsid w:val="007F6DAD"/>
    <w:rsid w:val="008111A7"/>
    <w:rsid w:val="008427E1"/>
    <w:rsid w:val="00844EC0"/>
    <w:rsid w:val="00880DC6"/>
    <w:rsid w:val="008A56A6"/>
    <w:rsid w:val="008E3B05"/>
    <w:rsid w:val="008F5A91"/>
    <w:rsid w:val="00922050"/>
    <w:rsid w:val="00970331"/>
    <w:rsid w:val="0097421F"/>
    <w:rsid w:val="00993C48"/>
    <w:rsid w:val="009979B2"/>
    <w:rsid w:val="009A1B46"/>
    <w:rsid w:val="009E1B76"/>
    <w:rsid w:val="009F0B4F"/>
    <w:rsid w:val="009F1979"/>
    <w:rsid w:val="00A05FBB"/>
    <w:rsid w:val="00A47E64"/>
    <w:rsid w:val="00A66E6D"/>
    <w:rsid w:val="00A749CB"/>
    <w:rsid w:val="00A945F6"/>
    <w:rsid w:val="00A95E48"/>
    <w:rsid w:val="00AA41B7"/>
    <w:rsid w:val="00AC0D9A"/>
    <w:rsid w:val="00AE3AFC"/>
    <w:rsid w:val="00B02EA6"/>
    <w:rsid w:val="00B32E3B"/>
    <w:rsid w:val="00B56522"/>
    <w:rsid w:val="00B6030D"/>
    <w:rsid w:val="00B93A7D"/>
    <w:rsid w:val="00BC41F4"/>
    <w:rsid w:val="00BE72EC"/>
    <w:rsid w:val="00BF37C2"/>
    <w:rsid w:val="00C11E91"/>
    <w:rsid w:val="00C660F8"/>
    <w:rsid w:val="00C76498"/>
    <w:rsid w:val="00C920EE"/>
    <w:rsid w:val="00CC0F6F"/>
    <w:rsid w:val="00CC2090"/>
    <w:rsid w:val="00CD7210"/>
    <w:rsid w:val="00D20A44"/>
    <w:rsid w:val="00D73D69"/>
    <w:rsid w:val="00DE5E10"/>
    <w:rsid w:val="00DF1E0F"/>
    <w:rsid w:val="00E0682C"/>
    <w:rsid w:val="00E522E2"/>
    <w:rsid w:val="00E5283A"/>
    <w:rsid w:val="00E53C3E"/>
    <w:rsid w:val="00E77EA1"/>
    <w:rsid w:val="00E825E9"/>
    <w:rsid w:val="00EA0408"/>
    <w:rsid w:val="00EA0A86"/>
    <w:rsid w:val="00EC453E"/>
    <w:rsid w:val="00F30AF6"/>
    <w:rsid w:val="00F54555"/>
    <w:rsid w:val="00F90B4F"/>
    <w:rsid w:val="00F92492"/>
    <w:rsid w:val="00FE37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Heading2">
    <w:name w:val="heading 2"/>
    <w:basedOn w:val="Normal"/>
    <w:next w:val="Normal"/>
    <w:link w:val="Heading2Ch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22B"/>
    <w:rPr>
      <w:rFonts w:ascii="Calibri" w:eastAsia="DejaVu Sans" w:hAnsi="Calibri" w:cs="F"/>
      <w:b/>
      <w:bCs/>
      <w:color w:val="C00000"/>
      <w:kern w:val="3"/>
      <w:sz w:val="24"/>
      <w:szCs w:val="28"/>
      <w:lang w:eastAsia="es-CO"/>
    </w:rPr>
  </w:style>
  <w:style w:type="numbering" w:customStyle="1" w:styleId="WWNum1">
    <w:name w:val="WWNum1"/>
    <w:basedOn w:val="NoList"/>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eGrid">
    <w:name w:val="Table Grid"/>
    <w:basedOn w:val="Table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NoList"/>
    <w:rsid w:val="00EA0A86"/>
    <w:pPr>
      <w:numPr>
        <w:numId w:val="5"/>
      </w:numPr>
    </w:pPr>
  </w:style>
  <w:style w:type="numbering" w:customStyle="1" w:styleId="WWNum14">
    <w:name w:val="WWNum14"/>
    <w:basedOn w:val="NoList"/>
    <w:rsid w:val="00A47E64"/>
    <w:pPr>
      <w:numPr>
        <w:numId w:val="6"/>
      </w:numPr>
    </w:pPr>
  </w:style>
  <w:style w:type="character" w:customStyle="1" w:styleId="Heading2Char">
    <w:name w:val="Heading 2 Char"/>
    <w:basedOn w:val="DefaultParagraphFont"/>
    <w:link w:val="Heading2"/>
    <w:uiPriority w:val="9"/>
    <w:semiHidden/>
    <w:rsid w:val="00A47E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421F"/>
    <w:pPr>
      <w:ind w:left="720"/>
      <w:contextualSpacing/>
    </w:pPr>
  </w:style>
  <w:style w:type="paragraph" w:styleId="BalloonText">
    <w:name w:val="Balloon Text"/>
    <w:basedOn w:val="Normal"/>
    <w:link w:val="BalloonTextChar"/>
    <w:uiPriority w:val="99"/>
    <w:semiHidden/>
    <w:unhideWhenUsed/>
    <w:rsid w:val="00B9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Strong">
    <w:name w:val="Strong"/>
    <w:basedOn w:val="DefaultParagraphFont"/>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OC1">
    <w:name w:val="toc 1"/>
    <w:basedOn w:val="Normal"/>
    <w:next w:val="Normal"/>
    <w:autoRedefine/>
    <w:uiPriority w:val="39"/>
    <w:unhideWhenUsed/>
    <w:rsid w:val="009A1B46"/>
    <w:pPr>
      <w:spacing w:after="100"/>
    </w:pPr>
  </w:style>
  <w:style w:type="character" w:styleId="Hyperlink">
    <w:name w:val="Hyperlink"/>
    <w:basedOn w:val="DefaultParagraphFont"/>
    <w:uiPriority w:val="99"/>
    <w:unhideWhenUsed/>
    <w:rsid w:val="009A1B46"/>
    <w:rPr>
      <w:color w:val="0000FF" w:themeColor="hyperlink"/>
      <w:u w:val="single"/>
    </w:rPr>
  </w:style>
  <w:style w:type="paragraph" w:styleId="Caption">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F1E0F"/>
    <w:pPr>
      <w:spacing w:after="0"/>
    </w:pPr>
  </w:style>
  <w:style w:type="paragraph" w:styleId="Header">
    <w:name w:val="header"/>
    <w:basedOn w:val="Normal"/>
    <w:link w:val="HeaderChar"/>
    <w:uiPriority w:val="99"/>
    <w:unhideWhenUsed/>
    <w:rsid w:val="001039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03978"/>
  </w:style>
  <w:style w:type="paragraph" w:styleId="Footer">
    <w:name w:val="footer"/>
    <w:basedOn w:val="Normal"/>
    <w:link w:val="FooterChar"/>
    <w:uiPriority w:val="99"/>
    <w:unhideWhenUsed/>
    <w:rsid w:val="001039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039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Heading2">
    <w:name w:val="heading 2"/>
    <w:basedOn w:val="Normal"/>
    <w:next w:val="Normal"/>
    <w:link w:val="Heading2Char"/>
    <w:uiPriority w:val="9"/>
    <w:semiHidden/>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622B"/>
    <w:rPr>
      <w:rFonts w:ascii="Calibri" w:eastAsia="DejaVu Sans" w:hAnsi="Calibri" w:cs="F"/>
      <w:b/>
      <w:bCs/>
      <w:color w:val="C00000"/>
      <w:kern w:val="3"/>
      <w:sz w:val="24"/>
      <w:szCs w:val="28"/>
      <w:lang w:eastAsia="es-CO"/>
    </w:rPr>
  </w:style>
  <w:style w:type="numbering" w:customStyle="1" w:styleId="WWNum1">
    <w:name w:val="WWNum1"/>
    <w:basedOn w:val="NoList"/>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eGrid">
    <w:name w:val="Table Grid"/>
    <w:basedOn w:val="TableNormal"/>
    <w:uiPriority w:val="3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NoList"/>
    <w:rsid w:val="00EA0A86"/>
    <w:pPr>
      <w:numPr>
        <w:numId w:val="5"/>
      </w:numPr>
    </w:pPr>
  </w:style>
  <w:style w:type="numbering" w:customStyle="1" w:styleId="WWNum14">
    <w:name w:val="WWNum14"/>
    <w:basedOn w:val="NoList"/>
    <w:rsid w:val="00A47E64"/>
    <w:pPr>
      <w:numPr>
        <w:numId w:val="6"/>
      </w:numPr>
    </w:pPr>
  </w:style>
  <w:style w:type="character" w:customStyle="1" w:styleId="Heading2Char">
    <w:name w:val="Heading 2 Char"/>
    <w:basedOn w:val="DefaultParagraphFont"/>
    <w:link w:val="Heading2"/>
    <w:uiPriority w:val="9"/>
    <w:semiHidden/>
    <w:rsid w:val="00A47E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7421F"/>
    <w:pPr>
      <w:ind w:left="720"/>
      <w:contextualSpacing/>
    </w:pPr>
  </w:style>
  <w:style w:type="paragraph" w:styleId="BalloonText">
    <w:name w:val="Balloon Text"/>
    <w:basedOn w:val="Normal"/>
    <w:link w:val="BalloonTextChar"/>
    <w:uiPriority w:val="99"/>
    <w:semiHidden/>
    <w:unhideWhenUsed/>
    <w:rsid w:val="00B93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Strong">
    <w:name w:val="Strong"/>
    <w:basedOn w:val="DefaultParagraphFont"/>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MediumList2-Accent2">
    <w:name w:val="Medium List 2 Accent 2"/>
    <w:basedOn w:val="Table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Heading">
    <w:name w:val="TOC Heading"/>
    <w:basedOn w:val="Heading1"/>
    <w:next w:val="Normal"/>
    <w:uiPriority w:val="39"/>
    <w:semiHidden/>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OC1">
    <w:name w:val="toc 1"/>
    <w:basedOn w:val="Normal"/>
    <w:next w:val="Normal"/>
    <w:autoRedefine/>
    <w:uiPriority w:val="39"/>
    <w:unhideWhenUsed/>
    <w:rsid w:val="009A1B46"/>
    <w:pPr>
      <w:spacing w:after="100"/>
    </w:pPr>
  </w:style>
  <w:style w:type="character" w:styleId="Hyperlink">
    <w:name w:val="Hyperlink"/>
    <w:basedOn w:val="DefaultParagraphFont"/>
    <w:uiPriority w:val="99"/>
    <w:unhideWhenUsed/>
    <w:rsid w:val="009A1B46"/>
    <w:rPr>
      <w:color w:val="0000FF" w:themeColor="hyperlink"/>
      <w:u w:val="single"/>
    </w:rPr>
  </w:style>
  <w:style w:type="paragraph" w:styleId="Caption">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F1E0F"/>
    <w:pPr>
      <w:spacing w:after="0"/>
    </w:pPr>
  </w:style>
  <w:style w:type="paragraph" w:styleId="Header">
    <w:name w:val="header"/>
    <w:basedOn w:val="Normal"/>
    <w:link w:val="HeaderChar"/>
    <w:uiPriority w:val="99"/>
    <w:unhideWhenUsed/>
    <w:rsid w:val="0010397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03978"/>
  </w:style>
  <w:style w:type="paragraph" w:styleId="Footer">
    <w:name w:val="footer"/>
    <w:basedOn w:val="Normal"/>
    <w:link w:val="FooterChar"/>
    <w:uiPriority w:val="99"/>
    <w:unhideWhenUsed/>
    <w:rsid w:val="0010397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0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Valor ganado</a:t>
            </a:r>
          </a:p>
        </c:rich>
      </c:tx>
      <c:overlay val="0"/>
      <c:spPr>
        <a:noFill/>
        <a:ln>
          <a:noFill/>
        </a:ln>
        <a:effectLst/>
      </c:spPr>
    </c:title>
    <c:autoTitleDeleted val="0"/>
    <c:plotArea>
      <c:layout/>
      <c:lineChart>
        <c:grouping val="standard"/>
        <c:varyColors val="0"/>
        <c:ser>
          <c:idx val="0"/>
          <c:order val="0"/>
          <c:tx>
            <c:strRef>
              <c:f>'VALOR GANADO'!$B$1</c:f>
              <c:strCache>
                <c:ptCount val="1"/>
                <c:pt idx="0">
                  <c:v>Esperado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'VALOR GANADO'!$A$2:$A$6</c:f>
              <c:strCache>
                <c:ptCount val="5"/>
                <c:pt idx="0">
                  <c:v>Semana 1</c:v>
                </c:pt>
                <c:pt idx="1">
                  <c:v>Semana 2</c:v>
                </c:pt>
                <c:pt idx="2">
                  <c:v>Semana 3 </c:v>
                </c:pt>
                <c:pt idx="3">
                  <c:v>Semana 4</c:v>
                </c:pt>
                <c:pt idx="4">
                  <c:v>Semana 5</c:v>
                </c:pt>
              </c:strCache>
            </c:strRef>
          </c:cat>
          <c:val>
            <c:numRef>
              <c:f>'VALOR GANADO'!$B$2:$B$6</c:f>
              <c:numCache>
                <c:formatCode>General</c:formatCode>
                <c:ptCount val="5"/>
                <c:pt idx="0">
                  <c:v>25</c:v>
                </c:pt>
                <c:pt idx="1">
                  <c:v>50</c:v>
                </c:pt>
                <c:pt idx="2">
                  <c:v>75</c:v>
                </c:pt>
                <c:pt idx="3">
                  <c:v>100</c:v>
                </c:pt>
                <c:pt idx="4">
                  <c:v>125</c:v>
                </c:pt>
              </c:numCache>
            </c:numRef>
          </c:val>
          <c:smooth val="0"/>
        </c:ser>
        <c:ser>
          <c:idx val="1"/>
          <c:order val="1"/>
          <c:tx>
            <c:strRef>
              <c:f>'VALOR GANADO'!$C$1</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'VALOR GANADO'!$A$2:$A$6</c:f>
              <c:strCache>
                <c:ptCount val="5"/>
                <c:pt idx="0">
                  <c:v>Semana 1</c:v>
                </c:pt>
                <c:pt idx="1">
                  <c:v>Semana 2</c:v>
                </c:pt>
                <c:pt idx="2">
                  <c:v>Semana 3 </c:v>
                </c:pt>
                <c:pt idx="3">
                  <c:v>Semana 4</c:v>
                </c:pt>
                <c:pt idx="4">
                  <c:v>Semana 5</c:v>
                </c:pt>
              </c:strCache>
            </c:strRef>
          </c:cat>
          <c:val>
            <c:numRef>
              <c:f>'VALOR GANADO'!$C$2:$C$6</c:f>
              <c:numCache>
                <c:formatCode>General</c:formatCode>
                <c:ptCount val="5"/>
                <c:pt idx="0">
                  <c:v>5.6</c:v>
                </c:pt>
                <c:pt idx="1">
                  <c:v>75.400000000000006</c:v>
                </c:pt>
                <c:pt idx="2">
                  <c:v>81.400000000000006</c:v>
                </c:pt>
                <c:pt idx="3">
                  <c:v>97.53</c:v>
                </c:pt>
                <c:pt idx="4">
                  <c:v>109.27</c:v>
                </c:pt>
              </c:numCache>
            </c:numRef>
          </c:val>
          <c:smooth val="0"/>
        </c:ser>
        <c:dLbls>
          <c:showLegendKey val="0"/>
          <c:showVal val="0"/>
          <c:showCatName val="0"/>
          <c:showSerName val="0"/>
          <c:showPercent val="0"/>
          <c:showBubbleSize val="0"/>
        </c:dLbls>
        <c:marker val="1"/>
        <c:smooth val="0"/>
        <c:axId val="128917888"/>
        <c:axId val="128919808"/>
      </c:lineChart>
      <c:catAx>
        <c:axId val="12891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919808"/>
        <c:crosses val="autoZero"/>
        <c:auto val="1"/>
        <c:lblAlgn val="ctr"/>
        <c:lblOffset val="100"/>
        <c:noMultiLvlLbl val="0"/>
      </c:catAx>
      <c:valAx>
        <c:axId val="12891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91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0" i="0" baseline="0">
                <a:effectLst/>
              </a:rPr>
              <a:t>Tiempo estimado vs Tiempo Real</a:t>
            </a:r>
            <a:endParaRPr lang="es-MX" sz="1100">
              <a:effectLst/>
            </a:endParaRPr>
          </a:p>
        </c:rich>
      </c:tx>
      <c:overlay val="0"/>
      <c:spPr>
        <a:noFill/>
        <a:ln>
          <a:noFill/>
        </a:ln>
        <a:effectLst/>
      </c:spPr>
    </c:title>
    <c:autoTitleDeleted val="0"/>
    <c:plotArea>
      <c:layout/>
      <c:lineChart>
        <c:grouping val="stacked"/>
        <c:varyColors val="0"/>
        <c:ser>
          <c:idx val="0"/>
          <c:order val="0"/>
          <c:tx>
            <c:strRef>
              <c:f>'VALOR PLANEADO'!$B$1</c:f>
              <c:strCache>
                <c:ptCount val="1"/>
                <c:pt idx="0">
                  <c:v>Esperado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'VALOR PLANEADO'!$A$2:$A$12</c:f>
              <c:strCache>
                <c:ptCount val="11"/>
                <c:pt idx="0">
                  <c:v>PI1 Diseño</c:v>
                </c:pt>
                <c:pt idx="1">
                  <c:v>PI2 Diseño</c:v>
                </c:pt>
                <c:pt idx="2">
                  <c:v>PI1 Desarrollo</c:v>
                </c:pt>
                <c:pt idx="3">
                  <c:v>PI2 Desarrollo</c:v>
                </c:pt>
                <c:pt idx="4">
                  <c:v>PI1 Revisión</c:v>
                </c:pt>
                <c:pt idx="5">
                  <c:v>PI2 Revisión</c:v>
                </c:pt>
                <c:pt idx="6">
                  <c:v>PI1 P. Unitarias</c:v>
                </c:pt>
                <c:pt idx="7">
                  <c:v>PI2 P. Unitarias</c:v>
                </c:pt>
                <c:pt idx="8">
                  <c:v>PI1 P. Integración</c:v>
                </c:pt>
                <c:pt idx="9">
                  <c:v>PI2 P. Integración</c:v>
                </c:pt>
                <c:pt idx="10">
                  <c:v>M&amp;M</c:v>
                </c:pt>
              </c:strCache>
            </c:strRef>
          </c:cat>
          <c:val>
            <c:numRef>
              <c:f>'VALOR PLANEADO'!$B$2:$B$12</c:f>
              <c:numCache>
                <c:formatCode>General</c:formatCode>
                <c:ptCount val="11"/>
                <c:pt idx="0">
                  <c:v>1.9</c:v>
                </c:pt>
                <c:pt idx="1">
                  <c:v>3.1</c:v>
                </c:pt>
                <c:pt idx="2">
                  <c:v>19</c:v>
                </c:pt>
                <c:pt idx="3">
                  <c:v>31</c:v>
                </c:pt>
                <c:pt idx="4">
                  <c:v>2.5499999999999998</c:v>
                </c:pt>
                <c:pt idx="5">
                  <c:v>4.3</c:v>
                </c:pt>
                <c:pt idx="6">
                  <c:v>4.3</c:v>
                </c:pt>
                <c:pt idx="7">
                  <c:v>7</c:v>
                </c:pt>
                <c:pt idx="8">
                  <c:v>3.8</c:v>
                </c:pt>
                <c:pt idx="9">
                  <c:v>9.08</c:v>
                </c:pt>
                <c:pt idx="10">
                  <c:v>4.3</c:v>
                </c:pt>
              </c:numCache>
            </c:numRef>
          </c:val>
          <c:smooth val="0"/>
        </c:ser>
        <c:ser>
          <c:idx val="1"/>
          <c:order val="1"/>
          <c:tx>
            <c:strRef>
              <c:f>'VALOR PLANEADO'!$C$1</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'VALOR PLANEADO'!$A$2:$A$12</c:f>
              <c:strCache>
                <c:ptCount val="11"/>
                <c:pt idx="0">
                  <c:v>PI1 Diseño</c:v>
                </c:pt>
                <c:pt idx="1">
                  <c:v>PI2 Diseño</c:v>
                </c:pt>
                <c:pt idx="2">
                  <c:v>PI1 Desarrollo</c:v>
                </c:pt>
                <c:pt idx="3">
                  <c:v>PI2 Desarrollo</c:v>
                </c:pt>
                <c:pt idx="4">
                  <c:v>PI1 Revisión</c:v>
                </c:pt>
                <c:pt idx="5">
                  <c:v>PI2 Revisión</c:v>
                </c:pt>
                <c:pt idx="6">
                  <c:v>PI1 P. Unitarias</c:v>
                </c:pt>
                <c:pt idx="7">
                  <c:v>PI2 P. Unitarias</c:v>
                </c:pt>
                <c:pt idx="8">
                  <c:v>PI1 P. Integración</c:v>
                </c:pt>
                <c:pt idx="9">
                  <c:v>PI2 P. Integración</c:v>
                </c:pt>
                <c:pt idx="10">
                  <c:v>M&amp;M</c:v>
                </c:pt>
              </c:strCache>
            </c:strRef>
          </c:cat>
          <c:val>
            <c:numRef>
              <c:f>'VALOR PLANEADO'!$C$2:$C$12</c:f>
              <c:numCache>
                <c:formatCode>General</c:formatCode>
                <c:ptCount val="11"/>
                <c:pt idx="0">
                  <c:v>6.4</c:v>
                </c:pt>
                <c:pt idx="1">
                  <c:v>1.97</c:v>
                </c:pt>
                <c:pt idx="2">
                  <c:v>25.77</c:v>
                </c:pt>
                <c:pt idx="3">
                  <c:v>12.08</c:v>
                </c:pt>
                <c:pt idx="4">
                  <c:v>3.62</c:v>
                </c:pt>
                <c:pt idx="5">
                  <c:v>0.33</c:v>
                </c:pt>
                <c:pt idx="6">
                  <c:v>12.08</c:v>
                </c:pt>
                <c:pt idx="7">
                  <c:v>2</c:v>
                </c:pt>
                <c:pt idx="8">
                  <c:v>8.8699999999999992</c:v>
                </c:pt>
                <c:pt idx="9">
                  <c:v>2.1</c:v>
                </c:pt>
                <c:pt idx="10">
                  <c:v>1.17</c:v>
                </c:pt>
              </c:numCache>
            </c:numRef>
          </c:val>
          <c:smooth val="0"/>
        </c:ser>
        <c:dLbls>
          <c:showLegendKey val="0"/>
          <c:showVal val="0"/>
          <c:showCatName val="0"/>
          <c:showSerName val="0"/>
          <c:showPercent val="0"/>
          <c:showBubbleSize val="0"/>
        </c:dLbls>
        <c:marker val="1"/>
        <c:smooth val="0"/>
        <c:axId val="128952960"/>
        <c:axId val="128955136"/>
      </c:lineChart>
      <c:catAx>
        <c:axId val="12895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955136"/>
        <c:crosses val="autoZero"/>
        <c:auto val="1"/>
        <c:lblAlgn val="ctr"/>
        <c:lblOffset val="100"/>
        <c:noMultiLvlLbl val="0"/>
      </c:catAx>
      <c:valAx>
        <c:axId val="12895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895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Cantidad de elementos vs ítems</a:t>
            </a:r>
          </a:p>
        </c:rich>
      </c:tx>
      <c:overlay val="0"/>
    </c:title>
    <c:autoTitleDeleted val="0"/>
    <c:plotArea>
      <c:layout/>
      <c:barChart>
        <c:barDir val="col"/>
        <c:grouping val="clustered"/>
        <c:varyColors val="0"/>
        <c:ser>
          <c:idx val="0"/>
          <c:order val="0"/>
          <c:tx>
            <c:strRef>
              <c:f>Sheet1!$B$1</c:f>
              <c:strCache>
                <c:ptCount val="1"/>
                <c:pt idx="0">
                  <c:v>Cantidad elementos</c:v>
                </c:pt>
              </c:strCache>
            </c:strRef>
          </c:tx>
          <c:invertIfNegative val="0"/>
          <c:cat>
            <c:strRef>
              <c:f>Sheet1!$A$2:$A$6</c:f>
              <c:strCache>
                <c:ptCount val="5"/>
                <c:pt idx="0">
                  <c:v>Portal</c:v>
                </c:pt>
                <c:pt idx="1">
                  <c:v>Bus de servicios</c:v>
                </c:pt>
                <c:pt idx="2">
                  <c:v>Proceso BPEL</c:v>
                </c:pt>
                <c:pt idx="3">
                  <c:v>Aplicaciones legadas</c:v>
                </c:pt>
                <c:pt idx="4">
                  <c:v>Entidades aplicaciones legadas</c:v>
                </c:pt>
              </c:strCache>
            </c:strRef>
          </c:cat>
          <c:val>
            <c:numRef>
              <c:f>Sheet1!$B$2:$B$6</c:f>
              <c:numCache>
                <c:formatCode>General</c:formatCode>
                <c:ptCount val="5"/>
                <c:pt idx="0">
                  <c:v>1</c:v>
                </c:pt>
                <c:pt idx="1">
                  <c:v>5</c:v>
                </c:pt>
                <c:pt idx="2">
                  <c:v>2</c:v>
                </c:pt>
                <c:pt idx="3">
                  <c:v>2</c:v>
                </c:pt>
                <c:pt idx="4">
                  <c:v>1</c:v>
                </c:pt>
              </c:numCache>
            </c:numRef>
          </c:val>
        </c:ser>
        <c:ser>
          <c:idx val="1"/>
          <c:order val="1"/>
          <c:tx>
            <c:strRef>
              <c:f>Sheet1!$C$1</c:f>
              <c:strCache>
                <c:ptCount val="1"/>
                <c:pt idx="0">
                  <c:v>Cantidad ítems</c:v>
                </c:pt>
              </c:strCache>
            </c:strRef>
          </c:tx>
          <c:invertIfNegative val="0"/>
          <c:cat>
            <c:strRef>
              <c:f>Sheet1!$A$2:$A$6</c:f>
              <c:strCache>
                <c:ptCount val="5"/>
                <c:pt idx="0">
                  <c:v>Portal</c:v>
                </c:pt>
                <c:pt idx="1">
                  <c:v>Bus de servicios</c:v>
                </c:pt>
                <c:pt idx="2">
                  <c:v>Proceso BPEL</c:v>
                </c:pt>
                <c:pt idx="3">
                  <c:v>Aplicaciones legadas</c:v>
                </c:pt>
                <c:pt idx="4">
                  <c:v>Entidades aplicaciones legadas</c:v>
                </c:pt>
              </c:strCache>
            </c:strRef>
          </c:cat>
          <c:val>
            <c:numRef>
              <c:f>Sheet1!$C$2:$C$6</c:f>
              <c:numCache>
                <c:formatCode>General</c:formatCode>
                <c:ptCount val="5"/>
                <c:pt idx="0">
                  <c:v>4</c:v>
                </c:pt>
                <c:pt idx="1">
                  <c:v>18</c:v>
                </c:pt>
                <c:pt idx="2">
                  <c:v>54</c:v>
                </c:pt>
                <c:pt idx="3">
                  <c:v>8</c:v>
                </c:pt>
                <c:pt idx="4">
                  <c:v>4</c:v>
                </c:pt>
              </c:numCache>
            </c:numRef>
          </c:val>
        </c:ser>
        <c:dLbls>
          <c:showLegendKey val="0"/>
          <c:showVal val="0"/>
          <c:showCatName val="0"/>
          <c:showSerName val="0"/>
          <c:showPercent val="0"/>
          <c:showBubbleSize val="0"/>
        </c:dLbls>
        <c:gapWidth val="150"/>
        <c:axId val="128967808"/>
        <c:axId val="128969344"/>
      </c:barChart>
      <c:catAx>
        <c:axId val="128967808"/>
        <c:scaling>
          <c:orientation val="minMax"/>
        </c:scaling>
        <c:delete val="0"/>
        <c:axPos val="b"/>
        <c:numFmt formatCode="General" sourceLinked="1"/>
        <c:majorTickMark val="none"/>
        <c:minorTickMark val="none"/>
        <c:tickLblPos val="nextTo"/>
        <c:crossAx val="128969344"/>
        <c:crosses val="autoZero"/>
        <c:auto val="1"/>
        <c:lblAlgn val="ctr"/>
        <c:lblOffset val="100"/>
        <c:noMultiLvlLbl val="0"/>
      </c:catAx>
      <c:valAx>
        <c:axId val="128969344"/>
        <c:scaling>
          <c:orientation val="minMax"/>
          <c:max val="60"/>
          <c:min val="0"/>
        </c:scaling>
        <c:delete val="0"/>
        <c:axPos val="l"/>
        <c:majorGridlines/>
        <c:numFmt formatCode="General" sourceLinked="1"/>
        <c:majorTickMark val="none"/>
        <c:minorTickMark val="none"/>
        <c:tickLblPos val="nextTo"/>
        <c:crossAx val="128967808"/>
        <c:crosses val="autoZero"/>
        <c:crossBetween val="between"/>
        <c:majorUnit val="5"/>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Corrección defectos por tecnología</a:t>
            </a:r>
          </a:p>
        </c:rich>
      </c:tx>
      <c:overlay val="0"/>
    </c:title>
    <c:autoTitleDeleted val="0"/>
    <c:plotArea>
      <c:layout/>
      <c:pieChart>
        <c:varyColors val="1"/>
        <c:ser>
          <c:idx val="0"/>
          <c:order val="0"/>
          <c:tx>
            <c:strRef>
              <c:f>Sheet1!$I$27</c:f>
              <c:strCache>
                <c:ptCount val="1"/>
                <c:pt idx="0">
                  <c:v>Tiempo (min)</c:v>
                </c:pt>
              </c:strCache>
            </c:strRef>
          </c:tx>
          <c:dLbls>
            <c:showLegendKey val="0"/>
            <c:showVal val="0"/>
            <c:showCatName val="0"/>
            <c:showSerName val="0"/>
            <c:showPercent val="1"/>
            <c:showBubbleSize val="0"/>
            <c:showLeaderLines val="1"/>
          </c:dLbls>
          <c:cat>
            <c:strRef>
              <c:f>Sheet1!$H$28:$H$29</c:f>
              <c:strCache>
                <c:ptCount val="2"/>
                <c:pt idx="0">
                  <c:v>Bus de servicios</c:v>
                </c:pt>
                <c:pt idx="1">
                  <c:v>Proceso BPEL</c:v>
                </c:pt>
              </c:strCache>
            </c:strRef>
          </c:cat>
          <c:val>
            <c:numRef>
              <c:f>Sheet1!$I$28:$I$29</c:f>
              <c:numCache>
                <c:formatCode>General</c:formatCode>
                <c:ptCount val="2"/>
                <c:pt idx="0">
                  <c:v>4</c:v>
                </c:pt>
                <c:pt idx="1">
                  <c:v>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ln w="0"/>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Cantidad defectos corregidos</a:t>
            </a:r>
          </a:p>
        </c:rich>
      </c:tx>
      <c:overlay val="0"/>
    </c:title>
    <c:autoTitleDeleted val="0"/>
    <c:plotArea>
      <c:layout/>
      <c:pieChart>
        <c:varyColors val="1"/>
        <c:ser>
          <c:idx val="0"/>
          <c:order val="0"/>
          <c:tx>
            <c:strRef>
              <c:f>Sheet1!$C$39</c:f>
              <c:strCache>
                <c:ptCount val="1"/>
                <c:pt idx="0">
                  <c:v>Cantidad corregidos</c:v>
                </c:pt>
              </c:strCache>
            </c:strRef>
          </c:tx>
          <c:dLbls>
            <c:showLegendKey val="0"/>
            <c:showVal val="0"/>
            <c:showCatName val="0"/>
            <c:showSerName val="0"/>
            <c:showPercent val="1"/>
            <c:showBubbleSize val="0"/>
            <c:showLeaderLines val="1"/>
          </c:dLbls>
          <c:cat>
            <c:strRef>
              <c:f>Sheet1!$B$40:$B$43</c:f>
              <c:strCache>
                <c:ptCount val="4"/>
                <c:pt idx="0">
                  <c:v>Desarrollo</c:v>
                </c:pt>
                <c:pt idx="1">
                  <c:v>Revisión</c:v>
                </c:pt>
                <c:pt idx="2">
                  <c:v>Pruebas unitarias</c:v>
                </c:pt>
                <c:pt idx="3">
                  <c:v>pruebas integración</c:v>
                </c:pt>
              </c:strCache>
            </c:strRef>
          </c:cat>
          <c:val>
            <c:numRef>
              <c:f>Sheet1!$C$40:$C$43</c:f>
              <c:numCache>
                <c:formatCode>General</c:formatCode>
                <c:ptCount val="4"/>
                <c:pt idx="0">
                  <c:v>1</c:v>
                </c:pt>
                <c:pt idx="1">
                  <c:v>2</c:v>
                </c:pt>
                <c:pt idx="2">
                  <c:v>1</c:v>
                </c:pt>
                <c:pt idx="3">
                  <c:v>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Cantidad defectos corregidos</a:t>
            </a:r>
            <a:r>
              <a:rPr lang="en-US" baseline="0"/>
              <a:t> </a:t>
            </a:r>
            <a:r>
              <a:rPr lang="en-US"/>
              <a:t>antes de pruebas</a:t>
            </a:r>
            <a:r>
              <a:rPr lang="en-US" baseline="0"/>
              <a:t> unitarias (yield)</a:t>
            </a:r>
            <a:endParaRPr lang="en-US"/>
          </a:p>
        </c:rich>
      </c:tx>
      <c:overlay val="0"/>
    </c:title>
    <c:autoTitleDeleted val="0"/>
    <c:plotArea>
      <c:layout/>
      <c:pieChart>
        <c:varyColors val="1"/>
        <c:ser>
          <c:idx val="0"/>
          <c:order val="0"/>
          <c:tx>
            <c:strRef>
              <c:f>Sheet1!$Q$39</c:f>
              <c:strCache>
                <c:ptCount val="1"/>
                <c:pt idx="0">
                  <c:v>Cantidad corregidos</c:v>
                </c:pt>
              </c:strCache>
            </c:strRef>
          </c:tx>
          <c:dLbls>
            <c:showLegendKey val="0"/>
            <c:showVal val="0"/>
            <c:showCatName val="0"/>
            <c:showSerName val="0"/>
            <c:showPercent val="1"/>
            <c:showBubbleSize val="0"/>
            <c:showLeaderLines val="1"/>
          </c:dLbls>
          <c:cat>
            <c:strRef>
              <c:f>Sheet1!$P$40:$P$42</c:f>
              <c:strCache>
                <c:ptCount val="3"/>
                <c:pt idx="0">
                  <c:v>Desarrollo, revisión y pruebas unitarias</c:v>
                </c:pt>
                <c:pt idx="1">
                  <c:v>prueba unitarias</c:v>
                </c:pt>
                <c:pt idx="2">
                  <c:v>pruebas integración</c:v>
                </c:pt>
              </c:strCache>
            </c:strRef>
          </c:cat>
          <c:val>
            <c:numRef>
              <c:f>Sheet1!$Q$40:$Q$42</c:f>
              <c:numCache>
                <c:formatCode>General</c:formatCode>
                <c:ptCount val="3"/>
                <c:pt idx="0">
                  <c:v>4</c:v>
                </c:pt>
                <c:pt idx="1">
                  <c:v>1</c:v>
                </c:pt>
                <c:pt idx="2">
                  <c:v>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Cantidad defectos corregidos antes de</a:t>
            </a:r>
            <a:r>
              <a:rPr lang="es-CO" baseline="0"/>
              <a:t> pruebas de integración</a:t>
            </a:r>
            <a:endParaRPr lang="es-CO"/>
          </a:p>
        </c:rich>
      </c:tx>
      <c:overlay val="0"/>
    </c:title>
    <c:autoTitleDeleted val="0"/>
    <c:plotArea>
      <c:layout/>
      <c:pieChart>
        <c:varyColors val="1"/>
        <c:ser>
          <c:idx val="0"/>
          <c:order val="0"/>
          <c:tx>
            <c:strRef>
              <c:f>Sheet1!$Q$49</c:f>
              <c:strCache>
                <c:ptCount val="1"/>
                <c:pt idx="0">
                  <c:v>Cantidad corregidos</c:v>
                </c:pt>
              </c:strCache>
            </c:strRef>
          </c:tx>
          <c:dLbls>
            <c:showLegendKey val="0"/>
            <c:showVal val="0"/>
            <c:showCatName val="0"/>
            <c:showSerName val="0"/>
            <c:showPercent val="1"/>
            <c:showBubbleSize val="0"/>
            <c:showLeaderLines val="1"/>
          </c:dLbls>
          <c:cat>
            <c:strRef>
              <c:f>Sheet1!$P$50:$P$51</c:f>
              <c:strCache>
                <c:ptCount val="2"/>
                <c:pt idx="0">
                  <c:v>Desarrollo, revisión y pruebas unitarias</c:v>
                </c:pt>
                <c:pt idx="1">
                  <c:v>pruebas integración</c:v>
                </c:pt>
              </c:strCache>
            </c:strRef>
          </c:cat>
          <c:val>
            <c:numRef>
              <c:f>Sheet1!$Q$50:$Q$51</c:f>
              <c:numCache>
                <c:formatCode>General</c:formatCode>
                <c:ptCount val="2"/>
                <c:pt idx="0">
                  <c:v>4</c:v>
                </c:pt>
                <c:pt idx="1">
                  <c:v>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FD79-186D-40AD-A53D-D6C5B6D5E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Pages>
  <Words>8171</Words>
  <Characters>44942</Characters>
  <Application>Microsoft Office Word</Application>
  <DocSecurity>0</DocSecurity>
  <Lines>374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93</cp:revision>
  <cp:lastPrinted>2013-09-02T04:17:00Z</cp:lastPrinted>
  <dcterms:created xsi:type="dcterms:W3CDTF">2013-09-01T14:27:00Z</dcterms:created>
  <dcterms:modified xsi:type="dcterms:W3CDTF">2013-09-02T04:17:00Z</dcterms:modified>
</cp:coreProperties>
</file>