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D7428" w14:textId="77777777" w:rsidR="00626E85" w:rsidRDefault="00000000">
      <w:pPr>
        <w:pStyle w:val="Heading1"/>
      </w:pPr>
      <w:bookmarkStart w:id="0" w:name="X0c1c25f2320b4ef59cc02c75f4e32ce18ee6997"/>
      <w:r>
        <w:t>IST659: Syracuse University Graduate Course Syllabus</w:t>
      </w:r>
    </w:p>
    <w:p w14:paraId="644DF074" w14:textId="77777777" w:rsidR="00626E85" w:rsidRDefault="00000000">
      <w:pPr>
        <w:pStyle w:val="Heading2"/>
      </w:pPr>
      <w:bookmarkStart w:id="1" w:name="course-title"/>
      <w:r>
        <w:t>Course Title</w:t>
      </w:r>
    </w:p>
    <w:p w14:paraId="1D0E8EC0" w14:textId="77777777" w:rsidR="00626E85" w:rsidRDefault="00000000">
      <w:pPr>
        <w:pStyle w:val="FirstParagraph"/>
      </w:pPr>
      <w:r>
        <w:t>IST659: Data Administration Concepts and Database Management</w:t>
      </w:r>
    </w:p>
    <w:p w14:paraId="528711D9" w14:textId="77777777" w:rsidR="00626E85" w:rsidRDefault="00000000">
      <w:pPr>
        <w:pStyle w:val="Heading2"/>
      </w:pPr>
      <w:bookmarkStart w:id="2" w:name="course-information"/>
      <w:bookmarkEnd w:id="1"/>
      <w:r>
        <w:t>Course Information</w:t>
      </w:r>
    </w:p>
    <w:p w14:paraId="22C49138" w14:textId="77777777" w:rsidR="00626E85" w:rsidRDefault="00000000">
      <w:pPr>
        <w:pStyle w:val="Heading3"/>
      </w:pPr>
      <w:bookmarkStart w:id="3" w:name="meeting-times"/>
      <w:r>
        <w:t>Meeting Times</w:t>
      </w:r>
    </w:p>
    <w:tbl>
      <w:tblPr>
        <w:tblStyle w:val="Table"/>
        <w:tblW w:w="0" w:type="auto"/>
        <w:tblLook w:val="0020" w:firstRow="1" w:lastRow="0" w:firstColumn="0" w:lastColumn="0" w:noHBand="0" w:noVBand="0"/>
      </w:tblPr>
      <w:tblGrid>
        <w:gridCol w:w="968"/>
        <w:gridCol w:w="664"/>
        <w:gridCol w:w="742"/>
        <w:gridCol w:w="1105"/>
      </w:tblGrid>
      <w:tr w:rsidR="00626E85" w14:paraId="6C5AEA50" w14:textId="77777777" w:rsidTr="00626E85">
        <w:trPr>
          <w:cnfStyle w:val="100000000000" w:firstRow="1" w:lastRow="0" w:firstColumn="0" w:lastColumn="0" w:oddVBand="0" w:evenVBand="0" w:oddHBand="0" w:evenHBand="0" w:firstRowFirstColumn="0" w:firstRowLastColumn="0" w:lastRowFirstColumn="0" w:lastRowLastColumn="0"/>
          <w:tblHeader/>
        </w:trPr>
        <w:tc>
          <w:tcPr>
            <w:tcW w:w="0" w:type="auto"/>
          </w:tcPr>
          <w:p w14:paraId="6A03CD95" w14:textId="77777777" w:rsidR="00626E85" w:rsidRDefault="00000000">
            <w:pPr>
              <w:pStyle w:val="Compact"/>
            </w:pPr>
            <w:r>
              <w:t>Section</w:t>
            </w:r>
          </w:p>
        </w:tc>
        <w:tc>
          <w:tcPr>
            <w:tcW w:w="0" w:type="auto"/>
          </w:tcPr>
          <w:p w14:paraId="2EF2CED5" w14:textId="77777777" w:rsidR="00626E85" w:rsidRDefault="00000000">
            <w:pPr>
              <w:pStyle w:val="Compact"/>
            </w:pPr>
            <w:r>
              <w:t>Day</w:t>
            </w:r>
          </w:p>
        </w:tc>
        <w:tc>
          <w:tcPr>
            <w:tcW w:w="0" w:type="auto"/>
          </w:tcPr>
          <w:p w14:paraId="33F584F7" w14:textId="77777777" w:rsidR="00626E85" w:rsidRDefault="00000000">
            <w:pPr>
              <w:pStyle w:val="Compact"/>
            </w:pPr>
            <w:r>
              <w:t>Time</w:t>
            </w:r>
          </w:p>
        </w:tc>
        <w:tc>
          <w:tcPr>
            <w:tcW w:w="0" w:type="auto"/>
          </w:tcPr>
          <w:p w14:paraId="6CFACB6C" w14:textId="77777777" w:rsidR="00626E85" w:rsidRDefault="00000000">
            <w:pPr>
              <w:pStyle w:val="Compact"/>
            </w:pPr>
            <w:r>
              <w:t>Location</w:t>
            </w:r>
          </w:p>
        </w:tc>
      </w:tr>
      <w:tr w:rsidR="00626E85" w14:paraId="58622CCD" w14:textId="77777777">
        <w:tc>
          <w:tcPr>
            <w:tcW w:w="0" w:type="auto"/>
          </w:tcPr>
          <w:p w14:paraId="76DBF778" w14:textId="77777777" w:rsidR="00626E85" w:rsidRDefault="00000000">
            <w:pPr>
              <w:pStyle w:val="Compact"/>
            </w:pPr>
            <w:r>
              <w:t>TBD</w:t>
            </w:r>
          </w:p>
        </w:tc>
        <w:tc>
          <w:tcPr>
            <w:tcW w:w="0" w:type="auto"/>
          </w:tcPr>
          <w:p w14:paraId="6FB1B2E6" w14:textId="77777777" w:rsidR="00626E85" w:rsidRDefault="00000000">
            <w:pPr>
              <w:pStyle w:val="Compact"/>
            </w:pPr>
            <w:r>
              <w:t>TBD</w:t>
            </w:r>
          </w:p>
        </w:tc>
        <w:tc>
          <w:tcPr>
            <w:tcW w:w="0" w:type="auto"/>
          </w:tcPr>
          <w:p w14:paraId="0F290896" w14:textId="77777777" w:rsidR="00626E85" w:rsidRDefault="00000000">
            <w:pPr>
              <w:pStyle w:val="Compact"/>
            </w:pPr>
            <w:r>
              <w:t>TBD</w:t>
            </w:r>
          </w:p>
        </w:tc>
        <w:tc>
          <w:tcPr>
            <w:tcW w:w="0" w:type="auto"/>
          </w:tcPr>
          <w:p w14:paraId="343B0CAE" w14:textId="77777777" w:rsidR="00626E85" w:rsidRDefault="00000000">
            <w:pPr>
              <w:pStyle w:val="Compact"/>
            </w:pPr>
            <w:r>
              <w:t>TBD</w:t>
            </w:r>
          </w:p>
        </w:tc>
      </w:tr>
    </w:tbl>
    <w:p w14:paraId="495D9A26" w14:textId="77777777" w:rsidR="00626E85" w:rsidRDefault="00000000">
      <w:pPr>
        <w:pStyle w:val="Heading3"/>
      </w:pPr>
      <w:bookmarkStart w:id="4" w:name="instructor"/>
      <w:bookmarkEnd w:id="3"/>
      <w:r>
        <w:t>Instructor</w:t>
      </w:r>
    </w:p>
    <w:tbl>
      <w:tblPr>
        <w:tblStyle w:val="Table"/>
        <w:tblW w:w="0" w:type="auto"/>
        <w:tblLook w:val="0020" w:firstRow="1" w:lastRow="0" w:firstColumn="0" w:lastColumn="0" w:noHBand="0" w:noVBand="0"/>
      </w:tblPr>
      <w:tblGrid>
        <w:gridCol w:w="1582"/>
        <w:gridCol w:w="2037"/>
      </w:tblGrid>
      <w:tr w:rsidR="00626E85" w14:paraId="71390332" w14:textId="77777777" w:rsidTr="00626E85">
        <w:trPr>
          <w:cnfStyle w:val="100000000000" w:firstRow="1" w:lastRow="0" w:firstColumn="0" w:lastColumn="0" w:oddVBand="0" w:evenVBand="0" w:oddHBand="0" w:evenHBand="0" w:firstRowFirstColumn="0" w:firstRowLastColumn="0" w:lastRowFirstColumn="0" w:lastRowLastColumn="0"/>
          <w:tblHeader/>
        </w:trPr>
        <w:tc>
          <w:tcPr>
            <w:tcW w:w="0" w:type="auto"/>
          </w:tcPr>
          <w:p w14:paraId="26EF904D" w14:textId="77777777" w:rsidR="00626E85" w:rsidRDefault="00000000">
            <w:pPr>
              <w:pStyle w:val="Compact"/>
            </w:pPr>
            <w:r>
              <w:t>Key</w:t>
            </w:r>
          </w:p>
        </w:tc>
        <w:tc>
          <w:tcPr>
            <w:tcW w:w="0" w:type="auto"/>
          </w:tcPr>
          <w:p w14:paraId="4F7FB469" w14:textId="77777777" w:rsidR="00626E85" w:rsidRDefault="00000000">
            <w:pPr>
              <w:pStyle w:val="Compact"/>
            </w:pPr>
            <w:r>
              <w:t>Value</w:t>
            </w:r>
          </w:p>
        </w:tc>
      </w:tr>
      <w:tr w:rsidR="00626E85" w14:paraId="7FF86654" w14:textId="77777777">
        <w:tc>
          <w:tcPr>
            <w:tcW w:w="0" w:type="auto"/>
          </w:tcPr>
          <w:p w14:paraId="333C9A50" w14:textId="77777777" w:rsidR="00626E85" w:rsidRDefault="00000000">
            <w:pPr>
              <w:pStyle w:val="Compact"/>
            </w:pPr>
            <w:r>
              <w:rPr>
                <w:b/>
                <w:bCs/>
              </w:rPr>
              <w:t>Name</w:t>
            </w:r>
          </w:p>
        </w:tc>
        <w:tc>
          <w:tcPr>
            <w:tcW w:w="0" w:type="auto"/>
          </w:tcPr>
          <w:p w14:paraId="36F8C05C" w14:textId="77777777" w:rsidR="00626E85" w:rsidRDefault="00000000">
            <w:pPr>
              <w:pStyle w:val="Compact"/>
            </w:pPr>
            <w:r>
              <w:t>Your Name</w:t>
            </w:r>
          </w:p>
        </w:tc>
      </w:tr>
      <w:tr w:rsidR="00626E85" w14:paraId="5F083C2B" w14:textId="77777777">
        <w:tc>
          <w:tcPr>
            <w:tcW w:w="0" w:type="auto"/>
          </w:tcPr>
          <w:p w14:paraId="777AADB5" w14:textId="77777777" w:rsidR="00626E85" w:rsidRDefault="00000000">
            <w:pPr>
              <w:pStyle w:val="Compact"/>
            </w:pPr>
            <w:r>
              <w:rPr>
                <w:b/>
                <w:bCs/>
              </w:rPr>
              <w:t>Title</w:t>
            </w:r>
          </w:p>
        </w:tc>
        <w:tc>
          <w:tcPr>
            <w:tcW w:w="0" w:type="auto"/>
          </w:tcPr>
          <w:p w14:paraId="3866E912" w14:textId="77777777" w:rsidR="00626E85" w:rsidRDefault="00000000">
            <w:pPr>
              <w:pStyle w:val="Compact"/>
            </w:pPr>
            <w:r>
              <w:t>Your Title</w:t>
            </w:r>
          </w:p>
        </w:tc>
      </w:tr>
      <w:tr w:rsidR="00626E85" w14:paraId="31CA17B2" w14:textId="77777777">
        <w:tc>
          <w:tcPr>
            <w:tcW w:w="0" w:type="auto"/>
          </w:tcPr>
          <w:p w14:paraId="59F91549" w14:textId="77777777" w:rsidR="00626E85" w:rsidRDefault="00000000">
            <w:pPr>
              <w:pStyle w:val="Compact"/>
            </w:pPr>
            <w:r>
              <w:rPr>
                <w:b/>
                <w:bCs/>
              </w:rPr>
              <w:t>Office</w:t>
            </w:r>
          </w:p>
        </w:tc>
        <w:tc>
          <w:tcPr>
            <w:tcW w:w="0" w:type="auto"/>
          </w:tcPr>
          <w:p w14:paraId="43B27F4A" w14:textId="77777777" w:rsidR="00626E85" w:rsidRDefault="00000000">
            <w:pPr>
              <w:pStyle w:val="Compact"/>
            </w:pPr>
            <w:r>
              <w:t>Your Office</w:t>
            </w:r>
          </w:p>
        </w:tc>
      </w:tr>
      <w:tr w:rsidR="00626E85" w14:paraId="4ACFC0F6" w14:textId="77777777">
        <w:tc>
          <w:tcPr>
            <w:tcW w:w="0" w:type="auto"/>
          </w:tcPr>
          <w:p w14:paraId="30FBCB07" w14:textId="77777777" w:rsidR="00626E85" w:rsidRDefault="00000000">
            <w:pPr>
              <w:pStyle w:val="Compact"/>
            </w:pPr>
            <w:r>
              <w:rPr>
                <w:b/>
                <w:bCs/>
              </w:rPr>
              <w:t>Email</w:t>
            </w:r>
          </w:p>
        </w:tc>
        <w:tc>
          <w:tcPr>
            <w:tcW w:w="0" w:type="auto"/>
          </w:tcPr>
          <w:p w14:paraId="46A88A55" w14:textId="77777777" w:rsidR="00626E85" w:rsidRDefault="00000000">
            <w:pPr>
              <w:pStyle w:val="Compact"/>
            </w:pPr>
            <w:r>
              <w:t>Your Email</w:t>
            </w:r>
          </w:p>
        </w:tc>
      </w:tr>
      <w:tr w:rsidR="00626E85" w14:paraId="5EFE0D7F" w14:textId="77777777">
        <w:tc>
          <w:tcPr>
            <w:tcW w:w="0" w:type="auto"/>
          </w:tcPr>
          <w:p w14:paraId="1F2A6E4B" w14:textId="77777777" w:rsidR="00626E85" w:rsidRDefault="00000000">
            <w:pPr>
              <w:pStyle w:val="Compact"/>
            </w:pPr>
            <w:r>
              <w:rPr>
                <w:b/>
                <w:bCs/>
              </w:rPr>
              <w:t>Office Hours</w:t>
            </w:r>
          </w:p>
        </w:tc>
        <w:tc>
          <w:tcPr>
            <w:tcW w:w="0" w:type="auto"/>
          </w:tcPr>
          <w:p w14:paraId="39D5ED51" w14:textId="77777777" w:rsidR="00626E85" w:rsidRDefault="00000000">
            <w:pPr>
              <w:pStyle w:val="Compact"/>
            </w:pPr>
            <w:r>
              <w:t>Your Office Hours</w:t>
            </w:r>
          </w:p>
        </w:tc>
      </w:tr>
    </w:tbl>
    <w:p w14:paraId="5358AF81" w14:textId="77777777" w:rsidR="00626E85" w:rsidRDefault="00000000">
      <w:pPr>
        <w:pStyle w:val="Heading3"/>
      </w:pPr>
      <w:bookmarkStart w:id="5" w:name="course-description"/>
      <w:bookmarkEnd w:id="4"/>
      <w:r>
        <w:t>Course Description</w:t>
      </w:r>
    </w:p>
    <w:p w14:paraId="0C51D70F" w14:textId="77777777" w:rsidR="00626E85" w:rsidRDefault="00000000">
      <w:pPr>
        <w:pStyle w:val="FirstParagraph"/>
      </w:pPr>
      <w:r>
        <w:t>Definition, development, and management of databases for information systems. Data analysis techniques, data modeling, and schema design. Query languages and search specifications. Overview of file organization for databases. Data administration concepts and skills.</w:t>
      </w:r>
    </w:p>
    <w:p w14:paraId="3AB42335" w14:textId="77777777" w:rsidR="00626E85" w:rsidRDefault="00000000">
      <w:pPr>
        <w:pStyle w:val="Heading3"/>
      </w:pPr>
      <w:bookmarkStart w:id="6" w:name="additional-course-description"/>
      <w:bookmarkEnd w:id="5"/>
      <w:r>
        <w:t>Additional Course Description</w:t>
      </w:r>
    </w:p>
    <w:p w14:paraId="2BB76A0B" w14:textId="77777777" w:rsidR="00626E85" w:rsidRDefault="00000000">
      <w:pPr>
        <w:pStyle w:val="FirstParagraph"/>
      </w:pPr>
      <w:r>
        <w:t>This is an introductory course in database management systems. It examines data structures, file organizations, concepts, and principles of database management systems(DBMS); as well as, data analysis, database design, data modeling, database management and database implementation. There is a specific emphasis on data analytics and learning to query data with Structured Query Language (SQL), query performance, data normalization; and database migration. This course provides hands-on experience in database design and implementation through assignments, lab exercises and course projects. This course also introduces advanced database concepts such as transaction management and concurrency control, distributed databases, multi-tier client/server architectures, database applications, improving query performance through indexing, and advanced data query patterns for extract-transform-load.</w:t>
      </w:r>
    </w:p>
    <w:p w14:paraId="366BEDE8" w14:textId="77777777" w:rsidR="00626E85" w:rsidRDefault="00000000">
      <w:pPr>
        <w:pStyle w:val="Heading3"/>
      </w:pPr>
      <w:bookmarkStart w:id="7" w:name="prerequisite-co-requisite"/>
      <w:bookmarkEnd w:id="6"/>
      <w:r>
        <w:t>Prerequisite / Co-requisite:</w:t>
      </w:r>
    </w:p>
    <w:p w14:paraId="6592A2D0" w14:textId="77777777" w:rsidR="00626E85" w:rsidRDefault="00000000">
      <w:pPr>
        <w:pStyle w:val="FirstParagraph"/>
      </w:pPr>
      <w:r>
        <w:t>None</w:t>
      </w:r>
    </w:p>
    <w:p w14:paraId="457CF4FB" w14:textId="77777777" w:rsidR="00626E85" w:rsidRDefault="00000000">
      <w:pPr>
        <w:pStyle w:val="Heading3"/>
      </w:pPr>
      <w:bookmarkStart w:id="8" w:name="audience"/>
      <w:bookmarkEnd w:id="7"/>
      <w:r>
        <w:lastRenderedPageBreak/>
        <w:t>Audience:</w:t>
      </w:r>
    </w:p>
    <w:p w14:paraId="65CF1ED8" w14:textId="77777777" w:rsidR="00626E85" w:rsidRDefault="00000000">
      <w:pPr>
        <w:pStyle w:val="FirstParagraph"/>
      </w:pPr>
      <w:r>
        <w:t>This is an introductory course and requires no prior knowledge in the subject area.</w:t>
      </w:r>
    </w:p>
    <w:p w14:paraId="55DF2041" w14:textId="77777777" w:rsidR="00626E85" w:rsidRDefault="00000000">
      <w:pPr>
        <w:pStyle w:val="Heading3"/>
      </w:pPr>
      <w:bookmarkStart w:id="9" w:name="credits"/>
      <w:bookmarkEnd w:id="8"/>
      <w:r>
        <w:t>Credits:</w:t>
      </w:r>
    </w:p>
    <w:p w14:paraId="6BE54B02" w14:textId="77777777" w:rsidR="00626E85" w:rsidRDefault="00000000">
      <w:pPr>
        <w:pStyle w:val="FirstParagraph"/>
      </w:pPr>
      <w:r>
        <w:t>3</w:t>
      </w:r>
    </w:p>
    <w:p w14:paraId="567B6D0F" w14:textId="77777777" w:rsidR="00626E85" w:rsidRDefault="00000000">
      <w:pPr>
        <w:pStyle w:val="Heading3"/>
      </w:pPr>
      <w:bookmarkStart w:id="10" w:name="learning-objectives"/>
      <w:bookmarkEnd w:id="9"/>
      <w:r>
        <w:t>Learning Objectives</w:t>
      </w:r>
    </w:p>
    <w:p w14:paraId="5813B07D" w14:textId="77777777" w:rsidR="00626E85" w:rsidRDefault="00000000">
      <w:pPr>
        <w:pStyle w:val="FirstParagraph"/>
      </w:pPr>
      <w:r>
        <w:t>Upon completing this course, the learner should be able to:</w:t>
      </w:r>
      <w:r>
        <w:br/>
        <w:t>- Describe fundamental data and database concepts including various storage models.</w:t>
      </w:r>
      <w:r>
        <w:br/>
        <w:t>- Explain and use the database development lifecycle and data models.</w:t>
      </w:r>
      <w:r>
        <w:br/>
        <w:t>- Analyze business problems and design and implement appropriate data-oriented solutions using the relational data storage model.</w:t>
      </w:r>
      <w:r>
        <w:br/>
        <w:t>- Solve problems by constructing database objects and queries using the SQL language.</w:t>
      </w:r>
      <w:r>
        <w:br/>
        <w:t>- Identify performance and data integrity improvements of existing database designs and implementations.</w:t>
      </w:r>
      <w:r>
        <w:br/>
        <w:t>- Evaluate and select approaches for data migrations, temporal data, and data normalization.</w:t>
      </w:r>
      <w:r>
        <w:br/>
        <w:t>- Critique the effectiveness of DBMS in computer information systems.</w:t>
      </w:r>
    </w:p>
    <w:p w14:paraId="066695AA" w14:textId="77777777" w:rsidR="00626E85" w:rsidRDefault="00000000">
      <w:pPr>
        <w:pStyle w:val="Heading3"/>
      </w:pPr>
      <w:bookmarkStart w:id="11" w:name="course-fees-andor-costs"/>
      <w:bookmarkEnd w:id="10"/>
      <w:r>
        <w:t>Course Fees and/or Costs</w:t>
      </w:r>
    </w:p>
    <w:p w14:paraId="28883D9A" w14:textId="77777777" w:rsidR="00626E85" w:rsidRDefault="00000000">
      <w:pPr>
        <w:pStyle w:val="FirstParagraph"/>
      </w:pPr>
      <w:r>
        <w:t>None</w:t>
      </w:r>
    </w:p>
    <w:p w14:paraId="0DB0022F" w14:textId="77777777" w:rsidR="00626E85" w:rsidRDefault="00000000">
      <w:pPr>
        <w:pStyle w:val="Heading3"/>
      </w:pPr>
      <w:bookmarkStart w:id="12" w:name="required-textbooks-and-supplies"/>
      <w:bookmarkEnd w:id="11"/>
      <w:r>
        <w:t>Required Textbooks and Supplies</w:t>
      </w:r>
    </w:p>
    <w:p w14:paraId="34507242" w14:textId="3EB65187" w:rsidR="00626E85" w:rsidRDefault="00000000">
      <w:pPr>
        <w:numPr>
          <w:ilvl w:val="0"/>
          <w:numId w:val="2"/>
        </w:numPr>
      </w:pPr>
      <w:r>
        <w:rPr>
          <w:b/>
          <w:bCs/>
        </w:rPr>
        <w:t>Applied Database Management</w:t>
      </w:r>
      <w:r>
        <w:t>, By Michael Fudge. ISBN 9781644965900. The book is an online text available within Blackboard, and at https://www.grlcontent.com/. The textbook is very closely aligned with the course content and and labs.</w:t>
      </w:r>
    </w:p>
    <w:p w14:paraId="0D3C15C3" w14:textId="77777777" w:rsidR="00626E85" w:rsidRDefault="00000000">
      <w:pPr>
        <w:numPr>
          <w:ilvl w:val="0"/>
          <w:numId w:val="2"/>
        </w:numPr>
      </w:pPr>
      <w:r>
        <w:t>Students are expected to have a laptop computer to participate in the class sessions, run the lab software, and complete the problem sets. Requirements are any Mac OSX, Windows 10, or Chromebook with 8GB RAM and 8GB free disk space.</w:t>
      </w:r>
    </w:p>
    <w:p w14:paraId="551B8DC4" w14:textId="77777777" w:rsidR="00626E85" w:rsidRDefault="00000000">
      <w:pPr>
        <w:pStyle w:val="Heading3"/>
      </w:pPr>
      <w:bookmarkStart w:id="13" w:name="Xd58cbc2ce8f94b97f2ebf038f9ee05597683a1d"/>
      <w:bookmarkEnd w:id="12"/>
      <w:r>
        <w:t>Understanding the Approach Used in This Course</w:t>
      </w:r>
    </w:p>
    <w:p w14:paraId="3EE33744" w14:textId="66D44BB8" w:rsidR="00592BDA" w:rsidRDefault="00592BDA" w:rsidP="00592BDA">
      <w:pPr>
        <w:pStyle w:val="FirstParagraph"/>
      </w:pPr>
      <w:r>
        <w:t>I would like to spend time explaining the pedagogical approach used in this course. I am a big believer in the science behind distributed/spaced practice. Simply put, you will be a more effective learner if you are exposed to the subject matter several times over the week, rather than just once per week. As such, each lesson has three phases, which I recommend you distribute over 3 days each week, at minimum.</w:t>
      </w:r>
    </w:p>
    <w:p w14:paraId="52D144D5" w14:textId="77777777" w:rsidR="00592BDA" w:rsidRDefault="00592BDA" w:rsidP="00592BDA">
      <w:pPr>
        <w:pStyle w:val="FirstParagraph"/>
        <w:numPr>
          <w:ilvl w:val="0"/>
          <w:numId w:val="15"/>
        </w:numPr>
      </w:pPr>
      <w:r w:rsidRPr="00592BDA">
        <w:rPr>
          <w:b/>
          <w:bCs/>
        </w:rPr>
        <w:t>Before Class Activities</w:t>
      </w:r>
      <w:r>
        <w:t>. You will complete the coursework before class, as part of early-stage learning. This will expose you to the concepts of the unit, and hopefully get you asking questions about it. Your responsibilities:</w:t>
      </w:r>
    </w:p>
    <w:p w14:paraId="22BFEE22" w14:textId="77777777" w:rsidR="00592BDA" w:rsidRDefault="00592BDA" w:rsidP="00592BDA">
      <w:pPr>
        <w:pStyle w:val="FirstParagraph"/>
        <w:numPr>
          <w:ilvl w:val="1"/>
          <w:numId w:val="15"/>
        </w:numPr>
      </w:pPr>
      <w:r>
        <w:t>Read the assigned textbook chapter and complete the active learning activities therein,</w:t>
      </w:r>
    </w:p>
    <w:p w14:paraId="231FCC4E" w14:textId="77777777" w:rsidR="00592BDA" w:rsidRDefault="00592BDA" w:rsidP="00592BDA">
      <w:pPr>
        <w:pStyle w:val="FirstParagraph"/>
        <w:numPr>
          <w:ilvl w:val="1"/>
          <w:numId w:val="15"/>
        </w:numPr>
      </w:pPr>
      <w:r>
        <w:lastRenderedPageBreak/>
        <w:t>Watch the video lecture and complete the active learning activities, and</w:t>
      </w:r>
    </w:p>
    <w:p w14:paraId="2E3995E2" w14:textId="15ED90F9" w:rsidR="00592BDA" w:rsidRDefault="00592BDA" w:rsidP="00592BDA">
      <w:pPr>
        <w:pStyle w:val="FirstParagraph"/>
        <w:numPr>
          <w:ilvl w:val="1"/>
          <w:numId w:val="15"/>
        </w:numPr>
      </w:pPr>
      <w:r>
        <w:t>As you consume the lesson, prepare questions pertinent to the course material.</w:t>
      </w:r>
    </w:p>
    <w:p w14:paraId="075D7C21" w14:textId="77777777" w:rsidR="00592BDA" w:rsidRDefault="00592BDA" w:rsidP="00592BDA">
      <w:pPr>
        <w:pStyle w:val="FirstParagraph"/>
        <w:numPr>
          <w:ilvl w:val="1"/>
          <w:numId w:val="15"/>
        </w:numPr>
      </w:pPr>
      <w:r>
        <w:t>Complete the Quiz, a test of your conceptual understanding.</w:t>
      </w:r>
    </w:p>
    <w:p w14:paraId="6CF328C1" w14:textId="77777777" w:rsidR="00592BDA" w:rsidRDefault="00592BDA" w:rsidP="00592BDA">
      <w:pPr>
        <w:pStyle w:val="FirstParagraph"/>
        <w:numPr>
          <w:ilvl w:val="1"/>
          <w:numId w:val="15"/>
        </w:numPr>
      </w:pPr>
      <w:r>
        <w:t>Submit at least two questions you have about the coursework from 1.a to 1.d</w:t>
      </w:r>
    </w:p>
    <w:p w14:paraId="5D9694AA" w14:textId="77777777" w:rsidR="00592BDA" w:rsidRDefault="00592BDA" w:rsidP="00592BDA">
      <w:pPr>
        <w:pStyle w:val="FirstParagraph"/>
        <w:numPr>
          <w:ilvl w:val="0"/>
          <w:numId w:val="15"/>
        </w:numPr>
      </w:pPr>
      <w:r w:rsidRPr="00592BDA">
        <w:rPr>
          <w:b/>
          <w:bCs/>
        </w:rPr>
        <w:t>In-Class Activities.</w:t>
      </w:r>
      <w:r>
        <w:t xml:space="preserve"> Since the lecture was completed before class, in class we can focus on concept reinforcement, applying what was learned and discussion:</w:t>
      </w:r>
    </w:p>
    <w:p w14:paraId="17401110" w14:textId="77777777" w:rsidR="00592BDA" w:rsidRDefault="00592BDA" w:rsidP="00592BDA">
      <w:pPr>
        <w:pStyle w:val="FirstParagraph"/>
        <w:numPr>
          <w:ilvl w:val="1"/>
          <w:numId w:val="15"/>
        </w:numPr>
      </w:pPr>
      <w:r>
        <w:t>There will be a brief participatory discussion of the previous unit's homework assignment 3.b as a means of wrapping up the unit.</w:t>
      </w:r>
    </w:p>
    <w:p w14:paraId="5BD7FD95" w14:textId="77777777" w:rsidR="00592BDA" w:rsidRDefault="00592BDA" w:rsidP="00592BDA">
      <w:pPr>
        <w:pStyle w:val="FirstParagraph"/>
        <w:numPr>
          <w:ilvl w:val="1"/>
          <w:numId w:val="15"/>
        </w:numPr>
      </w:pPr>
      <w:r>
        <w:t>Your instructor will prepare class activities and examples specific to your questions posted in 1.d, and the outcomes of quiz 1.e</w:t>
      </w:r>
    </w:p>
    <w:p w14:paraId="1F9A4A02" w14:textId="77777777" w:rsidR="00592BDA" w:rsidRDefault="00592BDA" w:rsidP="00592BDA">
      <w:pPr>
        <w:pStyle w:val="FirstParagraph"/>
        <w:numPr>
          <w:ilvl w:val="1"/>
          <w:numId w:val="15"/>
        </w:numPr>
      </w:pPr>
      <w:r>
        <w:t>There will be class activities which demonstrate your ability to apply the course material</w:t>
      </w:r>
    </w:p>
    <w:p w14:paraId="57C44715" w14:textId="77777777" w:rsidR="00592BDA" w:rsidRDefault="00592BDA" w:rsidP="00592BDA">
      <w:pPr>
        <w:pStyle w:val="FirstParagraph"/>
        <w:numPr>
          <w:ilvl w:val="0"/>
          <w:numId w:val="15"/>
        </w:numPr>
      </w:pPr>
      <w:r w:rsidRPr="00592BDA">
        <w:rPr>
          <w:b/>
          <w:bCs/>
        </w:rPr>
        <w:t>After Class.</w:t>
      </w:r>
      <w:r>
        <w:t xml:space="preserve"> Lab and Problem Set. After our In-class meeting, you are expected to complete:</w:t>
      </w:r>
    </w:p>
    <w:p w14:paraId="7358DFC6" w14:textId="77777777" w:rsidR="00592BDA" w:rsidRDefault="00592BDA" w:rsidP="00592BDA">
      <w:pPr>
        <w:pStyle w:val="FirstParagraph"/>
        <w:numPr>
          <w:ilvl w:val="1"/>
          <w:numId w:val="15"/>
        </w:numPr>
      </w:pPr>
      <w:r>
        <w:t>lab: a guided activity based on the week’s coursework, to apply concepts</w:t>
      </w:r>
    </w:p>
    <w:p w14:paraId="4600D98B" w14:textId="77777777" w:rsidR="00592BDA" w:rsidRDefault="00592BDA" w:rsidP="00592BDA">
      <w:pPr>
        <w:pStyle w:val="FirstParagraph"/>
        <w:numPr>
          <w:ilvl w:val="1"/>
          <w:numId w:val="15"/>
        </w:numPr>
      </w:pPr>
      <w:r>
        <w:t>A problem set: homework problems where you must problem solve, analyze, evaluate and develop solutions to problems related to the week’s coursework.</w:t>
      </w:r>
    </w:p>
    <w:p w14:paraId="54B3272C" w14:textId="6812CE82" w:rsidR="00592BDA" w:rsidRDefault="00592BDA" w:rsidP="00592BDA">
      <w:pPr>
        <w:pStyle w:val="FirstParagraph"/>
        <w:numPr>
          <w:ilvl w:val="1"/>
          <w:numId w:val="15"/>
        </w:numPr>
      </w:pPr>
      <w:r>
        <w:t>Summarize and reflect on what you have learned.</w:t>
      </w:r>
    </w:p>
    <w:p w14:paraId="56C2ACF4" w14:textId="436415E0" w:rsidR="00626E85" w:rsidRDefault="00592BDA" w:rsidP="006A3831">
      <w:pPr>
        <w:pStyle w:val="FirstParagraph"/>
      </w:pPr>
      <w:r>
        <w:t>This system is very effective and once you get used to it. Spaced practice gives you time to reflect on your learning and refine your metacognition, which is essential to becoming an independent learner. I am certain you will discover this approach is a productive use of your time and maximizes your learning.</w:t>
      </w:r>
      <w:bookmarkStart w:id="14" w:name="tools-we-may-use-in-this-course"/>
      <w:bookmarkEnd w:id="13"/>
    </w:p>
    <w:p w14:paraId="0571E177" w14:textId="77777777" w:rsidR="00626E85" w:rsidRDefault="00000000">
      <w:pPr>
        <w:pStyle w:val="Heading3"/>
      </w:pPr>
      <w:bookmarkStart w:id="15" w:name="special-considerations"/>
      <w:bookmarkEnd w:id="14"/>
      <w:r>
        <w:t>Special Considerations</w:t>
      </w:r>
    </w:p>
    <w:p w14:paraId="7CE33704" w14:textId="77777777" w:rsidR="00626E85" w:rsidRDefault="00000000">
      <w:pPr>
        <w:pStyle w:val="Heading4"/>
      </w:pPr>
      <w:bookmarkStart w:id="16" w:name="class-materials-and-recordings"/>
      <w:r>
        <w:t>Class Materials and Recordings</w:t>
      </w:r>
    </w:p>
    <w:p w14:paraId="33C29BC6" w14:textId="71A80697" w:rsidR="00626E85" w:rsidRDefault="00000000">
      <w:pPr>
        <w:pStyle w:val="FirstParagraph"/>
      </w:pPr>
      <w:r>
        <w:t>Please be aware that class sessions may be recorded. Original class materials (handouts, code samples, assignments, quizzes, textbook chapters, etc.) and recordings of class sessions are the intellectual property of the course instructor and course designer. You may download these materials for your use in this class. However, you may not provide these materials to other parties (e.g., web sites, social media, other students) without permission. Doing so is a violation of intellectual property law and of the student code of conduct.</w:t>
      </w:r>
    </w:p>
    <w:p w14:paraId="4BDED691" w14:textId="77777777" w:rsidR="00626E85" w:rsidRDefault="00000000">
      <w:pPr>
        <w:pStyle w:val="Heading2"/>
      </w:pPr>
      <w:bookmarkStart w:id="17" w:name="academic-expectations"/>
      <w:bookmarkEnd w:id="2"/>
      <w:bookmarkEnd w:id="15"/>
      <w:bookmarkEnd w:id="16"/>
      <w:r>
        <w:lastRenderedPageBreak/>
        <w:t>Academic Expectations</w:t>
      </w:r>
    </w:p>
    <w:p w14:paraId="3EDA5823" w14:textId="77777777" w:rsidR="00626E85" w:rsidRDefault="00000000">
      <w:pPr>
        <w:pStyle w:val="Heading3"/>
      </w:pPr>
      <w:bookmarkStart w:id="18" w:name="requirements"/>
      <w:r>
        <w:t>Requirements</w:t>
      </w:r>
    </w:p>
    <w:p w14:paraId="5973F9ED" w14:textId="77777777" w:rsidR="00626E85" w:rsidRDefault="00000000">
      <w:pPr>
        <w:pStyle w:val="FirstParagraph"/>
      </w:pPr>
      <w:r>
        <w:t>As an enrolled student in this course, it is expected that you will:</w:t>
      </w:r>
    </w:p>
    <w:p w14:paraId="5147D050" w14:textId="30BB1771" w:rsidR="00626E85" w:rsidRDefault="008F76C0">
      <w:pPr>
        <w:numPr>
          <w:ilvl w:val="0"/>
          <w:numId w:val="5"/>
        </w:numPr>
      </w:pPr>
      <w:r>
        <w:rPr>
          <w:b/>
          <w:bCs/>
        </w:rPr>
        <w:t>Participation and Engagement.</w:t>
      </w:r>
      <w:r>
        <w:t xml:space="preserve"> It is expected you will complete the assigned readings, </w:t>
      </w:r>
      <w:r w:rsidR="00CC276B">
        <w:t xml:space="preserve">and </w:t>
      </w:r>
      <w:r>
        <w:t>video coursework as prescribed, and be a willing and active participant in class.</w:t>
      </w:r>
    </w:p>
    <w:p w14:paraId="4B0F7763" w14:textId="77777777" w:rsidR="00626E85" w:rsidRDefault="00000000">
      <w:pPr>
        <w:pStyle w:val="Compact"/>
        <w:numPr>
          <w:ilvl w:val="1"/>
          <w:numId w:val="6"/>
        </w:numPr>
      </w:pPr>
      <w:r>
        <w:t>Participation in the assigned reading and video coursework is required and will be measured through analytics tools provided by the LMS and the textbook.</w:t>
      </w:r>
      <w:r>
        <w:br/>
      </w:r>
    </w:p>
    <w:p w14:paraId="2B63E124" w14:textId="2D023B9F" w:rsidR="00626E85" w:rsidRDefault="00000000">
      <w:pPr>
        <w:pStyle w:val="Compact"/>
        <w:numPr>
          <w:ilvl w:val="1"/>
          <w:numId w:val="6"/>
        </w:numPr>
      </w:pPr>
      <w:r>
        <w:t>Attendance is required and there are no excused absences other than medical illness documented by the university. You must be present to participate!</w:t>
      </w:r>
    </w:p>
    <w:p w14:paraId="31C0E331" w14:textId="49B62105" w:rsidR="00626E85" w:rsidRDefault="00000000">
      <w:pPr>
        <w:pStyle w:val="Compact"/>
        <w:numPr>
          <w:ilvl w:val="1"/>
          <w:numId w:val="6"/>
        </w:numPr>
      </w:pPr>
      <w:r>
        <w:t>While in attendance you are expected to be engaged, an active participant in class. You should be prepared to ask and answer questions to the best of your ability when called upon.</w:t>
      </w:r>
    </w:p>
    <w:p w14:paraId="4FD8A2B8" w14:textId="6B1DA9FC" w:rsidR="00626E85" w:rsidRDefault="00000000">
      <w:pPr>
        <w:pStyle w:val="Compact"/>
        <w:numPr>
          <w:ilvl w:val="1"/>
          <w:numId w:val="6"/>
        </w:numPr>
      </w:pPr>
      <w:r>
        <w:t>In some classes an ungraded pop-quiz or other type of diagnostic instrument will measure your comprehension of coursework and passing will count as your participation grade for that week.</w:t>
      </w:r>
    </w:p>
    <w:p w14:paraId="44E75777" w14:textId="6C0F1B56" w:rsidR="00626E85" w:rsidRDefault="00000000">
      <w:pPr>
        <w:pStyle w:val="Compact"/>
        <w:numPr>
          <w:ilvl w:val="1"/>
          <w:numId w:val="6"/>
        </w:numPr>
      </w:pPr>
      <w:r>
        <w:t>Reading and Video lectures must be completed by 11:59 PM Eastern time 1 day before our class meeting.</w:t>
      </w:r>
    </w:p>
    <w:p w14:paraId="7A135C46" w14:textId="77777777" w:rsidR="00626E85" w:rsidRDefault="00000000">
      <w:pPr>
        <w:pStyle w:val="Compact"/>
        <w:numPr>
          <w:ilvl w:val="1"/>
          <w:numId w:val="6"/>
        </w:numPr>
      </w:pPr>
      <w:r>
        <w:rPr>
          <w:b/>
          <w:bCs/>
        </w:rPr>
        <w:t>Reading, participation and coursework are not graded but do impact your grade.</w:t>
      </w:r>
    </w:p>
    <w:p w14:paraId="53C7E6C9" w14:textId="1A989693" w:rsidR="00626E85" w:rsidRDefault="00000000">
      <w:pPr>
        <w:pStyle w:val="Compact"/>
        <w:numPr>
          <w:ilvl w:val="2"/>
          <w:numId w:val="7"/>
        </w:numPr>
      </w:pPr>
      <w:r>
        <w:rPr>
          <w:b/>
          <w:bCs/>
        </w:rPr>
        <w:t>Unprepared for 2 units of the course: decrease your final grade by one Registrar Grade. (For example, A to A-)</w:t>
      </w:r>
    </w:p>
    <w:p w14:paraId="36ED8283" w14:textId="6AD54145" w:rsidR="00626E85" w:rsidRDefault="00000000">
      <w:pPr>
        <w:pStyle w:val="Compact"/>
        <w:numPr>
          <w:ilvl w:val="2"/>
          <w:numId w:val="7"/>
        </w:numPr>
      </w:pPr>
      <w:r>
        <w:rPr>
          <w:b/>
          <w:bCs/>
        </w:rPr>
        <w:t>For 4 or more units of the course: decrease your final grade one complete letter: B+ to C+ for example.</w:t>
      </w:r>
    </w:p>
    <w:p w14:paraId="50B4BF18" w14:textId="4E7364F5" w:rsidR="00626E85" w:rsidRDefault="00000000">
      <w:pPr>
        <w:pStyle w:val="Compact"/>
        <w:numPr>
          <w:ilvl w:val="2"/>
          <w:numId w:val="7"/>
        </w:numPr>
      </w:pPr>
      <w:r>
        <w:rPr>
          <w:b/>
          <w:bCs/>
        </w:rPr>
        <w:t>You will be notified when you reach these thresholds.</w:t>
      </w:r>
      <w:r w:rsidR="008F76C0">
        <w:rPr>
          <w:b/>
          <w:bCs/>
        </w:rPr>
        <w:br/>
      </w:r>
    </w:p>
    <w:p w14:paraId="4113DDF3" w14:textId="0FD34FB4" w:rsidR="00626E85" w:rsidRDefault="00000000">
      <w:pPr>
        <w:numPr>
          <w:ilvl w:val="0"/>
          <w:numId w:val="5"/>
        </w:numPr>
      </w:pPr>
      <w:r>
        <w:rPr>
          <w:b/>
          <w:bCs/>
        </w:rPr>
        <w:t>Complete Quizzes</w:t>
      </w:r>
      <w:r>
        <w:t>. The intention of the quiz is to ensure you are keeping pace with the coursework and to measure your understanding of the class material.</w:t>
      </w:r>
      <w:r w:rsidR="008F76C0">
        <w:t xml:space="preserve"> Quizzes are issued online through the blackboard LMS</w:t>
      </w:r>
      <w:r>
        <w:t>.</w:t>
      </w:r>
    </w:p>
    <w:p w14:paraId="32369223" w14:textId="77777777" w:rsidR="00626E85" w:rsidRDefault="00000000">
      <w:pPr>
        <w:pStyle w:val="Compact"/>
        <w:numPr>
          <w:ilvl w:val="1"/>
          <w:numId w:val="8"/>
        </w:numPr>
      </w:pPr>
      <w:r>
        <w:t>You will get one attempt at the quiz and your attempt must be complete before your class meeting.</w:t>
      </w:r>
    </w:p>
    <w:p w14:paraId="729120E7" w14:textId="1235D2EE" w:rsidR="00626E85" w:rsidRDefault="00000000">
      <w:pPr>
        <w:pStyle w:val="Compact"/>
        <w:numPr>
          <w:ilvl w:val="1"/>
          <w:numId w:val="8"/>
        </w:numPr>
      </w:pPr>
      <w:r>
        <w:t>Quizzes consist of multiple choice and/or short answer questions.</w:t>
      </w:r>
    </w:p>
    <w:p w14:paraId="44A8361A" w14:textId="18172642" w:rsidR="00626E85" w:rsidRDefault="00000000">
      <w:pPr>
        <w:pStyle w:val="Compact"/>
        <w:numPr>
          <w:ilvl w:val="1"/>
          <w:numId w:val="8"/>
        </w:numPr>
      </w:pPr>
      <w:r>
        <w:t xml:space="preserve">Quizzes </w:t>
      </w:r>
      <w:r w:rsidR="006A3831">
        <w:t xml:space="preserve">are </w:t>
      </w:r>
      <w:r>
        <w:t>individual effort.</w:t>
      </w:r>
    </w:p>
    <w:p w14:paraId="04306AC7" w14:textId="0F64DC77" w:rsidR="00626E85" w:rsidRDefault="00000000">
      <w:pPr>
        <w:pStyle w:val="Compact"/>
        <w:numPr>
          <w:ilvl w:val="1"/>
          <w:numId w:val="8"/>
        </w:numPr>
      </w:pPr>
      <w:r>
        <w:t>You must complete the</w:t>
      </w:r>
      <w:r w:rsidR="008F76C0">
        <w:t xml:space="preserve"> one date before our class meeting.</w:t>
      </w:r>
      <w:r>
        <w:t xml:space="preserve"> </w:t>
      </w:r>
      <w:r w:rsidR="008F76C0">
        <w:t>T</w:t>
      </w:r>
      <w:r>
        <w:t>here are no make ups.</w:t>
      </w:r>
      <w:r w:rsidR="008F76C0">
        <w:br/>
      </w:r>
    </w:p>
    <w:p w14:paraId="507CF3E9" w14:textId="7995C514" w:rsidR="00626E85" w:rsidRDefault="00000000">
      <w:pPr>
        <w:numPr>
          <w:ilvl w:val="0"/>
          <w:numId w:val="5"/>
        </w:numPr>
      </w:pPr>
      <w:r>
        <w:rPr>
          <w:b/>
          <w:bCs/>
        </w:rPr>
        <w:lastRenderedPageBreak/>
        <w:t>Complete Homework Problem Sets</w:t>
      </w:r>
      <w:r>
        <w:t xml:space="preserve">. These problem sets are </w:t>
      </w:r>
      <w:r w:rsidR="008F76C0">
        <w:t>applied</w:t>
      </w:r>
      <w:r>
        <w:t xml:space="preserve"> activities which enforce key concepts learned in the lesson through problem-solving and practice. You start them after our class session and </w:t>
      </w:r>
      <w:r w:rsidRPr="008F76C0">
        <w:rPr>
          <w:b/>
          <w:bCs/>
        </w:rPr>
        <w:t xml:space="preserve">complete them by 11:59 PM Eastern </w:t>
      </w:r>
      <w:r w:rsidR="008F76C0" w:rsidRPr="008F76C0">
        <w:rPr>
          <w:b/>
          <w:bCs/>
        </w:rPr>
        <w:t>one</w:t>
      </w:r>
      <w:r w:rsidRPr="008F76C0">
        <w:rPr>
          <w:b/>
          <w:bCs/>
        </w:rPr>
        <w:t xml:space="preserve"> day before our next class</w:t>
      </w:r>
      <w:r w:rsidR="008F76C0" w:rsidRPr="008F76C0">
        <w:rPr>
          <w:b/>
          <w:bCs/>
        </w:rPr>
        <w:t xml:space="preserve"> meeting</w:t>
      </w:r>
      <w:r>
        <w:t xml:space="preserve">. It is important to remember that the homework is practice, if you do not have the right correct, it is expected you will have questions. </w:t>
      </w:r>
      <w:r w:rsidR="008F76C0">
        <w:t xml:space="preserve">Solutions to the homework are provided so you can check your work and ask deeper questions. </w:t>
      </w:r>
      <w:r>
        <w:t>You are expected to reflect on your learning. Each Problem Set is assigned a grade of:</w:t>
      </w:r>
    </w:p>
    <w:p w14:paraId="64A62482" w14:textId="4B237410" w:rsidR="00626E85" w:rsidRDefault="00000000">
      <w:pPr>
        <w:pStyle w:val="Compact"/>
        <w:numPr>
          <w:ilvl w:val="1"/>
          <w:numId w:val="9"/>
        </w:numPr>
      </w:pPr>
      <w:r>
        <w:t>High Pass (10 points) the assignment is complete and correct with very minor errors, and student contributes to homework discussion in class and a reflection on your learning for that week.</w:t>
      </w:r>
    </w:p>
    <w:p w14:paraId="501044B7" w14:textId="2761EDB7" w:rsidR="00626E85" w:rsidRDefault="008F76C0" w:rsidP="008F76C0">
      <w:pPr>
        <w:pStyle w:val="Compact"/>
        <w:numPr>
          <w:ilvl w:val="1"/>
          <w:numId w:val="9"/>
        </w:numPr>
      </w:pPr>
      <w:r>
        <w:t xml:space="preserve">Needs Improvement (5 points) the assignment is incomplete or there is little to no meaningful reflection on your learning for the week. The assignment is </w:t>
      </w:r>
      <w:r w:rsidR="006A3831">
        <w:t xml:space="preserve">less than </w:t>
      </w:r>
      <w:r>
        <w:t>1 week late.</w:t>
      </w:r>
    </w:p>
    <w:p w14:paraId="1B28F8C0" w14:textId="25A3413B" w:rsidR="00626E85" w:rsidRDefault="00000000">
      <w:pPr>
        <w:pStyle w:val="Compact"/>
        <w:numPr>
          <w:ilvl w:val="1"/>
          <w:numId w:val="9"/>
        </w:numPr>
      </w:pPr>
      <w:r>
        <w:t>Fail (0 points) the assignment was not turned in after 1 week.</w:t>
      </w:r>
      <w:r w:rsidR="008F76C0">
        <w:br/>
      </w:r>
    </w:p>
    <w:p w14:paraId="0DDB902E" w14:textId="77777777" w:rsidR="00626E85" w:rsidRDefault="00000000">
      <w:pPr>
        <w:numPr>
          <w:ilvl w:val="0"/>
          <w:numId w:val="5"/>
        </w:numPr>
      </w:pPr>
      <w:bookmarkStart w:id="19" w:name="_Hlk168495792"/>
      <w:r>
        <w:t xml:space="preserve">Complete a </w:t>
      </w:r>
      <w:r>
        <w:rPr>
          <w:b/>
          <w:bCs/>
        </w:rPr>
        <w:t>Team Project</w:t>
      </w:r>
      <w:r>
        <w:t>, which demonstrates your ability to work in a team to design and implement a functional system with a database, based on what you have learned in the course. Guidelines:</w:t>
      </w:r>
    </w:p>
    <w:p w14:paraId="3B36F18E" w14:textId="72E94B03" w:rsidR="00626E85" w:rsidRDefault="00000000">
      <w:pPr>
        <w:pStyle w:val="Compact"/>
        <w:numPr>
          <w:ilvl w:val="1"/>
          <w:numId w:val="10"/>
        </w:numPr>
      </w:pPr>
      <w:r>
        <w:t>Work in self-assembled teams of 2-3 students.</w:t>
      </w:r>
    </w:p>
    <w:p w14:paraId="45DD9AF2" w14:textId="77777777" w:rsidR="00626E85" w:rsidRDefault="00000000">
      <w:pPr>
        <w:pStyle w:val="Compact"/>
        <w:numPr>
          <w:ilvl w:val="1"/>
          <w:numId w:val="10"/>
        </w:numPr>
      </w:pPr>
      <w:r>
        <w:t>Devise your own database to design and implement. The project idea must be pre-approved prior to beginning work.</w:t>
      </w:r>
    </w:p>
    <w:p w14:paraId="618DFEE4" w14:textId="77777777" w:rsidR="00626E85" w:rsidRDefault="00000000">
      <w:pPr>
        <w:pStyle w:val="FirstParagraph"/>
      </w:pPr>
      <w:r>
        <w:t>Required artifacts for submission</w:t>
      </w:r>
    </w:p>
    <w:p w14:paraId="1F786DE3" w14:textId="7AEFA181" w:rsidR="00626E85" w:rsidRDefault="00000000">
      <w:pPr>
        <w:pStyle w:val="Compact"/>
        <w:numPr>
          <w:ilvl w:val="0"/>
          <w:numId w:val="11"/>
        </w:numPr>
      </w:pPr>
      <w:r>
        <w:t>Document with team name, group members and which project you will work on. If the project is your own idea, a requirements document must be submitted and approved.</w:t>
      </w:r>
    </w:p>
    <w:p w14:paraId="6A1C5702" w14:textId="5613D5F6" w:rsidR="00626E85" w:rsidRDefault="00000000">
      <w:pPr>
        <w:pStyle w:val="Compact"/>
        <w:numPr>
          <w:ilvl w:val="0"/>
          <w:numId w:val="11"/>
        </w:numPr>
      </w:pPr>
      <w:r>
        <w:t>Data analysis of the facts listing entities, attributes, and relationships in the data model.</w:t>
      </w:r>
    </w:p>
    <w:p w14:paraId="5C42D4BF" w14:textId="52042132" w:rsidR="00626E85" w:rsidRDefault="00000000">
      <w:pPr>
        <w:pStyle w:val="Compact"/>
        <w:numPr>
          <w:ilvl w:val="0"/>
          <w:numId w:val="11"/>
        </w:numPr>
      </w:pPr>
      <w:r>
        <w:t>Conceptual Data Model Diagram.</w:t>
      </w:r>
    </w:p>
    <w:p w14:paraId="0AE8883E" w14:textId="037A6B69" w:rsidR="00626E85" w:rsidRDefault="00000000">
      <w:pPr>
        <w:pStyle w:val="Compact"/>
        <w:numPr>
          <w:ilvl w:val="0"/>
          <w:numId w:val="11"/>
        </w:numPr>
      </w:pPr>
      <w:r>
        <w:t>Logical Data Model Diagram.</w:t>
      </w:r>
    </w:p>
    <w:p w14:paraId="15BF78BC" w14:textId="0A77525F" w:rsidR="00626E85" w:rsidRDefault="00000000">
      <w:pPr>
        <w:pStyle w:val="Compact"/>
        <w:numPr>
          <w:ilvl w:val="0"/>
          <w:numId w:val="11"/>
        </w:numPr>
      </w:pPr>
      <w:r>
        <w:t>Identification of your external data model and data logic.</w:t>
      </w:r>
    </w:p>
    <w:p w14:paraId="6D877F57" w14:textId="1E9FB4F8" w:rsidR="00626E85" w:rsidRDefault="00000000">
      <w:pPr>
        <w:pStyle w:val="Compact"/>
        <w:numPr>
          <w:ilvl w:val="0"/>
          <w:numId w:val="11"/>
        </w:numPr>
      </w:pPr>
      <w:r>
        <w:t>Basic layout of all application screens.</w:t>
      </w:r>
    </w:p>
    <w:p w14:paraId="022D0B8B" w14:textId="6FEE593F" w:rsidR="00626E85" w:rsidRDefault="00000000">
      <w:pPr>
        <w:pStyle w:val="Compact"/>
        <w:numPr>
          <w:ilvl w:val="0"/>
          <w:numId w:val="11"/>
        </w:numPr>
      </w:pPr>
      <w:r>
        <w:t>Diagram of each screen used in the application.</w:t>
      </w:r>
    </w:p>
    <w:p w14:paraId="15208C5F" w14:textId="25E2A6D9" w:rsidR="00626E85" w:rsidRDefault="00000000">
      <w:pPr>
        <w:pStyle w:val="Compact"/>
        <w:numPr>
          <w:ilvl w:val="0"/>
          <w:numId w:val="11"/>
        </w:numPr>
      </w:pPr>
      <w:r>
        <w:t>SQL Up/Down script to implement the internal model with initial data.</w:t>
      </w:r>
    </w:p>
    <w:p w14:paraId="1CB5C6D2" w14:textId="0327881C" w:rsidR="00626E85" w:rsidRDefault="00000000">
      <w:pPr>
        <w:pStyle w:val="Compact"/>
        <w:numPr>
          <w:ilvl w:val="0"/>
          <w:numId w:val="11"/>
        </w:numPr>
      </w:pPr>
      <w:r>
        <w:t>SQL Up/Down Script to load / migrate in existing data.</w:t>
      </w:r>
    </w:p>
    <w:p w14:paraId="04993A83" w14:textId="1E9D5345" w:rsidR="00626E85" w:rsidRDefault="00000000">
      <w:pPr>
        <w:pStyle w:val="Compact"/>
        <w:numPr>
          <w:ilvl w:val="0"/>
          <w:numId w:val="11"/>
        </w:numPr>
      </w:pPr>
      <w:r>
        <w:t>SQL Up/Down script of data logic for the external data model.</w:t>
      </w:r>
    </w:p>
    <w:p w14:paraId="05666D5D" w14:textId="14904148" w:rsidR="00626E85" w:rsidRDefault="00000000">
      <w:pPr>
        <w:pStyle w:val="Compact"/>
        <w:numPr>
          <w:ilvl w:val="0"/>
          <w:numId w:val="11"/>
        </w:numPr>
      </w:pPr>
      <w:r>
        <w:t>Implementation of the application itself.</w:t>
      </w:r>
    </w:p>
    <w:p w14:paraId="457E3DFC" w14:textId="7D252F02" w:rsidR="00626E85" w:rsidRDefault="00000000">
      <w:pPr>
        <w:pStyle w:val="Compact"/>
        <w:numPr>
          <w:ilvl w:val="0"/>
          <w:numId w:val="11"/>
        </w:numPr>
      </w:pPr>
      <w:r>
        <w:t>A team log recording individual and group contributions to the project including when and by whom.</w:t>
      </w:r>
    </w:p>
    <w:p w14:paraId="171CC50A" w14:textId="1689675A" w:rsidR="00626E85" w:rsidRDefault="00000000">
      <w:pPr>
        <w:pStyle w:val="Compact"/>
        <w:numPr>
          <w:ilvl w:val="0"/>
          <w:numId w:val="11"/>
        </w:numPr>
      </w:pPr>
      <w:r>
        <w:t>A slide deck of your presentation.</w:t>
      </w:r>
    </w:p>
    <w:p w14:paraId="45BFD7F7" w14:textId="304E927B" w:rsidR="00626E85" w:rsidRDefault="00000000">
      <w:pPr>
        <w:pStyle w:val="Compact"/>
        <w:numPr>
          <w:ilvl w:val="0"/>
          <w:numId w:val="11"/>
        </w:numPr>
      </w:pPr>
      <w:r>
        <w:t>A Video recording of your team presentation.</w:t>
      </w:r>
    </w:p>
    <w:p w14:paraId="6BCCF592" w14:textId="77777777" w:rsidR="00626E85" w:rsidRDefault="00000000">
      <w:pPr>
        <w:pStyle w:val="Compact"/>
        <w:numPr>
          <w:ilvl w:val="0"/>
          <w:numId w:val="11"/>
        </w:numPr>
      </w:pPr>
      <w:r>
        <w:lastRenderedPageBreak/>
        <w:t>A Video reflection of what you learned from the experience, what you would do better if you had the time, etc.</w:t>
      </w:r>
    </w:p>
    <w:p w14:paraId="30F5CFE3" w14:textId="77777777" w:rsidR="00626E85" w:rsidRDefault="00000000">
      <w:pPr>
        <w:pStyle w:val="FirstParagraph"/>
      </w:pPr>
      <w:bookmarkStart w:id="20" w:name="_Hlk168496251"/>
      <w:bookmarkEnd w:id="19"/>
      <w:r>
        <w:t>Rubric</w:t>
      </w:r>
    </w:p>
    <w:p w14:paraId="36F424B5" w14:textId="77777777" w:rsidR="006A3831" w:rsidRDefault="006A3831" w:rsidP="006A3831">
      <w:pPr>
        <w:pStyle w:val="Compact"/>
        <w:numPr>
          <w:ilvl w:val="0"/>
          <w:numId w:val="18"/>
        </w:numPr>
      </w:pPr>
      <w:r>
        <w:t>Purpose of database – does it do something of business value? Does it align with the course? Was it cleared by your instructor?</w:t>
      </w:r>
    </w:p>
    <w:p w14:paraId="109F3206" w14:textId="26EB965D" w:rsidR="006A3831" w:rsidRDefault="006A3831" w:rsidP="006A3831">
      <w:pPr>
        <w:pStyle w:val="Compact"/>
        <w:numPr>
          <w:ilvl w:val="0"/>
          <w:numId w:val="18"/>
        </w:numPr>
      </w:pPr>
      <w:r>
        <w:t>Quality of artifacts (slides, code, video, docs, etc.)</w:t>
      </w:r>
    </w:p>
    <w:p w14:paraId="464EB7BE" w14:textId="12E87300" w:rsidR="006A3831" w:rsidRDefault="006A3831" w:rsidP="006A3831">
      <w:pPr>
        <w:pStyle w:val="Compact"/>
        <w:numPr>
          <w:ilvl w:val="0"/>
          <w:numId w:val="18"/>
        </w:numPr>
      </w:pPr>
      <w:r>
        <w:t>Completeness of project – does it work? You might not be able to build out full functionality but the more you complete the better your grade.</w:t>
      </w:r>
    </w:p>
    <w:p w14:paraId="54EBCA44" w14:textId="7A9090E0" w:rsidR="006A3831" w:rsidRDefault="006A3831" w:rsidP="006A3831">
      <w:pPr>
        <w:pStyle w:val="Compact"/>
        <w:numPr>
          <w:ilvl w:val="0"/>
          <w:numId w:val="18"/>
        </w:numPr>
      </w:pPr>
      <w:r>
        <w:t>What was learned from the experience?</w:t>
      </w:r>
    </w:p>
    <w:p w14:paraId="74BB6F29" w14:textId="1712E554" w:rsidR="006A3831" w:rsidRDefault="006A3831" w:rsidP="006A3831">
      <w:pPr>
        <w:pStyle w:val="Compact"/>
        <w:numPr>
          <w:ilvl w:val="0"/>
          <w:numId w:val="18"/>
        </w:numPr>
      </w:pPr>
      <w:r>
        <w:t>Does the work in the project clearly demonstrate what the team has learned pertinent to the course material?</w:t>
      </w:r>
    </w:p>
    <w:p w14:paraId="0EB27654" w14:textId="4AF4760C" w:rsidR="006A3831" w:rsidRPr="006A3831" w:rsidRDefault="006A3831" w:rsidP="006A3831">
      <w:pPr>
        <w:pStyle w:val="Compact"/>
        <w:numPr>
          <w:ilvl w:val="0"/>
          <w:numId w:val="18"/>
        </w:numPr>
      </w:pPr>
      <w:r>
        <w:t>True team effort? Was everyone involved in the project? Was the work divided so that each member contributed to all facets of the project?</w:t>
      </w:r>
    </w:p>
    <w:p w14:paraId="73CF2058" w14:textId="77777777" w:rsidR="00626E85" w:rsidRDefault="00000000">
      <w:pPr>
        <w:pStyle w:val="Heading3"/>
      </w:pPr>
      <w:bookmarkStart w:id="21" w:name="grading"/>
      <w:bookmarkEnd w:id="18"/>
      <w:bookmarkEnd w:id="20"/>
      <w:r>
        <w:t>Grading:</w:t>
      </w:r>
    </w:p>
    <w:tbl>
      <w:tblPr>
        <w:tblStyle w:val="Table"/>
        <w:tblW w:w="5000" w:type="pct"/>
        <w:tblLayout w:type="fixed"/>
        <w:tblLook w:val="0020" w:firstRow="1" w:lastRow="0" w:firstColumn="0" w:lastColumn="0" w:noHBand="0" w:noVBand="0"/>
      </w:tblPr>
      <w:tblGrid>
        <w:gridCol w:w="2569"/>
        <w:gridCol w:w="1635"/>
        <w:gridCol w:w="1985"/>
        <w:gridCol w:w="1285"/>
        <w:gridCol w:w="2102"/>
      </w:tblGrid>
      <w:tr w:rsidR="00626E85" w14:paraId="482E5D3C" w14:textId="77777777" w:rsidTr="00626E85">
        <w:trPr>
          <w:cnfStyle w:val="100000000000" w:firstRow="1" w:lastRow="0" w:firstColumn="0" w:lastColumn="0" w:oddVBand="0" w:evenVBand="0" w:oddHBand="0" w:evenHBand="0" w:firstRowFirstColumn="0" w:firstRowLastColumn="0" w:lastRowFirstColumn="0" w:lastRowLastColumn="0"/>
          <w:tblHeader/>
        </w:trPr>
        <w:tc>
          <w:tcPr>
            <w:tcW w:w="2124" w:type="dxa"/>
          </w:tcPr>
          <w:p w14:paraId="6C18C082" w14:textId="77777777" w:rsidR="00626E85" w:rsidRDefault="00000000">
            <w:pPr>
              <w:pStyle w:val="Compact"/>
            </w:pPr>
            <w:r>
              <w:rPr>
                <w:b/>
                <w:bCs/>
              </w:rPr>
              <w:t>Type of Activity</w:t>
            </w:r>
          </w:p>
        </w:tc>
        <w:tc>
          <w:tcPr>
            <w:tcW w:w="1352" w:type="dxa"/>
          </w:tcPr>
          <w:p w14:paraId="0C9E34D7" w14:textId="77777777" w:rsidR="00626E85" w:rsidRDefault="00000000">
            <w:pPr>
              <w:pStyle w:val="Compact"/>
            </w:pPr>
            <w:r>
              <w:rPr>
                <w:b/>
                <w:bCs/>
              </w:rPr>
              <w:t>Quantity</w:t>
            </w:r>
          </w:p>
        </w:tc>
        <w:tc>
          <w:tcPr>
            <w:tcW w:w="1641" w:type="dxa"/>
          </w:tcPr>
          <w:p w14:paraId="2C5DC817" w14:textId="77777777" w:rsidR="00626E85" w:rsidRDefault="00000000">
            <w:pPr>
              <w:pStyle w:val="Compact"/>
            </w:pPr>
            <w:r>
              <w:rPr>
                <w:b/>
                <w:bCs/>
              </w:rPr>
              <w:t>Points Each</w:t>
            </w:r>
          </w:p>
        </w:tc>
        <w:tc>
          <w:tcPr>
            <w:tcW w:w="1062" w:type="dxa"/>
          </w:tcPr>
          <w:p w14:paraId="24D1E5BC" w14:textId="77777777" w:rsidR="00626E85" w:rsidRDefault="00000000">
            <w:pPr>
              <w:pStyle w:val="Compact"/>
            </w:pPr>
            <w:r>
              <w:rPr>
                <w:b/>
                <w:bCs/>
              </w:rPr>
              <w:t>Notes</w:t>
            </w:r>
          </w:p>
        </w:tc>
        <w:tc>
          <w:tcPr>
            <w:tcW w:w="1738" w:type="dxa"/>
          </w:tcPr>
          <w:p w14:paraId="23672CCC" w14:textId="77777777" w:rsidR="00626E85" w:rsidRDefault="00000000">
            <w:pPr>
              <w:pStyle w:val="Compact"/>
            </w:pPr>
            <w:r>
              <w:rPr>
                <w:b/>
                <w:bCs/>
              </w:rPr>
              <w:t>Total Points</w:t>
            </w:r>
          </w:p>
        </w:tc>
      </w:tr>
      <w:tr w:rsidR="00626E85" w14:paraId="3FBEB2C8" w14:textId="77777777">
        <w:tc>
          <w:tcPr>
            <w:tcW w:w="2124" w:type="dxa"/>
          </w:tcPr>
          <w:p w14:paraId="35BB9972" w14:textId="77777777" w:rsidR="00626E85" w:rsidRDefault="00000000">
            <w:pPr>
              <w:pStyle w:val="Compact"/>
            </w:pPr>
            <w:r>
              <w:t>1. Problem Sets</w:t>
            </w:r>
          </w:p>
        </w:tc>
        <w:tc>
          <w:tcPr>
            <w:tcW w:w="1352" w:type="dxa"/>
          </w:tcPr>
          <w:p w14:paraId="78FA6B4C" w14:textId="77777777" w:rsidR="00626E85" w:rsidRDefault="00000000">
            <w:pPr>
              <w:pStyle w:val="Compact"/>
            </w:pPr>
            <w:r>
              <w:t>12</w:t>
            </w:r>
          </w:p>
        </w:tc>
        <w:tc>
          <w:tcPr>
            <w:tcW w:w="1641" w:type="dxa"/>
          </w:tcPr>
          <w:p w14:paraId="39F34E5A" w14:textId="77777777" w:rsidR="00626E85" w:rsidRDefault="00000000">
            <w:pPr>
              <w:pStyle w:val="Compact"/>
            </w:pPr>
            <w:r>
              <w:t>10</w:t>
            </w:r>
          </w:p>
        </w:tc>
        <w:tc>
          <w:tcPr>
            <w:tcW w:w="1062" w:type="dxa"/>
          </w:tcPr>
          <w:p w14:paraId="4611A365" w14:textId="77777777" w:rsidR="00626E85" w:rsidRDefault="00000000">
            <w:pPr>
              <w:pStyle w:val="Compact"/>
            </w:pPr>
            <w:r>
              <w:t>13 Total. Lowest Dropped.</w:t>
            </w:r>
          </w:p>
        </w:tc>
        <w:tc>
          <w:tcPr>
            <w:tcW w:w="1738" w:type="dxa"/>
          </w:tcPr>
          <w:p w14:paraId="2DB62538" w14:textId="77777777" w:rsidR="00626E85" w:rsidRDefault="00000000">
            <w:pPr>
              <w:pStyle w:val="Compact"/>
            </w:pPr>
            <w:r>
              <w:t>120</w:t>
            </w:r>
          </w:p>
        </w:tc>
      </w:tr>
      <w:tr w:rsidR="00626E85" w14:paraId="5F175B3F" w14:textId="77777777">
        <w:tc>
          <w:tcPr>
            <w:tcW w:w="2124" w:type="dxa"/>
          </w:tcPr>
          <w:p w14:paraId="11DD698B" w14:textId="77777777" w:rsidR="00626E85" w:rsidRDefault="00000000">
            <w:pPr>
              <w:pStyle w:val="Compact"/>
            </w:pPr>
            <w:r>
              <w:t>2. Quizzes</w:t>
            </w:r>
          </w:p>
        </w:tc>
        <w:tc>
          <w:tcPr>
            <w:tcW w:w="1352" w:type="dxa"/>
          </w:tcPr>
          <w:p w14:paraId="7626A686" w14:textId="77777777" w:rsidR="00626E85" w:rsidRDefault="00000000">
            <w:pPr>
              <w:pStyle w:val="Compact"/>
            </w:pPr>
            <w:r>
              <w:t>12</w:t>
            </w:r>
          </w:p>
        </w:tc>
        <w:tc>
          <w:tcPr>
            <w:tcW w:w="1641" w:type="dxa"/>
          </w:tcPr>
          <w:p w14:paraId="43CF6940" w14:textId="77777777" w:rsidR="00626E85" w:rsidRDefault="00000000">
            <w:pPr>
              <w:pStyle w:val="Compact"/>
            </w:pPr>
            <w:r>
              <w:t>10</w:t>
            </w:r>
          </w:p>
        </w:tc>
        <w:tc>
          <w:tcPr>
            <w:tcW w:w="1062" w:type="dxa"/>
          </w:tcPr>
          <w:p w14:paraId="07059EC9" w14:textId="77777777" w:rsidR="00626E85" w:rsidRDefault="00000000">
            <w:pPr>
              <w:pStyle w:val="Compact"/>
            </w:pPr>
            <w:r>
              <w:t>13 Total. Lowest dropped.</w:t>
            </w:r>
          </w:p>
        </w:tc>
        <w:tc>
          <w:tcPr>
            <w:tcW w:w="1738" w:type="dxa"/>
          </w:tcPr>
          <w:p w14:paraId="7DA93306" w14:textId="77777777" w:rsidR="00626E85" w:rsidRDefault="00000000">
            <w:pPr>
              <w:pStyle w:val="Compact"/>
            </w:pPr>
            <w:r>
              <w:t>120</w:t>
            </w:r>
          </w:p>
        </w:tc>
      </w:tr>
      <w:tr w:rsidR="00626E85" w14:paraId="58AEF46B" w14:textId="77777777">
        <w:tc>
          <w:tcPr>
            <w:tcW w:w="2124" w:type="dxa"/>
          </w:tcPr>
          <w:p w14:paraId="1E1479A6" w14:textId="77777777" w:rsidR="00626E85" w:rsidRDefault="00000000">
            <w:pPr>
              <w:pStyle w:val="Compact"/>
            </w:pPr>
            <w:r>
              <w:t>3. Team Project</w:t>
            </w:r>
          </w:p>
        </w:tc>
        <w:tc>
          <w:tcPr>
            <w:tcW w:w="1352" w:type="dxa"/>
          </w:tcPr>
          <w:p w14:paraId="128B8F27" w14:textId="77777777" w:rsidR="00626E85" w:rsidRDefault="00000000">
            <w:pPr>
              <w:pStyle w:val="Compact"/>
            </w:pPr>
            <w:r>
              <w:t>1</w:t>
            </w:r>
          </w:p>
        </w:tc>
        <w:tc>
          <w:tcPr>
            <w:tcW w:w="1641" w:type="dxa"/>
          </w:tcPr>
          <w:p w14:paraId="0EFF8757" w14:textId="77777777" w:rsidR="00626E85" w:rsidRDefault="00000000">
            <w:pPr>
              <w:pStyle w:val="Compact"/>
            </w:pPr>
            <w:r>
              <w:t>60</w:t>
            </w:r>
          </w:p>
        </w:tc>
        <w:tc>
          <w:tcPr>
            <w:tcW w:w="1062" w:type="dxa"/>
          </w:tcPr>
          <w:p w14:paraId="7BF7C29C" w14:textId="56D00862" w:rsidR="00626E85" w:rsidRDefault="00000000">
            <w:pPr>
              <w:pStyle w:val="Compact"/>
            </w:pPr>
            <w:r>
              <w:t>Refer to team project guideline.</w:t>
            </w:r>
          </w:p>
        </w:tc>
        <w:tc>
          <w:tcPr>
            <w:tcW w:w="1738" w:type="dxa"/>
          </w:tcPr>
          <w:p w14:paraId="6AF1C8BD" w14:textId="77777777" w:rsidR="00626E85" w:rsidRDefault="00000000">
            <w:pPr>
              <w:pStyle w:val="Compact"/>
            </w:pPr>
            <w:r>
              <w:t>60</w:t>
            </w:r>
          </w:p>
        </w:tc>
      </w:tr>
      <w:tr w:rsidR="00626E85" w14:paraId="60FBCD73" w14:textId="77777777">
        <w:tc>
          <w:tcPr>
            <w:tcW w:w="2124" w:type="dxa"/>
          </w:tcPr>
          <w:p w14:paraId="4AE38D27" w14:textId="68CC1224" w:rsidR="00626E85" w:rsidRDefault="00000000">
            <w:pPr>
              <w:pStyle w:val="Compact"/>
            </w:pPr>
            <w:r>
              <w:rPr>
                <w:b/>
                <w:bCs/>
              </w:rPr>
              <w:t>Total P</w:t>
            </w:r>
            <w:r w:rsidR="00E24440">
              <w:rPr>
                <w:b/>
                <w:bCs/>
              </w:rPr>
              <w:t>o</w:t>
            </w:r>
            <w:r>
              <w:rPr>
                <w:b/>
                <w:bCs/>
              </w:rPr>
              <w:t>ints</w:t>
            </w:r>
          </w:p>
        </w:tc>
        <w:tc>
          <w:tcPr>
            <w:tcW w:w="1352" w:type="dxa"/>
          </w:tcPr>
          <w:p w14:paraId="16AAFAAB" w14:textId="77777777" w:rsidR="00626E85" w:rsidRDefault="00626E85">
            <w:pPr>
              <w:pStyle w:val="Compact"/>
            </w:pPr>
          </w:p>
        </w:tc>
        <w:tc>
          <w:tcPr>
            <w:tcW w:w="1641" w:type="dxa"/>
          </w:tcPr>
          <w:p w14:paraId="385F425F" w14:textId="77777777" w:rsidR="00626E85" w:rsidRDefault="00626E85">
            <w:pPr>
              <w:pStyle w:val="Compact"/>
            </w:pPr>
          </w:p>
        </w:tc>
        <w:tc>
          <w:tcPr>
            <w:tcW w:w="1062" w:type="dxa"/>
          </w:tcPr>
          <w:p w14:paraId="3981FE98" w14:textId="77777777" w:rsidR="00626E85" w:rsidRDefault="00626E85">
            <w:pPr>
              <w:pStyle w:val="Compact"/>
            </w:pPr>
          </w:p>
        </w:tc>
        <w:tc>
          <w:tcPr>
            <w:tcW w:w="1738" w:type="dxa"/>
          </w:tcPr>
          <w:p w14:paraId="4B10DD04" w14:textId="77777777" w:rsidR="00626E85" w:rsidRDefault="00000000">
            <w:pPr>
              <w:pStyle w:val="Compact"/>
            </w:pPr>
            <w:r>
              <w:t>300</w:t>
            </w:r>
          </w:p>
        </w:tc>
      </w:tr>
    </w:tbl>
    <w:p w14:paraId="37059D4E" w14:textId="345996CD" w:rsidR="00626E85" w:rsidRDefault="00000000">
      <w:pPr>
        <w:pStyle w:val="Heading3"/>
      </w:pPr>
      <w:bookmarkStart w:id="22" w:name="grading-scale"/>
      <w:bookmarkEnd w:id="21"/>
      <w:r>
        <w:t>Grading Scale:</w:t>
      </w:r>
    </w:p>
    <w:tbl>
      <w:tblPr>
        <w:tblStyle w:val="Table"/>
        <w:tblW w:w="5000" w:type="pct"/>
        <w:tblLayout w:type="fixed"/>
        <w:tblLook w:val="0020" w:firstRow="1" w:lastRow="0" w:firstColumn="0" w:lastColumn="0" w:noHBand="0" w:noVBand="0"/>
      </w:tblPr>
      <w:tblGrid>
        <w:gridCol w:w="2992"/>
        <w:gridCol w:w="1915"/>
        <w:gridCol w:w="2155"/>
        <w:gridCol w:w="2514"/>
      </w:tblGrid>
      <w:tr w:rsidR="00626E85" w14:paraId="4C32A8D5" w14:textId="77777777" w:rsidTr="00626E85">
        <w:trPr>
          <w:cnfStyle w:val="100000000000" w:firstRow="1" w:lastRow="0" w:firstColumn="0" w:lastColumn="0" w:oddVBand="0" w:evenVBand="0" w:oddHBand="0" w:evenHBand="0" w:firstRowFirstColumn="0" w:firstRowLastColumn="0" w:lastRowFirstColumn="0" w:lastRowLastColumn="0"/>
          <w:tblHeader/>
        </w:trPr>
        <w:tc>
          <w:tcPr>
            <w:tcW w:w="2475" w:type="dxa"/>
          </w:tcPr>
          <w:p w14:paraId="6D707BB8" w14:textId="77777777" w:rsidR="00626E85" w:rsidRDefault="00000000">
            <w:pPr>
              <w:pStyle w:val="Compact"/>
            </w:pPr>
            <w:r>
              <w:rPr>
                <w:b/>
                <w:bCs/>
              </w:rPr>
              <w:t>Student Achievement</w:t>
            </w:r>
          </w:p>
        </w:tc>
        <w:tc>
          <w:tcPr>
            <w:tcW w:w="1584" w:type="dxa"/>
          </w:tcPr>
          <w:p w14:paraId="0F473F80" w14:textId="77777777" w:rsidR="00626E85" w:rsidRDefault="00000000">
            <w:pPr>
              <w:pStyle w:val="Compact"/>
            </w:pPr>
            <w:r>
              <w:rPr>
                <w:b/>
                <w:bCs/>
              </w:rPr>
              <w:t>Percentage</w:t>
            </w:r>
          </w:p>
        </w:tc>
        <w:tc>
          <w:tcPr>
            <w:tcW w:w="1782" w:type="dxa"/>
          </w:tcPr>
          <w:p w14:paraId="3B5BDC81" w14:textId="77777777" w:rsidR="00626E85" w:rsidRDefault="00000000">
            <w:pPr>
              <w:pStyle w:val="Compact"/>
            </w:pPr>
            <w:r>
              <w:rPr>
                <w:b/>
                <w:bCs/>
              </w:rPr>
              <w:t>Grade Points</w:t>
            </w:r>
          </w:p>
        </w:tc>
        <w:tc>
          <w:tcPr>
            <w:tcW w:w="2079" w:type="dxa"/>
          </w:tcPr>
          <w:p w14:paraId="4E2713E2" w14:textId="77777777" w:rsidR="00626E85" w:rsidRDefault="00000000">
            <w:pPr>
              <w:pStyle w:val="Compact"/>
            </w:pPr>
            <w:r>
              <w:rPr>
                <w:b/>
                <w:bCs/>
              </w:rPr>
              <w:t>Registrar Grade</w:t>
            </w:r>
          </w:p>
        </w:tc>
      </w:tr>
      <w:tr w:rsidR="00626E85" w14:paraId="227A95C5" w14:textId="77777777">
        <w:tc>
          <w:tcPr>
            <w:tcW w:w="2475" w:type="dxa"/>
          </w:tcPr>
          <w:p w14:paraId="4E83C427" w14:textId="77777777" w:rsidR="00626E85" w:rsidRDefault="00000000">
            <w:pPr>
              <w:pStyle w:val="Compact"/>
            </w:pPr>
            <w:r>
              <w:t>Mastery</w:t>
            </w:r>
          </w:p>
        </w:tc>
        <w:tc>
          <w:tcPr>
            <w:tcW w:w="1584" w:type="dxa"/>
          </w:tcPr>
          <w:p w14:paraId="3008DEAA" w14:textId="77777777" w:rsidR="00626E85" w:rsidRDefault="00000000">
            <w:pPr>
              <w:pStyle w:val="Compact"/>
            </w:pPr>
            <w:r>
              <w:t>285 - 300</w:t>
            </w:r>
          </w:p>
        </w:tc>
        <w:tc>
          <w:tcPr>
            <w:tcW w:w="1782" w:type="dxa"/>
          </w:tcPr>
          <w:p w14:paraId="5F52F912" w14:textId="77777777" w:rsidR="00626E85" w:rsidRDefault="00000000">
            <w:pPr>
              <w:pStyle w:val="Compact"/>
            </w:pPr>
            <w:r>
              <w:t>4.0</w:t>
            </w:r>
          </w:p>
        </w:tc>
        <w:tc>
          <w:tcPr>
            <w:tcW w:w="2079" w:type="dxa"/>
          </w:tcPr>
          <w:p w14:paraId="0D2A152A" w14:textId="77777777" w:rsidR="00626E85" w:rsidRDefault="00000000">
            <w:pPr>
              <w:pStyle w:val="Compact"/>
            </w:pPr>
            <w:r>
              <w:t>A</w:t>
            </w:r>
          </w:p>
        </w:tc>
      </w:tr>
      <w:tr w:rsidR="00626E85" w14:paraId="06DA035F" w14:textId="77777777">
        <w:tc>
          <w:tcPr>
            <w:tcW w:w="2475" w:type="dxa"/>
          </w:tcPr>
          <w:p w14:paraId="53D0722B" w14:textId="77777777" w:rsidR="00626E85" w:rsidRDefault="00626E85">
            <w:pPr>
              <w:pStyle w:val="Compact"/>
            </w:pPr>
          </w:p>
        </w:tc>
        <w:tc>
          <w:tcPr>
            <w:tcW w:w="1584" w:type="dxa"/>
          </w:tcPr>
          <w:p w14:paraId="7EB8C006" w14:textId="77777777" w:rsidR="00626E85" w:rsidRDefault="00000000">
            <w:pPr>
              <w:pStyle w:val="Compact"/>
            </w:pPr>
            <w:r>
              <w:t>270 - 284</w:t>
            </w:r>
          </w:p>
        </w:tc>
        <w:tc>
          <w:tcPr>
            <w:tcW w:w="1782" w:type="dxa"/>
          </w:tcPr>
          <w:p w14:paraId="10AB8F4F" w14:textId="77777777" w:rsidR="00626E85" w:rsidRDefault="00000000">
            <w:pPr>
              <w:pStyle w:val="Compact"/>
            </w:pPr>
            <w:r>
              <w:t>3.667</w:t>
            </w:r>
          </w:p>
        </w:tc>
        <w:tc>
          <w:tcPr>
            <w:tcW w:w="2079" w:type="dxa"/>
          </w:tcPr>
          <w:p w14:paraId="20A5772F" w14:textId="77777777" w:rsidR="00626E85" w:rsidRDefault="00000000">
            <w:pPr>
              <w:pStyle w:val="Compact"/>
            </w:pPr>
            <w:r>
              <w:t>A -</w:t>
            </w:r>
          </w:p>
        </w:tc>
      </w:tr>
      <w:tr w:rsidR="00626E85" w14:paraId="3F95C549" w14:textId="77777777">
        <w:tc>
          <w:tcPr>
            <w:tcW w:w="2475" w:type="dxa"/>
          </w:tcPr>
          <w:p w14:paraId="74BFF6F3" w14:textId="77777777" w:rsidR="00626E85" w:rsidRDefault="00000000">
            <w:pPr>
              <w:pStyle w:val="Compact"/>
            </w:pPr>
            <w:r>
              <w:t>Satisfactory</w:t>
            </w:r>
          </w:p>
        </w:tc>
        <w:tc>
          <w:tcPr>
            <w:tcW w:w="1584" w:type="dxa"/>
          </w:tcPr>
          <w:p w14:paraId="0371C543" w14:textId="77777777" w:rsidR="00626E85" w:rsidRDefault="00000000">
            <w:pPr>
              <w:pStyle w:val="Compact"/>
            </w:pPr>
            <w:r>
              <w:t>255 - 269</w:t>
            </w:r>
          </w:p>
        </w:tc>
        <w:tc>
          <w:tcPr>
            <w:tcW w:w="1782" w:type="dxa"/>
          </w:tcPr>
          <w:p w14:paraId="3EA94DEB" w14:textId="77777777" w:rsidR="00626E85" w:rsidRDefault="00000000">
            <w:pPr>
              <w:pStyle w:val="Compact"/>
            </w:pPr>
            <w:r>
              <w:t>3.333</w:t>
            </w:r>
          </w:p>
        </w:tc>
        <w:tc>
          <w:tcPr>
            <w:tcW w:w="2079" w:type="dxa"/>
          </w:tcPr>
          <w:p w14:paraId="001EFB27" w14:textId="77777777" w:rsidR="00626E85" w:rsidRDefault="00000000">
            <w:pPr>
              <w:pStyle w:val="Compact"/>
            </w:pPr>
            <w:r>
              <w:t>B +</w:t>
            </w:r>
          </w:p>
        </w:tc>
      </w:tr>
      <w:tr w:rsidR="00626E85" w14:paraId="016F793F" w14:textId="77777777">
        <w:tc>
          <w:tcPr>
            <w:tcW w:w="2475" w:type="dxa"/>
          </w:tcPr>
          <w:p w14:paraId="6FBE4B3F" w14:textId="77777777" w:rsidR="00626E85" w:rsidRDefault="00626E85">
            <w:pPr>
              <w:pStyle w:val="Compact"/>
            </w:pPr>
          </w:p>
        </w:tc>
        <w:tc>
          <w:tcPr>
            <w:tcW w:w="1584" w:type="dxa"/>
          </w:tcPr>
          <w:p w14:paraId="7259B448" w14:textId="77777777" w:rsidR="00626E85" w:rsidRDefault="00000000">
            <w:pPr>
              <w:pStyle w:val="Compact"/>
            </w:pPr>
            <w:r>
              <w:t>225 - 254</w:t>
            </w:r>
          </w:p>
        </w:tc>
        <w:tc>
          <w:tcPr>
            <w:tcW w:w="1782" w:type="dxa"/>
          </w:tcPr>
          <w:p w14:paraId="76662CDB" w14:textId="77777777" w:rsidR="00626E85" w:rsidRDefault="00000000">
            <w:pPr>
              <w:pStyle w:val="Compact"/>
            </w:pPr>
            <w:r>
              <w:t>3.0</w:t>
            </w:r>
          </w:p>
        </w:tc>
        <w:tc>
          <w:tcPr>
            <w:tcW w:w="2079" w:type="dxa"/>
          </w:tcPr>
          <w:p w14:paraId="48D3D3C1" w14:textId="77777777" w:rsidR="00626E85" w:rsidRDefault="00000000">
            <w:pPr>
              <w:pStyle w:val="Compact"/>
            </w:pPr>
            <w:r>
              <w:t>B</w:t>
            </w:r>
          </w:p>
        </w:tc>
      </w:tr>
      <w:tr w:rsidR="00626E85" w14:paraId="081BCDB5" w14:textId="77777777">
        <w:tc>
          <w:tcPr>
            <w:tcW w:w="2475" w:type="dxa"/>
          </w:tcPr>
          <w:p w14:paraId="2C8B091B" w14:textId="77777777" w:rsidR="00626E85" w:rsidRDefault="00000000">
            <w:pPr>
              <w:pStyle w:val="Compact"/>
            </w:pPr>
            <w:r>
              <w:t>Low Passing</w:t>
            </w:r>
          </w:p>
        </w:tc>
        <w:tc>
          <w:tcPr>
            <w:tcW w:w="1584" w:type="dxa"/>
          </w:tcPr>
          <w:p w14:paraId="6CE91285" w14:textId="77777777" w:rsidR="00626E85" w:rsidRDefault="00000000">
            <w:pPr>
              <w:pStyle w:val="Compact"/>
            </w:pPr>
            <w:r>
              <w:t>210 - 224</w:t>
            </w:r>
          </w:p>
        </w:tc>
        <w:tc>
          <w:tcPr>
            <w:tcW w:w="1782" w:type="dxa"/>
          </w:tcPr>
          <w:p w14:paraId="4478691F" w14:textId="77777777" w:rsidR="00626E85" w:rsidRDefault="00000000">
            <w:pPr>
              <w:pStyle w:val="Compact"/>
            </w:pPr>
            <w:r>
              <w:t>2.667</w:t>
            </w:r>
          </w:p>
        </w:tc>
        <w:tc>
          <w:tcPr>
            <w:tcW w:w="2079" w:type="dxa"/>
          </w:tcPr>
          <w:p w14:paraId="5A65A29A" w14:textId="77777777" w:rsidR="00626E85" w:rsidRDefault="00000000">
            <w:pPr>
              <w:pStyle w:val="Compact"/>
            </w:pPr>
            <w:r>
              <w:t>B -</w:t>
            </w:r>
          </w:p>
        </w:tc>
      </w:tr>
      <w:tr w:rsidR="00626E85" w14:paraId="70F82BB1" w14:textId="77777777">
        <w:tc>
          <w:tcPr>
            <w:tcW w:w="2475" w:type="dxa"/>
          </w:tcPr>
          <w:p w14:paraId="2DAF517A" w14:textId="77777777" w:rsidR="00626E85" w:rsidRDefault="00626E85">
            <w:pPr>
              <w:pStyle w:val="Compact"/>
            </w:pPr>
          </w:p>
        </w:tc>
        <w:tc>
          <w:tcPr>
            <w:tcW w:w="1584" w:type="dxa"/>
          </w:tcPr>
          <w:p w14:paraId="39D57C0E" w14:textId="77777777" w:rsidR="00626E85" w:rsidRDefault="00000000">
            <w:pPr>
              <w:pStyle w:val="Compact"/>
            </w:pPr>
            <w:r>
              <w:t>195 - 209</w:t>
            </w:r>
          </w:p>
        </w:tc>
        <w:tc>
          <w:tcPr>
            <w:tcW w:w="1782" w:type="dxa"/>
          </w:tcPr>
          <w:p w14:paraId="4E04EA8B" w14:textId="77777777" w:rsidR="00626E85" w:rsidRDefault="00000000">
            <w:pPr>
              <w:pStyle w:val="Compact"/>
            </w:pPr>
            <w:r>
              <w:t>2.333</w:t>
            </w:r>
          </w:p>
        </w:tc>
        <w:tc>
          <w:tcPr>
            <w:tcW w:w="2079" w:type="dxa"/>
          </w:tcPr>
          <w:p w14:paraId="2DA6BEF3" w14:textId="77777777" w:rsidR="00626E85" w:rsidRDefault="00000000">
            <w:pPr>
              <w:pStyle w:val="Compact"/>
            </w:pPr>
            <w:r>
              <w:t>C +</w:t>
            </w:r>
          </w:p>
        </w:tc>
      </w:tr>
      <w:tr w:rsidR="00626E85" w14:paraId="6422E8A7" w14:textId="77777777">
        <w:tc>
          <w:tcPr>
            <w:tcW w:w="2475" w:type="dxa"/>
          </w:tcPr>
          <w:p w14:paraId="7BB12713" w14:textId="77777777" w:rsidR="00626E85" w:rsidRDefault="00000000">
            <w:pPr>
              <w:pStyle w:val="Compact"/>
            </w:pPr>
            <w:r>
              <w:t>Unsatisfactory</w:t>
            </w:r>
          </w:p>
        </w:tc>
        <w:tc>
          <w:tcPr>
            <w:tcW w:w="1584" w:type="dxa"/>
          </w:tcPr>
          <w:p w14:paraId="5634F4D1" w14:textId="77777777" w:rsidR="00626E85" w:rsidRDefault="00000000">
            <w:pPr>
              <w:pStyle w:val="Compact"/>
            </w:pPr>
            <w:r>
              <w:t>180 - 194</w:t>
            </w:r>
          </w:p>
        </w:tc>
        <w:tc>
          <w:tcPr>
            <w:tcW w:w="1782" w:type="dxa"/>
          </w:tcPr>
          <w:p w14:paraId="48A0EBF0" w14:textId="77777777" w:rsidR="00626E85" w:rsidRDefault="00000000">
            <w:pPr>
              <w:pStyle w:val="Compact"/>
            </w:pPr>
            <w:r>
              <w:t>2.0</w:t>
            </w:r>
          </w:p>
        </w:tc>
        <w:tc>
          <w:tcPr>
            <w:tcW w:w="2079" w:type="dxa"/>
          </w:tcPr>
          <w:p w14:paraId="6088333F" w14:textId="77777777" w:rsidR="00626E85" w:rsidRDefault="00000000">
            <w:pPr>
              <w:pStyle w:val="Compact"/>
            </w:pPr>
            <w:r>
              <w:t>C</w:t>
            </w:r>
          </w:p>
        </w:tc>
      </w:tr>
      <w:tr w:rsidR="00626E85" w14:paraId="7444AF91" w14:textId="77777777">
        <w:tc>
          <w:tcPr>
            <w:tcW w:w="2475" w:type="dxa"/>
          </w:tcPr>
          <w:p w14:paraId="2A4436AC" w14:textId="77777777" w:rsidR="00626E85" w:rsidRDefault="00626E85">
            <w:pPr>
              <w:pStyle w:val="Compact"/>
            </w:pPr>
          </w:p>
        </w:tc>
        <w:tc>
          <w:tcPr>
            <w:tcW w:w="1584" w:type="dxa"/>
          </w:tcPr>
          <w:p w14:paraId="15F21C75" w14:textId="77777777" w:rsidR="00626E85" w:rsidRDefault="00000000">
            <w:pPr>
              <w:pStyle w:val="Compact"/>
            </w:pPr>
            <w:r>
              <w:t>165 - 179</w:t>
            </w:r>
          </w:p>
        </w:tc>
        <w:tc>
          <w:tcPr>
            <w:tcW w:w="1782" w:type="dxa"/>
          </w:tcPr>
          <w:p w14:paraId="043A8249" w14:textId="77777777" w:rsidR="00626E85" w:rsidRDefault="00000000">
            <w:pPr>
              <w:pStyle w:val="Compact"/>
            </w:pPr>
            <w:r>
              <w:t>1.667</w:t>
            </w:r>
          </w:p>
        </w:tc>
        <w:tc>
          <w:tcPr>
            <w:tcW w:w="2079" w:type="dxa"/>
          </w:tcPr>
          <w:p w14:paraId="53A4CC76" w14:textId="77777777" w:rsidR="00626E85" w:rsidRDefault="00000000">
            <w:pPr>
              <w:pStyle w:val="Compact"/>
            </w:pPr>
            <w:r>
              <w:t>C -</w:t>
            </w:r>
          </w:p>
        </w:tc>
      </w:tr>
      <w:tr w:rsidR="00626E85" w14:paraId="571B9235" w14:textId="77777777">
        <w:tc>
          <w:tcPr>
            <w:tcW w:w="2475" w:type="dxa"/>
          </w:tcPr>
          <w:p w14:paraId="0A1052AD" w14:textId="77777777" w:rsidR="00626E85" w:rsidRDefault="00626E85">
            <w:pPr>
              <w:pStyle w:val="Compact"/>
            </w:pPr>
          </w:p>
        </w:tc>
        <w:tc>
          <w:tcPr>
            <w:tcW w:w="1584" w:type="dxa"/>
          </w:tcPr>
          <w:p w14:paraId="2F407A36" w14:textId="77777777" w:rsidR="00626E85" w:rsidRDefault="00000000">
            <w:pPr>
              <w:pStyle w:val="Compact"/>
            </w:pPr>
            <w:r>
              <w:t>0 - 164</w:t>
            </w:r>
          </w:p>
        </w:tc>
        <w:tc>
          <w:tcPr>
            <w:tcW w:w="1782" w:type="dxa"/>
          </w:tcPr>
          <w:p w14:paraId="579D2868" w14:textId="77777777" w:rsidR="00626E85" w:rsidRDefault="00000000">
            <w:pPr>
              <w:pStyle w:val="Compact"/>
            </w:pPr>
            <w:r>
              <w:t>0</w:t>
            </w:r>
          </w:p>
        </w:tc>
        <w:tc>
          <w:tcPr>
            <w:tcW w:w="2079" w:type="dxa"/>
          </w:tcPr>
          <w:p w14:paraId="4323FFDD" w14:textId="77777777" w:rsidR="00626E85" w:rsidRDefault="00000000">
            <w:pPr>
              <w:pStyle w:val="Compact"/>
            </w:pPr>
            <w:r>
              <w:t>F</w:t>
            </w:r>
          </w:p>
        </w:tc>
      </w:tr>
    </w:tbl>
    <w:p w14:paraId="243FF5F3" w14:textId="5611D55A" w:rsidR="006A3831" w:rsidRDefault="006A3831">
      <w:pPr>
        <w:rPr>
          <w:rFonts w:asciiTheme="majorHAnsi" w:eastAsiaTheme="majorEastAsia" w:hAnsiTheme="majorHAnsi" w:cstheme="majorBidi"/>
          <w:b/>
          <w:bCs/>
          <w:color w:val="4F81BD" w:themeColor="accent1"/>
          <w:sz w:val="28"/>
          <w:szCs w:val="28"/>
        </w:rPr>
      </w:pPr>
      <w:bookmarkStart w:id="23" w:name="other-course-policies"/>
      <w:bookmarkEnd w:id="17"/>
      <w:bookmarkEnd w:id="22"/>
    </w:p>
    <w:p w14:paraId="57C4DBAF" w14:textId="1DECE5FE" w:rsidR="00626E85" w:rsidRDefault="00000000">
      <w:pPr>
        <w:pStyle w:val="Heading2"/>
      </w:pPr>
      <w:r>
        <w:lastRenderedPageBreak/>
        <w:t>Other Course Policies</w:t>
      </w:r>
    </w:p>
    <w:p w14:paraId="362CC003" w14:textId="77777777" w:rsidR="00626E85" w:rsidRDefault="00000000">
      <w:pPr>
        <w:pStyle w:val="Compact"/>
        <w:numPr>
          <w:ilvl w:val="0"/>
          <w:numId w:val="13"/>
        </w:numPr>
      </w:pPr>
      <w:r>
        <w:t>All work is due on the dates provided. No late work is accepted, unless explicitly noted. The reasoning is the grading is participation / effort-based and most of the content time-sensitive.</w:t>
      </w:r>
      <w:r>
        <w:br/>
      </w:r>
    </w:p>
    <w:p w14:paraId="6DCEFB18" w14:textId="77777777" w:rsidR="00626E85" w:rsidRDefault="00000000">
      <w:pPr>
        <w:pStyle w:val="Compact"/>
        <w:numPr>
          <w:ilvl w:val="0"/>
          <w:numId w:val="13"/>
        </w:numPr>
      </w:pPr>
      <w:r>
        <w:t>Final grades will not be rounded up. 94/100 is an A-, please don’t ask.</w:t>
      </w:r>
    </w:p>
    <w:p w14:paraId="3883B6EA" w14:textId="77777777" w:rsidR="00626E85" w:rsidRDefault="00000000">
      <w:pPr>
        <w:pStyle w:val="Heading3"/>
      </w:pPr>
      <w:bookmarkStart w:id="24" w:name="academic-integrity"/>
      <w:r>
        <w:t>Academic Integrity</w:t>
      </w:r>
    </w:p>
    <w:p w14:paraId="300CF7C4" w14:textId="1993BFE7" w:rsidR="00626E85" w:rsidRDefault="00000000">
      <w:pPr>
        <w:pStyle w:val="Compact"/>
        <w:numPr>
          <w:ilvl w:val="0"/>
          <w:numId w:val="14"/>
        </w:numPr>
      </w:pPr>
      <w:r>
        <w:t>We take academic integrity seriously, and so should you.</w:t>
      </w:r>
    </w:p>
    <w:p w14:paraId="7C89DBFD" w14:textId="5435B2BF" w:rsidR="00626E85" w:rsidRDefault="00000000">
      <w:pPr>
        <w:pStyle w:val="Compact"/>
        <w:numPr>
          <w:ilvl w:val="0"/>
          <w:numId w:val="14"/>
        </w:numPr>
      </w:pPr>
      <w:r>
        <w:t>It is our expectation that your work will be 100% representative of your academic abilities.</w:t>
      </w:r>
    </w:p>
    <w:p w14:paraId="4FC9652E" w14:textId="2B171B36" w:rsidR="00626E85" w:rsidRDefault="00000000">
      <w:pPr>
        <w:pStyle w:val="Compact"/>
        <w:numPr>
          <w:ilvl w:val="0"/>
          <w:numId w:val="14"/>
        </w:numPr>
      </w:pPr>
      <w:r>
        <w:t>Cheating, including assistance from others or use of non-sanctioned academic materials on quizzes or homework is prohibited.</w:t>
      </w:r>
    </w:p>
    <w:p w14:paraId="7C3B81AE" w14:textId="307BA795" w:rsidR="00626E85" w:rsidRDefault="00000000">
      <w:pPr>
        <w:pStyle w:val="Compact"/>
        <w:numPr>
          <w:ilvl w:val="0"/>
          <w:numId w:val="14"/>
        </w:numPr>
      </w:pPr>
      <w:r>
        <w:t>Do not work together unless the instructions state explicitly you are permitted to do so.</w:t>
      </w:r>
    </w:p>
    <w:p w14:paraId="11EAE69A" w14:textId="12D8C51D" w:rsidR="00626E85" w:rsidRDefault="00000000">
      <w:pPr>
        <w:pStyle w:val="Compact"/>
        <w:numPr>
          <w:ilvl w:val="0"/>
          <w:numId w:val="14"/>
        </w:numPr>
      </w:pPr>
      <w:r>
        <w:t xml:space="preserve">When in doubt as to whether you can use a resource outside those provided in the course, </w:t>
      </w:r>
      <w:r>
        <w:rPr>
          <w:b/>
          <w:bCs/>
        </w:rPr>
        <w:t>ask your instructor</w:t>
      </w:r>
      <w:r>
        <w:t>.</w:t>
      </w:r>
    </w:p>
    <w:p w14:paraId="7B9D551E" w14:textId="77777777" w:rsidR="00626E85" w:rsidRDefault="00000000">
      <w:pPr>
        <w:pStyle w:val="Compact"/>
        <w:numPr>
          <w:ilvl w:val="0"/>
          <w:numId w:val="14"/>
        </w:numPr>
      </w:pPr>
      <w:r>
        <w:t>All violations of academic integrity will be reported to the AIO office. Proposed grade sanction is F in the course.</w:t>
      </w:r>
    </w:p>
    <w:p w14:paraId="4179504F" w14:textId="77777777" w:rsidR="008F76C0" w:rsidRDefault="008F76C0">
      <w:pPr>
        <w:rPr>
          <w:rFonts w:asciiTheme="majorHAnsi" w:eastAsiaTheme="majorEastAsia" w:hAnsiTheme="majorHAnsi" w:cstheme="majorBidi"/>
          <w:b/>
          <w:bCs/>
          <w:color w:val="4F81BD" w:themeColor="accent1"/>
          <w:sz w:val="28"/>
          <w:szCs w:val="28"/>
        </w:rPr>
      </w:pPr>
      <w:bookmarkStart w:id="25" w:name="course-calendar"/>
      <w:bookmarkEnd w:id="23"/>
      <w:bookmarkEnd w:id="24"/>
      <w:r>
        <w:br w:type="page"/>
      </w:r>
    </w:p>
    <w:p w14:paraId="5DD7626C" w14:textId="05DE6FF2" w:rsidR="00626E85" w:rsidRDefault="00000000">
      <w:pPr>
        <w:pStyle w:val="Heading2"/>
      </w:pPr>
      <w:r>
        <w:lastRenderedPageBreak/>
        <w:t>Course Calendar</w:t>
      </w:r>
    </w:p>
    <w:p w14:paraId="2AE7B342" w14:textId="77777777" w:rsidR="00626E85" w:rsidRDefault="00000000">
      <w:pPr>
        <w:pStyle w:val="Heading3"/>
      </w:pPr>
      <w:bookmarkStart w:id="26" w:name="course-schedule"/>
      <w:r>
        <w:t>Course Schedule</w:t>
      </w:r>
    </w:p>
    <w:tbl>
      <w:tblPr>
        <w:tblStyle w:val="Table"/>
        <w:tblW w:w="5000" w:type="pct"/>
        <w:tblLayout w:type="fixed"/>
        <w:tblLook w:val="0020" w:firstRow="1" w:lastRow="0" w:firstColumn="0" w:lastColumn="0" w:noHBand="0" w:noVBand="0"/>
      </w:tblPr>
      <w:tblGrid>
        <w:gridCol w:w="1496"/>
        <w:gridCol w:w="1646"/>
        <w:gridCol w:w="3741"/>
        <w:gridCol w:w="2693"/>
      </w:tblGrid>
      <w:tr w:rsidR="00626E85" w14:paraId="71C25562" w14:textId="77777777" w:rsidTr="00626E85">
        <w:trPr>
          <w:cnfStyle w:val="100000000000" w:firstRow="1" w:lastRow="0" w:firstColumn="0" w:lastColumn="0" w:oddVBand="0" w:evenVBand="0" w:oddHBand="0" w:evenHBand="0" w:firstRowFirstColumn="0" w:firstRowLastColumn="0" w:lastRowFirstColumn="0" w:lastRowLastColumn="0"/>
          <w:tblHeader/>
        </w:trPr>
        <w:tc>
          <w:tcPr>
            <w:tcW w:w="1237" w:type="dxa"/>
          </w:tcPr>
          <w:p w14:paraId="15D4C5A5" w14:textId="77777777" w:rsidR="00626E85" w:rsidRDefault="00000000">
            <w:pPr>
              <w:pStyle w:val="Compact"/>
            </w:pPr>
            <w:r>
              <w:rPr>
                <w:b/>
                <w:bCs/>
              </w:rPr>
              <w:t>Week</w:t>
            </w:r>
          </w:p>
        </w:tc>
        <w:tc>
          <w:tcPr>
            <w:tcW w:w="1361" w:type="dxa"/>
          </w:tcPr>
          <w:p w14:paraId="1EAEF62D" w14:textId="3ED3D0B4" w:rsidR="00626E85" w:rsidRDefault="00000000">
            <w:pPr>
              <w:pStyle w:val="Compact"/>
            </w:pPr>
            <w:r>
              <w:rPr>
                <w:b/>
                <w:bCs/>
              </w:rPr>
              <w:t>Date</w:t>
            </w:r>
          </w:p>
        </w:tc>
        <w:tc>
          <w:tcPr>
            <w:tcW w:w="3093" w:type="dxa"/>
          </w:tcPr>
          <w:p w14:paraId="3926EEC5" w14:textId="77777777" w:rsidR="00626E85" w:rsidRDefault="00000000">
            <w:pPr>
              <w:pStyle w:val="Compact"/>
            </w:pPr>
            <w:r>
              <w:rPr>
                <w:b/>
                <w:bCs/>
              </w:rPr>
              <w:t>Topic for That Week</w:t>
            </w:r>
          </w:p>
        </w:tc>
        <w:tc>
          <w:tcPr>
            <w:tcW w:w="2227" w:type="dxa"/>
          </w:tcPr>
          <w:p w14:paraId="25A2CDEA" w14:textId="77777777" w:rsidR="00626E85" w:rsidRDefault="00000000">
            <w:pPr>
              <w:pStyle w:val="Compact"/>
            </w:pPr>
            <w:r>
              <w:rPr>
                <w:b/>
                <w:bCs/>
              </w:rPr>
              <w:t>What is Due?</w:t>
            </w:r>
          </w:p>
        </w:tc>
      </w:tr>
      <w:tr w:rsidR="00626E85" w14:paraId="5457A028" w14:textId="77777777">
        <w:tc>
          <w:tcPr>
            <w:tcW w:w="1237" w:type="dxa"/>
          </w:tcPr>
          <w:p w14:paraId="47528677" w14:textId="77777777" w:rsidR="00626E85" w:rsidRDefault="00000000">
            <w:pPr>
              <w:pStyle w:val="Compact"/>
            </w:pPr>
            <w:r>
              <w:t>1</w:t>
            </w:r>
          </w:p>
        </w:tc>
        <w:tc>
          <w:tcPr>
            <w:tcW w:w="1361" w:type="dxa"/>
          </w:tcPr>
          <w:p w14:paraId="43FD526E" w14:textId="1AF4F98C" w:rsidR="00626E85" w:rsidRDefault="00353617">
            <w:pPr>
              <w:pStyle w:val="Compact"/>
            </w:pPr>
            <w:r>
              <w:t>TBD</w:t>
            </w:r>
          </w:p>
        </w:tc>
        <w:tc>
          <w:tcPr>
            <w:tcW w:w="3093" w:type="dxa"/>
          </w:tcPr>
          <w:p w14:paraId="68501F93" w14:textId="77777777" w:rsidR="00626E85" w:rsidRDefault="00000000">
            <w:pPr>
              <w:pStyle w:val="Compact"/>
            </w:pPr>
            <w:r>
              <w:t xml:space="preserve">Unit 1 – Introduction to Databases </w:t>
            </w:r>
            <w:r>
              <w:rPr>
                <w:i/>
                <w:iCs/>
              </w:rPr>
              <w:t>Data, information, metadata and data management</w:t>
            </w:r>
          </w:p>
        </w:tc>
        <w:tc>
          <w:tcPr>
            <w:tcW w:w="2227" w:type="dxa"/>
          </w:tcPr>
          <w:p w14:paraId="64D82D88" w14:textId="77777777" w:rsidR="00626E85" w:rsidRDefault="00000000">
            <w:pPr>
              <w:pStyle w:val="Compact"/>
            </w:pPr>
            <w:r>
              <w:t>Text Ch 1, Unit Quiz 1</w:t>
            </w:r>
          </w:p>
        </w:tc>
      </w:tr>
      <w:tr w:rsidR="00626E85" w14:paraId="7CA40573" w14:textId="77777777">
        <w:tc>
          <w:tcPr>
            <w:tcW w:w="1237" w:type="dxa"/>
          </w:tcPr>
          <w:p w14:paraId="40A811FF" w14:textId="77777777" w:rsidR="00626E85" w:rsidRDefault="00000000">
            <w:pPr>
              <w:pStyle w:val="Compact"/>
            </w:pPr>
            <w:r>
              <w:t>2</w:t>
            </w:r>
          </w:p>
        </w:tc>
        <w:tc>
          <w:tcPr>
            <w:tcW w:w="1361" w:type="dxa"/>
          </w:tcPr>
          <w:p w14:paraId="0AC739F5" w14:textId="65197213" w:rsidR="00626E85" w:rsidRDefault="00353617">
            <w:pPr>
              <w:pStyle w:val="Compact"/>
            </w:pPr>
            <w:r>
              <w:t>TBD</w:t>
            </w:r>
          </w:p>
        </w:tc>
        <w:tc>
          <w:tcPr>
            <w:tcW w:w="3093" w:type="dxa"/>
          </w:tcPr>
          <w:p w14:paraId="18072913" w14:textId="77777777" w:rsidR="00626E85" w:rsidRDefault="00000000">
            <w:pPr>
              <w:pStyle w:val="Compact"/>
            </w:pPr>
            <w:r>
              <w:t xml:space="preserve">Unit 2 – The Relational Model </w:t>
            </w:r>
            <w:r>
              <w:rPr>
                <w:i/>
                <w:iCs/>
              </w:rPr>
              <w:t>relational concepts in depth, keys, constraints, tables and relations.</w:t>
            </w:r>
          </w:p>
        </w:tc>
        <w:tc>
          <w:tcPr>
            <w:tcW w:w="2227" w:type="dxa"/>
          </w:tcPr>
          <w:p w14:paraId="65BF72CD" w14:textId="77777777" w:rsidR="00626E85" w:rsidRDefault="00000000">
            <w:pPr>
              <w:pStyle w:val="Compact"/>
            </w:pPr>
            <w:r>
              <w:t>Problem Set 1, Text Ch 2, Unit Quiz 2</w:t>
            </w:r>
          </w:p>
        </w:tc>
      </w:tr>
      <w:tr w:rsidR="00626E85" w14:paraId="7D932DA6" w14:textId="77777777">
        <w:tc>
          <w:tcPr>
            <w:tcW w:w="1237" w:type="dxa"/>
          </w:tcPr>
          <w:p w14:paraId="3B720AF5" w14:textId="77777777" w:rsidR="00626E85" w:rsidRDefault="00000000">
            <w:pPr>
              <w:pStyle w:val="Compact"/>
            </w:pPr>
            <w:r>
              <w:t>3</w:t>
            </w:r>
          </w:p>
        </w:tc>
        <w:tc>
          <w:tcPr>
            <w:tcW w:w="1361" w:type="dxa"/>
          </w:tcPr>
          <w:p w14:paraId="211B2E59" w14:textId="3B26CA61" w:rsidR="00626E85" w:rsidRDefault="00353617">
            <w:pPr>
              <w:pStyle w:val="Compact"/>
            </w:pPr>
            <w:r>
              <w:t>TBD</w:t>
            </w:r>
          </w:p>
        </w:tc>
        <w:tc>
          <w:tcPr>
            <w:tcW w:w="3093" w:type="dxa"/>
          </w:tcPr>
          <w:p w14:paraId="2ACDE1E7" w14:textId="77777777" w:rsidR="00626E85" w:rsidRDefault="00000000">
            <w:pPr>
              <w:pStyle w:val="Compact"/>
            </w:pPr>
            <w:r>
              <w:t xml:space="preserve">Unit 3 – Introduction to SQL  </w:t>
            </w:r>
            <w:r>
              <w:rPr>
                <w:i/>
                <w:iCs/>
              </w:rPr>
              <w:t>DDL, DML, migration scripts</w:t>
            </w:r>
          </w:p>
        </w:tc>
        <w:tc>
          <w:tcPr>
            <w:tcW w:w="2227" w:type="dxa"/>
          </w:tcPr>
          <w:p w14:paraId="37601F07" w14:textId="77777777" w:rsidR="00626E85" w:rsidRDefault="00000000">
            <w:pPr>
              <w:pStyle w:val="Compact"/>
            </w:pPr>
            <w:r>
              <w:t>Problem Set 2, Text Ch 3, Unit Quiz 3</w:t>
            </w:r>
          </w:p>
        </w:tc>
      </w:tr>
      <w:tr w:rsidR="00626E85" w14:paraId="55B03257" w14:textId="77777777">
        <w:tc>
          <w:tcPr>
            <w:tcW w:w="1237" w:type="dxa"/>
          </w:tcPr>
          <w:p w14:paraId="124B3EE8" w14:textId="77777777" w:rsidR="00626E85" w:rsidRDefault="00000000">
            <w:pPr>
              <w:pStyle w:val="Compact"/>
            </w:pPr>
            <w:r>
              <w:t>4</w:t>
            </w:r>
          </w:p>
        </w:tc>
        <w:tc>
          <w:tcPr>
            <w:tcW w:w="1361" w:type="dxa"/>
          </w:tcPr>
          <w:p w14:paraId="6BB8F8A9" w14:textId="7CB701F9" w:rsidR="00626E85" w:rsidRDefault="00353617">
            <w:pPr>
              <w:pStyle w:val="Compact"/>
            </w:pPr>
            <w:r>
              <w:t>TBD</w:t>
            </w:r>
          </w:p>
        </w:tc>
        <w:tc>
          <w:tcPr>
            <w:tcW w:w="3093" w:type="dxa"/>
          </w:tcPr>
          <w:p w14:paraId="322855F2" w14:textId="77777777" w:rsidR="00626E85" w:rsidRDefault="00000000">
            <w:pPr>
              <w:pStyle w:val="Compact"/>
            </w:pPr>
            <w:r>
              <w:t xml:space="preserve">Unit 4 – SQL Select Part I </w:t>
            </w:r>
            <w:r>
              <w:rPr>
                <w:i/>
                <w:iCs/>
              </w:rPr>
              <w:t>Projections, filters, joins, table / column aliases, case</w:t>
            </w:r>
          </w:p>
        </w:tc>
        <w:tc>
          <w:tcPr>
            <w:tcW w:w="2227" w:type="dxa"/>
          </w:tcPr>
          <w:p w14:paraId="5075E3C7" w14:textId="77777777" w:rsidR="00626E85" w:rsidRDefault="00000000">
            <w:pPr>
              <w:pStyle w:val="Compact"/>
            </w:pPr>
            <w:r>
              <w:t>Problem Set 3, Text Ch 4, Unit Quiz 4</w:t>
            </w:r>
          </w:p>
        </w:tc>
      </w:tr>
      <w:tr w:rsidR="00626E85" w14:paraId="776F615B" w14:textId="77777777">
        <w:tc>
          <w:tcPr>
            <w:tcW w:w="1237" w:type="dxa"/>
          </w:tcPr>
          <w:p w14:paraId="638826C5" w14:textId="77777777" w:rsidR="00626E85" w:rsidRDefault="00000000">
            <w:pPr>
              <w:pStyle w:val="Compact"/>
            </w:pPr>
            <w:r>
              <w:t>5</w:t>
            </w:r>
          </w:p>
        </w:tc>
        <w:tc>
          <w:tcPr>
            <w:tcW w:w="1361" w:type="dxa"/>
          </w:tcPr>
          <w:p w14:paraId="7944345F" w14:textId="44D72605" w:rsidR="00626E85" w:rsidRDefault="00353617">
            <w:pPr>
              <w:pStyle w:val="Compact"/>
            </w:pPr>
            <w:r>
              <w:t>TBD</w:t>
            </w:r>
          </w:p>
        </w:tc>
        <w:tc>
          <w:tcPr>
            <w:tcW w:w="3093" w:type="dxa"/>
          </w:tcPr>
          <w:p w14:paraId="489A146D" w14:textId="77777777" w:rsidR="00626E85" w:rsidRDefault="00000000">
            <w:pPr>
              <w:pStyle w:val="Compact"/>
            </w:pPr>
            <w:r>
              <w:t xml:space="preserve">Unit 5 – SQL Select Part 2 </w:t>
            </w:r>
            <w:r>
              <w:rPr>
                <w:i/>
                <w:iCs/>
              </w:rPr>
              <w:t>Aggregates, group by/having window functions</w:t>
            </w:r>
          </w:p>
        </w:tc>
        <w:tc>
          <w:tcPr>
            <w:tcW w:w="2227" w:type="dxa"/>
          </w:tcPr>
          <w:p w14:paraId="5A0E736F" w14:textId="77777777" w:rsidR="00626E85" w:rsidRDefault="00000000">
            <w:pPr>
              <w:pStyle w:val="Compact"/>
            </w:pPr>
            <w:r>
              <w:t>Problem Set 4, Text Ch 5, Unit Quiz 5</w:t>
            </w:r>
          </w:p>
        </w:tc>
      </w:tr>
      <w:tr w:rsidR="00626E85" w14:paraId="71839E62" w14:textId="77777777">
        <w:tc>
          <w:tcPr>
            <w:tcW w:w="1237" w:type="dxa"/>
          </w:tcPr>
          <w:p w14:paraId="06F6DFD1" w14:textId="77777777" w:rsidR="00626E85" w:rsidRDefault="00000000">
            <w:pPr>
              <w:pStyle w:val="Compact"/>
            </w:pPr>
            <w:r>
              <w:t>6</w:t>
            </w:r>
          </w:p>
        </w:tc>
        <w:tc>
          <w:tcPr>
            <w:tcW w:w="1361" w:type="dxa"/>
          </w:tcPr>
          <w:p w14:paraId="47F4FCDD" w14:textId="40CBA091" w:rsidR="00626E85" w:rsidRDefault="00353617">
            <w:pPr>
              <w:pStyle w:val="Compact"/>
            </w:pPr>
            <w:r>
              <w:t>TBD</w:t>
            </w:r>
          </w:p>
        </w:tc>
        <w:tc>
          <w:tcPr>
            <w:tcW w:w="3093" w:type="dxa"/>
          </w:tcPr>
          <w:p w14:paraId="1C957D02" w14:textId="77777777" w:rsidR="00626E85" w:rsidRDefault="00000000">
            <w:pPr>
              <w:pStyle w:val="Compact"/>
            </w:pPr>
            <w:r>
              <w:t xml:space="preserve">Unit 6 – SQL Advanced Patterns </w:t>
            </w:r>
            <w:r>
              <w:rPr>
                <w:i/>
                <w:iCs/>
              </w:rPr>
              <w:t>Set operations, common table expressions, views, complex queries, temporal tables</w:t>
            </w:r>
          </w:p>
        </w:tc>
        <w:tc>
          <w:tcPr>
            <w:tcW w:w="2227" w:type="dxa"/>
          </w:tcPr>
          <w:p w14:paraId="2DE97D96" w14:textId="77777777" w:rsidR="00626E85" w:rsidRDefault="00000000">
            <w:pPr>
              <w:pStyle w:val="Compact"/>
            </w:pPr>
            <w:r>
              <w:t>Problem Set 5, Text Ch 6, Unit Quiz 6</w:t>
            </w:r>
          </w:p>
        </w:tc>
      </w:tr>
      <w:tr w:rsidR="00626E85" w14:paraId="2E75088A" w14:textId="77777777">
        <w:tc>
          <w:tcPr>
            <w:tcW w:w="1237" w:type="dxa"/>
          </w:tcPr>
          <w:p w14:paraId="61600CF6" w14:textId="77777777" w:rsidR="00626E85" w:rsidRDefault="00000000">
            <w:pPr>
              <w:pStyle w:val="Compact"/>
            </w:pPr>
            <w:r>
              <w:t>7</w:t>
            </w:r>
          </w:p>
        </w:tc>
        <w:tc>
          <w:tcPr>
            <w:tcW w:w="1361" w:type="dxa"/>
          </w:tcPr>
          <w:p w14:paraId="3CDE20D8" w14:textId="6B2C013B" w:rsidR="00626E85" w:rsidRDefault="00353617">
            <w:pPr>
              <w:pStyle w:val="Compact"/>
            </w:pPr>
            <w:r>
              <w:t>TBD</w:t>
            </w:r>
          </w:p>
        </w:tc>
        <w:tc>
          <w:tcPr>
            <w:tcW w:w="3093" w:type="dxa"/>
          </w:tcPr>
          <w:p w14:paraId="309ED264" w14:textId="77777777" w:rsidR="00626E85" w:rsidRDefault="00000000">
            <w:pPr>
              <w:pStyle w:val="Compact"/>
            </w:pPr>
            <w:r>
              <w:t xml:space="preserve">Unit 7 – Conceptual Data Modeling </w:t>
            </w:r>
            <w:r>
              <w:rPr>
                <w:i/>
                <w:iCs/>
              </w:rPr>
              <w:t>Functional and Non-functional requirements. Data Requirements, ER requirements, drawing ER diagrams from ER requirements</w:t>
            </w:r>
          </w:p>
        </w:tc>
        <w:tc>
          <w:tcPr>
            <w:tcW w:w="2227" w:type="dxa"/>
          </w:tcPr>
          <w:p w14:paraId="57FA0A96" w14:textId="77777777" w:rsidR="00626E85" w:rsidRDefault="00000000">
            <w:pPr>
              <w:pStyle w:val="Compact"/>
            </w:pPr>
            <w:r>
              <w:t>Problem Set 6, Text Ch 7, Unit Quiz 7</w:t>
            </w:r>
          </w:p>
        </w:tc>
      </w:tr>
      <w:tr w:rsidR="00626E85" w14:paraId="0061EFF7" w14:textId="77777777">
        <w:tc>
          <w:tcPr>
            <w:tcW w:w="1237" w:type="dxa"/>
          </w:tcPr>
          <w:p w14:paraId="5AD56D20" w14:textId="77777777" w:rsidR="00626E85" w:rsidRDefault="00000000">
            <w:pPr>
              <w:pStyle w:val="Compact"/>
            </w:pPr>
            <w:r>
              <w:t>8</w:t>
            </w:r>
          </w:p>
        </w:tc>
        <w:tc>
          <w:tcPr>
            <w:tcW w:w="1361" w:type="dxa"/>
          </w:tcPr>
          <w:p w14:paraId="48C83A0B" w14:textId="5530734B" w:rsidR="00626E85" w:rsidRDefault="00353617">
            <w:pPr>
              <w:pStyle w:val="Compact"/>
            </w:pPr>
            <w:r>
              <w:t>TBD</w:t>
            </w:r>
          </w:p>
        </w:tc>
        <w:tc>
          <w:tcPr>
            <w:tcW w:w="3093" w:type="dxa"/>
          </w:tcPr>
          <w:p w14:paraId="44679488" w14:textId="77777777" w:rsidR="00626E85" w:rsidRDefault="00000000">
            <w:pPr>
              <w:pStyle w:val="Compact"/>
            </w:pPr>
            <w:r>
              <w:t>Unit 8 – Logical Data Modeling Relational notation. Mapping ER models to Relational Models, Key selection.*</w:t>
            </w:r>
          </w:p>
        </w:tc>
        <w:tc>
          <w:tcPr>
            <w:tcW w:w="2227" w:type="dxa"/>
          </w:tcPr>
          <w:p w14:paraId="54BA0BC2" w14:textId="77777777" w:rsidR="00626E85" w:rsidRDefault="00000000">
            <w:pPr>
              <w:pStyle w:val="Compact"/>
            </w:pPr>
            <w:r>
              <w:t>Problem Set 7, Text Ch 8, Unit Quiz 8</w:t>
            </w:r>
          </w:p>
        </w:tc>
      </w:tr>
      <w:tr w:rsidR="00626E85" w14:paraId="6073EA33" w14:textId="77777777">
        <w:tc>
          <w:tcPr>
            <w:tcW w:w="1237" w:type="dxa"/>
          </w:tcPr>
          <w:p w14:paraId="483F8C14" w14:textId="77777777" w:rsidR="00626E85" w:rsidRDefault="00000000">
            <w:pPr>
              <w:pStyle w:val="Compact"/>
            </w:pPr>
            <w:r>
              <w:t>9</w:t>
            </w:r>
          </w:p>
        </w:tc>
        <w:tc>
          <w:tcPr>
            <w:tcW w:w="1361" w:type="dxa"/>
          </w:tcPr>
          <w:p w14:paraId="48EDC1B2" w14:textId="7D18A9DD" w:rsidR="00626E85" w:rsidRDefault="00353617">
            <w:pPr>
              <w:pStyle w:val="Compact"/>
            </w:pPr>
            <w:r>
              <w:t>TBD</w:t>
            </w:r>
          </w:p>
        </w:tc>
        <w:tc>
          <w:tcPr>
            <w:tcW w:w="3093" w:type="dxa"/>
          </w:tcPr>
          <w:p w14:paraId="642C9723" w14:textId="77777777" w:rsidR="00626E85" w:rsidRDefault="00000000">
            <w:pPr>
              <w:pStyle w:val="Compact"/>
            </w:pPr>
            <w:r>
              <w:t xml:space="preserve">Unit 9 – Database Applications </w:t>
            </w:r>
            <w:r>
              <w:rPr>
                <w:i/>
                <w:iCs/>
              </w:rPr>
              <w:t>Database application architectures, CRUD applications, data logic, business logic</w:t>
            </w:r>
          </w:p>
        </w:tc>
        <w:tc>
          <w:tcPr>
            <w:tcW w:w="2227" w:type="dxa"/>
          </w:tcPr>
          <w:p w14:paraId="1DAF12E0" w14:textId="77777777" w:rsidR="00626E85" w:rsidRDefault="00000000">
            <w:pPr>
              <w:pStyle w:val="Compact"/>
            </w:pPr>
            <w:r>
              <w:t>Problem Set 8, Text Ch 9, Unit Quiz 9</w:t>
            </w:r>
          </w:p>
        </w:tc>
      </w:tr>
      <w:tr w:rsidR="00626E85" w14:paraId="6073F1AD" w14:textId="77777777">
        <w:tc>
          <w:tcPr>
            <w:tcW w:w="1237" w:type="dxa"/>
          </w:tcPr>
          <w:p w14:paraId="59EC83A9" w14:textId="77777777" w:rsidR="00626E85" w:rsidRDefault="00000000">
            <w:pPr>
              <w:pStyle w:val="Compact"/>
            </w:pPr>
            <w:r>
              <w:t>10</w:t>
            </w:r>
          </w:p>
        </w:tc>
        <w:tc>
          <w:tcPr>
            <w:tcW w:w="1361" w:type="dxa"/>
          </w:tcPr>
          <w:p w14:paraId="6183E221" w14:textId="765DBCAD" w:rsidR="00626E85" w:rsidRDefault="00353617">
            <w:pPr>
              <w:pStyle w:val="Compact"/>
            </w:pPr>
            <w:r>
              <w:t>TBD</w:t>
            </w:r>
          </w:p>
        </w:tc>
        <w:tc>
          <w:tcPr>
            <w:tcW w:w="3093" w:type="dxa"/>
          </w:tcPr>
          <w:p w14:paraId="1B86EFDF" w14:textId="77777777" w:rsidR="00626E85" w:rsidRDefault="00000000">
            <w:pPr>
              <w:pStyle w:val="Compact"/>
            </w:pPr>
            <w:r>
              <w:t xml:space="preserve">Unit 10 - Database Programming </w:t>
            </w:r>
            <w:r>
              <w:rPr>
                <w:i/>
                <w:iCs/>
              </w:rPr>
              <w:t>Stored procedures, functions, views, triggers,</w:t>
            </w:r>
          </w:p>
        </w:tc>
        <w:tc>
          <w:tcPr>
            <w:tcW w:w="2227" w:type="dxa"/>
          </w:tcPr>
          <w:p w14:paraId="22ACF65C" w14:textId="77777777" w:rsidR="00626E85" w:rsidRDefault="00000000">
            <w:pPr>
              <w:pStyle w:val="Compact"/>
            </w:pPr>
            <w:r>
              <w:t>Problem Set 9, Text Ch 10, Unit Quiz 10</w:t>
            </w:r>
          </w:p>
        </w:tc>
      </w:tr>
      <w:tr w:rsidR="00626E85" w14:paraId="6521F77E" w14:textId="77777777">
        <w:tc>
          <w:tcPr>
            <w:tcW w:w="1237" w:type="dxa"/>
          </w:tcPr>
          <w:p w14:paraId="5B0B53E9" w14:textId="77777777" w:rsidR="00626E85" w:rsidRDefault="00000000">
            <w:pPr>
              <w:pStyle w:val="Compact"/>
            </w:pPr>
            <w:r>
              <w:t>11</w:t>
            </w:r>
          </w:p>
        </w:tc>
        <w:tc>
          <w:tcPr>
            <w:tcW w:w="1361" w:type="dxa"/>
          </w:tcPr>
          <w:p w14:paraId="5C9EF838" w14:textId="22DA8D89" w:rsidR="00626E85" w:rsidRDefault="00353617">
            <w:pPr>
              <w:pStyle w:val="Compact"/>
            </w:pPr>
            <w:r>
              <w:t>TBD</w:t>
            </w:r>
          </w:p>
        </w:tc>
        <w:tc>
          <w:tcPr>
            <w:tcW w:w="3093" w:type="dxa"/>
          </w:tcPr>
          <w:p w14:paraId="59A56FBB" w14:textId="77777777" w:rsidR="00626E85" w:rsidRDefault="00000000">
            <w:pPr>
              <w:pStyle w:val="Compact"/>
            </w:pPr>
            <w:r>
              <w:t xml:space="preserve">Unit 11 – Transactions and Concurrency Control </w:t>
            </w:r>
            <w:r>
              <w:rPr>
                <w:i/>
                <w:iCs/>
              </w:rPr>
              <w:t xml:space="preserve">transaction management, commit / rollback, transaction safety, locks, </w:t>
            </w:r>
            <w:r>
              <w:rPr>
                <w:i/>
                <w:iCs/>
              </w:rPr>
              <w:lastRenderedPageBreak/>
              <w:t>versioning, deadlocks</w:t>
            </w:r>
          </w:p>
        </w:tc>
        <w:tc>
          <w:tcPr>
            <w:tcW w:w="2227" w:type="dxa"/>
          </w:tcPr>
          <w:p w14:paraId="3ABC4EA6" w14:textId="77777777" w:rsidR="00626E85" w:rsidRDefault="00000000">
            <w:pPr>
              <w:pStyle w:val="Compact"/>
            </w:pPr>
            <w:r>
              <w:lastRenderedPageBreak/>
              <w:t>Problem Set 10, Text Ch 11, Unit Quiz 11</w:t>
            </w:r>
          </w:p>
        </w:tc>
      </w:tr>
      <w:tr w:rsidR="00626E85" w14:paraId="547CF6E9" w14:textId="77777777">
        <w:tc>
          <w:tcPr>
            <w:tcW w:w="1237" w:type="dxa"/>
          </w:tcPr>
          <w:p w14:paraId="632077A9" w14:textId="77777777" w:rsidR="00626E85" w:rsidRDefault="00000000">
            <w:pPr>
              <w:pStyle w:val="Compact"/>
            </w:pPr>
            <w:r>
              <w:t>12</w:t>
            </w:r>
          </w:p>
        </w:tc>
        <w:tc>
          <w:tcPr>
            <w:tcW w:w="1361" w:type="dxa"/>
          </w:tcPr>
          <w:p w14:paraId="6F9B74E5" w14:textId="25CF474B" w:rsidR="00626E85" w:rsidRDefault="00353617">
            <w:pPr>
              <w:pStyle w:val="Compact"/>
            </w:pPr>
            <w:r>
              <w:t>TBD</w:t>
            </w:r>
          </w:p>
        </w:tc>
        <w:tc>
          <w:tcPr>
            <w:tcW w:w="3093" w:type="dxa"/>
          </w:tcPr>
          <w:p w14:paraId="39E0619D" w14:textId="77777777" w:rsidR="00626E85" w:rsidRDefault="00000000">
            <w:pPr>
              <w:pStyle w:val="Compact"/>
            </w:pPr>
            <w:r>
              <w:t xml:space="preserve">Unit 12 – Performance and Indexing </w:t>
            </w:r>
            <w:r>
              <w:rPr>
                <w:i/>
                <w:iCs/>
              </w:rPr>
              <w:t>Reading query plans, scans vs seeks, clustered non cluster index, tuning for performance.</w:t>
            </w:r>
          </w:p>
        </w:tc>
        <w:tc>
          <w:tcPr>
            <w:tcW w:w="2227" w:type="dxa"/>
          </w:tcPr>
          <w:p w14:paraId="700D9794" w14:textId="77777777" w:rsidR="00626E85" w:rsidRDefault="00000000">
            <w:pPr>
              <w:pStyle w:val="Compact"/>
            </w:pPr>
            <w:r>
              <w:t>Problem Set 11, Text Ch 12, Unit Quiz 12</w:t>
            </w:r>
          </w:p>
        </w:tc>
      </w:tr>
      <w:tr w:rsidR="00626E85" w14:paraId="5D4014E2" w14:textId="77777777">
        <w:tc>
          <w:tcPr>
            <w:tcW w:w="1237" w:type="dxa"/>
          </w:tcPr>
          <w:p w14:paraId="59192315" w14:textId="77777777" w:rsidR="00626E85" w:rsidRDefault="00000000">
            <w:pPr>
              <w:pStyle w:val="Compact"/>
            </w:pPr>
            <w:r>
              <w:t>13</w:t>
            </w:r>
          </w:p>
        </w:tc>
        <w:tc>
          <w:tcPr>
            <w:tcW w:w="1361" w:type="dxa"/>
          </w:tcPr>
          <w:p w14:paraId="3463BFAF" w14:textId="4C5ECAC5" w:rsidR="00626E85" w:rsidRDefault="00353617">
            <w:pPr>
              <w:pStyle w:val="Compact"/>
            </w:pPr>
            <w:r>
              <w:t>TBD</w:t>
            </w:r>
          </w:p>
        </w:tc>
        <w:tc>
          <w:tcPr>
            <w:tcW w:w="3093" w:type="dxa"/>
          </w:tcPr>
          <w:p w14:paraId="71BD7B5B" w14:textId="77777777" w:rsidR="00626E85" w:rsidRDefault="00000000">
            <w:pPr>
              <w:pStyle w:val="Compact"/>
            </w:pPr>
            <w:r>
              <w:t xml:space="preserve">Unit 13 – Data Normalization </w:t>
            </w:r>
            <w:r>
              <w:rPr>
                <w:i/>
                <w:iCs/>
              </w:rPr>
              <w:t>1st, 2nd and 3rd normal forms. Table redesigns for normal forms, migration of data to new tables</w:t>
            </w:r>
          </w:p>
        </w:tc>
        <w:tc>
          <w:tcPr>
            <w:tcW w:w="2227" w:type="dxa"/>
          </w:tcPr>
          <w:p w14:paraId="0D3249A6" w14:textId="77777777" w:rsidR="00626E85" w:rsidRDefault="00000000">
            <w:pPr>
              <w:pStyle w:val="Compact"/>
            </w:pPr>
            <w:r>
              <w:t>Problem Set 12, Text Ch 13, Unit Quiz 13</w:t>
            </w:r>
          </w:p>
        </w:tc>
      </w:tr>
      <w:tr w:rsidR="00626E85" w14:paraId="1D5698EB" w14:textId="77777777">
        <w:tc>
          <w:tcPr>
            <w:tcW w:w="1237" w:type="dxa"/>
          </w:tcPr>
          <w:p w14:paraId="7E6E090D" w14:textId="77777777" w:rsidR="00626E85" w:rsidRDefault="00000000">
            <w:pPr>
              <w:pStyle w:val="Compact"/>
            </w:pPr>
            <w:r>
              <w:t>14</w:t>
            </w:r>
          </w:p>
        </w:tc>
        <w:tc>
          <w:tcPr>
            <w:tcW w:w="1361" w:type="dxa"/>
          </w:tcPr>
          <w:p w14:paraId="5E5E2797" w14:textId="778C69B0" w:rsidR="00626E85" w:rsidRDefault="00353617">
            <w:pPr>
              <w:pStyle w:val="Compact"/>
            </w:pPr>
            <w:r>
              <w:t>TBD</w:t>
            </w:r>
          </w:p>
        </w:tc>
        <w:tc>
          <w:tcPr>
            <w:tcW w:w="3093" w:type="dxa"/>
          </w:tcPr>
          <w:p w14:paraId="5D21AD09" w14:textId="77777777" w:rsidR="00626E85" w:rsidRDefault="00000000">
            <w:pPr>
              <w:pStyle w:val="Compact"/>
            </w:pPr>
            <w:r>
              <w:t>Final Project Q&amp;A</w:t>
            </w:r>
          </w:p>
        </w:tc>
        <w:tc>
          <w:tcPr>
            <w:tcW w:w="2227" w:type="dxa"/>
          </w:tcPr>
          <w:p w14:paraId="6FF822A9" w14:textId="77777777" w:rsidR="00626E85" w:rsidRDefault="00000000">
            <w:pPr>
              <w:pStyle w:val="Compact"/>
            </w:pPr>
            <w:r>
              <w:t>Problem Set 13, Team Project</w:t>
            </w:r>
          </w:p>
        </w:tc>
      </w:tr>
      <w:bookmarkEnd w:id="0"/>
      <w:bookmarkEnd w:id="25"/>
      <w:bookmarkEnd w:id="26"/>
    </w:tbl>
    <w:p w14:paraId="1E353C06" w14:textId="77777777" w:rsidR="00A95DC7" w:rsidRDefault="00A95DC7"/>
    <w:sectPr w:rsidR="00A95DC7">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A644C8" w14:textId="77777777" w:rsidR="00A754B2" w:rsidRDefault="00A754B2">
      <w:pPr>
        <w:spacing w:after="0"/>
      </w:pPr>
      <w:r>
        <w:separator/>
      </w:r>
    </w:p>
  </w:endnote>
  <w:endnote w:type="continuationSeparator" w:id="0">
    <w:p w14:paraId="16AA9B87" w14:textId="77777777" w:rsidR="00A754B2" w:rsidRDefault="00A754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AAF50" w14:textId="77777777" w:rsidR="00E24440" w:rsidRDefault="00E24440">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7D8A97F7" w14:textId="10F3665D" w:rsidR="00E24440" w:rsidRDefault="00E2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2F9E7C" w14:textId="77777777" w:rsidR="00A754B2" w:rsidRDefault="00A754B2">
      <w:r>
        <w:separator/>
      </w:r>
    </w:p>
  </w:footnote>
  <w:footnote w:type="continuationSeparator" w:id="0">
    <w:p w14:paraId="0B71F220" w14:textId="77777777" w:rsidR="00A754B2" w:rsidRDefault="00A754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8996B14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B108B8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C0CA43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EA72895"/>
    <w:multiLevelType w:val="multilevel"/>
    <w:tmpl w:val="0C0CA43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2F551497"/>
    <w:multiLevelType w:val="multilevel"/>
    <w:tmpl w:val="4C0A83BE"/>
    <w:lvl w:ilvl="0">
      <w:start w:val="1"/>
      <w:numFmt w:val="decimal"/>
      <w:lvlText w:val="%1."/>
      <w:lvlJc w:val="left"/>
      <w:pPr>
        <w:ind w:left="720" w:hanging="480"/>
      </w:pPr>
      <w:rPr>
        <w:rFonts w:hint="default"/>
      </w:rPr>
    </w:lvl>
    <w:lvl w:ilvl="1">
      <w:start w:val="1"/>
      <w:numFmt w:val="decimal"/>
      <w:lvlText w:val="%2."/>
      <w:lvlJc w:val="left"/>
      <w:pPr>
        <w:ind w:left="1440" w:hanging="480"/>
      </w:pPr>
      <w:rPr>
        <w:rFonts w:hint="default"/>
      </w:rPr>
    </w:lvl>
    <w:lvl w:ilvl="2">
      <w:start w:val="1"/>
      <w:numFmt w:val="decimal"/>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5" w15:restartNumberingAfterBreak="0">
    <w:nsid w:val="65DE556A"/>
    <w:multiLevelType w:val="hybridMultilevel"/>
    <w:tmpl w:val="07B284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133AA6"/>
    <w:multiLevelType w:val="multilevel"/>
    <w:tmpl w:val="0C0CA43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495099453">
    <w:abstractNumId w:val="0"/>
  </w:num>
  <w:num w:numId="2" w16cid:durableId="487214543">
    <w:abstractNumId w:val="1"/>
  </w:num>
  <w:num w:numId="3" w16cid:durableId="1322275444">
    <w:abstractNumId w:val="1"/>
  </w:num>
  <w:num w:numId="4" w16cid:durableId="442581517">
    <w:abstractNumId w:val="1"/>
  </w:num>
  <w:num w:numId="5" w16cid:durableId="17855342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38448733">
    <w:abstractNumId w:val="1"/>
  </w:num>
  <w:num w:numId="7" w16cid:durableId="1717698627">
    <w:abstractNumId w:val="1"/>
  </w:num>
  <w:num w:numId="8" w16cid:durableId="1606110192">
    <w:abstractNumId w:val="1"/>
  </w:num>
  <w:num w:numId="9" w16cid:durableId="1854299770">
    <w:abstractNumId w:val="1"/>
  </w:num>
  <w:num w:numId="10" w16cid:durableId="1100416660">
    <w:abstractNumId w:val="1"/>
  </w:num>
  <w:num w:numId="11" w16cid:durableId="293606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196806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26315383">
    <w:abstractNumId w:val="1"/>
  </w:num>
  <w:num w:numId="14" w16cid:durableId="346639681">
    <w:abstractNumId w:val="1"/>
  </w:num>
  <w:num w:numId="15" w16cid:durableId="1351106787">
    <w:abstractNumId w:val="5"/>
  </w:num>
  <w:num w:numId="16" w16cid:durableId="596333189">
    <w:abstractNumId w:val="6"/>
  </w:num>
  <w:num w:numId="17" w16cid:durableId="1295717998">
    <w:abstractNumId w:val="4"/>
  </w:num>
  <w:num w:numId="18" w16cid:durableId="1462150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6E85"/>
    <w:rsid w:val="001D374D"/>
    <w:rsid w:val="00353617"/>
    <w:rsid w:val="003602F1"/>
    <w:rsid w:val="004D7039"/>
    <w:rsid w:val="00592BDA"/>
    <w:rsid w:val="00626E85"/>
    <w:rsid w:val="006A3831"/>
    <w:rsid w:val="008F76C0"/>
    <w:rsid w:val="00A754B2"/>
    <w:rsid w:val="00A95DC7"/>
    <w:rsid w:val="00C72D10"/>
    <w:rsid w:val="00CC276B"/>
    <w:rsid w:val="00E2444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83166"/>
  <w15:docId w15:val="{7CF8E964-E1EB-445A-BA99-F6B3A16C7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CC276B"/>
    <w:rPr>
      <w:color w:val="800080" w:themeColor="followedHyperlink"/>
      <w:u w:val="single"/>
    </w:rPr>
  </w:style>
  <w:style w:type="character" w:styleId="UnresolvedMention">
    <w:name w:val="Unresolved Mention"/>
    <w:basedOn w:val="DefaultParagraphFont"/>
    <w:uiPriority w:val="99"/>
    <w:semiHidden/>
    <w:unhideWhenUsed/>
    <w:rsid w:val="00CC276B"/>
    <w:rPr>
      <w:color w:val="605E5C"/>
      <w:shd w:val="clear" w:color="auto" w:fill="E1DFDD"/>
    </w:rPr>
  </w:style>
  <w:style w:type="paragraph" w:styleId="Header">
    <w:name w:val="header"/>
    <w:basedOn w:val="Normal"/>
    <w:link w:val="HeaderChar"/>
    <w:rsid w:val="00E24440"/>
    <w:pPr>
      <w:tabs>
        <w:tab w:val="center" w:pos="4680"/>
        <w:tab w:val="right" w:pos="9360"/>
      </w:tabs>
      <w:spacing w:after="0"/>
    </w:pPr>
  </w:style>
  <w:style w:type="character" w:customStyle="1" w:styleId="HeaderChar">
    <w:name w:val="Header Char"/>
    <w:basedOn w:val="DefaultParagraphFont"/>
    <w:link w:val="Header"/>
    <w:rsid w:val="00E24440"/>
  </w:style>
  <w:style w:type="paragraph" w:styleId="Footer">
    <w:name w:val="footer"/>
    <w:basedOn w:val="Normal"/>
    <w:link w:val="FooterChar"/>
    <w:uiPriority w:val="99"/>
    <w:rsid w:val="00E24440"/>
    <w:pPr>
      <w:tabs>
        <w:tab w:val="center" w:pos="4680"/>
        <w:tab w:val="right" w:pos="9360"/>
      </w:tabs>
      <w:spacing w:after="0"/>
    </w:pPr>
  </w:style>
  <w:style w:type="character" w:customStyle="1" w:styleId="FooterChar">
    <w:name w:val="Footer Char"/>
    <w:basedOn w:val="DefaultParagraphFont"/>
    <w:link w:val="Footer"/>
    <w:uiPriority w:val="99"/>
    <w:rsid w:val="00E2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2117</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Michael A Fudge</cp:lastModifiedBy>
  <cp:revision>6</cp:revision>
  <dcterms:created xsi:type="dcterms:W3CDTF">2023-08-08T21:06:00Z</dcterms:created>
  <dcterms:modified xsi:type="dcterms:W3CDTF">2024-06-05T20:22:00Z</dcterms:modified>
</cp:coreProperties>
</file>