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//DM 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事件类型定义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EVENT_ACKM_ERR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交流接触器故障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EVENT_K5_K6_ERR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车辆接触器粘连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EVENT_K1_ERR 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直流接触器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粘连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EVENT_K2_ERR 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直流接触器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粘连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EVENT_MODELE_ON_ERR1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模块启动失败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EVENT_IMD_WARN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绝缘检测告警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EVENT_IMD_ERR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绝缘检测故障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EVENT_MODELE_OFF_ERR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模块关闭失败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EVENT_DISCHARGE_ERR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泄放回路故障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---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粘连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EVENT_K3_K4_ERR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0x000A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辅助电源故障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EVENT_BMS_TIMEOUT_HANDSHAKE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0x000B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握手阶段通讯超时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EVENT_BMS_TIMEOUT_CONFIG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0x000C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配置阶段通讯超时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EVENT_BMS_TIMEOUT_CHARGING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0x000D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充电阶段通讯超时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EVENT_MODEL_ON_SOFTSTART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0x000E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软启动升压失败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EVENT_NONE_I_SOFTSTART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0x000F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软启动电流异常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EVENT_I_OVER_BCL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输出电流故障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EVENT_BMS_TIMEOUT_OVER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结束阶段通讯超时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EVENT_BMS_LDATA_END_ERR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车辆通讯多包异常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EVENT_MODELS_TX_ERR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充电模块通讯超时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EVENT_MODELS_ERR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充电模块故障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EVENT_FUSE_ERR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熔丝故障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EVENT_OVERTEMP_ERR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过温故障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EVENT_SMOKE_ERR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烟感故障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EVENT_AC_BREAK_ERR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断路器故障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EVENT_CC1_ABNORMAL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//CC1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电压异常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EVENT_PE_ERR 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0x001A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//PE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断开故障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EVENT_NONE_MODELS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0x001B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功率模块不足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EVENT_BSM_SUSPEND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0x001C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车辆暂停充电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EVENT_BSM_ERR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0x001D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异常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EVENT_SW_ERR 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0x001E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违规拔枪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EVENT_BATVOL_LOW1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0x001F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电池电压过低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1(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距离第一次测得电池电压为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后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2min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内电池电压仍为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0)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EVENT_BATVOL_REVERSE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电池电压反接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EVENT_BRO_AA_TIMEOUT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车辆就绪超时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EVENT_EM_ERR 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急停故障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EVENT_DIODE_REVERSE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防反二极管故障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EVENT_LCD_TIMEOUT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充电桩控制器通讯故障（整流柜侧）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EVENT_BMS_TIMEOUT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//BMS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超时重新握手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次后停止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lastRenderedPageBreak/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EVENT_BMS_BRO_00_after_AA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//BRO_AA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之后又发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BRO_00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EVENT_BATVOL_LOW2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电池电压过低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2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//#define EVENT_BMS_TIMEOUT_SOFT_START      0x0028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模块软启动阶段报文超时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//#define EVENT_BMS_TIMEOUT_SUSPEND         0x0029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充电暂停阶段报文超时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EVENT_CDZ_CMD_STOP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0x002A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充电桩要求停止充电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(ZLG)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EVENT_CDZ_BCU_TX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0x002B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充电桩与计费模块通讯超时（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CDZ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EVENT_CDZ_ZLG_TX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0x002C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充电桩与整流柜通讯超时（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CDZ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EVENT_OUTPUT_U_OVER_BCP_MAX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0x002D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输出电压超过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BCP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中最高允许电压（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CDZ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EVENT_OUTPUT_I_OVER_BCP_MAX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0x002E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输出电流超过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BCP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中最高允许电流（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CDZ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EVENT_U_OVER_BCP_MAX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0x002F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//BCS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中最高单体电池电压超过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BCP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中最高允许单体电池电压（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CDZ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EVENT_BATT_TEMP_OVER_BCP_MAX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//BSM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中最高动力蓄电池温度超过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BCP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中单体动力蓄电池最高允许温度（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CDZ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EVENT_BCL_U_OVER_BCP_MAX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//BCL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电压需求超过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BCP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中最大允许电压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EVENT_BCL_I_OVER_BCP_MAX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//BCL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电流需求超过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BCP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中最大允许电流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EVENT_BCP_MAX_U_LOWER_MIN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//BCP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最大允许电压比充电机最小输出电压低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EVENT_BRO_AA_TIMEOUT_3TIMES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尝试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次仍然收不到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BRO = 0XAA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EVENT_APP_CMD_STOP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充电桩侧收到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APP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要求停止充电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(CDZ)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EVENT_BCU_CMD_STOP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充电桩侧收到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BCU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要求停止充电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(CDZ)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EVENT_SPD_ERR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防雷器故障（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ZLG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EVENT_M_S_CHECK_ERROR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主从板识别故障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EVENT_CDZ_ADD_ERROR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//CDZ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地址识别故障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EVENT_BMS_BST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0x003a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EVENT_SOME_MODELS_ERR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0x003b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模块组中有模块有故障，但是不是所有模块有故障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EVENT_E_LOCK_WARNING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0x003c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电子锁锁止故障（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LEVEL2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EVENT_CAN_TX_ERR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0x003d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proofErr w:type="spellStart"/>
      <w:r w:rsidRPr="00A65295">
        <w:rPr>
          <w:rFonts w:ascii="Consolas" w:eastAsia="宋体" w:hAnsi="Consolas" w:cs="宋体"/>
          <w:color w:val="6A9955"/>
          <w:kern w:val="0"/>
          <w:szCs w:val="21"/>
        </w:rPr>
        <w:t>zlg</w:t>
      </w:r>
      <w:proofErr w:type="spellEnd"/>
      <w:r w:rsidRPr="00A65295">
        <w:rPr>
          <w:rFonts w:ascii="Consolas" w:eastAsia="宋体" w:hAnsi="Consolas" w:cs="宋体"/>
          <w:color w:val="6A9955"/>
          <w:kern w:val="0"/>
          <w:szCs w:val="21"/>
        </w:rPr>
        <w:t>与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can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盒通讯故障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lastRenderedPageBreak/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EVENT_BSM_OUT_SUSPEND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0x003e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proofErr w:type="spellStart"/>
      <w:r w:rsidRPr="00A65295">
        <w:rPr>
          <w:rFonts w:ascii="Consolas" w:eastAsia="宋体" w:hAnsi="Consolas" w:cs="宋体"/>
          <w:color w:val="6A9955"/>
          <w:kern w:val="0"/>
          <w:szCs w:val="21"/>
        </w:rPr>
        <w:t>cdz</w:t>
      </w:r>
      <w:proofErr w:type="spellEnd"/>
      <w:r w:rsidRPr="00A65295">
        <w:rPr>
          <w:rFonts w:ascii="Consolas" w:eastAsia="宋体" w:hAnsi="Consolas" w:cs="宋体"/>
          <w:color w:val="6A9955"/>
          <w:kern w:val="0"/>
          <w:szCs w:val="21"/>
        </w:rPr>
        <w:t>从暂停状态恢复到充电状态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EVENT_PE_ERR1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0x003f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充电过程中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CC1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电压波动超过指定值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EVENT_BSM_SOC2LOW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0x0040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报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SOC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过低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EVENT_DISCHARGE_WAR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0x0041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泄放回路告警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---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拒动误动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EVENT_BHM_WAR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0x0042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//BHM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中最大电压输出小于充电机最低输出电压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EVENT_SWITHER_YX_ERR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0x0043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切换开关遥信故障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EVENT_SUSPEND_WAIT2LONG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0x0044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车辆要求暂停充电超过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10min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EVENT_BMS_SOC_100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0x0045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SOC 100%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维持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30s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EVENT_TCU_YK_EL_CLOSE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0x0046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计费控制单元遥控电子锁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合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EVENT_TCU_YK_EL_OPEN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0x0047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计费控制单元遥控电子锁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分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EVENT_BATU_BCP_DIS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0x0048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检测到电池电压与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BCP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中当前电池电压相差超过充电机最高输出电压的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5%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EVENT_DOOR_OPEN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检测到门禁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EVENT_INP_ERROR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枪到位检测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EVENT_BATVOL_HIGH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电池电压过高，超过充电机额定电压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10V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以上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EVENT_BATVOL_HIGH2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电池电压过高，超过电池最大允许充电电压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10V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以上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EVENT_CDZ_CI_TX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充电桩与接口板通讯超时（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CDZ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EVENT_CDZ_IO_TX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充电桩与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IO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板通讯超时（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CDZ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EVENT_CDZ_ADD_CONFLICT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充电桩控制器地址冲突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EVENT_SJ_ERR 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水浸故障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EVENT_U_OVER_MAX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超过充电机最大输出电压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+20V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EVENT_I_OVER_MAX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超过充电机最大输出电流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+20V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EVENT_U_UNDER_MIN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0x005a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低于充电机最小输出电压（欠压）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lastRenderedPageBreak/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EVENT_CDZ2TCU_STARTCHARACK_TIMEOUT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0x005b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//tcu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充电启动完成帧应答超时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EVENT_BRM_INFO_ERR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0x005c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//BRM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报文数据项异常（报文数据长度错误，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BMS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通信协议版本号错误，其他数据错误）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EVENT_BCP_INFO_ERR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0x005d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//BCP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报文数据项异常（报文数据长度错误，电池当前电压越限，其他数据项错误）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EVENT_BRM_VER_ERR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0x005e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//BRM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中的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BMS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版本非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1.10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EVENT_BCP_VOL_OUTRANGE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0x005f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//BCP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中电压超过范围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EVENT_DCBUS_POS_ADH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0x0060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直流母线正接触器粘连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EVENT_DCBUS_NEG_ADH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0x0061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直流母线负接触器粘连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EVENT_DCBUS_POS_ERR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0x0062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直流母线正接触器拒动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误动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EVENT_DCBUS_NEG_ERR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0x0063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直流母线负接触器拒动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误动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EVENT_OUTPUT_UNDERVOL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0x0064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输出电压欠压故障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EVENT_PNC_UNSOPT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0x0065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非即插即充设备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EVENT_AU_SWITCH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0x0066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辅助电源电压切换回路故障（仅具备辅助电源电压切换功能的直流桩使用）</w:t>
      </w:r>
    </w:p>
    <w:p w:rsidR="00A65295" w:rsidRPr="00A65295" w:rsidRDefault="00A65295" w:rsidP="00A65295">
      <w:pPr>
        <w:widowControl/>
        <w:shd w:val="clear" w:color="auto" w:fill="1E1E1E"/>
        <w:spacing w:after="240"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//#define EVENT_SWITCH_IO_ERROR             0x0063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切换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IO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//#define EVENT_SWITCH_LOGIC_ERROR_01       0x0064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切换逻辑故障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01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//#define EVENT_SWITCH_LOGIC_ERROR_02       0x0065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切换逻辑故障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02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//#define EVENT_SWITCH_IO1_TX_ERR           0x0066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整流柜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io1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板通信故障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//#define EVENT_SWITCH_IO2_TX_ERR           0x0067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整流柜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io2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板通信故障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EVENT_U_OVER_BCL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0x0068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//#define EVENT_ZLG_ERR                     0x0069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功率控制器遥信状态中有故障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//#define EVENT_ZLG_WARN                    0x0070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功率控制器遥信状态中有故障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EVENT_DCKM1_ERR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0x0071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接触器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DC+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遥信故障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闭合故障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EVENT_DCKM2_ERR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0x0072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接触器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DC-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遥信故障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闭合故障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EVENT_VIN_AU_FAIL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0x0073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//TCU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下发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VIN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码鉴权失败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EVENT_VIN_AU_TIMEOUT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0x0074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//TCU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下发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VIN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码鉴权信息超时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EVENT_VIN_DIFF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0x0075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鉴权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VIN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与车辆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VIN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不一致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lastRenderedPageBreak/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EVENT_ZLG_WORKSTATE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0x0076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  <w:bookmarkStart w:id="0" w:name="_GoBack"/>
      <w:bookmarkEnd w:id="0"/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充电过程中功率控制器工作状态不是开机状态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EVENT_CONNECTORNOTBACK_ERR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0x0077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充电枪未到位告警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EVENT_BATU_VOLTAGE_TOO_HIGH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0x0078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电池电压过高故障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EVENT_PLUG_TEMP_TOO_HIGH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0x0079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充电枪头温度过高故障，超过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120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度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EVENT_REQ_U_OVER_BCP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需求电压超过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BCP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中最大允许电压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EVENT_REQ_I_OVER_BCP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需求电流超过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BCP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中最大允许电流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EVENT_PLUG_TEMP_TOO_HIGH_WAR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充电枪投温度在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90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度到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120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度之间超过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10min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EVENT_SHORTCIRCUIT_ERR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短路保护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 SDK ADD start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EVENT_PC_FORBID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功控禁止充电（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0x22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遥信中）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EVENT_PC_STARTCHARFAIL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功控回复启动完成帧中确认失败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EVENT_PC_OFFLINE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设备离线告警（</w:t>
      </w:r>
      <w:proofErr w:type="spellStart"/>
      <w:r w:rsidRPr="00A65295">
        <w:rPr>
          <w:rFonts w:ascii="Consolas" w:eastAsia="宋体" w:hAnsi="Consolas" w:cs="宋体"/>
          <w:color w:val="6A9955"/>
          <w:kern w:val="0"/>
          <w:szCs w:val="21"/>
        </w:rPr>
        <w:t>sdk</w:t>
      </w:r>
      <w:proofErr w:type="spellEnd"/>
      <w:r w:rsidRPr="00A65295">
        <w:rPr>
          <w:rFonts w:ascii="Consolas" w:eastAsia="宋体" w:hAnsi="Consolas" w:cs="宋体"/>
          <w:color w:val="6A9955"/>
          <w:kern w:val="0"/>
          <w:szCs w:val="21"/>
        </w:rPr>
        <w:t>离线），需要能够充电，点故障灯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EVENT_DDB_TX_ERR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电表通讯故障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EVENT_DDB_DATA_ERR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电表数据异常故障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EVENT_PC_UPDATEPRO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程序更新中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EVENT_PC_UNDERREPAIR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0x008a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检修中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EVENT_PC_SUSPEND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0x008b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功控要求暂停本次充电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//SDK ADD end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//1.5 TCU ADD start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EVENT_VIN_ILLEGAL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0x008C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非法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VIN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EVENT_E_LOCK_ERR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0x008d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电子锁解锁故障（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LEVEL 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//1.5 TCU ADD end</w:t>
      </w:r>
    </w:p>
    <w:p w:rsidR="00A65295" w:rsidRPr="00A65295" w:rsidRDefault="00A65295" w:rsidP="00A65295">
      <w:pPr>
        <w:widowControl/>
        <w:shd w:val="clear" w:color="auto" w:fill="1E1E1E"/>
        <w:spacing w:after="240"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EVENT_SLAVE_IMD_ERR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0x00a0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从板绝缘故障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EVENT_SLAVE_IMD_TIMEOUT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0x00a1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从板绝缘超时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EVENT_SLAVE_BAT_ERR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0x00a2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从板电池电压故障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EVENT_SLAVE_BAT_TIMEOUT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0x00a3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从板电池电压检测超时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EVENT_SLAVE_YK_TIMEOUT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0x00a4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从板遥控超时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//SDK ADD start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lastRenderedPageBreak/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EVENT_BMS_TIMEOUT_BRM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0x00B0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//BMS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超时重新握手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次后停止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-BRM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EVENT_BMS_TIMEOUT_BCP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0x00B1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//BMS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超时重新握手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次后停止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-BCP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EVENT_BMS_TIMEOUT_BRO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0x00B2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//BMS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超时重新握手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次后停止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-BRO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EVENT_BMS_TIMEOUT_BCL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0x00B3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//BMS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超时重新握手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次后停止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-BCL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EVENT_BMS_TIMEOUT_BCS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0x00B4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//BMS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超时重新握手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次后停止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-BCS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EVENT_BMS_TIMEOUT_BST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0x00B5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//BMS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超时重新握手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次后停止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-BST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EVENT_BMS_TIMEOUT_BSD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0x00B6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//BMS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超时重新握手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次后停止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-BSD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EVENT_BSM_ERR_1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0x00C0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异常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电压过高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EVENT_BSM_ERR_2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0x00C1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异常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电压过低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EVENT_BSM_ERR_3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0x00C2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异常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-SOC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过高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EVENT_BSM_ERR_4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0x00C3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异常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-SOC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过低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EVENT_BSM_ERR_5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0x00C4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异常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电流过高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EVENT_BSM_ERR_6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0x00C5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异常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温度过高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EVENT_BSM_ERR_7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0x00C6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异常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绝缘异常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EVENT_BSM_ERR_8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0x00C7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车辆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BSM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异常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连接器异常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EVENT_BMS_BST_1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0x00d0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正常终止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EVENT_BMS_BST_2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0x00d1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绝缘故障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EVENT_BMS_BST_3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0x00d2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BST-BMS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元件过温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EVENT_BMS_BST_4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0x00d3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电池电压异常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EVENT_BMS_BST_5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0x00d4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其他异常终止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EVENT_BMS_BST_6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0x00d5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正常终止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达到目标值（总电压、单体电压达到设定值）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lastRenderedPageBreak/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EVENT_BMS_BST_7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0x00d6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正常终止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达到目标值（</w:t>
      </w:r>
      <w:proofErr w:type="spellStart"/>
      <w:r w:rsidRPr="00A65295">
        <w:rPr>
          <w:rFonts w:ascii="Consolas" w:eastAsia="宋体" w:hAnsi="Consolas" w:cs="宋体"/>
          <w:color w:val="6A9955"/>
          <w:kern w:val="0"/>
          <w:szCs w:val="21"/>
        </w:rPr>
        <w:t>soc</w:t>
      </w:r>
      <w:proofErr w:type="spellEnd"/>
      <w:r w:rsidRPr="00A65295">
        <w:rPr>
          <w:rFonts w:ascii="Consolas" w:eastAsia="宋体" w:hAnsi="Consolas" w:cs="宋体"/>
          <w:color w:val="6A9955"/>
          <w:kern w:val="0"/>
          <w:szCs w:val="21"/>
        </w:rPr>
        <w:t>达到目标值）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//SDK ADD end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//1.5TCU</w:t>
      </w:r>
      <w:proofErr w:type="gramStart"/>
      <w:r w:rsidRPr="00A65295">
        <w:rPr>
          <w:rFonts w:ascii="Consolas" w:eastAsia="宋体" w:hAnsi="Consolas" w:cs="宋体"/>
          <w:color w:val="6A9955"/>
          <w:kern w:val="0"/>
          <w:szCs w:val="21"/>
        </w:rPr>
        <w:t>  ADD</w:t>
      </w:r>
      <w:proofErr w:type="gramEnd"/>
      <w:r w:rsidRPr="00A65295">
        <w:rPr>
          <w:rFonts w:ascii="Consolas" w:eastAsia="宋体" w:hAnsi="Consolas" w:cs="宋体"/>
          <w:color w:val="6A9955"/>
          <w:kern w:val="0"/>
          <w:szCs w:val="21"/>
        </w:rPr>
        <w:t> start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EVENT_BMS_TCU_BST_1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正常终止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（</w:t>
      </w:r>
      <w:proofErr w:type="spellStart"/>
      <w:r w:rsidRPr="00A65295">
        <w:rPr>
          <w:rFonts w:ascii="Consolas" w:eastAsia="宋体" w:hAnsi="Consolas" w:cs="宋体"/>
          <w:color w:val="6A9955"/>
          <w:kern w:val="0"/>
          <w:szCs w:val="21"/>
        </w:rPr>
        <w:t>soc</w:t>
      </w:r>
      <w:proofErr w:type="spellEnd"/>
      <w:r w:rsidRPr="00A65295">
        <w:rPr>
          <w:rFonts w:ascii="Consolas" w:eastAsia="宋体" w:hAnsi="Consolas" w:cs="宋体"/>
          <w:color w:val="6A9955"/>
          <w:kern w:val="0"/>
          <w:szCs w:val="21"/>
        </w:rPr>
        <w:t>达到目标值）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EVENT_BMS_TCU_BST_2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正常终止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达到目标值（总电压达到设定值）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EVENT_BMS_TCU_BST_3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正常终止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达到目标值（单体电压达到设定值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)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EVENT_BMS_TCU_BST_4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绝缘故障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EVENT_BMS_TCU_BST_5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输出连接器过温故障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EVENT_BMS_TCU_BST_6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BST-BMS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元件、输出连接器过温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EVENT_BMS_TCU_BST_7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充电连接器故障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EVENT_BMS_TCU_BST_8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电池组温度过高故障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EVENT_BMS_TCU_BST_9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高压继电器故障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EVENT_BMS_TCU_BST_10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检测点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电压检测故障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EVENT_BMS_TCU_BST_11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0x00EA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其他故障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EVENT_BMS_TCU_BST_12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0x00EB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电流过大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EVENT_BMS_TCU_BST_13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0x00EC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电压异常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EVENT_BMS_TCU_BST_14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0x00ED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接收到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BST-BST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停止未知故障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//1.5 TCU ADD end</w:t>
      </w:r>
    </w:p>
    <w:p w:rsidR="00A65295" w:rsidRPr="00A65295" w:rsidRDefault="00A65295" w:rsidP="00A65295">
      <w:pPr>
        <w:widowControl/>
        <w:shd w:val="clear" w:color="auto" w:fill="1E1E1E"/>
        <w:spacing w:after="240"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//ZLG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上送遥信故障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从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0x0100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开始定义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200114SY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直接在原定义上加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0x0100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表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16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功率控制模块工作状态及故障信息数据帧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PF:0x22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EVENT_PC_AC_BREAKER_ERR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0x0131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Bit31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：充电机柜交流进线塑壳断路器故障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EVENT_PC_ACKM_ERR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0x0130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Bit30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：充电机柜交流输入接触器故障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EVENT_PC_SMOKE_ERR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0x0129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Bit29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：充电机柜烟雾故障（可选项）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lastRenderedPageBreak/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EVENT_PC_FAN_ERR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0x0128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Bit28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：充电机柜散热风机故障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EVENT_PC_HEAT_ERR 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0x0127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Bit27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：充电机柜加热部件故障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EVENT_PC_DOOR_OPRN_ERR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0x0126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Bit26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：充电机柜开门故障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EVENT_PC_SJ_ERR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0x0125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Bit25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：充电机柜水浸故障（可选）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EVENT_PC_INPUT_OVER_VOLTAGE_ERR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0x0124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Bit24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：充电机柜输入电压过压故障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EVENT_PC_INPUT_UNDER_VOLTAGE_ERR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0x0123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Bit23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：充电机柜输入电压欠压故障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EVENT_PC_LACK_PHASE_ERR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0x0122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Bit22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：充电机柜输入电压缺相故障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EVENT_PC_MODELS_ERR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0x0121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Bit21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：充电机模块故障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EVENT_PC_IO_ERR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0x0120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Bit20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：开关模块故障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EVENT_PC_OVER_TEMP_ERR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0x0119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Bit19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：充电机柜过温故障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EVENT_PC_RECV_YC_YX_OVERTIME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0x0118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Bit18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：功率控制器接收遥控、遥信报文超时故障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16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EVENT_PC_ACKM_ADH     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0x0117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Bit17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：充电机柜交流输入接触器粘连故障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EVENT_PC_SPD_ERR    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0x0116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Bit16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：充电机柜避雷器故障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EVENT_PC_HUMITY_ERR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0x0115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Bit15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：环境湿度报警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EVENT_PC_NO_MODELS_AVALIBLE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0x0114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Bit14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：无空闲模块可用（具备分配功率机型）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EVENT_PC_CDZ_TX_ERR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0x0113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Bit13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：功率控制模块与充电控制模块通讯超时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EVENT_PC_IO_TX_ERR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0x0112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Bit12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：功率控制模块与开关模块通讯超时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EVENT_PC_PC_TX_ERR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0x0111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Bit11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：功率控制器间通讯超时（功率扩容）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16 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EVENT_PC_ENVIRNMENT_TX_ERR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0x0110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Bit10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：功率控制器与环境信息采集模块通讯超时（功率扩容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EVENT_PC_MODELS_TX_ERR      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0x0109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Bit9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：功率控制器与充电模块通讯超时（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                     </w:t>
      </w:r>
    </w:p>
    <w:p w:rsidR="00A65295" w:rsidRPr="00A65295" w:rsidRDefault="00A65295" w:rsidP="00A65295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65295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Pr="00A65295">
        <w:rPr>
          <w:rFonts w:ascii="Consolas" w:eastAsia="宋体" w:hAnsi="Consolas" w:cs="宋体"/>
          <w:color w:val="569CD6"/>
          <w:kern w:val="0"/>
          <w:szCs w:val="21"/>
        </w:rPr>
        <w:t>  EVENT_PC_MODELS_ADD_CONFLICT               </w:t>
      </w:r>
      <w:r w:rsidRPr="00A65295">
        <w:rPr>
          <w:rFonts w:ascii="Consolas" w:eastAsia="宋体" w:hAnsi="Consolas" w:cs="宋体"/>
          <w:color w:val="B5CEA8"/>
          <w:kern w:val="0"/>
          <w:szCs w:val="21"/>
        </w:rPr>
        <w:t>0x0108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// Bit8: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充电模块地址冲突（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0x00 ---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正常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0x01 --- 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故障</w:t>
      </w:r>
      <w:r w:rsidRPr="00A65295">
        <w:rPr>
          <w:rFonts w:ascii="Consolas" w:eastAsia="宋体" w:hAnsi="Consolas" w:cs="宋体"/>
          <w:color w:val="6A9955"/>
          <w:kern w:val="0"/>
          <w:szCs w:val="21"/>
        </w:rPr>
        <w:t>    </w:t>
      </w:r>
    </w:p>
    <w:p w:rsidR="00A65295" w:rsidRPr="00A65295" w:rsidRDefault="00A65295" w:rsidP="00A65295">
      <w:pPr>
        <w:widowControl/>
        <w:shd w:val="clear" w:color="auto" w:fill="1E1E1E"/>
        <w:spacing w:after="240"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:rsidR="00A53367" w:rsidRDefault="00A53367"/>
    <w:sectPr w:rsidR="00A533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56A6" w:rsidRDefault="002D56A6" w:rsidP="00A65295">
      <w:r>
        <w:separator/>
      </w:r>
    </w:p>
  </w:endnote>
  <w:endnote w:type="continuationSeparator" w:id="0">
    <w:p w:rsidR="002D56A6" w:rsidRDefault="002D56A6" w:rsidP="00A65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56A6" w:rsidRDefault="002D56A6" w:rsidP="00A65295">
      <w:r>
        <w:separator/>
      </w:r>
    </w:p>
  </w:footnote>
  <w:footnote w:type="continuationSeparator" w:id="0">
    <w:p w:rsidR="002D56A6" w:rsidRDefault="002D56A6" w:rsidP="00A652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230"/>
    <w:rsid w:val="002D56A6"/>
    <w:rsid w:val="00A53367"/>
    <w:rsid w:val="00A65295"/>
    <w:rsid w:val="00E2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652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6529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652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6529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652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6529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652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652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00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2166</Words>
  <Characters>12347</Characters>
  <Application>Microsoft Office Word</Application>
  <DocSecurity>0</DocSecurity>
  <Lines>102</Lines>
  <Paragraphs>28</Paragraphs>
  <ScaleCrop>false</ScaleCrop>
  <Company>神州网信技术有限公司</Company>
  <LinksUpToDate>false</LinksUpToDate>
  <CharactersWithSpaces>14485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</dc:creator>
  <cp:keywords/>
  <dc:description/>
  <cp:lastModifiedBy>shot</cp:lastModifiedBy>
  <cp:revision>2</cp:revision>
  <dcterms:created xsi:type="dcterms:W3CDTF">2021-08-10T07:51:00Z</dcterms:created>
  <dcterms:modified xsi:type="dcterms:W3CDTF">2021-08-10T07:51:00Z</dcterms:modified>
</cp:coreProperties>
</file>