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Which</w:t>
      </w:r>
      <w:r>
        <w:rPr>
          <w:bCs/>
          <w:b/>
        </w:rPr>
        <w:t xml:space="preserve"> </w:t>
      </w:r>
      <w:r>
        <w:rPr>
          <w:bCs/>
          <w:b/>
        </w:rPr>
        <w:t xml:space="preserve">Member</w:t>
      </w:r>
      <w:r>
        <w:rPr>
          <w:bCs/>
          <w:b/>
        </w:rPr>
        <w:t xml:space="preserve"> </w:t>
      </w:r>
      <w:r>
        <w:rPr>
          <w:bCs/>
          <w:b/>
        </w:rPr>
        <w:t xml:space="preserve">Carries:</w:t>
      </w:r>
      <w:r>
        <w:br/>
      </w:r>
      <w:r>
        <w:t xml:space="preserve">Two-State</w:t>
      </w:r>
      <w:r>
        <w:t xml:space="preserve"> </w:t>
      </w:r>
      <w:r>
        <w:t xml:space="preserve">Pairs</w:t>
      </w:r>
      <w:r>
        <w:t xml:space="preserve"> </w:t>
      </w:r>
      <w:r>
        <w:t xml:space="preserve">from</w:t>
      </w:r>
      <w:r>
        <w:t xml:space="preserve"> </w:t>
      </w:r>
      <w:r>
        <w:t xml:space="preserve">Atoms</w:t>
      </w:r>
      <w:r>
        <w:t xml:space="preserve"> </w:t>
      </w:r>
      <w:r>
        <w:t xml:space="preserve">to</w:t>
      </w:r>
      <w:r>
        <w:t xml:space="preserve"> </w:t>
      </w:r>
      <w:r>
        <w:t xml:space="preserve">Gas</w:t>
      </w:r>
      <w:r>
        <w:t xml:space="preserve"> </w:t>
      </w:r>
      <w:r>
        <w:t xml:space="preserve">Sensors,</w:t>
      </w:r>
      <w:r>
        <w:t xml:space="preserve"> </w:t>
      </w:r>
      <w:r>
        <w:t xml:space="preserve">and</w:t>
      </w:r>
      <w:r>
        <w:t xml:space="preserve"> </w:t>
      </w:r>
      <w:r>
        <w:t xml:space="preserve">Döbereiner’s</w:t>
      </w:r>
      <w:r>
        <w:t xml:space="preserve"> </w:t>
      </w:r>
      <w:r>
        <w:t xml:space="preserve">Triads</w:t>
      </w:r>
      <w:r>
        <w:t xml:space="preserve"> </w:t>
      </w:r>
      <w:r>
        <w:t xml:space="preserve">as</w:t>
      </w:r>
      <w:r>
        <w:t xml:space="preserve"> </w:t>
      </w:r>
      <w:r>
        <w:t xml:space="preserve">Balanced</w:t>
      </w:r>
      <w:r>
        <w:t xml:space="preserve"> </w:t>
      </w:r>
      <w:r>
        <w:t xml:space="preserve">Pairs</w:t>
      </w:r>
    </w:p>
    <w:p>
      <w:pPr>
        <w:pStyle w:val="Author"/>
      </w:pPr>
      <w:r>
        <w:t xml:space="preserve">Abhijit</w:t>
      </w:r>
      <w:r>
        <w:t xml:space="preserve"> </w:t>
      </w:r>
      <w:r>
        <w:t xml:space="preserve">Singh</w:t>
      </w:r>
    </w:p>
    <w:p>
      <w:pPr>
        <w:pStyle w:val="Date"/>
      </w:pPr>
      <w:r>
        <w:t xml:space="preserve">25</w:t>
      </w:r>
      <w:r>
        <w:t xml:space="preserve"> </w:t>
      </w:r>
      <w:r>
        <w:t xml:space="preserve">September</w:t>
      </w:r>
      <w:r>
        <w:t xml:space="preserve"> </w:t>
      </w:r>
      <w:r>
        <w:t xml:space="preserve">2026</w:t>
      </w:r>
    </w:p>
    <w:p>
      <w:pPr>
        <w:pStyle w:val="AbstractTitle"/>
      </w:pPr>
      <w:r>
        <w:t xml:space="preserve">Abstract</w:t>
      </w:r>
    </w:p>
    <w:p>
      <w:pPr>
        <w:pStyle w:val="Abstract"/>
      </w:pPr>
      <w:r>
        <w:t xml:space="preserve">Which</w:t>
      </w:r>
      <w:r>
        <w:t xml:space="preserve"> </w:t>
      </w:r>
      <w:r>
        <w:t xml:space="preserve">member</w:t>
      </w:r>
      <w:r>
        <w:t xml:space="preserve"> </w:t>
      </w:r>
      <w:r>
        <w:t xml:space="preserve">of</w:t>
      </w:r>
      <w:r>
        <w:t xml:space="preserve"> </w:t>
      </w:r>
      <w:r>
        <w:t xml:space="preserve">a</w:t>
      </w:r>
      <w:r>
        <w:t xml:space="preserve"> </w:t>
      </w:r>
      <w:r>
        <w:t xml:space="preserve">pair</w:t>
      </w:r>
      <w:r>
        <w:t xml:space="preserve"> </w:t>
      </w:r>
      <w:r>
        <w:t xml:space="preserve">carries</w:t>
      </w:r>
      <w:r>
        <w:t xml:space="preserve"> </w:t>
      </w:r>
      <w:r>
        <w:t xml:space="preserve">(the</w:t>
      </w:r>
      <w:r>
        <w:t xml:space="preserve"> </w:t>
      </w:r>
      <w:r>
        <w:t xml:space="preserve">charge,</w:t>
      </w:r>
      <w:r>
        <w:t xml:space="preserve"> </w:t>
      </w:r>
      <w:r>
        <w:t xml:space="preserve">the</w:t>
      </w:r>
      <w:r>
        <w:t xml:space="preserve"> </w:t>
      </w:r>
      <w:r>
        <w:t xml:space="preserve">population,</w:t>
      </w:r>
      <w:r>
        <w:t xml:space="preserve"> </w:t>
      </w:r>
      <w:r>
        <w:t xml:space="preserve">the</w:t>
      </w:r>
      <w:r>
        <w:t xml:space="preserve"> </w:t>
      </w:r>
      <w:r>
        <w:t xml:space="preserve">change</w:t>
      </w:r>
      <w:r>
        <w:t xml:space="preserve"> </w:t>
      </w:r>
      <w:r>
        <w:t xml:space="preserve">of</w:t>
      </w:r>
      <w:r>
        <w:t xml:space="preserve"> </w:t>
      </w:r>
      <w:r>
        <w:t xml:space="preserve">nuclear</w:t>
      </w:r>
      <w:r>
        <w:t xml:space="preserve"> </w:t>
      </w:r>
      <w:r>
        <w:t xml:space="preserve">charge,</w:t>
      </w:r>
      <w:r>
        <w:t xml:space="preserve"> </w:t>
      </w:r>
      <w:r>
        <w:t xml:space="preserve">the</w:t>
      </w:r>
      <w:r>
        <w:t xml:space="preserve"> </w:t>
      </w:r>
      <w:r>
        <w:t xml:space="preserve">electron</w:t>
      </w:r>
      <w:r>
        <w:t xml:space="preserve"> </w:t>
      </w:r>
      <w:r>
        <w:t xml:space="preserve">of</w:t>
      </w:r>
      <w:r>
        <w:t xml:space="preserve"> </w:t>
      </w:r>
      <w:r>
        <w:t xml:space="preserve">a</w:t>
      </w:r>
      <w:r>
        <w:t xml:space="preserve"> </w:t>
      </w:r>
      <w:r>
        <w:t xml:space="preserve">sensor</w:t>
      </w:r>
      <w:r>
        <w:t xml:space="preserve"> </w:t>
      </w:r>
      <w:r>
        <w:t xml:space="preserve">surface,</w:t>
      </w:r>
      <w:r>
        <w:t xml:space="preserve"> </w:t>
      </w:r>
      <w:r>
        <w:t xml:space="preserve">the</w:t>
      </w:r>
      <w:r>
        <w:t xml:space="preserve"> </w:t>
      </w:r>
      <w:r>
        <w:t xml:space="preserve">centre</w:t>
      </w:r>
      <w:r>
        <w:t xml:space="preserve"> </w:t>
      </w:r>
      <w:r>
        <w:t xml:space="preserve">of</w:t>
      </w:r>
      <w:r>
        <w:t xml:space="preserve"> </w:t>
      </w:r>
      <w:r>
        <w:t xml:space="preserve">a</w:t>
      </w:r>
      <w:r>
        <w:t xml:space="preserve"> </w:t>
      </w:r>
      <w:r>
        <w:t xml:space="preserve">triad)</w:t>
      </w:r>
      <w:r>
        <w:t xml:space="preserve"> </w:t>
      </w:r>
      <w:r>
        <w:t xml:space="preserve">is</w:t>
      </w:r>
      <w:r>
        <w:t xml:space="preserve"> </w:t>
      </w:r>
      <w:r>
        <w:t xml:space="preserve">decided</w:t>
      </w:r>
      <w:r>
        <w:t xml:space="preserve"> </w:t>
      </w:r>
      <w:r>
        <w:t xml:space="preserve">in</w:t>
      </w:r>
      <w:r>
        <w:t xml:space="preserve"> </w:t>
      </w:r>
      <w:r>
        <w:t xml:space="preserve">chemistry</w:t>
      </w:r>
      <w:r>
        <w:t xml:space="preserve"> </w:t>
      </w:r>
      <w:r>
        <w:t xml:space="preserve">by</w:t>
      </w:r>
      <w:r>
        <w:t xml:space="preserve"> </w:t>
      </w:r>
      <w:r>
        <w:t xml:space="preserve">one</w:t>
      </w:r>
      <w:r>
        <w:t xml:space="preserve"> </w:t>
      </w:r>
      <w:r>
        <w:t xml:space="preserve">law,</w:t>
      </w:r>
      <w:r>
        <w:t xml:space="preserve"> </w:t>
      </w:r>
      <w:r>
        <w:t xml:space="preserve">the</w:t>
      </w:r>
      <w:r>
        <w:t xml:space="preserve"> </w:t>
      </w:r>
      <w:r>
        <w:t xml:space="preserve">two-state</w:t>
      </w:r>
      <w:r>
        <w:t xml:space="preserve"> </w:t>
      </w:r>
      <w:r>
        <w:t xml:space="preserve">pair</w:t>
      </w:r>
      <w:r>
        <w:t xml:space="preserve"> </w:t>
      </w:r>
      <m:oMath>
        <m:r>
          <m:t>p</m:t>
        </m:r>
        <m:r>
          <m:rPr>
            <m:sty m:val="p"/>
          </m:rPr>
          <m:t>=</m:t>
        </m:r>
        <m:r>
          <m:t>1</m:t>
        </m:r>
        <m:r>
          <m:rPr>
            <m:sty m:val="p"/>
          </m:rPr>
          <m:t>/</m:t>
        </m:r>
        <m:d>
          <m:dPr>
            <m:begChr m:val="("/>
            <m:endChr m:val=")"/>
            <m:sepChr m:val=""/>
            <m:grow/>
          </m:dPr>
          <m:e>
            <m:r>
              <m:t>1</m:t>
            </m:r>
            <m:r>
              <m:rPr>
                <m:sty m:val="p"/>
              </m:rPr>
              <m:t>+</m:t>
            </m:r>
            <m:sSup>
              <m:e>
                <m:r>
                  <m:t>e</m:t>
                </m:r>
              </m:e>
              <m:sup>
                <m:r>
                  <m:t>ε</m:t>
                </m:r>
              </m:sup>
            </m:sSup>
          </m:e>
        </m:d>
      </m:oMath>
      <w:r>
        <w:t xml:space="preserve"> </w:t>
      </w:r>
      <w:r>
        <w:t xml:space="preserve">split</w:t>
      </w:r>
      <w:r>
        <w:t xml:space="preserve"> </w:t>
      </w:r>
      <w:r>
        <w:t xml:space="preserve">into</w:t>
      </w:r>
      <w:r>
        <w:t xml:space="preserve"> </w:t>
      </w:r>
      <w:r>
        <w:t xml:space="preserve">a</w:t>
      </w:r>
      <w:r>
        <w:t xml:space="preserve"> </w:t>
      </w:r>
      <w:r>
        <w:t xml:space="preserve">common</w:t>
      </w:r>
      <w:r>
        <w:t xml:space="preserve"> </w:t>
      </w:r>
      <w:r>
        <w:t xml:space="preserve">part</w:t>
      </w:r>
      <w:r>
        <w:t xml:space="preserve"> </w:t>
      </w:r>
      <m:oMath>
        <m:f>
          <m:fPr>
            <m:type m:val="bar"/>
          </m:fPr>
          <m:num>
            <m:r>
              <m:t>1</m:t>
            </m:r>
          </m:num>
          <m:den>
            <m:r>
              <m:t>2</m:t>
            </m:r>
          </m:den>
        </m:f>
      </m:oMath>
      <w:r>
        <w:t xml:space="preserve"> </w:t>
      </w:r>
      <w:r>
        <w:t xml:space="preserve">and</w:t>
      </w:r>
      <w:r>
        <w:t xml:space="preserve"> </w:t>
      </w:r>
      <w:r>
        <w:t xml:space="preserve">a</w:t>
      </w:r>
      <w:r>
        <w:t xml:space="preserve"> </w:t>
      </w:r>
      <w:r>
        <w:t xml:space="preserve">difference</w:t>
      </w:r>
      <w:r>
        <w:t xml:space="preserve"> </w:t>
      </w:r>
      <m:oMath>
        <m:r>
          <m:t>δ</m:t>
        </m:r>
        <m:r>
          <m:rPr>
            <m:sty m:val="p"/>
          </m:rPr>
          <m:t>=</m:t>
        </m:r>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w:t>
      </w:r>
      <w:r>
        <w:t xml:space="preserve"> </w:t>
      </w:r>
      <w:r>
        <w:t xml:space="preserve">We</w:t>
      </w:r>
      <w:r>
        <w:t xml:space="preserve"> </w:t>
      </w:r>
      <w:r>
        <w:t xml:space="preserve">show</w:t>
      </w:r>
      <w:r>
        <w:t xml:space="preserve"> </w:t>
      </w:r>
      <w:r>
        <w:t xml:space="preserve">that</w:t>
      </w:r>
      <w:r>
        <w:t xml:space="preserve"> </w:t>
      </w:r>
      <w:r>
        <w:t xml:space="preserve">an</w:t>
      </w:r>
      <w:r>
        <w:t xml:space="preserve"> </w:t>
      </w:r>
      <w:r>
        <w:t xml:space="preserve">observation</w:t>
      </w:r>
      <w:r>
        <w:t xml:space="preserve"> </w:t>
      </w:r>
      <w:r>
        <w:t xml:space="preserve">of</w:t>
      </w:r>
      <w:r>
        <w:t xml:space="preserve"> </w:t>
      </w:r>
      <w:r>
        <w:t xml:space="preserve">which</w:t>
      </w:r>
      <w:r>
        <w:t xml:space="preserve"> </w:t>
      </w:r>
      <w:r>
        <w:t xml:space="preserve">member</w:t>
      </w:r>
      <w:r>
        <w:t xml:space="preserve"> </w:t>
      </w:r>
      <w:r>
        <w:t xml:space="preserve">carries</w:t>
      </w:r>
      <w:r>
        <w:t xml:space="preserve"> </w:t>
      </w:r>
      <w:r>
        <w:t xml:space="preserve">determines</w:t>
      </w:r>
      <w:r>
        <w:t xml:space="preserve"> </w:t>
      </w:r>
      <m:oMath>
        <m:r>
          <m:t>δ</m:t>
        </m:r>
      </m:oMath>
      <w:r>
        <w:t xml:space="preserve"> </w:t>
      </w:r>
      <w:r>
        <w:t xml:space="preserve">and</w:t>
      </w:r>
      <w:r>
        <w:t xml:space="preserve"> </w:t>
      </w:r>
      <w:r>
        <w:t xml:space="preserve">nothing</w:t>
      </w:r>
      <w:r>
        <w:t xml:space="preserve"> </w:t>
      </w:r>
      <w:r>
        <w:t xml:space="preserve">else,</w:t>
      </w:r>
      <w:r>
        <w:t xml:space="preserve"> </w:t>
      </w:r>
      <w:r>
        <w:t xml:space="preserve">and</w:t>
      </w:r>
      <w:r>
        <w:t xml:space="preserve"> </w:t>
      </w:r>
      <w:r>
        <w:t xml:space="preserve">we</w:t>
      </w:r>
      <w:r>
        <w:t xml:space="preserve"> </w:t>
      </w:r>
      <w:r>
        <w:t xml:space="preserve">evaluate</w:t>
      </w:r>
      <w:r>
        <w:t xml:space="preserve"> </w:t>
      </w:r>
      <w:r>
        <w:t xml:space="preserve">the</w:t>
      </w:r>
      <w:r>
        <w:t xml:space="preserve"> </w:t>
      </w:r>
      <w:r>
        <w:t xml:space="preserve">pair</w:t>
      </w:r>
      <w:r>
        <w:t xml:space="preserve"> </w:t>
      </w:r>
      <w:r>
        <w:t xml:space="preserve">in</w:t>
      </w:r>
      <w:r>
        <w:t xml:space="preserve"> </w:t>
      </w:r>
      <w:r>
        <w:t xml:space="preserve">six</w:t>
      </w:r>
      <w:r>
        <w:t xml:space="preserve"> </w:t>
      </w:r>
      <w:r>
        <w:t xml:space="preserve">settings.</w:t>
      </w:r>
      <w:r>
        <w:t xml:space="preserve"> </w:t>
      </w:r>
      <w:r>
        <w:t xml:space="preserve">Potassium</w:t>
      </w:r>
      <w:r>
        <w:t xml:space="preserve"> </w:t>
      </w:r>
      <w:r>
        <w:t xml:space="preserve">carries</w:t>
      </w:r>
      <w:r>
        <w:t xml:space="preserve"> </w:t>
      </w:r>
      <w:r>
        <w:t xml:space="preserve">the</w:t>
      </w:r>
      <w:r>
        <w:t xml:space="preserve"> </w:t>
      </w:r>
      <w:r>
        <w:t xml:space="preserve">charge</w:t>
      </w:r>
      <w:r>
        <w:t xml:space="preserve"> </w:t>
      </w:r>
      <w:r>
        <w:t xml:space="preserve">of</w:t>
      </w:r>
      <w:r>
        <w:t xml:space="preserve"> </w:t>
      </w:r>
      <w:r>
        <w:t xml:space="preserve">the</w:t>
      </w:r>
      <w:r>
        <w:t xml:space="preserve"> </w:t>
      </w:r>
      <w:r>
        <w:t xml:space="preserve">separated</w:t>
      </w:r>
      <w:r>
        <w:t xml:space="preserve"> </w:t>
      </w:r>
      <w:r>
        <w:t xml:space="preserve">pair</w:t>
      </w:r>
      <w:r>
        <w:t xml:space="preserve"> </w:t>
      </w:r>
      <w:r>
        <w:t xml:space="preserve">Na,</w:t>
      </w:r>
      <w:r>
        <w:t xml:space="preserve"> </w:t>
      </w:r>
      <w:r>
        <w:t xml:space="preserve">K</w:t>
      </w:r>
      <w:r>
        <w:t xml:space="preserve"> </w:t>
      </w:r>
      <w:r>
        <w:t xml:space="preserve">at</w:t>
      </w:r>
      <w:r>
        <w:t xml:space="preserve"> </w:t>
      </w:r>
      <w:r>
        <w:t xml:space="preserve">every</w:t>
      </w:r>
      <w:r>
        <w:t xml:space="preserve"> </w:t>
      </w:r>
      <w:r>
        <w:t xml:space="preserve">temperature:</w:t>
      </w:r>
      <w:r>
        <w:t xml:space="preserve"> </w:t>
      </w:r>
      <w:r>
        <w:t xml:space="preserve">the</w:t>
      </w:r>
      <w:r>
        <w:t xml:space="preserve"> </w:t>
      </w:r>
      <w:r>
        <w:t xml:space="preserve">minority</w:t>
      </w:r>
      <w:r>
        <w:t xml:space="preserve"> </w:t>
      </w:r>
      <w:r>
        <w:t xml:space="preserve">configuration</w:t>
      </w:r>
      <w:r>
        <w:t xml:space="preserve"> </w:t>
      </w:r>
      <m:oMath>
        <m:r>
          <m:rPr>
            <m:sty m:val="p"/>
          </m:rPr>
          <m:t>N</m:t>
        </m:r>
        <m:sSup>
          <m:e>
            <m:r>
              <m:rPr>
                <m:sty m:val="p"/>
              </m:rPr>
              <m:t>a</m:t>
            </m:r>
          </m:e>
          <m:sup>
            <m:r>
              <m:rPr>
                <m:sty m:val="p"/>
              </m:rPr>
              <m:t>+</m:t>
            </m:r>
          </m:sup>
        </m:sSup>
        <m:r>
          <m:rPr>
            <m:sty m:val="p"/>
          </m:rPr>
          <m:t>+</m:t>
        </m:r>
        <m:r>
          <m:rPr>
            <m:sty m:val="p"/>
          </m:rPr>
          <m:t>K</m:t>
        </m:r>
      </m:oMath>
      <w:r>
        <w:t xml:space="preserve"> </w:t>
      </w:r>
      <w:r>
        <w:t xml:space="preserve">has</w:t>
      </w:r>
      <w:r>
        <w:t xml:space="preserve"> </w:t>
      </w:r>
      <w:r>
        <w:t xml:space="preserve">occupancy</w:t>
      </w:r>
      <w:r>
        <w:t xml:space="preserve"> </w:t>
      </w:r>
      <m:oMath>
        <m:r>
          <m:t>3.87</m:t>
        </m:r>
        <m:r>
          <m:rPr>
            <m:sty m:val="p"/>
          </m:rPr>
          <m:t>×</m:t>
        </m:r>
        <m:sSup>
          <m:e>
            <m:r>
              <m:t>10</m:t>
            </m:r>
          </m:e>
          <m:sup>
            <m:r>
              <m:rPr>
                <m:sty m:val="p"/>
              </m:rPr>
              <m:t>−</m:t>
            </m:r>
            <m:r>
              <m:t>14</m:t>
            </m:r>
          </m:sup>
        </m:sSup>
      </m:oMath>
      <w:r>
        <w:t xml:space="preserve"> </w:t>
      </w:r>
      <w:r>
        <w:t xml:space="preserve">at</w:t>
      </w:r>
      <w:r>
        <w:t xml:space="preserve"> </w:t>
      </w:r>
      <w:r>
        <w:t xml:space="preserve">300</w:t>
      </w:r>
      <w:r>
        <w:t xml:space="preserve"> </w:t>
      </w:r>
      <w:r>
        <w:t xml:space="preserve">K</w:t>
      </w:r>
      <w:r>
        <w:t xml:space="preserve"> </w:t>
      </w:r>
      <w:r>
        <w:t xml:space="preserve">as</w:t>
      </w:r>
      <w:r>
        <w:t xml:space="preserve"> </w:t>
      </w:r>
      <w:r>
        <w:t xml:space="preserve">a</w:t>
      </w:r>
      <w:r>
        <w:t xml:space="preserve"> </w:t>
      </w:r>
      <w:r>
        <w:t xml:space="preserve">single</w:t>
      </w:r>
      <w:r>
        <w:t xml:space="preserve"> </w:t>
      </w:r>
      <w:r>
        <w:t xml:space="preserve">pair</w:t>
      </w:r>
      <w:r>
        <w:t xml:space="preserve"> </w:t>
      </w:r>
      <w:r>
        <w:t xml:space="preserve">and</w:t>
      </w:r>
      <w:r>
        <w:t xml:space="preserve"> </w:t>
      </w:r>
      <m:oMath>
        <m:r>
          <m:t>1.97</m:t>
        </m:r>
        <m:r>
          <m:rPr>
            <m:sty m:val="p"/>
          </m:rPr>
          <m:t>×</m:t>
        </m:r>
        <m:sSup>
          <m:e>
            <m:r>
              <m:t>10</m:t>
            </m:r>
          </m:e>
          <m:sup>
            <m:r>
              <m:rPr>
                <m:sty m:val="p"/>
              </m:rPr>
              <m:t>−</m:t>
            </m:r>
            <m:r>
              <m:t>7</m:t>
            </m:r>
          </m:sup>
        </m:sSup>
      </m:oMath>
      <w:r>
        <w:t xml:space="preserve"> </w:t>
      </w:r>
      <w:r>
        <w:t xml:space="preserve">in</w:t>
      </w:r>
      <w:r>
        <w:t xml:space="preserve"> </w:t>
      </w:r>
      <w:r>
        <w:t xml:space="preserve">an</w:t>
      </w:r>
      <w:r>
        <w:t xml:space="preserve"> </w:t>
      </w:r>
      <w:r>
        <w:t xml:space="preserve">equimolar</w:t>
      </w:r>
      <w:r>
        <w:t xml:space="preserve"> </w:t>
      </w:r>
      <w:r>
        <w:t xml:space="preserve">gas,</w:t>
      </w:r>
      <w:r>
        <w:t xml:space="preserve"> </w:t>
      </w:r>
      <w:r>
        <w:t xml:space="preserve">where</w:t>
      </w:r>
      <w:r>
        <w:t xml:space="preserve"> </w:t>
      </w:r>
      <w:r>
        <w:t xml:space="preserve">mass</w:t>
      </w:r>
      <w:r>
        <w:t xml:space="preserve"> </w:t>
      </w:r>
      <w:r>
        <w:t xml:space="preserve">action</w:t>
      </w:r>
      <w:r>
        <w:t xml:space="preserve"> </w:t>
      </w:r>
      <w:r>
        <w:t xml:space="preserve">halves</w:t>
      </w:r>
      <w:r>
        <w:t xml:space="preserve"> </w:t>
      </w:r>
      <w:r>
        <w:t xml:space="preserve">the</w:t>
      </w:r>
      <w:r>
        <w:t xml:space="preserve"> </w:t>
      </w:r>
      <w:r>
        <w:t xml:space="preserve">exponent.</w:t>
      </w:r>
      <w:r>
        <w:t xml:space="preserve"> </w:t>
      </w:r>
      <w:r>
        <w:t xml:space="preserve">The</w:t>
      </w:r>
      <w:r>
        <w:t xml:space="preserve"> </w:t>
      </w:r>
      <w:r>
        <w:t xml:space="preserve">mean</w:t>
      </w:r>
      <w:r>
        <w:t xml:space="preserve"> </w:t>
      </w:r>
      <w:r>
        <w:t xml:space="preserve">nuclear</w:t>
      </w:r>
      <w:r>
        <w:t xml:space="preserve"> </w:t>
      </w:r>
      <w:r>
        <w:t xml:space="preserve">charge</w:t>
      </w:r>
      <w:r>
        <w:t xml:space="preserve"> </w:t>
      </w:r>
      <w:r>
        <w:t xml:space="preserve">change</w:t>
      </w:r>
      <w:r>
        <w:t xml:space="preserve"> </w:t>
      </w:r>
      <w:r>
        <w:t xml:space="preserve">per</w:t>
      </w:r>
      <w:r>
        <w:t xml:space="preserve"> </w:t>
      </w:r>
      <w:r>
        <w:t xml:space="preserve">decay</w:t>
      </w:r>
      <w:r>
        <w:t xml:space="preserve"> </w:t>
      </w:r>
      <w:r>
        <w:t xml:space="preserve">of</w:t>
      </w:r>
      <w:r>
        <w:t xml:space="preserve"> </w:t>
      </w:r>
      <m:oMath>
        <m:sSup>
          <m:e>
            <m:r>
              <m:t>​</m:t>
            </m:r>
          </m:e>
          <m:sup>
            <m:r>
              <m:t>40</m:t>
            </m:r>
          </m:sup>
        </m:sSup>
      </m:oMath>
      <w:r>
        <w:t xml:space="preserve">K</w:t>
      </w:r>
      <w:r>
        <w:t xml:space="preserve"> </w:t>
      </w:r>
      <w:r>
        <w:t xml:space="preserve">is</w:t>
      </w:r>
      <w:r>
        <w:t xml:space="preserve"> </w:t>
      </w:r>
      <m:oMath>
        <m:r>
          <m:rPr>
            <m:sty m:val="p"/>
          </m:rPr>
          <m:t>+</m:t>
        </m:r>
        <m:r>
          <m:t>0.7856</m:t>
        </m:r>
        <m:d>
          <m:dPr>
            <m:begChr m:val="("/>
            <m:endChr m:val=")"/>
            <m:sepChr m:val=""/>
            <m:grow/>
          </m:dPr>
          <m:e>
            <m:r>
              <m:t>22</m:t>
            </m:r>
          </m:e>
        </m:d>
      </m:oMath>
      <w:r>
        <w:t xml:space="preserve"> </w:t>
      </w:r>
      <w:r>
        <w:t xml:space="preserve">from</w:t>
      </w:r>
      <w:r>
        <w:t xml:space="preserve"> </w:t>
      </w:r>
      <w:r>
        <w:t xml:space="preserve">the</w:t>
      </w:r>
      <w:r>
        <w:t xml:space="preserve"> </w:t>
      </w:r>
      <w:r>
        <w:t xml:space="preserve">2017</w:t>
      </w:r>
      <w:r>
        <w:t xml:space="preserve"> </w:t>
      </w:r>
      <w:r>
        <w:t xml:space="preserve">ENSDF</w:t>
      </w:r>
      <w:r>
        <w:t xml:space="preserve"> </w:t>
      </w:r>
      <w:r>
        <w:t xml:space="preserve">evaluation</w:t>
      </w:r>
      <w:r>
        <w:t xml:space="preserve"> </w:t>
      </w:r>
      <w:r>
        <w:t xml:space="preserve">and</w:t>
      </w:r>
      <w:r>
        <w:t xml:space="preserve"> </w:t>
      </w:r>
      <m:oMath>
        <m:r>
          <m:rPr>
            <m:sty m:val="p"/>
          </m:rPr>
          <m:t>+</m:t>
        </m:r>
        <m:r>
          <m:t>0.7918</m:t>
        </m:r>
        <m:d>
          <m:dPr>
            <m:begChr m:val="("/>
            <m:endChr m:val=")"/>
            <m:sepChr m:val=""/>
            <m:grow/>
          </m:dPr>
          <m:e>
            <m:r>
              <m:t>10</m:t>
            </m:r>
          </m:e>
        </m:d>
      </m:oMath>
      <w:r>
        <w:t xml:space="preserve"> </w:t>
      </w:r>
      <w:r>
        <w:t xml:space="preserve">from</w:t>
      </w:r>
      <w:r>
        <w:t xml:space="preserve"> </w:t>
      </w:r>
      <w:r>
        <w:t xml:space="preserve">the</w:t>
      </w:r>
      <w:r>
        <w:t xml:space="preserve"> </w:t>
      </w:r>
      <w:r>
        <w:t xml:space="preserve">2023</w:t>
      </w:r>
      <w:r>
        <w:t xml:space="preserve"> </w:t>
      </w:r>
      <w:r>
        <w:t xml:space="preserve">KDK</w:t>
      </w:r>
      <w:r>
        <w:t xml:space="preserve"> </w:t>
      </w:r>
      <w:r>
        <w:t xml:space="preserve">branching</w:t>
      </w:r>
      <w:r>
        <w:t xml:space="preserve"> </w:t>
      </w:r>
      <w:r>
        <w:t xml:space="preserve">ratios,</w:t>
      </w:r>
      <w:r>
        <w:t xml:space="preserve"> </w:t>
      </w:r>
      <m:oMath>
        <m:r>
          <m:t>2.6</m:t>
        </m:r>
      </m:oMath>
      <w:r>
        <w:t xml:space="preserve"> </w:t>
      </w:r>
      <w:r>
        <w:t xml:space="preserve">combined</w:t>
      </w:r>
      <w:r>
        <w:t xml:space="preserve"> </w:t>
      </w:r>
      <w:r>
        <w:t xml:space="preserve">standard</w:t>
      </w:r>
      <w:r>
        <w:t xml:space="preserve"> </w:t>
      </w:r>
      <w:r>
        <w:t xml:space="preserve">uncertainties</w:t>
      </w:r>
      <w:r>
        <w:t xml:space="preserve"> </w:t>
      </w:r>
      <w:r>
        <w:t xml:space="preserve">apart.</w:t>
      </w:r>
      <w:r>
        <w:t xml:space="preserve"> </w:t>
      </w:r>
      <w:r>
        <w:t xml:space="preserve">The</w:t>
      </w:r>
      <w:r>
        <w:t xml:space="preserve"> </w:t>
      </w:r>
      <w:r>
        <w:t xml:space="preserve">upper</w:t>
      </w:r>
      <w:r>
        <w:t xml:space="preserve"> </w:t>
      </w:r>
      <w:r>
        <w:t xml:space="preserve">fine-structure</w:t>
      </w:r>
      <w:r>
        <w:t xml:space="preserve"> </w:t>
      </w:r>
      <w:r>
        <w:t xml:space="preserve">level</w:t>
      </w:r>
      <w:r>
        <w:t xml:space="preserve"> </w:t>
      </w:r>
      <w:r>
        <w:t xml:space="preserve">of</w:t>
      </w:r>
      <w:r>
        <w:t xml:space="preserve"> </w:t>
      </w:r>
      <w:r>
        <w:t xml:space="preserve">aluminium</w:t>
      </w:r>
      <w:r>
        <w:t xml:space="preserve"> </w:t>
      </w:r>
      <w:r>
        <w:t xml:space="preserve">holds</w:t>
      </w:r>
      <w:r>
        <w:t xml:space="preserve"> </w:t>
      </w:r>
      <w:r>
        <w:t xml:space="preserve">the</w:t>
      </w:r>
      <w:r>
        <w:t xml:space="preserve"> </w:t>
      </w:r>
      <w:r>
        <w:t xml:space="preserve">majority</w:t>
      </w:r>
      <w:r>
        <w:t xml:space="preserve"> </w:t>
      </w:r>
      <w:r>
        <w:t xml:space="preserve">above</w:t>
      </w:r>
      <w:r>
        <w:t xml:space="preserve"> </w:t>
      </w:r>
      <m:oMath>
        <m:sSub>
          <m:e>
            <m:r>
              <m:t>T</m:t>
            </m:r>
          </m:e>
          <m:sub>
            <m:r>
              <m:t>1</m:t>
            </m:r>
            <m:r>
              <m:rPr>
                <m:sty m:val="p"/>
              </m:rPr>
              <m:t>/</m:t>
            </m:r>
            <m:r>
              <m:t>2</m:t>
            </m:r>
          </m:sub>
        </m:sSub>
        <m:r>
          <m:rPr>
            <m:sty m:val="p"/>
          </m:rPr>
          <m:t>=</m:t>
        </m:r>
        <m:r>
          <m:t>232.61</m:t>
        </m:r>
      </m:oMath>
      <w:r>
        <w:t xml:space="preserve"> </w:t>
      </w:r>
      <w:r>
        <w:t xml:space="preserve">K.</w:t>
      </w:r>
      <w:r>
        <w:t xml:space="preserve"> </w:t>
      </w:r>
      <w:r>
        <w:t xml:space="preserve">We</w:t>
      </w:r>
      <w:r>
        <w:t xml:space="preserve"> </w:t>
      </w:r>
      <w:r>
        <w:t xml:space="preserve">prove</w:t>
      </w:r>
      <w:r>
        <w:t xml:space="preserve"> </w:t>
      </w:r>
      <w:r>
        <w:t xml:space="preserve">that</w:t>
      </w:r>
      <w:r>
        <w:t xml:space="preserve"> </w:t>
      </w:r>
      <w:r>
        <w:t xml:space="preserve">a</w:t>
      </w:r>
      <w:r>
        <w:t xml:space="preserve"> </w:t>
      </w:r>
      <w:r>
        <w:t xml:space="preserve">code</w:t>
      </w:r>
      <w:r>
        <w:t xml:space="preserve"> </w:t>
      </w:r>
      <w:r>
        <w:t xml:space="preserve">shared</w:t>
      </w:r>
      <w:r>
        <w:t xml:space="preserve"> </w:t>
      </w:r>
      <w:r>
        <w:t xml:space="preserve">by</w:t>
      </w:r>
      <w:r>
        <w:t xml:space="preserve"> </w:t>
      </w:r>
      <w:r>
        <w:t xml:space="preserve">the</w:t>
      </w:r>
      <w:r>
        <w:t xml:space="preserve"> </w:t>
      </w:r>
      <w:r>
        <w:t xml:space="preserve">absent</w:t>
      </w:r>
      <w:r>
        <w:t xml:space="preserve"> </w:t>
      </w:r>
      <w:r>
        <w:t xml:space="preserve">rows</w:t>
      </w:r>
      <w:r>
        <w:t xml:space="preserve"> </w:t>
      </w:r>
      <w:r>
        <w:t xml:space="preserve">of</w:t>
      </w:r>
      <w:r>
        <w:t xml:space="preserve"> </w:t>
      </w:r>
      <w:r>
        <w:t xml:space="preserve">two</w:t>
      </w:r>
      <w:r>
        <w:t xml:space="preserve"> </w:t>
      </w:r>
      <w:r>
        <w:t xml:space="preserve">channels</w:t>
      </w:r>
      <w:r>
        <w:t xml:space="preserve"> </w:t>
      </w:r>
      <w:r>
        <w:t xml:space="preserve">turns</w:t>
      </w:r>
      <w:r>
        <w:t xml:space="preserve"> </w:t>
      </w:r>
      <w:r>
        <w:t xml:space="preserve">their</w:t>
      </w:r>
      <w:r>
        <w:t xml:space="preserve"> </w:t>
      </w:r>
      <w:r>
        <w:t xml:space="preserve">correlation</w:t>
      </w:r>
      <w:r>
        <w:t xml:space="preserve"> </w:t>
      </w:r>
      <w:r>
        <w:t xml:space="preserve">exactly</w:t>
      </w:r>
      <w:r>
        <w:t xml:space="preserve"> </w:t>
      </w:r>
      <w:r>
        <w:t xml:space="preserve">into</w:t>
      </w:r>
      <w:r>
        <w:t xml:space="preserve"> </w:t>
      </w:r>
      <m:oMath>
        <m:d>
          <m:dPr>
            <m:begChr m:val="("/>
            <m:endChr m:val=")"/>
            <m:sepChr m:val=""/>
            <m:grow/>
          </m:dPr>
          <m:e>
            <m:r>
              <m:t>r</m:t>
            </m:r>
            <m:r>
              <m:rPr>
                <m:sty m:val="p"/>
              </m:rPr>
              <m:t>+</m:t>
            </m:r>
            <m:r>
              <m:t>f</m:t>
            </m:r>
            <m:sSub>
              <m:e>
                <m:r>
                  <m:t>d</m:t>
                </m:r>
              </m:e>
              <m:sub>
                <m:r>
                  <m:t>x</m:t>
                </m:r>
              </m:sub>
            </m:sSub>
            <m:sSub>
              <m:e>
                <m:r>
                  <m:t>d</m:t>
                </m:r>
              </m:e>
              <m:sub>
                <m:r>
                  <m:t>y</m:t>
                </m:r>
              </m:sub>
            </m:sSub>
          </m:e>
        </m:d>
        <m:r>
          <m:rPr>
            <m:sty m:val="p"/>
          </m:rPr>
          <m:t>/</m:t>
        </m:r>
        <m:rad>
          <m:radPr>
            <m:degHide m:val="on"/>
          </m:radPr>
          <m:deg/>
          <m:e>
            <m:d>
              <m:dPr>
                <m:begChr m:val="("/>
                <m:endChr m:val=")"/>
                <m:sepChr m:val=""/>
                <m:grow/>
              </m:dPr>
              <m:e>
                <m:r>
                  <m:t>1</m:t>
                </m:r>
                <m:r>
                  <m:rPr>
                    <m:sty m:val="p"/>
                  </m:rPr>
                  <m:t>+</m:t>
                </m:r>
                <m:r>
                  <m:t>f</m:t>
                </m:r>
                <m:sSubSup>
                  <m:e>
                    <m:r>
                      <m:t>d</m:t>
                    </m:r>
                  </m:e>
                  <m:sub>
                    <m:r>
                      <m:t>x</m:t>
                    </m:r>
                  </m:sub>
                  <m:sup>
                    <m:r>
                      <m:t>2</m:t>
                    </m:r>
                  </m:sup>
                </m:sSubSup>
              </m:e>
            </m:d>
            <m:d>
              <m:dPr>
                <m:begChr m:val="("/>
                <m:endChr m:val=")"/>
                <m:sepChr m:val=""/>
                <m:grow/>
              </m:dPr>
              <m:e>
                <m:r>
                  <m:t>1</m:t>
                </m:r>
                <m:r>
                  <m:rPr>
                    <m:sty m:val="p"/>
                  </m:rPr>
                  <m:t>+</m:t>
                </m:r>
                <m:r>
                  <m:t>f</m:t>
                </m:r>
                <m:sSubSup>
                  <m:e>
                    <m:r>
                      <m:t>d</m:t>
                    </m:r>
                  </m:e>
                  <m:sub>
                    <m:r>
                      <m:t>y</m:t>
                    </m:r>
                  </m:sub>
                  <m:sup>
                    <m:r>
                      <m:t>2</m:t>
                    </m:r>
                  </m:sup>
                </m:sSubSup>
              </m:e>
            </m:d>
          </m:e>
        </m:rad>
      </m:oMath>
      <w:r>
        <w:t xml:space="preserve">,</w:t>
      </w:r>
      <w:r>
        <w:t xml:space="preserve"> </w:t>
      </w:r>
      <w:r>
        <w:t xml:space="preserve">whose</w:t>
      </w:r>
      <w:r>
        <w:t xml:space="preserve"> </w:t>
      </w:r>
      <w:r>
        <w:t xml:space="preserve">sign</w:t>
      </w:r>
      <w:r>
        <w:t xml:space="preserve"> </w:t>
      </w:r>
      <w:r>
        <w:t xml:space="preserve">flips</w:t>
      </w:r>
      <w:r>
        <w:t xml:space="preserve"> </w:t>
      </w:r>
      <w:r>
        <w:t xml:space="preserve">when</w:t>
      </w:r>
      <w:r>
        <w:t xml:space="preserve"> </w:t>
      </w:r>
      <w:r>
        <w:t xml:space="preserve">the</w:t>
      </w:r>
      <w:r>
        <w:t xml:space="preserve"> </w:t>
      </w:r>
      <w:r>
        <w:t xml:space="preserve">geometric-mean</w:t>
      </w:r>
      <w:r>
        <w:t xml:space="preserve"> </w:t>
      </w:r>
      <w:r>
        <w:t xml:space="preserve">code</w:t>
      </w:r>
      <w:r>
        <w:t xml:space="preserve"> </w:t>
      </w:r>
      <w:r>
        <w:t xml:space="preserve">distance</w:t>
      </w:r>
      <w:r>
        <w:t xml:space="preserve"> </w:t>
      </w:r>
      <w:r>
        <w:t xml:space="preserve">crosses</w:t>
      </w:r>
      <w:r>
        <w:t xml:space="preserve"> </w:t>
      </w:r>
      <m:oMath>
        <m:rad>
          <m:radPr>
            <m:degHide m:val="on"/>
          </m:radPr>
          <m:deg/>
          <m:e>
            <m:r>
              <m:rPr>
                <m:sty m:val="p"/>
              </m:rPr>
              <m:t>−</m:t>
            </m:r>
            <m:r>
              <m:t>r</m:t>
            </m:r>
            <m:r>
              <m:rPr>
                <m:sty m:val="p"/>
              </m:rPr>
              <m:t>/</m:t>
            </m:r>
            <m:r>
              <m:t>f</m:t>
            </m:r>
          </m:e>
        </m:rad>
      </m:oMath>
      <w:r>
        <w:t xml:space="preserve">;</w:t>
      </w:r>
      <w:r>
        <w:t xml:space="preserve"> </w:t>
      </w:r>
      <w:r>
        <w:t xml:space="preserve">from</w:t>
      </w:r>
      <w:r>
        <w:t xml:space="preserve"> </w:t>
      </w:r>
      <w:r>
        <w:t xml:space="preserve">the</w:t>
      </w:r>
      <w:r>
        <w:t xml:space="preserve"> </w:t>
      </w:r>
      <w:r>
        <w:t xml:space="preserve">present-row</w:t>
      </w:r>
      <w:r>
        <w:t xml:space="preserve"> </w:t>
      </w:r>
      <w:r>
        <w:t xml:space="preserve">moments</w:t>
      </w:r>
      <w:r>
        <w:t xml:space="preserve"> </w:t>
      </w:r>
      <w:r>
        <w:t xml:space="preserve">of</w:t>
      </w:r>
      <w:r>
        <w:t xml:space="preserve"> </w:t>
      </w:r>
      <w:r>
        <w:t xml:space="preserve">two</w:t>
      </w:r>
      <w:r>
        <w:t xml:space="preserve"> </w:t>
      </w:r>
      <w:r>
        <w:t xml:space="preserve">sensor</w:t>
      </w:r>
      <w:r>
        <w:t xml:space="preserve"> </w:t>
      </w:r>
      <w:r>
        <w:t xml:space="preserve">channels</w:t>
      </w:r>
      <w:r>
        <w:t xml:space="preserve"> </w:t>
      </w:r>
      <w:r>
        <w:t xml:space="preserve">of</w:t>
      </w:r>
      <w:r>
        <w:t xml:space="preserve"> </w:t>
      </w:r>
      <w:r>
        <w:t xml:space="preserve">the</w:t>
      </w:r>
      <w:r>
        <w:t xml:space="preserve"> </w:t>
      </w:r>
      <w:r>
        <w:t xml:space="preserve">UCI</w:t>
      </w:r>
      <w:r>
        <w:t xml:space="preserve"> </w:t>
      </w:r>
      <w:r>
        <w:t xml:space="preserve">air-quality</w:t>
      </w:r>
      <w:r>
        <w:t xml:space="preserve"> </w:t>
      </w:r>
      <w:r>
        <w:t xml:space="preserve">record</w:t>
      </w:r>
      <w:r>
        <w:t xml:space="preserve"> </w:t>
      </w:r>
      <w:r>
        <w:t xml:space="preserve">this</w:t>
      </w:r>
      <w:r>
        <w:t xml:space="preserve"> </w:t>
      </w:r>
      <w:r>
        <w:t xml:space="preserve">closed</w:t>
      </w:r>
      <w:r>
        <w:t xml:space="preserve"> </w:t>
      </w:r>
      <w:r>
        <w:t xml:space="preserve">form</w:t>
      </w:r>
      <w:r>
        <w:t xml:space="preserve"> </w:t>
      </w:r>
      <w:r>
        <w:t xml:space="preserve">reproduces</w:t>
      </w:r>
      <w:r>
        <w:t xml:space="preserve"> </w:t>
      </w:r>
      <w:r>
        <w:t xml:space="preserve">the</w:t>
      </w:r>
      <w:r>
        <w:t xml:space="preserve"> </w:t>
      </w:r>
      <w:r>
        <w:t xml:space="preserve">coded</w:t>
      </w:r>
      <w:r>
        <w:t xml:space="preserve"> </w:t>
      </w:r>
      <w:r>
        <w:t xml:space="preserve">correlations</w:t>
      </w:r>
      <w:r>
        <w:t xml:space="preserve"> </w:t>
      </w:r>
      <m:oMath>
        <m:r>
          <m:rPr>
            <m:sty m:val="p"/>
          </m:rPr>
          <m:t>+</m:t>
        </m:r>
        <m:r>
          <m:t>0.086931</m:t>
        </m:r>
      </m:oMath>
      <w:r>
        <w:t xml:space="preserve"> </w:t>
      </w:r>
      <w:r>
        <w:t xml:space="preserve">(code</w:t>
      </w:r>
      <w:r>
        <w:t xml:space="preserve"> </w:t>
      </w:r>
      <m:oMath>
        <m:r>
          <m:rPr>
            <m:sty m:val="p"/>
          </m:rPr>
          <m:t>−</m:t>
        </m:r>
        <m:r>
          <m:t>200</m:t>
        </m:r>
      </m:oMath>
      <w:r>
        <w:t xml:space="preserve">,</w:t>
      </w:r>
      <w:r>
        <w:t xml:space="preserve"> </w:t>
      </w:r>
      <w:r>
        <w:t xml:space="preserve">geometric-mean</w:t>
      </w:r>
      <w:r>
        <w:t xml:space="preserve"> </w:t>
      </w:r>
      <w:r>
        <w:t xml:space="preserve">distance</w:t>
      </w:r>
      <w:r>
        <w:t xml:space="preserve"> </w:t>
      </w:r>
      <m:oMath>
        <m:r>
          <m:t>4.9133</m:t>
        </m:r>
      </m:oMath>
      <w:r>
        <w:t xml:space="preserve">)</w:t>
      </w:r>
      <w:r>
        <w:t xml:space="preserve"> </w:t>
      </w:r>
      <w:r>
        <w:t xml:space="preserve">and</w:t>
      </w:r>
      <w:r>
        <w:t xml:space="preserve"> </w:t>
      </w:r>
      <m:oMath>
        <m:r>
          <m:rPr>
            <m:sty m:val="p"/>
          </m:rPr>
          <m:t>−</m:t>
        </m:r>
        <m:r>
          <m:t>0.075630</m:t>
        </m:r>
      </m:oMath>
      <w:r>
        <w:t xml:space="preserve"> </w:t>
      </w:r>
      <w:r>
        <w:t xml:space="preserve">(code</w:t>
      </w:r>
      <w:r>
        <w:t xml:space="preserve"> </w:t>
      </w:r>
      <m:oMath>
        <m:r>
          <m:t>0</m:t>
        </m:r>
      </m:oMath>
      <w:r>
        <w:t xml:space="preserve">,</w:t>
      </w:r>
      <w:r>
        <w:t xml:space="preserve"> </w:t>
      </w:r>
      <w:r>
        <w:t xml:space="preserve">distance</w:t>
      </w:r>
      <w:r>
        <w:t xml:space="preserve"> </w:t>
      </w:r>
      <m:oMath>
        <m:r>
          <m:t>4.0595</m:t>
        </m:r>
      </m:oMath>
      <w:r>
        <w:t xml:space="preserve">)</w:t>
      </w:r>
      <w:r>
        <w:t xml:space="preserve"> </w:t>
      </w:r>
      <w:r>
        <w:t xml:space="preserve">to</w:t>
      </w:r>
      <w:r>
        <w:t xml:space="preserve"> </w:t>
      </w:r>
      <m:oMath>
        <m:sSup>
          <m:e>
            <m:r>
              <m:t>10</m:t>
            </m:r>
          </m:e>
          <m:sup>
            <m:r>
              <m:rPr>
                <m:sty m:val="p"/>
              </m:rPr>
              <m:t>−</m:t>
            </m:r>
            <m:r>
              <m:t>16</m:t>
            </m:r>
          </m:sup>
        </m:sSup>
      </m:oMath>
      <w:r>
        <w:t xml:space="preserve">.</w:t>
      </w:r>
    </w:p>
    <w:p>
      <w:pPr>
        <w:pStyle w:val="Abstract"/>
      </w:pPr>
      <w:r>
        <w:t xml:space="preserve">First-order</w:t>
      </w:r>
      <w:r>
        <w:t xml:space="preserve"> </w:t>
      </w:r>
      <w:r>
        <w:t xml:space="preserve">mass</w:t>
      </w:r>
      <w:r>
        <w:t xml:space="preserve"> </w:t>
      </w:r>
      <w:r>
        <w:t xml:space="preserve">action</w:t>
      </w:r>
      <w:r>
        <w:t xml:space="preserve"> </w:t>
      </w:r>
      <w:r>
        <w:t xml:space="preserve">makes</w:t>
      </w:r>
      <w:r>
        <w:t xml:space="preserve"> </w:t>
      </w:r>
      <w:r>
        <w:t xml:space="preserve">the</w:t>
      </w:r>
      <w:r>
        <w:t xml:space="preserve"> </w:t>
      </w:r>
      <w:r>
        <w:t xml:space="preserve">ionosorbed-oxygen</w:t>
      </w:r>
      <w:r>
        <w:t xml:space="preserve"> </w:t>
      </w:r>
      <w:r>
        <w:t xml:space="preserve">occupancy</w:t>
      </w:r>
      <w:r>
        <w:t xml:space="preserve"> </w:t>
      </w:r>
      <w:r>
        <w:t xml:space="preserve">of</w:t>
      </w:r>
      <w:r>
        <w:t xml:space="preserve"> </w:t>
      </w:r>
      <w:r>
        <w:t xml:space="preserve">a</w:t>
      </w:r>
      <w:r>
        <w:t xml:space="preserve"> </w:t>
      </w:r>
      <w:r>
        <w:t xml:space="preserve">metal-oxide</w:t>
      </w:r>
      <w:r>
        <w:t xml:space="preserve"> </w:t>
      </w:r>
      <w:r>
        <w:t xml:space="preserve">surface</w:t>
      </w:r>
      <w:r>
        <w:t xml:space="preserve"> </w:t>
      </w:r>
      <w:r>
        <w:t xml:space="preserve">an</w:t>
      </w:r>
      <w:r>
        <w:t xml:space="preserve"> </w:t>
      </w:r>
      <w:r>
        <w:t xml:space="preserve">exact</w:t>
      </w:r>
      <w:r>
        <w:t xml:space="preserve"> </w:t>
      </w:r>
      <w:r>
        <w:t xml:space="preserve">logistic</w:t>
      </w:r>
      <w:r>
        <w:t xml:space="preserve"> </w:t>
      </w:r>
      <w:r>
        <w:t xml:space="preserve">in</w:t>
      </w:r>
      <w:r>
        <w:t xml:space="preserve"> </w:t>
      </w:r>
      <m:oMath>
        <m:r>
          <m:t>ε</m:t>
        </m:r>
        <m:r>
          <m:rPr>
            <m:sty m:val="p"/>
          </m:rPr>
          <m:t>=</m:t>
        </m:r>
        <m:r>
          <m:rPr>
            <m:sty m:val="p"/>
          </m:rPr>
          <m:t>ln</m:t>
        </m:r>
        <m:d>
          <m:dPr>
            <m:begChr m:val="("/>
            <m:endChr m:val=")"/>
            <m:sepChr m:val=""/>
            <m:grow/>
          </m:dPr>
          <m:e>
            <m:sSub>
              <m:e>
                <m:r>
                  <m:t>Φ</m:t>
                </m:r>
              </m:e>
              <m:sub>
                <m:r>
                  <m:rPr>
                    <m:sty m:val="p"/>
                  </m:rPr>
                  <m:t>+</m:t>
                </m:r>
              </m:sub>
            </m:sSub>
            <m:r>
              <m:rPr>
                <m:sty m:val="p"/>
              </m:rPr>
              <m:t>/</m:t>
            </m:r>
            <m:sSub>
              <m:e>
                <m:r>
                  <m:t>Φ</m:t>
                </m:r>
              </m:e>
              <m:sub>
                <m:r>
                  <m:rPr>
                    <m:sty m:val="p"/>
                  </m:rPr>
                  <m:t>−</m:t>
                </m:r>
              </m:sub>
            </m:sSub>
          </m:e>
        </m:d>
      </m:oMath>
      <w:r>
        <w:t xml:space="preserve">,</w:t>
      </w:r>
      <w:r>
        <w:t xml:space="preserve"> </w:t>
      </w:r>
      <w:r>
        <w:t xml:space="preserve">the</w:t>
      </w:r>
      <w:r>
        <w:t xml:space="preserve"> </w:t>
      </w:r>
      <w:r>
        <w:t xml:space="preserve">log-ratio</w:t>
      </w:r>
      <w:r>
        <w:t xml:space="preserve"> </w:t>
      </w:r>
      <w:r>
        <w:t xml:space="preserve">of</w:t>
      </w:r>
      <w:r>
        <w:t xml:space="preserve"> </w:t>
      </w:r>
      <w:r>
        <w:t xml:space="preserve">the</w:t>
      </w:r>
      <w:r>
        <w:t xml:space="preserve"> </w:t>
      </w:r>
      <w:r>
        <w:t xml:space="preserve">electron-release</w:t>
      </w:r>
      <w:r>
        <w:t xml:space="preserve"> </w:t>
      </w:r>
      <w:r>
        <w:t xml:space="preserve">and</w:t>
      </w:r>
      <w:r>
        <w:t xml:space="preserve"> </w:t>
      </w:r>
      <w:r>
        <w:t xml:space="preserve">electron-trapping</w:t>
      </w:r>
      <w:r>
        <w:t xml:space="preserve"> </w:t>
      </w:r>
      <w:r>
        <w:t xml:space="preserve">fluxes.</w:t>
      </w:r>
      <w:r>
        <w:t xml:space="preserve"> </w:t>
      </w:r>
      <w:r>
        <w:t xml:space="preserve">Fitted</w:t>
      </w:r>
      <w:r>
        <w:t xml:space="preserve"> </w:t>
      </w:r>
      <w:r>
        <w:t xml:space="preserve">to</w:t>
      </w:r>
      <w:r>
        <w:t xml:space="preserve"> </w:t>
      </w:r>
      <w:r>
        <w:t xml:space="preserve">the</w:t>
      </w:r>
      <w:r>
        <w:t xml:space="preserve"> </w:t>
      </w:r>
      <w:r>
        <w:t xml:space="preserve">five</w:t>
      </w:r>
      <w:r>
        <w:t xml:space="preserve"> </w:t>
      </w:r>
      <w:r>
        <w:t xml:space="preserve">sensors</w:t>
      </w:r>
      <w:r>
        <w:t xml:space="preserve"> </w:t>
      </w:r>
      <w:r>
        <w:t xml:space="preserve">of</w:t>
      </w:r>
      <w:r>
        <w:t xml:space="preserve"> </w:t>
      </w:r>
      <w:r>
        <w:t xml:space="preserve">the</w:t>
      </w:r>
      <w:r>
        <w:t xml:space="preserve"> </w:t>
      </w:r>
      <w:r>
        <w:t xml:space="preserve">same</w:t>
      </w:r>
      <w:r>
        <w:t xml:space="preserve"> </w:t>
      </w:r>
      <w:r>
        <w:t xml:space="preserve">record</w:t>
      </w:r>
      <w:r>
        <w:t xml:space="preserve"> </w:t>
      </w:r>
      <w:r>
        <w:t xml:space="preserve">on</w:t>
      </w:r>
      <w:r>
        <w:t xml:space="preserve"> </w:t>
      </w:r>
      <w:r>
        <w:t xml:space="preserve">the</w:t>
      </w:r>
      <w:r>
        <w:t xml:space="preserve"> </w:t>
      </w:r>
      <w:r>
        <w:t xml:space="preserve">common</w:t>
      </w:r>
      <w:r>
        <w:t xml:space="preserve"> </w:t>
      </w:r>
      <w:r>
        <w:t xml:space="preserve">CO</w:t>
      </w:r>
      <w:r>
        <w:t xml:space="preserve"> </w:t>
      </w:r>
      <w:r>
        <w:t xml:space="preserve">axis,</w:t>
      </w:r>
      <w:r>
        <w:t xml:space="preserve"> </w:t>
      </w:r>
      <w:r>
        <w:t xml:space="preserve">the</w:t>
      </w:r>
      <w:r>
        <w:t xml:space="preserve"> </w:t>
      </w:r>
      <w:r>
        <w:t xml:space="preserve">two-state</w:t>
      </w:r>
      <w:r>
        <w:t xml:space="preserve"> </w:t>
      </w:r>
      <w:r>
        <w:t xml:space="preserve">law</w:t>
      </w:r>
      <w:r>
        <w:t xml:space="preserve"> </w:t>
      </w:r>
      <w:r>
        <w:t xml:space="preserve">is</w:t>
      </w:r>
      <w:r>
        <w:t xml:space="preserve"> </w:t>
      </w:r>
      <w:r>
        <w:t xml:space="preserve">preferred</w:t>
      </w:r>
      <w:r>
        <w:t xml:space="preserve"> </w:t>
      </w:r>
      <w:r>
        <w:t xml:space="preserve">to</w:t>
      </w:r>
      <w:r>
        <w:t xml:space="preserve"> </w:t>
      </w:r>
      <w:r>
        <w:t xml:space="preserve">the</w:t>
      </w:r>
      <w:r>
        <w:t xml:space="preserve"> </w:t>
      </w:r>
      <w:r>
        <w:t xml:space="preserve">offset</w:t>
      </w:r>
      <w:r>
        <w:t xml:space="preserve"> </w:t>
      </w:r>
      <w:r>
        <w:t xml:space="preserve">power</w:t>
      </w:r>
      <w:r>
        <w:t xml:space="preserve"> </w:t>
      </w:r>
      <w:r>
        <w:t xml:space="preserve">law</w:t>
      </w:r>
      <w:r>
        <w:t xml:space="preserve"> </w:t>
      </w:r>
      <w:r>
        <w:t xml:space="preserve">for</w:t>
      </w:r>
      <w:r>
        <w:t xml:space="preserve"> </w:t>
      </w:r>
      <w:r>
        <w:t xml:space="preserve">every</w:t>
      </w:r>
      <w:r>
        <w:t xml:space="preserve"> </w:t>
      </w:r>
      <w:r>
        <w:t xml:space="preserve">sensor</w:t>
      </w:r>
      <w:r>
        <w:t xml:space="preserve"> </w:t>
      </w:r>
      <w:r>
        <w:t xml:space="preserve">(</w:t>
      </w:r>
      <m:oMath>
        <m:r>
          <m:t>Δ</m:t>
        </m:r>
        <m:r>
          <m:rPr>
            <m:sty m:val="p"/>
          </m:rPr>
          <m:t>A</m:t>
        </m:r>
        <m:r>
          <m:rPr>
            <m:sty m:val="p"/>
          </m:rPr>
          <m:t>I</m:t>
        </m:r>
        <m:r>
          <m:rPr>
            <m:sty m:val="p"/>
          </m:rPr>
          <m:t>C</m:t>
        </m:r>
        <m:r>
          <m:rPr>
            <m:sty m:val="p"/>
          </m:rPr>
          <m:t>=</m:t>
        </m:r>
        <m:r>
          <m:t>11.7</m:t>
        </m:r>
      </m:oMath>
      <w:r>
        <w:t xml:space="preserve"> </w:t>
      </w:r>
      <w:r>
        <w:t xml:space="preserve">to</w:t>
      </w:r>
      <w:r>
        <w:t xml:space="preserve"> </w:t>
      </w:r>
      <m:oMath>
        <m:r>
          <m:t>209.0</m:t>
        </m:r>
      </m:oMath>
      <w:r>
        <w:t xml:space="preserve">),</w:t>
      </w:r>
      <w:r>
        <w:t xml:space="preserve"> </w:t>
      </w:r>
      <w:r>
        <w:t xml:space="preserve">with</w:t>
      </w:r>
      <w:r>
        <w:t xml:space="preserve"> </w:t>
      </w:r>
      <w:r>
        <w:t xml:space="preserve">slopes</w:t>
      </w:r>
      <w:r>
        <w:t xml:space="preserve"> </w:t>
      </w:r>
      <m:oMath>
        <m:r>
          <m:t>β</m:t>
        </m:r>
        <m:r>
          <m:rPr>
            <m:sty m:val="p"/>
          </m:rPr>
          <m:t>=</m:t>
        </m:r>
        <m:r>
          <m:t>1.18</m:t>
        </m:r>
      </m:oMath>
      <w:r>
        <w:t xml:space="preserve"> </w:t>
      </w:r>
      <w:r>
        <w:t xml:space="preserve">to</w:t>
      </w:r>
      <w:r>
        <w:t xml:space="preserve"> </w:t>
      </w:r>
      <m:oMath>
        <m:r>
          <m:t>1.45</m:t>
        </m:r>
      </m:oMath>
      <w:r>
        <w:t xml:space="preserve">,</w:t>
      </w:r>
      <w:r>
        <w:t xml:space="preserve"> </w:t>
      </w:r>
      <w:r>
        <w:t xml:space="preserve">and</w:t>
      </w:r>
      <w:r>
        <w:t xml:space="preserve"> </w:t>
      </w:r>
      <w:r>
        <w:t xml:space="preserve">it</w:t>
      </w:r>
      <w:r>
        <w:t xml:space="preserve"> </w:t>
      </w:r>
      <w:r>
        <w:t xml:space="preserve">orders</w:t>
      </w:r>
      <w:r>
        <w:t xml:space="preserve"> </w:t>
      </w:r>
      <w:r>
        <w:t xml:space="preserve">the</w:t>
      </w:r>
      <w:r>
        <w:t xml:space="preserve"> </w:t>
      </w:r>
      <w:r>
        <w:t xml:space="preserve">sensors</w:t>
      </w:r>
      <w:r>
        <w:t xml:space="preserve"> </w:t>
      </w:r>
      <w:r>
        <w:t xml:space="preserve">into</w:t>
      </w:r>
      <w:r>
        <w:t xml:space="preserve"> </w:t>
      </w:r>
      <w:r>
        <w:t xml:space="preserve">a</w:t>
      </w:r>
      <w:r>
        <w:t xml:space="preserve"> </w:t>
      </w:r>
      <w:r>
        <w:t xml:space="preserve">ladder</w:t>
      </w:r>
      <w:r>
        <w:t xml:space="preserve"> </w:t>
      </w:r>
      <w:r>
        <w:t xml:space="preserve">of</w:t>
      </w:r>
      <w:r>
        <w:t xml:space="preserve"> </w:t>
      </w:r>
      <w:r>
        <w:t xml:space="preserve">half-points:</w:t>
      </w:r>
      <w:r>
        <w:t xml:space="preserve"> </w:t>
      </w:r>
      <w:r>
        <w:t xml:space="preserve">S3</w:t>
      </w:r>
      <w:r>
        <w:t xml:space="preserve"> </w:t>
      </w:r>
      <w:r>
        <w:t xml:space="preserve">(</w:t>
      </w:r>
      <m:oMath>
        <m:r>
          <m:t>1.68</m:t>
        </m:r>
      </m:oMath>
      <w:r>
        <w:t xml:space="preserve"> </w:t>
      </w:r>
      <w:r>
        <w:t xml:space="preserve">mg m</w:t>
      </w:r>
      <m:oMath>
        <m:sSup>
          <m:e>
            <m:r>
              <m:t>​</m:t>
            </m:r>
          </m:e>
          <m:sup>
            <m:r>
              <m:rPr>
                <m:sty m:val="p"/>
              </m:rPr>
              <m:t>−</m:t>
            </m:r>
            <m:r>
              <m:t>3</m:t>
            </m:r>
          </m:sup>
        </m:sSup>
      </m:oMath>
      <w:r>
        <w:t xml:space="preserve">,</w:t>
      </w:r>
      <w:r>
        <w:t xml:space="preserve"> </w:t>
      </w:r>
      <w:r>
        <w:t xml:space="preserve">the</w:t>
      </w:r>
      <w:r>
        <w:t xml:space="preserve"> </w:t>
      </w:r>
      <w:r>
        <w:t xml:space="preserve">falling</w:t>
      </w:r>
      <w:r>
        <w:t xml:space="preserve"> </w:t>
      </w:r>
      <w:r>
        <w:t xml:space="preserve">tungsten-oxide</w:t>
      </w:r>
      <w:r>
        <w:t xml:space="preserve"> </w:t>
      </w:r>
      <w:r>
        <w:t xml:space="preserve">surface,</w:t>
      </w:r>
      <w:r>
        <w:t xml:space="preserve"> </w:t>
      </w:r>
      <w:r>
        <w:t xml:space="preserve">which</w:t>
      </w:r>
      <w:r>
        <w:t xml:space="preserve"> </w:t>
      </w:r>
      <w:r>
        <w:t xml:space="preserve">reads</w:t>
      </w:r>
      <w:r>
        <w:t xml:space="preserve"> </w:t>
      </w:r>
      <w:r>
        <w:t xml:space="preserve">the</w:t>
      </w:r>
      <w:r>
        <w:t xml:space="preserve"> </w:t>
      </w:r>
      <w:r>
        <w:t xml:space="preserve">opposite</w:t>
      </w:r>
      <w:r>
        <w:t xml:space="preserve"> </w:t>
      </w:r>
      <w:r>
        <w:t xml:space="preserve">member)</w:t>
      </w:r>
      <w:r>
        <w:t xml:space="preserve"> </w:t>
      </w:r>
      <m:oMath>
        <m:r>
          <m:rPr>
            <m:sty m:val="p"/>
          </m:rPr>
          <m:t>&lt;</m:t>
        </m:r>
      </m:oMath>
      <w:r>
        <w:t xml:space="preserve"> </w:t>
      </w:r>
      <w:r>
        <w:t xml:space="preserve">S5</w:t>
      </w:r>
      <w:r>
        <w:t xml:space="preserve"> </w:t>
      </w:r>
      <w:r>
        <w:t xml:space="preserve">(</w:t>
      </w:r>
      <m:oMath>
        <m:r>
          <m:t>4.61</m:t>
        </m:r>
      </m:oMath>
      <w:r>
        <w:t xml:space="preserve">)</w:t>
      </w:r>
      <w:r>
        <w:t xml:space="preserve"> </w:t>
      </w:r>
      <m:oMath>
        <m:r>
          <m:rPr>
            <m:sty m:val="p"/>
          </m:rPr>
          <m:t>&lt;</m:t>
        </m:r>
      </m:oMath>
      <w:r>
        <w:t xml:space="preserve"> </w:t>
      </w:r>
      <w:r>
        <w:t xml:space="preserve">S2</w:t>
      </w:r>
      <w:r>
        <w:t xml:space="preserve"> </w:t>
      </w:r>
      <w:r>
        <w:t xml:space="preserve">(</w:t>
      </w:r>
      <m:oMath>
        <m:r>
          <m:t>5.40</m:t>
        </m:r>
      </m:oMath>
      <w:r>
        <w:t xml:space="preserve">)</w:t>
      </w:r>
      <w:r>
        <w:t xml:space="preserve"> </w:t>
      </w:r>
      <m:oMath>
        <m:r>
          <m:rPr>
            <m:sty m:val="p"/>
          </m:rPr>
          <m:t>&lt;</m:t>
        </m:r>
      </m:oMath>
      <w:r>
        <w:t xml:space="preserve"> </w:t>
      </w:r>
      <w:r>
        <w:t xml:space="preserve">S1</w:t>
      </w:r>
      <w:r>
        <w:t xml:space="preserve"> </w:t>
      </w:r>
      <w:r>
        <w:t xml:space="preserve">(</w:t>
      </w:r>
      <m:oMath>
        <m:r>
          <m:t>7.49</m:t>
        </m:r>
      </m:oMath>
      <w:r>
        <w:t xml:space="preserve">,</w:t>
      </w:r>
      <w:r>
        <w:t xml:space="preserve"> </w:t>
      </w:r>
      <w:r>
        <w:t xml:space="preserve">at</w:t>
      </w:r>
      <w:r>
        <w:t xml:space="preserve"> </w:t>
      </w:r>
      <w:r>
        <w:t xml:space="preserve">the</w:t>
      </w:r>
      <w:r>
        <w:t xml:space="preserve"> </w:t>
      </w:r>
      <w:r>
        <w:t xml:space="preserve">upper</w:t>
      </w:r>
      <w:r>
        <w:t xml:space="preserve"> </w:t>
      </w:r>
      <w:r>
        <w:t xml:space="preserve">edge</w:t>
      </w:r>
      <w:r>
        <w:t xml:space="preserve"> </w:t>
      </w:r>
      <w:r>
        <w:t xml:space="preserve">of</w:t>
      </w:r>
      <w:r>
        <w:t xml:space="preserve"> </w:t>
      </w:r>
      <w:r>
        <w:t xml:space="preserve">the</w:t>
      </w:r>
      <w:r>
        <w:t xml:space="preserve"> </w:t>
      </w:r>
      <w:r>
        <w:t xml:space="preserve">data)</w:t>
      </w:r>
      <w:r>
        <w:t xml:space="preserve"> </w:t>
      </w:r>
      <m:oMath>
        <m:r>
          <m:rPr>
            <m:sty m:val="p"/>
          </m:rPr>
          <m:t>&lt;</m:t>
        </m:r>
      </m:oMath>
      <w:r>
        <w:t xml:space="preserve"> </w:t>
      </w:r>
      <w:r>
        <w:t xml:space="preserve">S4</w:t>
      </w:r>
      <w:r>
        <w:t xml:space="preserve"> </w:t>
      </w:r>
      <w:r>
        <w:t xml:space="preserve">(not</w:t>
      </w:r>
      <w:r>
        <w:t xml:space="preserve"> </w:t>
      </w:r>
      <w:r>
        <w:t xml:space="preserve">identified),</w:t>
      </w:r>
      <w:r>
        <w:t xml:space="preserve"> </w:t>
      </w:r>
      <w:r>
        <w:t xml:space="preserve">with</w:t>
      </w:r>
      <w:r>
        <w:t xml:space="preserve"> </w:t>
      </w:r>
      <w:r>
        <w:t xml:space="preserve">S3</w:t>
      </w:r>
      <w:r>
        <w:t xml:space="preserve"> </w:t>
      </w:r>
      <m:oMath>
        <m:r>
          <m:rPr>
            <m:sty m:val="p"/>
          </m:rPr>
          <m:t>&lt;</m:t>
        </m:r>
      </m:oMath>
      <w:r>
        <w:t xml:space="preserve"> </w:t>
      </w:r>
      <w:r>
        <w:t xml:space="preserve">S5</w:t>
      </w:r>
      <w:r>
        <w:t xml:space="preserve"> </w:t>
      </w:r>
      <m:oMath>
        <m:r>
          <m:rPr>
            <m:sty m:val="p"/>
          </m:rPr>
          <m:t>&lt;</m:t>
        </m:r>
      </m:oMath>
      <w:r>
        <w:t xml:space="preserve"> </w:t>
      </w:r>
      <w:r>
        <w:t xml:space="preserve">S2</w:t>
      </w:r>
      <w:r>
        <w:t xml:space="preserve"> </w:t>
      </w:r>
      <w:r>
        <w:t xml:space="preserve">in</w:t>
      </w:r>
      <w:r>
        <w:t xml:space="preserve"> </w:t>
      </w:r>
      <w:r>
        <w:t xml:space="preserve">both</w:t>
      </w:r>
      <w:r>
        <w:t xml:space="preserve"> </w:t>
      </w:r>
      <w:r>
        <w:t xml:space="preserve">halves</w:t>
      </w:r>
      <w:r>
        <w:t xml:space="preserve"> </w:t>
      </w:r>
      <w:r>
        <w:t xml:space="preserve">of</w:t>
      </w:r>
      <w:r>
        <w:t xml:space="preserve"> </w:t>
      </w:r>
      <w:r>
        <w:t xml:space="preserve">the</w:t>
      </w:r>
      <w:r>
        <w:t xml:space="preserve"> </w:t>
      </w:r>
      <w:r>
        <w:t xml:space="preserve">year.</w:t>
      </w:r>
      <w:r>
        <w:t xml:space="preserve"> </w:t>
      </w:r>
      <w:r>
        <w:t xml:space="preserve">Humidity</w:t>
      </w:r>
      <w:r>
        <w:t xml:space="preserve"> </w:t>
      </w:r>
      <w:r>
        <w:t xml:space="preserve">enters</w:t>
      </w:r>
      <w:r>
        <w:t xml:space="preserve"> </w:t>
      </w:r>
      <w:r>
        <w:t xml:space="preserve">every</w:t>
      </w:r>
      <w:r>
        <w:t xml:space="preserve"> </w:t>
      </w:r>
      <w:r>
        <w:t xml:space="preserve">sensor</w:t>
      </w:r>
      <w:r>
        <w:t xml:space="preserve"> </w:t>
      </w:r>
      <w:r>
        <w:t xml:space="preserve">on</w:t>
      </w:r>
      <w:r>
        <w:t xml:space="preserve"> </w:t>
      </w:r>
      <w:r>
        <w:t xml:space="preserve">the</w:t>
      </w:r>
      <w:r>
        <w:t xml:space="preserve"> </w:t>
      </w:r>
      <w:r>
        <w:t xml:space="preserve">side</w:t>
      </w:r>
      <w:r>
        <w:t xml:space="preserve"> </w:t>
      </w:r>
      <w:r>
        <w:t xml:space="preserve">of</w:t>
      </w:r>
      <w:r>
        <w:t xml:space="preserve"> </w:t>
      </w:r>
      <w:r>
        <w:t xml:space="preserve">the</w:t>
      </w:r>
      <w:r>
        <w:t xml:space="preserve"> </w:t>
      </w:r>
      <w:r>
        <w:t xml:space="preserve">reducing</w:t>
      </w:r>
      <w:r>
        <w:t xml:space="preserve"> </w:t>
      </w:r>
      <w:r>
        <w:t xml:space="preserve">gas.</w:t>
      </w:r>
      <w:r>
        <w:t xml:space="preserve"> </w:t>
      </w:r>
      <w:r>
        <w:t xml:space="preserve">In</w:t>
      </w:r>
      <w:r>
        <w:t xml:space="preserve"> </w:t>
      </w:r>
      <w:r>
        <w:t xml:space="preserve">this</w:t>
      </w:r>
      <w:r>
        <w:t xml:space="preserve"> </w:t>
      </w:r>
      <w:r>
        <w:t xml:space="preserve">urban</w:t>
      </w:r>
      <w:r>
        <w:t xml:space="preserve"> </w:t>
      </w:r>
      <w:r>
        <w:t xml:space="preserve">record</w:t>
      </w:r>
      <w:r>
        <w:t xml:space="preserve"> </w:t>
      </w:r>
      <w:r>
        <w:t xml:space="preserve">NO</w:t>
      </w:r>
      <m:oMath>
        <m:sSub>
          <m:e>
            <m:r>
              <m:t>​</m:t>
            </m:r>
          </m:e>
          <m:sub>
            <m:r>
              <m:t>2</m:t>
            </m:r>
          </m:sub>
        </m:sSub>
      </m:oMath>
      <w:r>
        <w:t xml:space="preserve"> </w:t>
      </w:r>
      <w:r>
        <w:t xml:space="preserve">rises</w:t>
      </w:r>
      <w:r>
        <w:t xml:space="preserve"> </w:t>
      </w:r>
      <w:r>
        <w:t xml:space="preserve">with</w:t>
      </w:r>
      <w:r>
        <w:t xml:space="preserve"> </w:t>
      </w:r>
      <w:r>
        <w:t xml:space="preserve">CO,</w:t>
      </w:r>
      <w:r>
        <w:t xml:space="preserve"> </w:t>
      </w:r>
      <w:r>
        <w:t xml:space="preserve">so</w:t>
      </w:r>
      <w:r>
        <w:t xml:space="preserve"> </w:t>
      </w:r>
      <w:r>
        <w:t xml:space="preserve">the</w:t>
      </w:r>
      <w:r>
        <w:t xml:space="preserve"> </w:t>
      </w:r>
      <w:r>
        <w:t xml:space="preserve">oxidizing</w:t>
      </w:r>
      <w:r>
        <w:t xml:space="preserve"> </w:t>
      </w:r>
      <w:r>
        <w:t xml:space="preserve">member</w:t>
      </w:r>
      <w:r>
        <w:t xml:space="preserve"> </w:t>
      </w:r>
      <w:r>
        <w:t xml:space="preserve">is</w:t>
      </w:r>
      <w:r>
        <w:t xml:space="preserve"> </w:t>
      </w:r>
      <w:r>
        <w:t xml:space="preserve">not</w:t>
      </w:r>
      <w:r>
        <w:t xml:space="preserve"> </w:t>
      </w:r>
      <w:r>
        <w:t xml:space="preserve">separable</w:t>
      </w:r>
      <w:r>
        <w:t xml:space="preserve"> </w:t>
      </w:r>
      <w:r>
        <w:t xml:space="preserve">through</w:t>
      </w:r>
      <w:r>
        <w:t xml:space="preserve"> </w:t>
      </w:r>
      <w:r>
        <w:t xml:space="preserve">NO</w:t>
      </w:r>
      <m:oMath>
        <m:sSub>
          <m:e>
            <m:r>
              <m:t>​</m:t>
            </m:r>
          </m:e>
          <m:sub>
            <m:r>
              <m:t>2</m:t>
            </m:r>
          </m:sub>
        </m:sSub>
      </m:oMath>
      <w:r>
        <w:t xml:space="preserve">;</w:t>
      </w:r>
      <w:r>
        <w:t xml:space="preserve"> </w:t>
      </w:r>
      <w:r>
        <w:t xml:space="preserve">the</w:t>
      </w:r>
      <w:r>
        <w:t xml:space="preserve"> </w:t>
      </w:r>
      <w:r>
        <w:t xml:space="preserve">opposite-sign</w:t>
      </w:r>
      <w:r>
        <w:t xml:space="preserve"> </w:t>
      </w:r>
      <w:r>
        <w:t xml:space="preserve">pair</w:t>
      </w:r>
      <w:r>
        <w:t xml:space="preserve"> </w:t>
      </w:r>
      <w:r>
        <w:t xml:space="preserve">is</w:t>
      </w:r>
      <w:r>
        <w:t xml:space="preserve"> </w:t>
      </w:r>
      <w:r>
        <w:t xml:space="preserve">CO</w:t>
      </w:r>
      <w:r>
        <w:t xml:space="preserve"> </w:t>
      </w:r>
      <w:r>
        <w:t xml:space="preserve">against</w:t>
      </w:r>
      <w:r>
        <w:t xml:space="preserve"> </w:t>
      </w:r>
      <w:r>
        <w:t xml:space="preserve">NO</w:t>
      </w:r>
      <w:r>
        <w:t xml:space="preserve"> </w:t>
      </w:r>
      <w:r>
        <w:t xml:space="preserve">on</w:t>
      </w:r>
      <w:r>
        <w:t xml:space="preserve"> </w:t>
      </w:r>
      <w:r>
        <w:t xml:space="preserve">S4,</w:t>
      </w:r>
      <w:r>
        <w:t xml:space="preserve"> </w:t>
      </w:r>
      <w:r>
        <w:t xml:space="preserve">with</w:t>
      </w:r>
      <w:r>
        <w:t xml:space="preserve"> </w:t>
      </w:r>
      <w:r>
        <w:t xml:space="preserve">balance</w:t>
      </w:r>
      <w:r>
        <w:t xml:space="preserve"> </w:t>
      </w:r>
      <w:r>
        <w:t xml:space="preserve">slope</w:t>
      </w:r>
      <w:r>
        <w:t xml:space="preserve"> </w:t>
      </w:r>
      <m:oMath>
        <m:r>
          <m:t>3.28</m:t>
        </m:r>
      </m:oMath>
      <w:r>
        <w:t xml:space="preserve">.</w:t>
      </w:r>
      <w:r>
        <w:t xml:space="preserve"> </w:t>
      </w:r>
      <w:r>
        <w:t xml:space="preserve">The</w:t>
      </w:r>
      <w:r>
        <w:t xml:space="preserve"> </w:t>
      </w:r>
      <w:r>
        <w:t xml:space="preserve">record’s</w:t>
      </w:r>
      <w:r>
        <w:t xml:space="preserve"> </w:t>
      </w:r>
      <w:r>
        <w:t xml:space="preserve">benzene</w:t>
      </w:r>
      <w:r>
        <w:t xml:space="preserve"> </w:t>
      </w:r>
      <w:r>
        <w:t xml:space="preserve">column</w:t>
      </w:r>
      <w:r>
        <w:t xml:space="preserve"> </w:t>
      </w:r>
      <w:r>
        <w:t xml:space="preserve">is</w:t>
      </w:r>
      <w:r>
        <w:t xml:space="preserve"> </w:t>
      </w:r>
      <w:r>
        <w:t xml:space="preserve">an</w:t>
      </w:r>
      <w:r>
        <w:t xml:space="preserve"> </w:t>
      </w:r>
      <w:r>
        <w:t xml:space="preserve">exact</w:t>
      </w:r>
      <w:r>
        <w:t xml:space="preserve"> </w:t>
      </w:r>
      <w:r>
        <w:t xml:space="preserve">power</w:t>
      </w:r>
      <w:r>
        <w:t xml:space="preserve"> </w:t>
      </w:r>
      <w:r>
        <w:t xml:space="preserve">law</w:t>
      </w:r>
      <w:r>
        <w:t xml:space="preserve"> </w:t>
      </w:r>
      <w:r>
        <w:t xml:space="preserve">of</w:t>
      </w:r>
      <w:r>
        <w:t xml:space="preserve"> </w:t>
      </w:r>
      <w:r>
        <w:t xml:space="preserve">the</w:t>
      </w:r>
      <w:r>
        <w:t xml:space="preserve"> </w:t>
      </w:r>
      <w:r>
        <w:t xml:space="preserve">titania</w:t>
      </w:r>
      <w:r>
        <w:t xml:space="preserve"> </w:t>
      </w:r>
      <w:r>
        <w:t xml:space="preserve">sensor,</w:t>
      </w:r>
      <w:r>
        <w:t xml:space="preserve"> </w:t>
      </w:r>
      <m:oMath>
        <m:r>
          <m:t>1.23978</m:t>
        </m:r>
        <m:r>
          <m:rPr>
            <m:sty m:val="p"/>
          </m:rPr>
          <m:t>×</m:t>
        </m:r>
        <m:sSup>
          <m:e>
            <m:r>
              <m:t>10</m:t>
            </m:r>
          </m:e>
          <m:sup>
            <m:r>
              <m:rPr>
                <m:sty m:val="p"/>
              </m:rPr>
              <m:t>−</m:t>
            </m:r>
            <m:r>
              <m:t>4</m:t>
            </m:r>
          </m:sup>
        </m:sSup>
        <m:sSup>
          <m:e>
            <m:d>
              <m:dPr>
                <m:begChr m:val="("/>
                <m:endChr m:val=")"/>
                <m:sepChr m:val=""/>
                <m:grow/>
              </m:dPr>
              <m:e>
                <m:sSub>
                  <m:e>
                    <m:r>
                      <m:t>S</m:t>
                    </m:r>
                  </m:e>
                  <m:sub>
                    <m:r>
                      <m:t>2</m:t>
                    </m:r>
                  </m:sub>
                </m:sSub>
                <m:r>
                  <m:rPr>
                    <m:sty m:val="p"/>
                  </m:rPr>
                  <m:t>−</m:t>
                </m:r>
                <m:r>
                  <m:t>324.785</m:t>
                </m:r>
              </m:e>
            </m:d>
          </m:e>
          <m:sup>
            <m:r>
              <m:t>1.743158</m:t>
            </m:r>
          </m:sup>
        </m:sSup>
      </m:oMath>
      <w:r>
        <w:t xml:space="preserve"> </w:t>
      </w:r>
      <w:r>
        <w:t xml:space="preserve">to</w:t>
      </w:r>
      <w:r>
        <w:t xml:space="preserve"> </w:t>
      </w:r>
      <m:oMath>
        <m:r>
          <m:t>1.6</m:t>
        </m:r>
        <m:r>
          <m:rPr>
            <m:sty m:val="p"/>
          </m:rPr>
          <m:t>×</m:t>
        </m:r>
        <m:sSup>
          <m:e>
            <m:r>
              <m:t>10</m:t>
            </m:r>
          </m:e>
          <m:sup>
            <m:r>
              <m:rPr>
                <m:sty m:val="p"/>
              </m:rPr>
              <m:t>−</m:t>
            </m:r>
            <m:r>
              <m:t>15</m:t>
            </m:r>
          </m:sup>
        </m:sSup>
      </m:oMath>
      <w:r>
        <w:t xml:space="preserve">:</w:t>
      </w:r>
      <w:r>
        <w:t xml:space="preserve"> </w:t>
      </w:r>
      <w:r>
        <w:t xml:space="preserve">a</w:t>
      </w:r>
      <w:r>
        <w:t xml:space="preserve"> </w:t>
      </w:r>
      <w:r>
        <w:t xml:space="preserve">calibration</w:t>
      </w:r>
      <w:r>
        <w:t xml:space="preserve"> </w:t>
      </w:r>
      <w:r>
        <w:t xml:space="preserve">output,</w:t>
      </w:r>
      <w:r>
        <w:t xml:space="preserve"> </w:t>
      </w:r>
      <w:r>
        <w:t xml:space="preserve">not</w:t>
      </w:r>
      <w:r>
        <w:t xml:space="preserve"> </w:t>
      </w:r>
      <w:r>
        <w:t xml:space="preserve">a</w:t>
      </w:r>
      <w:r>
        <w:t xml:space="preserve"> </w:t>
      </w:r>
      <w:r>
        <w:t xml:space="preserve">measurement.</w:t>
      </w:r>
      <w:r>
        <w:t xml:space="preserve"> </w:t>
      </w:r>
      <w:r>
        <w:t xml:space="preserve">From</w:t>
      </w:r>
      <w:r>
        <w:t xml:space="preserve"> </w:t>
      </w:r>
      <w:r>
        <w:t xml:space="preserve">the</w:t>
      </w:r>
      <w:r>
        <w:t xml:space="preserve"> </w:t>
      </w:r>
      <w:r>
        <w:t xml:space="preserve">Madelung</w:t>
      </w:r>
      <w:r>
        <w:t xml:space="preserve"> </w:t>
      </w:r>
      <w:r>
        <w:t xml:space="preserve">order</w:t>
      </w:r>
      <w:r>
        <w:t xml:space="preserve"> </w:t>
      </w:r>
      <w:r>
        <w:t xml:space="preserve">we</w:t>
      </w:r>
      <w:r>
        <w:t xml:space="preserve"> </w:t>
      </w:r>
      <w:r>
        <w:t xml:space="preserve">prove</w:t>
      </w:r>
      <w:r>
        <w:t xml:space="preserve"> </w:t>
      </w:r>
      <w:r>
        <w:t xml:space="preserve">the</w:t>
      </w:r>
      <w:r>
        <w:t xml:space="preserve"> </w:t>
      </w:r>
      <w:r>
        <w:t xml:space="preserve">period-pair</w:t>
      </w:r>
      <w:r>
        <w:t xml:space="preserve"> </w:t>
      </w:r>
      <w:r>
        <w:t xml:space="preserve">law</w:t>
      </w:r>
      <w:r>
        <w:t xml:space="preserve"> </w:t>
      </w:r>
      <m:oMath>
        <m:r>
          <m:t>L</m:t>
        </m:r>
        <m:d>
          <m:dPr>
            <m:begChr m:val="("/>
            <m:endChr m:val=")"/>
            <m:sepChr m:val=""/>
            <m:grow/>
          </m:dPr>
          <m:e>
            <m:r>
              <m:t>p</m:t>
            </m:r>
          </m:e>
        </m:d>
        <m:r>
          <m:rPr>
            <m:sty m:val="p"/>
          </m:rPr>
          <m:t>=</m:t>
        </m:r>
        <m:r>
          <m:t>2</m:t>
        </m:r>
        <m:r>
          <m:rPr>
            <m:sty m:val="p"/>
          </m:rPr>
          <m:t>⌈</m:t>
        </m:r>
        <m:d>
          <m:dPr>
            <m:begChr m:val="("/>
            <m:endChr m:val=")"/>
            <m:sepChr m:val=""/>
            <m:grow/>
          </m:dPr>
          <m:e>
            <m:r>
              <m:t>p</m:t>
            </m:r>
            <m:r>
              <m:rPr>
                <m:sty m:val="p"/>
              </m:rPr>
              <m:t>+</m:t>
            </m:r>
            <m:r>
              <m:t>1</m:t>
            </m:r>
          </m:e>
        </m:d>
        <m:r>
          <m:rPr>
            <m:sty m:val="p"/>
          </m:rPr>
          <m:t>/</m:t>
        </m:r>
        <m:r>
          <m:t>2</m:t>
        </m:r>
        <m:sSup>
          <m:e>
            <m:r>
              <m:rPr>
                <m:sty m:val="p"/>
              </m:rPr>
              <m:t>⌉</m:t>
            </m:r>
          </m:e>
          <m:sup>
            <m:r>
              <m:t>2</m:t>
            </m:r>
          </m:sup>
        </m:sSup>
      </m:oMath>
      <w:r>
        <w:t xml:space="preserve"> </w:t>
      </w:r>
      <w:r>
        <w:t xml:space="preserve">and</w:t>
      </w:r>
      <w:r>
        <w:t xml:space="preserve"> </w:t>
      </w:r>
      <w:r>
        <w:t xml:space="preserve">that</w:t>
      </w:r>
      <w:r>
        <w:t xml:space="preserve"> </w:t>
      </w:r>
      <w:r>
        <w:t xml:space="preserve">a</w:t>
      </w:r>
      <w:r>
        <w:t xml:space="preserve"> </w:t>
      </w:r>
      <w:r>
        <w:t xml:space="preserve">vertical</w:t>
      </w:r>
      <w:r>
        <w:t xml:space="preserve"> </w:t>
      </w:r>
      <w:r>
        <w:t xml:space="preserve">triad</w:t>
      </w:r>
      <w:r>
        <w:t xml:space="preserve"> </w:t>
      </w:r>
      <w:r>
        <w:t xml:space="preserve">is</w:t>
      </w:r>
      <w:r>
        <w:t xml:space="preserve"> </w:t>
      </w:r>
      <w:r>
        <w:t xml:space="preserve">exact,</w:t>
      </w:r>
      <w:r>
        <w:t xml:space="preserve"> </w:t>
      </w:r>
      <m:oMath>
        <m:sSub>
          <m:e>
            <m:r>
              <m:t>Z</m:t>
            </m:r>
          </m:e>
          <m:sub>
            <m:r>
              <m:t>2</m:t>
            </m:r>
          </m:sub>
        </m:sSub>
        <m:r>
          <m:rPr>
            <m:sty m:val="p"/>
          </m:rPr>
          <m:t>=</m:t>
        </m:r>
        <m:f>
          <m:fPr>
            <m:type m:val="bar"/>
          </m:fPr>
          <m:num>
            <m:r>
              <m:t>1</m:t>
            </m:r>
          </m:num>
          <m:den>
            <m:r>
              <m:t>2</m:t>
            </m:r>
          </m:den>
        </m:f>
        <m:d>
          <m:dPr>
            <m:begChr m:val="("/>
            <m:endChr m:val=")"/>
            <m:sepChr m:val=""/>
            <m:grow/>
          </m:dPr>
          <m:e>
            <m:sSub>
              <m:e>
                <m:r>
                  <m:t>Z</m:t>
                </m:r>
              </m:e>
              <m:sub>
                <m:r>
                  <m:t>1</m:t>
                </m:r>
              </m:sub>
            </m:sSub>
            <m:r>
              <m:rPr>
                <m:sty m:val="p"/>
              </m:rPr>
              <m:t>+</m:t>
            </m:r>
            <m:sSub>
              <m:e>
                <m:r>
                  <m:t>Z</m:t>
                </m:r>
              </m:e>
              <m:sub>
                <m:r>
                  <m:t>3</m:t>
                </m:r>
              </m:sub>
            </m:sSub>
          </m:e>
        </m:d>
      </m:oMath>
      <w:r>
        <w:t xml:space="preserve">,</w:t>
      </w:r>
      <w:r>
        <w:t xml:space="preserve"> </w:t>
      </w:r>
      <w:r>
        <w:t xml:space="preserve">if</w:t>
      </w:r>
      <w:r>
        <w:t xml:space="preserve"> </w:t>
      </w:r>
      <w:r>
        <w:t xml:space="preserve">and</w:t>
      </w:r>
      <w:r>
        <w:t xml:space="preserve"> </w:t>
      </w:r>
      <w:r>
        <w:t xml:space="preserve">only</w:t>
      </w:r>
      <w:r>
        <w:t xml:space="preserve"> </w:t>
      </w:r>
      <w:r>
        <w:t xml:space="preserve">if</w:t>
      </w:r>
      <w:r>
        <w:t xml:space="preserve"> </w:t>
      </w:r>
      <w:r>
        <w:t xml:space="preserve">the</w:t>
      </w:r>
      <w:r>
        <w:t xml:space="preserve"> </w:t>
      </w:r>
      <w:r>
        <w:t xml:space="preserve">two</w:t>
      </w:r>
      <w:r>
        <w:t xml:space="preserve"> </w:t>
      </w:r>
      <w:r>
        <w:t xml:space="preserve">periods</w:t>
      </w:r>
      <w:r>
        <w:t xml:space="preserve"> </w:t>
      </w:r>
      <w:r>
        <w:t xml:space="preserve">it</w:t>
      </w:r>
      <w:r>
        <w:t xml:space="preserve"> </w:t>
      </w:r>
      <w:r>
        <w:t xml:space="preserve">spans</w:t>
      </w:r>
      <w:r>
        <w:t xml:space="preserve"> </w:t>
      </w:r>
      <w:r>
        <w:t xml:space="preserve">have</w:t>
      </w:r>
      <w:r>
        <w:t xml:space="preserve"> </w:t>
      </w:r>
      <w:r>
        <w:t xml:space="preserve">equal</w:t>
      </w:r>
      <w:r>
        <w:t xml:space="preserve"> </w:t>
      </w:r>
      <w:r>
        <w:t xml:space="preserve">length.</w:t>
      </w:r>
      <w:r>
        <w:t xml:space="preserve"> </w:t>
      </w:r>
      <w:r>
        <w:t xml:space="preserve">Of</w:t>
      </w:r>
      <w:r>
        <w:t xml:space="preserve"> </w:t>
      </w:r>
      <w:r>
        <w:t xml:space="preserve">the</w:t>
      </w:r>
      <w:r>
        <w:t xml:space="preserve"> </w:t>
      </w:r>
      <w:r>
        <w:t xml:space="preserve">54</w:t>
      </w:r>
      <w:r>
        <w:t xml:space="preserve"> </w:t>
      </w:r>
      <w:r>
        <w:t xml:space="preserve">vertical</w:t>
      </w:r>
      <w:r>
        <w:t xml:space="preserve"> </w:t>
      </w:r>
      <w:r>
        <w:t xml:space="preserve">triads,</w:t>
      </w:r>
      <w:r>
        <w:t xml:space="preserve"> </w:t>
      </w:r>
      <w:r>
        <w:t xml:space="preserve">27</w:t>
      </w:r>
      <w:r>
        <w:t xml:space="preserve"> </w:t>
      </w:r>
      <w:r>
        <w:t xml:space="preserve">are</w:t>
      </w:r>
      <w:r>
        <w:t xml:space="preserve"> </w:t>
      </w:r>
      <w:r>
        <w:t xml:space="preserve">exact,</w:t>
      </w:r>
      <w:r>
        <w:t xml:space="preserve"> </w:t>
      </w:r>
      <w:r>
        <w:t xml:space="preserve">including</w:t>
      </w:r>
      <w:r>
        <w:t xml:space="preserve"> </w:t>
      </w:r>
      <w:r>
        <w:t xml:space="preserve">all</w:t>
      </w:r>
      <w:r>
        <w:t xml:space="preserve"> </w:t>
      </w:r>
      <w:r>
        <w:t xml:space="preserve">four</w:t>
      </w:r>
      <w:r>
        <w:t xml:space="preserve"> </w:t>
      </w:r>
      <w:r>
        <w:t xml:space="preserve">of</w:t>
      </w:r>
      <w:r>
        <w:t xml:space="preserve"> </w:t>
      </w:r>
      <w:r>
        <w:t xml:space="preserve">Döbereiner’s;</w:t>
      </w:r>
      <w:r>
        <w:t xml:space="preserve"> </w:t>
      </w:r>
      <w:r>
        <w:t xml:space="preserve">their</w:t>
      </w:r>
      <w:r>
        <w:t xml:space="preserve"> </w:t>
      </w:r>
      <w:r>
        <w:t xml:space="preserve">middle</w:t>
      </w:r>
      <w:r>
        <w:t xml:space="preserve"> </w:t>
      </w:r>
      <w:r>
        <w:t xml:space="preserve">member</w:t>
      </w:r>
      <w:r>
        <w:t xml:space="preserve"> </w:t>
      </w:r>
      <w:r>
        <w:t xml:space="preserve">is</w:t>
      </w:r>
      <w:r>
        <w:t xml:space="preserve"> </w:t>
      </w:r>
      <w:r>
        <w:t xml:space="preserve">the</w:t>
      </w:r>
      <w:r>
        <w:t xml:space="preserve"> </w:t>
      </w:r>
      <w:r>
        <w:t xml:space="preserve">zero</w:t>
      </w:r>
      <w:r>
        <w:t xml:space="preserve"> </w:t>
      </w:r>
      <w:r>
        <w:t xml:space="preserve">of</w:t>
      </w:r>
      <w:r>
        <w:t xml:space="preserve"> </w:t>
      </w:r>
      <w:r>
        <w:t xml:space="preserve">the</w:t>
      </w:r>
      <w:r>
        <w:t xml:space="preserve"> </w:t>
      </w:r>
      <w:r>
        <w:t xml:space="preserve">pair</w:t>
      </w:r>
      <w:r>
        <w:t xml:space="preserve"> </w:t>
      </w:r>
      <m:oMath>
        <m:d>
          <m:dPr>
            <m:begChr m:val="("/>
            <m:endChr m:val=")"/>
            <m:sepChr m:val=""/>
            <m:grow/>
          </m:dPr>
          <m:e>
            <m:r>
              <m:rPr>
                <m:sty m:val="p"/>
              </m:rPr>
              <m:t>−</m:t>
            </m:r>
            <m:r>
              <m:t>s</m:t>
            </m:r>
            <m:r>
              <m:rPr>
                <m:sty m:val="p"/>
              </m:rPr>
              <m:t>,</m:t>
            </m:r>
            <m:r>
              <m:rPr>
                <m:sty m:val="p"/>
              </m:rPr>
              <m:t>+</m:t>
            </m:r>
            <m:r>
              <m:t>s</m:t>
            </m:r>
          </m:e>
        </m:d>
      </m:oMath>
      <w:r>
        <w:t xml:space="preserve">,</w:t>
      </w:r>
      <w:r>
        <w:t xml:space="preserve"> </w:t>
      </w:r>
      <m:oMath>
        <m:r>
          <m:t>s</m:t>
        </m:r>
        <m:r>
          <m:rPr>
            <m:sty m:val="p"/>
          </m:rPr>
          <m:t>∈</m:t>
        </m:r>
        <m:r>
          <m:rPr>
            <m:sty m:val="p"/>
          </m:rPr>
          <m:t>{</m:t>
        </m:r>
        <m:r>
          <m:t>8</m:t>
        </m:r>
        <m:r>
          <m:rPr>
            <m:sty m:val="p"/>
          </m:rPr>
          <m:t>,</m:t>
        </m:r>
        <m:r>
          <m:t>18</m:t>
        </m:r>
        <m:r>
          <m:rPr>
            <m:sty m:val="p"/>
          </m:rPr>
          <m:t>,</m:t>
        </m:r>
        <m:r>
          <m:t>32</m:t>
        </m:r>
        <m:r>
          <m:rPr>
            <m:sty m:val="p"/>
          </m:rPr>
          <m:t>}</m:t>
        </m:r>
      </m:oMath>
      <w:r>
        <w:t xml:space="preserve">.</w:t>
      </w:r>
      <w:r>
        <w:t xml:space="preserve"> </w:t>
      </w:r>
      <w:r>
        <w:t xml:space="preserve">The</w:t>
      </w:r>
      <w:r>
        <w:t xml:space="preserve"> </w:t>
      </w:r>
      <w:r>
        <w:t xml:space="preserve">same</w:t>
      </w:r>
      <w:r>
        <w:t xml:space="preserve"> </w:t>
      </w:r>
      <w:r>
        <w:t xml:space="preserve">mass-action</w:t>
      </w:r>
      <w:r>
        <w:t xml:space="preserve"> </w:t>
      </w:r>
      <w:r>
        <w:t xml:space="preserve">pair</w:t>
      </w:r>
      <w:r>
        <w:t xml:space="preserve"> </w:t>
      </w:r>
      <w:r>
        <w:t xml:space="preserve">decides</w:t>
      </w:r>
      <w:r>
        <w:t xml:space="preserve"> </w:t>
      </w:r>
      <w:r>
        <w:t xml:space="preserve">which</w:t>
      </w:r>
      <w:r>
        <w:t xml:space="preserve"> </w:t>
      </w:r>
      <w:r>
        <w:t xml:space="preserve">gas</w:t>
      </w:r>
      <w:r>
        <w:t xml:space="preserve"> </w:t>
      </w:r>
      <w:r>
        <w:t xml:space="preserve">survives</w:t>
      </w:r>
      <w:r>
        <w:t xml:space="preserve"> </w:t>
      </w:r>
      <w:r>
        <w:t xml:space="preserve">the</w:t>
      </w:r>
      <w:r>
        <w:t xml:space="preserve"> </w:t>
      </w:r>
      <w:r>
        <w:t xml:space="preserve">NH</w:t>
      </w:r>
      <m:oMath>
        <m:sSub>
          <m:e>
            <m:r>
              <m:t>​</m:t>
            </m:r>
          </m:e>
          <m:sub>
            <m:r>
              <m:t>4</m:t>
            </m:r>
          </m:sub>
        </m:sSub>
      </m:oMath>
      <w:r>
        <w:t xml:space="preserve">SH</w:t>
      </w:r>
      <w:r>
        <w:t xml:space="preserve"> </w:t>
      </w:r>
      <w:r>
        <w:t xml:space="preserve">deck</w:t>
      </w:r>
      <w:r>
        <w:t xml:space="preserve"> </w:t>
      </w:r>
      <w:r>
        <w:t xml:space="preserve">of</w:t>
      </w:r>
      <w:r>
        <w:t xml:space="preserve"> </w:t>
      </w:r>
      <w:r>
        <w:t xml:space="preserve">the</w:t>
      </w:r>
      <w:r>
        <w:t xml:space="preserve"> </w:t>
      </w:r>
      <w:r>
        <w:t xml:space="preserve">giant</w:t>
      </w:r>
      <w:r>
        <w:t xml:space="preserve"> </w:t>
      </w:r>
      <w:r>
        <w:t xml:space="preserve">planets.</w:t>
      </w:r>
      <w:r>
        <w:t xml:space="preserve"> </w:t>
      </w:r>
      <w:r>
        <w:t xml:space="preserve">The</w:t>
      </w:r>
      <w:r>
        <w:t xml:space="preserve"> </w:t>
      </w:r>
      <w:r>
        <w:t xml:space="preserve">proofs</w:t>
      </w:r>
      <w:r>
        <w:t xml:space="preserve"> </w:t>
      </w:r>
      <w:r>
        <w:t xml:space="preserve">solve</w:t>
      </w:r>
      <w:r>
        <w:t xml:space="preserve"> </w:t>
      </w:r>
      <w:r>
        <w:t xml:space="preserve">the</w:t>
      </w:r>
      <w:r>
        <w:t xml:space="preserve"> </w:t>
      </w:r>
      <w:r>
        <w:t xml:space="preserve">steady</w:t>
      </w:r>
      <w:r>
        <w:t xml:space="preserve"> </w:t>
      </w:r>
      <w:r>
        <w:t xml:space="preserve">state</w:t>
      </w:r>
      <w:r>
        <w:t xml:space="preserve"> </w:t>
      </w:r>
      <w:r>
        <w:t xml:space="preserve">of</w:t>
      </w:r>
      <w:r>
        <w:t xml:space="preserve"> </w:t>
      </w:r>
      <w:r>
        <w:t xml:space="preserve">first-order</w:t>
      </w:r>
      <w:r>
        <w:t xml:space="preserve"> </w:t>
      </w:r>
      <w:r>
        <w:t xml:space="preserve">mass</w:t>
      </w:r>
      <w:r>
        <w:t xml:space="preserve"> </w:t>
      </w:r>
      <w:r>
        <w:t xml:space="preserve">action,</w:t>
      </w:r>
      <w:r>
        <w:t xml:space="preserve"> </w:t>
      </w:r>
      <w:r>
        <w:t xml:space="preserve">decompose</w:t>
      </w:r>
      <w:r>
        <w:t xml:space="preserve"> </w:t>
      </w:r>
      <w:r>
        <w:t xml:space="preserve">pooled</w:t>
      </w:r>
      <w:r>
        <w:t xml:space="preserve"> </w:t>
      </w:r>
      <w:r>
        <w:t xml:space="preserve">moments</w:t>
      </w:r>
      <w:r>
        <w:t xml:space="preserve"> </w:t>
      </w:r>
      <w:r>
        <w:t xml:space="preserve">and</w:t>
      </w:r>
      <w:r>
        <w:t xml:space="preserve"> </w:t>
      </w:r>
      <w:r>
        <w:t xml:space="preserve">count</w:t>
      </w:r>
      <w:r>
        <w:t xml:space="preserve"> </w:t>
      </w:r>
      <w:r>
        <w:t xml:space="preserve">subshells</w:t>
      </w:r>
      <w:r>
        <w:t xml:space="preserve"> </w:t>
      </w:r>
      <w:r>
        <w:t xml:space="preserve">in</w:t>
      </w:r>
      <w:r>
        <w:t xml:space="preserve"> </w:t>
      </w:r>
      <w:r>
        <w:t xml:space="preserve">the</w:t>
      </w:r>
      <w:r>
        <w:t xml:space="preserve"> </w:t>
      </w:r>
      <w:r>
        <w:t xml:space="preserve">Madelung</w:t>
      </w:r>
      <w:r>
        <w:t xml:space="preserve"> </w:t>
      </w:r>
      <w:r>
        <w:t xml:space="preserve">order;</w:t>
      </w:r>
      <w:r>
        <w:t xml:space="preserve"> </w:t>
      </w:r>
      <w:r>
        <w:t xml:space="preserve">the</w:t>
      </w:r>
      <w:r>
        <w:t xml:space="preserve"> </w:t>
      </w:r>
      <w:r>
        <w:t xml:space="preserve">sensor</w:t>
      </w:r>
      <w:r>
        <w:t xml:space="preserve"> </w:t>
      </w:r>
      <w:r>
        <w:t xml:space="preserve">results</w:t>
      </w:r>
      <w:r>
        <w:t xml:space="preserve"> </w:t>
      </w:r>
      <w:r>
        <w:t xml:space="preserve">are</w:t>
      </w:r>
      <w:r>
        <w:t xml:space="preserve"> </w:t>
      </w:r>
      <w:r>
        <w:t xml:space="preserve">least-squares</w:t>
      </w:r>
      <w:r>
        <w:t xml:space="preserve"> </w:t>
      </w:r>
      <w:r>
        <w:t xml:space="preserve">fits</w:t>
      </w:r>
      <w:r>
        <w:t xml:space="preserve"> </w:t>
      </w:r>
      <w:r>
        <w:t xml:space="preserve">with</w:t>
      </w:r>
      <w:r>
        <w:t xml:space="preserve"> </w:t>
      </w:r>
      <w:r>
        <w:t xml:space="preserve">day-block</w:t>
      </w:r>
      <w:r>
        <w:t xml:space="preserve"> </w:t>
      </w:r>
      <w:r>
        <w:t xml:space="preserve">bootstrap</w:t>
      </w:r>
      <w:r>
        <w:t xml:space="preserve"> </w:t>
      </w:r>
      <w:r>
        <w:t xml:space="preserve">intervals.</w:t>
      </w:r>
    </w:p>
    <w:bookmarkStart w:id="23" w:name="sec:intro"/>
    <w:p>
      <w:pPr>
        <w:pStyle w:val="Heading1"/>
      </w:pPr>
      <w:r>
        <w:rPr>
          <w:rStyle w:val="SectionNumber"/>
        </w:rPr>
        <w:t xml:space="preserve">1</w:t>
      </w:r>
      <w:r>
        <w:tab/>
      </w:r>
      <w:r>
        <w:t xml:space="preserve">Introduction</w:t>
      </w:r>
    </w:p>
    <w:p>
      <w:pPr>
        <w:pStyle w:val="FirstParagraph"/>
      </w:pPr>
      <w:r>
        <w:t xml:space="preserve">Döbereiner observed in 1829 that chemically similar elements come in threes whose middle atomic weight is close to the mean of the other two [1]. Scerri recast such triads in terms of atomic number, where the middle value can be the exact mean, and used them to compare the medium-long and left-step forms of the periodic table [2, 3, 4]; the lengths of the periods follow the Madelung</w:t>
      </w:r>
      <w:r>
        <w:t xml:space="preserve"> </w:t>
      </w:r>
      <m:oMath>
        <m:d>
          <m:dPr>
            <m:begChr m:val="("/>
            <m:endChr m:val=")"/>
            <m:sepChr m:val=""/>
            <m:grow/>
          </m:dPr>
          <m:e>
            <m:r>
              <m:t>n</m:t>
            </m:r>
            <m:r>
              <m:rPr>
                <m:sty m:val="p"/>
              </m:rPr>
              <m:t>+</m:t>
            </m:r>
            <m:r>
              <m:rPr>
                <m:sty m:val="p"/>
              </m:rPr>
              <m:t>ℓ</m:t>
            </m:r>
            <m:r>
              <m:rPr>
                <m:sty m:val="p"/>
              </m:rPr>
              <m:t>,</m:t>
            </m:r>
            <m:r>
              <m:t>n</m:t>
            </m:r>
          </m:e>
        </m:d>
      </m:oMath>
      <w:r>
        <w:t xml:space="preserve"> </w:t>
      </w:r>
      <w:r>
        <w:t xml:space="preserve">order, whose origin Allen and Knight discuss [5]. The branching of</w:t>
      </w:r>
      <w:r>
        <w:t xml:space="preserve"> </w:t>
      </w:r>
      <m:oMath>
        <m:sSup>
          <m:e>
            <m:r>
              <m:t>​</m:t>
            </m:r>
          </m:e>
          <m:sup>
            <m:r>
              <m:t>40</m:t>
            </m:r>
          </m:sup>
        </m:sSup>
      </m:oMath>
      <w:r>
        <w:t xml:space="preserve">K between</w:t>
      </w:r>
      <w:r>
        <w:t xml:space="preserve"> </w:t>
      </w:r>
      <m:oMath>
        <m:sSup>
          <m:e>
            <m:r>
              <m:t>β</m:t>
            </m:r>
          </m:e>
          <m:sup>
            <m:r>
              <m:rPr>
                <m:sty m:val="p"/>
              </m:rPr>
              <m:t>−</m:t>
            </m:r>
          </m:sup>
        </m:sSup>
      </m:oMath>
      <w:r>
        <w:t xml:space="preserve"> </w:t>
      </w:r>
      <w:r>
        <w:t xml:space="preserve">decay and electron capture has two recent determinations, the 2017 ENSDF evaluation [6] and the 2023 KDK measurement of ground-state capture [7, 8]. For metal-oxide gas sensors the ionosorption model [9, 10] and the depletion theory of Yamazoe and Shimanoe [11] account for the empirical power laws, and the air-quality record of De Vito et al. [12, 13], a year of hourly readings of five such sensors beside reference analysers, is a standard record for their field calibration. For tables with absent values, the attenuation of correlations by imputation is known qualitatively [14, 15].</w:t>
      </w:r>
    </w:p>
    <w:p>
      <w:pPr>
        <w:pStyle w:val="BodyText"/>
      </w:pPr>
      <w:r>
        <w:t xml:space="preserve">We treat all of these as one pair. A pair of states with weights</w:t>
      </w:r>
      <w:r>
        <w:t xml:space="preserve"> </w:t>
      </w:r>
      <m:oMath>
        <m:d>
          <m:dPr>
            <m:begChr m:val="("/>
            <m:endChr m:val=")"/>
            <m:sepChr m:val=""/>
            <m:grow/>
          </m:dPr>
          <m:e>
            <m:r>
              <m:t>p</m:t>
            </m:r>
            <m:r>
              <m:rPr>
                <m:sty m:val="p"/>
              </m:rPr>
              <m:t>,</m:t>
            </m:r>
            <m:r>
              <m:t>1</m:t>
            </m:r>
            <m:r>
              <m:rPr>
                <m:sty m:val="p"/>
              </m:rPr>
              <m:t>−</m:t>
            </m:r>
            <m:r>
              <m:t>p</m:t>
            </m:r>
          </m:e>
        </m:d>
      </m:oMath>
      <w:r>
        <w:t xml:space="preserve"> </w:t>
      </w:r>
      <w:r>
        <w:t xml:space="preserve">can be written without loss as a common part and a difference,</w:t>
      </w:r>
    </w:p>
    <w:p>
      <w:pPr>
        <w:pStyle w:val="BodyText"/>
      </w:pPr>
      <m:oMathPara>
        <m:oMathParaPr>
          <m:jc m:val="center"/>
        </m:oMathParaPr>
        <m:oMath>
          <m:r>
            <m:t>p</m:t>
          </m:r>
          <m:r>
            <m:rPr>
              <m:sty m:val="p"/>
            </m:rPr>
            <m:t>=</m:t>
          </m:r>
          <m:f>
            <m:fPr>
              <m:type m:val="lin"/>
            </m:fPr>
            <m:num>
              <m:r>
                <m:t>1</m:t>
              </m:r>
            </m:num>
            <m:den>
              <m:r>
                <m:t>2</m:t>
              </m:r>
            </m:den>
          </m:f>
          <m:r>
            <m:rPr>
              <m:sty m:val="p"/>
            </m:rPr>
            <m:t>+</m:t>
          </m:r>
          <m:r>
            <m:t>δ</m:t>
          </m:r>
          <m:r>
            <m:rPr>
              <m:sty m:val="p"/>
            </m:rPr>
            <m:t>,</m:t>
          </m:r>
          <m:r>
            <m:t>  </m:t>
          </m:r>
          <m:r>
            <m:t>1</m:t>
          </m:r>
          <m:r>
            <m:rPr>
              <m:sty m:val="p"/>
            </m:rPr>
            <m:t>−</m:t>
          </m:r>
          <m:r>
            <m:t>p</m:t>
          </m:r>
          <m:r>
            <m:rPr>
              <m:sty m:val="p"/>
            </m:rPr>
            <m:t>=</m:t>
          </m:r>
          <m:f>
            <m:fPr>
              <m:type m:val="lin"/>
            </m:fPr>
            <m:num>
              <m:r>
                <m:t>1</m:t>
              </m:r>
            </m:num>
            <m:den>
              <m:r>
                <m:t>2</m:t>
              </m:r>
            </m:den>
          </m:f>
          <m:r>
            <m:rPr>
              <m:sty m:val="p"/>
            </m:rPr>
            <m:t>−</m:t>
          </m:r>
          <m:r>
            <m:t>δ</m:t>
          </m:r>
          <m:r>
            <m:rPr>
              <m:sty m:val="p"/>
            </m:rPr>
            <m:t>,</m:t>
          </m:r>
          <m:r>
            <m:t>  </m:t>
          </m:r>
          <m:r>
            <m:t>δ</m:t>
          </m:r>
          <m:r>
            <m:rPr>
              <m:sty m:val="p"/>
            </m:rPr>
            <m:t>=</m:t>
          </m:r>
          <m:r>
            <m:rPr>
              <m:sty m:val="p"/>
            </m:rPr>
            <m:t>−</m:t>
          </m:r>
          <m:f>
            <m:fPr>
              <m:type m:val="lin"/>
            </m:fPr>
            <m:num>
              <m:r>
                <m:t>1</m:t>
              </m:r>
            </m:num>
            <m:den>
              <m:r>
                <m:t>2</m:t>
              </m:r>
            </m:den>
          </m:f>
          <m:r>
            <m:rPr>
              <m:sty m:val="p"/>
            </m:rPr>
            <m:t>tanh</m:t>
          </m:r>
          <m:d>
            <m:dPr>
              <m:begChr m:val="("/>
              <m:endChr m:val=")"/>
              <m:sepChr m:val=""/>
              <m:grow/>
            </m:dPr>
            <m:e>
              <m:r>
                <m:t>ε</m:t>
              </m:r>
              <m:r>
                <m:rPr>
                  <m:sty m:val="p"/>
                </m:rPr>
                <m:t>/</m:t>
              </m:r>
              <m:r>
                <m:t>2</m:t>
              </m:r>
            </m:e>
          </m:d>
          <m:r>
            <m:rPr>
              <m:sty m:val="p"/>
            </m:rPr>
            <m:t>,</m:t>
          </m:r>
          <m:r>
            <m:t>  </m:t>
          </m:r>
          <m:r>
            <m:t>ε</m:t>
          </m:r>
          <m:r>
            <m:rPr>
              <m:sty m:val="p"/>
            </m:rPr>
            <m:t>=</m:t>
          </m:r>
          <m:r>
            <m:rPr>
              <m:sty m:val="p"/>
            </m:rPr>
            <m:t>ln</m:t>
          </m:r>
          <m:f>
            <m:fPr>
              <m:type m:val="bar"/>
            </m:fPr>
            <m:num>
              <m:r>
                <m:t>1</m:t>
              </m:r>
              <m:r>
                <m:rPr>
                  <m:sty m:val="p"/>
                </m:rPr>
                <m:t>−</m:t>
              </m:r>
              <m:r>
                <m:t>p</m:t>
              </m:r>
            </m:num>
            <m:den>
              <m:r>
                <m:t>p</m:t>
              </m:r>
            </m:den>
          </m:f>
          <m:r>
            <m:rPr>
              <m:sty m:val="p"/>
            </m:rPr>
            <m:t>.</m:t>
          </m:r>
          <m:r>
            <m:t>  </m:t>
          </m:r>
          <m:d>
            <m:dPr>
              <m:begChr m:val="("/>
              <m:endChr m:val=")"/>
              <m:sepChr m:val=""/>
              <m:grow/>
            </m:dPr>
            <m:e>
              <m:r>
                <m:t>1</m:t>
              </m:r>
            </m:e>
          </m:d>
        </m:oMath>
      </m:oMathPara>
    </w:p>
    <w:p>
      <w:pPr>
        <w:pStyle w:val="FirstParagraph"/>
      </w:pPr>
      <w:r>
        <w:t xml:space="preserve">Indeed</w:t>
      </w:r>
      <w:r>
        <w:t xml:space="preserve"> </w:t>
      </w:r>
      <m:oMath>
        <m:r>
          <m:t>ε</m:t>
        </m:r>
        <m:r>
          <m:rPr>
            <m:sty m:val="p"/>
          </m:rPr>
          <m:t>=</m:t>
        </m:r>
        <m:r>
          <m:rPr>
            <m:sty m:val="p"/>
          </m:rPr>
          <m:t>ln</m:t>
        </m:r>
        <m:d>
          <m:dPr>
            <m:begChr m:val="("/>
            <m:endChr m:val=")"/>
            <m:sepChr m:val=""/>
            <m:grow/>
          </m:dPr>
          <m:e>
            <m:d>
              <m:dPr>
                <m:begChr m:val="("/>
                <m:endChr m:val=")"/>
                <m:sepChr m:val=""/>
                <m:grow/>
              </m:dPr>
              <m:e>
                <m:r>
                  <m:t>1</m:t>
                </m:r>
                <m:r>
                  <m:rPr>
                    <m:sty m:val="p"/>
                  </m:rPr>
                  <m:t>−</m:t>
                </m:r>
                <m:r>
                  <m:t>p</m:t>
                </m:r>
              </m:e>
            </m:d>
            <m:r>
              <m:rPr>
                <m:sty m:val="p"/>
              </m:rPr>
              <m:t>/</m:t>
            </m:r>
            <m:r>
              <m:t>p</m:t>
            </m:r>
          </m:e>
        </m:d>
      </m:oMath>
      <w:r>
        <w:t xml:space="preserve"> </w:t>
      </w:r>
      <w:r>
        <w:t xml:space="preserve">inverts to</w:t>
      </w:r>
      <w:r>
        <w:t xml:space="preserve"> </w:t>
      </w:r>
      <m:oMath>
        <m:r>
          <m:t>p</m:t>
        </m:r>
        <m:r>
          <m:rPr>
            <m:sty m:val="p"/>
          </m:rPr>
          <m:t>=</m:t>
        </m:r>
        <m:r>
          <m:t>1</m:t>
        </m:r>
        <m:r>
          <m:rPr>
            <m:sty m:val="p"/>
          </m:rPr>
          <m:t>/</m:t>
        </m:r>
        <m:d>
          <m:dPr>
            <m:begChr m:val="("/>
            <m:endChr m:val=")"/>
            <m:sepChr m:val=""/>
            <m:grow/>
          </m:dPr>
          <m:e>
            <m:r>
              <m:t>1</m:t>
            </m:r>
            <m:r>
              <m:rPr>
                <m:sty m:val="p"/>
              </m:rPr>
              <m:t>+</m:t>
            </m:r>
            <m:sSup>
              <m:e>
                <m:r>
                  <m:t>e</m:t>
                </m:r>
              </m:e>
              <m:sup>
                <m:r>
                  <m:t>ε</m:t>
                </m:r>
              </m:sup>
            </m:sSup>
          </m:e>
        </m:d>
      </m:oMath>
      <w:r>
        <w:t xml:space="preserve">, and then</w:t>
      </w:r>
      <w:r>
        <w:t xml:space="preserve"> </w:t>
      </w:r>
      <m:oMath>
        <m:r>
          <m:t>p</m:t>
        </m:r>
        <m:r>
          <m:rPr>
            <m:sty m:val="p"/>
          </m:rPr>
          <m:t>−</m:t>
        </m:r>
        <m:f>
          <m:fPr>
            <m:type m:val="bar"/>
          </m:fPr>
          <m:num>
            <m:r>
              <m:t>1</m:t>
            </m:r>
          </m:num>
          <m:den>
            <m:r>
              <m:t>2</m:t>
            </m:r>
          </m:den>
        </m:f>
        <m:r>
          <m:rPr>
            <m:sty m:val="p"/>
          </m:rPr>
          <m:t>=</m:t>
        </m:r>
        <m:d>
          <m:dPr>
            <m:begChr m:val="("/>
            <m:endChr m:val=")"/>
            <m:sepChr m:val=""/>
            <m:grow/>
          </m:dPr>
          <m:e>
            <m:r>
              <m:t>1</m:t>
            </m:r>
            <m:r>
              <m:rPr>
                <m:sty m:val="p"/>
              </m:rPr>
              <m:t>−</m:t>
            </m:r>
            <m:sSup>
              <m:e>
                <m:r>
                  <m:t>e</m:t>
                </m:r>
              </m:e>
              <m:sup>
                <m:r>
                  <m:t>ε</m:t>
                </m:r>
              </m:sup>
            </m:sSup>
          </m:e>
        </m:d>
        <m:r>
          <m:rPr>
            <m:sty m:val="p"/>
          </m:rPr>
          <m:t>/</m:t>
        </m:r>
        <m:d>
          <m:dPr>
            <m:begChr m:val="("/>
            <m:endChr m:val=")"/>
            <m:sepChr m:val=""/>
            <m:grow/>
          </m:dPr>
          <m:e>
            <m:r>
              <m:t>2</m:t>
            </m:r>
            <m:d>
              <m:dPr>
                <m:begChr m:val="("/>
                <m:endChr m:val=")"/>
                <m:sepChr m:val=""/>
                <m:grow/>
              </m:dPr>
              <m:e>
                <m:r>
                  <m:t>1</m:t>
                </m:r>
                <m:r>
                  <m:rPr>
                    <m:sty m:val="p"/>
                  </m:rPr>
                  <m:t>+</m:t>
                </m:r>
                <m:sSup>
                  <m:e>
                    <m:r>
                      <m:t>e</m:t>
                    </m:r>
                  </m:e>
                  <m:sup>
                    <m:r>
                      <m:t>ε</m:t>
                    </m:r>
                  </m:sup>
                </m:sSup>
              </m:e>
            </m:d>
          </m:e>
        </m:d>
        <m:r>
          <m:rPr>
            <m:sty m:val="p"/>
          </m:rPr>
          <m:t>=</m:t>
        </m:r>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 The log-odds</w:t>
      </w:r>
      <w:r>
        <w:t xml:space="preserve"> </w:t>
      </w:r>
      <m:oMath>
        <m:r>
          <m:rPr>
            <m:sty m:val="p"/>
          </m:rPr>
          <m:t>±</m:t>
        </m:r>
        <m:r>
          <m:t>ε</m:t>
        </m:r>
      </m:oMath>
      <w:r>
        <w:t xml:space="preserve"> </w:t>
      </w:r>
      <w:r>
        <w:t xml:space="preserve">form a pair whose zero</w:t>
      </w:r>
      <w:r>
        <w:t xml:space="preserve"> </w:t>
      </w:r>
      <m:oMath>
        <m:r>
          <m:t>ε</m:t>
        </m:r>
        <m:r>
          <m:rPr>
            <m:sty m:val="p"/>
          </m:rPr>
          <m:t>=</m:t>
        </m:r>
        <m:r>
          <m:t>0</m:t>
        </m:r>
      </m:oMath>
      <w:r>
        <w:t xml:space="preserve"> </w:t>
      </w:r>
      <w:r>
        <w:t xml:space="preserve">is located in turn at a temperature, a code distance, a gas concentration and a middle atomic number; independent adsorption sites and independent products of a charge transfer combine without changing the law; an exact vertical triad of the periodic table is</w:t>
      </w:r>
      <w:r>
        <w:t xml:space="preserve"> </w:t>
      </w:r>
      <m:oMath>
        <m:sSub>
          <m:e>
            <m:r>
              <m:t>Z</m:t>
            </m:r>
          </m:e>
          <m:sub>
            <m:r>
              <m:t>2</m:t>
            </m:r>
          </m:sub>
        </m:sSub>
        <m:r>
          <m:rPr>
            <m:sty m:val="p"/>
          </m:rPr>
          <m:t>+</m:t>
        </m:r>
        <m:r>
          <m:rPr>
            <m:sty m:val="p"/>
          </m:rPr>
          <m:t>{</m:t>
        </m:r>
        <m:r>
          <m:rPr>
            <m:sty m:val="p"/>
          </m:rPr>
          <m:t>−</m:t>
        </m:r>
        <m:r>
          <m:t>s</m:t>
        </m:r>
        <m:r>
          <m:rPr>
            <m:sty m:val="p"/>
          </m:rPr>
          <m:t>,</m:t>
        </m:r>
        <m:r>
          <m:t>0</m:t>
        </m:r>
        <m:r>
          <m:rPr>
            <m:sty m:val="p"/>
          </m:rPr>
          <m:t>,</m:t>
        </m:r>
        <m:r>
          <m:t>s</m:t>
        </m:r>
        <m:r>
          <m:rPr>
            <m:sty m:val="p"/>
          </m:rPr>
          <m:t>}</m:t>
        </m:r>
      </m:oMath>
      <w:r>
        <w:t xml:space="preserve">; and an observation of which member carries determines</w:t>
      </w:r>
      <w:r>
        <w:t xml:space="preserve"> </w:t>
      </w:r>
      <m:oMath>
        <m:r>
          <m:t>δ</m:t>
        </m:r>
      </m:oMath>
      <w:r>
        <w:t xml:space="preserve"> </w:t>
      </w:r>
      <w:r>
        <w:t xml:space="preserve">and nothing else, since every factor common to the two members cancels, while in a group the shared end of two exact triads closes the first and opens the next.</w:t>
      </w:r>
    </w:p>
    <w:p>
      <w:pPr>
        <w:pStyle w:val="BodyText"/>
      </w:pPr>
      <w:r>
        <w:rPr>
          <w:bCs/>
          <w:b/>
        </w:rPr>
        <w:t xml:space="preserve">Companion papers.</w:t>
      </w:r>
      <w:r>
        <w:t xml:space="preserve"> </w:t>
      </w:r>
      <w:r>
        <w:t xml:space="preserve">The same law with</w:t>
      </w:r>
      <w:r>
        <w:t xml:space="preserve"> </w:t>
      </w:r>
      <m:oMath>
        <m:r>
          <m:t>ε</m:t>
        </m:r>
        <m:r>
          <m:rPr>
            <m:sty m:val="p"/>
          </m:rPr>
          <m:t>=</m:t>
        </m:r>
        <m:r>
          <m:rPr>
            <m:sty m:val="p"/>
          </m:rPr>
          <m:t>−</m:t>
        </m:r>
        <m:r>
          <m:t>z</m:t>
        </m:r>
        <m:d>
          <m:dPr>
            <m:begChr m:val="("/>
            <m:endChr m:val=")"/>
            <m:sepChr m:val=""/>
            <m:grow/>
          </m:dPr>
          <m:e>
            <m:r>
              <m:t>V</m:t>
            </m:r>
            <m:r>
              <m:rPr>
                <m:sty m:val="p"/>
              </m:rPr>
              <m:t>−</m:t>
            </m:r>
            <m:sSub>
              <m:e>
                <m:r>
                  <m:t>V</m:t>
                </m:r>
              </m:e>
              <m:sub>
                <m:r>
                  <m:t>1</m:t>
                </m:r>
                <m:r>
                  <m:rPr>
                    <m:sty m:val="p"/>
                  </m:rPr>
                  <m:t>/</m:t>
                </m:r>
                <m:r>
                  <m:t>2</m:t>
                </m:r>
              </m:sub>
            </m:sSub>
          </m:e>
        </m:d>
      </m:oMath>
      <w:r>
        <w:t xml:space="preserve"> </w:t>
      </w:r>
      <w:r>
        <w:t xml:space="preserve">is the gate law of excitable membranes [17]: there the half-point is a voltage, and for a gate moving an effective charge through the membrane field</w:t>
      </w:r>
      <w:r>
        <w:t xml:space="preserve"> </w:t>
      </w:r>
      <m:oMath>
        <m:r>
          <m:t>ε</m:t>
        </m:r>
      </m:oMath>
      <w:r>
        <w:t xml:space="preserve"> </w:t>
      </w:r>
      <w:r>
        <w:t xml:space="preserve">is again a free-energy difference in units of</w:t>
      </w:r>
      <w:r>
        <w:t xml:space="preserve"> </w:t>
      </w:r>
      <m:oMath>
        <m:sSub>
          <m:e>
            <m:r>
              <m:t>k</m:t>
            </m:r>
          </m:e>
          <m:sub>
            <m:r>
              <m:t>B</m:t>
            </m:r>
          </m:sub>
        </m:sSub>
        <m:r>
          <m:t>T</m:t>
        </m:r>
      </m:oMath>
      <w:r>
        <w:t xml:space="preserve">. The same mass-action pair decides the top ice deck of the giant planets [18] (Section 7.11). An exact triad</w:t>
      </w:r>
      <w:r>
        <w:t xml:space="preserve"> </w:t>
      </w:r>
      <m:oMath>
        <m:sSub>
          <m:e>
            <m:r>
              <m:t>Z</m:t>
            </m:r>
          </m:e>
          <m:sub>
            <m:r>
              <m:t>2</m:t>
            </m:r>
          </m:sub>
        </m:sSub>
        <m:r>
          <m:rPr>
            <m:sty m:val="p"/>
          </m:rPr>
          <m:t>+</m:t>
        </m:r>
        <m:r>
          <m:t>s</m:t>
        </m:r>
        <m:r>
          <m:rPr>
            <m:sty m:val="p"/>
          </m:rPr>
          <m:t>{</m:t>
        </m:r>
        <m:r>
          <m:rPr>
            <m:sty m:val="p"/>
          </m:rPr>
          <m:t>−</m:t>
        </m:r>
        <m:r>
          <m:t>1</m:t>
        </m:r>
        <m:r>
          <m:rPr>
            <m:sty m:val="p"/>
          </m:rPr>
          <m:t>,</m:t>
        </m:r>
        <m:r>
          <m:t>0</m:t>
        </m:r>
        <m:r>
          <m:rPr>
            <m:sty m:val="p"/>
          </m:rPr>
          <m:t>,</m:t>
        </m:r>
        <m:r>
          <m:t>1</m:t>
        </m:r>
        <m:r>
          <m:rPr>
            <m:sty m:val="p"/>
          </m:rPr>
          <m:t>}</m:t>
        </m:r>
      </m:oMath>
      <w:r>
        <w:t xml:space="preserve"> </w:t>
      </w:r>
      <w:r>
        <w:t xml:space="preserve">is the digit set of balanced ternary scaled by</w:t>
      </w:r>
      <w:r>
        <w:t xml:space="preserve"> </w:t>
      </w:r>
      <m:oMath>
        <m:r>
          <m:t>s</m:t>
        </m:r>
      </m:oMath>
      <w:r>
        <w:t xml:space="preserve">; the arithmetic and radix economy of that digit set are treated in [19]. The synthesis paper [16] places these results beside those of the other fields.</w:t>
      </w:r>
    </w:p>
    <w:bookmarkStart w:id="20" w:name="sec:main"/>
    <w:p>
      <w:pPr>
        <w:pStyle w:val="Heading2"/>
      </w:pPr>
      <w:r>
        <w:rPr>
          <w:rStyle w:val="SectionNumber"/>
        </w:rPr>
        <w:t xml:space="preserve">1.1</w:t>
      </w:r>
      <w:r>
        <w:tab/>
      </w:r>
      <w:r>
        <w:t xml:space="preserve">Main results</w:t>
      </w:r>
    </w:p>
    <w:p>
      <w:pPr>
        <w:pStyle w:val="FirstParagraph"/>
      </w:pPr>
      <w:r>
        <w:t xml:space="preserve">Our main results are the following.</w:t>
      </w:r>
    </w:p>
    <w:p>
      <w:pPr>
        <w:numPr>
          <w:ilvl w:val="0"/>
          <w:numId w:val="1001"/>
        </w:numPr>
      </w:pPr>
      <w:r>
        <w:rPr>
          <w:iCs/>
          <w:i/>
        </w:rPr>
        <w:t xml:space="preserve">The pair and its half-point</w:t>
      </w:r>
      <w:r>
        <w:t xml:space="preserve"> </w:t>
      </w:r>
      <w:r>
        <w:t xml:space="preserve">(Section 2). Every two-state distribution is the pair (1), whose difference</w:t>
      </w:r>
      <w:r>
        <w:t xml:space="preserve"> </w:t>
      </w:r>
      <m:oMath>
        <m:r>
          <m:t>δ</m:t>
        </m:r>
      </m:oMath>
      <w:r>
        <w:t xml:space="preserve"> </w:t>
      </w:r>
      <w:r>
        <w:t xml:space="preserve">is odd under the exchange</w:t>
      </w:r>
      <w:r>
        <w:t xml:space="preserve"> </w:t>
      </w:r>
      <m:oMath>
        <m:r>
          <m:t>ε</m:t>
        </m:r>
        <m:r>
          <m:rPr>
            <m:sty m:val="p"/>
          </m:rPr>
          <m:t>↦</m:t>
        </m:r>
        <m:r>
          <m:rPr>
            <m:sty m:val="p"/>
          </m:rPr>
          <m:t>−</m:t>
        </m:r>
        <m:r>
          <m:t>ε</m:t>
        </m:r>
      </m:oMath>
      <w:r>
        <w:t xml:space="preserve"> </w:t>
      </w:r>
      <w:r>
        <w:t xml:space="preserve">of the members. A pair with degeneracies</w:t>
      </w:r>
      <w:r>
        <w:t xml:space="preserve"> </w:t>
      </w:r>
      <m:oMath>
        <m:sSub>
          <m:e>
            <m:r>
              <m:t>g</m:t>
            </m:r>
          </m:e>
          <m:sub>
            <m:r>
              <m:t>l</m:t>
            </m:r>
          </m:sub>
        </m:sSub>
      </m:oMath>
      <w:r>
        <w:t xml:space="preserve">,</w:t>
      </w:r>
      <w:r>
        <w:t xml:space="preserve"> </w:t>
      </w:r>
      <m:oMath>
        <m:sSub>
          <m:e>
            <m:r>
              <m:t>g</m:t>
            </m:r>
          </m:e>
          <m:sub>
            <m:r>
              <m:t>u</m:t>
            </m:r>
          </m:sub>
        </m:sSub>
      </m:oMath>
      <w:r>
        <w:t xml:space="preserve"> </w:t>
      </w:r>
      <w:r>
        <w:t xml:space="preserve">and gap</w:t>
      </w:r>
      <w:r>
        <w:t xml:space="preserve"> </w:t>
      </w:r>
      <m:oMath>
        <m:r>
          <m:t>Δ</m:t>
        </m:r>
        <m:r>
          <m:t>E</m:t>
        </m:r>
        <m:r>
          <m:rPr>
            <m:sty m:val="p"/>
          </m:rPr>
          <m:t>&gt;</m:t>
        </m:r>
        <m:r>
          <m:t>0</m:t>
        </m:r>
      </m:oMath>
      <w:r>
        <w:t xml:space="preserve"> </w:t>
      </w:r>
      <w:r>
        <w:t xml:space="preserve">balances at a positive temperature if and only if</w:t>
      </w:r>
      <w:r>
        <w:t xml:space="preserve"> </w:t>
      </w:r>
      <m:oMath>
        <m:sSub>
          <m:e>
            <m:r>
              <m:t>g</m:t>
            </m:r>
          </m:e>
          <m:sub>
            <m:r>
              <m:t>u</m:t>
            </m:r>
          </m:sub>
        </m:sSub>
        <m:r>
          <m:rPr>
            <m:sty m:val="p"/>
          </m:rPr>
          <m:t>&gt;</m:t>
        </m:r>
        <m:sSub>
          <m:e>
            <m:r>
              <m:t>g</m:t>
            </m:r>
          </m:e>
          <m:sub>
            <m:r>
              <m:t>l</m:t>
            </m:r>
          </m:sub>
        </m:sSub>
      </m:oMath>
      <w:r>
        <w:t xml:space="preserve">, and then exactly at</w:t>
      </w:r>
      <w:r>
        <w:t xml:space="preserve"> </w:t>
      </w:r>
      <m:oMath>
        <m:sSub>
          <m:e>
            <m:r>
              <m:t>T</m:t>
            </m:r>
          </m:e>
          <m:sub>
            <m:r>
              <m:t>1</m:t>
            </m:r>
            <m:r>
              <m:rPr>
                <m:sty m:val="p"/>
              </m:rPr>
              <m:t>/</m:t>
            </m:r>
            <m:r>
              <m:t>2</m:t>
            </m:r>
          </m:sub>
        </m:sSub>
        <m:r>
          <m:rPr>
            <m:sty m:val="p"/>
          </m:rPr>
          <m:t>=</m:t>
        </m:r>
        <m:r>
          <m:t>Δ</m:t>
        </m:r>
        <m:r>
          <m:t>E</m:t>
        </m:r>
        <m:r>
          <m:rPr>
            <m:sty m:val="p"/>
          </m:rPr>
          <m:t>/</m:t>
        </m:r>
        <m:d>
          <m:dPr>
            <m:begChr m:val="("/>
            <m:endChr m:val=")"/>
            <m:sepChr m:val=""/>
            <m:grow/>
          </m:dPr>
          <m:e>
            <m:sSub>
              <m:e>
                <m:r>
                  <m:t>k</m:t>
                </m:r>
              </m:e>
              <m:sub>
                <m:r>
                  <m:t>B</m:t>
                </m:r>
              </m:sub>
            </m:sSub>
            <m:r>
              <m:rPr>
                <m:sty m:val="p"/>
              </m:rPr>
              <m:t>ln</m:t>
            </m:r>
            <m:d>
              <m:dPr>
                <m:begChr m:val="("/>
                <m:endChr m:val=")"/>
                <m:sepChr m:val=""/>
                <m:grow/>
              </m:dPr>
              <m:e>
                <m:sSub>
                  <m:e>
                    <m:r>
                      <m:t>g</m:t>
                    </m:r>
                  </m:e>
                  <m:sub>
                    <m:r>
                      <m:t>u</m:t>
                    </m:r>
                  </m:sub>
                </m:sSub>
                <m:r>
                  <m:rPr>
                    <m:sty m:val="p"/>
                  </m:rPr>
                  <m:t>/</m:t>
                </m:r>
                <m:sSub>
                  <m:e>
                    <m:r>
                      <m:t>g</m:t>
                    </m:r>
                  </m:e>
                  <m:sub>
                    <m:r>
                      <m:t>l</m:t>
                    </m:r>
                  </m:sub>
                </m:sSub>
              </m:e>
            </m:d>
          </m:e>
        </m:d>
      </m:oMath>
      <w:r>
        <w:t xml:space="preserve"> </w:t>
      </w:r>
      <w:r>
        <w:t xml:space="preserve">(Proposition 1).</w:t>
      </w:r>
    </w:p>
    <w:p>
      <w:pPr>
        <w:numPr>
          <w:ilvl w:val="0"/>
          <w:numId w:val="1001"/>
        </w:numPr>
      </w:pPr>
      <w:r>
        <w:rPr>
          <w:iCs/>
          <w:i/>
        </w:rPr>
        <w:t xml:space="preserve">Sodium and potassium</w:t>
      </w:r>
      <w:r>
        <w:t xml:space="preserve"> </w:t>
      </w:r>
      <w:r>
        <w:t xml:space="preserve">(Section 3). One valence electron shared between a sodium and a potassium core is carried by potassium at every temperature: the configurations</w:t>
      </w:r>
      <w:r>
        <w:t xml:space="preserve"> </w:t>
      </w:r>
      <m:oMath>
        <m:r>
          <m:rPr>
            <m:sty m:val="p"/>
          </m:rPr>
          <m:t>N</m:t>
        </m:r>
        <m:r>
          <m:rPr>
            <m:sty m:val="p"/>
          </m:rPr>
          <m:t>a</m:t>
        </m:r>
        <m:r>
          <m:rPr>
            <m:sty m:val="p"/>
          </m:rPr>
          <m:t>+</m:t>
        </m:r>
        <m:sSup>
          <m:e>
            <m:r>
              <m:rPr>
                <m:sty m:val="p"/>
              </m:rPr>
              <m:t>K</m:t>
            </m:r>
          </m:e>
          <m:sup>
            <m:r>
              <m:rPr>
                <m:sty m:val="p"/>
              </m:rPr>
              <m:t>+</m:t>
            </m:r>
          </m:sup>
        </m:sSup>
      </m:oMath>
      <w:r>
        <w:t xml:space="preserve"> </w:t>
      </w:r>
      <w:r>
        <w:t xml:space="preserve">and</w:t>
      </w:r>
      <w:r>
        <w:t xml:space="preserve"> </w:t>
      </w:r>
      <m:oMath>
        <m:sSup>
          <m:e>
            <m:r>
              <m:rPr>
                <m:sty m:val="p"/>
              </m:rPr>
              <m:t>N</m:t>
            </m:r>
            <m:r>
              <m:rPr>
                <m:sty m:val="p"/>
              </m:rPr>
              <m:t>a</m:t>
            </m:r>
          </m:e>
          <m:sup>
            <m:r>
              <m:rPr>
                <m:sty m:val="p"/>
              </m:rPr>
              <m:t>+</m:t>
            </m:r>
          </m:sup>
        </m:sSup>
        <m:r>
          <m:rPr>
            <m:sty m:val="p"/>
          </m:rPr>
          <m:t>+</m:t>
        </m:r>
        <m:r>
          <m:rPr>
            <m:sty m:val="p"/>
          </m:rPr>
          <m:t>K</m:t>
        </m:r>
      </m:oMath>
      <w:r>
        <w:t xml:space="preserve"> </w:t>
      </w:r>
      <w:r>
        <w:t xml:space="preserve">lie</w:t>
      </w:r>
      <w:r>
        <w:t xml:space="preserve"> </w:t>
      </w:r>
      <m:oMath>
        <m:r>
          <m:t>0.7984132</m:t>
        </m:r>
        <m:d>
          <m:dPr>
            <m:begChr m:val="("/>
            <m:endChr m:val=")"/>
            <m:sepChr m:val=""/>
            <m:grow/>
          </m:dPr>
          <m:e>
            <m:r>
              <m:t>3</m:t>
            </m:r>
          </m:e>
        </m:d>
      </m:oMath>
      <w:r>
        <w:t xml:space="preserve"> </w:t>
      </w:r>
      <w:r>
        <w:t xml:space="preserve">eV apart with degeneracy ratio</w:t>
      </w:r>
      <w:r>
        <w:t xml:space="preserve"> </w:t>
      </w:r>
      <m:oMath>
        <m:r>
          <m:t>1</m:t>
        </m:r>
      </m:oMath>
      <w:r>
        <w:t xml:space="preserve">, so balance is unreachable. The minority configuration has occupancy</w:t>
      </w:r>
      <w:r>
        <w:t xml:space="preserve"> </w:t>
      </w:r>
      <m:oMath>
        <m:r>
          <m:t>3.87</m:t>
        </m:r>
        <m:r>
          <m:rPr>
            <m:sty m:val="p"/>
          </m:rPr>
          <m:t>×</m:t>
        </m:r>
        <m:sSup>
          <m:e>
            <m:r>
              <m:t>10</m:t>
            </m:r>
          </m:e>
          <m:sup>
            <m:r>
              <m:rPr>
                <m:sty m:val="p"/>
              </m:rPr>
              <m:t>−</m:t>
            </m:r>
            <m:r>
              <m:t>14</m:t>
            </m:r>
          </m:sup>
        </m:sSup>
      </m:oMath>
      <w:r>
        <w:t xml:space="preserve"> </w:t>
      </w:r>
      <w:r>
        <w:t xml:space="preserve">at 300 K as a single pair and</w:t>
      </w:r>
      <w:r>
        <w:t xml:space="preserve"> </w:t>
      </w:r>
      <m:oMath>
        <m:r>
          <m:t>1.97</m:t>
        </m:r>
        <m:r>
          <m:rPr>
            <m:sty m:val="p"/>
          </m:rPr>
          <m:t>×</m:t>
        </m:r>
        <m:sSup>
          <m:e>
            <m:r>
              <m:t>10</m:t>
            </m:r>
          </m:e>
          <m:sup>
            <m:r>
              <m:rPr>
                <m:sty m:val="p"/>
              </m:rPr>
              <m:t>−</m:t>
            </m:r>
            <m:r>
              <m:t>7</m:t>
            </m:r>
          </m:sup>
        </m:sSup>
      </m:oMath>
      <w:r>
        <w:t xml:space="preserve"> </w:t>
      </w:r>
      <w:r>
        <w:t xml:space="preserve">in an equimolar gas, where the two products form independently and mass action halves the exponent.</w:t>
      </w:r>
    </w:p>
    <w:p>
      <w:pPr>
        <w:numPr>
          <w:ilvl w:val="0"/>
          <w:numId w:val="1001"/>
        </w:numPr>
      </w:pPr>
      <w:r>
        <w:rPr>
          <w:iCs/>
          <w:i/>
        </w:rPr>
        <w:t xml:space="preserve">The two branches of</w:t>
      </w:r>
      <w:r>
        <w:rPr>
          <w:iCs/>
          <w:i/>
        </w:rPr>
        <w:t xml:space="preserve"> </w:t>
      </w:r>
      <m:oMath>
        <m:sSup>
          <m:e>
            <m:r>
              <m:t>​</m:t>
            </m:r>
          </m:e>
          <m:sup>
            <m:r>
              <m:t>40</m:t>
            </m:r>
          </m:sup>
        </m:sSup>
      </m:oMath>
      <w:r>
        <w:rPr>
          <w:iCs/>
          <w:i/>
        </w:rPr>
        <w:t xml:space="preserve">K</w:t>
      </w:r>
      <w:r>
        <w:t xml:space="preserve"> </w:t>
      </w:r>
      <w:r>
        <w:t xml:space="preserve">(Section 4). The mean nuclear charge change per decay is the difference of the pair,</w:t>
      </w:r>
      <w:r>
        <w:t xml:space="preserve"> </w:t>
      </w:r>
      <m:oMath>
        <m:r>
          <m:rPr>
            <m:sty m:val="p"/>
          </m:rPr>
          <m:t>⟨</m:t>
        </m:r>
        <m:r>
          <m:t>Δ</m:t>
        </m:r>
        <m:r>
          <m:t>Z</m:t>
        </m:r>
        <m:r>
          <m:rPr>
            <m:sty m:val="p"/>
          </m:rPr>
          <m:t>⟩</m:t>
        </m:r>
        <m:r>
          <m:rPr>
            <m:sty m:val="p"/>
          </m:rPr>
          <m:t>=</m:t>
        </m:r>
        <m:r>
          <m:rPr>
            <m:sty m:val="p"/>
          </m:rPr>
          <m:t>tanh</m:t>
        </m:r>
        <m:d>
          <m:dPr>
            <m:begChr m:val="("/>
            <m:endChr m:val=")"/>
            <m:sepChr m:val=""/>
            <m:grow/>
          </m:dPr>
          <m:e>
            <m:r>
              <m:t>ε</m:t>
            </m:r>
            <m:r>
              <m:rPr>
                <m:sty m:val="p"/>
              </m:rPr>
              <m:t>/</m:t>
            </m:r>
            <m:r>
              <m:t>2</m:t>
            </m:r>
          </m:e>
        </m:d>
        <m:r>
          <m:rPr>
            <m:sty m:val="p"/>
          </m:rPr>
          <m:t>=</m:t>
        </m:r>
        <m:r>
          <m:t>2</m:t>
        </m:r>
        <m:sSub>
          <m:e>
            <m:r>
              <m:t>p</m:t>
            </m:r>
          </m:e>
          <m:sub>
            <m:sSup>
              <m:e>
                <m:r>
                  <m:t>β</m:t>
                </m:r>
              </m:e>
              <m:sup>
                <m:r>
                  <m:rPr>
                    <m:sty m:val="p"/>
                  </m:rPr>
                  <m:t>−</m:t>
                </m:r>
              </m:sup>
            </m:sSup>
          </m:sub>
        </m:sSub>
        <m:r>
          <m:rPr>
            <m:sty m:val="p"/>
          </m:rPr>
          <m:t>−</m:t>
        </m:r>
        <m:r>
          <m:t>1</m:t>
        </m:r>
      </m:oMath>
      <w:r>
        <w:t xml:space="preserve">. It is</w:t>
      </w:r>
      <w:r>
        <w:t xml:space="preserve"> </w:t>
      </w:r>
      <m:oMath>
        <m:r>
          <m:rPr>
            <m:sty m:val="p"/>
          </m:rPr>
          <m:t>+</m:t>
        </m:r>
        <m:r>
          <m:t>0.7856</m:t>
        </m:r>
        <m:d>
          <m:dPr>
            <m:begChr m:val="("/>
            <m:endChr m:val=")"/>
            <m:sepChr m:val=""/>
            <m:grow/>
          </m:dPr>
          <m:e>
            <m:r>
              <m:t>22</m:t>
            </m:r>
          </m:e>
        </m:d>
      </m:oMath>
      <w:r>
        <w:t xml:space="preserve"> </w:t>
      </w:r>
      <w:r>
        <w:t xml:space="preserve">from the 2017 ENSDF evaluation and</w:t>
      </w:r>
      <w:r>
        <w:t xml:space="preserve"> </w:t>
      </w:r>
      <m:oMath>
        <m:r>
          <m:rPr>
            <m:sty m:val="p"/>
          </m:rPr>
          <m:t>+</m:t>
        </m:r>
        <m:r>
          <m:t>0.7918</m:t>
        </m:r>
        <m:d>
          <m:dPr>
            <m:begChr m:val="("/>
            <m:endChr m:val=")"/>
            <m:sepChr m:val=""/>
            <m:grow/>
          </m:dPr>
          <m:e>
            <m:r>
              <m:t>10</m:t>
            </m:r>
          </m:e>
        </m:d>
      </m:oMath>
      <w:r>
        <w:t xml:space="preserve"> </w:t>
      </w:r>
      <w:r>
        <w:t xml:space="preserve">from the 2023 KDK branching ratios; the two differ by</w:t>
      </w:r>
      <w:r>
        <w:t xml:space="preserve"> </w:t>
      </w:r>
      <m:oMath>
        <m:r>
          <m:t>0.0062</m:t>
        </m:r>
      </m:oMath>
      <w:r>
        <w:t xml:space="preserve">, that is by</w:t>
      </w:r>
      <w:r>
        <w:t xml:space="preserve"> </w:t>
      </w:r>
      <m:oMath>
        <m:r>
          <m:t>2.6</m:t>
        </m:r>
        <m:r>
          <m:t>σ</m:t>
        </m:r>
      </m:oMath>
      <w:r>
        <w:t xml:space="preserve">, with</w:t>
      </w:r>
      <w:r>
        <w:t xml:space="preserve"> </w:t>
      </w:r>
      <m:oMath>
        <m:r>
          <m:t>σ</m:t>
        </m:r>
        <m:r>
          <m:rPr>
            <m:sty m:val="p"/>
          </m:rPr>
          <m:t>=</m:t>
        </m:r>
        <m:r>
          <m:t>0.0024</m:t>
        </m:r>
      </m:oMath>
      <w:r>
        <w:t xml:space="preserve"> </w:t>
      </w:r>
      <w:r>
        <w:t xml:space="preserve">the combined standard uncertainty.</w:t>
      </w:r>
    </w:p>
    <w:p>
      <w:pPr>
        <w:numPr>
          <w:ilvl w:val="0"/>
          <w:numId w:val="1001"/>
        </w:numPr>
      </w:pPr>
      <w:r>
        <w:rPr>
          <w:iCs/>
          <w:i/>
        </w:rPr>
        <w:t xml:space="preserve">The fine-structure doublet of aluminium</w:t>
      </w:r>
      <w:r>
        <w:t xml:space="preserve"> </w:t>
      </w:r>
      <w:r>
        <w:t xml:space="preserve">(Section 5). The upper level</w:t>
      </w:r>
      <w:r>
        <w:t xml:space="preserve"> </w:t>
      </w:r>
      <m:oMath>
        <m:sSup>
          <m:e>
            <m:r>
              <m:t>​</m:t>
            </m:r>
          </m:e>
          <m:sup>
            <m:r>
              <m:t>2</m:t>
            </m:r>
          </m:sup>
        </m:sSup>
        <m:sSubSup>
          <m:e>
            <m:r>
              <m:t>P</m:t>
            </m:r>
          </m:e>
          <m:sub>
            <m:r>
              <m:t>3</m:t>
            </m:r>
            <m:r>
              <m:rPr>
                <m:sty m:val="p"/>
              </m:rPr>
              <m:t>/</m:t>
            </m:r>
            <m:r>
              <m:t>2</m:t>
            </m:r>
          </m:sub>
          <m:sup>
            <m:r>
              <m:rPr>
                <m:sty m:val="p"/>
              </m:rPr>
              <m:t>∘</m:t>
            </m:r>
          </m:sup>
        </m:sSubSup>
      </m:oMath>
      <w:r>
        <w:t xml:space="preserve"> </w:t>
      </w:r>
      <w:r>
        <w:t xml:space="preserve">(</w:t>
      </w:r>
      <m:oMath>
        <m:r>
          <m:t>g</m:t>
        </m:r>
        <m:r>
          <m:rPr>
            <m:sty m:val="p"/>
          </m:rPr>
          <m:t>=</m:t>
        </m:r>
        <m:r>
          <m:t>4</m:t>
        </m:r>
      </m:oMath>
      <w:r>
        <w:t xml:space="preserve">,</w:t>
      </w:r>
      <w:r>
        <w:t xml:space="preserve"> </w:t>
      </w:r>
      <m:oMath>
        <m:r>
          <m:t>112.061</m:t>
        </m:r>
        <m:r>
          <m:t> </m:t>
        </m:r>
        <m:r>
          <m:rPr>
            <m:sty m:val="p"/>
          </m:rPr>
          <m:t>c</m:t>
        </m:r>
        <m:sSup>
          <m:e>
            <m:r>
              <m:rPr>
                <m:sty m:val="p"/>
              </m:rPr>
              <m:t>m</m:t>
            </m:r>
          </m:e>
          <m:sup>
            <m:r>
              <m:rPr>
                <m:sty m:val="p"/>
              </m:rPr>
              <m:t>−</m:t>
            </m:r>
            <m:r>
              <m:rPr>
                <m:sty m:val="p"/>
              </m:rPr>
              <m:t>1</m:t>
            </m:r>
          </m:sup>
        </m:sSup>
      </m:oMath>
      <w:r>
        <w:t xml:space="preserve">) holds the majority above</w:t>
      </w:r>
      <w:r>
        <w:t xml:space="preserve"> </w:t>
      </w:r>
      <m:oMath>
        <m:sSub>
          <m:e>
            <m:r>
              <m:t>T</m:t>
            </m:r>
          </m:e>
          <m:sub>
            <m:r>
              <m:t>1</m:t>
            </m:r>
            <m:r>
              <m:rPr>
                <m:sty m:val="p"/>
              </m:rPr>
              <m:t>/</m:t>
            </m:r>
            <m:r>
              <m:t>2</m:t>
            </m:r>
          </m:sub>
        </m:sSub>
        <m:r>
          <m:rPr>
            <m:sty m:val="p"/>
          </m:rPr>
          <m:t>=</m:t>
        </m:r>
        <m:r>
          <m:t>232.61</m:t>
        </m:r>
      </m:oMath>
      <w:r>
        <w:t xml:space="preserve"> </w:t>
      </w:r>
      <w:r>
        <w:t xml:space="preserve">K and tends to</w:t>
      </w:r>
      <w:r>
        <w:t xml:space="preserve"> </w:t>
      </w:r>
      <m:oMath>
        <m:f>
          <m:fPr>
            <m:type m:val="bar"/>
          </m:fPr>
          <m:num>
            <m:r>
              <m:t>2</m:t>
            </m:r>
          </m:num>
          <m:den>
            <m:r>
              <m:t>3</m:t>
            </m:r>
          </m:den>
        </m:f>
      </m:oMath>
      <w:r>
        <w:t xml:space="preserve">.</w:t>
      </w:r>
    </w:p>
    <w:p>
      <w:pPr>
        <w:numPr>
          <w:ilvl w:val="0"/>
          <w:numId w:val="1001"/>
        </w:numPr>
      </w:pPr>
      <w:r>
        <w:rPr>
          <w:iCs/>
          <w:i/>
        </w:rPr>
        <w:t xml:space="preserve">Joint absences</w:t>
      </w:r>
      <w:r>
        <w:t xml:space="preserve"> </w:t>
      </w:r>
      <w:r>
        <w:t xml:space="preserve">(Section 6). If two channels with present-row correlation</w:t>
      </w:r>
      <w:r>
        <w:t xml:space="preserve"> </w:t>
      </w:r>
      <m:oMath>
        <m:r>
          <m:t>r</m:t>
        </m:r>
      </m:oMath>
      <w:r>
        <w:t xml:space="preserve"> </w:t>
      </w:r>
      <w:r>
        <w:t xml:space="preserve">are absent together on a fraction</w:t>
      </w:r>
      <w:r>
        <w:t xml:space="preserve"> </w:t>
      </w:r>
      <m:oMath>
        <m:r>
          <m:t>f</m:t>
        </m:r>
      </m:oMath>
      <w:r>
        <w:t xml:space="preserve"> </w:t>
      </w:r>
      <w:r>
        <w:t xml:space="preserve">of the rows and these rows carry a shared code at standardised distances</w:t>
      </w:r>
      <w:r>
        <w:t xml:space="preserve"> </w:t>
      </w:r>
      <m:oMath>
        <m:sSub>
          <m:e>
            <m:r>
              <m:t>d</m:t>
            </m:r>
          </m:e>
          <m:sub>
            <m:r>
              <m:t>x</m:t>
            </m:r>
          </m:sub>
        </m:sSub>
      </m:oMath>
      <w:r>
        <w:t xml:space="preserve">,</w:t>
      </w:r>
      <w:r>
        <w:t xml:space="preserve"> </w:t>
      </w:r>
      <m:oMath>
        <m:sSub>
          <m:e>
            <m:r>
              <m:t>d</m:t>
            </m:r>
          </m:e>
          <m:sub>
            <m:r>
              <m:t>y</m:t>
            </m:r>
          </m:sub>
        </m:sSub>
      </m:oMath>
      <w:r>
        <w:t xml:space="preserve"> </w:t>
      </w:r>
      <w:r>
        <w:t xml:space="preserve">from the present-row means, their correlation is exactly</w:t>
      </w:r>
    </w:p>
    <w:p>
      <w:pPr>
        <w:pStyle w:val="BodyText"/>
      </w:pPr>
      <m:oMathPara>
        <m:oMathParaPr>
          <m:jc m:val="center"/>
        </m:oMathParaPr>
        <m:oMath>
          <m:sSub>
            <m:e>
              <m:r>
                <m:t>r</m:t>
              </m:r>
            </m:e>
            <m:sub>
              <m:r>
                <m:rPr>
                  <m:sty m:val="p"/>
                </m:rPr>
                <m:t>c</m:t>
              </m:r>
              <m:r>
                <m:rPr>
                  <m:sty m:val="p"/>
                </m:rPr>
                <m:t>o</m:t>
              </m:r>
              <m:r>
                <m:rPr>
                  <m:sty m:val="p"/>
                </m:rPr>
                <m:t>d</m:t>
              </m:r>
              <m:r>
                <m:rPr>
                  <m:sty m:val="p"/>
                </m:rPr>
                <m:t>e</m:t>
              </m:r>
              <m:r>
                <m:rPr>
                  <m:sty m:val="p"/>
                </m:rPr>
                <m:t>d</m:t>
              </m:r>
            </m:sub>
          </m:sSub>
          <m:r>
            <m:rPr>
              <m:sty m:val="p"/>
            </m:rPr>
            <m:t>=</m:t>
          </m:r>
          <m:f>
            <m:fPr>
              <m:type m:val="bar"/>
            </m:fPr>
            <m:num>
              <m:r>
                <m:t>r</m:t>
              </m:r>
              <m:r>
                <m:rPr>
                  <m:sty m:val="p"/>
                </m:rPr>
                <m:t>+</m:t>
              </m:r>
              <m:r>
                <m:t>f</m:t>
              </m:r>
              <m:r>
                <m:t> </m:t>
              </m:r>
              <m:sSub>
                <m:e>
                  <m:r>
                    <m:t>d</m:t>
                  </m:r>
                </m:e>
                <m:sub>
                  <m:r>
                    <m:t>x</m:t>
                  </m:r>
                </m:sub>
              </m:sSub>
              <m:sSub>
                <m:e>
                  <m:r>
                    <m:t>d</m:t>
                  </m:r>
                </m:e>
                <m:sub>
                  <m:r>
                    <m:t>y</m:t>
                  </m:r>
                </m:sub>
              </m:sSub>
            </m:num>
            <m:den>
              <m:rad>
                <m:radPr>
                  <m:degHide m:val="on"/>
                </m:radPr>
                <m:deg/>
                <m:e>
                  <m:d>
                    <m:dPr>
                      <m:begChr m:val="("/>
                      <m:endChr m:val=")"/>
                      <m:sepChr m:val=""/>
                      <m:grow/>
                    </m:dPr>
                    <m:e>
                      <m:r>
                        <m:t>1</m:t>
                      </m:r>
                      <m:r>
                        <m:rPr>
                          <m:sty m:val="p"/>
                        </m:rPr>
                        <m:t>+</m:t>
                      </m:r>
                      <m:r>
                        <m:t>f</m:t>
                      </m:r>
                      <m:sSubSup>
                        <m:e>
                          <m:r>
                            <m:t>d</m:t>
                          </m:r>
                        </m:e>
                        <m:sub>
                          <m:r>
                            <m:t>x</m:t>
                          </m:r>
                        </m:sub>
                        <m:sup>
                          <m:r>
                            <m:t>2</m:t>
                          </m:r>
                        </m:sup>
                      </m:sSubSup>
                    </m:e>
                  </m:d>
                  <m:d>
                    <m:dPr>
                      <m:begChr m:val="("/>
                      <m:endChr m:val=")"/>
                      <m:sepChr m:val=""/>
                      <m:grow/>
                    </m:dPr>
                    <m:e>
                      <m:r>
                        <m:t>1</m:t>
                      </m:r>
                      <m:r>
                        <m:rPr>
                          <m:sty m:val="p"/>
                        </m:rPr>
                        <m:t>+</m:t>
                      </m:r>
                      <m:r>
                        <m:t>f</m:t>
                      </m:r>
                      <m:sSubSup>
                        <m:e>
                          <m:r>
                            <m:t>d</m:t>
                          </m:r>
                        </m:e>
                        <m:sub>
                          <m:r>
                            <m:t>y</m:t>
                          </m:r>
                        </m:sub>
                        <m:sup>
                          <m:r>
                            <m:t>2</m:t>
                          </m:r>
                        </m:sup>
                      </m:sSubSup>
                    </m:e>
                  </m:d>
                </m:e>
              </m:rad>
            </m:den>
          </m:f>
          <m:r>
            <m:rPr>
              <m:sty m:val="p"/>
            </m:rPr>
            <m:t>;</m:t>
          </m:r>
        </m:oMath>
      </m:oMathPara>
    </w:p>
    <w:p>
      <w:pPr>
        <w:numPr>
          <w:ilvl w:val="0"/>
          <w:numId w:val="1000"/>
        </w:numPr>
      </w:pPr>
      <w:r>
        <w:t xml:space="preserve">for</w:t>
      </w:r>
      <w:r>
        <w:t xml:space="preserve"> </w:t>
      </w:r>
      <m:oMath>
        <m:r>
          <m:t>r</m:t>
        </m:r>
        <m:r>
          <m:rPr>
            <m:sty m:val="p"/>
          </m:rPr>
          <m:t>&lt;</m:t>
        </m:r>
        <m:r>
          <m:t>0</m:t>
        </m:r>
      </m:oMath>
      <w:r>
        <w:t xml:space="preserve"> </w:t>
      </w:r>
      <w:r>
        <w:t xml:space="preserve">and</w:t>
      </w:r>
      <w:r>
        <w:t xml:space="preserve"> </w:t>
      </w:r>
      <m:oMath>
        <m:sSub>
          <m:e>
            <m:r>
              <m:t>d</m:t>
            </m:r>
          </m:e>
          <m:sub>
            <m:r>
              <m:t>x</m:t>
            </m:r>
          </m:sub>
        </m:sSub>
        <m:sSub>
          <m:e>
            <m:r>
              <m:t>d</m:t>
            </m:r>
          </m:e>
          <m:sub>
            <m:r>
              <m:t>y</m:t>
            </m:r>
          </m:sub>
        </m:sSub>
        <m:r>
          <m:rPr>
            <m:sty m:val="p"/>
          </m:rPr>
          <m:t>&gt;</m:t>
        </m:r>
        <m:r>
          <m:t>0</m:t>
        </m:r>
      </m:oMath>
      <w:r>
        <w:t xml:space="preserve"> </w:t>
      </w:r>
      <w:r>
        <w:t xml:space="preserve">its sign flips when the geometric-mean distance</w:t>
      </w:r>
      <w:r>
        <w:t xml:space="preserve"> </w:t>
      </w:r>
      <m:oMath>
        <m:rad>
          <m:radPr>
            <m:degHide m:val="on"/>
          </m:radPr>
          <m:deg/>
          <m:e>
            <m:sSub>
              <m:e>
                <m:r>
                  <m:t>d</m:t>
                </m:r>
              </m:e>
              <m:sub>
                <m:r>
                  <m:t>x</m:t>
                </m:r>
              </m:sub>
            </m:sSub>
            <m:sSub>
              <m:e>
                <m:r>
                  <m:t>d</m:t>
                </m:r>
              </m:e>
              <m:sub>
                <m:r>
                  <m:t>y</m:t>
                </m:r>
              </m:sub>
            </m:sSub>
          </m:e>
        </m:rad>
      </m:oMath>
      <w:r>
        <w:t xml:space="preserve"> </w:t>
      </w:r>
      <w:r>
        <w:t xml:space="preserve">crosses</w:t>
      </w:r>
      <w:r>
        <w:t xml:space="preserve"> </w:t>
      </w:r>
      <m:oMath>
        <m:rad>
          <m:radPr>
            <m:degHide m:val="on"/>
          </m:radPr>
          <m:deg/>
          <m:e>
            <m:r>
              <m:rPr>
                <m:sty m:val="p"/>
              </m:rPr>
              <m:t>−</m:t>
            </m:r>
            <m:r>
              <m:t>r</m:t>
            </m:r>
            <m:r>
              <m:rPr>
                <m:sty m:val="p"/>
              </m:rPr>
              <m:t>/</m:t>
            </m:r>
            <m:r>
              <m:t>f</m:t>
            </m:r>
          </m:e>
        </m:rad>
      </m:oMath>
      <w:r>
        <w:t xml:space="preserve">, however unequal</w:t>
      </w:r>
      <w:r>
        <w:t xml:space="preserve"> </w:t>
      </w:r>
      <m:oMath>
        <m:sSub>
          <m:e>
            <m:r>
              <m:t>d</m:t>
            </m:r>
          </m:e>
          <m:sub>
            <m:r>
              <m:t>x</m:t>
            </m:r>
          </m:sub>
        </m:sSub>
      </m:oMath>
      <w:r>
        <w:t xml:space="preserve"> </w:t>
      </w:r>
      <w:r>
        <w:t xml:space="preserve">and</w:t>
      </w:r>
      <w:r>
        <w:t xml:space="preserve"> </w:t>
      </w:r>
      <m:oMath>
        <m:sSub>
          <m:e>
            <m:r>
              <m:t>d</m:t>
            </m:r>
          </m:e>
          <m:sub>
            <m:r>
              <m:t>y</m:t>
            </m:r>
          </m:sub>
        </m:sSub>
      </m:oMath>
      <w:r>
        <w:t xml:space="preserve"> </w:t>
      </w:r>
      <w:r>
        <w:t xml:space="preserve">are, and one coded correlation bounds how far its code lies from the data (Proposition 2). From the present-row moments of the sensors PT08.S1 and PT08.S3 of the UCI air-quality record this closed form reproduces exactly the coded correlations of the record,</w:t>
      </w:r>
      <w:r>
        <w:t xml:space="preserve"> </w:t>
      </w:r>
      <m:oMath>
        <m:r>
          <m:rPr>
            <m:sty m:val="p"/>
          </m:rPr>
          <m:t>+</m:t>
        </m:r>
        <m:r>
          <m:t>0.086931</m:t>
        </m:r>
      </m:oMath>
      <w:r>
        <w:t xml:space="preserve"> </w:t>
      </w:r>
      <w:r>
        <w:t xml:space="preserve">for the code</w:t>
      </w:r>
      <w:r>
        <w:t xml:space="preserve"> </w:t>
      </w:r>
      <m:oMath>
        <m:r>
          <m:rPr>
            <m:sty m:val="p"/>
          </m:rPr>
          <m:t>−</m:t>
        </m:r>
        <m:r>
          <m:t>200</m:t>
        </m:r>
      </m:oMath>
      <w:r>
        <w:t xml:space="preserve"> </w:t>
      </w:r>
      <w:r>
        <w:t xml:space="preserve">(</w:t>
      </w:r>
      <m:oMath>
        <m:rad>
          <m:radPr>
            <m:degHide m:val="on"/>
          </m:radPr>
          <m:deg/>
          <m:e>
            <m:sSub>
              <m:e>
                <m:r>
                  <m:t>d</m:t>
                </m:r>
              </m:e>
              <m:sub>
                <m:r>
                  <m:t>x</m:t>
                </m:r>
              </m:sub>
            </m:sSub>
            <m:sSub>
              <m:e>
                <m:r>
                  <m:t>d</m:t>
                </m:r>
              </m:e>
              <m:sub>
                <m:r>
                  <m:t>y</m:t>
                </m:r>
              </m:sub>
            </m:sSub>
          </m:e>
        </m:rad>
        <m:r>
          <m:rPr>
            <m:sty m:val="p"/>
          </m:rPr>
          <m:t>=</m:t>
        </m:r>
        <m:r>
          <m:t>4.9133</m:t>
        </m:r>
      </m:oMath>
      <w:r>
        <w:t xml:space="preserve">) and</w:t>
      </w:r>
      <w:r>
        <w:t xml:space="preserve"> </w:t>
      </w:r>
      <m:oMath>
        <m:r>
          <m:rPr>
            <m:sty m:val="p"/>
          </m:rPr>
          <m:t>−</m:t>
        </m:r>
        <m:r>
          <m:t>0.075630</m:t>
        </m:r>
      </m:oMath>
      <w:r>
        <w:t xml:space="preserve"> </w:t>
      </w:r>
      <w:r>
        <w:t xml:space="preserve">for the code</w:t>
      </w:r>
      <w:r>
        <w:t xml:space="preserve"> </w:t>
      </w:r>
      <m:oMath>
        <m:r>
          <m:t>0</m:t>
        </m:r>
      </m:oMath>
      <w:r>
        <w:t xml:space="preserve"> </w:t>
      </w:r>
      <w:r>
        <w:t xml:space="preserve">(</w:t>
      </w:r>
      <m:oMath>
        <m:r>
          <m:t>4.0595</m:t>
        </m:r>
      </m:oMath>
      <w:r>
        <w:t xml:space="preserve">), to</w:t>
      </w:r>
      <w:r>
        <w:t xml:space="preserve"> </w:t>
      </w:r>
      <m:oMath>
        <m:sSup>
          <m:e>
            <m:r>
              <m:t>10</m:t>
            </m:r>
          </m:e>
          <m:sup>
            <m:r>
              <m:rPr>
                <m:sty m:val="p"/>
              </m:rPr>
              <m:t>−</m:t>
            </m:r>
            <m:r>
              <m:t>16</m:t>
            </m:r>
          </m:sup>
        </m:sSup>
      </m:oMath>
      <w:r>
        <w:t xml:space="preserve">; the flip lies between them, at</w:t>
      </w:r>
      <w:r>
        <w:t xml:space="preserve"> </w:t>
      </w:r>
      <m:oMath>
        <m:r>
          <m:t>4.4424</m:t>
        </m:r>
      </m:oMath>
      <w:r>
        <w:t xml:space="preserve">.</w:t>
      </w:r>
    </w:p>
    <w:p>
      <w:pPr>
        <w:numPr>
          <w:ilvl w:val="0"/>
          <w:numId w:val="1001"/>
        </w:numPr>
      </w:pPr>
      <w:r>
        <w:rPr>
          <w:iCs/>
          <w:i/>
        </w:rPr>
        <w:t xml:space="preserve">The two-state law of a sensor surface, and the sensor ladder</w:t>
      </w:r>
      <w:r>
        <w:t xml:space="preserve"> </w:t>
      </w:r>
      <w:r>
        <w:t xml:space="preserve">(Section 7). First-order mass action makes the ionosorbed-oxygen occupancy of a metal-oxide grain the exact logistic</w:t>
      </w:r>
      <w:r>
        <w:t xml:space="preserve"> </w:t>
      </w:r>
      <m:oMath>
        <m:r>
          <m:t>θ</m:t>
        </m:r>
        <m:r>
          <m:rPr>
            <m:sty m:val="p"/>
          </m:rPr>
          <m:t>=</m:t>
        </m:r>
        <m:r>
          <m:t>1</m:t>
        </m:r>
        <m:r>
          <m:rPr>
            <m:sty m:val="p"/>
          </m:rPr>
          <m:t>/</m:t>
        </m:r>
        <m:d>
          <m:dPr>
            <m:begChr m:val="("/>
            <m:endChr m:val=")"/>
            <m:sepChr m:val=""/>
            <m:grow/>
          </m:dPr>
          <m:e>
            <m:r>
              <m:t>1</m:t>
            </m:r>
            <m:r>
              <m:rPr>
                <m:sty m:val="p"/>
              </m:rPr>
              <m:t>+</m:t>
            </m:r>
            <m:sSup>
              <m:e>
                <m:r>
                  <m:t>e</m:t>
                </m:r>
              </m:e>
              <m:sup>
                <m:r>
                  <m:t>ε</m:t>
                </m:r>
              </m:sup>
            </m:sSup>
          </m:e>
        </m:d>
      </m:oMath>
      <w:r>
        <w:t xml:space="preserve"> </w:t>
      </w:r>
      <w:r>
        <w:t xml:space="preserve">with</w:t>
      </w:r>
      <w:r>
        <w:t xml:space="preserve"> </w:t>
      </w:r>
      <m:oMath>
        <m:r>
          <m:t>ε</m:t>
        </m:r>
        <m:r>
          <m:rPr>
            <m:sty m:val="p"/>
          </m:rPr>
          <m:t>=</m:t>
        </m:r>
        <m:r>
          <m:rPr>
            <m:sty m:val="p"/>
          </m:rPr>
          <m:t>ln</m:t>
        </m:r>
        <m:d>
          <m:dPr>
            <m:begChr m:val="("/>
            <m:endChr m:val=")"/>
            <m:sepChr m:val=""/>
            <m:grow/>
          </m:dPr>
          <m:e>
            <m:sSub>
              <m:e>
                <m:r>
                  <m:t>Φ</m:t>
                </m:r>
              </m:e>
              <m:sub>
                <m:r>
                  <m:rPr>
                    <m:sty m:val="p"/>
                  </m:rPr>
                  <m:t>+</m:t>
                </m:r>
              </m:sub>
            </m:sSub>
            <m:r>
              <m:rPr>
                <m:sty m:val="p"/>
              </m:rPr>
              <m:t>/</m:t>
            </m:r>
            <m:sSub>
              <m:e>
                <m:r>
                  <m:t>Φ</m:t>
                </m:r>
              </m:e>
              <m:sub>
                <m:r>
                  <m:rPr>
                    <m:sty m:val="p"/>
                  </m:rPr>
                  <m:t>−</m:t>
                </m:r>
              </m:sub>
            </m:sSub>
          </m:e>
        </m:d>
      </m:oMath>
      <w:r>
        <w:t xml:space="preserve">, the log-ratio of the electron-release and electron-trapping fluxes (Proposition 5). Fitted to the five sensors of the air-quality record on the common CO axis, the two-state law is preferred to the offset power law for every sensor (</w:t>
      </w:r>
      <m:oMath>
        <m:r>
          <m:t>Δ</m:t>
        </m:r>
        <m:r>
          <m:rPr>
            <m:sty m:val="p"/>
          </m:rPr>
          <m:t>A</m:t>
        </m:r>
        <m:r>
          <m:rPr>
            <m:sty m:val="p"/>
          </m:rPr>
          <m:t>I</m:t>
        </m:r>
        <m:r>
          <m:rPr>
            <m:sty m:val="p"/>
          </m:rPr>
          <m:t>C</m:t>
        </m:r>
        <m:r>
          <m:rPr>
            <m:sty m:val="p"/>
          </m:rPr>
          <m:t>=</m:t>
        </m:r>
        <m:r>
          <m:t>11.7</m:t>
        </m:r>
      </m:oMath>
      <w:r>
        <w:t xml:space="preserve"> </w:t>
      </w:r>
      <w:r>
        <w:t xml:space="preserve">to</w:t>
      </w:r>
      <w:r>
        <w:t xml:space="preserve"> </w:t>
      </w:r>
      <m:oMath>
        <m:r>
          <m:t>209.0</m:t>
        </m:r>
      </m:oMath>
      <w:r>
        <w:t xml:space="preserve">), with slopes</w:t>
      </w:r>
      <w:r>
        <w:t xml:space="preserve"> </w:t>
      </w:r>
      <m:oMath>
        <m:r>
          <m:t>β</m:t>
        </m:r>
        <m:r>
          <m:rPr>
            <m:sty m:val="p"/>
          </m:rPr>
          <m:t>=</m:t>
        </m:r>
        <m:r>
          <m:t>1.18</m:t>
        </m:r>
      </m:oMath>
      <w:r>
        <w:t xml:space="preserve"> </w:t>
      </w:r>
      <w:r>
        <w:t xml:space="preserve">to</w:t>
      </w:r>
      <w:r>
        <w:t xml:space="preserve"> </w:t>
      </w:r>
      <m:oMath>
        <m:r>
          <m:t>1.45</m:t>
        </m:r>
      </m:oMath>
      <w:r>
        <w:t xml:space="preserve"> </w:t>
      </w:r>
      <w:r>
        <w:t xml:space="preserve">near first-order mass action, and its half-points form the ladder</w:t>
      </w:r>
    </w:p>
    <w:p>
      <w:pPr>
        <w:pStyle w:val="BodyText"/>
      </w:pPr>
      <m:oMathPara>
        <m:oMathParaPr>
          <m:jc m:val="center"/>
        </m:oMathParaPr>
        <m:oMath>
          <m:r>
            <m:rPr>
              <m:nor/>
              <m:sty m:val="p"/>
            </m:rPr>
            <m:t>S3 </m:t>
          </m:r>
          <m:d>
            <m:dPr>
              <m:begChr m:val="("/>
              <m:endChr m:val=")"/>
              <m:sepChr m:val=""/>
              <m:grow/>
            </m:dPr>
            <m:e>
              <m:r>
                <m:t>1.68</m:t>
              </m:r>
            </m:e>
          </m:d>
          <m:r>
            <m:t> </m:t>
          </m:r>
          <m:r>
            <m:rPr>
              <m:sty m:val="p"/>
            </m:rPr>
            <m:t>&lt;</m:t>
          </m:r>
          <m:r>
            <m:t> </m:t>
          </m:r>
          <m:r>
            <m:rPr>
              <m:nor/>
              <m:sty m:val="p"/>
            </m:rPr>
            <m:t>S5 </m:t>
          </m:r>
          <m:d>
            <m:dPr>
              <m:begChr m:val="("/>
              <m:endChr m:val=")"/>
              <m:sepChr m:val=""/>
              <m:grow/>
            </m:dPr>
            <m:e>
              <m:r>
                <m:t>4.61</m:t>
              </m:r>
            </m:e>
          </m:d>
          <m:r>
            <m:t> </m:t>
          </m:r>
          <m:r>
            <m:rPr>
              <m:sty m:val="p"/>
            </m:rPr>
            <m:t>&lt;</m:t>
          </m:r>
          <m:r>
            <m:t> </m:t>
          </m:r>
          <m:r>
            <m:rPr>
              <m:nor/>
              <m:sty m:val="p"/>
            </m:rPr>
            <m:t>S2 </m:t>
          </m:r>
          <m:d>
            <m:dPr>
              <m:begChr m:val="("/>
              <m:endChr m:val=")"/>
              <m:sepChr m:val=""/>
              <m:grow/>
            </m:dPr>
            <m:e>
              <m:r>
                <m:t>5.40</m:t>
              </m:r>
            </m:e>
          </m:d>
          <m:r>
            <m:t> </m:t>
          </m:r>
          <m:r>
            <m:rPr>
              <m:sty m:val="p"/>
            </m:rPr>
            <m:t>m</m:t>
          </m:r>
          <m:r>
            <m:rPr>
              <m:sty m:val="p"/>
            </m:rPr>
            <m:t>g</m:t>
          </m:r>
          <m:r>
            <m:rPr>
              <m:sty m:val="p"/>
            </m:rPr>
            <m:t> </m:t>
          </m:r>
          <m:sSup>
            <m:e>
              <m:r>
                <m:rPr>
                  <m:sty m:val="p"/>
                </m:rPr>
                <m:t>m</m:t>
              </m:r>
            </m:e>
            <m:sup>
              <m:r>
                <m:rPr>
                  <m:sty m:val="p"/>
                </m:rPr>
                <m:t>−</m:t>
              </m:r>
              <m:r>
                <m:rPr>
                  <m:sty m:val="p"/>
                </m:rPr>
                <m:t>3</m:t>
              </m:r>
            </m:sup>
          </m:sSup>
          <m:r>
            <m:t> </m:t>
          </m:r>
          <m:r>
            <m:rPr>
              <m:nor/>
              <m:sty m:val="p"/>
            </m:rPr>
            <m:t>of CO</m:t>
          </m:r>
          <m:r>
            <m:rPr>
              <m:sty m:val="p"/>
            </m:rPr>
            <m:t>,</m:t>
          </m:r>
        </m:oMath>
      </m:oMathPara>
    </w:p>
    <w:p>
      <w:pPr>
        <w:numPr>
          <w:ilvl w:val="0"/>
          <w:numId w:val="1000"/>
        </w:numPr>
      </w:pPr>
      <w:r>
        <w:t xml:space="preserve">identified inside the data and ordered in the same way in both halves of the year, with S1 (</w:t>
      </w:r>
      <m:oMath>
        <m:r>
          <m:t>7.49</m:t>
        </m:r>
      </m:oMath>
      <w:r>
        <w:t xml:space="preserve">) at the upper edge of the data and S4 not identified. The tungsten-oxide sensor S3 falls with every traffic gas: it reads the opposite member of the same pair. Humidity enters every sensor on the side of the reducing gas. In this urban record NO</w:t>
      </w:r>
      <m:oMath>
        <m:sSub>
          <m:e>
            <m:r>
              <m:t>​</m:t>
            </m:r>
          </m:e>
          <m:sub>
            <m:r>
              <m:t>2</m:t>
            </m:r>
          </m:sub>
        </m:sSub>
      </m:oMath>
      <w:r>
        <w:t xml:space="preserve"> </w:t>
      </w:r>
      <w:r>
        <w:t xml:space="preserve">rises with CO, so the CO and NO</w:t>
      </w:r>
      <m:oMath>
        <m:sSub>
          <m:e>
            <m:r>
              <m:t>​</m:t>
            </m:r>
          </m:e>
          <m:sub>
            <m:r>
              <m:t>2</m:t>
            </m:r>
          </m:sub>
        </m:sSub>
      </m:oMath>
      <w:r>
        <w:t xml:space="preserve"> </w:t>
      </w:r>
      <w:r>
        <w:t xml:space="preserve">coefficients carry the same sign on S1, S2, S3 and S5 and the oxidizing member is not separable through NO</w:t>
      </w:r>
      <m:oMath>
        <m:sSub>
          <m:e>
            <m:r>
              <m:t>​</m:t>
            </m:r>
          </m:e>
          <m:sub>
            <m:r>
              <m:t>2</m:t>
            </m:r>
          </m:sub>
        </m:sSub>
      </m:oMath>
      <w:r>
        <w:t xml:space="preserve">; the opposite-sign pair appears as CO against NO on S4, with balance slope</w:t>
      </w:r>
      <w:r>
        <w:t xml:space="preserve"> </w:t>
      </w:r>
      <m:oMath>
        <m:r>
          <m:t>3.28</m:t>
        </m:r>
      </m:oMath>
      <w:r>
        <w:t xml:space="preserve"> </w:t>
      </w:r>
      <w:r>
        <w:t xml:space="preserve">[</w:t>
      </w:r>
      <m:oMath>
        <m:r>
          <m:t>2.90</m:t>
        </m:r>
      </m:oMath>
      <w:r>
        <w:t xml:space="preserve">,</w:t>
      </w:r>
      <w:r>
        <w:t xml:space="preserve"> </w:t>
      </w:r>
      <m:oMath>
        <m:r>
          <m:t>3.73</m:t>
        </m:r>
      </m:oMath>
      <w:r>
        <w:t xml:space="preserve">].</w:t>
      </w:r>
    </w:p>
    <w:p>
      <w:pPr>
        <w:numPr>
          <w:ilvl w:val="0"/>
          <w:numId w:val="1001"/>
        </w:numPr>
      </w:pPr>
      <w:r>
        <w:rPr>
          <w:iCs/>
          <w:i/>
        </w:rPr>
        <w:t xml:space="preserve">The benzene column</w:t>
      </w:r>
      <w:r>
        <w:t xml:space="preserve"> </w:t>
      </w:r>
      <w:r>
        <w:t xml:space="preserve">(Section 7.9). The column C</w:t>
      </w:r>
      <m:oMath>
        <m:sSub>
          <m:e>
            <m:r>
              <m:t>​</m:t>
            </m:r>
          </m:e>
          <m:sub>
            <m:r>
              <m:t>6</m:t>
            </m:r>
          </m:sub>
        </m:sSub>
      </m:oMath>
      <w:r>
        <w:t xml:space="preserve">H</w:t>
      </w:r>
      <m:oMath>
        <m:sSub>
          <m:e>
            <m:r>
              <m:t>​</m:t>
            </m:r>
          </m:e>
          <m:sub>
            <m:r>
              <m:t>6</m:t>
            </m:r>
          </m:sub>
        </m:sSub>
      </m:oMath>
      <w:r>
        <w:t xml:space="preserve">(GT) of the record is the exact power law</w:t>
      </w:r>
      <w:r>
        <w:t xml:space="preserve"> </w:t>
      </w:r>
      <m:oMath>
        <m:r>
          <m:t>1.23978</m:t>
        </m:r>
        <m:r>
          <m:rPr>
            <m:sty m:val="p"/>
          </m:rPr>
          <m:t>×</m:t>
        </m:r>
        <m:sSup>
          <m:e>
            <m:r>
              <m:t>10</m:t>
            </m:r>
          </m:e>
          <m:sup>
            <m:r>
              <m:rPr>
                <m:sty m:val="p"/>
              </m:rPr>
              <m:t>−</m:t>
            </m:r>
            <m:r>
              <m:t>4</m:t>
            </m:r>
          </m:sup>
        </m:sSup>
        <m:sSup>
          <m:e>
            <m:d>
              <m:dPr>
                <m:begChr m:val="("/>
                <m:endChr m:val=")"/>
                <m:sepChr m:val=""/>
                <m:grow/>
              </m:dPr>
              <m:e>
                <m:sSub>
                  <m:e>
                    <m:r>
                      <m:t>S</m:t>
                    </m:r>
                  </m:e>
                  <m:sub>
                    <m:r>
                      <m:t>2</m:t>
                    </m:r>
                  </m:sub>
                </m:sSub>
                <m:r>
                  <m:rPr>
                    <m:sty m:val="p"/>
                  </m:rPr>
                  <m:t>−</m:t>
                </m:r>
                <m:r>
                  <m:t>324.785</m:t>
                </m:r>
              </m:e>
            </m:d>
          </m:e>
          <m:sup>
            <m:r>
              <m:t>1.743158</m:t>
            </m:r>
          </m:sup>
        </m:sSup>
      </m:oMath>
      <w:r>
        <w:t xml:space="preserve"> </w:t>
      </w:r>
      <w:r>
        <w:t xml:space="preserve">of the titania sensor S2 on all 8991 rows, to a relative deviation of</w:t>
      </w:r>
      <w:r>
        <w:t xml:space="preserve"> </w:t>
      </w:r>
      <m:oMath>
        <m:r>
          <m:t>1.6</m:t>
        </m:r>
        <m:r>
          <m:rPr>
            <m:sty m:val="p"/>
          </m:rPr>
          <m:t>×</m:t>
        </m:r>
        <m:sSup>
          <m:e>
            <m:r>
              <m:t>10</m:t>
            </m:r>
          </m:e>
          <m:sup>
            <m:r>
              <m:rPr>
                <m:sty m:val="p"/>
              </m:rPr>
              <m:t>−</m:t>
            </m:r>
            <m:r>
              <m:t>15</m:t>
            </m:r>
          </m:sup>
        </m:sSup>
      </m:oMath>
      <w:r>
        <w:t xml:space="preserve">. It is a calibration output, not an independent measurement, and its form is the power-law regime of the two-state law.</w:t>
      </w:r>
    </w:p>
    <w:p>
      <w:pPr>
        <w:numPr>
          <w:ilvl w:val="0"/>
          <w:numId w:val="1001"/>
        </w:numPr>
      </w:pPr>
      <w:r>
        <w:rPr>
          <w:iCs/>
          <w:i/>
        </w:rPr>
        <w:t xml:space="preserve">The period-pair law and Döbereiner’s triads</w:t>
      </w:r>
      <w:r>
        <w:t xml:space="preserve"> </w:t>
      </w:r>
      <w:r>
        <w:t xml:space="preserve">(Sections 8, 9 and 10). Period</w:t>
      </w:r>
      <w:r>
        <w:t xml:space="preserve"> </w:t>
      </w:r>
      <m:oMath>
        <m:r>
          <m:t>p</m:t>
        </m:r>
      </m:oMath>
      <w:r>
        <w:t xml:space="preserve"> </w:t>
      </w:r>
      <w:r>
        <w:t xml:space="preserve">has the capacity of the Madelung group</w:t>
      </w:r>
      <w:r>
        <w:t xml:space="preserve"> </w:t>
      </w:r>
      <m:oMath>
        <m:r>
          <m:t>n</m:t>
        </m:r>
        <m:r>
          <m:rPr>
            <m:sty m:val="p"/>
          </m:rPr>
          <m:t>+</m:t>
        </m:r>
        <m:r>
          <m:rPr>
            <m:sty m:val="p"/>
          </m:rPr>
          <m:t>ℓ</m:t>
        </m:r>
        <m:r>
          <m:rPr>
            <m:sty m:val="p"/>
          </m:rPr>
          <m:t>=</m:t>
        </m:r>
        <m:r>
          <m:t>p</m:t>
        </m:r>
        <m:r>
          <m:rPr>
            <m:sty m:val="p"/>
          </m:rPr>
          <m:t>+</m:t>
        </m:r>
        <m:r>
          <m:t>1</m:t>
        </m:r>
      </m:oMath>
      <w:r>
        <w:t xml:space="preserve">, so</w:t>
      </w:r>
      <w:r>
        <w:t xml:space="preserve"> </w:t>
      </w:r>
      <m:oMath>
        <m:r>
          <m:t>L</m:t>
        </m:r>
        <m:d>
          <m:dPr>
            <m:begChr m:val="("/>
            <m:endChr m:val=")"/>
            <m:sepChr m:val=""/>
            <m:grow/>
          </m:dPr>
          <m:e>
            <m:r>
              <m:t>p</m:t>
            </m:r>
          </m:e>
        </m:d>
        <m:r>
          <m:rPr>
            <m:sty m:val="p"/>
          </m:rPr>
          <m:t>=</m:t>
        </m:r>
        <m:r>
          <m:t>2</m:t>
        </m:r>
        <m:r>
          <m:rPr>
            <m:sty m:val="p"/>
          </m:rPr>
          <m:t>⌈</m:t>
        </m:r>
        <m:d>
          <m:dPr>
            <m:begChr m:val="("/>
            <m:endChr m:val=")"/>
            <m:sepChr m:val=""/>
            <m:grow/>
          </m:dPr>
          <m:e>
            <m:r>
              <m:t>p</m:t>
            </m:r>
            <m:r>
              <m:rPr>
                <m:sty m:val="p"/>
              </m:rPr>
              <m:t>+</m:t>
            </m:r>
            <m:r>
              <m:t>1</m:t>
            </m:r>
          </m:e>
        </m:d>
        <m:r>
          <m:rPr>
            <m:sty m:val="p"/>
          </m:rPr>
          <m:t>/</m:t>
        </m:r>
        <m:r>
          <m:t>2</m:t>
        </m:r>
        <m:sSup>
          <m:e>
            <m:r>
              <m:rPr>
                <m:sty m:val="p"/>
              </m:rPr>
              <m:t>⌉</m:t>
            </m:r>
          </m:e>
          <m:sup>
            <m:r>
              <m:t>2</m:t>
            </m:r>
          </m:sup>
        </m:sSup>
      </m:oMath>
      <w:r>
        <w:t xml:space="preserve"> </w:t>
      </w:r>
      <w:r>
        <w:t xml:space="preserve">(Proposition 6). A vertical triad is exact,</w:t>
      </w:r>
      <w:r>
        <w:t xml:space="preserve"> </w:t>
      </w:r>
      <m:oMath>
        <m:sSub>
          <m:e>
            <m:r>
              <m:t>Z</m:t>
            </m:r>
          </m:e>
          <m:sub>
            <m:r>
              <m:t>2</m:t>
            </m:r>
          </m:sub>
        </m:sSub>
        <m:r>
          <m:rPr>
            <m:sty m:val="p"/>
          </m:rPr>
          <m:t>=</m:t>
        </m:r>
        <m:f>
          <m:fPr>
            <m:type m:val="bar"/>
          </m:fPr>
          <m:num>
            <m:r>
              <m:t>1</m:t>
            </m:r>
          </m:num>
          <m:den>
            <m:r>
              <m:t>2</m:t>
            </m:r>
          </m:den>
        </m:f>
        <m:d>
          <m:dPr>
            <m:begChr m:val="("/>
            <m:endChr m:val=")"/>
            <m:sepChr m:val=""/>
            <m:grow/>
          </m:dPr>
          <m:e>
            <m:sSub>
              <m:e>
                <m:r>
                  <m:t>Z</m:t>
                </m:r>
              </m:e>
              <m:sub>
                <m:r>
                  <m:t>1</m:t>
                </m:r>
              </m:sub>
            </m:sSub>
            <m:r>
              <m:rPr>
                <m:sty m:val="p"/>
              </m:rPr>
              <m:t>+</m:t>
            </m:r>
            <m:sSub>
              <m:e>
                <m:r>
                  <m:t>Z</m:t>
                </m:r>
              </m:e>
              <m:sub>
                <m:r>
                  <m:t>3</m:t>
                </m:r>
              </m:sub>
            </m:sSub>
          </m:e>
        </m:d>
      </m:oMath>
      <w:r>
        <w:t xml:space="preserve">, if and only if the two periods it spans have equal length (Theorem 9). Of the 54 vertical triads, 27 are exact; their middle member is the zero of the pair</w:t>
      </w:r>
      <w:r>
        <w:t xml:space="preserve"> </w:t>
      </w:r>
      <m:oMath>
        <m:d>
          <m:dPr>
            <m:begChr m:val="("/>
            <m:endChr m:val=")"/>
            <m:sepChr m:val=""/>
            <m:grow/>
          </m:dPr>
          <m:e>
            <m:r>
              <m:rPr>
                <m:sty m:val="p"/>
              </m:rPr>
              <m:t>−</m:t>
            </m:r>
            <m:r>
              <m:t>s</m:t>
            </m:r>
            <m:r>
              <m:rPr>
                <m:sty m:val="p"/>
              </m:rPr>
              <m:t>,</m:t>
            </m:r>
            <m:r>
              <m:rPr>
                <m:sty m:val="p"/>
              </m:rPr>
              <m:t>+</m:t>
            </m:r>
            <m:r>
              <m:t>s</m:t>
            </m:r>
          </m:e>
        </m:d>
      </m:oMath>
      <w:r>
        <w:t xml:space="preserve">,</w:t>
      </w:r>
      <w:r>
        <w:t xml:space="preserve"> </w:t>
      </w:r>
      <m:oMath>
        <m:r>
          <m:t>s</m:t>
        </m:r>
        <m:r>
          <m:rPr>
            <m:sty m:val="p"/>
          </m:rPr>
          <m:t>∈</m:t>
        </m:r>
        <m:r>
          <m:rPr>
            <m:sty m:val="p"/>
          </m:rPr>
          <m:t>{</m:t>
        </m:r>
        <m:r>
          <m:t>8</m:t>
        </m:r>
        <m:r>
          <m:rPr>
            <m:sty m:val="p"/>
          </m:rPr>
          <m:t>,</m:t>
        </m:r>
        <m:r>
          <m:t>18</m:t>
        </m:r>
        <m:r>
          <m:rPr>
            <m:sty m:val="p"/>
          </m:rPr>
          <m:t>,</m:t>
        </m:r>
        <m:r>
          <m:t>32</m:t>
        </m:r>
        <m:r>
          <m:rPr>
            <m:sty m:val="p"/>
          </m:rPr>
          <m:t>}</m:t>
        </m:r>
      </m:oMath>
      <w:r>
        <w:t xml:space="preserve">. Döbereiner’s four triads are all exact, Li–Na–K with</w:t>
      </w:r>
      <w:r>
        <w:t xml:space="preserve"> </w:t>
      </w:r>
      <m:oMath>
        <m:r>
          <m:t>s</m:t>
        </m:r>
        <m:r>
          <m:rPr>
            <m:sty m:val="p"/>
          </m:rPr>
          <m:t>=</m:t>
        </m:r>
        <m:r>
          <m:t>8</m:t>
        </m:r>
      </m:oMath>
      <w:r>
        <w:t xml:space="preserve"> </w:t>
      </w:r>
      <w:r>
        <w:t xml:space="preserve">and Ca–Sr–Ba, Cl–Br–I and S–Se–Te with</w:t>
      </w:r>
      <w:r>
        <w:t xml:space="preserve"> </w:t>
      </w:r>
      <m:oMath>
        <m:r>
          <m:t>s</m:t>
        </m:r>
        <m:r>
          <m:rPr>
            <m:sty m:val="p"/>
          </m:rPr>
          <m:t>=</m:t>
        </m:r>
        <m:r>
          <m:t>18</m:t>
        </m:r>
      </m:oMath>
      <w:r>
        <w:t xml:space="preserve">; their middle atomic weights lie</w:t>
      </w:r>
      <w:r>
        <w:t xml:space="preserve"> </w:t>
      </w:r>
      <m:oMath>
        <m:r>
          <m:t>0.13</m:t>
        </m:r>
      </m:oMath>
      <w:r>
        <w:t xml:space="preserve"> </w:t>
      </w:r>
      <w:r>
        <w:t xml:space="preserve">to</w:t>
      </w:r>
      <w:r>
        <w:t xml:space="preserve"> </w:t>
      </w:r>
      <m:oMath>
        <m:r>
          <m:t>1.57</m:t>
        </m:r>
        <m:r>
          <m:rPr>
            <m:sty m:val="p"/>
          </m:rPr>
          <m:t>%</m:t>
        </m:r>
      </m:oMath>
      <w:r>
        <w:t xml:space="preserve"> </w:t>
      </w:r>
      <w:r>
        <w:t xml:space="preserve">below the mean of the outer pair, and in all six exact triads of groups 1, 2, 16 and 17 the middle first ionization energy lies strictly between the outer two.</w:t>
      </w:r>
    </w:p>
    <w:p>
      <w:pPr>
        <w:numPr>
          <w:ilvl w:val="0"/>
          <w:numId w:val="1001"/>
        </w:numPr>
      </w:pPr>
      <w:r>
        <w:rPr>
          <w:iCs/>
          <w:i/>
        </w:rPr>
        <w:t xml:space="preserve">The giant planets</w:t>
      </w:r>
      <w:r>
        <w:t xml:space="preserve"> </w:t>
      </w:r>
      <w:r>
        <w:t xml:space="preserve">(Section 7.11). The mass-action pair of the sensor surface also decides the top ice deck of the giant planets: NH</w:t>
      </w:r>
      <m:oMath>
        <m:sSub>
          <m:e>
            <m:r>
              <m:t>​</m:t>
            </m:r>
          </m:e>
          <m:sub>
            <m:r>
              <m:t>3</m:t>
            </m:r>
          </m:sub>
        </m:sSub>
      </m:oMath>
      <w:r>
        <w:t xml:space="preserve"> </w:t>
      </w:r>
      <w:r>
        <w:t xml:space="preserve">and H</w:t>
      </w:r>
      <m:oMath>
        <m:sSub>
          <m:e>
            <m:r>
              <m:t>​</m:t>
            </m:r>
          </m:e>
          <m:sub>
            <m:r>
              <m:t>2</m:t>
            </m:r>
          </m:sub>
        </m:sSub>
      </m:oMath>
      <w:r>
        <w:t xml:space="preserve">S are titrated 1:1 by the NH</w:t>
      </w:r>
      <m:oMath>
        <m:sSub>
          <m:e>
            <m:r>
              <m:t>​</m:t>
            </m:r>
          </m:e>
          <m:sub>
            <m:r>
              <m:t>4</m:t>
            </m:r>
          </m:sub>
        </m:sSub>
      </m:oMath>
      <w:r>
        <w:t xml:space="preserve">SH lattice, their difference</w:t>
      </w:r>
      <w:r>
        <w:t xml:space="preserve"> </w:t>
      </w:r>
      <m:oMath>
        <m:sSub>
          <m:e>
            <m:r>
              <m:t>x</m:t>
            </m:r>
          </m:e>
          <m:sub>
            <m:r>
              <m:rPr>
                <m:sty m:val="p"/>
              </m:rPr>
              <m:t>N</m:t>
            </m:r>
          </m:sub>
        </m:sSub>
        <m:r>
          <m:rPr>
            <m:sty m:val="p"/>
          </m:rPr>
          <m:t>−</m:t>
        </m:r>
        <m:sSub>
          <m:e>
            <m:r>
              <m:t>x</m:t>
            </m:r>
          </m:e>
          <m:sub>
            <m:r>
              <m:rPr>
                <m:sty m:val="p"/>
              </m:rPr>
              <m:t>S</m:t>
            </m:r>
          </m:sub>
        </m:sSub>
        <m:r>
          <m:rPr>
            <m:sty m:val="p"/>
          </m:rPr>
          <m:t>=</m:t>
        </m:r>
        <m:r>
          <m:t>2</m:t>
        </m:r>
        <m:r>
          <m:t>χ</m:t>
        </m:r>
        <m:r>
          <m:rPr>
            <m:sty m:val="p"/>
          </m:rPr>
          <m:t>sinh</m:t>
        </m:r>
        <m:d>
          <m:dPr>
            <m:begChr m:val="("/>
            <m:endChr m:val=")"/>
            <m:sepChr m:val=""/>
            <m:grow/>
          </m:dPr>
          <m:e>
            <m:r>
              <m:t>ε</m:t>
            </m:r>
            <m:r>
              <m:rPr>
                <m:sty m:val="p"/>
              </m:rPr>
              <m:t>/</m:t>
            </m:r>
            <m:r>
              <m:t>2</m:t>
            </m:r>
          </m:e>
        </m:d>
      </m:oMath>
      <w:r>
        <w:t xml:space="preserve"> </w:t>
      </w:r>
      <w:r>
        <w:t xml:space="preserve">is conserved, and the surviving vapour is</w:t>
      </w:r>
      <w:r>
        <w:t xml:space="preserve"> </w:t>
      </w:r>
      <m:oMath>
        <m:r>
          <m:rPr>
            <m:sty m:val="p"/>
          </m:rPr>
          <m:t>sign</m:t>
        </m:r>
        <m:d>
          <m:dPr>
            <m:begChr m:val="("/>
            <m:endChr m:val=")"/>
            <m:sepChr m:val=""/>
            <m:grow/>
          </m:dPr>
          <m:e>
            <m:r>
              <m:t>N</m:t>
            </m:r>
            <m:r>
              <m:rPr>
                <m:sty m:val="p"/>
              </m:rPr>
              <m:t>−</m:t>
            </m:r>
            <m:r>
              <m:t>S</m:t>
            </m:r>
          </m:e>
        </m:d>
      </m:oMath>
      <w:r>
        <w:t xml:space="preserve">, so the zero</w:t>
      </w:r>
      <w:r>
        <w:t xml:space="preserve"> </w:t>
      </w:r>
      <m:oMath>
        <m:r>
          <m:t>N</m:t>
        </m:r>
        <m:r>
          <m:rPr>
            <m:sty m:val="p"/>
          </m:rPr>
          <m:t>/</m:t>
        </m:r>
        <m:r>
          <m:t>S</m:t>
        </m:r>
        <m:r>
          <m:rPr>
            <m:sty m:val="p"/>
          </m:rPr>
          <m:t>=</m:t>
        </m:r>
        <m:r>
          <m:t>1</m:t>
        </m:r>
      </m:oMath>
      <w:r>
        <w:t xml:space="preserve"> </w:t>
      </w:r>
      <w:r>
        <w:t xml:space="preserve">separates Jupiter (</w:t>
      </w:r>
      <m:oMath>
        <m:r>
          <m:t>4.73</m:t>
        </m:r>
      </m:oMath>
      <w:r>
        <w:t xml:space="preserve">) and Saturn (</w:t>
      </w:r>
      <m:oMath>
        <m:r>
          <m:t>3.16</m:t>
        </m:r>
      </m:oMath>
      <w:r>
        <w:t xml:space="preserve">) from Uranus (</w:t>
      </w:r>
      <m:oMath>
        <m:r>
          <m:t>0.195</m:t>
        </m:r>
      </m:oMath>
      <w:r>
        <w:t xml:space="preserve">) and Neptune (</w:t>
      </w:r>
      <m:oMath>
        <m:r>
          <m:t>0.170</m:t>
        </m:r>
      </m:oMath>
      <w:r>
        <w:t xml:space="preserve">) [18].</w:t>
      </w:r>
    </w:p>
    <w:bookmarkEnd w:id="20"/>
    <w:bookmarkStart w:id="21" w:name="outline-of-the-method"/>
    <w:p>
      <w:pPr>
        <w:pStyle w:val="Heading2"/>
      </w:pPr>
      <w:r>
        <w:rPr>
          <w:rStyle w:val="SectionNumber"/>
        </w:rPr>
        <w:t xml:space="preserve">1.2</w:t>
      </w:r>
      <w:r>
        <w:tab/>
      </w:r>
      <w:r>
        <w:t xml:space="preserve">Outline of the method</w:t>
      </w:r>
    </w:p>
    <w:p>
      <w:pPr>
        <w:pStyle w:val="FirstParagraph"/>
      </w:pPr>
      <w:r>
        <w:t xml:space="preserve">The exact statements come from first-order mass action and from counting. Propositions 1 and 5 solve the steady state of a two-state balance and read off its zero. Proposition 2 decomposes the pooled moments of a coded table into present-row moments and code distances, and its bound is the Cauchy–Schwarz inequality; Proposition 4 does the same for mean imputation. Proposition 6 counts the subshells of each Madelung group, and Theorem 9 compares the gaps down a group with the period lengths through an alignment lemma (Lemma 7). The atomic and nuclear results evaluate these formulas on tabulated data. The sensor results fit the two-state law to the hourly record by nonlinear least squares, compare it with the offset power law through the Akaike criterion, and take 95% intervals from a bootstrap that resamples whole days, so that the serial correlation of hourly data is respected (Section 7.3).</w:t>
      </w:r>
    </w:p>
    <w:bookmarkEnd w:id="21"/>
    <w:bookmarkStart w:id="22" w:name="organisation-and-notation"/>
    <w:p>
      <w:pPr>
        <w:pStyle w:val="Heading2"/>
      </w:pPr>
      <w:r>
        <w:rPr>
          <w:rStyle w:val="SectionNumber"/>
        </w:rPr>
        <w:t xml:space="preserve">1.3</w:t>
      </w:r>
      <w:r>
        <w:tab/>
      </w:r>
      <w:r>
        <w:t xml:space="preserve">Organisation and notation</w:t>
      </w:r>
    </w:p>
    <w:p>
      <w:pPr>
        <w:pStyle w:val="FirstParagraph"/>
      </w:pPr>
      <w:r>
        <w:t xml:space="preserve">Section 2 treats the pair and its half-point, Sections 3, 4 and 5 the three evaluated atomic and nuclear pairs, Section 6 the coding of absent measurements, Section 7 the sensor ladder, the benzene column and the giant planets, Sections 8, 9 and 10 the periodic table, and Section 11 horizontal triads and lanthanide-contraction pairs; Section 12 concludes, and Section 13 lists every input. Throughout,</w:t>
      </w:r>
      <w:r>
        <w:t xml:space="preserve"> </w:t>
      </w:r>
      <m:oMath>
        <m:r>
          <m:t>p</m:t>
        </m:r>
      </m:oMath>
      <w:r>
        <w:t xml:space="preserve"> </w:t>
      </w:r>
      <w:r>
        <w:t xml:space="preserve">is the occupancy of a member,</w:t>
      </w:r>
      <w:r>
        <w:t xml:space="preserve"> </w:t>
      </w:r>
      <m:oMath>
        <m:r>
          <m:t>ε</m:t>
        </m:r>
      </m:oMath>
      <w:r>
        <w:t xml:space="preserve"> </w:t>
      </w:r>
      <w:r>
        <w:t xml:space="preserve">its log-odds against the other and</w:t>
      </w:r>
      <w:r>
        <w:t xml:space="preserve"> </w:t>
      </w:r>
      <m:oMath>
        <m:r>
          <m:t>δ</m:t>
        </m:r>
        <m:r>
          <m:rPr>
            <m:sty m:val="p"/>
          </m:rPr>
          <m:t>=</m:t>
        </m:r>
        <m:r>
          <m:t>p</m:t>
        </m:r>
        <m:r>
          <m:rPr>
            <m:sty m:val="p"/>
          </m:rPr>
          <m:t>−</m:t>
        </m:r>
        <m:f>
          <m:fPr>
            <m:type m:val="bar"/>
          </m:fPr>
          <m:num>
            <m:r>
              <m:t>1</m:t>
            </m:r>
          </m:num>
          <m:den>
            <m:r>
              <m:t>2</m:t>
            </m:r>
          </m:den>
        </m:f>
      </m:oMath>
      <w:r>
        <w:t xml:space="preserve"> </w:t>
      </w:r>
      <w:r>
        <w:t xml:space="preserve">the difference;</w:t>
      </w:r>
      <w:r>
        <w:t xml:space="preserve"> </w:t>
      </w:r>
      <m:oMath>
        <m:sSub>
          <m:e>
            <m:r>
              <m:t>T</m:t>
            </m:r>
          </m:e>
          <m:sub>
            <m:r>
              <m:t>1</m:t>
            </m:r>
            <m:r>
              <m:rPr>
                <m:sty m:val="p"/>
              </m:rPr>
              <m:t>/</m:t>
            </m:r>
            <m:r>
              <m:t>2</m:t>
            </m:r>
          </m:sub>
        </m:sSub>
      </m:oMath>
      <w:r>
        <w:t xml:space="preserve">,</w:t>
      </w:r>
      <w:r>
        <w:t xml:space="preserve"> </w:t>
      </w:r>
      <m:oMath>
        <m:sSup>
          <m:e>
            <m:r>
              <m:t>d</m:t>
            </m:r>
          </m:e>
          <m:sup>
            <m:r>
              <m:rPr>
                <m:sty m:val="p"/>
              </m:rPr>
              <m:t>*</m:t>
            </m:r>
          </m:sup>
        </m:sSup>
      </m:oMath>
      <w:r>
        <w:t xml:space="preserve"> </w:t>
      </w:r>
      <w:r>
        <w:t xml:space="preserve">and</w:t>
      </w:r>
      <w:r>
        <w:t xml:space="preserve"> </w:t>
      </w:r>
      <m:oMath>
        <m:sSub>
          <m:e>
            <m:r>
              <m:t>C</m:t>
            </m:r>
          </m:e>
          <m:sub>
            <m:r>
              <m:t>1</m:t>
            </m:r>
            <m:r>
              <m:rPr>
                <m:sty m:val="p"/>
              </m:rPr>
              <m:t>/</m:t>
            </m:r>
            <m:r>
              <m:t>2</m:t>
            </m:r>
          </m:sub>
        </m:sSub>
      </m:oMath>
      <w:r>
        <w:t xml:space="preserve"> </w:t>
      </w:r>
      <w:r>
        <w:t xml:space="preserve">are the zeros</w:t>
      </w:r>
      <w:r>
        <w:t xml:space="preserve"> </w:t>
      </w:r>
      <m:oMath>
        <m:r>
          <m:t>ε</m:t>
        </m:r>
        <m:r>
          <m:rPr>
            <m:sty m:val="p"/>
          </m:rPr>
          <m:t>=</m:t>
        </m:r>
        <m:r>
          <m:t>0</m:t>
        </m:r>
      </m:oMath>
      <w:r>
        <w:t xml:space="preserve"> </w:t>
      </w:r>
      <w:r>
        <w:t xml:space="preserve">in temperature, code distance and concentration;</w:t>
      </w:r>
      <w:r>
        <w:t xml:space="preserve"> </w:t>
      </w:r>
      <m:oMath>
        <m:sSub>
          <m:e>
            <m:r>
              <m:t>k</m:t>
            </m:r>
          </m:e>
          <m:sub>
            <m:r>
              <m:t>B</m:t>
            </m:r>
          </m:sub>
        </m:sSub>
      </m:oMath>
      <w:r>
        <w:t xml:space="preserve"> </w:t>
      </w:r>
      <w:r>
        <w:t xml:space="preserve">is the Boltzmann constant. For the periodic table,</w:t>
      </w:r>
      <w:r>
        <w:t xml:space="preserve"> </w:t>
      </w:r>
      <m:oMath>
        <m:r>
          <m:t>L</m:t>
        </m:r>
        <m:d>
          <m:dPr>
            <m:begChr m:val="("/>
            <m:endChr m:val=")"/>
            <m:sepChr m:val=""/>
            <m:grow/>
          </m:dPr>
          <m:e>
            <m:r>
              <m:t>p</m:t>
            </m:r>
          </m:e>
        </m:d>
      </m:oMath>
      <w:r>
        <w:t xml:space="preserve"> </w:t>
      </w:r>
      <w:r>
        <w:t xml:space="preserve">and</w:t>
      </w:r>
      <w:r>
        <w:t xml:space="preserve"> </w:t>
      </w:r>
      <m:oMath>
        <m:r>
          <m:t>Σ</m:t>
        </m:r>
        <m:d>
          <m:dPr>
            <m:begChr m:val="("/>
            <m:endChr m:val=")"/>
            <m:sepChr m:val=""/>
            <m:grow/>
          </m:dPr>
          <m:e>
            <m:r>
              <m:t>p</m:t>
            </m:r>
          </m:e>
        </m:d>
      </m:oMath>
      <w:r>
        <w:t xml:space="preserve"> </w:t>
      </w:r>
      <w:r>
        <w:t xml:space="preserve">are the length and the last atomic number of period</w:t>
      </w:r>
      <w:r>
        <w:t xml:space="preserve"> </w:t>
      </w:r>
      <m:oMath>
        <m:r>
          <m:t>p</m:t>
        </m:r>
      </m:oMath>
      <w:r>
        <w:t xml:space="preserve">, and</w:t>
      </w:r>
      <w:r>
        <w:t xml:space="preserve"> </w:t>
      </w:r>
      <m:oMath>
        <m:r>
          <m:t>η</m:t>
        </m:r>
        <m:r>
          <m:rPr>
            <m:sty m:val="p"/>
          </m:rPr>
          <m:t>=</m:t>
        </m:r>
        <m:sSub>
          <m:e>
            <m:r>
              <m:t>x</m:t>
            </m:r>
          </m:e>
          <m:sub>
            <m:r>
              <m:t>2</m:t>
            </m:r>
          </m:sub>
        </m:sSub>
        <m:r>
          <m:rPr>
            <m:sty m:val="p"/>
          </m:rPr>
          <m:t>/</m:t>
        </m:r>
        <m:acc>
          <m:accPr>
            <m:chr m:val="‾"/>
          </m:accPr>
          <m:e>
            <m:r>
              <m:t>x</m:t>
            </m:r>
          </m:e>
        </m:acc>
        <m:r>
          <m:rPr>
            <m:sty m:val="p"/>
          </m:rPr>
          <m:t>−</m:t>
        </m:r>
        <m:r>
          <m:t>1</m:t>
        </m:r>
      </m:oMath>
      <w:r>
        <w:t xml:space="preserve"> </w:t>
      </w:r>
      <w:r>
        <w:t xml:space="preserve">is the deviation of a middle member from the mean</w:t>
      </w:r>
      <w:r>
        <w:t xml:space="preserve"> </w:t>
      </w:r>
      <m:oMath>
        <m:acc>
          <m:accPr>
            <m:chr m:val="‾"/>
          </m:accPr>
          <m:e>
            <m:r>
              <m:t>x</m:t>
            </m:r>
          </m:e>
        </m:acc>
      </m:oMath>
      <w:r>
        <w:t xml:space="preserve"> </w:t>
      </w:r>
      <w:r>
        <w:t xml:space="preserve">of the outer pair. Numbers in square brackets after an estimate are 95% day-block bootstrap intervals.</w:t>
      </w:r>
    </w:p>
    <w:bookmarkEnd w:id="22"/>
    <w:bookmarkEnd w:id="23"/>
    <w:bookmarkStart w:id="24" w:name="sec:half"/>
    <w:p>
      <w:pPr>
        <w:pStyle w:val="Heading1"/>
      </w:pPr>
      <w:r>
        <w:rPr>
          <w:rStyle w:val="SectionNumber"/>
        </w:rPr>
        <w:t xml:space="preserve">2</w:t>
      </w:r>
      <w:r>
        <w:tab/>
      </w:r>
      <w:r>
        <w:t xml:space="preserve">The pair and its half-point</w:t>
      </w:r>
    </w:p>
    <w:p>
      <w:pPr>
        <w:pStyle w:val="FirstParagraph"/>
      </w:pPr>
      <w:r>
        <w:t xml:space="preserve">In the pair (1) the common part</w:t>
      </w:r>
      <w:r>
        <w:t xml:space="preserve"> </w:t>
      </w:r>
      <m:oMath>
        <m:f>
          <m:fPr>
            <m:type m:val="bar"/>
          </m:fPr>
          <m:num>
            <m:r>
              <m:t>1</m:t>
            </m:r>
          </m:num>
          <m:den>
            <m:r>
              <m:t>2</m:t>
            </m:r>
          </m:den>
        </m:f>
      </m:oMath>
      <w:r>
        <w:t xml:space="preserve"> </w:t>
      </w:r>
      <w:r>
        <w:t xml:space="preserve">says nothing about which member is favoured; the difference</w:t>
      </w:r>
      <w:r>
        <w:t xml:space="preserve"> </w:t>
      </w:r>
      <m:oMath>
        <m:r>
          <m:t>δ</m:t>
        </m:r>
      </m:oMath>
      <w:r>
        <w:t xml:space="preserve"> </w:t>
      </w:r>
      <w:r>
        <w:t xml:space="preserve">says everything, and it is odd under</w:t>
      </w:r>
      <w:r>
        <w:t xml:space="preserve"> </w:t>
      </w:r>
      <m:oMath>
        <m:r>
          <m:t>ε</m:t>
        </m:r>
        <m:r>
          <m:rPr>
            <m:sty m:val="p"/>
          </m:rPr>
          <m:t>↦</m:t>
        </m:r>
        <m:r>
          <m:rPr>
            <m:sty m:val="p"/>
          </m:rPr>
          <m:t>−</m:t>
        </m:r>
        <m:r>
          <m:t>ε</m:t>
        </m:r>
      </m:oMath>
      <w:r>
        <w:t xml:space="preserve">, the exchange of the two members. For a two-state system in thermal equilibrium</w:t>
      </w:r>
      <w:r>
        <w:t xml:space="preserve"> </w:t>
      </w:r>
      <m:oMath>
        <m:r>
          <m:t>ε</m:t>
        </m:r>
      </m:oMath>
      <w:r>
        <w:t xml:space="preserve"> </w:t>
      </w:r>
      <w:r>
        <w:t xml:space="preserve">is the free-energy difference in units of</w:t>
      </w:r>
      <w:r>
        <w:t xml:space="preserve"> </w:t>
      </w:r>
      <m:oMath>
        <m:sSub>
          <m:e>
            <m:r>
              <m:t>k</m:t>
            </m:r>
          </m:e>
          <m:sub>
            <m:r>
              <m:t>B</m:t>
            </m:r>
          </m:sub>
        </m:sSub>
        <m:r>
          <m:t>T</m:t>
        </m:r>
      </m:oMath>
      <w:r>
        <w:t xml:space="preserve">; for competing decay branches it is the logarithm of a ratio of partial decay constants (Section 4); for a sensor surface it is the logarithm of the ratio of the electron-release and electron-trapping fluxes (Section 7.2).</w:t>
      </w:r>
    </w:p>
    <w:p>
      <w:pPr>
        <w:pStyle w:val="BodyText"/>
      </w:pPr>
      <w:r>
        <w:t xml:space="preserve">If the two members have degeneracies</w:t>
      </w:r>
      <w:r>
        <w:t xml:space="preserve"> </w:t>
      </w:r>
      <m:oMath>
        <m:sSub>
          <m:e>
            <m:r>
              <m:t>g</m:t>
            </m:r>
          </m:e>
          <m:sub>
            <m:r>
              <m:t>l</m:t>
            </m:r>
          </m:sub>
        </m:sSub>
      </m:oMath>
      <w:r>
        <w:t xml:space="preserve">,</w:t>
      </w:r>
      <w:r>
        <w:t xml:space="preserve"> </w:t>
      </w:r>
      <m:oMath>
        <m:sSub>
          <m:e>
            <m:r>
              <m:t>g</m:t>
            </m:r>
          </m:e>
          <m:sub>
            <m:r>
              <m:t>u</m:t>
            </m:r>
          </m:sub>
        </m:sSub>
      </m:oMath>
      <w:r>
        <w:t xml:space="preserve"> </w:t>
      </w:r>
      <w:r>
        <w:t xml:space="preserve">and energy separation</w:t>
      </w:r>
      <w:r>
        <w:t xml:space="preserve"> </w:t>
      </w:r>
      <m:oMath>
        <m:r>
          <m:t>Δ</m:t>
        </m:r>
        <m:r>
          <m:t>E</m:t>
        </m:r>
        <m:r>
          <m:rPr>
            <m:sty m:val="p"/>
          </m:rPr>
          <m:t>&gt;</m:t>
        </m:r>
        <m:r>
          <m:t>0</m:t>
        </m:r>
      </m:oMath>
      <w:r>
        <w:t xml:space="preserve">, the upper member’s occupancy is</w:t>
      </w:r>
    </w:p>
    <w:p>
      <w:pPr>
        <w:pStyle w:val="BodyText"/>
      </w:pPr>
      <m:oMathPara>
        <m:oMathParaPr>
          <m:jc m:val="center"/>
        </m:oMathParaPr>
        <m:oMath>
          <m:sSub>
            <m:e>
              <m:r>
                <m:t>p</m:t>
              </m:r>
            </m:e>
            <m:sub>
              <m:r>
                <m:t>u</m:t>
              </m:r>
            </m:sub>
          </m:sSub>
          <m:d>
            <m:dPr>
              <m:begChr m:val="("/>
              <m:endChr m:val=")"/>
              <m:sepChr m:val=""/>
              <m:grow/>
            </m:dPr>
            <m:e>
              <m:r>
                <m:t>T</m:t>
              </m:r>
            </m:e>
          </m:d>
          <m:r>
            <m:rPr>
              <m:sty m:val="p"/>
            </m:rPr>
            <m:t>=</m:t>
          </m:r>
          <m:f>
            <m:fPr>
              <m:type m:val="bar"/>
            </m:fPr>
            <m:num>
              <m:sSub>
                <m:e>
                  <m:r>
                    <m:t>g</m:t>
                  </m:r>
                </m:e>
                <m:sub>
                  <m:r>
                    <m:t>u</m:t>
                  </m:r>
                </m:sub>
              </m:sSub>
              <m:sSup>
                <m:e>
                  <m:r>
                    <m:t>e</m:t>
                  </m:r>
                </m:e>
                <m:sup>
                  <m:r>
                    <m:rPr>
                      <m:sty m:val="p"/>
                    </m:rPr>
                    <m:t>−</m:t>
                  </m:r>
                  <m:r>
                    <m:t>Δ</m:t>
                  </m:r>
                  <m:r>
                    <m:t>E</m:t>
                  </m:r>
                  <m:r>
                    <m:rPr>
                      <m:sty m:val="p"/>
                    </m:rPr>
                    <m:t>/</m:t>
                  </m:r>
                  <m:sSub>
                    <m:e>
                      <m:r>
                        <m:t>k</m:t>
                      </m:r>
                    </m:e>
                    <m:sub>
                      <m:r>
                        <m:t>B</m:t>
                      </m:r>
                    </m:sub>
                  </m:sSub>
                  <m:r>
                    <m:t>T</m:t>
                  </m:r>
                </m:sup>
              </m:sSup>
            </m:num>
            <m:den>
              <m:sSub>
                <m:e>
                  <m:r>
                    <m:t>g</m:t>
                  </m:r>
                </m:e>
                <m:sub>
                  <m:r>
                    <m:t>l</m:t>
                  </m:r>
                </m:sub>
              </m:sSub>
              <m:r>
                <m:rPr>
                  <m:sty m:val="p"/>
                </m:rPr>
                <m:t>+</m:t>
              </m:r>
              <m:sSub>
                <m:e>
                  <m:r>
                    <m:t>g</m:t>
                  </m:r>
                </m:e>
                <m:sub>
                  <m:r>
                    <m:t>u</m:t>
                  </m:r>
                </m:sub>
              </m:sSub>
              <m:sSup>
                <m:e>
                  <m:r>
                    <m:t>e</m:t>
                  </m:r>
                </m:e>
                <m:sup>
                  <m:r>
                    <m:rPr>
                      <m:sty m:val="p"/>
                    </m:rPr>
                    <m:t>−</m:t>
                  </m:r>
                  <m:r>
                    <m:t>Δ</m:t>
                  </m:r>
                  <m:r>
                    <m:t>E</m:t>
                  </m:r>
                  <m:r>
                    <m:rPr>
                      <m:sty m:val="p"/>
                    </m:rPr>
                    <m:t>/</m:t>
                  </m:r>
                  <m:sSub>
                    <m:e>
                      <m:r>
                        <m:t>k</m:t>
                      </m:r>
                    </m:e>
                    <m:sub>
                      <m:r>
                        <m:t>B</m:t>
                      </m:r>
                    </m:sub>
                  </m:sSub>
                  <m:r>
                    <m:t>T</m:t>
                  </m:r>
                </m:sup>
              </m:sSup>
            </m:den>
          </m:f>
          <m:r>
            <m:rPr>
              <m:sty m:val="p"/>
            </m:rPr>
            <m:t>,</m:t>
          </m:r>
          <m:r>
            <m:t>  </m:t>
          </m:r>
          <m:r>
            <m:t>ε</m:t>
          </m:r>
          <m:d>
            <m:dPr>
              <m:begChr m:val="("/>
              <m:endChr m:val=")"/>
              <m:sepChr m:val=""/>
              <m:grow/>
            </m:dPr>
            <m:e>
              <m:r>
                <m:t>T</m:t>
              </m:r>
            </m:e>
          </m:d>
          <m:r>
            <m:rPr>
              <m:sty m:val="p"/>
            </m:rPr>
            <m:t>=</m:t>
          </m:r>
          <m:f>
            <m:fPr>
              <m:type m:val="bar"/>
            </m:fPr>
            <m:num>
              <m:r>
                <m:t>Δ</m:t>
              </m:r>
              <m:r>
                <m:t>E</m:t>
              </m:r>
            </m:num>
            <m:den>
              <m:sSub>
                <m:e>
                  <m:r>
                    <m:t>k</m:t>
                  </m:r>
                </m:e>
                <m:sub>
                  <m:r>
                    <m:t>B</m:t>
                  </m:r>
                </m:sub>
              </m:sSub>
              <m:r>
                <m:t>T</m:t>
              </m:r>
            </m:den>
          </m:f>
          <m:r>
            <m:rPr>
              <m:sty m:val="p"/>
            </m:rPr>
            <m:t>−</m:t>
          </m:r>
          <m:r>
            <m:rPr>
              <m:sty m:val="p"/>
            </m:rPr>
            <m:t>ln</m:t>
          </m:r>
          <m:f>
            <m:fPr>
              <m:type m:val="bar"/>
            </m:fPr>
            <m:num>
              <m:sSub>
                <m:e>
                  <m:r>
                    <m:t>g</m:t>
                  </m:r>
                </m:e>
                <m:sub>
                  <m:r>
                    <m:t>u</m:t>
                  </m:r>
                </m:sub>
              </m:sSub>
            </m:num>
            <m:den>
              <m:sSub>
                <m:e>
                  <m:r>
                    <m:t>g</m:t>
                  </m:r>
                </m:e>
                <m:sub>
                  <m:r>
                    <m:t>l</m:t>
                  </m:r>
                </m:sub>
              </m:sSub>
            </m:den>
          </m:f>
          <m:r>
            <m:rPr>
              <m:sty m:val="p"/>
            </m:rPr>
            <m:t>.</m:t>
          </m:r>
        </m:oMath>
      </m:oMathPara>
    </w:p>
    <w:p>
      <w:pPr>
        <w:pStyle w:val="FirstParagraph"/>
      </w:pPr>
      <w:r>
        <w:rPr>
          <w:bCs/>
          <w:b/>
        </w:rPr>
        <w:t xml:space="preserve">Proposition 1</w:t>
      </w:r>
      <w:r>
        <w:t xml:space="preserve">.</w:t>
      </w:r>
      <w:r>
        <w:t xml:space="preserve"> </w:t>
      </w:r>
      <w:r>
        <w:t xml:space="preserve">The pair is balanced (</w:t>
      </w:r>
      <m:oMath>
        <m:sSub>
          <m:e>
            <m:r>
              <m:t>p</m:t>
            </m:r>
          </m:e>
          <m:sub>
            <m:r>
              <m:t>u</m:t>
            </m:r>
          </m:sub>
        </m:sSub>
        <m:r>
          <m:rPr>
            <m:sty m:val="p"/>
          </m:rPr>
          <m:t>=</m:t>
        </m:r>
        <m:f>
          <m:fPr>
            <m:type m:val="bar"/>
          </m:fPr>
          <m:num>
            <m:r>
              <m:t>1</m:t>
            </m:r>
          </m:num>
          <m:den>
            <m:r>
              <m:t>2</m:t>
            </m:r>
          </m:den>
        </m:f>
      </m:oMath>
      <w:r>
        <w:t xml:space="preserve">) at a positive temperature iff</w:t>
      </w:r>
      <w:r>
        <w:t xml:space="preserve"> </w:t>
      </w:r>
      <m:oMath>
        <m:sSub>
          <m:e>
            <m:r>
              <m:t>g</m:t>
            </m:r>
          </m:e>
          <m:sub>
            <m:r>
              <m:t>u</m:t>
            </m:r>
          </m:sub>
        </m:sSub>
        <m:r>
          <m:rPr>
            <m:sty m:val="p"/>
          </m:rPr>
          <m:t>&gt;</m:t>
        </m:r>
        <m:sSub>
          <m:e>
            <m:r>
              <m:t>g</m:t>
            </m:r>
          </m:e>
          <m:sub>
            <m:r>
              <m:t>l</m:t>
            </m:r>
          </m:sub>
        </m:sSub>
      </m:oMath>
      <w:r>
        <w:t xml:space="preserve">, and then exactly at</w:t>
      </w:r>
      <w:r>
        <w:t xml:space="preserve"> </w:t>
      </w:r>
      <m:oMath>
        <m:sSub>
          <m:e>
            <m:r>
              <m:t>T</m:t>
            </m:r>
          </m:e>
          <m:sub>
            <m:r>
              <m:t>1</m:t>
            </m:r>
            <m:r>
              <m:rPr>
                <m:sty m:val="p"/>
              </m:rPr>
              <m:t>/</m:t>
            </m:r>
            <m:r>
              <m:t>2</m:t>
            </m:r>
          </m:sub>
        </m:sSub>
        <m:r>
          <m:rPr>
            <m:sty m:val="p"/>
          </m:rPr>
          <m:t>=</m:t>
        </m:r>
        <m:r>
          <m:t>Δ</m:t>
        </m:r>
        <m:r>
          <m:t>E</m:t>
        </m:r>
        <m:r>
          <m:rPr>
            <m:sty m:val="p"/>
          </m:rPr>
          <m:t>/</m:t>
        </m:r>
        <m:d>
          <m:dPr>
            <m:begChr m:val="("/>
            <m:endChr m:val=")"/>
            <m:sepChr m:val=""/>
            <m:grow/>
          </m:dPr>
          <m:e>
            <m:sSub>
              <m:e>
                <m:r>
                  <m:t>k</m:t>
                </m:r>
              </m:e>
              <m:sub>
                <m:r>
                  <m:t>B</m:t>
                </m:r>
              </m:sub>
            </m:sSub>
            <m:r>
              <m:rPr>
                <m:sty m:val="p"/>
              </m:rPr>
              <m:t>ln</m:t>
            </m:r>
            <m:d>
              <m:dPr>
                <m:begChr m:val="("/>
                <m:endChr m:val=")"/>
                <m:sepChr m:val=""/>
                <m:grow/>
              </m:dPr>
              <m:e>
                <m:sSub>
                  <m:e>
                    <m:r>
                      <m:t>g</m:t>
                    </m:r>
                  </m:e>
                  <m:sub>
                    <m:r>
                      <m:t>u</m:t>
                    </m:r>
                  </m:sub>
                </m:sSub>
                <m:r>
                  <m:rPr>
                    <m:sty m:val="p"/>
                  </m:rPr>
                  <m:t>/</m:t>
                </m:r>
                <m:sSub>
                  <m:e>
                    <m:r>
                      <m:t>g</m:t>
                    </m:r>
                  </m:e>
                  <m:sub>
                    <m:r>
                      <m:t>l</m:t>
                    </m:r>
                  </m:sub>
                </m:sSub>
              </m:e>
            </m:d>
          </m:e>
        </m:d>
      </m:oMath>
      <w:r>
        <w:t xml:space="preserve">; as</w:t>
      </w:r>
      <w:r>
        <w:t xml:space="preserve"> </w:t>
      </w:r>
      <m:oMath>
        <m:r>
          <m:t>T</m:t>
        </m:r>
        <m:r>
          <m:rPr>
            <m:sty m:val="p"/>
          </m:rPr>
          <m:t>→</m:t>
        </m:r>
        <m:r>
          <m:rPr>
            <m:sty m:val="p"/>
          </m:rPr>
          <m:t>∞</m:t>
        </m:r>
      </m:oMath>
      <w:r>
        <w:t xml:space="preserve">,</w:t>
      </w:r>
      <w:r>
        <w:t xml:space="preserve"> </w:t>
      </w:r>
      <m:oMath>
        <m:sSub>
          <m:e>
            <m:r>
              <m:t>p</m:t>
            </m:r>
          </m:e>
          <m:sub>
            <m:r>
              <m:t>u</m:t>
            </m:r>
          </m:sub>
        </m:sSub>
        <m:r>
          <m:rPr>
            <m:sty m:val="p"/>
          </m:rPr>
          <m:t>→</m:t>
        </m:r>
        <m:sSub>
          <m:e>
            <m:r>
              <m:t>g</m:t>
            </m:r>
          </m:e>
          <m:sub>
            <m:r>
              <m:t>u</m:t>
            </m:r>
          </m:sub>
        </m:sSub>
        <m:r>
          <m:rPr>
            <m:sty m:val="p"/>
          </m:rPr>
          <m:t>/</m:t>
        </m:r>
        <m:d>
          <m:dPr>
            <m:begChr m:val="("/>
            <m:endChr m:val=")"/>
            <m:sepChr m:val=""/>
            <m:grow/>
          </m:dPr>
          <m:e>
            <m:sSub>
              <m:e>
                <m:r>
                  <m:t>g</m:t>
                </m:r>
              </m:e>
              <m:sub>
                <m:r>
                  <m:t>u</m:t>
                </m:r>
              </m:sub>
            </m:sSub>
            <m:r>
              <m:rPr>
                <m:sty m:val="p"/>
              </m:rPr>
              <m:t>+</m:t>
            </m:r>
            <m:sSub>
              <m:e>
                <m:r>
                  <m:t>g</m:t>
                </m:r>
              </m:e>
              <m:sub>
                <m:r>
                  <m:t>l</m:t>
                </m:r>
              </m:sub>
            </m:sSub>
          </m:e>
        </m:d>
      </m:oMath>
      <w:r>
        <w:t xml:space="preserve">. If</w:t>
      </w:r>
      <w:r>
        <w:t xml:space="preserve"> </w:t>
      </w:r>
      <m:oMath>
        <m:sSub>
          <m:e>
            <m:r>
              <m:t>g</m:t>
            </m:r>
          </m:e>
          <m:sub>
            <m:r>
              <m:t>u</m:t>
            </m:r>
          </m:sub>
        </m:sSub>
        <m:r>
          <m:rPr>
            <m:sty m:val="p"/>
          </m:rPr>
          <m:t>≤</m:t>
        </m:r>
        <m:sSub>
          <m:e>
            <m:r>
              <m:t>g</m:t>
            </m:r>
          </m:e>
          <m:sub>
            <m:r>
              <m:t>l</m:t>
            </m:r>
          </m:sub>
        </m:sSub>
      </m:oMath>
      <w:r>
        <w:t xml:space="preserve"> </w:t>
      </w:r>
      <w:r>
        <w:t xml:space="preserve">the upper member remains the minority at every temperature. Equivalently, the upper member is the majority at temperature</w:t>
      </w:r>
      <w:r>
        <w:t xml:space="preserve"> </w:t>
      </w:r>
      <m:oMath>
        <m:r>
          <m:t>T</m:t>
        </m:r>
      </m:oMath>
      <w:r>
        <w:t xml:space="preserve"> </w:t>
      </w:r>
      <w:r>
        <w:t xml:space="preserve">iff</w:t>
      </w:r>
      <w:r>
        <w:t xml:space="preserve"> </w:t>
      </w:r>
      <m:oMath>
        <m:r>
          <m:t>Δ</m:t>
        </m:r>
        <m:r>
          <m:t>E</m:t>
        </m:r>
        <m:r>
          <m:rPr>
            <m:sty m:val="p"/>
          </m:rPr>
          <m:t>&lt;</m:t>
        </m:r>
        <m:sSub>
          <m:e>
            <m:r>
              <m:t>k</m:t>
            </m:r>
          </m:e>
          <m:sub>
            <m:r>
              <m:t>B</m:t>
            </m:r>
          </m:sub>
        </m:sSub>
        <m:r>
          <m:t>T</m:t>
        </m:r>
        <m:r>
          <m:rPr>
            <m:sty m:val="p"/>
          </m:rPr>
          <m:t>ln</m:t>
        </m:r>
        <m:d>
          <m:dPr>
            <m:begChr m:val="("/>
            <m:endChr m:val=")"/>
            <m:sepChr m:val=""/>
            <m:grow/>
          </m:dPr>
          <m:e>
            <m:sSub>
              <m:e>
                <m:r>
                  <m:t>g</m:t>
                </m:r>
              </m:e>
              <m:sub>
                <m:r>
                  <m:t>u</m:t>
                </m:r>
              </m:sub>
            </m:sSub>
            <m:r>
              <m:rPr>
                <m:sty m:val="p"/>
              </m:rPr>
              <m:t>/</m:t>
            </m:r>
            <m:sSub>
              <m:e>
                <m:r>
                  <m:t>g</m:t>
                </m:r>
              </m:e>
              <m:sub>
                <m:r>
                  <m:t>l</m:t>
                </m:r>
              </m:sub>
            </m:sSub>
          </m:e>
        </m:d>
      </m:oMath>
      <w:r>
        <w:t xml:space="preserve">.</w:t>
      </w:r>
    </w:p>
    <w:p>
      <w:pPr>
        <w:pStyle w:val="BodyText"/>
      </w:pPr>
      <w:r>
        <w:rPr>
          <w:iCs/>
          <w:i/>
        </w:rPr>
        <w:t xml:space="preserve">Proof.</w:t>
      </w:r>
      <w:r>
        <w:t xml:space="preserve"> </w:t>
      </w:r>
      <w:r>
        <w:t xml:space="preserve">Dividing numerator and denominator by</w:t>
      </w:r>
      <w:r>
        <w:t xml:space="preserve"> </w:t>
      </w:r>
      <m:oMath>
        <m:sSub>
          <m:e>
            <m:r>
              <m:t>g</m:t>
            </m:r>
          </m:e>
          <m:sub>
            <m:r>
              <m:t>u</m:t>
            </m:r>
          </m:sub>
        </m:sSub>
        <m:sSup>
          <m:e>
            <m:r>
              <m:t>e</m:t>
            </m:r>
          </m:e>
          <m:sup>
            <m:r>
              <m:rPr>
                <m:sty m:val="p"/>
              </m:rPr>
              <m:t>−</m:t>
            </m:r>
            <m:r>
              <m:t>Δ</m:t>
            </m:r>
            <m:r>
              <m:t>E</m:t>
            </m:r>
            <m:r>
              <m:rPr>
                <m:sty m:val="p"/>
              </m:rPr>
              <m:t>/</m:t>
            </m:r>
            <m:sSub>
              <m:e>
                <m:r>
                  <m:t>k</m:t>
                </m:r>
              </m:e>
              <m:sub>
                <m:r>
                  <m:t>B</m:t>
                </m:r>
              </m:sub>
            </m:sSub>
            <m:r>
              <m:t>T</m:t>
            </m:r>
          </m:sup>
        </m:sSup>
      </m:oMath>
      <w:r>
        <w:t xml:space="preserve"> </w:t>
      </w:r>
      <w:r>
        <w:t xml:space="preserve">gives</w:t>
      </w:r>
      <w:r>
        <w:t xml:space="preserve"> </w:t>
      </w:r>
      <m:oMath>
        <m:sSub>
          <m:e>
            <m:r>
              <m:t>p</m:t>
            </m:r>
          </m:e>
          <m:sub>
            <m:r>
              <m:t>u</m:t>
            </m:r>
          </m:sub>
        </m:sSub>
        <m:r>
          <m:rPr>
            <m:sty m:val="p"/>
          </m:rPr>
          <m:t>=</m:t>
        </m:r>
        <m:r>
          <m:t>1</m:t>
        </m:r>
        <m:r>
          <m:rPr>
            <m:sty m:val="p"/>
          </m:rPr>
          <m:t>/</m:t>
        </m:r>
        <m:d>
          <m:dPr>
            <m:begChr m:val="("/>
            <m:endChr m:val=")"/>
            <m:sepChr m:val=""/>
            <m:grow/>
          </m:dPr>
          <m:e>
            <m:r>
              <m:t>1</m:t>
            </m:r>
            <m:r>
              <m:rPr>
                <m:sty m:val="p"/>
              </m:rPr>
              <m:t>+</m:t>
            </m:r>
            <m:sSup>
              <m:e>
                <m:r>
                  <m:t>e</m:t>
                </m:r>
              </m:e>
              <m:sup>
                <m:r>
                  <m:t>ε</m:t>
                </m:r>
                <m:d>
                  <m:dPr>
                    <m:begChr m:val="("/>
                    <m:endChr m:val=")"/>
                    <m:sepChr m:val=""/>
                    <m:grow/>
                  </m:dPr>
                  <m:e>
                    <m:r>
                      <m:t>T</m:t>
                    </m:r>
                  </m:e>
                </m:d>
              </m:sup>
            </m:sSup>
          </m:e>
        </m:d>
      </m:oMath>
      <w:r>
        <w:t xml:space="preserve">, so</w:t>
      </w:r>
      <w:r>
        <w:t xml:space="preserve"> </w:t>
      </w:r>
      <m:oMath>
        <m:sSub>
          <m:e>
            <m:r>
              <m:t>p</m:t>
            </m:r>
          </m:e>
          <m:sub>
            <m:r>
              <m:t>u</m:t>
            </m:r>
          </m:sub>
        </m:sSub>
        <m:r>
          <m:rPr>
            <m:sty m:val="p"/>
          </m:rPr>
          <m:t>&gt;</m:t>
        </m:r>
        <m:f>
          <m:fPr>
            <m:type m:val="bar"/>
          </m:fPr>
          <m:num>
            <m:r>
              <m:t>1</m:t>
            </m:r>
          </m:num>
          <m:den>
            <m:r>
              <m:t>2</m:t>
            </m:r>
          </m:den>
        </m:f>
      </m:oMath>
      <w:r>
        <w:t xml:space="preserve"> </w:t>
      </w:r>
      <w:r>
        <w:t xml:space="preserve">iff</w:t>
      </w:r>
      <w:r>
        <w:t xml:space="preserve"> </w:t>
      </w:r>
      <m:oMath>
        <m:r>
          <m:t>ε</m:t>
        </m:r>
        <m:r>
          <m:rPr>
            <m:sty m:val="p"/>
          </m:rPr>
          <m:t>&lt;</m:t>
        </m:r>
        <m:r>
          <m:t>0</m:t>
        </m:r>
      </m:oMath>
      <w:r>
        <w:t xml:space="preserve"> </w:t>
      </w:r>
      <w:r>
        <w:t xml:space="preserve">and</w:t>
      </w:r>
      <w:r>
        <w:t xml:space="preserve"> </w:t>
      </w:r>
      <m:oMath>
        <m:sSub>
          <m:e>
            <m:r>
              <m:t>p</m:t>
            </m:r>
          </m:e>
          <m:sub>
            <m:r>
              <m:t>u</m:t>
            </m:r>
          </m:sub>
        </m:sSub>
        <m:r>
          <m:rPr>
            <m:sty m:val="p"/>
          </m:rPr>
          <m:t>=</m:t>
        </m:r>
        <m:f>
          <m:fPr>
            <m:type m:val="bar"/>
          </m:fPr>
          <m:num>
            <m:r>
              <m:t>1</m:t>
            </m:r>
          </m:num>
          <m:den>
            <m:r>
              <m:t>2</m:t>
            </m:r>
          </m:den>
        </m:f>
      </m:oMath>
      <w:r>
        <w:t xml:space="preserve"> </w:t>
      </w:r>
      <w:r>
        <w:t xml:space="preserve">iff</w:t>
      </w:r>
      <w:r>
        <w:t xml:space="preserve"> </w:t>
      </w:r>
      <m:oMath>
        <m:r>
          <m:t>ε</m:t>
        </m:r>
        <m:r>
          <m:rPr>
            <m:sty m:val="p"/>
          </m:rPr>
          <m:t>=</m:t>
        </m:r>
        <m:r>
          <m:t>0</m:t>
        </m:r>
      </m:oMath>
      <w:r>
        <w:t xml:space="preserve">. Since</w:t>
      </w:r>
      <w:r>
        <w:t xml:space="preserve"> </w:t>
      </w:r>
      <m:oMath>
        <m:r>
          <m:t>Δ</m:t>
        </m:r>
        <m:r>
          <m:t>E</m:t>
        </m:r>
        <m:r>
          <m:rPr>
            <m:sty m:val="p"/>
          </m:rPr>
          <m:t>&gt;</m:t>
        </m:r>
        <m:r>
          <m:t>0</m:t>
        </m:r>
      </m:oMath>
      <w:r>
        <w:t xml:space="preserve">,</w:t>
      </w:r>
      <w:r>
        <w:t xml:space="preserve"> </w:t>
      </w:r>
      <m:oMath>
        <m:r>
          <m:t>ε</m:t>
        </m:r>
        <m:d>
          <m:dPr>
            <m:begChr m:val="("/>
            <m:endChr m:val=")"/>
            <m:sepChr m:val=""/>
            <m:grow/>
          </m:dPr>
          <m:e>
            <m:r>
              <m:t>T</m:t>
            </m:r>
          </m:e>
        </m:d>
      </m:oMath>
      <w:r>
        <w:t xml:space="preserve"> </w:t>
      </w:r>
      <w:r>
        <w:t xml:space="preserve">decreases strictly and continuously from</w:t>
      </w:r>
      <w:r>
        <w:t xml:space="preserve"> </w:t>
      </w:r>
      <m:oMath>
        <m:r>
          <m:rPr>
            <m:sty m:val="p"/>
          </m:rPr>
          <m:t>+</m:t>
        </m:r>
        <m:r>
          <m:rPr>
            <m:sty m:val="p"/>
          </m:rPr>
          <m:t>∞</m:t>
        </m:r>
      </m:oMath>
      <w:r>
        <w:t xml:space="preserve"> </w:t>
      </w:r>
      <w:r>
        <w:t xml:space="preserve">(as</w:t>
      </w:r>
      <w:r>
        <w:t xml:space="preserve"> </w:t>
      </w:r>
      <m:oMath>
        <m:r>
          <m:t>T</m:t>
        </m:r>
        <m:r>
          <m:rPr>
            <m:sty m:val="p"/>
          </m:rPr>
          <m:t>→</m:t>
        </m:r>
        <m:sSup>
          <m:e>
            <m:r>
              <m:t>0</m:t>
            </m:r>
          </m:e>
          <m:sup>
            <m:r>
              <m:rPr>
                <m:sty m:val="p"/>
              </m:rPr>
              <m:t>+</m:t>
            </m:r>
          </m:sup>
        </m:sSup>
      </m:oMath>
      <w:r>
        <w:t xml:space="preserve">) to</w:t>
      </w:r>
      <w:r>
        <w:t xml:space="preserve"> </w:t>
      </w:r>
      <m:oMath>
        <m:r>
          <m:rPr>
            <m:sty m:val="p"/>
          </m:rPr>
          <m:t>−</m:t>
        </m:r>
        <m:r>
          <m:rPr>
            <m:sty m:val="p"/>
          </m:rPr>
          <m:t>ln</m:t>
        </m:r>
        <m:d>
          <m:dPr>
            <m:begChr m:val="("/>
            <m:endChr m:val=")"/>
            <m:sepChr m:val=""/>
            <m:grow/>
          </m:dPr>
          <m:e>
            <m:sSub>
              <m:e>
                <m:r>
                  <m:t>g</m:t>
                </m:r>
              </m:e>
              <m:sub>
                <m:r>
                  <m:t>u</m:t>
                </m:r>
              </m:sub>
            </m:sSub>
            <m:r>
              <m:rPr>
                <m:sty m:val="p"/>
              </m:rPr>
              <m:t>/</m:t>
            </m:r>
            <m:sSub>
              <m:e>
                <m:r>
                  <m:t>g</m:t>
                </m:r>
              </m:e>
              <m:sub>
                <m:r>
                  <m:t>l</m:t>
                </m:r>
              </m:sub>
            </m:sSub>
          </m:e>
        </m:d>
      </m:oMath>
      <w:r>
        <w:t xml:space="preserve"> </w:t>
      </w:r>
      <w:r>
        <w:t xml:space="preserve">(as</w:t>
      </w:r>
      <w:r>
        <w:t xml:space="preserve"> </w:t>
      </w:r>
      <m:oMath>
        <m:r>
          <m:t>T</m:t>
        </m:r>
        <m:r>
          <m:rPr>
            <m:sty m:val="p"/>
          </m:rPr>
          <m:t>→</m:t>
        </m:r>
        <m:r>
          <m:rPr>
            <m:sty m:val="p"/>
          </m:rPr>
          <m:t>∞</m:t>
        </m:r>
      </m:oMath>
      <w:r>
        <w:t xml:space="preserve">). If</w:t>
      </w:r>
      <w:r>
        <w:t xml:space="preserve"> </w:t>
      </w:r>
      <m:oMath>
        <m:sSub>
          <m:e>
            <m:r>
              <m:t>g</m:t>
            </m:r>
          </m:e>
          <m:sub>
            <m:r>
              <m:t>u</m:t>
            </m:r>
          </m:sub>
        </m:sSub>
        <m:r>
          <m:rPr>
            <m:sty m:val="p"/>
          </m:rPr>
          <m:t>&gt;</m:t>
        </m:r>
        <m:sSub>
          <m:e>
            <m:r>
              <m:t>g</m:t>
            </m:r>
          </m:e>
          <m:sub>
            <m:r>
              <m:t>l</m:t>
            </m:r>
          </m:sub>
        </m:sSub>
      </m:oMath>
      <w:r>
        <w:t xml:space="preserve"> </w:t>
      </w:r>
      <w:r>
        <w:t xml:space="preserve">the limit is negative and</w:t>
      </w:r>
      <w:r>
        <w:t xml:space="preserve"> </w:t>
      </w:r>
      <m:oMath>
        <m:r>
          <m:t>ε</m:t>
        </m:r>
      </m:oMath>
      <w:r>
        <w:t xml:space="preserve"> </w:t>
      </w:r>
      <w:r>
        <w:t xml:space="preserve">has exactly one zero,</w:t>
      </w:r>
      <w:r>
        <w:t xml:space="preserve"> </w:t>
      </w:r>
      <m:oMath>
        <m:r>
          <m:t>Δ</m:t>
        </m:r>
        <m:r>
          <m:t>E</m:t>
        </m:r>
        <m:r>
          <m:rPr>
            <m:sty m:val="p"/>
          </m:rPr>
          <m:t>/</m:t>
        </m:r>
        <m:sSub>
          <m:e>
            <m:r>
              <m:t>k</m:t>
            </m:r>
          </m:e>
          <m:sub>
            <m:r>
              <m:t>B</m:t>
            </m:r>
          </m:sub>
        </m:sSub>
        <m:r>
          <m:t>T</m:t>
        </m:r>
        <m:r>
          <m:rPr>
            <m:sty m:val="p"/>
          </m:rPr>
          <m:t>=</m:t>
        </m:r>
        <m:r>
          <m:rPr>
            <m:sty m:val="p"/>
          </m:rPr>
          <m:t>ln</m:t>
        </m:r>
        <m:d>
          <m:dPr>
            <m:begChr m:val="("/>
            <m:endChr m:val=")"/>
            <m:sepChr m:val=""/>
            <m:grow/>
          </m:dPr>
          <m:e>
            <m:sSub>
              <m:e>
                <m:r>
                  <m:t>g</m:t>
                </m:r>
              </m:e>
              <m:sub>
                <m:r>
                  <m:t>u</m:t>
                </m:r>
              </m:sub>
            </m:sSub>
            <m:r>
              <m:rPr>
                <m:sty m:val="p"/>
              </m:rPr>
              <m:t>/</m:t>
            </m:r>
            <m:sSub>
              <m:e>
                <m:r>
                  <m:t>g</m:t>
                </m:r>
              </m:e>
              <m:sub>
                <m:r>
                  <m:t>l</m:t>
                </m:r>
              </m:sub>
            </m:sSub>
          </m:e>
        </m:d>
      </m:oMath>
      <w:r>
        <w:t xml:space="preserve">, i.e. </w:t>
      </w:r>
      <m:oMath>
        <m:r>
          <m:t>T</m:t>
        </m:r>
        <m:r>
          <m:rPr>
            <m:sty m:val="p"/>
          </m:rPr>
          <m:t>=</m:t>
        </m:r>
        <m:sSub>
          <m:e>
            <m:r>
              <m:t>T</m:t>
            </m:r>
          </m:e>
          <m:sub>
            <m:r>
              <m:t>1</m:t>
            </m:r>
            <m:r>
              <m:rPr>
                <m:sty m:val="p"/>
              </m:rPr>
              <m:t>/</m:t>
            </m:r>
            <m:r>
              <m:t>2</m:t>
            </m:r>
          </m:sub>
        </m:sSub>
      </m:oMath>
      <w:r>
        <w:t xml:space="preserve">; if</w:t>
      </w:r>
      <w:r>
        <w:t xml:space="preserve"> </w:t>
      </w:r>
      <m:oMath>
        <m:sSub>
          <m:e>
            <m:r>
              <m:t>g</m:t>
            </m:r>
          </m:e>
          <m:sub>
            <m:r>
              <m:t>u</m:t>
            </m:r>
          </m:sub>
        </m:sSub>
        <m:r>
          <m:rPr>
            <m:sty m:val="p"/>
          </m:rPr>
          <m:t>≤</m:t>
        </m:r>
        <m:sSub>
          <m:e>
            <m:r>
              <m:t>g</m:t>
            </m:r>
          </m:e>
          <m:sub>
            <m:r>
              <m:t>l</m:t>
            </m:r>
          </m:sub>
        </m:sSub>
      </m:oMath>
      <w:r>
        <w:t xml:space="preserve"> </w:t>
      </w:r>
      <w:r>
        <w:t xml:space="preserve">the limit is</w:t>
      </w:r>
      <w:r>
        <w:t xml:space="preserve"> </w:t>
      </w:r>
      <m:oMath>
        <m:r>
          <m:rPr>
            <m:sty m:val="p"/>
          </m:rPr>
          <m:t>≥</m:t>
        </m:r>
        <m:r>
          <m:t>0</m:t>
        </m:r>
      </m:oMath>
      <w:r>
        <w:t xml:space="preserve"> </w:t>
      </w:r>
      <w:r>
        <w:t xml:space="preserve">and</w:t>
      </w:r>
      <w:r>
        <w:t xml:space="preserve"> </w:t>
      </w:r>
      <m:oMath>
        <m:r>
          <m:t>ε</m:t>
        </m:r>
        <m:r>
          <m:rPr>
            <m:sty m:val="p"/>
          </m:rPr>
          <m:t>&gt;</m:t>
        </m:r>
        <m:r>
          <m:t>0</m:t>
        </m:r>
      </m:oMath>
      <w:r>
        <w:t xml:space="preserve"> </w:t>
      </w:r>
      <w:r>
        <w:t xml:space="preserve">at every finite</w:t>
      </w:r>
      <w:r>
        <w:t xml:space="preserve"> </w:t>
      </w:r>
      <m:oMath>
        <m:r>
          <m:t>T</m:t>
        </m:r>
      </m:oMath>
      <w:r>
        <w:t xml:space="preserve">. As</w:t>
      </w:r>
      <w:r>
        <w:t xml:space="preserve"> </w:t>
      </w:r>
      <m:oMath>
        <m:r>
          <m:t>T</m:t>
        </m:r>
        <m:r>
          <m:rPr>
            <m:sty m:val="p"/>
          </m:rPr>
          <m:t>→</m:t>
        </m:r>
        <m:r>
          <m:rPr>
            <m:sty m:val="p"/>
          </m:rPr>
          <m:t>∞</m:t>
        </m:r>
      </m:oMath>
      <w:r>
        <w:t xml:space="preserve">,</w:t>
      </w:r>
      <w:r>
        <w:t xml:space="preserve"> </w:t>
      </w:r>
      <m:oMath>
        <m:sSub>
          <m:e>
            <m:r>
              <m:t>p</m:t>
            </m:r>
          </m:e>
          <m:sub>
            <m:r>
              <m:t>u</m:t>
            </m:r>
          </m:sub>
        </m:sSub>
        <m:r>
          <m:rPr>
            <m:sty m:val="p"/>
          </m:rPr>
          <m:t>→</m:t>
        </m:r>
        <m:r>
          <m:t>1</m:t>
        </m:r>
        <m:r>
          <m:rPr>
            <m:sty m:val="p"/>
          </m:rPr>
          <m:t>/</m:t>
        </m:r>
        <m:d>
          <m:dPr>
            <m:begChr m:val="("/>
            <m:endChr m:val=")"/>
            <m:sepChr m:val=""/>
            <m:grow/>
          </m:dPr>
          <m:e>
            <m:r>
              <m:t>1</m:t>
            </m:r>
            <m:r>
              <m:rPr>
                <m:sty m:val="p"/>
              </m:rPr>
              <m:t>+</m:t>
            </m:r>
            <m:sSub>
              <m:e>
                <m:r>
                  <m:t>g</m:t>
                </m:r>
              </m:e>
              <m:sub>
                <m:r>
                  <m:t>l</m:t>
                </m:r>
              </m:sub>
            </m:sSub>
            <m:r>
              <m:rPr>
                <m:sty m:val="p"/>
              </m:rPr>
              <m:t>/</m:t>
            </m:r>
            <m:sSub>
              <m:e>
                <m:r>
                  <m:t>g</m:t>
                </m:r>
              </m:e>
              <m:sub>
                <m:r>
                  <m:t>u</m:t>
                </m:r>
              </m:sub>
            </m:sSub>
          </m:e>
        </m:d>
        <m:r>
          <m:rPr>
            <m:sty m:val="p"/>
          </m:rPr>
          <m:t>=</m:t>
        </m:r>
        <m:sSub>
          <m:e>
            <m:r>
              <m:t>g</m:t>
            </m:r>
          </m:e>
          <m:sub>
            <m:r>
              <m:t>u</m:t>
            </m:r>
          </m:sub>
        </m:sSub>
        <m:r>
          <m:rPr>
            <m:sty m:val="p"/>
          </m:rPr>
          <m:t>/</m:t>
        </m:r>
        <m:d>
          <m:dPr>
            <m:begChr m:val="("/>
            <m:endChr m:val=")"/>
            <m:sepChr m:val=""/>
            <m:grow/>
          </m:dPr>
          <m:e>
            <m:sSub>
              <m:e>
                <m:r>
                  <m:t>g</m:t>
                </m:r>
              </m:e>
              <m:sub>
                <m:r>
                  <m:t>u</m:t>
                </m:r>
              </m:sub>
            </m:sSub>
            <m:r>
              <m:rPr>
                <m:sty m:val="p"/>
              </m:rPr>
              <m:t>+</m:t>
            </m:r>
            <m:sSub>
              <m:e>
                <m:r>
                  <m:t>g</m:t>
                </m:r>
              </m:e>
              <m:sub>
                <m:r>
                  <m:t>l</m:t>
                </m:r>
              </m:sub>
            </m:sSub>
          </m:e>
        </m:d>
      </m:oMath>
      <w:r>
        <w:t xml:space="preserve">. The last statement is</w:t>
      </w:r>
      <w:r>
        <w:t xml:space="preserve"> </w:t>
      </w:r>
      <m:oMath>
        <m:r>
          <m:t>ε</m:t>
        </m:r>
        <m:d>
          <m:dPr>
            <m:begChr m:val="("/>
            <m:endChr m:val=")"/>
            <m:sepChr m:val=""/>
            <m:grow/>
          </m:dPr>
          <m:e>
            <m:r>
              <m:t>T</m:t>
            </m:r>
          </m:e>
        </m:d>
        <m:r>
          <m:rPr>
            <m:sty m:val="p"/>
          </m:rPr>
          <m:t>&lt;</m:t>
        </m:r>
        <m:r>
          <m:t>0</m:t>
        </m:r>
      </m:oMath>
      <w:r>
        <w:t xml:space="preserve"> </w:t>
      </w:r>
      <w:r>
        <w:t xml:space="preserve">rewritten.</w:t>
      </w:r>
      <w:r>
        <w:t xml:space="preserve"> </w:t>
      </w:r>
      <m:oMath>
        <m:r>
          <m:rPr>
            <m:sty m:val="p"/>
          </m:rPr>
          <m:t>▫</m:t>
        </m:r>
      </m:oMath>
    </w:p>
    <w:bookmarkEnd w:id="24"/>
    <w:bookmarkStart w:id="25" w:name="sec:nak"/>
    <w:p>
      <w:pPr>
        <w:pStyle w:val="Heading1"/>
      </w:pPr>
      <w:r>
        <w:rPr>
          <w:rStyle w:val="SectionNumber"/>
        </w:rPr>
        <w:t xml:space="preserve">3</w:t>
      </w:r>
      <w:r>
        <w:tab/>
      </w:r>
      <w:r>
        <w:t xml:space="preserve">One electron, two cores: sodium and potassium</w:t>
      </w:r>
    </w:p>
    <w:p>
      <w:pPr>
        <w:pStyle w:val="FirstParagraph"/>
      </w:pPr>
      <w:r>
        <w:t xml:space="preserve">Consider isolated gas-phase atoms. One valence electron shared between a sodium and a potassium core at large separation (the two lowest dissociation limits of</w:t>
      </w:r>
      <w:r>
        <w:t xml:space="preserve"> </w:t>
      </w:r>
      <m:oMath>
        <m:r>
          <m:rPr>
            <m:sty m:val="p"/>
          </m:rPr>
          <m:t>N</m:t>
        </m:r>
        <m:r>
          <m:rPr>
            <m:sty m:val="p"/>
          </m:rPr>
          <m:t>a</m:t>
        </m:r>
        <m:sSup>
          <m:e>
            <m:r>
              <m:rPr>
                <m:sty m:val="p"/>
              </m:rPr>
              <m:t>K</m:t>
            </m:r>
          </m:e>
          <m:sup>
            <m:r>
              <m:rPr>
                <m:sty m:val="p"/>
              </m:rPr>
              <m:t>+</m:t>
            </m:r>
          </m:sup>
        </m:sSup>
      </m:oMath>
      <w:r>
        <w:t xml:space="preserve">) is in one of the configurations</w:t>
      </w:r>
      <w:r>
        <w:t xml:space="preserve"> </w:t>
      </w:r>
      <m:oMath>
        <m:r>
          <m:rPr>
            <m:sty m:val="p"/>
          </m:rPr>
          <m:t>N</m:t>
        </m:r>
        <m:r>
          <m:rPr>
            <m:sty m:val="p"/>
          </m:rPr>
          <m:t>a</m:t>
        </m:r>
        <m:r>
          <m:rPr>
            <m:sty m:val="p"/>
          </m:rPr>
          <m:t>+</m:t>
        </m:r>
        <m:sSup>
          <m:e>
            <m:r>
              <m:rPr>
                <m:sty m:val="p"/>
              </m:rPr>
              <m:t>K</m:t>
            </m:r>
          </m:e>
          <m:sup>
            <m:r>
              <m:rPr>
                <m:sty m:val="p"/>
              </m:rPr>
              <m:t>+</m:t>
            </m:r>
          </m:sup>
        </m:sSup>
      </m:oMath>
      <w:r>
        <w:t xml:space="preserve"> </w:t>
      </w:r>
      <w:r>
        <w:t xml:space="preserve">or</w:t>
      </w:r>
      <w:r>
        <w:t xml:space="preserve"> </w:t>
      </w:r>
      <m:oMath>
        <m:sSup>
          <m:e>
            <m:r>
              <m:rPr>
                <m:sty m:val="p"/>
              </m:rPr>
              <m:t>N</m:t>
            </m:r>
            <m:r>
              <m:rPr>
                <m:sty m:val="p"/>
              </m:rPr>
              <m:t>a</m:t>
            </m:r>
          </m:e>
          <m:sup>
            <m:r>
              <m:rPr>
                <m:sty m:val="p"/>
              </m:rPr>
              <m:t>+</m:t>
            </m:r>
          </m:sup>
        </m:sSup>
        <m:r>
          <m:rPr>
            <m:sty m:val="p"/>
          </m:rPr>
          <m:t>+</m:t>
        </m:r>
        <m:r>
          <m:rPr>
            <m:sty m:val="p"/>
          </m:rPr>
          <m:t>K</m:t>
        </m:r>
      </m:oMath>
      <w:r>
        <w:t xml:space="preserve">, separated by the difference of first ionisation energies,</w:t>
      </w:r>
    </w:p>
    <w:p>
      <w:pPr>
        <w:pStyle w:val="BodyText"/>
      </w:pPr>
      <m:oMathPara>
        <m:oMathParaPr>
          <m:jc m:val="center"/>
        </m:oMathParaPr>
        <m:oMath>
          <m:r>
            <m:t>Δ</m:t>
          </m:r>
          <m:r>
            <m:t>E</m:t>
          </m:r>
          <m:r>
            <m:rPr>
              <m:sty m:val="p"/>
            </m:rPr>
            <m:t>=</m:t>
          </m:r>
          <m:r>
            <m:t>5.13907696</m:t>
          </m:r>
          <m:d>
            <m:dPr>
              <m:begChr m:val="("/>
              <m:endChr m:val=")"/>
              <m:sepChr m:val=""/>
              <m:grow/>
            </m:dPr>
            <m:e>
              <m:r>
                <m:t>25</m:t>
              </m:r>
            </m:e>
          </m:d>
          <m:r>
            <m:rPr>
              <m:sty m:val="p"/>
            </m:rPr>
            <m:t>−</m:t>
          </m:r>
          <m:r>
            <m:t>4.34066373</m:t>
          </m:r>
          <m:d>
            <m:dPr>
              <m:begChr m:val="("/>
              <m:endChr m:val=")"/>
              <m:sepChr m:val=""/>
              <m:grow/>
            </m:dPr>
            <m:e>
              <m:r>
                <m:t>9</m:t>
              </m:r>
            </m:e>
          </m:d>
          <m:r>
            <m:rPr>
              <m:sty m:val="p"/>
            </m:rPr>
            <m:t>=</m:t>
          </m:r>
          <m:r>
            <m:t>0.7984132</m:t>
          </m:r>
          <m:d>
            <m:dPr>
              <m:begChr m:val="("/>
              <m:endChr m:val=")"/>
              <m:sepChr m:val=""/>
              <m:grow/>
            </m:dPr>
            <m:e>
              <m:r>
                <m:t>3</m:t>
              </m:r>
            </m:e>
          </m:d>
          <m:r>
            <m:t> </m:t>
          </m:r>
          <m:r>
            <m:rPr>
              <m:nor/>
              <m:sty m:val="p"/>
            </m:rPr>
            <m:t>eV</m:t>
          </m:r>
          <m:r>
            <m:t> </m:t>
          </m:r>
          <m:r>
            <m:rPr>
              <m:nor/>
              <m:sty m:val="p"/>
            </m:rPr>
            <m:t>[20, 21]</m:t>
          </m:r>
          <m:r>
            <m:rPr>
              <m:sty m:val="p"/>
            </m:rPr>
            <m:t>,</m:t>
          </m:r>
        </m:oMath>
      </m:oMathPara>
    </w:p>
    <w:p>
      <w:pPr>
        <w:pStyle w:val="FirstParagraph"/>
      </w:pPr>
      <w:r>
        <w:t xml:space="preserve">with the lower configuration</w:t>
      </w:r>
      <w:r>
        <w:t xml:space="preserve"> </w:t>
      </w:r>
      <m:oMath>
        <m:r>
          <m:rPr>
            <m:sty m:val="p"/>
          </m:rPr>
          <m:t>N</m:t>
        </m:r>
        <m:r>
          <m:rPr>
            <m:sty m:val="p"/>
          </m:rPr>
          <m:t>a</m:t>
        </m:r>
        <m:r>
          <m:rPr>
            <m:sty m:val="p"/>
          </m:rPr>
          <m:t>+</m:t>
        </m:r>
        <m:sSup>
          <m:e>
            <m:r>
              <m:rPr>
                <m:sty m:val="p"/>
              </m:rPr>
              <m:t>K</m:t>
            </m:r>
          </m:e>
          <m:sup>
            <m:r>
              <m:rPr>
                <m:sty m:val="p"/>
              </m:rPr>
              <m:t>+</m:t>
            </m:r>
          </m:sup>
        </m:sSup>
      </m:oMath>
      <w:r>
        <w:t xml:space="preserve">: potassium carries the charge. (The uncertainty is the quadrature sum of the two stated uncertainties.) Both neutral atoms are</w:t>
      </w:r>
      <w:r>
        <w:t xml:space="preserve"> </w:t>
      </w:r>
      <m:oMath>
        <m:sSup>
          <m:e>
            <m:r>
              <m:t>​</m:t>
            </m:r>
          </m:e>
          <m:sup>
            <m:r>
              <m:t>2</m:t>
            </m:r>
          </m:sup>
        </m:sSup>
        <m:sSub>
          <m:e>
            <m:r>
              <m:t>S</m:t>
            </m:r>
          </m:e>
          <m:sub>
            <m:r>
              <m:t>1</m:t>
            </m:r>
            <m:r>
              <m:rPr>
                <m:sty m:val="p"/>
              </m:rPr>
              <m:t>/</m:t>
            </m:r>
            <m:r>
              <m:t>2</m:t>
            </m:r>
          </m:sub>
        </m:sSub>
      </m:oMath>
      <w:r>
        <w:t xml:space="preserve"> </w:t>
      </w:r>
      <w:r>
        <w:t xml:space="preserve">and both ions</w:t>
      </w:r>
      <w:r>
        <w:t xml:space="preserve"> </w:t>
      </w:r>
      <m:oMath>
        <m:sSup>
          <m:e>
            <m:r>
              <m:t>​</m:t>
            </m:r>
          </m:e>
          <m:sup>
            <m:r>
              <m:t>1</m:t>
            </m:r>
          </m:sup>
        </m:sSup>
        <m:sSub>
          <m:e>
            <m:r>
              <m:t>S</m:t>
            </m:r>
          </m:e>
          <m:sub>
            <m:r>
              <m:t>0</m:t>
            </m:r>
          </m:sub>
        </m:sSub>
      </m:oMath>
      <w:r>
        <w:t xml:space="preserve"> </w:t>
      </w:r>
      <w:r>
        <w:t xml:space="preserve">[21], so each configuration has electronic degeneracy</w:t>
      </w:r>
      <w:r>
        <w:t xml:space="preserve"> </w:t>
      </w:r>
      <m:oMath>
        <m:r>
          <m:t>2</m:t>
        </m:r>
        <m:r>
          <m:rPr>
            <m:sty m:val="p"/>
          </m:rPr>
          <m:t>⋅</m:t>
        </m:r>
        <m:r>
          <m:t>1</m:t>
        </m:r>
        <m:r>
          <m:rPr>
            <m:sty m:val="p"/>
          </m:rPr>
          <m:t>=</m:t>
        </m:r>
        <m:r>
          <m:t>1</m:t>
        </m:r>
        <m:r>
          <m:rPr>
            <m:sty m:val="p"/>
          </m:rPr>
          <m:t>⋅</m:t>
        </m:r>
        <m:r>
          <m:t>2</m:t>
        </m:r>
        <m:r>
          <m:rPr>
            <m:sty m:val="p"/>
          </m:rPr>
          <m:t>=</m:t>
        </m:r>
        <m:r>
          <m:t>2</m:t>
        </m:r>
      </m:oMath>
      <w:r>
        <w:t xml:space="preserve">, the degeneracy ratio is</w:t>
      </w:r>
      <w:r>
        <w:t xml:space="preserve"> </w:t>
      </w:r>
      <m:oMath>
        <m:r>
          <m:t>1</m:t>
        </m:r>
      </m:oMath>
      <w:r>
        <w:t xml:space="preserve">, and by Proposition 1 balance is unreachable at every temperature. As a two-state system,</w:t>
      </w:r>
      <w:r>
        <w:t xml:space="preserve"> </w:t>
      </w:r>
      <m:oMath>
        <m:r>
          <m:t>ε</m:t>
        </m:r>
        <m:r>
          <m:rPr>
            <m:sty m:val="p"/>
          </m:rPr>
          <m:t>=</m:t>
        </m:r>
        <m:r>
          <m:t>Δ</m:t>
        </m:r>
        <m:r>
          <m:t>E</m:t>
        </m:r>
        <m:r>
          <m:rPr>
            <m:sty m:val="p"/>
          </m:rPr>
          <m:t>/</m:t>
        </m:r>
        <m:sSub>
          <m:e>
            <m:r>
              <m:t>k</m:t>
            </m:r>
          </m:e>
          <m:sub>
            <m:r>
              <m:t>B</m:t>
            </m:r>
          </m:sub>
        </m:sSub>
        <m:r>
          <m:t>T</m:t>
        </m:r>
      </m:oMath>
      <w:r>
        <w:t xml:space="preserve"> </w:t>
      </w:r>
      <w:r>
        <w:t xml:space="preserve">with</w:t>
      </w:r>
      <w:r>
        <w:t xml:space="preserve"> </w:t>
      </w:r>
      <m:oMath>
        <m:sSub>
          <m:e>
            <m:r>
              <m:t>k</m:t>
            </m:r>
          </m:e>
          <m:sub>
            <m:r>
              <m:t>B</m:t>
            </m:r>
          </m:sub>
        </m:sSub>
        <m:r>
          <m:rPr>
            <m:sty m:val="p"/>
          </m:rPr>
          <m:t>=</m:t>
        </m:r>
        <m:r>
          <m:t>8.617333262</m:t>
        </m:r>
        <m:r>
          <m:rPr>
            <m:sty m:val="p"/>
          </m:rPr>
          <m:t>×</m:t>
        </m:r>
        <m:sSup>
          <m:e>
            <m:r>
              <m:t>10</m:t>
            </m:r>
          </m:e>
          <m:sup>
            <m:r>
              <m:rPr>
                <m:sty m:val="p"/>
              </m:rPr>
              <m:t>−</m:t>
            </m:r>
            <m:r>
              <m:t>5</m:t>
            </m:r>
          </m:sup>
        </m:sSup>
      </m:oMath>
      <w:r>
        <w:t xml:space="preserve"> </w:t>
      </w:r>
      <w:r>
        <w:t xml:space="preserve">eV K</w:t>
      </w:r>
      <m:oMath>
        <m:sSup>
          <m:e>
            <m:r>
              <m:t>​</m:t>
            </m:r>
          </m:e>
          <m:sup>
            <m:r>
              <m:rPr>
                <m:sty m:val="p"/>
              </m:rPr>
              <m:t>−</m:t>
            </m:r>
            <m:r>
              <m:t>1</m:t>
            </m:r>
          </m:sup>
        </m:sSup>
      </m:oMath>
      <w:r>
        <w:t xml:space="preserve"> </w:t>
      </w:r>
      <w:r>
        <w:t xml:space="preserve">[22], and the minority occupancy is</w:t>
      </w:r>
      <w:r>
        <w:t xml:space="preserve"> </w:t>
      </w:r>
      <m:oMath>
        <m:r>
          <m:t>1</m:t>
        </m:r>
        <m:r>
          <m:rPr>
            <m:sty m:val="p"/>
          </m:rPr>
          <m:t>/</m:t>
        </m:r>
        <m:d>
          <m:dPr>
            <m:begChr m:val="("/>
            <m:endChr m:val=")"/>
            <m:sepChr m:val=""/>
            <m:grow/>
          </m:dPr>
          <m:e>
            <m:r>
              <m:t>1</m:t>
            </m:r>
            <m:r>
              <m:rPr>
                <m:sty m:val="p"/>
              </m:rPr>
              <m:t>+</m:t>
            </m:r>
            <m:sSup>
              <m:e>
                <m:r>
                  <m:t>e</m:t>
                </m:r>
              </m:e>
              <m:sup>
                <m:r>
                  <m:t>ε</m:t>
                </m:r>
              </m:sup>
            </m:sSup>
          </m:e>
        </m:d>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T</m:t>
              </m:r>
            </m:oMath>
            <w:r>
              <w:t xml:space="preserve"> </w:t>
            </w:r>
            <w:r>
              <w:t xml:space="preserve">(K)</w:t>
            </w:r>
          </w:p>
        </w:tc>
        <w:tc>
          <w:tcPr/>
          <w:p>
            <w:pPr>
              <w:pStyle w:val="Compact"/>
              <w:jc w:val="left"/>
            </w:pPr>
            <w:r>
              <w:t xml:space="preserve">300</w:t>
            </w:r>
          </w:p>
        </w:tc>
        <w:tc>
          <w:tcPr/>
          <w:p>
            <w:pPr>
              <w:pStyle w:val="Compact"/>
              <w:jc w:val="left"/>
            </w:pPr>
            <w:r>
              <w:t xml:space="preserve">310</w:t>
            </w:r>
          </w:p>
        </w:tc>
        <w:tc>
          <w:tcPr/>
          <w:p>
            <w:pPr>
              <w:pStyle w:val="Compact"/>
              <w:jc w:val="left"/>
            </w:pPr>
            <w:r>
              <w:t xml:space="preserve">1000</w:t>
            </w:r>
          </w:p>
        </w:tc>
      </w:tr>
      <w:tr>
        <w:tc>
          <w:tcPr/>
          <w:p>
            <w:pPr>
              <w:pStyle w:val="Compact"/>
              <w:jc w:val="left"/>
            </w:pPr>
            <m:oMath>
              <m:r>
                <m:t>ε</m:t>
              </m:r>
              <m:r>
                <m:rPr>
                  <m:sty m:val="p"/>
                </m:rPr>
                <m:t>=</m:t>
              </m:r>
              <m:r>
                <m:t>Δ</m:t>
              </m:r>
              <m:r>
                <m:t>E</m:t>
              </m:r>
              <m:r>
                <m:rPr>
                  <m:sty m:val="p"/>
                </m:rPr>
                <m:t>/</m:t>
              </m:r>
              <m:sSub>
                <m:e>
                  <m:r>
                    <m:t>k</m:t>
                  </m:r>
                </m:e>
                <m:sub>
                  <m:r>
                    <m:t>B</m:t>
                  </m:r>
                </m:sub>
              </m:sSub>
              <m:r>
                <m:t>T</m:t>
              </m:r>
            </m:oMath>
          </w:p>
        </w:tc>
        <w:tc>
          <w:tcPr/>
          <w:p>
            <w:pPr>
              <w:pStyle w:val="Compact"/>
              <w:jc w:val="left"/>
            </w:pPr>
            <m:oMath>
              <m:r>
                <m:t>30.884</m:t>
              </m:r>
            </m:oMath>
          </w:p>
        </w:tc>
        <w:tc>
          <w:tcPr/>
          <w:p>
            <w:pPr>
              <w:pStyle w:val="Compact"/>
              <w:jc w:val="left"/>
            </w:pPr>
            <m:oMath>
              <m:r>
                <m:t>29.888</m:t>
              </m:r>
            </m:oMath>
          </w:p>
        </w:tc>
        <w:tc>
          <w:tcPr/>
          <w:p>
            <w:pPr>
              <w:pStyle w:val="Compact"/>
              <w:jc w:val="left"/>
            </w:pPr>
            <m:oMath>
              <m:r>
                <m:t>9.265</m:t>
              </m:r>
            </m:oMath>
          </w:p>
        </w:tc>
      </w:tr>
      <w:tr>
        <w:tc>
          <w:tcPr/>
          <w:p>
            <w:pPr>
              <w:pStyle w:val="Compact"/>
              <w:jc w:val="left"/>
            </w:pPr>
            <w:r>
              <w:t xml:space="preserve">occupancy of</w:t>
            </w:r>
            <w:r>
              <w:t xml:space="preserve"> </w:t>
            </w:r>
            <m:oMath>
              <m:sSup>
                <m:e>
                  <m:r>
                    <m:rPr>
                      <m:sty m:val="p"/>
                    </m:rPr>
                    <m:t>N</m:t>
                  </m:r>
                  <m:r>
                    <m:rPr>
                      <m:sty m:val="p"/>
                    </m:rPr>
                    <m:t>a</m:t>
                  </m:r>
                </m:e>
                <m:sup>
                  <m:r>
                    <m:rPr>
                      <m:sty m:val="p"/>
                    </m:rPr>
                    <m:t>+</m:t>
                  </m:r>
                </m:sup>
              </m:sSup>
              <m:r>
                <m:rPr>
                  <m:sty m:val="p"/>
                </m:rPr>
                <m:t>+</m:t>
              </m:r>
              <m:r>
                <m:rPr>
                  <m:sty m:val="p"/>
                </m:rPr>
                <m:t>K</m:t>
              </m:r>
            </m:oMath>
          </w:p>
        </w:tc>
        <w:tc>
          <w:tcPr/>
          <w:p>
            <w:pPr>
              <w:pStyle w:val="Compact"/>
              <w:jc w:val="left"/>
            </w:pPr>
            <m:oMath>
              <m:r>
                <m:t>3.87</m:t>
              </m:r>
              <m:r>
                <m:rPr>
                  <m:sty m:val="p"/>
                </m:rPr>
                <m:t>×</m:t>
              </m:r>
              <m:sSup>
                <m:e>
                  <m:r>
                    <m:t>10</m:t>
                  </m:r>
                </m:e>
                <m:sup>
                  <m:r>
                    <m:rPr>
                      <m:sty m:val="p"/>
                    </m:rPr>
                    <m:t>−</m:t>
                  </m:r>
                  <m:r>
                    <m:t>14</m:t>
                  </m:r>
                </m:sup>
              </m:sSup>
            </m:oMath>
          </w:p>
        </w:tc>
        <w:tc>
          <w:tcPr/>
          <w:p>
            <w:pPr>
              <w:pStyle w:val="Compact"/>
              <w:jc w:val="left"/>
            </w:pPr>
            <m:oMath>
              <m:r>
                <m:t>1.05</m:t>
              </m:r>
              <m:r>
                <m:rPr>
                  <m:sty m:val="p"/>
                </m:rPr>
                <m:t>×</m:t>
              </m:r>
              <m:sSup>
                <m:e>
                  <m:r>
                    <m:t>10</m:t>
                  </m:r>
                </m:e>
                <m:sup>
                  <m:r>
                    <m:rPr>
                      <m:sty m:val="p"/>
                    </m:rPr>
                    <m:t>−</m:t>
                  </m:r>
                  <m:r>
                    <m:t>13</m:t>
                  </m:r>
                </m:sup>
              </m:sSup>
            </m:oMath>
          </w:p>
        </w:tc>
        <w:tc>
          <w:tcPr/>
          <w:p>
            <w:pPr>
              <w:pStyle w:val="Compact"/>
              <w:jc w:val="left"/>
            </w:pPr>
            <m:oMath>
              <m:r>
                <m:t>9.47</m:t>
              </m:r>
              <m:r>
                <m:rPr>
                  <m:sty m:val="p"/>
                </m:rPr>
                <m:t>×</m:t>
              </m:r>
              <m:sSup>
                <m:e>
                  <m:r>
                    <m:t>10</m:t>
                  </m:r>
                </m:e>
                <m:sup>
                  <m:r>
                    <m:rPr>
                      <m:sty m:val="p"/>
                    </m:rPr>
                    <m:t>−</m:t>
                  </m:r>
                  <m:r>
                    <m:t>5</m:t>
                  </m:r>
                </m:sup>
              </m:sSup>
            </m:oMath>
          </w:p>
        </w:tc>
      </w:tr>
    </w:tbl>
    <w:p>
      <w:pPr>
        <w:pStyle w:val="BodyText"/>
      </w:pPr>
      <w:r>
        <w:t xml:space="preserve">Solving</w:t>
      </w:r>
      <w:r>
        <w:t xml:space="preserve"> </w:t>
      </w:r>
      <m:oMath>
        <m:r>
          <m:t>1</m:t>
        </m:r>
        <m:r>
          <m:rPr>
            <m:sty m:val="p"/>
          </m:rPr>
          <m:t>/</m:t>
        </m:r>
        <m:d>
          <m:dPr>
            <m:begChr m:val="("/>
            <m:endChr m:val=")"/>
            <m:sepChr m:val=""/>
            <m:grow/>
          </m:dPr>
          <m:e>
            <m:r>
              <m:t>1</m:t>
            </m:r>
            <m:r>
              <m:rPr>
                <m:sty m:val="p"/>
              </m:rPr>
              <m:t>+</m:t>
            </m:r>
            <m:sSup>
              <m:e>
                <m:r>
                  <m:t>e</m:t>
                </m:r>
              </m:e>
              <m:sup>
                <m:r>
                  <m:t>ε</m:t>
                </m:r>
              </m:sup>
            </m:sSup>
          </m:e>
        </m:d>
        <m:r>
          <m:rPr>
            <m:sty m:val="p"/>
          </m:rPr>
          <m:t>=</m:t>
        </m:r>
        <m:r>
          <m:t>p</m:t>
        </m:r>
      </m:oMath>
      <w:r>
        <w:t xml:space="preserve"> </w:t>
      </w:r>
      <w:r>
        <w:t xml:space="preserve">for the temperature gives</w:t>
      </w:r>
      <w:r>
        <w:t xml:space="preserve"> </w:t>
      </w:r>
      <m:oMath>
        <m:r>
          <m:t>T</m:t>
        </m:r>
        <m:r>
          <m:rPr>
            <m:sty m:val="p"/>
          </m:rPr>
          <m:t>=</m:t>
        </m:r>
        <m:r>
          <m:t>Δ</m:t>
        </m:r>
        <m:r>
          <m:t>E</m:t>
        </m:r>
        <m:r>
          <m:rPr>
            <m:sty m:val="p"/>
          </m:rPr>
          <m:t>/</m:t>
        </m:r>
        <m:d>
          <m:dPr>
            <m:begChr m:val="("/>
            <m:endChr m:val=")"/>
            <m:sepChr m:val=""/>
            <m:grow/>
          </m:dPr>
          <m:e>
            <m:sSub>
              <m:e>
                <m:r>
                  <m:t>k</m:t>
                </m:r>
              </m:e>
              <m:sub>
                <m:r>
                  <m:t>B</m:t>
                </m:r>
              </m:sub>
            </m:sSub>
            <m:r>
              <m:rPr>
                <m:sty m:val="p"/>
              </m:rPr>
              <m:t>ln</m:t>
            </m:r>
            <m:d>
              <m:dPr>
                <m:begChr m:val="("/>
                <m:endChr m:val=")"/>
                <m:sepChr m:val=""/>
                <m:grow/>
              </m:dPr>
              <m:e>
                <m:d>
                  <m:dPr>
                    <m:begChr m:val="("/>
                    <m:endChr m:val=")"/>
                    <m:sepChr m:val=""/>
                    <m:grow/>
                  </m:dPr>
                  <m:e>
                    <m:r>
                      <m:t>1</m:t>
                    </m:r>
                    <m:r>
                      <m:rPr>
                        <m:sty m:val="p"/>
                      </m:rPr>
                      <m:t>−</m:t>
                    </m:r>
                    <m:r>
                      <m:t>p</m:t>
                    </m:r>
                  </m:e>
                </m:d>
                <m:r>
                  <m:rPr>
                    <m:sty m:val="p"/>
                  </m:rPr>
                  <m:t>/</m:t>
                </m:r>
                <m:r>
                  <m:t>p</m:t>
                </m:r>
              </m:e>
            </m:d>
          </m:e>
        </m:d>
      </m:oMath>
      <w:r>
        <w:t xml:space="preserve">: the minority configuration reaches</w:t>
      </w:r>
      <w:r>
        <w:t xml:space="preserve"> </w:t>
      </w:r>
      <m:oMath>
        <m:sSup>
          <m:e>
            <m:r>
              <m:t>10</m:t>
            </m:r>
          </m:e>
          <m:sup>
            <m:r>
              <m:rPr>
                <m:sty m:val="p"/>
              </m:rPr>
              <m:t>−</m:t>
            </m:r>
            <m:r>
              <m:t>6</m:t>
            </m:r>
          </m:sup>
        </m:sSup>
      </m:oMath>
      <w:r>
        <w:t xml:space="preserve"> </w:t>
      </w:r>
      <w:r>
        <w:t xml:space="preserve">at</w:t>
      </w:r>
      <w:r>
        <w:t xml:space="preserve"> </w:t>
      </w:r>
      <m:oMath>
        <m:r>
          <m:t>671</m:t>
        </m:r>
      </m:oMath>
      <w:r>
        <w:t xml:space="preserve"> </w:t>
      </w:r>
      <w:r>
        <w:t xml:space="preserve">K and</w:t>
      </w:r>
      <w:r>
        <w:t xml:space="preserve"> </w:t>
      </w:r>
      <m:oMath>
        <m:sSup>
          <m:e>
            <m:r>
              <m:t>10</m:t>
            </m:r>
          </m:e>
          <m:sup>
            <m:r>
              <m:rPr>
                <m:sty m:val="p"/>
              </m:rPr>
              <m:t>−</m:t>
            </m:r>
            <m:r>
              <m:t>3</m:t>
            </m:r>
          </m:sup>
        </m:sSup>
      </m:oMath>
      <w:r>
        <w:t xml:space="preserve"> </w:t>
      </w:r>
      <w:r>
        <w:t xml:space="preserve">at</w:t>
      </w:r>
      <w:r>
        <w:t xml:space="preserve"> </w:t>
      </w:r>
      <m:oMath>
        <m:r>
          <m:t>1341</m:t>
        </m:r>
      </m:oMath>
      <w:r>
        <w:t xml:space="preserve"> </w:t>
      </w:r>
      <w:r>
        <w:t xml:space="preserve">K.</w:t>
      </w:r>
    </w:p>
    <w:p>
      <w:pPr>
        <w:pStyle w:val="BodyText"/>
      </w:pPr>
      <w:r>
        <w:rPr>
          <w:iCs/>
          <w:i/>
        </w:rPr>
        <w:t xml:space="preserve">A pair is not a mixture.</w:t>
      </w:r>
      <w:r>
        <w:t xml:space="preserve"> </w:t>
      </w:r>
      <w:r>
        <w:t xml:space="preserve">In a gas prepared with equal amounts</w:t>
      </w:r>
      <w:r>
        <w:t xml:space="preserve"> </w:t>
      </w:r>
      <m:oMath>
        <m:sSub>
          <m:e>
            <m:r>
              <m:t>c</m:t>
            </m:r>
          </m:e>
          <m:sub>
            <m:r>
              <m:t>0</m:t>
            </m:r>
          </m:sub>
        </m:sSub>
      </m:oMath>
      <w:r>
        <w:t xml:space="preserve"> </w:t>
      </w:r>
      <w:r>
        <w:t xml:space="preserve">of</w:t>
      </w:r>
      <w:r>
        <w:t xml:space="preserve"> </w:t>
      </w:r>
      <m:oMath>
        <m:r>
          <m:rPr>
            <m:sty m:val="p"/>
          </m:rPr>
          <m:t>N</m:t>
        </m:r>
        <m:r>
          <m:rPr>
            <m:sty m:val="p"/>
          </m:rPr>
          <m:t>a</m:t>
        </m:r>
      </m:oMath>
      <w:r>
        <w:t xml:space="preserve"> </w:t>
      </w:r>
      <w:r>
        <w:t xml:space="preserve">and</w:t>
      </w:r>
      <w:r>
        <w:t xml:space="preserve"> </w:t>
      </w:r>
      <m:oMath>
        <m:sSup>
          <m:e>
            <m:r>
              <m:rPr>
                <m:sty m:val="p"/>
              </m:rPr>
              <m:t>K</m:t>
            </m:r>
          </m:e>
          <m:sup>
            <m:r>
              <m:rPr>
                <m:sty m:val="p"/>
              </m:rPr>
              <m:t>+</m:t>
            </m:r>
          </m:sup>
        </m:sSup>
      </m:oMath>
      <w:r>
        <w:t xml:space="preserve">, consider the charge-transfer equilibrium</w:t>
      </w:r>
      <w:r>
        <w:t xml:space="preserve"> </w:t>
      </w:r>
      <m:oMath>
        <m:r>
          <m:rPr>
            <m:sty m:val="p"/>
          </m:rPr>
          <m:t>N</m:t>
        </m:r>
        <m:r>
          <m:rPr>
            <m:sty m:val="p"/>
          </m:rPr>
          <m:t>a</m:t>
        </m:r>
        <m:r>
          <m:rPr>
            <m:sty m:val="p"/>
          </m:rPr>
          <m:t>+</m:t>
        </m:r>
        <m:sSup>
          <m:e>
            <m:r>
              <m:rPr>
                <m:sty m:val="p"/>
              </m:rPr>
              <m:t>K</m:t>
            </m:r>
          </m:e>
          <m:sup>
            <m:r>
              <m:rPr>
                <m:sty m:val="p"/>
              </m:rPr>
              <m:t>+</m:t>
            </m:r>
          </m:sup>
        </m:sSup>
        <m:r>
          <m:rPr>
            <m:sty m:val="p"/>
          </m:rPr>
          <m:t>⇌</m:t>
        </m:r>
        <m:sSup>
          <m:e>
            <m:r>
              <m:rPr>
                <m:sty m:val="p"/>
              </m:rPr>
              <m:t>N</m:t>
            </m:r>
            <m:r>
              <m:rPr>
                <m:sty m:val="p"/>
              </m:rPr>
              <m:t>a</m:t>
            </m:r>
          </m:e>
          <m:sup>
            <m:r>
              <m:rPr>
                <m:sty m:val="p"/>
              </m:rPr>
              <m:t>+</m:t>
            </m:r>
          </m:sup>
        </m:sSup>
        <m:r>
          <m:rPr>
            <m:sty m:val="p"/>
          </m:rPr>
          <m:t>+</m:t>
        </m:r>
        <m:r>
          <m:rPr>
            <m:sty m:val="p"/>
          </m:rPr>
          <m:t>K</m:t>
        </m:r>
      </m:oMath>
      <w:r>
        <w:t xml:space="preserve">. For ideal gases the equilibrium constant is the ratio of the partition functions per unit volume, each with energies measured from its own ground state,</w:t>
      </w:r>
      <w:r>
        <w:t xml:space="preserve"> </w:t>
      </w:r>
      <m:oMath>
        <m:sSub>
          <m:e>
            <m:r>
              <m:t>K</m:t>
            </m:r>
          </m:e>
          <m:sub>
            <m:r>
              <m:rPr>
                <m:sty m:val="p"/>
              </m:rPr>
              <m:t>e</m:t>
            </m:r>
            <m:r>
              <m:rPr>
                <m:sty m:val="p"/>
              </m:rPr>
              <m:t>q</m:t>
            </m:r>
          </m:sub>
        </m:sSub>
        <m:r>
          <m:rPr>
            <m:sty m:val="p"/>
          </m:rPr>
          <m:t>=</m:t>
        </m:r>
        <m:d>
          <m:dPr>
            <m:begChr m:val="("/>
            <m:endChr m:val=")"/>
            <m:sepChr m:val=""/>
            <m:grow/>
          </m:dPr>
          <m:e>
            <m:sSub>
              <m:e>
                <m:r>
                  <m:t>q</m:t>
                </m:r>
              </m:e>
              <m:sub>
                <m:sSup>
                  <m:e>
                    <m:r>
                      <m:rPr>
                        <m:sty m:val="p"/>
                      </m:rPr>
                      <m:t>N</m:t>
                    </m:r>
                    <m:r>
                      <m:rPr>
                        <m:sty m:val="p"/>
                      </m:rPr>
                      <m:t>a</m:t>
                    </m:r>
                  </m:e>
                  <m:sup>
                    <m:r>
                      <m:rPr>
                        <m:sty m:val="p"/>
                      </m:rPr>
                      <m:t>+</m:t>
                    </m:r>
                  </m:sup>
                </m:sSup>
              </m:sub>
            </m:sSub>
            <m:sSub>
              <m:e>
                <m:r>
                  <m:t>q</m:t>
                </m:r>
              </m:e>
              <m:sub>
                <m:r>
                  <m:rPr>
                    <m:sty m:val="p"/>
                  </m:rPr>
                  <m:t>K</m:t>
                </m:r>
              </m:sub>
            </m:sSub>
          </m:e>
        </m:d>
        <m:r>
          <m:rPr>
            <m:sty m:val="p"/>
          </m:rPr>
          <m:t>/</m:t>
        </m:r>
        <m:d>
          <m:dPr>
            <m:begChr m:val="("/>
            <m:endChr m:val=")"/>
            <m:sepChr m:val=""/>
            <m:grow/>
          </m:dPr>
          <m:e>
            <m:sSub>
              <m:e>
                <m:r>
                  <m:t>q</m:t>
                </m:r>
              </m:e>
              <m:sub>
                <m:r>
                  <m:rPr>
                    <m:sty m:val="p"/>
                  </m:rPr>
                  <m:t>N</m:t>
                </m:r>
                <m:r>
                  <m:rPr>
                    <m:sty m:val="p"/>
                  </m:rPr>
                  <m:t>a</m:t>
                </m:r>
              </m:sub>
            </m:sSub>
            <m:sSub>
              <m:e>
                <m:r>
                  <m:t>q</m:t>
                </m:r>
              </m:e>
              <m:sub>
                <m:sSup>
                  <m:e>
                    <m:r>
                      <m:rPr>
                        <m:sty m:val="p"/>
                      </m:rPr>
                      <m:t>K</m:t>
                    </m:r>
                  </m:e>
                  <m:sup>
                    <m:r>
                      <m:rPr>
                        <m:sty m:val="p"/>
                      </m:rPr>
                      <m:t>+</m:t>
                    </m:r>
                  </m:sup>
                </m:sSup>
              </m:sub>
            </m:sSub>
          </m:e>
        </m:d>
        <m:r>
          <m:t> </m:t>
        </m:r>
        <m:sSup>
          <m:e>
            <m:r>
              <m:t>e</m:t>
            </m:r>
          </m:e>
          <m:sup>
            <m:r>
              <m:rPr>
                <m:sty m:val="p"/>
              </m:rPr>
              <m:t>−</m:t>
            </m:r>
            <m:r>
              <m:t>Δ</m:t>
            </m:r>
            <m:r>
              <m:t>E</m:t>
            </m:r>
            <m:r>
              <m:rPr>
                <m:sty m:val="p"/>
              </m:rPr>
              <m:t>/</m:t>
            </m:r>
            <m:sSub>
              <m:e>
                <m:r>
                  <m:t>k</m:t>
                </m:r>
              </m:e>
              <m:sub>
                <m:r>
                  <m:t>B</m:t>
                </m:r>
              </m:sub>
            </m:sSub>
            <m:r>
              <m:t>T</m:t>
            </m:r>
          </m:sup>
        </m:sSup>
      </m:oMath>
      <w:r>
        <w:t xml:space="preserve">. The electronic factors cancel (degeneracy</w:t>
      </w:r>
      <w:r>
        <w:t xml:space="preserve"> </w:t>
      </w:r>
      <m:oMath>
        <m:r>
          <m:t>1</m:t>
        </m:r>
        <m:r>
          <m:rPr>
            <m:sty m:val="p"/>
          </m:rPr>
          <m:t>⋅</m:t>
        </m:r>
        <m:r>
          <m:t>2</m:t>
        </m:r>
      </m:oMath>
      <w:r>
        <w:t xml:space="preserve"> </w:t>
      </w:r>
      <w:r>
        <w:t xml:space="preserve">on each side), and excited electronic states do not contribute below</w:t>
      </w:r>
      <w:r>
        <w:t xml:space="preserve"> </w:t>
      </w:r>
      <m:oMath>
        <m:r>
          <m:t>1000</m:t>
        </m:r>
      </m:oMath>
      <w:r>
        <w:t xml:space="preserve"> </w:t>
      </w:r>
      <w:r>
        <w:t xml:space="preserve">K: the lowest ones, K</w:t>
      </w:r>
      <w:r>
        <w:t xml:space="preserve"> </w:t>
      </w:r>
      <m:oMath>
        <m:r>
          <m:t>4</m:t>
        </m:r>
        <m:r>
          <m:t>p</m:t>
        </m:r>
        <m:r>
          <m:t> </m:t>
        </m:r>
        <m:sSup>
          <m:e>
            <m:r>
              <m:t>​</m:t>
            </m:r>
          </m:e>
          <m:sup>
            <m:r>
              <m:t>2</m:t>
            </m:r>
          </m:sup>
        </m:sSup>
        <m:sSubSup>
          <m:e>
            <m:r>
              <m:t>P</m:t>
            </m:r>
          </m:e>
          <m:sub>
            <m:r>
              <m:t>1</m:t>
            </m:r>
            <m:r>
              <m:rPr>
                <m:sty m:val="p"/>
              </m:rPr>
              <m:t>/</m:t>
            </m:r>
            <m:r>
              <m:t>2</m:t>
            </m:r>
            <m:r>
              <m:rPr>
                <m:sty m:val="p"/>
              </m:rPr>
              <m:t>,</m:t>
            </m:r>
            <m:r>
              <m:t>3</m:t>
            </m:r>
            <m:r>
              <m:rPr>
                <m:sty m:val="p"/>
              </m:rPr>
              <m:t>/</m:t>
            </m:r>
            <m:r>
              <m:t>2</m:t>
            </m:r>
          </m:sub>
          <m:sup>
            <m:r>
              <m:rPr>
                <m:sty m:val="p"/>
              </m:rPr>
              <m:t>∘</m:t>
            </m:r>
          </m:sup>
        </m:sSubSup>
      </m:oMath>
      <w:r>
        <w:t xml:space="preserve"> </w:t>
      </w:r>
      <w:r>
        <w:t xml:space="preserve">at</w:t>
      </w:r>
      <w:r>
        <w:t xml:space="preserve"> </w:t>
      </w:r>
      <m:oMath>
        <m:r>
          <m:t>12985.19</m:t>
        </m:r>
      </m:oMath>
      <w:r>
        <w:t xml:space="preserve"> </w:t>
      </w:r>
      <w:r>
        <w:t xml:space="preserve">and</w:t>
      </w:r>
      <w:r>
        <w:t xml:space="preserve"> </w:t>
      </w:r>
      <m:oMath>
        <m:r>
          <m:t>13042.90</m:t>
        </m:r>
        <m:r>
          <m:t> </m:t>
        </m:r>
        <m:r>
          <m:rPr>
            <m:sty m:val="p"/>
          </m:rPr>
          <m:t>c</m:t>
        </m:r>
        <m:sSup>
          <m:e>
            <m:r>
              <m:rPr>
                <m:sty m:val="p"/>
              </m:rPr>
              <m:t>m</m:t>
            </m:r>
          </m:e>
          <m:sup>
            <m:r>
              <m:rPr>
                <m:sty m:val="p"/>
              </m:rPr>
              <m:t>−</m:t>
            </m:r>
            <m:r>
              <m:rPr>
                <m:sty m:val="p"/>
              </m:rPr>
              <m:t>1</m:t>
            </m:r>
          </m:sup>
        </m:sSup>
      </m:oMath>
      <w:r>
        <w:t xml:space="preserve"> </w:t>
      </w:r>
      <w:r>
        <w:t xml:space="preserve">(</w:t>
      </w:r>
      <m:oMath>
        <m:r>
          <m:t>1.61</m:t>
        </m:r>
      </m:oMath>
      <w:r>
        <w:t xml:space="preserve"> </w:t>
      </w:r>
      <w:r>
        <w:t xml:space="preserve">eV) [20], hold a fraction</w:t>
      </w:r>
      <w:r>
        <w:t xml:space="preserve"> </w:t>
      </w:r>
      <m:oMath>
        <m:r>
          <m:t>2.2</m:t>
        </m:r>
        <m:r>
          <m:rPr>
            <m:sty m:val="p"/>
          </m:rPr>
          <m:t>×</m:t>
        </m:r>
        <m:sSup>
          <m:e>
            <m:r>
              <m:t>10</m:t>
            </m:r>
          </m:e>
          <m:sup>
            <m:r>
              <m:rPr>
                <m:sty m:val="p"/>
              </m:rPr>
              <m:t>−</m:t>
            </m:r>
            <m:r>
              <m:t>8</m:t>
            </m:r>
          </m:sup>
        </m:sSup>
      </m:oMath>
      <w:r>
        <w:t xml:space="preserve"> </w:t>
      </w:r>
      <w:r>
        <w:t xml:space="preserve">of K atoms at</w:t>
      </w:r>
      <w:r>
        <w:t xml:space="preserve"> </w:t>
      </w:r>
      <m:oMath>
        <m:r>
          <m:t>1000</m:t>
        </m:r>
      </m:oMath>
      <w:r>
        <w:t xml:space="preserve"> </w:t>
      </w:r>
      <w:r>
        <w:t xml:space="preserve">K, and all other excitations lie higher. The translational factors, proportional to</w:t>
      </w:r>
      <w:r>
        <w:t xml:space="preserve"> </w:t>
      </w:r>
      <m:oMath>
        <m:sSup>
          <m:e>
            <m:r>
              <m:t>m</m:t>
            </m:r>
          </m:e>
          <m:sup>
            <m:r>
              <m:t>3</m:t>
            </m:r>
            <m:r>
              <m:rPr>
                <m:sty m:val="p"/>
              </m:rPr>
              <m:t>/</m:t>
            </m:r>
            <m:r>
              <m:t>2</m:t>
            </m:r>
          </m:sup>
        </m:sSup>
      </m:oMath>
      <w:r>
        <w:t xml:space="preserve">, leave</w:t>
      </w:r>
      <w:r>
        <w:t xml:space="preserve"> </w:t>
      </w:r>
      <m:oMath>
        <m:sSup>
          <m:e>
            <m:d>
              <m:dPr>
                <m:begChr m:val="["/>
                <m:endChr m:val="]"/>
                <m:sepChr m:val=""/>
                <m:grow/>
              </m:dPr>
              <m:e>
                <m:d>
                  <m:dPr>
                    <m:begChr m:val="("/>
                    <m:endChr m:val=")"/>
                    <m:sepChr m:val=""/>
                    <m:grow/>
                  </m:dPr>
                  <m:e>
                    <m:r>
                      <m:t>1</m:t>
                    </m:r>
                    <m:r>
                      <m:rPr>
                        <m:sty m:val="p"/>
                      </m:rPr>
                      <m:t>−</m:t>
                    </m:r>
                    <m:sSub>
                      <m:e>
                        <m:r>
                          <m:t>m</m:t>
                        </m:r>
                      </m:e>
                      <m:sub>
                        <m:r>
                          <m:t>e</m:t>
                        </m:r>
                      </m:sub>
                    </m:sSub>
                    <m:r>
                      <m:rPr>
                        <m:sty m:val="p"/>
                      </m:rPr>
                      <m:t>/</m:t>
                    </m:r>
                    <m:sSub>
                      <m:e>
                        <m:r>
                          <m:t>m</m:t>
                        </m:r>
                      </m:e>
                      <m:sub>
                        <m:r>
                          <m:rPr>
                            <m:sty m:val="p"/>
                          </m:rPr>
                          <m:t>N</m:t>
                        </m:r>
                        <m:r>
                          <m:rPr>
                            <m:sty m:val="p"/>
                          </m:rPr>
                          <m:t>a</m:t>
                        </m:r>
                      </m:sub>
                    </m:sSub>
                  </m:e>
                </m:d>
                <m:d>
                  <m:dPr>
                    <m:begChr m:val="("/>
                    <m:endChr m:val=")"/>
                    <m:sepChr m:val=""/>
                    <m:grow/>
                  </m:dPr>
                  <m:e>
                    <m:r>
                      <m:t>1</m:t>
                    </m:r>
                    <m:r>
                      <m:rPr>
                        <m:sty m:val="p"/>
                      </m:rPr>
                      <m:t>+</m:t>
                    </m:r>
                    <m:sSub>
                      <m:e>
                        <m:r>
                          <m:t>m</m:t>
                        </m:r>
                      </m:e>
                      <m:sub>
                        <m:r>
                          <m:t>e</m:t>
                        </m:r>
                      </m:sub>
                    </m:sSub>
                    <m:r>
                      <m:rPr>
                        <m:sty m:val="p"/>
                      </m:rPr>
                      <m:t>/</m:t>
                    </m:r>
                    <m:sSub>
                      <m:e>
                        <m:r>
                          <m:t>m</m:t>
                        </m:r>
                      </m:e>
                      <m:sub>
                        <m:sSup>
                          <m:e>
                            <m:r>
                              <m:rPr>
                                <m:sty m:val="p"/>
                              </m:rPr>
                              <m:t>K</m:t>
                            </m:r>
                          </m:e>
                          <m:sup>
                            <m:r>
                              <m:rPr>
                                <m:sty m:val="p"/>
                              </m:rPr>
                              <m:t>+</m:t>
                            </m:r>
                          </m:sup>
                        </m:sSup>
                      </m:sub>
                    </m:sSub>
                  </m:e>
                </m:d>
              </m:e>
            </m:d>
          </m:e>
          <m:sup>
            <m:r>
              <m:t>3</m:t>
            </m:r>
            <m:r>
              <m:rPr>
                <m:sty m:val="p"/>
              </m:rPr>
              <m:t>/</m:t>
            </m:r>
            <m:r>
              <m:t>2</m:t>
            </m:r>
          </m:sup>
        </m:sSup>
        <m:r>
          <m:rPr>
            <m:sty m:val="p"/>
          </m:rPr>
          <m:t>=</m:t>
        </m:r>
        <m:r>
          <m:t>1</m:t>
        </m:r>
        <m:r>
          <m:rPr>
            <m:sty m:val="p"/>
          </m:rPr>
          <m:t>−</m:t>
        </m:r>
        <m:r>
          <m:t>1.5</m:t>
        </m:r>
        <m:r>
          <m:rPr>
            <m:sty m:val="p"/>
          </m:rPr>
          <m:t>×</m:t>
        </m:r>
        <m:sSup>
          <m:e>
            <m:r>
              <m:t>10</m:t>
            </m:r>
          </m:e>
          <m:sup>
            <m:r>
              <m:rPr>
                <m:sty m:val="p"/>
              </m:rPr>
              <m:t>−</m:t>
            </m:r>
            <m:r>
              <m:t>5</m:t>
            </m:r>
          </m:sup>
        </m:sSup>
      </m:oMath>
      <w:r>
        <w:t xml:space="preserve">, with</w:t>
      </w:r>
      <w:r>
        <w:t xml:space="preserve"> </w:t>
      </w:r>
      <m:oMath>
        <m:sSub>
          <m:e>
            <m:r>
              <m:t>m</m:t>
            </m:r>
          </m:e>
          <m:sub>
            <m:r>
              <m:t>e</m:t>
            </m:r>
          </m:sub>
        </m:sSub>
        <m:r>
          <m:rPr>
            <m:sty m:val="p"/>
          </m:rPr>
          <m:t>=</m:t>
        </m:r>
        <m:r>
          <m:t>5.486</m:t>
        </m:r>
        <m:r>
          <m:rPr>
            <m:sty m:val="p"/>
          </m:rPr>
          <m:t>×</m:t>
        </m:r>
        <m:sSup>
          <m:e>
            <m:r>
              <m:t>10</m:t>
            </m:r>
          </m:e>
          <m:sup>
            <m:r>
              <m:rPr>
                <m:sty m:val="p"/>
              </m:rPr>
              <m:t>−</m:t>
            </m:r>
            <m:r>
              <m:t>4</m:t>
            </m:r>
          </m:sup>
        </m:sSup>
      </m:oMath>
      <w:r>
        <w:t xml:space="preserve"> </w:t>
      </w:r>
      <w:r>
        <w:t xml:space="preserve">u [22] and</w:t>
      </w:r>
      <w:r>
        <w:t xml:space="preserve"> </w:t>
      </w:r>
      <m:oMath>
        <m:r>
          <m:t>m</m:t>
        </m:r>
        <m:r>
          <m:rPr>
            <m:sty m:val="p"/>
          </m:rPr>
          <m:t>≈</m:t>
        </m:r>
        <m:r>
          <m:t>23</m:t>
        </m:r>
      </m:oMath>
      <w:r>
        <w:t xml:space="preserve"> </w:t>
      </w:r>
      <w:r>
        <w:t xml:space="preserve">u,</w:t>
      </w:r>
      <w:r>
        <w:t xml:space="preserve"> </w:t>
      </w:r>
      <m:oMath>
        <m:r>
          <m:t>39</m:t>
        </m:r>
      </m:oMath>
      <w:r>
        <w:t xml:space="preserve"> </w:t>
      </w:r>
      <w:r>
        <w:t xml:space="preserve">u; we set this factor to</w:t>
      </w:r>
      <w:r>
        <w:t xml:space="preserve"> </w:t>
      </w:r>
      <m:oMath>
        <m:r>
          <m:t>1</m:t>
        </m:r>
      </m:oMath>
      <w:r>
        <w:t xml:space="preserve">. With converted fraction</w:t>
      </w:r>
      <w:r>
        <w:t xml:space="preserve"> </w:t>
      </w:r>
      <m:oMath>
        <m:r>
          <m:t>x</m:t>
        </m:r>
      </m:oMath>
      <w:r>
        <w:t xml:space="preserve"> </w:t>
      </w:r>
      <w:r>
        <w:t xml:space="preserve">the amounts are</w:t>
      </w:r>
      <w:r>
        <w:t xml:space="preserve"> </w:t>
      </w:r>
      <m:oMath>
        <m:r>
          <m:t>x</m:t>
        </m:r>
        <m:sSub>
          <m:e>
            <m:r>
              <m:t>c</m:t>
            </m:r>
          </m:e>
          <m:sub>
            <m:r>
              <m:t>0</m:t>
            </m:r>
          </m:sub>
        </m:sSub>
      </m:oMath>
      <w:r>
        <w:t xml:space="preserve"> </w:t>
      </w:r>
      <w:r>
        <w:t xml:space="preserve">of</w:t>
      </w:r>
      <w:r>
        <w:t xml:space="preserve"> </w:t>
      </w:r>
      <m:oMath>
        <m:sSup>
          <m:e>
            <m:r>
              <m:rPr>
                <m:sty m:val="p"/>
              </m:rPr>
              <m:t>N</m:t>
            </m:r>
            <m:r>
              <m:rPr>
                <m:sty m:val="p"/>
              </m:rPr>
              <m:t>a</m:t>
            </m:r>
          </m:e>
          <m:sup>
            <m:r>
              <m:rPr>
                <m:sty m:val="p"/>
              </m:rPr>
              <m:t>+</m:t>
            </m:r>
          </m:sup>
        </m:sSup>
      </m:oMath>
      <w:r>
        <w:t xml:space="preserve"> </w:t>
      </w:r>
      <w:r>
        <w:t xml:space="preserve">and of</w:t>
      </w:r>
      <w:r>
        <w:t xml:space="preserve"> </w:t>
      </w:r>
      <m:oMath>
        <m:r>
          <m:rPr>
            <m:sty m:val="p"/>
          </m:rPr>
          <m:t>K</m:t>
        </m:r>
      </m:oMath>
      <w:r>
        <w:t xml:space="preserve"> </w:t>
      </w:r>
      <w:r>
        <w:t xml:space="preserve">and</w:t>
      </w:r>
      <w:r>
        <w:t xml:space="preserve"> </w:t>
      </w:r>
      <m:oMath>
        <m:d>
          <m:dPr>
            <m:begChr m:val="("/>
            <m:endChr m:val=")"/>
            <m:sepChr m:val=""/>
            <m:grow/>
          </m:dPr>
          <m:e>
            <m:r>
              <m:t>1</m:t>
            </m:r>
            <m:r>
              <m:rPr>
                <m:sty m:val="p"/>
              </m:rPr>
              <m:t>−</m:t>
            </m:r>
            <m:r>
              <m:t>x</m:t>
            </m:r>
          </m:e>
        </m:d>
        <m:sSub>
          <m:e>
            <m:r>
              <m:t>c</m:t>
            </m:r>
          </m:e>
          <m:sub>
            <m:r>
              <m:t>0</m:t>
            </m:r>
          </m:sub>
        </m:sSub>
      </m:oMath>
      <w:r>
        <w:t xml:space="preserve"> </w:t>
      </w:r>
      <w:r>
        <w:t xml:space="preserve">of</w:t>
      </w:r>
      <w:r>
        <w:t xml:space="preserve"> </w:t>
      </w:r>
      <m:oMath>
        <m:r>
          <m:rPr>
            <m:sty m:val="p"/>
          </m:rPr>
          <m:t>N</m:t>
        </m:r>
        <m:r>
          <m:rPr>
            <m:sty m:val="p"/>
          </m:rPr>
          <m:t>a</m:t>
        </m:r>
      </m:oMath>
      <w:r>
        <w:t xml:space="preserve"> </w:t>
      </w:r>
      <w:r>
        <w:t xml:space="preserve">and of</w:t>
      </w:r>
      <w:r>
        <w:t xml:space="preserve"> </w:t>
      </w:r>
      <m:oMath>
        <m:sSup>
          <m:e>
            <m:r>
              <m:rPr>
                <m:sty m:val="p"/>
              </m:rPr>
              <m:t>K</m:t>
            </m:r>
          </m:e>
          <m:sup>
            <m:r>
              <m:rPr>
                <m:sty m:val="p"/>
              </m:rPr>
              <m:t>+</m:t>
            </m:r>
          </m:sup>
        </m:sSup>
      </m:oMath>
      <w:r>
        <w:t xml:space="preserve">, so</w:t>
      </w:r>
      <w:r>
        <w:t xml:space="preserve"> </w:t>
      </w:r>
      <m:oMath>
        <m:sSub>
          <m:e>
            <m:r>
              <m:t>K</m:t>
            </m:r>
          </m:e>
          <m:sub>
            <m:r>
              <m:rPr>
                <m:sty m:val="p"/>
              </m:rPr>
              <m:t>e</m:t>
            </m:r>
            <m:r>
              <m:rPr>
                <m:sty m:val="p"/>
              </m:rPr>
              <m:t>q</m:t>
            </m:r>
          </m:sub>
        </m:sSub>
        <m:r>
          <m:rPr>
            <m:sty m:val="p"/>
          </m:rPr>
          <m:t>=</m:t>
        </m:r>
        <m:sSup>
          <m:e>
            <m:r>
              <m:t>x</m:t>
            </m:r>
          </m:e>
          <m:sup>
            <m:r>
              <m:t>2</m:t>
            </m:r>
          </m:sup>
        </m:sSup>
        <m:r>
          <m:rPr>
            <m:sty m:val="p"/>
          </m:rPr>
          <m:t>/</m:t>
        </m:r>
        <m:sSup>
          <m:e>
            <m:d>
              <m:dPr>
                <m:begChr m:val="("/>
                <m:endChr m:val=")"/>
                <m:sepChr m:val=""/>
                <m:grow/>
              </m:dPr>
              <m:e>
                <m:r>
                  <m:t>1</m:t>
                </m:r>
                <m:r>
                  <m:rPr>
                    <m:sty m:val="p"/>
                  </m:rPr>
                  <m:t>−</m:t>
                </m:r>
                <m:r>
                  <m:t>x</m:t>
                </m:r>
              </m:e>
            </m:d>
          </m:e>
          <m:sup>
            <m:r>
              <m:t>2</m:t>
            </m:r>
          </m:sup>
        </m:sSup>
      </m:oMath>
      <w:r>
        <w:t xml:space="preserve"> </w:t>
      </w:r>
      <w:r>
        <w:t xml:space="preserve">and</w:t>
      </w:r>
    </w:p>
    <w:p>
      <w:pPr>
        <w:pStyle w:val="BodyText"/>
      </w:pPr>
      <m:oMathPara>
        <m:oMathParaPr>
          <m:jc m:val="center"/>
        </m:oMathParaPr>
        <m:oMath>
          <m:f>
            <m:fPr>
              <m:type m:val="bar"/>
            </m:fPr>
            <m:num>
              <m:r>
                <m:t>x</m:t>
              </m:r>
            </m:num>
            <m:den>
              <m:r>
                <m:t>1</m:t>
              </m:r>
              <m:r>
                <m:rPr>
                  <m:sty m:val="p"/>
                </m:rPr>
                <m:t>−</m:t>
              </m:r>
              <m:r>
                <m:t>x</m:t>
              </m:r>
            </m:den>
          </m:f>
          <m:r>
            <m:rPr>
              <m:sty m:val="p"/>
            </m:rPr>
            <m:t>=</m:t>
          </m:r>
          <m:sSup>
            <m:e>
              <m:r>
                <m:t>e</m:t>
              </m:r>
            </m:e>
            <m:sup>
              <m:r>
                <m:rPr>
                  <m:sty m:val="p"/>
                </m:rPr>
                <m:t>−</m:t>
              </m:r>
              <m:r>
                <m:t>Δ</m:t>
              </m:r>
              <m:r>
                <m:t>E</m:t>
              </m:r>
              <m:r>
                <m:rPr>
                  <m:sty m:val="p"/>
                </m:rPr>
                <m:t>/</m:t>
              </m:r>
              <m:r>
                <m:t>2</m:t>
              </m:r>
              <m:sSub>
                <m:e>
                  <m:r>
                    <m:t>k</m:t>
                  </m:r>
                </m:e>
                <m:sub>
                  <m:r>
                    <m:t>B</m:t>
                  </m:r>
                </m:sub>
              </m:sSub>
              <m:r>
                <m:t>T</m:t>
              </m:r>
            </m:sup>
          </m:sSup>
          <m:r>
            <m:rPr>
              <m:sty m:val="p"/>
            </m:rPr>
            <m:t>,</m:t>
          </m:r>
          <m:r>
            <m:t>  </m:t>
          </m:r>
          <m:r>
            <m:t>x</m:t>
          </m:r>
          <m:r>
            <m:rPr>
              <m:sty m:val="p"/>
            </m:rPr>
            <m:t>=</m:t>
          </m:r>
          <m:r>
            <m:t>1.97</m:t>
          </m:r>
          <m:r>
            <m:rPr>
              <m:sty m:val="p"/>
            </m:rPr>
            <m:t>×</m:t>
          </m:r>
          <m:sSup>
            <m:e>
              <m:r>
                <m:t>10</m:t>
              </m:r>
            </m:e>
            <m:sup>
              <m:r>
                <m:rPr>
                  <m:sty m:val="p"/>
                </m:rPr>
                <m:t>−</m:t>
              </m:r>
              <m:r>
                <m:t>7</m:t>
              </m:r>
            </m:sup>
          </m:sSup>
          <m:r>
            <m:t> </m:t>
          </m:r>
          <m:d>
            <m:dPr>
              <m:begChr m:val="("/>
              <m:endChr m:val=")"/>
              <m:sepChr m:val=""/>
              <m:grow/>
            </m:dPr>
            <m:e>
              <m:r>
                <m:t>300</m:t>
              </m:r>
              <m:r>
                <m:t> </m:t>
              </m:r>
              <m:r>
                <m:rPr>
                  <m:nor/>
                  <m:sty m:val="p"/>
                </m:rPr>
                <m:t>K</m:t>
              </m:r>
            </m:e>
          </m:d>
          <m:r>
            <m:rPr>
              <m:sty m:val="p"/>
            </m:rPr>
            <m:t>,</m:t>
          </m:r>
          <m:r>
            <m:t> </m:t>
          </m:r>
          <m:r>
            <m:t>9.64</m:t>
          </m:r>
          <m:r>
            <m:rPr>
              <m:sty m:val="p"/>
            </m:rPr>
            <m:t>×</m:t>
          </m:r>
          <m:sSup>
            <m:e>
              <m:r>
                <m:t>10</m:t>
              </m:r>
            </m:e>
            <m:sup>
              <m:r>
                <m:rPr>
                  <m:sty m:val="p"/>
                </m:rPr>
                <m:t>−</m:t>
              </m:r>
              <m:r>
                <m:t>3</m:t>
              </m:r>
            </m:sup>
          </m:sSup>
          <m:r>
            <m:t> </m:t>
          </m:r>
          <m:d>
            <m:dPr>
              <m:begChr m:val="("/>
              <m:endChr m:val=")"/>
              <m:sepChr m:val=""/>
              <m:grow/>
            </m:dPr>
            <m:e>
              <m:r>
                <m:t>1000</m:t>
              </m:r>
              <m:r>
                <m:t> </m:t>
              </m:r>
              <m:r>
                <m:rPr>
                  <m:nor/>
                  <m:sty m:val="p"/>
                </m:rPr>
                <m:t>K</m:t>
              </m:r>
            </m:e>
          </m:d>
          <m:r>
            <m:rPr>
              <m:sty m:val="p"/>
            </m:rPr>
            <m:t>.</m:t>
          </m:r>
        </m:oMath>
      </m:oMathPara>
    </w:p>
    <w:p>
      <w:pPr>
        <w:pStyle w:val="FirstParagraph"/>
      </w:pPr>
      <w:r>
        <w:t xml:space="preserve">The exponent is halved because the two products form independently: the single pair and the mixture answer different questions, and the square root is the whole difference between them.</w:t>
      </w:r>
    </w:p>
    <w:bookmarkEnd w:id="25"/>
    <w:bookmarkStart w:id="26" w:name="sec:k40"/>
    <w:p>
      <w:pPr>
        <w:pStyle w:val="Heading1"/>
      </w:pPr>
      <w:r>
        <w:rPr>
          <w:rStyle w:val="SectionNumber"/>
        </w:rPr>
        <w:t xml:space="preserve">4</w:t>
      </w:r>
      <w:r>
        <w:tab/>
      </w:r>
      <w:r>
        <w:t xml:space="preserve">The two branches of</w:t>
      </w:r>
      <w:r>
        <w:t xml:space="preserve"> </w:t>
      </w:r>
      <m:oMath>
        <m:sSup>
          <m:e>
            <m:r>
              <m:t>​</m:t>
            </m:r>
          </m:e>
          <m:sup>
            <m:r>
              <m:t>40</m:t>
            </m:r>
          </m:sup>
        </m:sSup>
      </m:oMath>
      <w:r>
        <w:t xml:space="preserve">K</w:t>
      </w:r>
    </w:p>
    <w:p>
      <w:pPr>
        <w:pStyle w:val="FirstParagraph"/>
      </w:pPr>
      <m:oMath>
        <m:sSup>
          <m:e>
            <m:r>
              <m:t>​</m:t>
            </m:r>
          </m:e>
          <m:sup>
            <m:r>
              <m:t>40</m:t>
            </m:r>
          </m:sup>
        </m:sSup>
      </m:oMath>
      <w:r>
        <w:t xml:space="preserve">K (</w:t>
      </w:r>
      <m:oMath>
        <m:r>
          <m:t>0.0117</m:t>
        </m:r>
        <m:r>
          <m:rPr>
            <m:sty m:val="p"/>
          </m:rPr>
          <m:t>%</m:t>
        </m:r>
      </m:oMath>
      <w:r>
        <w:t xml:space="preserve"> </w:t>
      </w:r>
      <w:r>
        <w:t xml:space="preserve">of natural potassium [23]) decays by</w:t>
      </w:r>
      <w:r>
        <w:t xml:space="preserve"> </w:t>
      </w:r>
      <m:oMath>
        <m:sSup>
          <m:e>
            <m:r>
              <m:t>β</m:t>
            </m:r>
          </m:e>
          <m:sup>
            <m:r>
              <m:rPr>
                <m:sty m:val="p"/>
              </m:rPr>
              <m:t>−</m:t>
            </m:r>
          </m:sup>
        </m:sSup>
      </m:oMath>
      <w:r>
        <w:t xml:space="preserve"> </w:t>
      </w:r>
      <w:r>
        <w:t xml:space="preserve">to</w:t>
      </w:r>
      <w:r>
        <w:t xml:space="preserve"> </w:t>
      </w:r>
      <m:oMath>
        <m:sSup>
          <m:e>
            <m:r>
              <m:t>​</m:t>
            </m:r>
          </m:e>
          <m:sup>
            <m:r>
              <m:t>40</m:t>
            </m:r>
          </m:sup>
        </m:sSup>
      </m:oMath>
      <w:r>
        <w:t xml:space="preserve">Ca (</w:t>
      </w:r>
      <m:oMath>
        <m:r>
          <m:t>Δ</m:t>
        </m:r>
        <m:r>
          <m:t>Z</m:t>
        </m:r>
        <m:r>
          <m:rPr>
            <m:sty m:val="p"/>
          </m:rPr>
          <m:t>=</m:t>
        </m:r>
        <m:r>
          <m:rPr>
            <m:sty m:val="p"/>
          </m:rPr>
          <m:t>+</m:t>
        </m:r>
        <m:r>
          <m:t>1</m:t>
        </m:r>
      </m:oMath>
      <w:r>
        <w:t xml:space="preserve">) or by electron capture (and a</w:t>
      </w:r>
      <w:r>
        <w:t xml:space="preserve"> </w:t>
      </w:r>
      <m:oMath>
        <m:sSup>
          <m:e>
            <m:r>
              <m:t>10</m:t>
            </m:r>
          </m:e>
          <m:sup>
            <m:r>
              <m:rPr>
                <m:sty m:val="p"/>
              </m:rPr>
              <m:t>−</m:t>
            </m:r>
            <m:r>
              <m:t>5</m:t>
            </m:r>
          </m:sup>
        </m:sSup>
      </m:oMath>
      <w:r>
        <w:t xml:space="preserve"> </w:t>
      </w:r>
      <w:r>
        <w:t xml:space="preserve">fraction of</w:t>
      </w:r>
      <w:r>
        <w:t xml:space="preserve"> </w:t>
      </w:r>
      <m:oMath>
        <m:sSup>
          <m:e>
            <m:r>
              <m:t>β</m:t>
            </m:r>
          </m:e>
          <m:sup>
            <m:r>
              <m:rPr>
                <m:sty m:val="p"/>
              </m:rPr>
              <m:t>+</m:t>
            </m:r>
          </m:sup>
        </m:sSup>
      </m:oMath>
      <w:r>
        <w:t xml:space="preserve">) to</w:t>
      </w:r>
      <w:r>
        <w:t xml:space="preserve"> </w:t>
      </w:r>
      <m:oMath>
        <m:sSup>
          <m:e>
            <m:r>
              <m:t>​</m:t>
            </m:r>
          </m:e>
          <m:sup>
            <m:r>
              <m:t>40</m:t>
            </m:r>
          </m:sup>
        </m:sSup>
      </m:oMath>
      <w:r>
        <w:t xml:space="preserve">Ar (</w:t>
      </w:r>
      <m:oMath>
        <m:r>
          <m:t>Δ</m:t>
        </m:r>
        <m:r>
          <m:t>Z</m:t>
        </m:r>
        <m:r>
          <m:rPr>
            <m:sty m:val="p"/>
          </m:rPr>
          <m:t>=</m:t>
        </m:r>
        <m:r>
          <m:rPr>
            <m:sty m:val="p"/>
          </m:rPr>
          <m:t>−</m:t>
        </m:r>
        <m:r>
          <m:t>1</m:t>
        </m:r>
      </m:oMath>
      <w:r>
        <w:t xml:space="preserve">). Here</w:t>
      </w:r>
      <w:r>
        <w:t xml:space="preserve"> </w:t>
      </w:r>
      <m:oMath>
        <m:r>
          <m:t>ε</m:t>
        </m:r>
        <m:r>
          <m:rPr>
            <m:sty m:val="p"/>
          </m:rPr>
          <m:t>=</m:t>
        </m:r>
        <m:r>
          <m:rPr>
            <m:sty m:val="p"/>
          </m:rPr>
          <m:t>ln</m:t>
        </m:r>
        <m:d>
          <m:dPr>
            <m:begChr m:val="("/>
            <m:endChr m:val=")"/>
            <m:sepChr m:val=""/>
            <m:grow/>
          </m:dPr>
          <m:e>
            <m:sSub>
              <m:e>
                <m:r>
                  <m:t>λ</m:t>
                </m:r>
              </m:e>
              <m:sub>
                <m:sSup>
                  <m:e>
                    <m:r>
                      <m:t>β</m:t>
                    </m:r>
                  </m:e>
                  <m:sup>
                    <m:r>
                      <m:rPr>
                        <m:sty m:val="p"/>
                      </m:rPr>
                      <m:t>−</m:t>
                    </m:r>
                  </m:sup>
                </m:sSup>
              </m:sub>
            </m:sSub>
            <m:r>
              <m:rPr>
                <m:sty m:val="p"/>
              </m:rPr>
              <m:t>/</m:t>
            </m:r>
            <m:sSub>
              <m:e>
                <m:r>
                  <m:t>λ</m:t>
                </m:r>
              </m:e>
              <m:sub>
                <m:r>
                  <m:rPr>
                    <m:sty m:val="p"/>
                  </m:rPr>
                  <m:t>E</m:t>
                </m:r>
                <m:r>
                  <m:rPr>
                    <m:sty m:val="p"/>
                  </m:rPr>
                  <m:t>C</m:t>
                </m:r>
              </m:sub>
            </m:sSub>
          </m:e>
        </m:d>
      </m:oMath>
      <w:r>
        <w:t xml:space="preserve"> </w:t>
      </w:r>
      <w:r>
        <w:t xml:space="preserve">is the logarithm of a ratio of partial decay constants, not a thermal quantity. The branching fractions are</w:t>
      </w:r>
      <w:r>
        <w:t xml:space="preserve"> </w:t>
      </w:r>
      <m:oMath>
        <m:sSub>
          <m:e>
            <m:r>
              <m:t>p</m:t>
            </m:r>
          </m:e>
          <m:sub>
            <m:sSup>
              <m:e>
                <m:r>
                  <m:t>β</m:t>
                </m:r>
              </m:e>
              <m:sup>
                <m:r>
                  <m:rPr>
                    <m:sty m:val="p"/>
                  </m:rPr>
                  <m:t>−</m:t>
                </m:r>
              </m:sup>
            </m:sSup>
          </m:sub>
        </m:sSub>
        <m:r>
          <m:rPr>
            <m:sty m:val="p"/>
          </m:rPr>
          <m:t>=</m:t>
        </m:r>
        <m:sSub>
          <m:e>
            <m:r>
              <m:t>λ</m:t>
            </m:r>
          </m:e>
          <m:sub>
            <m:sSup>
              <m:e>
                <m:r>
                  <m:t>β</m:t>
                </m:r>
              </m:e>
              <m:sup>
                <m:r>
                  <m:rPr>
                    <m:sty m:val="p"/>
                  </m:rPr>
                  <m:t>−</m:t>
                </m:r>
              </m:sup>
            </m:sSup>
          </m:sub>
        </m:sSub>
        <m:r>
          <m:rPr>
            <m:sty m:val="p"/>
          </m:rPr>
          <m:t>/</m:t>
        </m:r>
        <m:d>
          <m:dPr>
            <m:begChr m:val="("/>
            <m:endChr m:val=")"/>
            <m:sepChr m:val=""/>
            <m:grow/>
          </m:dPr>
          <m:e>
            <m:sSub>
              <m:e>
                <m:r>
                  <m:t>λ</m:t>
                </m:r>
              </m:e>
              <m:sub>
                <m:sSup>
                  <m:e>
                    <m:r>
                      <m:t>β</m:t>
                    </m:r>
                  </m:e>
                  <m:sup>
                    <m:r>
                      <m:rPr>
                        <m:sty m:val="p"/>
                      </m:rPr>
                      <m:t>−</m:t>
                    </m:r>
                  </m:sup>
                </m:sSup>
              </m:sub>
            </m:sSub>
            <m:r>
              <m:rPr>
                <m:sty m:val="p"/>
              </m:rPr>
              <m:t>+</m:t>
            </m:r>
            <m:sSub>
              <m:e>
                <m:r>
                  <m:t>λ</m:t>
                </m:r>
              </m:e>
              <m:sub>
                <m:r>
                  <m:rPr>
                    <m:sty m:val="p"/>
                  </m:rPr>
                  <m:t>E</m:t>
                </m:r>
                <m:r>
                  <m:rPr>
                    <m:sty m:val="p"/>
                  </m:rPr>
                  <m:t>C</m:t>
                </m:r>
              </m:sub>
            </m:sSub>
          </m:e>
        </m:d>
        <m:r>
          <m:rPr>
            <m:sty m:val="p"/>
          </m:rPr>
          <m:t>=</m:t>
        </m:r>
        <m:r>
          <m:t>1</m:t>
        </m:r>
        <m:r>
          <m:rPr>
            <m:sty m:val="p"/>
          </m:rPr>
          <m:t>/</m:t>
        </m:r>
        <m:d>
          <m:dPr>
            <m:begChr m:val="("/>
            <m:endChr m:val=")"/>
            <m:sepChr m:val=""/>
            <m:grow/>
          </m:dPr>
          <m:e>
            <m:r>
              <m:t>1</m:t>
            </m:r>
            <m:r>
              <m:rPr>
                <m:sty m:val="p"/>
              </m:rPr>
              <m:t>+</m:t>
            </m:r>
            <m:sSup>
              <m:e>
                <m:r>
                  <m:t>e</m:t>
                </m:r>
              </m:e>
              <m:sup>
                <m:r>
                  <m:rPr>
                    <m:sty m:val="p"/>
                  </m:rPr>
                  <m:t>−</m:t>
                </m:r>
                <m:r>
                  <m:t>ε</m:t>
                </m:r>
              </m:sup>
            </m:sSup>
          </m:e>
        </m:d>
      </m:oMath>
      <w:r>
        <w:t xml:space="preserve"> </w:t>
      </w:r>
      <w:r>
        <w:t xml:space="preserve">and</w:t>
      </w:r>
      <w:r>
        <w:t xml:space="preserve"> </w:t>
      </w:r>
      <m:oMath>
        <m:sSub>
          <m:e>
            <m:r>
              <m:t>p</m:t>
            </m:r>
          </m:e>
          <m:sub>
            <m:r>
              <m:rPr>
                <m:sty m:val="p"/>
              </m:rPr>
              <m:t>E</m:t>
            </m:r>
            <m:r>
              <m:rPr>
                <m:sty m:val="p"/>
              </m:rPr>
              <m:t>C</m:t>
            </m:r>
          </m:sub>
        </m:sSub>
        <m:r>
          <m:rPr>
            <m:sty m:val="p"/>
          </m:rPr>
          <m:t>=</m:t>
        </m:r>
        <m:r>
          <m:t>1</m:t>
        </m:r>
        <m:r>
          <m:rPr>
            <m:sty m:val="p"/>
          </m:rPr>
          <m:t>−</m:t>
        </m:r>
        <m:sSub>
          <m:e>
            <m:r>
              <m:t>p</m:t>
            </m:r>
          </m:e>
          <m:sub>
            <m:sSup>
              <m:e>
                <m:r>
                  <m:t>β</m:t>
                </m:r>
              </m:e>
              <m:sup>
                <m:r>
                  <m:rPr>
                    <m:sty m:val="p"/>
                  </m:rPr>
                  <m:t>−</m:t>
                </m:r>
              </m:sup>
            </m:sSup>
          </m:sub>
        </m:sSub>
      </m:oMath>
      <w:r>
        <w:t xml:space="preserve">, where</w:t>
      </w:r>
      <w:r>
        <w:t xml:space="preserve"> </w:t>
      </w:r>
      <m:oMath>
        <m:sSub>
          <m:e>
            <m:r>
              <m:t>p</m:t>
            </m:r>
          </m:e>
          <m:sub>
            <m:r>
              <m:rPr>
                <m:sty m:val="p"/>
              </m:rPr>
              <m:t>E</m:t>
            </m:r>
            <m:r>
              <m:rPr>
                <m:sty m:val="p"/>
              </m:rPr>
              <m:t>C</m:t>
            </m:r>
          </m:sub>
        </m:sSub>
      </m:oMath>
      <w:r>
        <w:t xml:space="preserve"> </w:t>
      </w:r>
      <w:r>
        <w:t xml:space="preserve">stands for electron capture together with the</w:t>
      </w:r>
      <w:r>
        <w:t xml:space="preserve"> </w:t>
      </w:r>
      <m:oMath>
        <m:sSup>
          <m:e>
            <m:r>
              <m:t>β</m:t>
            </m:r>
          </m:e>
          <m:sup>
            <m:r>
              <m:rPr>
                <m:sty m:val="p"/>
              </m:rPr>
              <m:t>+</m:t>
            </m:r>
          </m:sup>
        </m:sSup>
      </m:oMath>
      <w:r>
        <w:t xml:space="preserve"> </w:t>
      </w:r>
      <w:r>
        <w:t xml:space="preserve">branch (the column</w:t>
      </w:r>
      <w:r>
        <w:t xml:space="preserve"> </w:t>
      </w:r>
      <m:oMath>
        <m:sSub>
          <m:e>
            <m:r>
              <m:t>p</m:t>
            </m:r>
          </m:e>
          <m:sub>
            <m:r>
              <m:rPr>
                <m:sty m:val="p"/>
              </m:rPr>
              <m:t>E</m:t>
            </m:r>
            <m:r>
              <m:rPr>
                <m:sty m:val="p"/>
              </m:rPr>
              <m:t>C</m:t>
            </m:r>
          </m:sub>
        </m:sSub>
        <m:r>
          <m:rPr>
            <m:sty m:val="p"/>
          </m:rPr>
          <m:t>+</m:t>
        </m:r>
        <m:sSub>
          <m:e>
            <m:r>
              <m:t>p</m:t>
            </m:r>
          </m:e>
          <m:sub>
            <m:sSup>
              <m:e>
                <m:r>
                  <m:t>β</m:t>
                </m:r>
              </m:e>
              <m:sup>
                <m:r>
                  <m:rPr>
                    <m:sty m:val="p"/>
                  </m:rPr>
                  <m:t>+</m:t>
                </m:r>
              </m:sup>
            </m:sSup>
          </m:sub>
        </m:sSub>
      </m:oMath>
      <w:r>
        <w:t xml:space="preserve"> </w:t>
      </w:r>
      <w:r>
        <w:t xml:space="preserve">of the table below), which also lowers</w:t>
      </w:r>
      <w:r>
        <w:t xml:space="preserve"> </w:t>
      </w:r>
      <m:oMath>
        <m:r>
          <m:t>Z</m:t>
        </m:r>
      </m:oMath>
      <w:r>
        <w:t xml:space="preserve"> </w:t>
      </w:r>
      <w:r>
        <w:t xml:space="preserve">by one. The net nuclear charge change per decay is the difference of the pair,</w:t>
      </w:r>
    </w:p>
    <w:p>
      <w:pPr>
        <w:pStyle w:val="BodyText"/>
      </w:pPr>
      <m:oMathPara>
        <m:oMathParaPr>
          <m:jc m:val="center"/>
        </m:oMathParaPr>
        <m:oMath>
          <m:r>
            <m:rPr>
              <m:sty m:val="p"/>
            </m:rPr>
            <m:t>⟨</m:t>
          </m:r>
          <m:r>
            <m:t>Δ</m:t>
          </m:r>
          <m:r>
            <m:t>Z</m:t>
          </m:r>
          <m:r>
            <m:rPr>
              <m:sty m:val="p"/>
            </m:rPr>
            <m:t>⟩</m:t>
          </m:r>
          <m:r>
            <m:rPr>
              <m:sty m:val="p"/>
            </m:rPr>
            <m:t>=</m:t>
          </m:r>
          <m:d>
            <m:dPr>
              <m:begChr m:val="("/>
              <m:endChr m:val=")"/>
              <m:sepChr m:val=""/>
              <m:grow/>
            </m:dPr>
            <m:e>
              <m:r>
                <m:rPr>
                  <m:sty m:val="p"/>
                </m:rPr>
                <m:t>+</m:t>
              </m:r>
              <m:r>
                <m:t>1</m:t>
              </m:r>
            </m:e>
          </m:d>
          <m:r>
            <m:t> </m:t>
          </m:r>
          <m:sSub>
            <m:e>
              <m:r>
                <m:t>p</m:t>
              </m:r>
            </m:e>
            <m:sub>
              <m:sSup>
                <m:e>
                  <m:r>
                    <m:t>β</m:t>
                  </m:r>
                </m:e>
                <m:sup>
                  <m:r>
                    <m:rPr>
                      <m:sty m:val="p"/>
                    </m:rPr>
                    <m:t>−</m:t>
                  </m:r>
                </m:sup>
              </m:sSup>
            </m:sub>
          </m:sSub>
          <m:r>
            <m:rPr>
              <m:sty m:val="p"/>
            </m:rPr>
            <m:t>+</m:t>
          </m:r>
          <m:d>
            <m:dPr>
              <m:begChr m:val="("/>
              <m:endChr m:val=")"/>
              <m:sepChr m:val=""/>
              <m:grow/>
            </m:dPr>
            <m:e>
              <m:r>
                <m:rPr>
                  <m:sty m:val="p"/>
                </m:rPr>
                <m:t>−</m:t>
              </m:r>
              <m:r>
                <m:t>1</m:t>
              </m:r>
            </m:e>
          </m:d>
          <m:r>
            <m:t> </m:t>
          </m:r>
          <m:sSub>
            <m:e>
              <m:r>
                <m:t>p</m:t>
              </m:r>
            </m:e>
            <m:sub>
              <m:r>
                <m:rPr>
                  <m:sty m:val="p"/>
                </m:rPr>
                <m:t>E</m:t>
              </m:r>
              <m:r>
                <m:rPr>
                  <m:sty m:val="p"/>
                </m:rPr>
                <m:t>C</m:t>
              </m:r>
            </m:sub>
          </m:sSub>
          <m:r>
            <m:rPr>
              <m:sty m:val="p"/>
            </m:rPr>
            <m:t>=</m:t>
          </m:r>
          <m:f>
            <m:fPr>
              <m:type m:val="bar"/>
            </m:fPr>
            <m:num>
              <m:r>
                <m:t>1</m:t>
              </m:r>
              <m:r>
                <m:rPr>
                  <m:sty m:val="p"/>
                </m:rPr>
                <m:t>−</m:t>
              </m:r>
              <m:sSup>
                <m:e>
                  <m:r>
                    <m:t>e</m:t>
                  </m:r>
                </m:e>
                <m:sup>
                  <m:r>
                    <m:rPr>
                      <m:sty m:val="p"/>
                    </m:rPr>
                    <m:t>−</m:t>
                  </m:r>
                  <m:r>
                    <m:t>ε</m:t>
                  </m:r>
                </m:sup>
              </m:sSup>
            </m:num>
            <m:den>
              <m:r>
                <m:t>1</m:t>
              </m:r>
              <m:r>
                <m:rPr>
                  <m:sty m:val="p"/>
                </m:rPr>
                <m:t>+</m:t>
              </m:r>
              <m:sSup>
                <m:e>
                  <m:r>
                    <m:t>e</m:t>
                  </m:r>
                </m:e>
                <m:sup>
                  <m:r>
                    <m:rPr>
                      <m:sty m:val="p"/>
                    </m:rPr>
                    <m:t>−</m:t>
                  </m:r>
                  <m:r>
                    <m:t>ε</m:t>
                  </m:r>
                </m:sup>
              </m:sSup>
            </m:den>
          </m:f>
          <m:r>
            <m:rPr>
              <m:sty m:val="p"/>
            </m:rPr>
            <m:t>=</m:t>
          </m:r>
          <m:r>
            <m:rPr>
              <m:sty m:val="p"/>
            </m:rPr>
            <m:t>tanh</m:t>
          </m:r>
          <m:d>
            <m:dPr>
              <m:begChr m:val="("/>
              <m:endChr m:val=")"/>
              <m:sepChr m:val=""/>
              <m:grow/>
            </m:dPr>
            <m:e>
              <m:r>
                <m:t>ε</m:t>
              </m:r>
              <m:r>
                <m:rPr>
                  <m:sty m:val="p"/>
                </m:rPr>
                <m:t>/</m:t>
              </m:r>
              <m:r>
                <m:t>2</m:t>
              </m:r>
            </m:e>
          </m:d>
          <m:r>
            <m:rPr>
              <m:sty m:val="p"/>
            </m:rPr>
            <m:t>=</m:t>
          </m:r>
          <m:r>
            <m:t>2</m:t>
          </m:r>
          <m:sSub>
            <m:e>
              <m:r>
                <m:t>p</m:t>
              </m:r>
            </m:e>
            <m:sub>
              <m:sSup>
                <m:e>
                  <m:r>
                    <m:t>β</m:t>
                  </m:r>
                </m:e>
                <m:sup>
                  <m:r>
                    <m:rPr>
                      <m:sty m:val="p"/>
                    </m:rPr>
                    <m:t>−</m:t>
                  </m:r>
                </m:sup>
              </m:sSup>
            </m:sub>
          </m:sSub>
          <m:r>
            <m:rPr>
              <m:sty m:val="p"/>
            </m:rPr>
            <m:t>−</m:t>
          </m:r>
          <m:r>
            <m:t>1</m:t>
          </m:r>
          <m:r>
            <m:rPr>
              <m:sty m:val="p"/>
            </m:rPr>
            <m:t>,</m:t>
          </m:r>
        </m:oMath>
      </m:oMathPara>
    </w:p>
    <w:p>
      <w:pPr>
        <w:pStyle w:val="FirstParagraph"/>
      </w:pPr>
      <w:r>
        <w:t xml:space="preserve">whose standard uncertainty is twice that of</w:t>
      </w:r>
      <w:r>
        <w:t xml:space="preserve"> </w:t>
      </w:r>
      <m:oMath>
        <m:sSub>
          <m:e>
            <m:r>
              <m:t>p</m:t>
            </m:r>
          </m:e>
          <m:sub>
            <m:sSup>
              <m:e>
                <m:r>
                  <m:t>β</m:t>
                </m:r>
              </m:e>
              <m:sup>
                <m:r>
                  <m:rPr>
                    <m:sty m:val="p"/>
                  </m:rPr>
                  <m:t>−</m:t>
                </m:r>
              </m:sup>
            </m:sSup>
          </m:sub>
        </m:sSub>
      </m:oMath>
      <w:r>
        <w:t xml:space="preserve">, since the two fractions sum to one. The entropy per decay is</w:t>
      </w:r>
      <w:r>
        <w:t xml:space="preserve"> </w:t>
      </w:r>
      <m:oMath>
        <m:r>
          <m:rPr>
            <m:sty m:val="p"/>
          </m:rPr>
          <m:t>−</m:t>
        </m:r>
        <m:sSub>
          <m:e>
            <m:r>
              <m:t>p</m:t>
            </m:r>
          </m:e>
          <m:sub>
            <m:sSup>
              <m:e>
                <m:r>
                  <m:t>β</m:t>
                </m:r>
              </m:e>
              <m:sup>
                <m:r>
                  <m:rPr>
                    <m:sty m:val="p"/>
                  </m:rPr>
                  <m:t>−</m:t>
                </m:r>
              </m:sup>
            </m:sSup>
          </m:sub>
        </m:sSub>
        <m:sSub>
          <m:e>
            <m:r>
              <m:rPr>
                <m:sty m:val="p"/>
              </m:rPr>
              <m:t>log</m:t>
            </m:r>
          </m:e>
          <m:sub>
            <m:r>
              <m:t>2</m:t>
            </m:r>
          </m:sub>
        </m:sSub>
        <m:sSub>
          <m:e>
            <m:r>
              <m:t>p</m:t>
            </m:r>
          </m:e>
          <m:sub>
            <m:sSup>
              <m:e>
                <m:r>
                  <m:t>β</m:t>
                </m:r>
              </m:e>
              <m:sup>
                <m:r>
                  <m:rPr>
                    <m:sty m:val="p"/>
                  </m:rPr>
                  <m:t>−</m:t>
                </m:r>
              </m:sup>
            </m:sSup>
          </m:sub>
        </m:sSub>
        <m:r>
          <m:rPr>
            <m:sty m:val="p"/>
          </m:rPr>
          <m:t>−</m:t>
        </m:r>
        <m:sSub>
          <m:e>
            <m:r>
              <m:t>p</m:t>
            </m:r>
          </m:e>
          <m:sub>
            <m:r>
              <m:rPr>
                <m:sty m:val="p"/>
              </m:rPr>
              <m:t>E</m:t>
            </m:r>
            <m:r>
              <m:rPr>
                <m:sty m:val="p"/>
              </m:rPr>
              <m:t>C</m:t>
            </m:r>
          </m:sub>
        </m:sSub>
        <m:sSub>
          <m:e>
            <m:r>
              <m:rPr>
                <m:sty m:val="p"/>
              </m:rPr>
              <m:t>log</m:t>
            </m:r>
          </m:e>
          <m:sub>
            <m:r>
              <m:t>2</m:t>
            </m:r>
          </m:sub>
        </m:sSub>
        <m:sSub>
          <m:e>
            <m:r>
              <m:t>p</m:t>
            </m:r>
          </m:e>
          <m:sub>
            <m:r>
              <m:rPr>
                <m:sty m:val="p"/>
              </m:rPr>
              <m:t>E</m:t>
            </m:r>
            <m:r>
              <m:rPr>
                <m:sty m:val="p"/>
              </m:rPr>
              <m:t>C</m:t>
            </m:r>
          </m:sub>
        </m:sSub>
      </m:oMath>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evaluation</w:t>
            </w:r>
          </w:p>
        </w:tc>
        <w:tc>
          <w:tcPr/>
          <w:p>
            <w:pPr>
              <w:pStyle w:val="Compact"/>
              <w:jc w:val="left"/>
            </w:pPr>
            <m:oMath>
              <m:sSub>
                <m:e>
                  <m:r>
                    <m:t>p</m:t>
                  </m:r>
                </m:e>
                <m:sub>
                  <m:sSup>
                    <m:e>
                      <m:r>
                        <m:t>β</m:t>
                      </m:r>
                    </m:e>
                    <m:sup>
                      <m:r>
                        <m:rPr>
                          <m:sty m:val="p"/>
                        </m:rPr>
                        <m:t>−</m:t>
                      </m:r>
                    </m:sup>
                  </m:sSup>
                </m:sub>
              </m:sSub>
            </m:oMath>
            <w:r>
              <w:t xml:space="preserve"> </w:t>
            </w:r>
            <w:r>
              <w:t xml:space="preserve">(%)</w:t>
            </w:r>
          </w:p>
        </w:tc>
        <w:tc>
          <w:tcPr/>
          <w:p>
            <w:pPr>
              <w:pStyle w:val="Compact"/>
              <w:jc w:val="left"/>
            </w:pPr>
            <m:oMath>
              <m:sSub>
                <m:e>
                  <m:r>
                    <m:t>p</m:t>
                  </m:r>
                </m:e>
                <m:sub>
                  <m:r>
                    <m:rPr>
                      <m:sty m:val="p"/>
                    </m:rPr>
                    <m:t>E</m:t>
                  </m:r>
                  <m:r>
                    <m:rPr>
                      <m:sty m:val="p"/>
                    </m:rPr>
                    <m:t>C</m:t>
                  </m:r>
                </m:sub>
              </m:sSub>
              <m:r>
                <m:rPr>
                  <m:sty m:val="p"/>
                </m:rPr>
                <m:t>+</m:t>
              </m:r>
              <m:sSub>
                <m:e>
                  <m:r>
                    <m:t>p</m:t>
                  </m:r>
                </m:e>
                <m:sub>
                  <m:sSup>
                    <m:e>
                      <m:r>
                        <m:t>β</m:t>
                      </m:r>
                    </m:e>
                    <m:sup>
                      <m:r>
                        <m:rPr>
                          <m:sty m:val="p"/>
                        </m:rPr>
                        <m:t>+</m:t>
                      </m:r>
                    </m:sup>
                  </m:sSup>
                </m:sub>
              </m:sSub>
            </m:oMath>
            <w:r>
              <w:t xml:space="preserve"> </w:t>
            </w:r>
            <w:r>
              <w:t xml:space="preserve">(%)</w:t>
            </w:r>
          </w:p>
        </w:tc>
        <w:tc>
          <w:tcPr/>
          <w:p>
            <w:pPr>
              <w:pStyle w:val="Compact"/>
              <w:jc w:val="left"/>
            </w:pPr>
            <m:oMath>
              <m:r>
                <m:rPr>
                  <m:sty m:val="p"/>
                </m:rPr>
                <m:t>⟨</m:t>
              </m:r>
              <m:r>
                <m:t>Δ</m:t>
              </m:r>
              <m:r>
                <m:t>Z</m:t>
              </m:r>
              <m:r>
                <m:rPr>
                  <m:sty m:val="p"/>
                </m:rPr>
                <m:t>⟩</m:t>
              </m:r>
            </m:oMath>
          </w:p>
        </w:tc>
        <w:tc>
          <w:tcPr/>
          <w:p>
            <w:pPr>
              <w:pStyle w:val="Compact"/>
              <w:jc w:val="left"/>
            </w:pPr>
            <w:r>
              <w:t xml:space="preserve">entropy (bits/decay)</w:t>
            </w:r>
          </w:p>
        </w:tc>
      </w:tr>
      <w:tr>
        <w:tc>
          <w:tcPr/>
          <w:p>
            <w:pPr>
              <w:pStyle w:val="Compact"/>
              <w:jc w:val="left"/>
            </w:pPr>
            <w:r>
              <w:t xml:space="preserve">ENSDF 2017 [6]</w:t>
            </w:r>
          </w:p>
        </w:tc>
        <w:tc>
          <w:tcPr/>
          <w:p>
            <w:pPr>
              <w:pStyle w:val="Compact"/>
              <w:jc w:val="left"/>
            </w:pPr>
            <m:oMath>
              <m:r>
                <m:t>89.28</m:t>
              </m:r>
              <m:d>
                <m:dPr>
                  <m:begChr m:val="("/>
                  <m:endChr m:val=")"/>
                  <m:sepChr m:val=""/>
                  <m:grow/>
                </m:dPr>
                <m:e>
                  <m:r>
                    <m:t>11</m:t>
                  </m:r>
                </m:e>
              </m:d>
            </m:oMath>
          </w:p>
        </w:tc>
        <w:tc>
          <w:tcPr/>
          <w:p>
            <w:pPr>
              <w:pStyle w:val="Compact"/>
              <w:jc w:val="left"/>
            </w:pPr>
            <m:oMath>
              <m:r>
                <m:t>10.72</m:t>
              </m:r>
              <m:d>
                <m:dPr>
                  <m:begChr m:val="("/>
                  <m:endChr m:val=")"/>
                  <m:sepChr m:val=""/>
                  <m:grow/>
                </m:dPr>
                <m:e>
                  <m:r>
                    <m:t>11</m:t>
                  </m:r>
                </m:e>
              </m:d>
            </m:oMath>
          </w:p>
        </w:tc>
        <w:tc>
          <w:tcPr/>
          <w:p>
            <w:pPr>
              <w:pStyle w:val="Compact"/>
              <w:jc w:val="left"/>
            </w:pPr>
            <m:oMath>
              <m:r>
                <m:rPr>
                  <m:sty m:val="p"/>
                </m:rPr>
                <m:t>+</m:t>
              </m:r>
              <m:r>
                <m:t>0.7856</m:t>
              </m:r>
              <m:d>
                <m:dPr>
                  <m:begChr m:val="("/>
                  <m:endChr m:val=")"/>
                  <m:sepChr m:val=""/>
                  <m:grow/>
                </m:dPr>
                <m:e>
                  <m:r>
                    <m:t>22</m:t>
                  </m:r>
                </m:e>
              </m:d>
            </m:oMath>
          </w:p>
        </w:tc>
        <w:tc>
          <w:tcPr/>
          <w:p>
            <w:pPr>
              <w:pStyle w:val="Compact"/>
              <w:jc w:val="left"/>
            </w:pPr>
            <m:oMath>
              <m:r>
                <m:t>0.4914</m:t>
              </m:r>
            </m:oMath>
          </w:p>
        </w:tc>
      </w:tr>
      <w:tr>
        <w:tc>
          <w:tcPr/>
          <w:p>
            <w:pPr>
              <w:pStyle w:val="Compact"/>
              <w:jc w:val="left"/>
            </w:pPr>
            <w:r>
              <w:t xml:space="preserve">KDK 2023 [7, 8]</w:t>
            </w:r>
          </w:p>
        </w:tc>
        <w:tc>
          <w:tcPr/>
          <w:p>
            <w:pPr>
              <w:pStyle w:val="Compact"/>
              <w:jc w:val="left"/>
            </w:pPr>
            <m:oMath>
              <m:r>
                <m:t>89.59</m:t>
              </m:r>
              <m:d>
                <m:dPr>
                  <m:begChr m:val="("/>
                  <m:endChr m:val=")"/>
                  <m:sepChr m:val=""/>
                  <m:grow/>
                </m:dPr>
                <m:e>
                  <m:r>
                    <m:t>5</m:t>
                  </m:r>
                </m:e>
              </m:d>
            </m:oMath>
          </w:p>
        </w:tc>
        <w:tc>
          <w:tcPr/>
          <w:p>
            <w:pPr>
              <w:pStyle w:val="Compact"/>
              <w:jc w:val="left"/>
            </w:pPr>
            <m:oMath>
              <m:r>
                <m:t>10.41</m:t>
              </m:r>
            </m:oMath>
          </w:p>
        </w:tc>
        <w:tc>
          <w:tcPr/>
          <w:p>
            <w:pPr>
              <w:pStyle w:val="Compact"/>
              <w:jc w:val="left"/>
            </w:pPr>
            <m:oMath>
              <m:r>
                <m:rPr>
                  <m:sty m:val="p"/>
                </m:rPr>
                <m:t>+</m:t>
              </m:r>
              <m:r>
                <m:t>0.7918</m:t>
              </m:r>
              <m:d>
                <m:dPr>
                  <m:begChr m:val="("/>
                  <m:endChr m:val=")"/>
                  <m:sepChr m:val=""/>
                  <m:grow/>
                </m:dPr>
                <m:e>
                  <m:r>
                    <m:t>10</m:t>
                  </m:r>
                </m:e>
              </m:d>
            </m:oMath>
          </w:p>
        </w:tc>
        <w:tc>
          <w:tcPr/>
          <w:p>
            <w:pPr>
              <w:pStyle w:val="Compact"/>
              <w:jc w:val="left"/>
            </w:pPr>
            <m:oMath>
              <m:r>
                <m:t>0.4818</m:t>
              </m:r>
            </m:oMath>
          </w:p>
        </w:tc>
      </w:tr>
    </w:tbl>
    <w:p>
      <w:pPr>
        <w:pStyle w:val="BodyText"/>
      </w:pPr>
      <w:r>
        <w:t xml:space="preserve">The KDK entry combines their measured ground-state capture</w:t>
      </w:r>
      <w:r>
        <w:t xml:space="preserve"> </w:t>
      </w:r>
      <m:oMath>
        <m:r>
          <m:t>0.098</m:t>
        </m:r>
        <m:d>
          <m:dPr>
            <m:begChr m:val="("/>
            <m:endChr m:val=")"/>
            <m:sepChr m:val=""/>
            <m:grow/>
          </m:dPr>
          <m:e>
            <m:r>
              <m:t>25</m:t>
            </m:r>
          </m:e>
        </m:d>
        <m:r>
          <m:rPr>
            <m:sty m:val="p"/>
          </m:rPr>
          <m:t>%</m:t>
        </m:r>
      </m:oMath>
      <w:r>
        <w:t xml:space="preserve"> </w:t>
      </w:r>
      <w:r>
        <w:t xml:space="preserve">(statistical and systematic uncertainties</w:t>
      </w:r>
      <w:r>
        <w:t xml:space="preserve"> </w:t>
      </w:r>
      <m:oMath>
        <m:r>
          <m:t>0.023</m:t>
        </m:r>
      </m:oMath>
      <w:r>
        <w:t xml:space="preserve"> </w:t>
      </w:r>
      <w:r>
        <w:t xml:space="preserve">and</w:t>
      </w:r>
      <w:r>
        <w:t xml:space="preserve"> </w:t>
      </w:r>
      <m:oMath>
        <m:r>
          <m:t>0.010</m:t>
        </m:r>
      </m:oMath>
      <w:r>
        <w:t xml:space="preserve"> </w:t>
      </w:r>
      <w:r>
        <w:t xml:space="preserve">combined in quadrature) with the capture to the excited state,</w:t>
      </w:r>
      <w:r>
        <w:t xml:space="preserve"> </w:t>
      </w:r>
      <m:oMath>
        <m:r>
          <m:t>10.31</m:t>
        </m:r>
        <m:d>
          <m:dPr>
            <m:begChr m:val="("/>
            <m:endChr m:val=")"/>
            <m:sepChr m:val=""/>
            <m:grow/>
          </m:dPr>
          <m:e>
            <m:r>
              <m:t>4</m:t>
            </m:r>
          </m:e>
        </m:d>
        <m:r>
          <m:rPr>
            <m:sty m:val="p"/>
          </m:rPr>
          <m:t>%</m:t>
        </m:r>
      </m:oMath>
      <w:r>
        <w:t xml:space="preserve">, both from their re-evaluation of the decay scheme using the partial decay constants of [8], and the</w:t>
      </w:r>
      <w:r>
        <w:t xml:space="preserve"> </w:t>
      </w:r>
      <m:oMath>
        <m:sSup>
          <m:e>
            <m:r>
              <m:t>β</m:t>
            </m:r>
          </m:e>
          <m:sup>
            <m:r>
              <m:rPr>
                <m:sty m:val="p"/>
              </m:rPr>
              <m:t>+</m:t>
            </m:r>
          </m:sup>
        </m:sSup>
      </m:oMath>
      <w:r>
        <w:t xml:space="preserve"> </w:t>
      </w:r>
      <w:r>
        <w:t xml:space="preserve">branch</w:t>
      </w:r>
      <w:r>
        <w:t xml:space="preserve"> </w:t>
      </w:r>
      <m:oMath>
        <m:r>
          <m:t>0.001</m:t>
        </m:r>
        <m:r>
          <m:rPr>
            <m:sty m:val="p"/>
          </m:rPr>
          <m:t>%</m:t>
        </m:r>
      </m:oMath>
      <w:r>
        <w:t xml:space="preserve"> </w:t>
      </w:r>
      <w:r>
        <w:t xml:space="preserve">of [6]; the three electron-capture-side entries and</w:t>
      </w:r>
      <w:r>
        <w:t xml:space="preserve"> </w:t>
      </w:r>
      <m:oMath>
        <m:sSub>
          <m:e>
            <m:r>
              <m:t>p</m:t>
            </m:r>
          </m:e>
          <m:sub>
            <m:sSup>
              <m:e>
                <m:r>
                  <m:t>β</m:t>
                </m:r>
              </m:e>
              <m:sup>
                <m:r>
                  <m:rPr>
                    <m:sty m:val="p"/>
                  </m:rPr>
                  <m:t>−</m:t>
                </m:r>
              </m:sup>
            </m:sSup>
          </m:sub>
        </m:sSub>
      </m:oMath>
      <w:r>
        <w:t xml:space="preserve"> </w:t>
      </w:r>
      <w:r>
        <w:t xml:space="preserve">sum to</w:t>
      </w:r>
      <w:r>
        <w:t xml:space="preserve"> </w:t>
      </w:r>
      <m:oMath>
        <m:r>
          <m:t>0.99999</m:t>
        </m:r>
      </m:oMath>
      <w:r>
        <w:t xml:space="preserve"> </w:t>
      </w:r>
      <w:r>
        <w:t xml:space="preserve">and are normalised to one before</w:t>
      </w:r>
      <w:r>
        <w:t xml:space="preserve"> </w:t>
      </w:r>
      <m:oMath>
        <m:r>
          <m:rPr>
            <m:sty m:val="p"/>
          </m:rPr>
          <m:t>⟨</m:t>
        </m:r>
        <m:r>
          <m:t>Δ</m:t>
        </m:r>
        <m:r>
          <m:t>Z</m:t>
        </m:r>
        <m:r>
          <m:rPr>
            <m:sty m:val="p"/>
          </m:rPr>
          <m:t>⟩</m:t>
        </m:r>
      </m:oMath>
      <w:r>
        <w:t xml:space="preserve"> </w:t>
      </w:r>
      <w:r>
        <w:t xml:space="preserve">and the entropy are formed. The two values of</w:t>
      </w:r>
      <w:r>
        <w:t xml:space="preserve"> </w:t>
      </w:r>
      <m:oMath>
        <m:r>
          <m:rPr>
            <m:sty m:val="p"/>
          </m:rPr>
          <m:t>⟨</m:t>
        </m:r>
        <m:r>
          <m:t>Δ</m:t>
        </m:r>
        <m:r>
          <m:t>Z</m:t>
        </m:r>
        <m:r>
          <m:rPr>
            <m:sty m:val="p"/>
          </m:rPr>
          <m:t>⟩</m:t>
        </m:r>
      </m:oMath>
      <w:r>
        <w:t xml:space="preserve"> </w:t>
      </w:r>
      <w:r>
        <w:t xml:space="preserve">differ by</w:t>
      </w:r>
      <w:r>
        <w:t xml:space="preserve"> </w:t>
      </w:r>
      <m:oMath>
        <m:r>
          <m:t>0.0062</m:t>
        </m:r>
      </m:oMath>
      <w:r>
        <w:t xml:space="preserve">, or</w:t>
      </w:r>
      <w:r>
        <w:t xml:space="preserve"> </w:t>
      </w:r>
      <m:oMath>
        <m:r>
          <m:t>2.6</m:t>
        </m:r>
      </m:oMath>
      <w:r>
        <w:t xml:space="preserve"> </w:t>
      </w:r>
      <w:r>
        <w:t xml:space="preserve">combined standard uncertainties (</w:t>
      </w:r>
      <m:oMath>
        <m:rad>
          <m:radPr>
            <m:degHide m:val="on"/>
          </m:radPr>
          <m:deg/>
          <m:e>
            <m:sSup>
              <m:e>
                <m:r>
                  <m:t>0.0022</m:t>
                </m:r>
              </m:e>
              <m:sup>
                <m:r>
                  <m:t>2</m:t>
                </m:r>
              </m:sup>
            </m:sSup>
            <m:r>
              <m:rPr>
                <m:sty m:val="p"/>
              </m:rPr>
              <m:t>+</m:t>
            </m:r>
            <m:sSup>
              <m:e>
                <m:r>
                  <m:t>0.0010</m:t>
                </m:r>
              </m:e>
              <m:sup>
                <m:r>
                  <m:t>2</m:t>
                </m:r>
              </m:sup>
            </m:sSup>
          </m:e>
        </m:rad>
        <m:r>
          <m:rPr>
            <m:sty m:val="p"/>
          </m:rPr>
          <m:t>=</m:t>
        </m:r>
        <m:r>
          <m:t>0.0024</m:t>
        </m:r>
      </m:oMath>
      <w:r>
        <w:t xml:space="preserve">). The common part</w:t>
      </w:r>
      <w:r>
        <w:t xml:space="preserve"> </w:t>
      </w:r>
      <m:oMath>
        <m:f>
          <m:fPr>
            <m:type m:val="bar"/>
          </m:fPr>
          <m:num>
            <m:r>
              <m:t>1</m:t>
            </m:r>
          </m:num>
          <m:den>
            <m:r>
              <m:t>2</m:t>
            </m:r>
          </m:den>
        </m:f>
      </m:oMath>
      <w:r>
        <w:t xml:space="preserve"> </w:t>
      </w:r>
      <w:r>
        <w:t xml:space="preserve">counts decays; the difference is the charge. A balanced branching would carry no net charge on average and one full bit per decay.</w:t>
      </w:r>
    </w:p>
    <w:bookmarkEnd w:id="26"/>
    <w:bookmarkStart w:id="30" w:name="sec:al"/>
    <w:p>
      <w:pPr>
        <w:pStyle w:val="Heading1"/>
      </w:pPr>
      <w:r>
        <w:rPr>
          <w:rStyle w:val="SectionNumber"/>
        </w:rPr>
        <w:t xml:space="preserve">5</w:t>
      </w:r>
      <w:r>
        <w:tab/>
      </w:r>
      <w:r>
        <w:t xml:space="preserve">The fine-structure doublet of aluminium</w:t>
      </w:r>
    </w:p>
    <w:p>
      <w:pPr>
        <w:pStyle w:val="FirstParagraph"/>
      </w:pPr>
      <w:r>
        <w:t xml:space="preserve">The ground term of neutral aluminium is</w:t>
      </w:r>
      <w:r>
        <w:t xml:space="preserve"> </w:t>
      </w:r>
      <m:oMath>
        <m:r>
          <m:t>3</m:t>
        </m:r>
        <m:sSup>
          <m:e>
            <m:r>
              <m:t>s</m:t>
            </m:r>
          </m:e>
          <m:sup>
            <m:r>
              <m:t>2</m:t>
            </m:r>
          </m:sup>
        </m:sSup>
        <m:r>
          <m:t>3</m:t>
        </m:r>
        <m:r>
          <m:t>p</m:t>
        </m:r>
        <m:r>
          <m:t> </m:t>
        </m:r>
        <m:sSup>
          <m:e>
            <m:r>
              <m:t>​</m:t>
            </m:r>
          </m:e>
          <m:sup>
            <m:r>
              <m:t>2</m:t>
            </m:r>
          </m:sup>
        </m:sSup>
        <m:sSup>
          <m:e>
            <m:r>
              <m:t>P</m:t>
            </m:r>
          </m:e>
          <m:sup>
            <m:r>
              <m:rPr>
                <m:sty m:val="p"/>
              </m:rPr>
              <m:t>∘</m:t>
            </m:r>
          </m:sup>
        </m:sSup>
      </m:oMath>
      <w:r>
        <w:t xml:space="preserve">, with</w:t>
      </w:r>
      <w:r>
        <w:t xml:space="preserve"> </w:t>
      </w:r>
      <m:oMath>
        <m:sSup>
          <m:e>
            <m:r>
              <m:t>​</m:t>
            </m:r>
          </m:e>
          <m:sup>
            <m:r>
              <m:t>2</m:t>
            </m:r>
          </m:sup>
        </m:sSup>
        <m:sSubSup>
          <m:e>
            <m:r>
              <m:t>P</m:t>
            </m:r>
          </m:e>
          <m:sub>
            <m:r>
              <m:t>1</m:t>
            </m:r>
            <m:r>
              <m:rPr>
                <m:sty m:val="p"/>
              </m:rPr>
              <m:t>/</m:t>
            </m:r>
            <m:r>
              <m:t>2</m:t>
            </m:r>
          </m:sub>
          <m:sup>
            <m:r>
              <m:rPr>
                <m:sty m:val="p"/>
              </m:rPr>
              <m:t>∘</m:t>
            </m:r>
          </m:sup>
        </m:sSubSup>
      </m:oMath>
      <w:r>
        <w:t xml:space="preserve"> </w:t>
      </w:r>
      <w:r>
        <w:t xml:space="preserve">(</w:t>
      </w:r>
      <m:oMath>
        <m:r>
          <m:t>g</m:t>
        </m:r>
        <m:r>
          <m:rPr>
            <m:sty m:val="p"/>
          </m:rPr>
          <m:t>=</m:t>
        </m:r>
        <m:r>
          <m:t>2</m:t>
        </m:r>
      </m:oMath>
      <w:r>
        <w:t xml:space="preserve">) lowest and</w:t>
      </w:r>
      <w:r>
        <w:t xml:space="preserve"> </w:t>
      </w:r>
      <m:oMath>
        <m:sSup>
          <m:e>
            <m:r>
              <m:t>​</m:t>
            </m:r>
          </m:e>
          <m:sup>
            <m:r>
              <m:t>2</m:t>
            </m:r>
          </m:sup>
        </m:sSup>
        <m:sSubSup>
          <m:e>
            <m:r>
              <m:t>P</m:t>
            </m:r>
          </m:e>
          <m:sub>
            <m:r>
              <m:t>3</m:t>
            </m:r>
            <m:r>
              <m:rPr>
                <m:sty m:val="p"/>
              </m:rPr>
              <m:t>/</m:t>
            </m:r>
            <m:r>
              <m:t>2</m:t>
            </m:r>
          </m:sub>
          <m:sup>
            <m:r>
              <m:rPr>
                <m:sty m:val="p"/>
              </m:rPr>
              <m:t>∘</m:t>
            </m:r>
          </m:sup>
        </m:sSubSup>
      </m:oMath>
      <w:r>
        <w:t xml:space="preserve"> </w:t>
      </w:r>
      <w:r>
        <w:t xml:space="preserve">(</w:t>
      </w:r>
      <m:oMath>
        <m:r>
          <m:t>g</m:t>
        </m:r>
        <m:r>
          <m:rPr>
            <m:sty m:val="p"/>
          </m:rPr>
          <m:t>=</m:t>
        </m:r>
        <m:r>
          <m:t>4</m:t>
        </m:r>
      </m:oMath>
      <w:r>
        <w:t xml:space="preserve">) at</w:t>
      </w:r>
      <w:r>
        <w:t xml:space="preserve"> </w:t>
      </w:r>
      <m:oMath>
        <m:r>
          <m:t>112.061</m:t>
        </m:r>
        <m:r>
          <m:t> </m:t>
        </m:r>
        <m:r>
          <m:rPr>
            <m:sty m:val="p"/>
          </m:rPr>
          <m:t>c</m:t>
        </m:r>
        <m:sSup>
          <m:e>
            <m:r>
              <m:rPr>
                <m:sty m:val="p"/>
              </m:rPr>
              <m:t>m</m:t>
            </m:r>
          </m:e>
          <m:sup>
            <m:r>
              <m:rPr>
                <m:sty m:val="p"/>
              </m:rPr>
              <m:t>−</m:t>
            </m:r>
            <m:r>
              <m:rPr>
                <m:sty m:val="p"/>
              </m:rPr>
              <m:t>1</m:t>
            </m:r>
          </m:sup>
        </m:sSup>
      </m:oMath>
      <w:r>
        <w:t xml:space="preserve"> </w:t>
      </w:r>
      <w:r>
        <w:t xml:space="preserve">[20], i.e. </w:t>
      </w:r>
      <m:oMath>
        <m:r>
          <m:t>Δ</m:t>
        </m:r>
        <m:r>
          <m:t>E</m:t>
        </m:r>
        <m:r>
          <m:rPr>
            <m:sty m:val="p"/>
          </m:rPr>
          <m:t>/</m:t>
        </m:r>
        <m:sSub>
          <m:e>
            <m:r>
              <m:t>k</m:t>
            </m:r>
          </m:e>
          <m:sub>
            <m:r>
              <m:t>B</m:t>
            </m:r>
          </m:sub>
        </m:sSub>
        <m:r>
          <m:rPr>
            <m:sty m:val="p"/>
          </m:rPr>
          <m:t>=</m:t>
        </m:r>
        <m:r>
          <m:t>h</m:t>
        </m:r>
        <m:r>
          <m:t>c</m:t>
        </m:r>
        <m:acc>
          <m:accPr>
            <m:chr m:val="̃"/>
          </m:accPr>
          <m:e>
            <m:r>
              <m:t>ν</m:t>
            </m:r>
          </m:e>
        </m:acc>
        <m:r>
          <m:rPr>
            <m:sty m:val="p"/>
          </m:rPr>
          <m:t>/</m:t>
        </m:r>
        <m:sSub>
          <m:e>
            <m:r>
              <m:t>k</m:t>
            </m:r>
          </m:e>
          <m:sub>
            <m:r>
              <m:t>B</m:t>
            </m:r>
          </m:sub>
        </m:sSub>
        <m:r>
          <m:rPr>
            <m:sty m:val="p"/>
          </m:rPr>
          <m:t>=</m:t>
        </m:r>
        <m:r>
          <m:t>161.231</m:t>
        </m:r>
      </m:oMath>
      <w:r>
        <w:t xml:space="preserve"> </w:t>
      </w:r>
      <w:r>
        <w:t xml:space="preserve">K (</w:t>
      </w:r>
      <m:oMath>
        <m:r>
          <m:t>13.894</m:t>
        </m:r>
      </m:oMath>
      <w:r>
        <w:t xml:space="preserve"> </w:t>
      </w:r>
      <w:r>
        <w:t xml:space="preserve">meV) with the second radiation constant</w:t>
      </w:r>
      <w:r>
        <w:t xml:space="preserve"> </w:t>
      </w:r>
      <m:oMath>
        <m:r>
          <m:t>h</m:t>
        </m:r>
        <m:r>
          <m:t>c</m:t>
        </m:r>
        <m:r>
          <m:rPr>
            <m:sty m:val="p"/>
          </m:rPr>
          <m:t>/</m:t>
        </m:r>
        <m:sSub>
          <m:e>
            <m:r>
              <m:t>k</m:t>
            </m:r>
          </m:e>
          <m:sub>
            <m:r>
              <m:t>B</m:t>
            </m:r>
          </m:sub>
        </m:sSub>
        <m:r>
          <m:rPr>
            <m:sty m:val="p"/>
          </m:rPr>
          <m:t>=</m:t>
        </m:r>
        <m:r>
          <m:t>1.438776877</m:t>
        </m:r>
      </m:oMath>
      <w:r>
        <w:t xml:space="preserve"> </w:t>
      </w:r>
      <w:r>
        <w:t xml:space="preserve">cm K [22]; the next level,</w:t>
      </w:r>
      <w:r>
        <w:t xml:space="preserve"> </w:t>
      </w:r>
      <m:oMath>
        <m:r>
          <m:t>3</m:t>
        </m:r>
        <m:sSup>
          <m:e>
            <m:r>
              <m:t>s</m:t>
            </m:r>
          </m:e>
          <m:sup>
            <m:r>
              <m:t>2</m:t>
            </m:r>
          </m:sup>
        </m:sSup>
        <m:r>
          <m:t>4</m:t>
        </m:r>
        <m:r>
          <m:t>s</m:t>
        </m:r>
        <m:r>
          <m:t> </m:t>
        </m:r>
        <m:sSup>
          <m:e>
            <m:r>
              <m:t>​</m:t>
            </m:r>
          </m:e>
          <m:sup>
            <m:r>
              <m:t>2</m:t>
            </m:r>
          </m:sup>
        </m:sSup>
        <m:sSub>
          <m:e>
            <m:r>
              <m:t>S</m:t>
            </m:r>
          </m:e>
          <m:sub>
            <m:r>
              <m:t>1</m:t>
            </m:r>
            <m:r>
              <m:rPr>
                <m:sty m:val="p"/>
              </m:rPr>
              <m:t>/</m:t>
            </m:r>
            <m:r>
              <m:t>2</m:t>
            </m:r>
          </m:sub>
        </m:sSub>
      </m:oMath>
      <w:r>
        <w:t xml:space="preserve">, lies at</w:t>
      </w:r>
      <w:r>
        <w:t xml:space="preserve"> </w:t>
      </w:r>
      <m:oMath>
        <m:r>
          <m:t>25347.756</m:t>
        </m:r>
        <m:r>
          <m:t> </m:t>
        </m:r>
        <m:r>
          <m:rPr>
            <m:sty m:val="p"/>
          </m:rPr>
          <m:t>c</m:t>
        </m:r>
        <m:sSup>
          <m:e>
            <m:r>
              <m:rPr>
                <m:sty m:val="p"/>
              </m:rPr>
              <m:t>m</m:t>
            </m:r>
          </m:e>
          <m:sup>
            <m:r>
              <m:rPr>
                <m:sty m:val="p"/>
              </m:rPr>
              <m:t>−</m:t>
            </m:r>
            <m:r>
              <m:rPr>
                <m:sty m:val="p"/>
              </m:rPr>
              <m:t>1</m:t>
            </m:r>
          </m:sup>
        </m:sSup>
      </m:oMath>
      <w:r>
        <w:t xml:space="preserve"> </w:t>
      </w:r>
      <w:r>
        <w:t xml:space="preserve">[20]. For atoms thermalised at temperature</w:t>
      </w:r>
      <w:r>
        <w:t xml:space="preserve"> </w:t>
      </w:r>
      <m:oMath>
        <m:r>
          <m:t>T</m:t>
        </m:r>
      </m:oMath>
      <w:r>
        <w:t xml:space="preserve"> </w:t>
      </w:r>
      <w:r>
        <w:t xml:space="preserve">within the ground-term manifold (for example in a buffer gas),</w:t>
      </w:r>
      <w:r>
        <w:t xml:space="preserve"> </w:t>
      </w:r>
      <m:oMath>
        <m:sSub>
          <m:e>
            <m:r>
              <m:t>p</m:t>
            </m:r>
          </m:e>
          <m:sub>
            <m:r>
              <m:t>u</m:t>
            </m:r>
          </m:sub>
        </m:sSub>
        <m:d>
          <m:dPr>
            <m:begChr m:val="("/>
            <m:endChr m:val=")"/>
            <m:sepChr m:val=""/>
            <m:grow/>
          </m:dPr>
          <m:e>
            <m:r>
              <m:t>T</m:t>
            </m:r>
          </m:e>
        </m:d>
        <m:r>
          <m:rPr>
            <m:sty m:val="p"/>
          </m:rPr>
          <m:t>=</m:t>
        </m:r>
        <m:r>
          <m:t>2</m:t>
        </m:r>
        <m:sSup>
          <m:e>
            <m:r>
              <m:t>e</m:t>
            </m:r>
          </m:e>
          <m:sup>
            <m:r>
              <m:rPr>
                <m:sty m:val="p"/>
              </m:rPr>
              <m:t>−</m:t>
            </m:r>
            <m:r>
              <m:t>Θ</m:t>
            </m:r>
            <m:r>
              <m:rPr>
                <m:sty m:val="p"/>
              </m:rPr>
              <m:t>/</m:t>
            </m:r>
            <m:r>
              <m:t>T</m:t>
            </m:r>
          </m:sup>
        </m:sSup>
        <m:r>
          <m:rPr>
            <m:sty m:val="p"/>
          </m:rPr>
          <m:t>/</m:t>
        </m:r>
        <m:d>
          <m:dPr>
            <m:begChr m:val="("/>
            <m:endChr m:val=")"/>
            <m:sepChr m:val=""/>
            <m:grow/>
          </m:dPr>
          <m:e>
            <m:r>
              <m:t>1</m:t>
            </m:r>
            <m:r>
              <m:rPr>
                <m:sty m:val="p"/>
              </m:rPr>
              <m:t>+</m:t>
            </m:r>
            <m:r>
              <m:t>2</m:t>
            </m:r>
            <m:sSup>
              <m:e>
                <m:r>
                  <m:t>e</m:t>
                </m:r>
              </m:e>
              <m:sup>
                <m:r>
                  <m:rPr>
                    <m:sty m:val="p"/>
                  </m:rPr>
                  <m:t>−</m:t>
                </m:r>
                <m:r>
                  <m:t>Θ</m:t>
                </m:r>
                <m:r>
                  <m:rPr>
                    <m:sty m:val="p"/>
                  </m:rPr>
                  <m:t>/</m:t>
                </m:r>
                <m:r>
                  <m:t>T</m:t>
                </m:r>
              </m:sup>
            </m:sSup>
          </m:e>
        </m:d>
      </m:oMath>
      <w:r>
        <w:t xml:space="preserve"> </w:t>
      </w:r>
      <w:r>
        <w:t xml:space="preserve">with</w:t>
      </w:r>
      <w:r>
        <w:t xml:space="preserve"> </w:t>
      </w:r>
      <m:oMath>
        <m:r>
          <m:t>Θ</m:t>
        </m:r>
        <m:r>
          <m:rPr>
            <m:sty m:val="p"/>
          </m:rPr>
          <m:t>=</m:t>
        </m:r>
        <m:r>
          <m:t>161.231</m:t>
        </m:r>
      </m:oMath>
      <w:r>
        <w:t xml:space="preserve"> </w:t>
      </w:r>
      <w:r>
        <w:t xml:space="preserve">K, and Proposition 1 with</w:t>
      </w:r>
      <w:r>
        <w:t xml:space="preserve"> </w:t>
      </w:r>
      <m:oMath>
        <m:sSub>
          <m:e>
            <m:r>
              <m:t>g</m:t>
            </m:r>
          </m:e>
          <m:sub>
            <m:r>
              <m:t>u</m:t>
            </m:r>
          </m:sub>
        </m:sSub>
        <m:r>
          <m:rPr>
            <m:sty m:val="p"/>
          </m:rPr>
          <m:t>/</m:t>
        </m:r>
        <m:sSub>
          <m:e>
            <m:r>
              <m:t>g</m:t>
            </m:r>
          </m:e>
          <m:sub>
            <m:r>
              <m:t>l</m:t>
            </m:r>
          </m:sub>
        </m:sSub>
        <m:r>
          <m:rPr>
            <m:sty m:val="p"/>
          </m:rPr>
          <m:t>=</m:t>
        </m:r>
        <m:r>
          <m:t>2</m:t>
        </m:r>
      </m:oMath>
      <w:r>
        <w:t xml:space="preserve"> </w:t>
      </w:r>
      <w:r>
        <w:t xml:space="preserve">gives</w:t>
      </w:r>
    </w:p>
    <w:p>
      <w:pPr>
        <w:pStyle w:val="BodyText"/>
      </w:pPr>
      <m:oMathPara>
        <m:oMathParaPr>
          <m:jc m:val="center"/>
        </m:oMathParaPr>
        <m:oMath>
          <m:sSub>
            <m:e>
              <m:r>
                <m:t>T</m:t>
              </m:r>
            </m:e>
            <m:sub>
              <m:r>
                <m:t>1</m:t>
              </m:r>
              <m:r>
                <m:rPr>
                  <m:sty m:val="p"/>
                </m:rPr>
                <m:t>/</m:t>
              </m:r>
              <m:r>
                <m:t>2</m:t>
              </m:r>
            </m:sub>
          </m:sSub>
          <m:r>
            <m:rPr>
              <m:sty m:val="p"/>
            </m:rPr>
            <m:t>=</m:t>
          </m:r>
          <m:f>
            <m:fPr>
              <m:type m:val="bar"/>
            </m:fPr>
            <m:num>
              <m:r>
                <m:t>h</m:t>
              </m:r>
              <m:r>
                <m:t>c</m:t>
              </m:r>
              <m:acc>
                <m:accPr>
                  <m:chr m:val="̃"/>
                </m:accPr>
                <m:e>
                  <m:r>
                    <m:t>ν</m:t>
                  </m:r>
                </m:e>
              </m:acc>
            </m:num>
            <m:den>
              <m:sSub>
                <m:e>
                  <m:r>
                    <m:t>k</m:t>
                  </m:r>
                </m:e>
                <m:sub>
                  <m:r>
                    <m:t>B</m:t>
                  </m:r>
                </m:sub>
              </m:sSub>
              <m:r>
                <m:rPr>
                  <m:sty m:val="p"/>
                </m:rPr>
                <m:t>ln</m:t>
              </m:r>
              <m:r>
                <m:t>2</m:t>
              </m:r>
            </m:den>
          </m:f>
          <m:r>
            <m:rPr>
              <m:sty m:val="p"/>
            </m:rPr>
            <m:t>=</m:t>
          </m:r>
          <m:r>
            <m:t>232.61</m:t>
          </m:r>
          <m:r>
            <m:t> </m:t>
          </m:r>
          <m:r>
            <m:rPr>
              <m:nor/>
              <m:sty m:val="p"/>
            </m:rPr>
            <m:t>K</m:t>
          </m:r>
          <m:r>
            <m:rPr>
              <m:sty m:val="p"/>
            </m:rPr>
            <m:t>,</m:t>
          </m:r>
        </m:oMath>
      </m:oMathPara>
    </w:p>
    <w:p>
      <w:pPr>
        <w:pStyle w:val="FirstParagraph"/>
      </w:pPr>
      <w:r>
        <w:t xml:space="preserve">above which the upper level holds the majority, tending to</w:t>
      </w:r>
      <w:r>
        <w:t xml:space="preserve"> </w:t>
      </w:r>
      <m:oMath>
        <m:f>
          <m:fPr>
            <m:type m:val="bar"/>
          </m:fPr>
          <m:num>
            <m:r>
              <m:t>2</m:t>
            </m:r>
          </m:num>
          <m:den>
            <m:r>
              <m:t>3</m:t>
            </m:r>
          </m:den>
        </m:f>
      </m:oMath>
      <w:r>
        <w:t xml:space="preserve">. Values of</w:t>
      </w:r>
      <w:r>
        <w:t xml:space="preserve"> </w:t>
      </w:r>
      <m:oMath>
        <m:sSub>
          <m:e>
            <m:r>
              <m:t>p</m:t>
            </m:r>
          </m:e>
          <m:sub>
            <m:r>
              <m:t>u</m:t>
            </m:r>
          </m:sub>
        </m:sSub>
      </m:oMath>
      <w:r>
        <w:t xml:space="preserve">:</w:t>
      </w:r>
      <w:r>
        <w:t xml:space="preserve"> </w:t>
      </w:r>
      <m:oMath>
        <m:r>
          <m:t>0.198</m:t>
        </m:r>
      </m:oMath>
      <w:r>
        <w:t xml:space="preserve"> </w:t>
      </w:r>
      <w:r>
        <w:t xml:space="preserve">(77 K),</w:t>
      </w:r>
      <w:r>
        <w:t xml:space="preserve"> </w:t>
      </w:r>
      <m:oMath>
        <m:r>
          <m:t>0.406</m:t>
        </m:r>
      </m:oMath>
      <w:r>
        <w:t xml:space="preserve"> </w:t>
      </w:r>
      <w:r>
        <w:t xml:space="preserve">(150 K),</w:t>
      </w:r>
      <w:r>
        <w:t xml:space="preserve"> </w:t>
      </w:r>
      <m:oMath>
        <m:f>
          <m:fPr>
            <m:type m:val="bar"/>
          </m:fPr>
          <m:num>
            <m:r>
              <m:t>1</m:t>
            </m:r>
          </m:num>
          <m:den>
            <m:r>
              <m:t>2</m:t>
            </m:r>
          </m:den>
        </m:f>
      </m:oMath>
      <w:r>
        <w:t xml:space="preserve"> </w:t>
      </w:r>
      <w:r>
        <w:t xml:space="preserve">(232.61 K),</w:t>
      </w:r>
      <w:r>
        <w:t xml:space="preserve"> </w:t>
      </w:r>
      <m:oMath>
        <m:r>
          <m:t>0.539</m:t>
        </m:r>
      </m:oMath>
      <w:r>
        <w:t xml:space="preserve"> </w:t>
      </w:r>
      <w:r>
        <w:t xml:space="preserve">(300 K),</w:t>
      </w:r>
      <w:r>
        <w:t xml:space="preserve"> </w:t>
      </w:r>
      <m:oMath>
        <m:r>
          <m:t>0.630</m:t>
        </m:r>
      </m:oMath>
      <w:r>
        <w:t xml:space="preserve"> </w:t>
      </w:r>
      <w:r>
        <w:t xml:space="preserve">(1000 K),</w:t>
      </w:r>
      <w:r>
        <w:t xml:space="preserve"> </w:t>
      </w:r>
      <m:oMath>
        <m:r>
          <m:t>0.666</m:t>
        </m:r>
      </m:oMath>
      <w:r>
        <w:t xml:space="preserve"> </w:t>
      </w:r>
      <w:r>
        <w:t xml:space="preserve">(</w:t>
      </w:r>
      <m:oMath>
        <m:sSup>
          <m:e>
            <m:r>
              <m:t>10</m:t>
            </m:r>
          </m:e>
          <m:sup>
            <m:r>
              <m:t>5</m:t>
            </m:r>
          </m:sup>
        </m:sSup>
      </m:oMath>
      <w:r>
        <w:t xml:space="preserve"> </w:t>
      </w:r>
      <w:r>
        <w:t xml:space="preserve">K). By the last clause of Proposition 1, a</w:t>
      </w:r>
      <w:r>
        <w:t xml:space="preserve"> </w:t>
      </w:r>
      <m:oMath>
        <m:sSup>
          <m:e>
            <m:r>
              <m:t>​</m:t>
            </m:r>
          </m:e>
          <m:sup>
            <m:r>
              <m:t>2</m:t>
            </m:r>
          </m:sup>
        </m:sSup>
        <m:r>
          <m:t>P</m:t>
        </m:r>
      </m:oMath>
      <w:r>
        <w:t xml:space="preserve"> </w:t>
      </w:r>
      <w:r>
        <w:t xml:space="preserve">ground term with the</w:t>
      </w:r>
      <w:r>
        <w:t xml:space="preserve"> </w:t>
      </w:r>
      <m:oMath>
        <m:r>
          <m:t>J</m:t>
        </m:r>
        <m:r>
          <m:rPr>
            <m:sty m:val="p"/>
          </m:rPr>
          <m:t>=</m:t>
        </m:r>
        <m:f>
          <m:fPr>
            <m:type m:val="bar"/>
          </m:fPr>
          <m:num>
            <m:r>
              <m:t>1</m:t>
            </m:r>
          </m:num>
          <m:den>
            <m:r>
              <m:t>2</m:t>
            </m:r>
          </m:den>
        </m:f>
      </m:oMath>
      <w:r>
        <w:t xml:space="preserve"> </w:t>
      </w:r>
      <w:r>
        <w:t xml:space="preserve">level lowest has its excited level in the majority at 300 K iff the splitting is below</w:t>
      </w:r>
      <w:r>
        <w:t xml:space="preserve"> </w:t>
      </w:r>
      <m:oMath>
        <m:sSub>
          <m:e>
            <m:r>
              <m:t>k</m:t>
            </m:r>
          </m:e>
          <m:sub>
            <m:r>
              <m:t>B</m:t>
            </m:r>
          </m:sub>
        </m:sSub>
        <m:r>
          <m:rPr>
            <m:sty m:val="p"/>
          </m:rPr>
          <m:t>⋅</m:t>
        </m:r>
        <m:r>
          <m:t>300</m:t>
        </m:r>
        <m:r>
          <m:t> </m:t>
        </m:r>
        <m:r>
          <m:rPr>
            <m:sty m:val="p"/>
          </m:rPr>
          <m:t>K</m:t>
        </m:r>
        <m:r>
          <m:rPr>
            <m:sty m:val="p"/>
          </m:rPr>
          <m:t>⋅</m:t>
        </m:r>
        <m:r>
          <m:rPr>
            <m:sty m:val="p"/>
          </m:rPr>
          <m:t>ln</m:t>
        </m:r>
        <m:r>
          <m:t>2</m:t>
        </m:r>
        <m:r>
          <m:rPr>
            <m:sty m:val="p"/>
          </m:rPr>
          <m:t>=</m:t>
        </m:r>
        <m:r>
          <m:t>144.5</m:t>
        </m:r>
        <m:r>
          <m:t> </m:t>
        </m:r>
        <m:r>
          <m:rPr>
            <m:sty m:val="p"/>
          </m:rPr>
          <m:t>c</m:t>
        </m:r>
        <m:sSup>
          <m:e>
            <m:r>
              <m:rPr>
                <m:sty m:val="p"/>
              </m:rPr>
              <m:t>m</m:t>
            </m:r>
          </m:e>
          <m:sup>
            <m:r>
              <m:rPr>
                <m:sty m:val="p"/>
              </m:rPr>
              <m:t>−</m:t>
            </m:r>
            <m:r>
              <m:rPr>
                <m:sty m:val="p"/>
              </m:rPr>
              <m:t>1</m:t>
            </m:r>
          </m:sup>
        </m:sSup>
      </m:oMath>
      <w:r>
        <w:t xml:space="preserve">; aluminium’s</w:t>
      </w:r>
      <w:r>
        <w:t xml:space="preserve"> </w:t>
      </w:r>
      <m:oMath>
        <m:r>
          <m:t>112.061</m:t>
        </m:r>
        <m:r>
          <m:t> </m:t>
        </m:r>
        <m:r>
          <m:rPr>
            <m:sty m:val="p"/>
          </m:rPr>
          <m:t>c</m:t>
        </m:r>
        <m:sSup>
          <m:e>
            <m:r>
              <m:rPr>
                <m:sty m:val="p"/>
              </m:rPr>
              <m:t>m</m:t>
            </m:r>
          </m:e>
          <m:sup>
            <m:r>
              <m:rPr>
                <m:sty m:val="p"/>
              </m:rPr>
              <m:t>−</m:t>
            </m:r>
            <m:r>
              <m:rPr>
                <m:sty m:val="p"/>
              </m:rPr>
              <m:t>1</m:t>
            </m:r>
          </m:sup>
        </m:sSup>
      </m:oMath>
      <w:r>
        <w:t xml:space="preserve"> </w:t>
      </w:r>
      <w:r>
        <w:t xml:space="preserve">qualifies. At</w:t>
      </w:r>
      <w:r>
        <w:t xml:space="preserve"> </w:t>
      </w:r>
      <m:oMath>
        <m:sSub>
          <m:e>
            <m:r>
              <m:t>T</m:t>
            </m:r>
          </m:e>
          <m:sub>
            <m:r>
              <m:t>1</m:t>
            </m:r>
            <m:r>
              <m:rPr>
                <m:sty m:val="p"/>
              </m:rPr>
              <m:t>/</m:t>
            </m:r>
            <m:r>
              <m:t>2</m:t>
            </m:r>
          </m:sub>
        </m:sSub>
      </m:oMath>
      <w:r>
        <w:t xml:space="preserve"> </w:t>
      </w:r>
      <w:r>
        <w:t xml:space="preserve">each level holds</w:t>
      </w:r>
      <w:r>
        <w:t xml:space="preserve"> </w:t>
      </w:r>
      <m:oMath>
        <m:f>
          <m:fPr>
            <m:type m:val="bar"/>
          </m:fPr>
          <m:num>
            <m:r>
              <m:t>1</m:t>
            </m:r>
          </m:num>
          <m:den>
            <m:r>
              <m:t>2</m:t>
            </m:r>
          </m:den>
        </m:f>
      </m:oMath>
      <w:r>
        <w:t xml:space="preserve">, so each of the two lower states has probability</w:t>
      </w:r>
      <w:r>
        <w:t xml:space="preserve"> </w:t>
      </w:r>
      <m:oMath>
        <m:f>
          <m:fPr>
            <m:type m:val="bar"/>
          </m:fPr>
          <m:num>
            <m:r>
              <m:t>1</m:t>
            </m:r>
          </m:num>
          <m:den>
            <m:r>
              <m:t>4</m:t>
            </m:r>
          </m:den>
        </m:f>
      </m:oMath>
      <w:r>
        <w:t xml:space="preserve"> </w:t>
      </w:r>
      <w:r>
        <w:t xml:space="preserve">and each of the four upper states</w:t>
      </w:r>
      <w:r>
        <w:t xml:space="preserve"> </w:t>
      </w:r>
      <m:oMath>
        <m:f>
          <m:fPr>
            <m:type m:val="bar"/>
          </m:fPr>
          <m:num>
            <m:r>
              <m:t>1</m:t>
            </m:r>
          </m:num>
          <m:den>
            <m:r>
              <m:t>8</m:t>
            </m:r>
          </m:den>
        </m:f>
      </m:oMath>
      <w:r>
        <w:t xml:space="preserve">; the six ground-term states then carry</w:t>
      </w:r>
      <w:r>
        <w:t xml:space="preserve"> </w:t>
      </w:r>
      <m:oMath>
        <m:r>
          <m:t>2</m:t>
        </m:r>
        <m:r>
          <m:rPr>
            <m:sty m:val="p"/>
          </m:rPr>
          <m:t>⋅</m:t>
        </m:r>
        <m:f>
          <m:fPr>
            <m:type m:val="bar"/>
          </m:fPr>
          <m:num>
            <m:r>
              <m:t>1</m:t>
            </m:r>
          </m:num>
          <m:den>
            <m:r>
              <m:t>4</m:t>
            </m:r>
          </m:den>
        </m:f>
        <m:sSub>
          <m:e>
            <m:r>
              <m:rPr>
                <m:sty m:val="p"/>
              </m:rPr>
              <m:t>log</m:t>
            </m:r>
          </m:e>
          <m:sub>
            <m:r>
              <m:t>24</m:t>
            </m:r>
          </m:sub>
        </m:sSub>
        <m:r>
          <m:rPr>
            <m:sty m:val="p"/>
          </m:rPr>
          <m:t>+</m:t>
        </m:r>
        <m:r>
          <m:t>4</m:t>
        </m:r>
        <m:r>
          <m:rPr>
            <m:sty m:val="p"/>
          </m:rPr>
          <m:t>⋅</m:t>
        </m:r>
        <m:f>
          <m:fPr>
            <m:type m:val="bar"/>
          </m:fPr>
          <m:num>
            <m:r>
              <m:t>1</m:t>
            </m:r>
          </m:num>
          <m:den>
            <m:r>
              <m:t>8</m:t>
            </m:r>
          </m:den>
        </m:f>
        <m:sSub>
          <m:e>
            <m:r>
              <m:rPr>
                <m:sty m:val="p"/>
              </m:rPr>
              <m:t>log</m:t>
            </m:r>
          </m:e>
          <m:sub>
            <m:r>
              <m:t>28</m:t>
            </m:r>
          </m:sub>
        </m:sSub>
        <m:r>
          <m:rPr>
            <m:sty m:val="p"/>
          </m:rPr>
          <m:t>=</m:t>
        </m:r>
        <m:r>
          <m:t>1</m:t>
        </m:r>
        <m:r>
          <m:rPr>
            <m:sty m:val="p"/>
          </m:rPr>
          <m:t>+</m:t>
        </m:r>
        <m:r>
          <m:t>1.5</m:t>
        </m:r>
        <m:r>
          <m:rPr>
            <m:sty m:val="p"/>
          </m:rPr>
          <m:t>=</m:t>
        </m:r>
        <m:r>
          <m:t>2.5</m:t>
        </m:r>
      </m:oMath>
      <w:r>
        <w:t xml:space="preserve"> </w:t>
      </w:r>
      <w:r>
        <w:t xml:space="preserve">bits of entropy (the maximum,</w:t>
      </w:r>
      <w:r>
        <w:t xml:space="preserve"> </w:t>
      </w:r>
      <m:oMath>
        <m:sSub>
          <m:e>
            <m:r>
              <m:rPr>
                <m:sty m:val="p"/>
              </m:rPr>
              <m:t>log</m:t>
            </m:r>
          </m:e>
          <m:sub>
            <m:r>
              <m:t>26</m:t>
            </m:r>
          </m:sub>
        </m:sSub>
        <m:r>
          <m:rPr>
            <m:sty m:val="p"/>
          </m:rPr>
          <m:t>=</m:t>
        </m:r>
        <m:r>
          <m:t>2.585</m:t>
        </m:r>
      </m:oMath>
      <w:r>
        <w:t xml:space="preserve"> </w:t>
      </w:r>
      <w:r>
        <w:t xml:space="preserve">bits, is approached only as</w:t>
      </w:r>
      <w:r>
        <w:t xml:space="preserve"> </w:t>
      </w:r>
      <m:oMath>
        <m:r>
          <m:t>T</m:t>
        </m:r>
        <m:r>
          <m:rPr>
            <m:sty m:val="p"/>
          </m:rPr>
          <m:t>→</m:t>
        </m:r>
        <m:r>
          <m:rPr>
            <m:sty m:val="p"/>
          </m:rPr>
          <m:t>∞</m:t>
        </m:r>
      </m:oMath>
      <w:r>
        <w:t xml:space="preserve">, where all six states have probability</w:t>
      </w:r>
      <w:r>
        <w:t xml:space="preserve"> </w:t>
      </w:r>
      <m:oMath>
        <m:f>
          <m:fPr>
            <m:type m:val="bar"/>
          </m:fPr>
          <m:num>
            <m:r>
              <m:t>1</m:t>
            </m:r>
          </m:num>
          <m:den>
            <m:r>
              <m:t>6</m:t>
            </m:r>
          </m:den>
        </m:f>
      </m:oMath>
      <w:r>
        <w:t xml:space="preserve">).</w:t>
      </w:r>
    </w:p>
    <w:p>
      <w:pPr>
        <w:pStyle w:val="CaptionedFigure"/>
      </w:pPr>
      <w:r>
        <w:drawing>
          <wp:inline>
            <wp:extent cx="5334000" cy="2059847"/>
            <wp:effectExtent b="0" l="0" r="0" t="0"/>
            <wp:docPr descr="" title="" id="28" name="Picture"/>
            <a:graphic>
              <a:graphicData uri="http://schemas.openxmlformats.org/drawingml/2006/picture">
                <pic:pic>
                  <pic:nvPicPr>
                    <pic:cNvPr descr="fig5_pairs_word.png" id="29" name="Picture"/>
                    <pic:cNvPicPr>
                      <a:picLocks noChangeArrowheads="1" noChangeAspect="1"/>
                    </pic:cNvPicPr>
                  </pic:nvPicPr>
                  <pic:blipFill>
                    <a:blip r:embed="rId27"/>
                    <a:stretch>
                      <a:fillRect/>
                    </a:stretch>
                  </pic:blipFill>
                  <pic:spPr bwMode="auto">
                    <a:xfrm>
                      <a:off x="0" y="0"/>
                      <a:ext cx="5334000" cy="2059847"/>
                    </a:xfrm>
                    <a:prstGeom prst="rect">
                      <a:avLst/>
                    </a:prstGeom>
                    <a:noFill/>
                    <a:ln w="9525">
                      <a:noFill/>
                      <a:headEnd/>
                      <a:tailEnd/>
                    </a:ln>
                  </pic:spPr>
                </pic:pic>
              </a:graphicData>
            </a:graphic>
          </wp:inline>
        </w:drawing>
      </w:r>
    </w:p>
    <w:p>
      <w:pPr>
        <w:pStyle w:val="ImageCaption"/>
      </w:pPr>
      <w:r>
        <w:t xml:space="preserve">Left: occupancy of Al</w:t>
      </w:r>
      <w:r>
        <w:t xml:space="preserve"> </w:t>
      </w:r>
      <m:oMath>
        <m:sSup>
          <m:e>
            <m:r>
              <m:t>​</m:t>
            </m:r>
          </m:e>
          <m:sup>
            <m:r>
              <m:t>2</m:t>
            </m:r>
          </m:sup>
        </m:sSup>
        <m:sSubSup>
          <m:e>
            <m:r>
              <m:t>P</m:t>
            </m:r>
          </m:e>
          <m:sub>
            <m:r>
              <m:t>3</m:t>
            </m:r>
            <m:r>
              <m:rPr>
                <m:sty m:val="p"/>
              </m:rPr>
              <m:t>/</m:t>
            </m:r>
            <m:r>
              <m:t>2</m:t>
            </m:r>
          </m:sub>
          <m:sup>
            <m:r>
              <m:rPr>
                <m:sty m:val="p"/>
              </m:rPr>
              <m:t>∘</m:t>
            </m:r>
          </m:sup>
        </m:sSubSup>
      </m:oMath>
      <w:r>
        <w:t xml:space="preserve"> </w:t>
      </w:r>
      <w:r>
        <w:t xml:space="preserve">for atoms thermalised in the ground term; the pair balances at</w:t>
      </w:r>
      <w:r>
        <w:t xml:space="preserve"> </w:t>
      </w:r>
      <m:oMath>
        <m:sSub>
          <m:e>
            <m:r>
              <m:t>T</m:t>
            </m:r>
          </m:e>
          <m:sub>
            <m:r>
              <m:t>1</m:t>
            </m:r>
            <m:r>
              <m:rPr>
                <m:sty m:val="p"/>
              </m:rPr>
              <m:t>/</m:t>
            </m:r>
            <m:r>
              <m:t>2</m:t>
            </m:r>
          </m:sub>
        </m:sSub>
        <m:r>
          <m:rPr>
            <m:sty m:val="p"/>
          </m:rPr>
          <m:t>=</m:t>
        </m:r>
        <m:r>
          <m:t>232.6</m:t>
        </m:r>
      </m:oMath>
      <w:r>
        <w:t xml:space="preserve"> </w:t>
      </w:r>
      <w:r>
        <w:t xml:space="preserve">K and tends to</w:t>
      </w:r>
      <w:r>
        <w:t xml:space="preserve"> </w:t>
      </w:r>
      <m:oMath>
        <m:sSub>
          <m:e>
            <m:r>
              <m:t>g</m:t>
            </m:r>
          </m:e>
          <m:sub>
            <m:r>
              <m:t>u</m:t>
            </m:r>
          </m:sub>
        </m:sSub>
        <m:r>
          <m:rPr>
            <m:sty m:val="p"/>
          </m:rPr>
          <m:t>/</m:t>
        </m:r>
        <m:d>
          <m:dPr>
            <m:begChr m:val="("/>
            <m:endChr m:val=")"/>
            <m:sepChr m:val=""/>
            <m:grow/>
          </m:dPr>
          <m:e>
            <m:sSub>
              <m:e>
                <m:r>
                  <m:t>g</m:t>
                </m:r>
              </m:e>
              <m:sub>
                <m:r>
                  <m:t>u</m:t>
                </m:r>
              </m:sub>
            </m:sSub>
            <m:r>
              <m:rPr>
                <m:sty m:val="p"/>
              </m:rPr>
              <m:t>+</m:t>
            </m:r>
            <m:sSub>
              <m:e>
                <m:r>
                  <m:t>g</m:t>
                </m:r>
              </m:e>
              <m:sub>
                <m:r>
                  <m:t>l</m:t>
                </m:r>
              </m:sub>
            </m:sSub>
          </m:e>
        </m:d>
        <m:r>
          <m:rPr>
            <m:sty m:val="p"/>
          </m:rPr>
          <m:t>=</m:t>
        </m:r>
        <m:f>
          <m:fPr>
            <m:type m:val="bar"/>
          </m:fPr>
          <m:num>
            <m:r>
              <m:t>2</m:t>
            </m:r>
          </m:num>
          <m:den>
            <m:r>
              <m:t>3</m:t>
            </m:r>
          </m:den>
        </m:f>
      </m:oMath>
      <w:r>
        <w:t xml:space="preserve">. Right: the symmetric-code curve</w:t>
      </w:r>
      <w:r>
        <w:t xml:space="preserve"> </w:t>
      </w:r>
      <m:oMath>
        <m:r>
          <m:t>G</m:t>
        </m:r>
        <m:d>
          <m:dPr>
            <m:begChr m:val="("/>
            <m:endChr m:val=")"/>
            <m:sepChr m:val=""/>
            <m:grow/>
          </m:dPr>
          <m:e>
            <m:r>
              <m:t>d</m:t>
            </m:r>
          </m:e>
        </m:d>
        <m:r>
          <m:rPr>
            <m:sty m:val="p"/>
          </m:rPr>
          <m:t>=</m:t>
        </m:r>
        <m:d>
          <m:dPr>
            <m:begChr m:val="("/>
            <m:endChr m:val=")"/>
            <m:sepChr m:val=""/>
            <m:grow/>
          </m:dPr>
          <m:e>
            <m:r>
              <m:t>r</m:t>
            </m:r>
            <m:r>
              <m:rPr>
                <m:sty m:val="p"/>
              </m:rPr>
              <m:t>+</m:t>
            </m:r>
            <m:r>
              <m:t>f</m:t>
            </m:r>
            <m:sSup>
              <m:e>
                <m:r>
                  <m:t>d</m:t>
                </m:r>
              </m:e>
              <m:sup>
                <m:r>
                  <m:t>2</m:t>
                </m:r>
              </m:sup>
            </m:sSup>
          </m:e>
        </m:d>
        <m:r>
          <m:rPr>
            <m:sty m:val="p"/>
          </m:rPr>
          <m:t>/</m:t>
        </m:r>
        <m:d>
          <m:dPr>
            <m:begChr m:val="("/>
            <m:endChr m:val=")"/>
            <m:sepChr m:val=""/>
            <m:grow/>
          </m:dPr>
          <m:e>
            <m:r>
              <m:t>1</m:t>
            </m:r>
            <m:r>
              <m:rPr>
                <m:sty m:val="p"/>
              </m:rPr>
              <m:t>+</m:t>
            </m:r>
            <m:r>
              <m:t>f</m:t>
            </m:r>
            <m:sSup>
              <m:e>
                <m:r>
                  <m:t>d</m:t>
                </m:r>
              </m:e>
              <m:sup>
                <m:r>
                  <m:t>2</m:t>
                </m:r>
              </m:sup>
            </m:sSup>
          </m:e>
        </m:d>
      </m:oMath>
      <w:r>
        <w:t xml:space="preserve"> </w:t>
      </w:r>
      <w:r>
        <w:t xml:space="preserve">of Proposition 2 for</w:t>
      </w:r>
      <w:r>
        <w:t xml:space="preserve"> </w:t>
      </w:r>
      <m:oMath>
        <m:r>
          <m:t>r</m:t>
        </m:r>
        <m:r>
          <m:rPr>
            <m:sty m:val="p"/>
          </m:rPr>
          <m:t>=</m:t>
        </m:r>
        <m:r>
          <m:rPr>
            <m:sty m:val="p"/>
          </m:rPr>
          <m:t>−</m:t>
        </m:r>
        <m:r>
          <m:t>0.771918</m:t>
        </m:r>
      </m:oMath>
      <w:r>
        <w:t xml:space="preserve"> </w:t>
      </w:r>
      <w:r>
        <w:t xml:space="preserve">and</w:t>
      </w:r>
      <w:r>
        <w:t xml:space="preserve"> </w:t>
      </w:r>
      <m:oMath>
        <m:r>
          <m:t>f</m:t>
        </m:r>
        <m:r>
          <m:rPr>
            <m:sty m:val="p"/>
          </m:rPr>
          <m:t>=</m:t>
        </m:r>
        <m:r>
          <m:t>366</m:t>
        </m:r>
        <m:r>
          <m:rPr>
            <m:sty m:val="p"/>
          </m:rPr>
          <m:t>/</m:t>
        </m:r>
        <m:r>
          <m:t>9357</m:t>
        </m:r>
      </m:oMath>
      <w:r>
        <w:t xml:space="preserve"> </w:t>
      </w:r>
      <w:r>
        <w:t xml:space="preserve">(channels PT08.S1 and PT08.S3 of the air-quality record); the sign flips at</w:t>
      </w:r>
      <w:r>
        <w:t xml:space="preserve"> </w:t>
      </w:r>
      <m:oMath>
        <m:sSup>
          <m:e>
            <m:r>
              <m:t>d</m:t>
            </m:r>
          </m:e>
          <m:sup>
            <m:r>
              <m:rPr>
                <m:sty m:val="p"/>
              </m:rPr>
              <m:t>*</m:t>
            </m:r>
          </m:sup>
        </m:sSup>
        <m:r>
          <m:rPr>
            <m:sty m:val="p"/>
          </m:rPr>
          <m:t>=</m:t>
        </m:r>
        <m:r>
          <m:t>4.44</m:t>
        </m:r>
      </m:oMath>
      <w:r>
        <w:t xml:space="preserve">. The markers place the coded correlations</w:t>
      </w:r>
      <w:r>
        <w:t xml:space="preserve"> </w:t>
      </w:r>
      <m:oMath>
        <m:r>
          <m:rPr>
            <m:sty m:val="p"/>
          </m:rPr>
          <m:t>+</m:t>
        </m:r>
        <m:r>
          <m:t>0.0869</m:t>
        </m:r>
      </m:oMath>
      <w:r>
        <w:t xml:space="preserve"> </w:t>
      </w:r>
      <w:r>
        <w:t xml:space="preserve">(code</w:t>
      </w:r>
      <w:r>
        <w:t xml:space="preserve"> </w:t>
      </w:r>
      <m:oMath>
        <m:r>
          <m:rPr>
            <m:sty m:val="p"/>
          </m:rPr>
          <m:t>−</m:t>
        </m:r>
        <m:r>
          <m:t>200</m:t>
        </m:r>
      </m:oMath>
      <w:r>
        <w:t xml:space="preserve">) and</w:t>
      </w:r>
      <w:r>
        <w:t xml:space="preserve"> </w:t>
      </w:r>
      <m:oMath>
        <m:r>
          <m:rPr>
            <m:sty m:val="p"/>
          </m:rPr>
          <m:t>−</m:t>
        </m:r>
        <m:r>
          <m:t>0.0756</m:t>
        </m:r>
      </m:oMath>
      <w:r>
        <w:t xml:space="preserve"> </w:t>
      </w:r>
      <w:r>
        <w:t xml:space="preserve">(code</w:t>
      </w:r>
      <w:r>
        <w:t xml:space="preserve"> </w:t>
      </w:r>
      <m:oMath>
        <m:r>
          <m:t>0</m:t>
        </m:r>
      </m:oMath>
      <w:r>
        <w:t xml:space="preserve">) at their symmetric-equivalent distances</w:t>
      </w:r>
      <w:r>
        <w:t xml:space="preserve"> </w:t>
      </w:r>
      <m:oMath>
        <m:sSub>
          <m:e>
            <m:r>
              <m:t>d</m:t>
            </m:r>
          </m:e>
          <m:sub>
            <m:r>
              <m:rPr>
                <m:sty m:val="p"/>
              </m:rPr>
              <m:t>s</m:t>
            </m:r>
            <m:r>
              <m:rPr>
                <m:sty m:val="p"/>
              </m:rPr>
              <m:t>y</m:t>
            </m:r>
            <m:r>
              <m:rPr>
                <m:sty m:val="p"/>
              </m:rPr>
              <m:t>m</m:t>
            </m:r>
          </m:sub>
        </m:sSub>
        <m:r>
          <m:rPr>
            <m:sty m:val="p"/>
          </m:rPr>
          <m:t>=</m:t>
        </m:r>
        <m:r>
          <m:t>4.904</m:t>
        </m:r>
      </m:oMath>
      <w:r>
        <w:t xml:space="preserve"> </w:t>
      </w:r>
      <w:r>
        <w:t xml:space="preserve">and</w:t>
      </w:r>
      <w:r>
        <w:t xml:space="preserve"> </w:t>
      </w:r>
      <m:oMath>
        <m:r>
          <m:t>4.068</m:t>
        </m:r>
      </m:oMath>
      <w:r>
        <w:t xml:space="preserve">. The directly computed geometric-mean distances of the two codes,</w:t>
      </w:r>
      <w:r>
        <w:t xml:space="preserve"> </w:t>
      </w:r>
      <m:oMath>
        <m:r>
          <m:t>4.913</m:t>
        </m:r>
      </m:oMath>
      <w:r>
        <w:t xml:space="preserve"> </w:t>
      </w:r>
      <w:r>
        <w:t xml:space="preserve">and</w:t>
      </w:r>
      <w:r>
        <w:t xml:space="preserve"> </w:t>
      </w:r>
      <m:oMath>
        <m:r>
          <m:t>4.060</m:t>
        </m:r>
      </m:oMath>
      <w:r>
        <w:t xml:space="preserve">, lie on the sides that Proposition 2(d) requires: above</w:t>
      </w:r>
      <w:r>
        <w:t xml:space="preserve"> </w:t>
      </w:r>
      <m:oMath>
        <m:sSub>
          <m:e>
            <m:r>
              <m:t>d</m:t>
            </m:r>
          </m:e>
          <m:sub>
            <m:r>
              <m:rPr>
                <m:sty m:val="p"/>
              </m:rPr>
              <m:t>s</m:t>
            </m:r>
            <m:r>
              <m:rPr>
                <m:sty m:val="p"/>
              </m:rPr>
              <m:t>y</m:t>
            </m:r>
            <m:r>
              <m:rPr>
                <m:sty m:val="p"/>
              </m:rPr>
              <m:t>m</m:t>
            </m:r>
          </m:sub>
        </m:sSub>
      </m:oMath>
      <w:r>
        <w:t xml:space="preserve"> </w:t>
      </w:r>
      <w:r>
        <w:t xml:space="preserve">for</w:t>
      </w:r>
      <w:r>
        <w:t xml:space="preserve"> </w:t>
      </w:r>
      <m:oMath>
        <m:r>
          <m:rPr>
            <m:sty m:val="p"/>
          </m:rPr>
          <m:t>−</m:t>
        </m:r>
        <m:r>
          <m:t>200</m:t>
        </m:r>
      </m:oMath>
      <w:r>
        <w:t xml:space="preserve"> </w:t>
      </w:r>
      <w:r>
        <w:t xml:space="preserve">and below it for</w:t>
      </w:r>
      <w:r>
        <w:t xml:space="preserve"> </w:t>
      </w:r>
      <m:oMath>
        <m:r>
          <m:t>0</m:t>
        </m:r>
      </m:oMath>
      <w:r>
        <w:t xml:space="preserve">.</w:t>
      </w:r>
    </w:p>
    <w:bookmarkEnd w:id="30"/>
    <w:bookmarkStart w:id="32" w:name="sec:code"/>
    <w:p>
      <w:pPr>
        <w:pStyle w:val="Heading1"/>
      </w:pPr>
      <w:r>
        <w:rPr>
          <w:rStyle w:val="SectionNumber"/>
        </w:rPr>
        <w:t xml:space="preserve">6</w:t>
      </w:r>
      <w:r>
        <w:tab/>
      </w:r>
      <w:r>
        <w:t xml:space="preserve">The coding of absent measurements</w:t>
      </w:r>
    </w:p>
    <w:p>
      <w:pPr>
        <w:pStyle w:val="FirstParagraph"/>
      </w:pPr>
      <w:r>
        <w:t xml:space="preserve">Two channels</w:t>
      </w:r>
      <w:r>
        <w:t xml:space="preserve"> </w:t>
      </w:r>
      <m:oMath>
        <m:r>
          <m:t>X</m:t>
        </m:r>
      </m:oMath>
      <w:r>
        <w:t xml:space="preserve">,</w:t>
      </w:r>
      <w:r>
        <w:t xml:space="preserve"> </w:t>
      </w:r>
      <m:oMath>
        <m:r>
          <m:t>Y</m:t>
        </m:r>
      </m:oMath>
      <w:r>
        <w:t xml:space="preserve"> </w:t>
      </w:r>
      <w:r>
        <w:t xml:space="preserve">are recorded on</w:t>
      </w:r>
      <w:r>
        <w:t xml:space="preserve"> </w:t>
      </w:r>
      <m:oMath>
        <m:r>
          <m:t>n</m:t>
        </m:r>
      </m:oMath>
      <w:r>
        <w:t xml:space="preserve"> </w:t>
      </w:r>
      <w:r>
        <w:t xml:space="preserve">rows. On the</w:t>
      </w:r>
      <w:r>
        <w:t xml:space="preserve"> </w:t>
      </w:r>
      <m:oMath>
        <m:sSub>
          <m:e>
            <m:r>
              <m:t>n</m:t>
            </m:r>
          </m:e>
          <m:sub>
            <m:r>
              <m:t>11</m:t>
            </m:r>
          </m:sub>
        </m:sSub>
      </m:oMath>
      <w:r>
        <w:t xml:space="preserve"> </w:t>
      </w:r>
      <w:r>
        <w:t xml:space="preserve">rows where both are present they have means</w:t>
      </w:r>
      <w:r>
        <w:t xml:space="preserve"> </w:t>
      </w:r>
      <m:oMath>
        <m:sSub>
          <m:e>
            <m:r>
              <m:t>μ</m:t>
            </m:r>
          </m:e>
          <m:sub>
            <m:r>
              <m:t>x</m:t>
            </m:r>
          </m:sub>
        </m:sSub>
        <m:r>
          <m:rPr>
            <m:sty m:val="p"/>
          </m:rPr>
          <m:t>,</m:t>
        </m:r>
        <m:sSub>
          <m:e>
            <m:r>
              <m:t>μ</m:t>
            </m:r>
          </m:e>
          <m:sub>
            <m:r>
              <m:t>y</m:t>
            </m:r>
          </m:sub>
        </m:sSub>
      </m:oMath>
      <w:r>
        <w:t xml:space="preserve">, variances</w:t>
      </w:r>
      <w:r>
        <w:t xml:space="preserve"> </w:t>
      </w:r>
      <m:oMath>
        <m:sSub>
          <m:e>
            <m:r>
              <m:t>v</m:t>
            </m:r>
          </m:e>
          <m:sub>
            <m:r>
              <m:t>x</m:t>
            </m:r>
          </m:sub>
        </m:sSub>
        <m:r>
          <m:rPr>
            <m:sty m:val="p"/>
          </m:rPr>
          <m:t>,</m:t>
        </m:r>
        <m:sSub>
          <m:e>
            <m:r>
              <m:t>v</m:t>
            </m:r>
          </m:e>
          <m:sub>
            <m:r>
              <m:t>y</m:t>
            </m:r>
          </m:sub>
        </m:sSub>
        <m:r>
          <m:rPr>
            <m:sty m:val="p"/>
          </m:rPr>
          <m:t>&gt;</m:t>
        </m:r>
        <m:r>
          <m:t>0</m:t>
        </m:r>
      </m:oMath>
      <w:r>
        <w:t xml:space="preserve"> </w:t>
      </w:r>
      <w:r>
        <w:t xml:space="preserve">and covariance</w:t>
      </w:r>
      <w:r>
        <w:t xml:space="preserve"> </w:t>
      </w:r>
      <m:oMath>
        <m:r>
          <m:t>c</m:t>
        </m:r>
      </m:oMath>
      <w:r>
        <w:t xml:space="preserve">, all with divisor</w:t>
      </w:r>
      <w:r>
        <w:t xml:space="preserve"> </w:t>
      </w:r>
      <m:oMath>
        <m:sSub>
          <m:e>
            <m:r>
              <m:t>n</m:t>
            </m:r>
          </m:e>
          <m:sub>
            <m:r>
              <m:t>11</m:t>
            </m:r>
          </m:sub>
        </m:sSub>
      </m:oMath>
      <w:r>
        <w:t xml:space="preserve">, and</w:t>
      </w:r>
      <w:r>
        <w:t xml:space="preserve"> </w:t>
      </w:r>
      <m:oMath>
        <m:r>
          <m:t>r</m:t>
        </m:r>
        <m:r>
          <m:rPr>
            <m:sty m:val="p"/>
          </m:rPr>
          <m:t>=</m:t>
        </m:r>
        <m:r>
          <m:t>c</m:t>
        </m:r>
        <m:r>
          <m:rPr>
            <m:sty m:val="p"/>
          </m:rPr>
          <m:t>/</m:t>
        </m:r>
        <m:rad>
          <m:radPr>
            <m:degHide m:val="on"/>
          </m:radPr>
          <m:deg/>
          <m:e>
            <m:sSub>
              <m:e>
                <m:r>
                  <m:t>v</m:t>
                </m:r>
              </m:e>
              <m:sub>
                <m:r>
                  <m:t>x</m:t>
                </m:r>
              </m:sub>
            </m:sSub>
            <m:sSub>
              <m:e>
                <m:r>
                  <m:t>v</m:t>
                </m:r>
              </m:e>
              <m:sub>
                <m:r>
                  <m:t>y</m:t>
                </m:r>
              </m:sub>
            </m:sSub>
          </m:e>
        </m:rad>
      </m:oMath>
      <w:r>
        <w:t xml:space="preserve">. Suppose first that the other</w:t>
      </w:r>
      <w:r>
        <w:t xml:space="preserve"> </w:t>
      </w:r>
      <m:oMath>
        <m:r>
          <m:t>n</m:t>
        </m:r>
        <m:r>
          <m:rPr>
            <m:sty m:val="p"/>
          </m:rPr>
          <m:t>−</m:t>
        </m:r>
        <m:sSub>
          <m:e>
            <m:r>
              <m:t>n</m:t>
            </m:r>
          </m:e>
          <m:sub>
            <m:r>
              <m:t>11</m:t>
            </m:r>
          </m:sub>
        </m:sSub>
        <m:r>
          <m:rPr>
            <m:sty m:val="p"/>
          </m:rPr>
          <m:t>=</m:t>
        </m:r>
        <m:r>
          <m:t>f</m:t>
        </m:r>
        <m:r>
          <m:t>n</m:t>
        </m:r>
      </m:oMath>
      <w:r>
        <w:t xml:space="preserve"> </w:t>
      </w:r>
      <w:r>
        <w:t xml:space="preserve">rows,</w:t>
      </w:r>
      <w:r>
        <w:t xml:space="preserve"> </w:t>
      </w:r>
      <m:oMath>
        <m:r>
          <m:t>0</m:t>
        </m:r>
        <m:r>
          <m:rPr>
            <m:sty m:val="p"/>
          </m:rPr>
          <m:t>&lt;</m:t>
        </m:r>
        <m:r>
          <m:t>f</m:t>
        </m:r>
        <m:r>
          <m:rPr>
            <m:sty m:val="p"/>
          </m:rPr>
          <m:t>&lt;</m:t>
        </m:r>
        <m:r>
          <m:t>1</m:t>
        </m:r>
      </m:oMath>
      <w:r>
        <w:t xml:space="preserve">, are absent in</w:t>
      </w:r>
      <w:r>
        <w:t xml:space="preserve"> </w:t>
      </w:r>
      <w:r>
        <w:rPr>
          <w:iCs/>
          <w:i/>
        </w:rPr>
        <w:t xml:space="preserve">both</w:t>
      </w:r>
      <w:r>
        <w:t xml:space="preserve"> </w:t>
      </w:r>
      <w:r>
        <w:t xml:space="preserve">channels and are filled with constants</w:t>
      </w:r>
      <w:r>
        <w:t xml:space="preserve"> </w:t>
      </w:r>
      <m:oMath>
        <m:d>
          <m:dPr>
            <m:begChr m:val="("/>
            <m:endChr m:val=")"/>
            <m:sepChr m:val=""/>
            <m:grow/>
          </m:dPr>
          <m:e>
            <m:sSub>
              <m:e>
                <m:r>
                  <m:t>a</m:t>
                </m:r>
              </m:e>
              <m:sub>
                <m:r>
                  <m:t>x</m:t>
                </m:r>
              </m:sub>
            </m:sSub>
            <m:r>
              <m:rPr>
                <m:sty m:val="p"/>
              </m:rPr>
              <m:t>,</m:t>
            </m:r>
            <m:sSub>
              <m:e>
                <m:r>
                  <m:t>a</m:t>
                </m:r>
              </m:e>
              <m:sub>
                <m:r>
                  <m:t>y</m:t>
                </m:r>
              </m:sub>
            </m:sSub>
          </m:e>
        </m:d>
      </m:oMath>
      <w:r>
        <w:t xml:space="preserve">. Write the standardised code distances</w:t>
      </w:r>
    </w:p>
    <w:p>
      <w:pPr>
        <w:pStyle w:val="BodyText"/>
      </w:pPr>
      <m:oMathPara>
        <m:oMathParaPr>
          <m:jc m:val="center"/>
        </m:oMathParaPr>
        <m:oMath>
          <m:sSub>
            <m:e>
              <m:r>
                <m:t>d</m:t>
              </m:r>
            </m:e>
            <m:sub>
              <m:r>
                <m:t>x</m:t>
              </m:r>
            </m:sub>
          </m:sSub>
          <m:r>
            <m:rPr>
              <m:sty m:val="p"/>
            </m:rPr>
            <m:t>=</m:t>
          </m:r>
          <m:f>
            <m:fPr>
              <m:type m:val="bar"/>
            </m:fPr>
            <m:num>
              <m:sSub>
                <m:e>
                  <m:r>
                    <m:t>a</m:t>
                  </m:r>
                </m:e>
                <m:sub>
                  <m:r>
                    <m:t>x</m:t>
                  </m:r>
                </m:sub>
              </m:sSub>
              <m:r>
                <m:rPr>
                  <m:sty m:val="p"/>
                </m:rPr>
                <m:t>−</m:t>
              </m:r>
              <m:sSub>
                <m:e>
                  <m:r>
                    <m:t>μ</m:t>
                  </m:r>
                </m:e>
                <m:sub>
                  <m:r>
                    <m:t>x</m:t>
                  </m:r>
                </m:sub>
              </m:sSub>
            </m:num>
            <m:den>
              <m:rad>
                <m:radPr>
                  <m:degHide m:val="on"/>
                </m:radPr>
                <m:deg/>
                <m:e>
                  <m:sSub>
                    <m:e>
                      <m:r>
                        <m:t>v</m:t>
                      </m:r>
                    </m:e>
                    <m:sub>
                      <m:r>
                        <m:t>x</m:t>
                      </m:r>
                    </m:sub>
                  </m:sSub>
                </m:e>
              </m:rad>
            </m:den>
          </m:f>
          <m:r>
            <m:rPr>
              <m:sty m:val="p"/>
            </m:rPr>
            <m:t>,</m:t>
          </m:r>
          <m:r>
            <m:t>  </m:t>
          </m:r>
          <m:sSub>
            <m:e>
              <m:r>
                <m:t>d</m:t>
              </m:r>
            </m:e>
            <m:sub>
              <m:r>
                <m:t>y</m:t>
              </m:r>
            </m:sub>
          </m:sSub>
          <m:r>
            <m:rPr>
              <m:sty m:val="p"/>
            </m:rPr>
            <m:t>=</m:t>
          </m:r>
          <m:f>
            <m:fPr>
              <m:type m:val="bar"/>
            </m:fPr>
            <m:num>
              <m:sSub>
                <m:e>
                  <m:r>
                    <m:t>a</m:t>
                  </m:r>
                </m:e>
                <m:sub>
                  <m:r>
                    <m:t>y</m:t>
                  </m:r>
                </m:sub>
              </m:sSub>
              <m:r>
                <m:rPr>
                  <m:sty m:val="p"/>
                </m:rPr>
                <m:t>−</m:t>
              </m:r>
              <m:sSub>
                <m:e>
                  <m:r>
                    <m:t>μ</m:t>
                  </m:r>
                </m:e>
                <m:sub>
                  <m:r>
                    <m:t>y</m:t>
                  </m:r>
                </m:sub>
              </m:sSub>
            </m:num>
            <m:den>
              <m:rad>
                <m:radPr>
                  <m:degHide m:val="on"/>
                </m:radPr>
                <m:deg/>
                <m:e>
                  <m:sSub>
                    <m:e>
                      <m:r>
                        <m:t>v</m:t>
                      </m:r>
                    </m:e>
                    <m:sub>
                      <m:r>
                        <m:t>y</m:t>
                      </m:r>
                    </m:sub>
                  </m:sSub>
                </m:e>
              </m:rad>
            </m:den>
          </m:f>
          <m:r>
            <m:rPr>
              <m:sty m:val="p"/>
            </m:rPr>
            <m:t>.</m:t>
          </m:r>
        </m:oMath>
      </m:oMathPara>
    </w:p>
    <w:p>
      <w:pPr>
        <w:pStyle w:val="FirstParagraph"/>
      </w:pPr>
      <w:r>
        <w:rPr>
          <w:bCs/>
          <w:b/>
        </w:rPr>
        <w:t xml:space="preserve">Proposition 2</w:t>
      </w:r>
      <w:r>
        <w:t xml:space="preserve"> </w:t>
      </w:r>
      <w:r>
        <w:t xml:space="preserve">(joint absences).</w:t>
      </w:r>
      <w:r>
        <w:t xml:space="preserve"> </w:t>
      </w:r>
      <w:r>
        <w:t xml:space="preserve">The correlation over all</w:t>
      </w:r>
      <w:r>
        <w:t xml:space="preserve"> </w:t>
      </w:r>
      <m:oMath>
        <m:r>
          <m:t>n</m:t>
        </m:r>
      </m:oMath>
      <w:r>
        <w:t xml:space="preserve"> </w:t>
      </w:r>
      <w:r>
        <w:t xml:space="preserve">rows is</w:t>
      </w:r>
    </w:p>
    <w:p>
      <w:pPr>
        <w:pStyle w:val="BodyText"/>
      </w:pPr>
      <m:oMathPara>
        <m:oMathParaPr>
          <m:jc m:val="center"/>
        </m:oMathParaPr>
        <m:oMath>
          <m:sSub>
            <m:e>
              <m:r>
                <m:t>r</m:t>
              </m:r>
            </m:e>
            <m:sub>
              <m:r>
                <m:rPr>
                  <m:sty m:val="p"/>
                </m:rPr>
                <m:t>c</m:t>
              </m:r>
              <m:r>
                <m:rPr>
                  <m:sty m:val="p"/>
                </m:rPr>
                <m:t>o</m:t>
              </m:r>
              <m:r>
                <m:rPr>
                  <m:sty m:val="p"/>
                </m:rPr>
                <m:t>d</m:t>
              </m:r>
              <m:r>
                <m:rPr>
                  <m:sty m:val="p"/>
                </m:rPr>
                <m:t>e</m:t>
              </m:r>
              <m:r>
                <m:rPr>
                  <m:sty m:val="p"/>
                </m:rPr>
                <m:t>d</m:t>
              </m:r>
            </m:sub>
          </m:sSub>
          <m:r>
            <m:rPr>
              <m:sty m:val="p"/>
            </m:rPr>
            <m:t>=</m:t>
          </m:r>
          <m:f>
            <m:fPr>
              <m:type m:val="bar"/>
            </m:fPr>
            <m:num>
              <m:r>
                <m:t>r</m:t>
              </m:r>
              <m:r>
                <m:rPr>
                  <m:sty m:val="p"/>
                </m:rPr>
                <m:t>+</m:t>
              </m:r>
              <m:r>
                <m:t>f</m:t>
              </m:r>
              <m:r>
                <m:t> </m:t>
              </m:r>
              <m:sSub>
                <m:e>
                  <m:r>
                    <m:t>d</m:t>
                  </m:r>
                </m:e>
                <m:sub>
                  <m:r>
                    <m:t>x</m:t>
                  </m:r>
                </m:sub>
              </m:sSub>
              <m:sSub>
                <m:e>
                  <m:r>
                    <m:t>d</m:t>
                  </m:r>
                </m:e>
                <m:sub>
                  <m:r>
                    <m:t>y</m:t>
                  </m:r>
                </m:sub>
              </m:sSub>
            </m:num>
            <m:den>
              <m:rad>
                <m:radPr>
                  <m:degHide m:val="on"/>
                </m:radPr>
                <m:deg/>
                <m:e>
                  <m:d>
                    <m:dPr>
                      <m:begChr m:val="("/>
                      <m:endChr m:val=")"/>
                      <m:sepChr m:val=""/>
                      <m:grow/>
                    </m:dPr>
                    <m:e>
                      <m:r>
                        <m:t>1</m:t>
                      </m:r>
                      <m:r>
                        <m:rPr>
                          <m:sty m:val="p"/>
                        </m:rPr>
                        <m:t>+</m:t>
                      </m:r>
                      <m:r>
                        <m:t>f</m:t>
                      </m:r>
                      <m:sSubSup>
                        <m:e>
                          <m:r>
                            <m:t>d</m:t>
                          </m:r>
                        </m:e>
                        <m:sub>
                          <m:r>
                            <m:t>x</m:t>
                          </m:r>
                        </m:sub>
                        <m:sup>
                          <m:r>
                            <m:t>2</m:t>
                          </m:r>
                        </m:sup>
                      </m:sSubSup>
                    </m:e>
                  </m:d>
                  <m:d>
                    <m:dPr>
                      <m:begChr m:val="("/>
                      <m:endChr m:val=")"/>
                      <m:sepChr m:val=""/>
                      <m:grow/>
                    </m:dPr>
                    <m:e>
                      <m:r>
                        <m:t>1</m:t>
                      </m:r>
                      <m:r>
                        <m:rPr>
                          <m:sty m:val="p"/>
                        </m:rPr>
                        <m:t>+</m:t>
                      </m:r>
                      <m:r>
                        <m:t>f</m:t>
                      </m:r>
                      <m:sSubSup>
                        <m:e>
                          <m:r>
                            <m:t>d</m:t>
                          </m:r>
                        </m:e>
                        <m:sub>
                          <m:r>
                            <m:t>y</m:t>
                          </m:r>
                        </m:sub>
                        <m:sup>
                          <m:r>
                            <m:t>2</m:t>
                          </m:r>
                        </m:sup>
                      </m:sSubSup>
                    </m:e>
                  </m:d>
                </m:e>
              </m:rad>
            </m:den>
          </m:f>
          <m:r>
            <m:rPr>
              <m:sty m:val="p"/>
            </m:rPr>
            <m:t>.</m:t>
          </m:r>
          <m:r>
            <m:t>  </m:t>
          </m:r>
          <m:d>
            <m:dPr>
              <m:begChr m:val="("/>
              <m:endChr m:val=")"/>
              <m:sepChr m:val=""/>
              <m:grow/>
            </m:dPr>
            <m:e>
              <m:r>
                <m:t>2</m:t>
              </m:r>
            </m:e>
          </m:d>
        </m:oMath>
      </m:oMathPara>
    </w:p>
    <w:p>
      <w:pPr>
        <w:pStyle w:val="FirstParagraph"/>
      </w:pPr>
      <w:r>
        <w:t xml:space="preserve">(a) (Mean-coding is invisible.) If</w:t>
      </w:r>
      <w:r>
        <w:t xml:space="preserve"> </w:t>
      </w:r>
      <m:oMath>
        <m:sSub>
          <m:e>
            <m:r>
              <m:t>d</m:t>
            </m:r>
          </m:e>
          <m:sub>
            <m:r>
              <m:t>x</m:t>
            </m:r>
          </m:sub>
        </m:sSub>
        <m:r>
          <m:rPr>
            <m:sty m:val="p"/>
          </m:rPr>
          <m:t>=</m:t>
        </m:r>
        <m:sSub>
          <m:e>
            <m:r>
              <m:t>d</m:t>
            </m:r>
          </m:e>
          <m:sub>
            <m:r>
              <m:t>y</m:t>
            </m:r>
          </m:sub>
        </m:sSub>
        <m:r>
          <m:rPr>
            <m:sty m:val="p"/>
          </m:rPr>
          <m:t>=</m:t>
        </m:r>
        <m:r>
          <m:t>0</m:t>
        </m:r>
      </m:oMath>
      <w:r>
        <w:t xml:space="preserve"> </w:t>
      </w:r>
      <w:r>
        <w:t xml:space="preserve">then</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t>r</m:t>
        </m:r>
      </m:oMath>
      <w:r>
        <w:t xml:space="preserve">, the value obtained by deleting the absent rows.</w:t>
      </w:r>
    </w:p>
    <w:p>
      <w:pPr>
        <w:pStyle w:val="BodyText"/>
      </w:pPr>
      <w:r>
        <w:t xml:space="preserve">(b) (Sign.)</w:t>
      </w:r>
      <w:r>
        <w:t xml:space="preserve"> </w:t>
      </w:r>
      <m:oMath>
        <m:sSub>
          <m:e>
            <m:r>
              <m:t>r</m:t>
            </m:r>
          </m:e>
          <m:sub>
            <m:r>
              <m:rPr>
                <m:sty m:val="p"/>
              </m:rPr>
              <m:t>c</m:t>
            </m:r>
            <m:r>
              <m:rPr>
                <m:sty m:val="p"/>
              </m:rPr>
              <m:t>o</m:t>
            </m:r>
            <m:r>
              <m:rPr>
                <m:sty m:val="p"/>
              </m:rPr>
              <m:t>d</m:t>
            </m:r>
            <m:r>
              <m:rPr>
                <m:sty m:val="p"/>
              </m:rPr>
              <m:t>e</m:t>
            </m:r>
            <m:r>
              <m:rPr>
                <m:sty m:val="p"/>
              </m:rPr>
              <m:t>d</m:t>
            </m:r>
          </m:sub>
        </m:sSub>
      </m:oMath>
      <w:r>
        <w:t xml:space="preserve"> </w:t>
      </w:r>
      <w:r>
        <w:t xml:space="preserve">has the sign of</w:t>
      </w:r>
      <w:r>
        <w:t xml:space="preserve"> </w:t>
      </w:r>
      <m:oMath>
        <m:r>
          <m:t>r</m:t>
        </m:r>
        <m:r>
          <m:rPr>
            <m:sty m:val="p"/>
          </m:rPr>
          <m:t>+</m:t>
        </m:r>
        <m:r>
          <m:t>f</m:t>
        </m:r>
        <m:r>
          <m:t> </m:t>
        </m:r>
        <m:sSub>
          <m:e>
            <m:r>
              <m:t>d</m:t>
            </m:r>
          </m:e>
          <m:sub>
            <m:r>
              <m:t>x</m:t>
            </m:r>
          </m:sub>
        </m:sSub>
        <m:sSub>
          <m:e>
            <m:r>
              <m:t>d</m:t>
            </m:r>
          </m:e>
          <m:sub>
            <m:r>
              <m:t>y</m:t>
            </m:r>
          </m:sub>
        </m:sSub>
      </m:oMath>
      <w:r>
        <w:t xml:space="preserve">. If</w:t>
      </w:r>
      <w:r>
        <w:t xml:space="preserve"> </w:t>
      </w:r>
      <m:oMath>
        <m:r>
          <m:t>r</m:t>
        </m:r>
        <m:r>
          <m:rPr>
            <m:sty m:val="p"/>
          </m:rPr>
          <m:t>&lt;</m:t>
        </m:r>
        <m:r>
          <m:t>0</m:t>
        </m:r>
      </m:oMath>
      <w:r>
        <w:t xml:space="preserve"> </w:t>
      </w:r>
      <w:r>
        <w:t xml:space="preserve">and</w:t>
      </w:r>
      <w:r>
        <w:t xml:space="preserve"> </w:t>
      </w:r>
      <m:oMath>
        <m:sSub>
          <m:e>
            <m:r>
              <m:t>d</m:t>
            </m:r>
          </m:e>
          <m:sub>
            <m:r>
              <m:t>x</m:t>
            </m:r>
          </m:sub>
        </m:sSub>
        <m:sSub>
          <m:e>
            <m:r>
              <m:t>d</m:t>
            </m:r>
          </m:e>
          <m:sub>
            <m:r>
              <m:t>y</m:t>
            </m:r>
          </m:sub>
        </m:sSub>
        <m:r>
          <m:rPr>
            <m:sty m:val="p"/>
          </m:rPr>
          <m:t>&gt;</m:t>
        </m:r>
        <m:r>
          <m:t>0</m:t>
        </m:r>
      </m:oMath>
      <w:r>
        <w:t xml:space="preserve"> </w:t>
      </w:r>
      <w:r>
        <w:t xml:space="preserve">the sign changes exactly when the geometric-mean distance</w:t>
      </w:r>
      <w:r>
        <w:t xml:space="preserve"> </w:t>
      </w:r>
      <m:oMath>
        <m:rad>
          <m:radPr>
            <m:degHide m:val="on"/>
          </m:radPr>
          <m:deg/>
          <m:e>
            <m:sSub>
              <m:e>
                <m:r>
                  <m:t>d</m:t>
                </m:r>
              </m:e>
              <m:sub>
                <m:r>
                  <m:t>x</m:t>
                </m:r>
              </m:sub>
            </m:sSub>
            <m:sSub>
              <m:e>
                <m:r>
                  <m:t>d</m:t>
                </m:r>
              </m:e>
              <m:sub>
                <m:r>
                  <m:t>y</m:t>
                </m:r>
              </m:sub>
            </m:sSub>
          </m:e>
        </m:rad>
      </m:oMath>
      <w:r>
        <w:t xml:space="preserve"> </w:t>
      </w:r>
      <w:r>
        <w:t xml:space="preserve">crosses</w:t>
      </w:r>
      <w:r>
        <w:t xml:space="preserve"> </w:t>
      </w:r>
      <m:oMath>
        <m:sSup>
          <m:e>
            <m:r>
              <m:t>d</m:t>
            </m:r>
          </m:e>
          <m:sup>
            <m:r>
              <m:rPr>
                <m:sty m:val="p"/>
              </m:rPr>
              <m:t>*</m:t>
            </m:r>
          </m:sup>
        </m:sSup>
        <m:r>
          <m:rPr>
            <m:sty m:val="p"/>
          </m:rPr>
          <m:t>=</m:t>
        </m:r>
        <m:rad>
          <m:radPr>
            <m:degHide m:val="on"/>
          </m:radPr>
          <m:deg/>
          <m:e>
            <m:r>
              <m:rPr>
                <m:sty m:val="p"/>
              </m:rPr>
              <m:t>−</m:t>
            </m:r>
            <m:r>
              <m:t>r</m:t>
            </m:r>
            <m:r>
              <m:rPr>
                <m:sty m:val="p"/>
              </m:rPr>
              <m:t>/</m:t>
            </m:r>
            <m:r>
              <m:t>f</m:t>
            </m:r>
          </m:e>
        </m:rad>
      </m:oMath>
      <w:r>
        <w:t xml:space="preserve">, however unequal</w:t>
      </w:r>
      <w:r>
        <w:t xml:space="preserve"> </w:t>
      </w:r>
      <m:oMath>
        <m:sSub>
          <m:e>
            <m:r>
              <m:t>d</m:t>
            </m:r>
          </m:e>
          <m:sub>
            <m:r>
              <m:t>x</m:t>
            </m:r>
          </m:sub>
        </m:sSub>
      </m:oMath>
      <w:r>
        <w:t xml:space="preserve"> </w:t>
      </w:r>
      <w:r>
        <w:t xml:space="preserve">and</w:t>
      </w:r>
      <w:r>
        <w:t xml:space="preserve"> </w:t>
      </w:r>
      <m:oMath>
        <m:sSub>
          <m:e>
            <m:r>
              <m:t>d</m:t>
            </m:r>
          </m:e>
          <m:sub>
            <m:r>
              <m:t>y</m:t>
            </m:r>
          </m:sub>
        </m:sSub>
      </m:oMath>
      <w:r>
        <w:t xml:space="preserve"> </w:t>
      </w:r>
      <w:r>
        <w:t xml:space="preserve">are.</w:t>
      </w:r>
    </w:p>
    <w:p>
      <w:pPr>
        <w:pStyle w:val="BodyText"/>
      </w:pPr>
      <w:r>
        <w:t xml:space="preserve">(c) (A shared distant code manufactures agreement.) As</w:t>
      </w:r>
      <w:r>
        <w:t xml:space="preserve"> </w:t>
      </w:r>
      <m:oMath>
        <m:d>
          <m:dPr>
            <m:begChr m:val="|"/>
            <m:endChr m:val="|"/>
            <m:sepChr m:val=""/>
            <m:grow/>
          </m:dPr>
          <m:e>
            <m:sSub>
              <m:e>
                <m:r>
                  <m:t>d</m:t>
                </m:r>
              </m:e>
              <m:sub>
                <m:r>
                  <m:t>x</m:t>
                </m:r>
              </m:sub>
            </m:sSub>
          </m:e>
        </m:d>
        <m:r>
          <m:rPr>
            <m:sty m:val="p"/>
          </m:rPr>
          <m:t>,</m:t>
        </m:r>
        <m:d>
          <m:dPr>
            <m:begChr m:val="|"/>
            <m:endChr m:val="|"/>
            <m:sepChr m:val=""/>
            <m:grow/>
          </m:dPr>
          <m:e>
            <m:sSub>
              <m:e>
                <m:r>
                  <m:t>d</m:t>
                </m:r>
              </m:e>
              <m:sub>
                <m:r>
                  <m:t>y</m:t>
                </m:r>
              </m:sub>
            </m:sSub>
          </m:e>
        </m:d>
        <m:r>
          <m:rPr>
            <m:sty m:val="p"/>
          </m:rPr>
          <m:t>→</m:t>
        </m:r>
        <m:r>
          <m:rPr>
            <m:sty m:val="p"/>
          </m:rPr>
          <m:t>∞</m:t>
        </m:r>
      </m:oMath>
      <w:r>
        <w:t xml:space="preserve">,</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rPr>
            <m:sty m:val="p"/>
          </m:rPr>
          <m:t>sign</m:t>
        </m:r>
        <m:d>
          <m:dPr>
            <m:begChr m:val="("/>
            <m:endChr m:val=")"/>
            <m:sepChr m:val=""/>
            <m:grow/>
          </m:dPr>
          <m:e>
            <m:sSub>
              <m:e>
                <m:r>
                  <m:t>d</m:t>
                </m:r>
              </m:e>
              <m:sub>
                <m:r>
                  <m:t>x</m:t>
                </m:r>
              </m:sub>
            </m:sSub>
            <m:sSub>
              <m:e>
                <m:r>
                  <m:t>d</m:t>
                </m:r>
              </m:e>
              <m:sub>
                <m:r>
                  <m:t>y</m:t>
                </m:r>
              </m:sub>
            </m:sSub>
          </m:e>
        </m:d>
      </m:oMath>
      <w:r>
        <w:t xml:space="preserve">, whatever</w:t>
      </w:r>
      <w:r>
        <w:t xml:space="preserve"> </w:t>
      </w:r>
      <m:oMath>
        <m:r>
          <m:t>r</m:t>
        </m:r>
      </m:oMath>
      <w:r>
        <w:t xml:space="preserve"> </w:t>
      </w:r>
      <w:r>
        <w:t xml:space="preserve">was.</w:t>
      </w:r>
    </w:p>
    <w:p>
      <w:pPr>
        <w:pStyle w:val="BodyText"/>
      </w:pPr>
      <w:r>
        <w:t xml:space="preserve">(d) (Bound.)</w:t>
      </w:r>
      <w:r>
        <w:t xml:space="preserve"> </w:t>
      </w:r>
      <m:oMath>
        <m:d>
          <m:dPr>
            <m:begChr m:val="|"/>
            <m:endChr m:val="|"/>
            <m:sepChr m:val=""/>
            <m:grow/>
          </m:dPr>
          <m:e>
            <m:sSub>
              <m:e>
                <m:r>
                  <m:t>r</m:t>
                </m:r>
              </m:e>
              <m:sub>
                <m:r>
                  <m:rPr>
                    <m:sty m:val="p"/>
                  </m:rPr>
                  <m:t>c</m:t>
                </m:r>
                <m:r>
                  <m:rPr>
                    <m:sty m:val="p"/>
                  </m:rPr>
                  <m:t>o</m:t>
                </m:r>
                <m:r>
                  <m:rPr>
                    <m:sty m:val="p"/>
                  </m:rPr>
                  <m:t>d</m:t>
                </m:r>
                <m:r>
                  <m:rPr>
                    <m:sty m:val="p"/>
                  </m:rPr>
                  <m:t>e</m:t>
                </m:r>
                <m:r>
                  <m:rPr>
                    <m:sty m:val="p"/>
                  </m:rPr>
                  <m:t>d</m:t>
                </m:r>
              </m:sub>
            </m:sSub>
          </m:e>
        </m:d>
        <m:r>
          <m:rPr>
            <m:sty m:val="p"/>
          </m:rPr>
          <m:t>≤</m:t>
        </m:r>
        <m:d>
          <m:dPr>
            <m:begChr m:val="|"/>
            <m:endChr m:val="|"/>
            <m:sepChr m:val=""/>
            <m:grow/>
          </m:dPr>
          <m:e>
            <m:r>
              <m:t>r</m:t>
            </m:r>
            <m:r>
              <m:rPr>
                <m:sty m:val="p"/>
              </m:rPr>
              <m:t>+</m:t>
            </m:r>
            <m:r>
              <m:t>f</m:t>
            </m:r>
            <m:r>
              <m:t> </m:t>
            </m:r>
            <m:sSub>
              <m:e>
                <m:r>
                  <m:t>d</m:t>
                </m:r>
              </m:e>
              <m:sub>
                <m:r>
                  <m:t>x</m:t>
                </m:r>
              </m:sub>
            </m:sSub>
            <m:sSub>
              <m:e>
                <m:r>
                  <m:t>d</m:t>
                </m:r>
              </m:e>
              <m:sub>
                <m:r>
                  <m:t>y</m:t>
                </m:r>
              </m:sub>
            </m:sSub>
          </m:e>
        </m:d>
        <m:r>
          <m:rPr>
            <m:sty m:val="p"/>
          </m:rPr>
          <m:t>/</m:t>
        </m:r>
        <m:d>
          <m:dPr>
            <m:begChr m:val="("/>
            <m:endChr m:val=")"/>
            <m:sepChr m:val=""/>
            <m:grow/>
          </m:dPr>
          <m:e>
            <m:r>
              <m:t>1</m:t>
            </m:r>
            <m:r>
              <m:rPr>
                <m:sty m:val="p"/>
              </m:rPr>
              <m:t>+</m:t>
            </m:r>
            <m:r>
              <m:t>f</m:t>
            </m:r>
            <m:d>
              <m:dPr>
                <m:begChr m:val="|"/>
                <m:endChr m:val="|"/>
                <m:sepChr m:val=""/>
                <m:grow/>
              </m:dPr>
              <m:e>
                <m:sSub>
                  <m:e>
                    <m:r>
                      <m:t>d</m:t>
                    </m:r>
                  </m:e>
                  <m:sub>
                    <m:r>
                      <m:t>x</m:t>
                    </m:r>
                  </m:sub>
                </m:sSub>
                <m:sSub>
                  <m:e>
                    <m:r>
                      <m:t>d</m:t>
                    </m:r>
                  </m:e>
                  <m:sub>
                    <m:r>
                      <m:t>y</m:t>
                    </m:r>
                  </m:sub>
                </m:sSub>
              </m:e>
            </m:d>
          </m:e>
        </m:d>
      </m:oMath>
      <w:r>
        <w:t xml:space="preserve">, with equality iff</w:t>
      </w:r>
      <w:r>
        <w:t xml:space="preserve"> </w:t>
      </w:r>
      <m:oMath>
        <m:d>
          <m:dPr>
            <m:begChr m:val="|"/>
            <m:endChr m:val="|"/>
            <m:sepChr m:val=""/>
            <m:grow/>
          </m:dPr>
          <m:e>
            <m:sSub>
              <m:e>
                <m:r>
                  <m:t>d</m:t>
                </m:r>
              </m:e>
              <m:sub>
                <m:r>
                  <m:t>x</m:t>
                </m:r>
              </m:sub>
            </m:sSub>
          </m:e>
        </m:d>
        <m:r>
          <m:rPr>
            <m:sty m:val="p"/>
          </m:rPr>
          <m:t>=</m:t>
        </m:r>
        <m:d>
          <m:dPr>
            <m:begChr m:val="|"/>
            <m:endChr m:val="|"/>
            <m:sepChr m:val=""/>
            <m:grow/>
          </m:dPr>
          <m:e>
            <m:sSub>
              <m:e>
                <m:r>
                  <m:t>d</m:t>
                </m:r>
              </m:e>
              <m:sub>
                <m:r>
                  <m:t>y</m:t>
                </m:r>
              </m:sub>
            </m:sSub>
          </m:e>
        </m:d>
      </m:oMath>
      <w:r>
        <w:t xml:space="preserve">. Consequently, if</w:t>
      </w:r>
      <w:r>
        <w:t xml:space="preserve"> </w:t>
      </w:r>
      <m:oMath>
        <m:sSub>
          <m:e>
            <m:r>
              <m:t>d</m:t>
            </m:r>
          </m:e>
          <m:sub>
            <m:r>
              <m:t>x</m:t>
            </m:r>
          </m:sub>
        </m:sSub>
        <m:sSub>
          <m:e>
            <m:r>
              <m:t>d</m:t>
            </m:r>
          </m:e>
          <m:sub>
            <m:r>
              <m:t>y</m:t>
            </m:r>
          </m:sub>
        </m:sSub>
        <m:r>
          <m:rPr>
            <m:sty m:val="p"/>
          </m:rPr>
          <m:t>&gt;</m:t>
        </m:r>
        <m:r>
          <m:t>0</m:t>
        </m:r>
      </m:oMath>
      <w:r>
        <w:t xml:space="preserve"> </w:t>
      </w:r>
      <w:r>
        <w:t xml:space="preserve">and</w:t>
      </w:r>
      <w:r>
        <w:t xml:space="preserve"> </w:t>
      </w:r>
      <m:oMath>
        <m:r>
          <m:t>G</m:t>
        </m:r>
        <m:d>
          <m:dPr>
            <m:begChr m:val="("/>
            <m:endChr m:val=")"/>
            <m:sepChr m:val=""/>
            <m:grow/>
          </m:dPr>
          <m:e>
            <m:r>
              <m:t>d</m:t>
            </m:r>
          </m:e>
        </m:d>
        <m:r>
          <m:rPr>
            <m:sty m:val="p"/>
          </m:rPr>
          <m:t>=</m:t>
        </m:r>
        <m:d>
          <m:dPr>
            <m:begChr m:val="("/>
            <m:endChr m:val=")"/>
            <m:sepChr m:val=""/>
            <m:grow/>
          </m:dPr>
          <m:e>
            <m:r>
              <m:t>r</m:t>
            </m:r>
            <m:r>
              <m:rPr>
                <m:sty m:val="p"/>
              </m:rPr>
              <m:t>+</m:t>
            </m:r>
            <m:r>
              <m:t>f</m:t>
            </m:r>
            <m:sSup>
              <m:e>
                <m:r>
                  <m:t>d</m:t>
                </m:r>
              </m:e>
              <m:sup>
                <m:r>
                  <m:t>2</m:t>
                </m:r>
              </m:sup>
            </m:sSup>
          </m:e>
        </m:d>
        <m:r>
          <m:rPr>
            <m:sty m:val="p"/>
          </m:rPr>
          <m:t>/</m:t>
        </m:r>
        <m:d>
          <m:dPr>
            <m:begChr m:val="("/>
            <m:endChr m:val=")"/>
            <m:sepChr m:val=""/>
            <m:grow/>
          </m:dPr>
          <m:e>
            <m:r>
              <m:t>1</m:t>
            </m:r>
            <m:r>
              <m:rPr>
                <m:sty m:val="p"/>
              </m:rPr>
              <m:t>+</m:t>
            </m:r>
            <m:r>
              <m:t>f</m:t>
            </m:r>
            <m:sSup>
              <m:e>
                <m:r>
                  <m:t>d</m:t>
                </m:r>
              </m:e>
              <m:sup>
                <m:r>
                  <m:t>2</m:t>
                </m:r>
              </m:sup>
            </m:sSup>
          </m:e>
        </m:d>
      </m:oMath>
      <w:r>
        <w:t xml:space="preserve"> </w:t>
      </w:r>
      <w:r>
        <w:t xml:space="preserve">is the symmetric-code curve, an observed</w:t>
      </w:r>
      <w:r>
        <w:t xml:space="preserve"> </w:t>
      </w:r>
      <m:oMath>
        <m:sSub>
          <m:e>
            <m:r>
              <m:t>r</m:t>
            </m:r>
          </m:e>
          <m:sub>
            <m:r>
              <m:rPr>
                <m:sty m:val="p"/>
              </m:rPr>
              <m:t>c</m:t>
            </m:r>
            <m:r>
              <m:rPr>
                <m:sty m:val="p"/>
              </m:rPr>
              <m:t>o</m:t>
            </m:r>
            <m:r>
              <m:rPr>
                <m:sty m:val="p"/>
              </m:rPr>
              <m:t>d</m:t>
            </m:r>
            <m:r>
              <m:rPr>
                <m:sty m:val="p"/>
              </m:rPr>
              <m:t>e</m:t>
            </m:r>
            <m:r>
              <m:rPr>
                <m:sty m:val="p"/>
              </m:rPr>
              <m:t>d</m:t>
            </m:r>
          </m:sub>
        </m:sSub>
      </m:oMath>
      <w:r>
        <w:t xml:space="preserve"> </w:t>
      </w:r>
      <w:r>
        <w:t xml:space="preserve">defines</w:t>
      </w:r>
      <w:r>
        <w:t xml:space="preserve"> </w:t>
      </w:r>
      <m:oMath>
        <m:sSub>
          <m:e>
            <m:r>
              <m:t>d</m:t>
            </m:r>
          </m:e>
          <m:sub>
            <m:r>
              <m:rPr>
                <m:sty m:val="p"/>
              </m:rPr>
              <m:t>s</m:t>
            </m:r>
            <m:r>
              <m:rPr>
                <m:sty m:val="p"/>
              </m:rPr>
              <m:t>y</m:t>
            </m:r>
            <m:r>
              <m:rPr>
                <m:sty m:val="p"/>
              </m:rPr>
              <m:t>m</m:t>
            </m:r>
          </m:sub>
        </m:sSub>
        <m:r>
          <m:rPr>
            <m:sty m:val="p"/>
          </m:rPr>
          <m:t>≥</m:t>
        </m:r>
        <m:r>
          <m:t>0</m:t>
        </m:r>
      </m:oMath>
      <w:r>
        <w:t xml:space="preserve"> </w:t>
      </w:r>
      <w:r>
        <w:t xml:space="preserve">by</w:t>
      </w:r>
      <w:r>
        <w:t xml:space="preserve"> </w:t>
      </w:r>
      <m:oMath>
        <m:r>
          <m:t>G</m:t>
        </m:r>
        <m:d>
          <m:dPr>
            <m:begChr m:val="("/>
            <m:endChr m:val=")"/>
            <m:sepChr m:val=""/>
            <m:grow/>
          </m:dPr>
          <m:e>
            <m:sSub>
              <m:e>
                <m:r>
                  <m:t>d</m:t>
                </m:r>
              </m:e>
              <m:sub>
                <m:r>
                  <m:rPr>
                    <m:sty m:val="p"/>
                  </m:rPr>
                  <m:t>s</m:t>
                </m:r>
                <m:r>
                  <m:rPr>
                    <m:sty m:val="p"/>
                  </m:rPr>
                  <m:t>y</m:t>
                </m:r>
                <m:r>
                  <m:rPr>
                    <m:sty m:val="p"/>
                  </m:rPr>
                  <m:t>m</m:t>
                </m:r>
              </m:sub>
            </m:sSub>
          </m:e>
        </m:d>
        <m:r>
          <m:rPr>
            <m:sty m:val="p"/>
          </m:rPr>
          <m:t>=</m:t>
        </m:r>
        <m:sSub>
          <m:e>
            <m:r>
              <m:t>r</m:t>
            </m:r>
          </m:e>
          <m:sub>
            <m:r>
              <m:rPr>
                <m:sty m:val="p"/>
              </m:rPr>
              <m:t>c</m:t>
            </m:r>
            <m:r>
              <m:rPr>
                <m:sty m:val="p"/>
              </m:rPr>
              <m:t>o</m:t>
            </m:r>
            <m:r>
              <m:rPr>
                <m:sty m:val="p"/>
              </m:rPr>
              <m:t>d</m:t>
            </m:r>
            <m:r>
              <m:rPr>
                <m:sty m:val="p"/>
              </m:rPr>
              <m:t>e</m:t>
            </m:r>
            <m:r>
              <m:rPr>
                <m:sty m:val="p"/>
              </m:rPr>
              <m:t>d</m:t>
            </m:r>
          </m:sub>
        </m:sSub>
      </m:oMath>
      <w:r>
        <w:t xml:space="preserve">, i.e. </w:t>
      </w:r>
      <m:oMath>
        <m:sSubSup>
          <m:e>
            <m:r>
              <m:t>d</m:t>
            </m:r>
          </m:e>
          <m:sub>
            <m:r>
              <m:rPr>
                <m:sty m:val="p"/>
              </m:rPr>
              <m:t>s</m:t>
            </m:r>
            <m:r>
              <m:rPr>
                <m:sty m:val="p"/>
              </m:rPr>
              <m:t>y</m:t>
            </m:r>
            <m:r>
              <m:rPr>
                <m:sty m:val="p"/>
              </m:rPr>
              <m:t>m</m:t>
            </m:r>
          </m:sub>
          <m:sup>
            <m:r>
              <m:t>2</m:t>
            </m:r>
          </m:sup>
        </m:sSubSup>
        <m:r>
          <m:rPr>
            <m:sty m:val="p"/>
          </m:rPr>
          <m:t>=</m:t>
        </m:r>
        <m:d>
          <m:dPr>
            <m:begChr m:val="("/>
            <m:endChr m:val=")"/>
            <m:sepChr m:val=""/>
            <m:grow/>
          </m:dPr>
          <m:e>
            <m:sSub>
              <m:e>
                <m:r>
                  <m:t>r</m:t>
                </m:r>
              </m:e>
              <m:sub>
                <m:r>
                  <m:rPr>
                    <m:sty m:val="p"/>
                  </m:rPr>
                  <m:t>c</m:t>
                </m:r>
                <m:r>
                  <m:rPr>
                    <m:sty m:val="p"/>
                  </m:rPr>
                  <m:t>o</m:t>
                </m:r>
                <m:r>
                  <m:rPr>
                    <m:sty m:val="p"/>
                  </m:rPr>
                  <m:t>d</m:t>
                </m:r>
                <m:r>
                  <m:rPr>
                    <m:sty m:val="p"/>
                  </m:rPr>
                  <m:t>e</m:t>
                </m:r>
                <m:r>
                  <m:rPr>
                    <m:sty m:val="p"/>
                  </m:rPr>
                  <m:t>d</m:t>
                </m:r>
              </m:sub>
            </m:sSub>
            <m:r>
              <m:rPr>
                <m:sty m:val="p"/>
              </m:rPr>
              <m:t>−</m:t>
            </m:r>
            <m:r>
              <m:t>r</m:t>
            </m:r>
          </m:e>
        </m:d>
        <m:r>
          <m:rPr>
            <m:sty m:val="p"/>
          </m:rPr>
          <m:t>/</m:t>
        </m:r>
        <m:d>
          <m:dPr>
            <m:begChr m:val="("/>
            <m:endChr m:val=")"/>
            <m:sepChr m:val=""/>
            <m:grow/>
          </m:dPr>
          <m:e>
            <m:r>
              <m:t>f</m:t>
            </m:r>
            <m:d>
              <m:dPr>
                <m:begChr m:val="("/>
                <m:endChr m:val=")"/>
                <m:sepChr m:val=""/>
                <m:grow/>
              </m:dPr>
              <m:e>
                <m:r>
                  <m:t>1</m:t>
                </m:r>
                <m:r>
                  <m:rPr>
                    <m:sty m:val="p"/>
                  </m:rPr>
                  <m:t>−</m:t>
                </m:r>
                <m:sSub>
                  <m:e>
                    <m:r>
                      <m:t>r</m:t>
                    </m:r>
                  </m:e>
                  <m:sub>
                    <m:r>
                      <m:rPr>
                        <m:sty m:val="p"/>
                      </m:rPr>
                      <m:t>c</m:t>
                    </m:r>
                    <m:r>
                      <m:rPr>
                        <m:sty m:val="p"/>
                      </m:rPr>
                      <m:t>o</m:t>
                    </m:r>
                    <m:r>
                      <m:rPr>
                        <m:sty m:val="p"/>
                      </m:rPr>
                      <m:t>d</m:t>
                    </m:r>
                    <m:r>
                      <m:rPr>
                        <m:sty m:val="p"/>
                      </m:rPr>
                      <m:t>e</m:t>
                    </m:r>
                    <m:r>
                      <m:rPr>
                        <m:sty m:val="p"/>
                      </m:rPr>
                      <m:t>d</m:t>
                    </m:r>
                  </m:sub>
                </m:sSub>
              </m:e>
            </m:d>
          </m:e>
        </m:d>
      </m:oMath>
      <w:r>
        <w:t xml:space="preserve">, and</w:t>
      </w:r>
    </w:p>
    <w:p>
      <w:pPr>
        <w:pStyle w:val="BodyText"/>
      </w:pPr>
      <m:oMathPara>
        <m:oMathParaPr>
          <m:jc m:val="center"/>
        </m:oMathParaPr>
        <m:oMath>
          <m:rad>
            <m:radPr>
              <m:degHide m:val="on"/>
            </m:radPr>
            <m:deg/>
            <m:e>
              <m:sSub>
                <m:e>
                  <m:r>
                    <m:t>d</m:t>
                  </m:r>
                </m:e>
                <m:sub>
                  <m:r>
                    <m:t>x</m:t>
                  </m:r>
                </m:sub>
              </m:sSub>
              <m:sSub>
                <m:e>
                  <m:r>
                    <m:t>d</m:t>
                  </m:r>
                </m:e>
                <m:sub>
                  <m:r>
                    <m:t>y</m:t>
                  </m:r>
                </m:sub>
              </m:sSub>
            </m:e>
          </m:rad>
          <m:r>
            <m:t> </m:t>
          </m:r>
          <m:r>
            <m:rPr>
              <m:sty m:val="p"/>
            </m:rPr>
            <m:t>≥</m:t>
          </m:r>
          <m:r>
            <m:t> </m:t>
          </m:r>
          <m:sSub>
            <m:e>
              <m:r>
                <m:t>d</m:t>
              </m:r>
            </m:e>
            <m:sub>
              <m:r>
                <m:rPr>
                  <m:sty m:val="p"/>
                </m:rPr>
                <m:t>s</m:t>
              </m:r>
              <m:r>
                <m:rPr>
                  <m:sty m:val="p"/>
                </m:rPr>
                <m:t>y</m:t>
              </m:r>
              <m:r>
                <m:rPr>
                  <m:sty m:val="p"/>
                </m:rPr>
                <m:t>m</m:t>
              </m:r>
            </m:sub>
          </m:sSub>
          <m:r>
            <m:t> </m:t>
          </m:r>
          <m:r>
            <m:rPr>
              <m:nor/>
              <m:sty m:val="p"/>
            </m:rPr>
            <m:t> if </m:t>
          </m:r>
          <m:sSub>
            <m:e>
              <m:r>
                <m:t>r</m:t>
              </m:r>
            </m:e>
            <m:sub>
              <m:r>
                <m:rPr>
                  <m:sty m:val="p"/>
                </m:rPr>
                <m:t>c</m:t>
              </m:r>
              <m:r>
                <m:rPr>
                  <m:sty m:val="p"/>
                </m:rPr>
                <m:t>o</m:t>
              </m:r>
              <m:r>
                <m:rPr>
                  <m:sty m:val="p"/>
                </m:rPr>
                <m:t>d</m:t>
              </m:r>
              <m:r>
                <m:rPr>
                  <m:sty m:val="p"/>
                </m:rPr>
                <m:t>e</m:t>
              </m:r>
              <m:r>
                <m:rPr>
                  <m:sty m:val="p"/>
                </m:rPr>
                <m:t>d</m:t>
              </m:r>
            </m:sub>
          </m:sSub>
          <m:r>
            <m:rPr>
              <m:sty m:val="p"/>
            </m:rPr>
            <m:t>&gt;</m:t>
          </m:r>
          <m:r>
            <m:t>0</m:t>
          </m:r>
          <m:r>
            <m:rPr>
              <m:sty m:val="p"/>
            </m:rPr>
            <m:t>,</m:t>
          </m:r>
          <m:r>
            <m:t>  </m:t>
          </m:r>
          <m:rad>
            <m:radPr>
              <m:degHide m:val="on"/>
            </m:radPr>
            <m:deg/>
            <m:e>
              <m:sSub>
                <m:e>
                  <m:r>
                    <m:t>d</m:t>
                  </m:r>
                </m:e>
                <m:sub>
                  <m:r>
                    <m:t>x</m:t>
                  </m:r>
                </m:sub>
              </m:sSub>
              <m:sSub>
                <m:e>
                  <m:r>
                    <m:t>d</m:t>
                  </m:r>
                </m:e>
                <m:sub>
                  <m:r>
                    <m:t>y</m:t>
                  </m:r>
                </m:sub>
              </m:sSub>
            </m:e>
          </m:rad>
          <m:r>
            <m:t> </m:t>
          </m:r>
          <m:r>
            <m:rPr>
              <m:sty m:val="p"/>
            </m:rPr>
            <m:t>≤</m:t>
          </m:r>
          <m:r>
            <m:t> </m:t>
          </m:r>
          <m:sSub>
            <m:e>
              <m:r>
                <m:t>d</m:t>
              </m:r>
            </m:e>
            <m:sub>
              <m:r>
                <m:rPr>
                  <m:sty m:val="p"/>
                </m:rPr>
                <m:t>s</m:t>
              </m:r>
              <m:r>
                <m:rPr>
                  <m:sty m:val="p"/>
                </m:rPr>
                <m:t>y</m:t>
              </m:r>
              <m:r>
                <m:rPr>
                  <m:sty m:val="p"/>
                </m:rPr>
                <m:t>m</m:t>
              </m:r>
            </m:sub>
          </m:sSub>
          <m:r>
            <m:t> </m:t>
          </m:r>
          <m:r>
            <m:rPr>
              <m:nor/>
              <m:sty m:val="p"/>
            </m:rPr>
            <m:t> if </m:t>
          </m:r>
          <m:r>
            <m:t>r</m:t>
          </m:r>
          <m:r>
            <m:rPr>
              <m:sty m:val="p"/>
            </m:rPr>
            <m:t>≤</m:t>
          </m:r>
          <m:sSub>
            <m:e>
              <m:r>
                <m:t>r</m:t>
              </m:r>
            </m:e>
            <m:sub>
              <m:r>
                <m:rPr>
                  <m:sty m:val="p"/>
                </m:rPr>
                <m:t>c</m:t>
              </m:r>
              <m:r>
                <m:rPr>
                  <m:sty m:val="p"/>
                </m:rPr>
                <m:t>o</m:t>
              </m:r>
              <m:r>
                <m:rPr>
                  <m:sty m:val="p"/>
                </m:rPr>
                <m:t>d</m:t>
              </m:r>
              <m:r>
                <m:rPr>
                  <m:sty m:val="p"/>
                </m:rPr>
                <m:t>e</m:t>
              </m:r>
              <m:r>
                <m:rPr>
                  <m:sty m:val="p"/>
                </m:rPr>
                <m:t>d</m:t>
              </m:r>
            </m:sub>
          </m:sSub>
          <m:r>
            <m:rPr>
              <m:sty m:val="p"/>
            </m:rPr>
            <m:t>&lt;</m:t>
          </m:r>
          <m:r>
            <m:t>0</m:t>
          </m:r>
          <m:r>
            <m:rPr>
              <m:sty m:val="p"/>
            </m:rPr>
            <m:t>.</m:t>
          </m:r>
        </m:oMath>
      </m:oMathPara>
    </w:p>
    <w:p>
      <w:pPr>
        <w:pStyle w:val="FirstParagraph"/>
      </w:pPr>
      <w:r>
        <w:rPr>
          <w:iCs/>
          <w:i/>
        </w:rPr>
        <w:t xml:space="preserve">Proof.</w:t>
      </w:r>
      <w:r>
        <w:t xml:space="preserve"> </w:t>
      </w:r>
      <w:r>
        <w:t xml:space="preserve">Write</w:t>
      </w:r>
      <w:r>
        <w:t xml:space="preserve"> </w:t>
      </w:r>
      <m:oMath>
        <m:sSub>
          <m:e>
            <m:r>
              <m:t>α</m:t>
            </m:r>
          </m:e>
          <m:sub>
            <m:r>
              <m:t>x</m:t>
            </m:r>
          </m:sub>
        </m:sSub>
        <m:r>
          <m:rPr>
            <m:sty m:val="p"/>
          </m:rPr>
          <m:t>=</m:t>
        </m:r>
        <m:sSub>
          <m:e>
            <m:r>
              <m:t>a</m:t>
            </m:r>
          </m:e>
          <m:sub>
            <m:r>
              <m:t>x</m:t>
            </m:r>
          </m:sub>
        </m:sSub>
        <m:r>
          <m:rPr>
            <m:sty m:val="p"/>
          </m:rPr>
          <m:t>−</m:t>
        </m:r>
        <m:sSub>
          <m:e>
            <m:r>
              <m:t>μ</m:t>
            </m:r>
          </m:e>
          <m:sub>
            <m:r>
              <m:t>x</m:t>
            </m:r>
          </m:sub>
        </m:sSub>
      </m:oMath>
      <w:r>
        <w:t xml:space="preserve">,</w:t>
      </w:r>
      <w:r>
        <w:t xml:space="preserve"> </w:t>
      </w:r>
      <m:oMath>
        <m:sSub>
          <m:e>
            <m:r>
              <m:t>α</m:t>
            </m:r>
          </m:e>
          <m:sub>
            <m:r>
              <m:t>y</m:t>
            </m:r>
          </m:sub>
        </m:sSub>
        <m:r>
          <m:rPr>
            <m:sty m:val="p"/>
          </m:rPr>
          <m:t>=</m:t>
        </m:r>
        <m:sSub>
          <m:e>
            <m:r>
              <m:t>a</m:t>
            </m:r>
          </m:e>
          <m:sub>
            <m:r>
              <m:t>y</m:t>
            </m:r>
          </m:sub>
        </m:sSub>
        <m:r>
          <m:rPr>
            <m:sty m:val="p"/>
          </m:rPr>
          <m:t>−</m:t>
        </m:r>
        <m:sSub>
          <m:e>
            <m:r>
              <m:t>μ</m:t>
            </m:r>
          </m:e>
          <m:sub>
            <m:r>
              <m:t>y</m:t>
            </m:r>
          </m:sub>
        </m:sSub>
      </m:oMath>
      <w:r>
        <w:t xml:space="preserve">. The pooled mean of</w:t>
      </w:r>
      <w:r>
        <w:t xml:space="preserve"> </w:t>
      </w:r>
      <m:oMath>
        <m:r>
          <m:t>X</m:t>
        </m:r>
      </m:oMath>
      <w:r>
        <w:t xml:space="preserve"> </w:t>
      </w:r>
      <w:r>
        <w:t xml:space="preserve">is</w:t>
      </w:r>
      <w:r>
        <w:t xml:space="preserve"> </w:t>
      </w:r>
      <m:oMath>
        <m:sSub>
          <m:e>
            <m:r>
              <m:t>m</m:t>
            </m:r>
          </m:e>
          <m:sub>
            <m:r>
              <m:t>x</m:t>
            </m:r>
          </m:sub>
        </m:sSub>
        <m:r>
          <m:rPr>
            <m:sty m:val="p"/>
          </m:rPr>
          <m:t>=</m:t>
        </m:r>
        <m:d>
          <m:dPr>
            <m:begChr m:val="("/>
            <m:endChr m:val=")"/>
            <m:sepChr m:val=""/>
            <m:grow/>
          </m:dPr>
          <m:e>
            <m:r>
              <m:t>1</m:t>
            </m:r>
            <m:r>
              <m:rPr>
                <m:sty m:val="p"/>
              </m:rPr>
              <m:t>−</m:t>
            </m:r>
            <m:r>
              <m:t>f</m:t>
            </m:r>
          </m:e>
        </m:d>
        <m:sSub>
          <m:e>
            <m:r>
              <m:t>μ</m:t>
            </m:r>
          </m:e>
          <m:sub>
            <m:r>
              <m:t>x</m:t>
            </m:r>
          </m:sub>
        </m:sSub>
        <m:r>
          <m:rPr>
            <m:sty m:val="p"/>
          </m:rPr>
          <m:t>+</m:t>
        </m:r>
        <m:r>
          <m:t>f</m:t>
        </m:r>
        <m:sSub>
          <m:e>
            <m:r>
              <m:t>a</m:t>
            </m:r>
          </m:e>
          <m:sub>
            <m:r>
              <m:t>x</m:t>
            </m:r>
          </m:sub>
        </m:sSub>
        <m:r>
          <m:rPr>
            <m:sty m:val="p"/>
          </m:rPr>
          <m:t>=</m:t>
        </m:r>
        <m:sSub>
          <m:e>
            <m:r>
              <m:t>μ</m:t>
            </m:r>
          </m:e>
          <m:sub>
            <m:r>
              <m:t>x</m:t>
            </m:r>
          </m:sub>
        </m:sSub>
        <m:r>
          <m:rPr>
            <m:sty m:val="p"/>
          </m:rPr>
          <m:t>+</m:t>
        </m:r>
        <m:r>
          <m:t>f</m:t>
        </m:r>
        <m:sSub>
          <m:e>
            <m:r>
              <m:t>α</m:t>
            </m:r>
          </m:e>
          <m:sub>
            <m:r>
              <m:t>x</m:t>
            </m:r>
          </m:sub>
        </m:sSub>
      </m:oMath>
      <w:r>
        <w:t xml:space="preserve">, so a present row deviates from it by</w:t>
      </w:r>
      <w:r>
        <w:t xml:space="preserve"> </w:t>
      </w:r>
      <m:oMath>
        <m:d>
          <m:dPr>
            <m:begChr m:val="("/>
            <m:endChr m:val=")"/>
            <m:sepChr m:val=""/>
            <m:grow/>
          </m:dPr>
          <m:e>
            <m:sSub>
              <m:e>
                <m:r>
                  <m:t>x</m:t>
                </m:r>
              </m:e>
              <m:sub>
                <m:r>
                  <m:t>i</m:t>
                </m:r>
              </m:sub>
            </m:sSub>
            <m:r>
              <m:rPr>
                <m:sty m:val="p"/>
              </m:rPr>
              <m:t>−</m:t>
            </m:r>
            <m:sSub>
              <m:e>
                <m:r>
                  <m:t>μ</m:t>
                </m:r>
              </m:e>
              <m:sub>
                <m:r>
                  <m:t>x</m:t>
                </m:r>
              </m:sub>
            </m:sSub>
          </m:e>
        </m:d>
        <m:r>
          <m:rPr>
            <m:sty m:val="p"/>
          </m:rPr>
          <m:t>−</m:t>
        </m:r>
        <m:r>
          <m:t>f</m:t>
        </m:r>
        <m:sSub>
          <m:e>
            <m:r>
              <m:t>α</m:t>
            </m:r>
          </m:e>
          <m:sub>
            <m:r>
              <m:t>x</m:t>
            </m:r>
          </m:sub>
        </m:sSub>
      </m:oMath>
      <w:r>
        <w:t xml:space="preserve"> </w:t>
      </w:r>
      <w:r>
        <w:t xml:space="preserve">and a coded row by</w:t>
      </w:r>
      <w:r>
        <w:t xml:space="preserve"> </w:t>
      </w:r>
      <m:oMath>
        <m:d>
          <m:dPr>
            <m:begChr m:val="("/>
            <m:endChr m:val=")"/>
            <m:sepChr m:val=""/>
            <m:grow/>
          </m:dPr>
          <m:e>
            <m:r>
              <m:t>1</m:t>
            </m:r>
            <m:r>
              <m:rPr>
                <m:sty m:val="p"/>
              </m:rPr>
              <m:t>−</m:t>
            </m:r>
            <m:r>
              <m:t>f</m:t>
            </m:r>
          </m:e>
        </m:d>
        <m:sSub>
          <m:e>
            <m:r>
              <m:t>α</m:t>
            </m:r>
          </m:e>
          <m:sub>
            <m:r>
              <m:t>x</m:t>
            </m:r>
          </m:sub>
        </m:sSub>
      </m:oMath>
      <w:r>
        <w:t xml:space="preserve">. Summing squares over the</w:t>
      </w:r>
      <w:r>
        <w:t xml:space="preserve"> </w:t>
      </w:r>
      <m:oMath>
        <m:sSub>
          <m:e>
            <m:r>
              <m:t>n</m:t>
            </m:r>
          </m:e>
          <m:sub>
            <m:r>
              <m:t>11</m:t>
            </m:r>
          </m:sub>
        </m:sSub>
        <m:r>
          <m:rPr>
            <m:sty m:val="p"/>
          </m:rPr>
          <m:t>=</m:t>
        </m:r>
        <m:d>
          <m:dPr>
            <m:begChr m:val="("/>
            <m:endChr m:val=")"/>
            <m:sepChr m:val=""/>
            <m:grow/>
          </m:dPr>
          <m:e>
            <m:r>
              <m:t>1</m:t>
            </m:r>
            <m:r>
              <m:rPr>
                <m:sty m:val="p"/>
              </m:rPr>
              <m:t>−</m:t>
            </m:r>
            <m:r>
              <m:t>f</m:t>
            </m:r>
          </m:e>
        </m:d>
        <m:r>
          <m:t>n</m:t>
        </m:r>
      </m:oMath>
      <w:r>
        <w:t xml:space="preserve"> </w:t>
      </w:r>
      <w:r>
        <w:t xml:space="preserve">present rows (the cross term vanishes because</w:t>
      </w:r>
      <w:r>
        <w:t xml:space="preserve"> </w:t>
      </w:r>
      <m:oMath>
        <m:r>
          <m:rPr>
            <m:sty m:val="p"/>
          </m:rPr>
          <m:t>∑</m:t>
        </m:r>
        <m:d>
          <m:dPr>
            <m:begChr m:val="("/>
            <m:endChr m:val=")"/>
            <m:sepChr m:val=""/>
            <m:grow/>
          </m:dPr>
          <m:e>
            <m:sSub>
              <m:e>
                <m:r>
                  <m:t>x</m:t>
                </m:r>
              </m:e>
              <m:sub>
                <m:r>
                  <m:t>i</m:t>
                </m:r>
              </m:sub>
            </m:sSub>
            <m:r>
              <m:rPr>
                <m:sty m:val="p"/>
              </m:rPr>
              <m:t>−</m:t>
            </m:r>
            <m:sSub>
              <m:e>
                <m:r>
                  <m:t>μ</m:t>
                </m:r>
              </m:e>
              <m:sub>
                <m:r>
                  <m:t>x</m:t>
                </m:r>
              </m:sub>
            </m:sSub>
          </m:e>
        </m:d>
        <m:r>
          <m:rPr>
            <m:sty m:val="p"/>
          </m:rPr>
          <m:t>=</m:t>
        </m:r>
        <m:r>
          <m:t>0</m:t>
        </m:r>
      </m:oMath>
      <w:r>
        <w:t xml:space="preserve">) and the</w:t>
      </w:r>
      <w:r>
        <w:t xml:space="preserve"> </w:t>
      </w:r>
      <m:oMath>
        <m:r>
          <m:t>f</m:t>
        </m:r>
        <m:r>
          <m:t>n</m:t>
        </m:r>
      </m:oMath>
      <w:r>
        <w:t xml:space="preserve"> </w:t>
      </w:r>
      <w:r>
        <w:t xml:space="preserve">coded rows, and dividing by</w:t>
      </w:r>
      <w:r>
        <w:t xml:space="preserve"> </w:t>
      </w:r>
      <m:oMath>
        <m:r>
          <m:t>n</m:t>
        </m:r>
      </m:oMath>
      <w:r>
        <w:t xml:space="preserve">, the pooled variance is</w:t>
      </w:r>
    </w:p>
    <w:p>
      <w:pPr>
        <w:pStyle w:val="BodyText"/>
      </w:pPr>
      <m:oMathPara>
        <m:oMathParaPr>
          <m:jc m:val="center"/>
        </m:oMathParaPr>
        <m:oMath>
          <m:d>
            <m:dPr>
              <m:begChr m:val="("/>
              <m:endChr m:val=")"/>
              <m:sepChr m:val=""/>
              <m:grow/>
            </m:dPr>
            <m:e>
              <m:r>
                <m:t>1</m:t>
              </m:r>
              <m:r>
                <m:rPr>
                  <m:sty m:val="p"/>
                </m:rPr>
                <m:t>−</m:t>
              </m:r>
              <m:r>
                <m:t>f</m:t>
              </m:r>
            </m:e>
          </m:d>
          <m:d>
            <m:dPr>
              <m:begChr m:val="("/>
              <m:endChr m:val=")"/>
              <m:sepChr m:val=""/>
              <m:grow/>
            </m:dPr>
            <m:e>
              <m:sSub>
                <m:e>
                  <m:r>
                    <m:t>v</m:t>
                  </m:r>
                </m:e>
                <m:sub>
                  <m:r>
                    <m:t>x</m:t>
                  </m:r>
                </m:sub>
              </m:sSub>
              <m:r>
                <m:rPr>
                  <m:sty m:val="p"/>
                </m:rPr>
                <m:t>+</m:t>
              </m:r>
              <m:sSup>
                <m:e>
                  <m:r>
                    <m:t>f</m:t>
                  </m:r>
                </m:e>
                <m:sup>
                  <m:r>
                    <m:t>2</m:t>
                  </m:r>
                </m:sup>
              </m:sSup>
              <m:sSubSup>
                <m:e>
                  <m:r>
                    <m:t>α</m:t>
                  </m:r>
                </m:e>
                <m:sub>
                  <m:r>
                    <m:t>x</m:t>
                  </m:r>
                </m:sub>
                <m:sup>
                  <m:r>
                    <m:t>2</m:t>
                  </m:r>
                </m:sup>
              </m:sSubSup>
            </m:e>
          </m:d>
          <m:r>
            <m:rPr>
              <m:sty m:val="p"/>
            </m:rPr>
            <m:t>+</m:t>
          </m:r>
          <m:r>
            <m:t>f</m:t>
          </m:r>
          <m:sSup>
            <m:e>
              <m:d>
                <m:dPr>
                  <m:begChr m:val="("/>
                  <m:endChr m:val=")"/>
                  <m:sepChr m:val=""/>
                  <m:grow/>
                </m:dPr>
                <m:e>
                  <m:r>
                    <m:t>1</m:t>
                  </m:r>
                  <m:r>
                    <m:rPr>
                      <m:sty m:val="p"/>
                    </m:rPr>
                    <m:t>−</m:t>
                  </m:r>
                  <m:r>
                    <m:t>f</m:t>
                  </m:r>
                </m:e>
              </m:d>
            </m:e>
            <m:sup>
              <m:r>
                <m:t>2</m:t>
              </m:r>
            </m:sup>
          </m:sSup>
          <m:sSubSup>
            <m:e>
              <m:r>
                <m:t>α</m:t>
              </m:r>
            </m:e>
            <m:sub>
              <m:r>
                <m:t>x</m:t>
              </m:r>
            </m:sub>
            <m:sup>
              <m:r>
                <m:t>2</m:t>
              </m:r>
            </m:sup>
          </m:sSubSup>
          <m:r>
            <m:rPr>
              <m:sty m:val="p"/>
            </m:rPr>
            <m:t>=</m:t>
          </m:r>
          <m:d>
            <m:dPr>
              <m:begChr m:val="("/>
              <m:endChr m:val=")"/>
              <m:sepChr m:val=""/>
              <m:grow/>
            </m:dPr>
            <m:e>
              <m:r>
                <m:t>1</m:t>
              </m:r>
              <m:r>
                <m:rPr>
                  <m:sty m:val="p"/>
                </m:rPr>
                <m:t>−</m:t>
              </m:r>
              <m:r>
                <m:t>f</m:t>
              </m:r>
            </m:e>
          </m:d>
          <m:d>
            <m:dPr>
              <m:begChr m:val="("/>
              <m:endChr m:val=")"/>
              <m:sepChr m:val=""/>
              <m:grow/>
            </m:dPr>
            <m:e>
              <m:sSub>
                <m:e>
                  <m:r>
                    <m:t>v</m:t>
                  </m:r>
                </m:e>
                <m:sub>
                  <m:r>
                    <m:t>x</m:t>
                  </m:r>
                </m:sub>
              </m:sSub>
              <m:r>
                <m:rPr>
                  <m:sty m:val="p"/>
                </m:rPr>
                <m:t>+</m:t>
              </m:r>
              <m:r>
                <m:t>f</m:t>
              </m:r>
              <m:sSubSup>
                <m:e>
                  <m:r>
                    <m:t>α</m:t>
                  </m:r>
                </m:e>
                <m:sub>
                  <m:r>
                    <m:t>x</m:t>
                  </m:r>
                </m:sub>
                <m:sup>
                  <m:r>
                    <m:t>2</m:t>
                  </m:r>
                </m:sup>
              </m:sSubSup>
            </m:e>
          </m:d>
          <m:r>
            <m:rPr>
              <m:sty m:val="p"/>
            </m:rPr>
            <m:t>=</m:t>
          </m:r>
          <m:d>
            <m:dPr>
              <m:begChr m:val="("/>
              <m:endChr m:val=")"/>
              <m:sepChr m:val=""/>
              <m:grow/>
            </m:dPr>
            <m:e>
              <m:r>
                <m:t>1</m:t>
              </m:r>
              <m:r>
                <m:rPr>
                  <m:sty m:val="p"/>
                </m:rPr>
                <m:t>−</m:t>
              </m:r>
              <m:r>
                <m:t>f</m:t>
              </m:r>
            </m:e>
          </m:d>
          <m:sSub>
            <m:e>
              <m:r>
                <m:t>v</m:t>
              </m:r>
            </m:e>
            <m:sub>
              <m:r>
                <m:t>x</m:t>
              </m:r>
            </m:sub>
          </m:sSub>
          <m:r>
            <m:t> </m:t>
          </m:r>
          <m:d>
            <m:dPr>
              <m:begChr m:val="("/>
              <m:endChr m:val=")"/>
              <m:sepChr m:val=""/>
              <m:grow/>
            </m:dPr>
            <m:e>
              <m:r>
                <m:t>1</m:t>
              </m:r>
              <m:r>
                <m:rPr>
                  <m:sty m:val="p"/>
                </m:rPr>
                <m:t>+</m:t>
              </m:r>
              <m:r>
                <m:t>f</m:t>
              </m:r>
              <m:sSubSup>
                <m:e>
                  <m:r>
                    <m:t>d</m:t>
                  </m:r>
                </m:e>
                <m:sub>
                  <m:r>
                    <m:t>x</m:t>
                  </m:r>
                </m:sub>
                <m:sup>
                  <m:r>
                    <m:t>2</m:t>
                  </m:r>
                </m:sup>
              </m:sSubSup>
            </m:e>
          </m:d>
          <m:r>
            <m:rPr>
              <m:sty m:val="p"/>
            </m:rPr>
            <m:t>;</m:t>
          </m:r>
        </m:oMath>
      </m:oMathPara>
    </w:p>
    <w:p>
      <w:pPr>
        <w:pStyle w:val="FirstParagraph"/>
      </w:pPr>
      <w:r>
        <w:t xml:space="preserve">likewise for</w:t>
      </w:r>
      <w:r>
        <w:t xml:space="preserve"> </w:t>
      </w:r>
      <m:oMath>
        <m:r>
          <m:t>Y</m:t>
        </m:r>
      </m:oMath>
      <w:r>
        <w:t xml:space="preserve">. In the same way the pooled covariance is</w:t>
      </w:r>
      <w:r>
        <w:t xml:space="preserve"> </w:t>
      </w:r>
      <m:oMath>
        <m:d>
          <m:dPr>
            <m:begChr m:val="("/>
            <m:endChr m:val=")"/>
            <m:sepChr m:val=""/>
            <m:grow/>
          </m:dPr>
          <m:e>
            <m:r>
              <m:t>1</m:t>
            </m:r>
            <m:r>
              <m:rPr>
                <m:sty m:val="p"/>
              </m:rPr>
              <m:t>−</m:t>
            </m:r>
            <m:r>
              <m:t>f</m:t>
            </m:r>
          </m:e>
        </m:d>
        <m:d>
          <m:dPr>
            <m:begChr m:val="("/>
            <m:endChr m:val=")"/>
            <m:sepChr m:val=""/>
            <m:grow/>
          </m:dPr>
          <m:e>
            <m:r>
              <m:t>c</m:t>
            </m:r>
            <m:r>
              <m:rPr>
                <m:sty m:val="p"/>
              </m:rPr>
              <m:t>+</m:t>
            </m:r>
            <m:sSup>
              <m:e>
                <m:r>
                  <m:t>f</m:t>
                </m:r>
              </m:e>
              <m:sup>
                <m:r>
                  <m:t>2</m:t>
                </m:r>
              </m:sup>
            </m:sSup>
            <m:sSub>
              <m:e>
                <m:r>
                  <m:t>α</m:t>
                </m:r>
              </m:e>
              <m:sub>
                <m:r>
                  <m:t>x</m:t>
                </m:r>
              </m:sub>
            </m:sSub>
            <m:sSub>
              <m:e>
                <m:r>
                  <m:t>α</m:t>
                </m:r>
              </m:e>
              <m:sub>
                <m:r>
                  <m:t>y</m:t>
                </m:r>
              </m:sub>
            </m:sSub>
          </m:e>
        </m:d>
        <m:r>
          <m:rPr>
            <m:sty m:val="p"/>
          </m:rPr>
          <m:t>+</m:t>
        </m:r>
        <m:r>
          <m:t>f</m:t>
        </m:r>
        <m:sSup>
          <m:e>
            <m:d>
              <m:dPr>
                <m:begChr m:val="("/>
                <m:endChr m:val=")"/>
                <m:sepChr m:val=""/>
                <m:grow/>
              </m:dPr>
              <m:e>
                <m:r>
                  <m:t>1</m:t>
                </m:r>
                <m:r>
                  <m:rPr>
                    <m:sty m:val="p"/>
                  </m:rPr>
                  <m:t>−</m:t>
                </m:r>
                <m:r>
                  <m:t>f</m:t>
                </m:r>
              </m:e>
            </m:d>
          </m:e>
          <m:sup>
            <m:r>
              <m:t>2</m:t>
            </m:r>
          </m:sup>
        </m:sSup>
        <m:sSub>
          <m:e>
            <m:r>
              <m:t>α</m:t>
            </m:r>
          </m:e>
          <m:sub>
            <m:r>
              <m:t>x</m:t>
            </m:r>
          </m:sub>
        </m:sSub>
        <m:sSub>
          <m:e>
            <m:r>
              <m:t>α</m:t>
            </m:r>
          </m:e>
          <m:sub>
            <m:r>
              <m:t>y</m:t>
            </m:r>
          </m:sub>
        </m:sSub>
        <m:r>
          <m:rPr>
            <m:sty m:val="p"/>
          </m:rPr>
          <m:t>=</m:t>
        </m:r>
        <m:d>
          <m:dPr>
            <m:begChr m:val="("/>
            <m:endChr m:val=")"/>
            <m:sepChr m:val=""/>
            <m:grow/>
          </m:dPr>
          <m:e>
            <m:r>
              <m:t>1</m:t>
            </m:r>
            <m:r>
              <m:rPr>
                <m:sty m:val="p"/>
              </m:rPr>
              <m:t>−</m:t>
            </m:r>
            <m:r>
              <m:t>f</m:t>
            </m:r>
          </m:e>
        </m:d>
        <m:d>
          <m:dPr>
            <m:begChr m:val="("/>
            <m:endChr m:val=")"/>
            <m:sepChr m:val=""/>
            <m:grow/>
          </m:dPr>
          <m:e>
            <m:r>
              <m:t>c</m:t>
            </m:r>
            <m:r>
              <m:rPr>
                <m:sty m:val="p"/>
              </m:rPr>
              <m:t>+</m:t>
            </m:r>
            <m:r>
              <m:t>f</m:t>
            </m:r>
            <m:sSub>
              <m:e>
                <m:r>
                  <m:t>α</m:t>
                </m:r>
              </m:e>
              <m:sub>
                <m:r>
                  <m:t>x</m:t>
                </m:r>
              </m:sub>
            </m:sSub>
            <m:sSub>
              <m:e>
                <m:r>
                  <m:t>α</m:t>
                </m:r>
              </m:e>
              <m:sub>
                <m:r>
                  <m:t>y</m:t>
                </m:r>
              </m:sub>
            </m:sSub>
          </m:e>
        </m:d>
        <m:r>
          <m:rPr>
            <m:sty m:val="p"/>
          </m:rPr>
          <m:t>=</m:t>
        </m:r>
        <m:d>
          <m:dPr>
            <m:begChr m:val="("/>
            <m:endChr m:val=")"/>
            <m:sepChr m:val=""/>
            <m:grow/>
          </m:dPr>
          <m:e>
            <m:r>
              <m:t>1</m:t>
            </m:r>
            <m:r>
              <m:rPr>
                <m:sty m:val="p"/>
              </m:rPr>
              <m:t>−</m:t>
            </m:r>
            <m:r>
              <m:t>f</m:t>
            </m:r>
          </m:e>
        </m:d>
        <m:rad>
          <m:radPr>
            <m:degHide m:val="on"/>
          </m:radPr>
          <m:deg/>
          <m:e>
            <m:sSub>
              <m:e>
                <m:r>
                  <m:t>v</m:t>
                </m:r>
              </m:e>
              <m:sub>
                <m:r>
                  <m:t>x</m:t>
                </m:r>
              </m:sub>
            </m:sSub>
            <m:sSub>
              <m:e>
                <m:r>
                  <m:t>v</m:t>
                </m:r>
              </m:e>
              <m:sub>
                <m:r>
                  <m:t>y</m:t>
                </m:r>
              </m:sub>
            </m:sSub>
          </m:e>
        </m:rad>
        <m:r>
          <m:t> </m:t>
        </m:r>
        <m:d>
          <m:dPr>
            <m:begChr m:val="("/>
            <m:endChr m:val=")"/>
            <m:sepChr m:val=""/>
            <m:grow/>
          </m:dPr>
          <m:e>
            <m:r>
              <m:t>r</m:t>
            </m:r>
            <m:r>
              <m:rPr>
                <m:sty m:val="p"/>
              </m:rPr>
              <m:t>+</m:t>
            </m:r>
            <m:r>
              <m:t>f</m:t>
            </m:r>
            <m:sSub>
              <m:e>
                <m:r>
                  <m:t>d</m:t>
                </m:r>
              </m:e>
              <m:sub>
                <m:r>
                  <m:t>x</m:t>
                </m:r>
              </m:sub>
            </m:sSub>
            <m:sSub>
              <m:e>
                <m:r>
                  <m:t>d</m:t>
                </m:r>
              </m:e>
              <m:sub>
                <m:r>
                  <m:t>y</m:t>
                </m:r>
              </m:sub>
            </m:sSub>
          </m:e>
        </m:d>
      </m:oMath>
      <w:r>
        <w:t xml:space="preserve">. Dividing the covariance by the square root of the product of the variances gives (2). (a) and (b) are read off, since the denominator is positive; with</w:t>
      </w:r>
      <w:r>
        <w:t xml:space="preserve"> </w:t>
      </w:r>
      <m:oMath>
        <m:r>
          <m:t>P</m:t>
        </m:r>
        <m:r>
          <m:rPr>
            <m:sty m:val="p"/>
          </m:rPr>
          <m:t>=</m:t>
        </m:r>
        <m:sSub>
          <m:e>
            <m:r>
              <m:t>d</m:t>
            </m:r>
          </m:e>
          <m:sub>
            <m:r>
              <m:t>x</m:t>
            </m:r>
          </m:sub>
        </m:sSub>
        <m:sSub>
          <m:e>
            <m:r>
              <m:t>d</m:t>
            </m:r>
          </m:e>
          <m:sub>
            <m:r>
              <m:t>y</m:t>
            </m:r>
          </m:sub>
        </m:sSub>
        <m:r>
          <m:rPr>
            <m:sty m:val="p"/>
          </m:rPr>
          <m:t>&gt;</m:t>
        </m:r>
        <m:r>
          <m:t>0</m:t>
        </m:r>
      </m:oMath>
      <w:r>
        <w:t xml:space="preserve">,</w:t>
      </w:r>
      <w:r>
        <w:t xml:space="preserve"> </w:t>
      </w:r>
      <m:oMath>
        <m:r>
          <m:t>r</m:t>
        </m:r>
        <m:r>
          <m:rPr>
            <m:sty m:val="p"/>
          </m:rPr>
          <m:t>+</m:t>
        </m:r>
        <m:r>
          <m:t>f</m:t>
        </m:r>
        <m:r>
          <m:t>P</m:t>
        </m:r>
        <m:r>
          <m:rPr>
            <m:sty m:val="p"/>
          </m:rPr>
          <m:t>=</m:t>
        </m:r>
        <m:r>
          <m:t>0</m:t>
        </m:r>
      </m:oMath>
      <w:r>
        <w:t xml:space="preserve"> </w:t>
      </w:r>
      <w:r>
        <w:t xml:space="preserve">iff</w:t>
      </w:r>
      <w:r>
        <w:t xml:space="preserve"> </w:t>
      </w:r>
      <m:oMath>
        <m:rad>
          <m:radPr>
            <m:degHide m:val="on"/>
          </m:radPr>
          <m:deg/>
          <m:e>
            <m:r>
              <m:t>P</m:t>
            </m:r>
          </m:e>
        </m:rad>
        <m:r>
          <m:rPr>
            <m:sty m:val="p"/>
          </m:rPr>
          <m:t>=</m:t>
        </m:r>
        <m:rad>
          <m:radPr>
            <m:degHide m:val="on"/>
          </m:radPr>
          <m:deg/>
          <m:e>
            <m:r>
              <m:rPr>
                <m:sty m:val="p"/>
              </m:rPr>
              <m:t>−</m:t>
            </m:r>
            <m:r>
              <m:t>r</m:t>
            </m:r>
            <m:r>
              <m:rPr>
                <m:sty m:val="p"/>
              </m:rPr>
              <m:t>/</m:t>
            </m:r>
            <m:r>
              <m:t>f</m:t>
            </m:r>
          </m:e>
        </m:rad>
      </m:oMath>
      <w:r>
        <w:t xml:space="preserve">. For (c), divide numerator and denominator by</w:t>
      </w:r>
      <w:r>
        <w:t xml:space="preserve"> </w:t>
      </w:r>
      <m:oMath>
        <m:d>
          <m:dPr>
            <m:begChr m:val="|"/>
            <m:endChr m:val="|"/>
            <m:sepChr m:val=""/>
            <m:grow/>
          </m:dPr>
          <m:e>
            <m:sSub>
              <m:e>
                <m:r>
                  <m:t>d</m:t>
                </m:r>
              </m:e>
              <m:sub>
                <m:r>
                  <m:t>x</m:t>
                </m:r>
              </m:sub>
            </m:sSub>
            <m:sSub>
              <m:e>
                <m:r>
                  <m:t>d</m:t>
                </m:r>
              </m:e>
              <m:sub>
                <m:r>
                  <m:t>y</m:t>
                </m:r>
              </m:sub>
            </m:sSub>
          </m:e>
        </m:d>
      </m:oMath>
      <w:r>
        <w:t xml:space="preserve">:</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d>
          <m:dPr>
            <m:begChr m:val="("/>
            <m:endChr m:val=")"/>
            <m:sepChr m:val=""/>
            <m:grow/>
          </m:dPr>
          <m:e>
            <m:r>
              <m:t>r</m:t>
            </m:r>
            <m:r>
              <m:rPr>
                <m:sty m:val="p"/>
              </m:rPr>
              <m:t>/</m:t>
            </m:r>
            <m:d>
              <m:dPr>
                <m:begChr m:val="|"/>
                <m:endChr m:val="|"/>
                <m:sepChr m:val=""/>
                <m:grow/>
              </m:dPr>
              <m:e>
                <m:sSub>
                  <m:e>
                    <m:r>
                      <m:t>d</m:t>
                    </m:r>
                  </m:e>
                  <m:sub>
                    <m:r>
                      <m:t>x</m:t>
                    </m:r>
                  </m:sub>
                </m:sSub>
                <m:sSub>
                  <m:e>
                    <m:r>
                      <m:t>d</m:t>
                    </m:r>
                  </m:e>
                  <m:sub>
                    <m:r>
                      <m:t>y</m:t>
                    </m:r>
                  </m:sub>
                </m:sSub>
              </m:e>
            </m:d>
            <m:r>
              <m:rPr>
                <m:sty m:val="p"/>
              </m:rPr>
              <m:t>+</m:t>
            </m:r>
            <m:r>
              <m:t>f</m:t>
            </m:r>
            <m:r>
              <m:rPr>
                <m:sty m:val="p"/>
              </m:rPr>
              <m:t>sign</m:t>
            </m:r>
            <m:d>
              <m:dPr>
                <m:begChr m:val="("/>
                <m:endChr m:val=")"/>
                <m:sepChr m:val=""/>
                <m:grow/>
              </m:dPr>
              <m:e>
                <m:sSub>
                  <m:e>
                    <m:r>
                      <m:t>d</m:t>
                    </m:r>
                  </m:e>
                  <m:sub>
                    <m:r>
                      <m:t>x</m:t>
                    </m:r>
                  </m:sub>
                </m:sSub>
                <m:sSub>
                  <m:e>
                    <m:r>
                      <m:t>d</m:t>
                    </m:r>
                  </m:e>
                  <m:sub>
                    <m:r>
                      <m:t>y</m:t>
                    </m:r>
                  </m:sub>
                </m:sSub>
              </m:e>
            </m:d>
          </m:e>
        </m:d>
        <m:r>
          <m:rPr>
            <m:sty m:val="p"/>
          </m:rPr>
          <m:t>/</m:t>
        </m:r>
        <m:rad>
          <m:radPr>
            <m:degHide m:val="on"/>
          </m:radPr>
          <m:deg/>
          <m:e>
            <m:d>
              <m:dPr>
                <m:begChr m:val="("/>
                <m:endChr m:val=")"/>
                <m:sepChr m:val=""/>
                <m:grow/>
              </m:dPr>
              <m:e>
                <m:sSubSup>
                  <m:e>
                    <m:r>
                      <m:t>d</m:t>
                    </m:r>
                  </m:e>
                  <m:sub>
                    <m:r>
                      <m:t>x</m:t>
                    </m:r>
                  </m:sub>
                  <m:sup>
                    <m:r>
                      <m:rPr>
                        <m:sty m:val="p"/>
                      </m:rPr>
                      <m:t>−</m:t>
                    </m:r>
                    <m:r>
                      <m:t>2</m:t>
                    </m:r>
                  </m:sup>
                </m:sSubSup>
                <m:r>
                  <m:rPr>
                    <m:sty m:val="p"/>
                  </m:rPr>
                  <m:t>+</m:t>
                </m:r>
                <m:r>
                  <m:t>f</m:t>
                </m:r>
              </m:e>
            </m:d>
            <m:d>
              <m:dPr>
                <m:begChr m:val="("/>
                <m:endChr m:val=")"/>
                <m:sepChr m:val=""/>
                <m:grow/>
              </m:dPr>
              <m:e>
                <m:sSubSup>
                  <m:e>
                    <m:r>
                      <m:t>d</m:t>
                    </m:r>
                  </m:e>
                  <m:sub>
                    <m:r>
                      <m:t>y</m:t>
                    </m:r>
                  </m:sub>
                  <m:sup>
                    <m:r>
                      <m:rPr>
                        <m:sty m:val="p"/>
                      </m:rPr>
                      <m:t>−</m:t>
                    </m:r>
                    <m:r>
                      <m:t>2</m:t>
                    </m:r>
                  </m:sup>
                </m:sSubSup>
                <m:r>
                  <m:rPr>
                    <m:sty m:val="p"/>
                  </m:rPr>
                  <m:t>+</m:t>
                </m:r>
                <m:r>
                  <m:t>f</m:t>
                </m:r>
              </m:e>
            </m:d>
          </m:e>
        </m:rad>
        <m:r>
          <m:rPr>
            <m:sty m:val="p"/>
          </m:rPr>
          <m:t>→</m:t>
        </m:r>
        <m:r>
          <m:rPr>
            <m:sty m:val="p"/>
          </m:rPr>
          <m:t>sign</m:t>
        </m:r>
        <m:d>
          <m:dPr>
            <m:begChr m:val="("/>
            <m:endChr m:val=")"/>
            <m:sepChr m:val=""/>
            <m:grow/>
          </m:dPr>
          <m:e>
            <m:sSub>
              <m:e>
                <m:r>
                  <m:t>d</m:t>
                </m:r>
              </m:e>
              <m:sub>
                <m:r>
                  <m:t>x</m:t>
                </m:r>
              </m:sub>
            </m:sSub>
            <m:sSub>
              <m:e>
                <m:r>
                  <m:t>d</m:t>
                </m:r>
              </m:e>
              <m:sub>
                <m:r>
                  <m:t>y</m:t>
                </m:r>
              </m:sub>
            </m:sSub>
          </m:e>
        </m:d>
      </m:oMath>
      <w:r>
        <w:t xml:space="preserve">. For (d), the Cauchy–Schwarz inequality for the vectors</w:t>
      </w:r>
      <w:r>
        <w:t xml:space="preserve"> </w:t>
      </w:r>
      <m:oMath>
        <m:d>
          <m:dPr>
            <m:begChr m:val="("/>
            <m:endChr m:val=")"/>
            <m:sepChr m:val=""/>
            <m:grow/>
          </m:dPr>
          <m:e>
            <m:r>
              <m:t>1</m:t>
            </m:r>
            <m:r>
              <m:rPr>
                <m:sty m:val="p"/>
              </m:rPr>
              <m:t>,</m:t>
            </m:r>
            <m:rad>
              <m:radPr>
                <m:degHide m:val="on"/>
              </m:radPr>
              <m:deg/>
              <m:e>
                <m:r>
                  <m:t>f</m:t>
                </m:r>
              </m:e>
            </m:rad>
            <m:d>
              <m:dPr>
                <m:begChr m:val="|"/>
                <m:endChr m:val="|"/>
                <m:sepChr m:val=""/>
                <m:grow/>
              </m:dPr>
              <m:e>
                <m:sSub>
                  <m:e>
                    <m:r>
                      <m:t>d</m:t>
                    </m:r>
                  </m:e>
                  <m:sub>
                    <m:r>
                      <m:t>x</m:t>
                    </m:r>
                  </m:sub>
                </m:sSub>
              </m:e>
            </m:d>
          </m:e>
        </m:d>
      </m:oMath>
      <w:r>
        <w:t xml:space="preserve"> </w:t>
      </w:r>
      <w:r>
        <w:t xml:space="preserve">and</w:t>
      </w:r>
      <w:r>
        <w:t xml:space="preserve"> </w:t>
      </w:r>
      <m:oMath>
        <m:d>
          <m:dPr>
            <m:begChr m:val="("/>
            <m:endChr m:val=")"/>
            <m:sepChr m:val=""/>
            <m:grow/>
          </m:dPr>
          <m:e>
            <m:r>
              <m:t>1</m:t>
            </m:r>
            <m:r>
              <m:rPr>
                <m:sty m:val="p"/>
              </m:rPr>
              <m:t>,</m:t>
            </m:r>
            <m:rad>
              <m:radPr>
                <m:degHide m:val="on"/>
              </m:radPr>
              <m:deg/>
              <m:e>
                <m:r>
                  <m:t>f</m:t>
                </m:r>
              </m:e>
            </m:rad>
            <m:d>
              <m:dPr>
                <m:begChr m:val="|"/>
                <m:endChr m:val="|"/>
                <m:sepChr m:val=""/>
                <m:grow/>
              </m:dPr>
              <m:e>
                <m:sSub>
                  <m:e>
                    <m:r>
                      <m:t>d</m:t>
                    </m:r>
                  </m:e>
                  <m:sub>
                    <m:r>
                      <m:t>y</m:t>
                    </m:r>
                  </m:sub>
                </m:sSub>
              </m:e>
            </m:d>
          </m:e>
        </m:d>
      </m:oMath>
      <w:r>
        <w:t xml:space="preserve"> </w:t>
      </w:r>
      <w:r>
        <w:t xml:space="preserve">gives</w:t>
      </w:r>
      <w:r>
        <w:t xml:space="preserve"> </w:t>
      </w:r>
      <m:oMath>
        <m:d>
          <m:dPr>
            <m:begChr m:val="("/>
            <m:endChr m:val=")"/>
            <m:sepChr m:val=""/>
            <m:grow/>
          </m:dPr>
          <m:e>
            <m:r>
              <m:t>1</m:t>
            </m:r>
            <m:r>
              <m:rPr>
                <m:sty m:val="p"/>
              </m:rPr>
              <m:t>+</m:t>
            </m:r>
            <m:r>
              <m:t>f</m:t>
            </m:r>
            <m:sSubSup>
              <m:e>
                <m:r>
                  <m:t>d</m:t>
                </m:r>
              </m:e>
              <m:sub>
                <m:r>
                  <m:t>x</m:t>
                </m:r>
              </m:sub>
              <m:sup>
                <m:r>
                  <m:t>2</m:t>
                </m:r>
              </m:sup>
            </m:sSubSup>
          </m:e>
        </m:d>
        <m:d>
          <m:dPr>
            <m:begChr m:val="("/>
            <m:endChr m:val=")"/>
            <m:sepChr m:val=""/>
            <m:grow/>
          </m:dPr>
          <m:e>
            <m:r>
              <m:t>1</m:t>
            </m:r>
            <m:r>
              <m:rPr>
                <m:sty m:val="p"/>
              </m:rPr>
              <m:t>+</m:t>
            </m:r>
            <m:r>
              <m:t>f</m:t>
            </m:r>
            <m:sSubSup>
              <m:e>
                <m:r>
                  <m:t>d</m:t>
                </m:r>
              </m:e>
              <m:sub>
                <m:r>
                  <m:t>y</m:t>
                </m:r>
              </m:sub>
              <m:sup>
                <m:r>
                  <m:t>2</m:t>
                </m:r>
              </m:sup>
            </m:sSubSup>
          </m:e>
        </m:d>
        <m:r>
          <m:rPr>
            <m:sty m:val="p"/>
          </m:rPr>
          <m:t>≥</m:t>
        </m:r>
        <m:sSup>
          <m:e>
            <m:d>
              <m:dPr>
                <m:begChr m:val="("/>
                <m:endChr m:val=")"/>
                <m:sepChr m:val=""/>
                <m:grow/>
              </m:dPr>
              <m:e>
                <m:r>
                  <m:t>1</m:t>
                </m:r>
                <m:r>
                  <m:rPr>
                    <m:sty m:val="p"/>
                  </m:rPr>
                  <m:t>+</m:t>
                </m:r>
                <m:r>
                  <m:t>f</m:t>
                </m:r>
                <m:d>
                  <m:dPr>
                    <m:begChr m:val="|"/>
                    <m:endChr m:val="|"/>
                    <m:sepChr m:val=""/>
                    <m:grow/>
                  </m:dPr>
                  <m:e>
                    <m:sSub>
                      <m:e>
                        <m:r>
                          <m:t>d</m:t>
                        </m:r>
                      </m:e>
                      <m:sub>
                        <m:r>
                          <m:t>x</m:t>
                        </m:r>
                      </m:sub>
                    </m:sSub>
                  </m:e>
                </m:d>
                <m:d>
                  <m:dPr>
                    <m:begChr m:val="|"/>
                    <m:endChr m:val="|"/>
                    <m:sepChr m:val=""/>
                    <m:grow/>
                  </m:dPr>
                  <m:e>
                    <m:sSub>
                      <m:e>
                        <m:r>
                          <m:t>d</m:t>
                        </m:r>
                      </m:e>
                      <m:sub>
                        <m:r>
                          <m:t>y</m:t>
                        </m:r>
                      </m:sub>
                    </m:sSub>
                  </m:e>
                </m:d>
              </m:e>
            </m:d>
          </m:e>
          <m:sup>
            <m:r>
              <m:t>2</m:t>
            </m:r>
          </m:sup>
        </m:sSup>
      </m:oMath>
      <w:r>
        <w:t xml:space="preserve">, with equality iff the vectors are equal, i.e. </w:t>
      </w:r>
      <m:oMath>
        <m:d>
          <m:dPr>
            <m:begChr m:val="|"/>
            <m:endChr m:val="|"/>
            <m:sepChr m:val=""/>
            <m:grow/>
          </m:dPr>
          <m:e>
            <m:sSub>
              <m:e>
                <m:r>
                  <m:t>d</m:t>
                </m:r>
              </m:e>
              <m:sub>
                <m:r>
                  <m:t>x</m:t>
                </m:r>
              </m:sub>
            </m:sSub>
          </m:e>
        </m:d>
        <m:r>
          <m:rPr>
            <m:sty m:val="p"/>
          </m:rPr>
          <m:t>=</m:t>
        </m:r>
        <m:d>
          <m:dPr>
            <m:begChr m:val="|"/>
            <m:endChr m:val="|"/>
            <m:sepChr m:val=""/>
            <m:grow/>
          </m:dPr>
          <m:e>
            <m:sSub>
              <m:e>
                <m:r>
                  <m:t>d</m:t>
                </m:r>
              </m:e>
              <m:sub>
                <m:r>
                  <m:t>y</m:t>
                </m:r>
              </m:sub>
            </m:sSub>
          </m:e>
        </m:d>
      </m:oMath>
      <w:r>
        <w:t xml:space="preserve">. If</w:t>
      </w:r>
      <w:r>
        <w:t xml:space="preserve"> </w:t>
      </w:r>
      <m:oMath>
        <m:sSub>
          <m:e>
            <m:r>
              <m:t>d</m:t>
            </m:r>
          </m:e>
          <m:sub>
            <m:r>
              <m:t>x</m:t>
            </m:r>
          </m:sub>
        </m:sSub>
        <m:sSub>
          <m:e>
            <m:r>
              <m:t>d</m:t>
            </m:r>
          </m:e>
          <m:sub>
            <m:r>
              <m:t>y</m:t>
            </m:r>
          </m:sub>
        </m:sSub>
        <m:r>
          <m:rPr>
            <m:sty m:val="p"/>
          </m:rPr>
          <m:t>=</m:t>
        </m:r>
        <m:r>
          <m:t>P</m:t>
        </m:r>
        <m:r>
          <m:rPr>
            <m:sty m:val="p"/>
          </m:rPr>
          <m:t>&gt;</m:t>
        </m:r>
        <m:r>
          <m:t>0</m:t>
        </m:r>
      </m:oMath>
      <w:r>
        <w:t xml:space="preserve"> </w:t>
      </w:r>
      <w:r>
        <w:t xml:space="preserve">the bound reads</w:t>
      </w:r>
      <w:r>
        <w:t xml:space="preserve"> </w:t>
      </w:r>
      <m:oMath>
        <m:d>
          <m:dPr>
            <m:begChr m:val="|"/>
            <m:endChr m:val="|"/>
            <m:sepChr m:val=""/>
            <m:grow/>
          </m:dPr>
          <m:e>
            <m:sSub>
              <m:e>
                <m:r>
                  <m:t>r</m:t>
                </m:r>
              </m:e>
              <m:sub>
                <m:r>
                  <m:rPr>
                    <m:sty m:val="p"/>
                  </m:rPr>
                  <m:t>c</m:t>
                </m:r>
                <m:r>
                  <m:rPr>
                    <m:sty m:val="p"/>
                  </m:rPr>
                  <m:t>o</m:t>
                </m:r>
                <m:r>
                  <m:rPr>
                    <m:sty m:val="p"/>
                  </m:rPr>
                  <m:t>d</m:t>
                </m:r>
                <m:r>
                  <m:rPr>
                    <m:sty m:val="p"/>
                  </m:rPr>
                  <m:t>e</m:t>
                </m:r>
                <m:r>
                  <m:rPr>
                    <m:sty m:val="p"/>
                  </m:rPr>
                  <m:t>d</m:t>
                </m:r>
              </m:sub>
            </m:sSub>
          </m:e>
        </m:d>
        <m:r>
          <m:rPr>
            <m:sty m:val="p"/>
          </m:rPr>
          <m:t>≤</m:t>
        </m:r>
        <m:d>
          <m:dPr>
            <m:begChr m:val="|"/>
            <m:endChr m:val="|"/>
            <m:sepChr m:val=""/>
            <m:grow/>
          </m:dPr>
          <m:e>
            <m:r>
              <m:t>G</m:t>
            </m:r>
            <m:d>
              <m:dPr>
                <m:begChr m:val="("/>
                <m:endChr m:val=")"/>
                <m:sepChr m:val=""/>
                <m:grow/>
              </m:dPr>
              <m:e>
                <m:rad>
                  <m:radPr>
                    <m:degHide m:val="on"/>
                  </m:radPr>
                  <m:deg/>
                  <m:e>
                    <m:r>
                      <m:t>P</m:t>
                    </m:r>
                  </m:e>
                </m:rad>
              </m:e>
            </m:d>
          </m:e>
        </m:d>
      </m:oMath>
      <w:r>
        <w:t xml:space="preserve">, and</w:t>
      </w:r>
      <w:r>
        <w:t xml:space="preserve"> </w:t>
      </w:r>
      <m:oMath>
        <m:sSub>
          <m:e>
            <m:r>
              <m:t>r</m:t>
            </m:r>
          </m:e>
          <m:sub>
            <m:r>
              <m:rPr>
                <m:sty m:val="p"/>
              </m:rPr>
              <m:t>c</m:t>
            </m:r>
            <m:r>
              <m:rPr>
                <m:sty m:val="p"/>
              </m:rPr>
              <m:t>o</m:t>
            </m:r>
            <m:r>
              <m:rPr>
                <m:sty m:val="p"/>
              </m:rPr>
              <m:t>d</m:t>
            </m:r>
            <m:r>
              <m:rPr>
                <m:sty m:val="p"/>
              </m:rPr>
              <m:t>e</m:t>
            </m:r>
            <m:r>
              <m:rPr>
                <m:sty m:val="p"/>
              </m:rPr>
              <m:t>d</m:t>
            </m:r>
          </m:sub>
        </m:sSub>
      </m:oMath>
      <w:r>
        <w:t xml:space="preserve"> </w:t>
      </w:r>
      <w:r>
        <w:t xml:space="preserve">and</w:t>
      </w:r>
      <w:r>
        <w:t xml:space="preserve"> </w:t>
      </w:r>
      <m:oMath>
        <m:r>
          <m:t>G</m:t>
        </m:r>
        <m:d>
          <m:dPr>
            <m:begChr m:val="("/>
            <m:endChr m:val=")"/>
            <m:sepChr m:val=""/>
            <m:grow/>
          </m:dPr>
          <m:e>
            <m:rad>
              <m:radPr>
                <m:degHide m:val="on"/>
              </m:radPr>
              <m:deg/>
              <m:e>
                <m:r>
                  <m:t>P</m:t>
                </m:r>
              </m:e>
            </m:rad>
          </m:e>
        </m:d>
      </m:oMath>
      <w:r>
        <w:t xml:space="preserve"> </w:t>
      </w:r>
      <w:r>
        <w:t xml:space="preserve">have the same sign (that of</w:t>
      </w:r>
      <w:r>
        <w:t xml:space="preserve"> </w:t>
      </w:r>
      <m:oMath>
        <m:r>
          <m:t>r</m:t>
        </m:r>
        <m:r>
          <m:rPr>
            <m:sty m:val="p"/>
          </m:rPr>
          <m:t>+</m:t>
        </m:r>
        <m:r>
          <m:t>f</m:t>
        </m:r>
        <m:r>
          <m:t>P</m:t>
        </m:r>
      </m:oMath>
      <w:r>
        <w:t xml:space="preserve">). Hence</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t>G</m:t>
        </m:r>
        <m:d>
          <m:dPr>
            <m:begChr m:val="("/>
            <m:endChr m:val=")"/>
            <m:sepChr m:val=""/>
            <m:grow/>
          </m:dPr>
          <m:e>
            <m:rad>
              <m:radPr>
                <m:degHide m:val="on"/>
              </m:radPr>
              <m:deg/>
              <m:e>
                <m:r>
                  <m:t>P</m:t>
                </m:r>
              </m:e>
            </m:rad>
          </m:e>
        </m:d>
      </m:oMath>
      <w:r>
        <w:t xml:space="preserve"> </w:t>
      </w:r>
      <w:r>
        <w:t xml:space="preserve">if</w:t>
      </w:r>
      <w:r>
        <w:t xml:space="preserve"> </w:t>
      </w:r>
      <m:oMath>
        <m:sSub>
          <m:e>
            <m:r>
              <m:t>r</m:t>
            </m:r>
          </m:e>
          <m:sub>
            <m:r>
              <m:rPr>
                <m:sty m:val="p"/>
              </m:rPr>
              <m:t>c</m:t>
            </m:r>
            <m:r>
              <m:rPr>
                <m:sty m:val="p"/>
              </m:rPr>
              <m:t>o</m:t>
            </m:r>
            <m:r>
              <m:rPr>
                <m:sty m:val="p"/>
              </m:rPr>
              <m:t>d</m:t>
            </m:r>
            <m:r>
              <m:rPr>
                <m:sty m:val="p"/>
              </m:rPr>
              <m:t>e</m:t>
            </m:r>
            <m:r>
              <m:rPr>
                <m:sty m:val="p"/>
              </m:rPr>
              <m:t>d</m:t>
            </m:r>
          </m:sub>
        </m:sSub>
        <m:r>
          <m:rPr>
            <m:sty m:val="p"/>
          </m:rPr>
          <m:t>&gt;</m:t>
        </m:r>
        <m:r>
          <m:t>0</m:t>
        </m:r>
      </m:oMath>
      <w:r>
        <w:t xml:space="preserve"> </w:t>
      </w:r>
      <w:r>
        <w:t xml:space="preserve">and</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t>G</m:t>
        </m:r>
        <m:d>
          <m:dPr>
            <m:begChr m:val="("/>
            <m:endChr m:val=")"/>
            <m:sepChr m:val=""/>
            <m:grow/>
          </m:dPr>
          <m:e>
            <m:rad>
              <m:radPr>
                <m:degHide m:val="on"/>
              </m:radPr>
              <m:deg/>
              <m:e>
                <m:r>
                  <m:t>P</m:t>
                </m:r>
              </m:e>
            </m:rad>
          </m:e>
        </m:d>
      </m:oMath>
      <w:r>
        <w:t xml:space="preserve"> </w:t>
      </w:r>
      <w:r>
        <w:t xml:space="preserve">if</w:t>
      </w:r>
      <w:r>
        <w:t xml:space="preserve"> </w:t>
      </w:r>
      <m:oMath>
        <m:sSub>
          <m:e>
            <m:r>
              <m:t>r</m:t>
            </m:r>
          </m:e>
          <m:sub>
            <m:r>
              <m:rPr>
                <m:sty m:val="p"/>
              </m:rPr>
              <m:t>c</m:t>
            </m:r>
            <m:r>
              <m:rPr>
                <m:sty m:val="p"/>
              </m:rPr>
              <m:t>o</m:t>
            </m:r>
            <m:r>
              <m:rPr>
                <m:sty m:val="p"/>
              </m:rPr>
              <m:t>d</m:t>
            </m:r>
            <m:r>
              <m:rPr>
                <m:sty m:val="p"/>
              </m:rPr>
              <m:t>e</m:t>
            </m:r>
            <m:r>
              <m:rPr>
                <m:sty m:val="p"/>
              </m:rPr>
              <m:t>d</m:t>
            </m:r>
          </m:sub>
        </m:sSub>
        <m:r>
          <m:rPr>
            <m:sty m:val="p"/>
          </m:rPr>
          <m:t>&lt;</m:t>
        </m:r>
        <m:r>
          <m:t>0</m:t>
        </m:r>
      </m:oMath>
      <w:r>
        <w:t xml:space="preserve">. Since</w:t>
      </w:r>
      <w:r>
        <w:t xml:space="preserve"> </w:t>
      </w:r>
      <m:oMath>
        <m:r>
          <m:t>G</m:t>
        </m:r>
        <m:r>
          <m:rPr>
            <m:sty m:val="p"/>
          </m:rPr>
          <m:t>′</m:t>
        </m:r>
        <m:d>
          <m:dPr>
            <m:begChr m:val="("/>
            <m:endChr m:val=")"/>
            <m:sepChr m:val=""/>
            <m:grow/>
          </m:dPr>
          <m:e>
            <m:r>
              <m:t>d</m:t>
            </m:r>
          </m:e>
        </m:d>
        <m:r>
          <m:rPr>
            <m:sty m:val="p"/>
          </m:rPr>
          <m:t>=</m:t>
        </m:r>
        <m:r>
          <m:t>2</m:t>
        </m:r>
        <m:r>
          <m:t>f</m:t>
        </m:r>
        <m:r>
          <m:t>d</m:t>
        </m:r>
        <m:d>
          <m:dPr>
            <m:begChr m:val="("/>
            <m:endChr m:val=")"/>
            <m:sepChr m:val=""/>
            <m:grow/>
          </m:dPr>
          <m:e>
            <m:r>
              <m:t>1</m:t>
            </m:r>
            <m:r>
              <m:rPr>
                <m:sty m:val="p"/>
              </m:rPr>
              <m:t>−</m:t>
            </m:r>
            <m:r>
              <m:t>r</m:t>
            </m:r>
          </m:e>
        </m:d>
        <m:r>
          <m:rPr>
            <m:sty m:val="p"/>
          </m:rPr>
          <m:t>/</m:t>
        </m:r>
        <m:sSup>
          <m:e>
            <m:d>
              <m:dPr>
                <m:begChr m:val="("/>
                <m:endChr m:val=")"/>
                <m:sepChr m:val=""/>
                <m:grow/>
              </m:dPr>
              <m:e>
                <m:r>
                  <m:t>1</m:t>
                </m:r>
                <m:r>
                  <m:rPr>
                    <m:sty m:val="p"/>
                  </m:rPr>
                  <m:t>+</m:t>
                </m:r>
                <m:r>
                  <m:t>f</m:t>
                </m:r>
                <m:sSup>
                  <m:e>
                    <m:r>
                      <m:t>d</m:t>
                    </m:r>
                  </m:e>
                  <m:sup>
                    <m:r>
                      <m:t>2</m:t>
                    </m:r>
                  </m:sup>
                </m:sSup>
              </m:e>
            </m:d>
          </m:e>
          <m:sup>
            <m:r>
              <m:t>2</m:t>
            </m:r>
          </m:sup>
        </m:sSup>
        <m:r>
          <m:rPr>
            <m:sty m:val="p"/>
          </m:rPr>
          <m:t>&gt;</m:t>
        </m:r>
        <m:r>
          <m:t>0</m:t>
        </m:r>
      </m:oMath>
      <w:r>
        <w:t xml:space="preserve"> </w:t>
      </w:r>
      <w:r>
        <w:t xml:space="preserve">for</w:t>
      </w:r>
      <w:r>
        <w:t xml:space="preserve"> </w:t>
      </w:r>
      <m:oMath>
        <m:r>
          <m:t>d</m:t>
        </m:r>
        <m:r>
          <m:rPr>
            <m:sty m:val="p"/>
          </m:rPr>
          <m:t>&gt;</m:t>
        </m:r>
        <m:r>
          <m:t>0</m:t>
        </m:r>
      </m:oMath>
      <w:r>
        <w:t xml:space="preserve">,</w:t>
      </w:r>
      <w:r>
        <w:t xml:space="preserve"> </w:t>
      </w:r>
      <m:oMath>
        <m:r>
          <m:t>G</m:t>
        </m:r>
      </m:oMath>
      <w:r>
        <w:t xml:space="preserve"> </w:t>
      </w:r>
      <w:r>
        <w:t xml:space="preserve">increases on</w:t>
      </w:r>
      <w:r>
        <w:t xml:space="preserve"> </w:t>
      </w:r>
      <m:oMath>
        <m:r>
          <m:rPr>
            <m:sty m:val="p"/>
          </m:rPr>
          <m:t>[</m:t>
        </m:r>
        <m:r>
          <m:t>0</m:t>
        </m:r>
        <m:r>
          <m:rPr>
            <m:sty m:val="p"/>
          </m:rPr>
          <m:t>,</m:t>
        </m:r>
        <m:r>
          <m:rPr>
            <m:sty m:val="p"/>
          </m:rPr>
          <m:t>∞</m:t>
        </m:r>
        <m:r>
          <m:rPr>
            <m:sty m:val="p"/>
          </m:rPr>
          <m:t>)</m:t>
        </m:r>
      </m:oMath>
      <w:r>
        <w:t xml:space="preserve"> </w:t>
      </w:r>
      <w:r>
        <w:t xml:space="preserve">from</w:t>
      </w:r>
      <w:r>
        <w:t xml:space="preserve"> </w:t>
      </w:r>
      <m:oMath>
        <m:r>
          <m:t>G</m:t>
        </m:r>
        <m:d>
          <m:dPr>
            <m:begChr m:val="("/>
            <m:endChr m:val=")"/>
            <m:sepChr m:val=""/>
            <m:grow/>
          </m:dPr>
          <m:e>
            <m:r>
              <m:t>0</m:t>
            </m:r>
          </m:e>
        </m:d>
        <m:r>
          <m:rPr>
            <m:sty m:val="p"/>
          </m:rPr>
          <m:t>=</m:t>
        </m:r>
        <m:r>
          <m:t>r</m:t>
        </m:r>
      </m:oMath>
      <w:r>
        <w:t xml:space="preserve"> </w:t>
      </w:r>
      <w:r>
        <w:t xml:space="preserve">to</w:t>
      </w:r>
      <w:r>
        <w:t xml:space="preserve"> </w:t>
      </w:r>
      <m:oMath>
        <m:r>
          <m:t>1</m:t>
        </m:r>
      </m:oMath>
      <w:r>
        <w:t xml:space="preserve">, so</w:t>
      </w:r>
      <w:r>
        <w:t xml:space="preserve"> </w:t>
      </w:r>
      <m:oMath>
        <m:r>
          <m:t>G</m:t>
        </m:r>
        <m:d>
          <m:dPr>
            <m:begChr m:val="("/>
            <m:endChr m:val=")"/>
            <m:sepChr m:val=""/>
            <m:grow/>
          </m:dPr>
          <m:e>
            <m:sSub>
              <m:e>
                <m:r>
                  <m:t>d</m:t>
                </m:r>
              </m:e>
              <m:sub>
                <m:r>
                  <m:rPr>
                    <m:sty m:val="p"/>
                  </m:rPr>
                  <m:t>s</m:t>
                </m:r>
                <m:r>
                  <m:rPr>
                    <m:sty m:val="p"/>
                  </m:rPr>
                  <m:t>y</m:t>
                </m:r>
                <m:r>
                  <m:rPr>
                    <m:sty m:val="p"/>
                  </m:rPr>
                  <m:t>m</m:t>
                </m:r>
              </m:sub>
            </m:sSub>
          </m:e>
        </m:d>
        <m:r>
          <m:rPr>
            <m:sty m:val="p"/>
          </m:rPr>
          <m:t>=</m:t>
        </m:r>
        <m:sSub>
          <m:e>
            <m:r>
              <m:t>r</m:t>
            </m:r>
          </m:e>
          <m:sub>
            <m:r>
              <m:rPr>
                <m:sty m:val="p"/>
              </m:rPr>
              <m:t>c</m:t>
            </m:r>
            <m:r>
              <m:rPr>
                <m:sty m:val="p"/>
              </m:rPr>
              <m:t>o</m:t>
            </m:r>
            <m:r>
              <m:rPr>
                <m:sty m:val="p"/>
              </m:rPr>
              <m:t>d</m:t>
            </m:r>
            <m:r>
              <m:rPr>
                <m:sty m:val="p"/>
              </m:rPr>
              <m:t>e</m:t>
            </m:r>
            <m:r>
              <m:rPr>
                <m:sty m:val="p"/>
              </m:rPr>
              <m:t>d</m:t>
            </m:r>
          </m:sub>
        </m:sSub>
      </m:oMath>
      <w:r>
        <w:t xml:space="preserve"> </w:t>
      </w:r>
      <w:r>
        <w:t xml:space="preserve">has a unique solution</w:t>
      </w:r>
      <w:r>
        <w:t xml:space="preserve"> </w:t>
      </w:r>
      <m:oMath>
        <m:sSub>
          <m:e>
            <m:r>
              <m:t>d</m:t>
            </m:r>
          </m:e>
          <m:sub>
            <m:r>
              <m:rPr>
                <m:sty m:val="p"/>
              </m:rPr>
              <m:t>s</m:t>
            </m:r>
            <m:r>
              <m:rPr>
                <m:sty m:val="p"/>
              </m:rPr>
              <m:t>y</m:t>
            </m:r>
            <m:r>
              <m:rPr>
                <m:sty m:val="p"/>
              </m:rPr>
              <m:t>m</m:t>
            </m:r>
          </m:sub>
        </m:sSub>
        <m:r>
          <m:rPr>
            <m:sty m:val="p"/>
          </m:rPr>
          <m:t>≥</m:t>
        </m:r>
        <m:r>
          <m:t>0</m:t>
        </m:r>
      </m:oMath>
      <w:r>
        <w:t xml:space="preserve"> </w:t>
      </w:r>
      <w:r>
        <w:t xml:space="preserve">whenever</w:t>
      </w:r>
      <w:r>
        <w:t xml:space="preserve"> </w:t>
      </w:r>
      <m:oMath>
        <m:r>
          <m:t>r</m:t>
        </m:r>
        <m:r>
          <m:rPr>
            <m:sty m:val="p"/>
          </m:rPr>
          <m:t>≤</m:t>
        </m:r>
        <m:sSub>
          <m:e>
            <m:r>
              <m:t>r</m:t>
            </m:r>
          </m:e>
          <m:sub>
            <m:r>
              <m:rPr>
                <m:sty m:val="p"/>
              </m:rPr>
              <m:t>c</m:t>
            </m:r>
            <m:r>
              <m:rPr>
                <m:sty m:val="p"/>
              </m:rPr>
              <m:t>o</m:t>
            </m:r>
            <m:r>
              <m:rPr>
                <m:sty m:val="p"/>
              </m:rPr>
              <m:t>d</m:t>
            </m:r>
            <m:r>
              <m:rPr>
                <m:sty m:val="p"/>
              </m:rPr>
              <m:t>e</m:t>
            </m:r>
            <m:r>
              <m:rPr>
                <m:sty m:val="p"/>
              </m:rPr>
              <m:t>d</m:t>
            </m:r>
          </m:sub>
        </m:sSub>
        <m:r>
          <m:rPr>
            <m:sty m:val="p"/>
          </m:rPr>
          <m:t>&lt;</m:t>
        </m:r>
        <m:r>
          <m:t>1</m:t>
        </m:r>
      </m:oMath>
      <w:r>
        <w:t xml:space="preserve">; solving</w:t>
      </w:r>
      <w:r>
        <w:t xml:space="preserve"> </w:t>
      </w:r>
      <m:oMath>
        <m:r>
          <m:t>r</m:t>
        </m:r>
        <m:r>
          <m:rPr>
            <m:sty m:val="p"/>
          </m:rPr>
          <m:t>+</m:t>
        </m:r>
        <m:r>
          <m:t>f</m:t>
        </m:r>
        <m:sSup>
          <m:e>
            <m:r>
              <m:t>d</m:t>
            </m:r>
          </m:e>
          <m:sup>
            <m:r>
              <m:t>2</m:t>
            </m:r>
          </m:sup>
        </m:sSup>
        <m:r>
          <m:rPr>
            <m:sty m:val="p"/>
          </m:rPr>
          <m:t>=</m:t>
        </m:r>
        <m:sSub>
          <m:e>
            <m:r>
              <m:t>r</m:t>
            </m:r>
          </m:e>
          <m:sub>
            <m:r>
              <m:rPr>
                <m:sty m:val="p"/>
              </m:rPr>
              <m:t>c</m:t>
            </m:r>
            <m:r>
              <m:rPr>
                <m:sty m:val="p"/>
              </m:rPr>
              <m:t>o</m:t>
            </m:r>
            <m:r>
              <m:rPr>
                <m:sty m:val="p"/>
              </m:rPr>
              <m:t>d</m:t>
            </m:r>
            <m:r>
              <m:rPr>
                <m:sty m:val="p"/>
              </m:rPr>
              <m:t>e</m:t>
            </m:r>
            <m:r>
              <m:rPr>
                <m:sty m:val="p"/>
              </m:rPr>
              <m:t>d</m:t>
            </m:r>
          </m:sub>
        </m:sSub>
        <m:d>
          <m:dPr>
            <m:begChr m:val="("/>
            <m:endChr m:val=")"/>
            <m:sepChr m:val=""/>
            <m:grow/>
          </m:dPr>
          <m:e>
            <m:r>
              <m:t>1</m:t>
            </m:r>
            <m:r>
              <m:rPr>
                <m:sty m:val="p"/>
              </m:rPr>
              <m:t>+</m:t>
            </m:r>
            <m:r>
              <m:t>f</m:t>
            </m:r>
            <m:sSup>
              <m:e>
                <m:r>
                  <m:t>d</m:t>
                </m:r>
              </m:e>
              <m:sup>
                <m:r>
                  <m:t>2</m:t>
                </m:r>
              </m:sup>
            </m:sSup>
          </m:e>
        </m:d>
      </m:oMath>
      <w:r>
        <w:t xml:space="preserve"> </w:t>
      </w:r>
      <w:r>
        <w:t xml:space="preserve">gives the stated</w:t>
      </w:r>
      <w:r>
        <w:t xml:space="preserve"> </w:t>
      </w:r>
      <m:oMath>
        <m:sSubSup>
          <m:e>
            <m:r>
              <m:t>d</m:t>
            </m:r>
          </m:e>
          <m:sub>
            <m:r>
              <m:rPr>
                <m:sty m:val="p"/>
              </m:rPr>
              <m:t>s</m:t>
            </m:r>
            <m:r>
              <m:rPr>
                <m:sty m:val="p"/>
              </m:rPr>
              <m:t>y</m:t>
            </m:r>
            <m:r>
              <m:rPr>
                <m:sty m:val="p"/>
              </m:rPr>
              <m:t>m</m:t>
            </m:r>
          </m:sub>
          <m:sup>
            <m:r>
              <m:t>2</m:t>
            </m:r>
          </m:sup>
        </m:sSubSup>
      </m:oMath>
      <w:r>
        <w:t xml:space="preserve">, and the two inequalities become</w:t>
      </w:r>
      <w:r>
        <w:t xml:space="preserve"> </w:t>
      </w:r>
      <m:oMath>
        <m:sSub>
          <m:e>
            <m:r>
              <m:t>d</m:t>
            </m:r>
          </m:e>
          <m:sub>
            <m:r>
              <m:rPr>
                <m:sty m:val="p"/>
              </m:rPr>
              <m:t>s</m:t>
            </m:r>
            <m:r>
              <m:rPr>
                <m:sty m:val="p"/>
              </m:rPr>
              <m:t>y</m:t>
            </m:r>
            <m:r>
              <m:rPr>
                <m:sty m:val="p"/>
              </m:rPr>
              <m:t>m</m:t>
            </m:r>
          </m:sub>
        </m:sSub>
        <m:r>
          <m:rPr>
            <m:sty m:val="p"/>
          </m:rPr>
          <m:t>≤</m:t>
        </m:r>
        <m:rad>
          <m:radPr>
            <m:degHide m:val="on"/>
          </m:radPr>
          <m:deg/>
          <m:e>
            <m:r>
              <m:t>P</m:t>
            </m:r>
          </m:e>
        </m:rad>
      </m:oMath>
      <w:r>
        <w:t xml:space="preserve"> </w:t>
      </w:r>
      <w:r>
        <w:t xml:space="preserve">and</w:t>
      </w:r>
      <w:r>
        <w:t xml:space="preserve"> </w:t>
      </w:r>
      <m:oMath>
        <m:sSub>
          <m:e>
            <m:r>
              <m:t>d</m:t>
            </m:r>
          </m:e>
          <m:sub>
            <m:r>
              <m:rPr>
                <m:sty m:val="p"/>
              </m:rPr>
              <m:t>s</m:t>
            </m:r>
            <m:r>
              <m:rPr>
                <m:sty m:val="p"/>
              </m:rPr>
              <m:t>y</m:t>
            </m:r>
            <m:r>
              <m:rPr>
                <m:sty m:val="p"/>
              </m:rPr>
              <m:t>m</m:t>
            </m:r>
          </m:sub>
        </m:sSub>
        <m:r>
          <m:rPr>
            <m:sty m:val="p"/>
          </m:rPr>
          <m:t>≥</m:t>
        </m:r>
        <m:rad>
          <m:radPr>
            <m:degHide m:val="on"/>
          </m:radPr>
          <m:deg/>
          <m:e>
            <m:r>
              <m:t>P</m:t>
            </m:r>
          </m:e>
        </m:rad>
      </m:oMath>
      <w:r>
        <w:t xml:space="preserve"> </w:t>
      </w:r>
      <w:r>
        <w:t xml:space="preserve">respectively. (For</w:t>
      </w:r>
      <w:r>
        <w:t xml:space="preserve"> </w:t>
      </w:r>
      <m:oMath>
        <m:sSub>
          <m:e>
            <m:r>
              <m:t>r</m:t>
            </m:r>
          </m:e>
          <m:sub>
            <m:r>
              <m:rPr>
                <m:sty m:val="p"/>
              </m:rPr>
              <m:t>c</m:t>
            </m:r>
            <m:r>
              <m:rPr>
                <m:sty m:val="p"/>
              </m:rPr>
              <m:t>o</m:t>
            </m:r>
            <m:r>
              <m:rPr>
                <m:sty m:val="p"/>
              </m:rPr>
              <m:t>d</m:t>
            </m:r>
            <m:r>
              <m:rPr>
                <m:sty m:val="p"/>
              </m:rPr>
              <m:t>e</m:t>
            </m:r>
            <m:r>
              <m:rPr>
                <m:sty m:val="p"/>
              </m:rPr>
              <m:t>d</m:t>
            </m:r>
          </m:sub>
        </m:sSub>
        <m:r>
          <m:rPr>
            <m:sty m:val="p"/>
          </m:rPr>
          <m:t>&lt;</m:t>
        </m:r>
        <m:r>
          <m:t>0</m:t>
        </m:r>
      </m:oMath>
      <w:r>
        <w:t xml:space="preserve"> </w:t>
      </w:r>
      <w:r>
        <w:t xml:space="preserve">the inequality</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t>G</m:t>
        </m:r>
        <m:d>
          <m:dPr>
            <m:begChr m:val="("/>
            <m:endChr m:val=")"/>
            <m:sepChr m:val=""/>
            <m:grow/>
          </m:dPr>
          <m:e>
            <m:rad>
              <m:radPr>
                <m:degHide m:val="on"/>
              </m:radPr>
              <m:deg/>
              <m:e>
                <m:r>
                  <m:t>P</m:t>
                </m:r>
              </m:e>
            </m:rad>
          </m:e>
        </m:d>
        <m:r>
          <m:rPr>
            <m:sty m:val="p"/>
          </m:rPr>
          <m:t>≥</m:t>
        </m:r>
        <m:r>
          <m:t>G</m:t>
        </m:r>
        <m:d>
          <m:dPr>
            <m:begChr m:val="("/>
            <m:endChr m:val=")"/>
            <m:sepChr m:val=""/>
            <m:grow/>
          </m:dPr>
          <m:e>
            <m:r>
              <m:t>0</m:t>
            </m:r>
          </m:e>
        </m:d>
        <m:r>
          <m:rPr>
            <m:sty m:val="p"/>
          </m:rPr>
          <m:t>=</m:t>
        </m:r>
        <m:r>
          <m:t>r</m:t>
        </m:r>
      </m:oMath>
      <w:r>
        <w:t xml:space="preserve"> </w:t>
      </w:r>
      <w:r>
        <w:t xml:space="preserve">shows that</w:t>
      </w:r>
      <w:r>
        <w:t xml:space="preserve"> </w:t>
      </w:r>
      <m:oMath>
        <m:r>
          <m:t>r</m:t>
        </m:r>
        <m:r>
          <m:rPr>
            <m:sty m:val="p"/>
          </m:rPr>
          <m:t>≤</m:t>
        </m:r>
        <m:sSub>
          <m:e>
            <m:r>
              <m:t>r</m:t>
            </m:r>
          </m:e>
          <m:sub>
            <m:r>
              <m:rPr>
                <m:sty m:val="p"/>
              </m:rPr>
              <m:t>c</m:t>
            </m:r>
            <m:r>
              <m:rPr>
                <m:sty m:val="p"/>
              </m:rPr>
              <m:t>o</m:t>
            </m:r>
            <m:r>
              <m:rPr>
                <m:sty m:val="p"/>
              </m:rPr>
              <m:t>d</m:t>
            </m:r>
            <m:r>
              <m:rPr>
                <m:sty m:val="p"/>
              </m:rPr>
              <m:t>e</m:t>
            </m:r>
            <m:r>
              <m:rPr>
                <m:sty m:val="p"/>
              </m:rPr>
              <m:t>d</m:t>
            </m:r>
          </m:sub>
        </m:sSub>
      </m:oMath>
      <w:r>
        <w:t xml:space="preserve"> </w:t>
      </w:r>
      <w:r>
        <w:t xml:space="preserve">holds automatically.)</w:t>
      </w:r>
      <w:r>
        <w:t xml:space="preserve"> </w:t>
      </w:r>
      <m:oMath>
        <m:r>
          <m:rPr>
            <m:sty m:val="p"/>
          </m:rPr>
          <m:t>▫</m:t>
        </m:r>
      </m:oMath>
    </w:p>
    <w:p>
      <w:pPr>
        <w:pStyle w:val="BodyText"/>
      </w:pPr>
      <w:r>
        <w:rPr>
          <w:bCs/>
          <w:b/>
        </w:rPr>
        <w:t xml:space="preserve">Remark 3</w:t>
      </w:r>
      <w:r>
        <w:t xml:space="preserve">.</w:t>
      </w:r>
      <w:r>
        <w:t xml:space="preserve"> </w:t>
      </w:r>
      <w:r>
        <w:t xml:space="preserve">The correlation itself does not depend on the divisor, but (2) is exact only when the present-row moments use divisor</w:t>
      </w:r>
      <w:r>
        <w:t xml:space="preserve"> </w:t>
      </w:r>
      <m:oMath>
        <m:sSub>
          <m:e>
            <m:r>
              <m:t>n</m:t>
            </m:r>
          </m:e>
          <m:sub>
            <m:r>
              <m:t>11</m:t>
            </m:r>
          </m:sub>
        </m:sSub>
      </m:oMath>
      <w:r>
        <w:t xml:space="preserve"> </w:t>
      </w:r>
      <w:r>
        <w:t xml:space="preserve">and the pooled moments divisor</w:t>
      </w:r>
      <w:r>
        <w:t xml:space="preserve"> </w:t>
      </w:r>
      <m:oMath>
        <m:r>
          <m:t>n</m:t>
        </m:r>
      </m:oMath>
      <w:r>
        <w:t xml:space="preserve">; with divisors</w:t>
      </w:r>
      <w:r>
        <w:t xml:space="preserve"> </w:t>
      </w:r>
      <m:oMath>
        <m:sSub>
          <m:e>
            <m:r>
              <m:t>n</m:t>
            </m:r>
          </m:e>
          <m:sub>
            <m:r>
              <m:t>11</m:t>
            </m:r>
          </m:sub>
        </m:sSub>
        <m:r>
          <m:rPr>
            <m:sty m:val="p"/>
          </m:rPr>
          <m:t>−</m:t>
        </m:r>
        <m:r>
          <m:t>1</m:t>
        </m:r>
      </m:oMath>
      <w:r>
        <w:t xml:space="preserve"> </w:t>
      </w:r>
      <w:r>
        <w:t xml:space="preserve">and</w:t>
      </w:r>
      <w:r>
        <w:t xml:space="preserve"> </w:t>
      </w:r>
      <m:oMath>
        <m:r>
          <m:t>n</m:t>
        </m:r>
        <m:r>
          <m:rPr>
            <m:sty m:val="p"/>
          </m:rPr>
          <m:t>−</m:t>
        </m:r>
        <m:r>
          <m:t>1</m:t>
        </m:r>
      </m:oMath>
      <w:r>
        <w:t xml:space="preserve"> </w:t>
      </w:r>
      <w:r>
        <w:t xml:space="preserve">it holds up to</w:t>
      </w:r>
      <w:r>
        <w:t xml:space="preserve"> </w:t>
      </w:r>
      <m:oMath>
        <m:r>
          <m:t>O</m:t>
        </m:r>
        <m:d>
          <m:dPr>
            <m:begChr m:val="("/>
            <m:endChr m:val=")"/>
            <m:sepChr m:val=""/>
            <m:grow/>
          </m:dPr>
          <m:e>
            <m:r>
              <m:t>1</m:t>
            </m:r>
            <m:r>
              <m:rPr>
                <m:sty m:val="p"/>
              </m:rPr>
              <m:t>/</m:t>
            </m:r>
            <m:sSub>
              <m:e>
                <m:r>
                  <m:t>n</m:t>
                </m:r>
              </m:e>
              <m:sub>
                <m:r>
                  <m:t>11</m:t>
                </m:r>
              </m:sub>
            </m:sSub>
          </m:e>
        </m:d>
      </m:oMath>
      <w:r>
        <w:t xml:space="preserve">. A coded or imputed table analysed as if complete also misstates precision: only the</w:t>
      </w:r>
      <w:r>
        <w:t xml:space="preserve"> </w:t>
      </w:r>
      <m:oMath>
        <m:sSub>
          <m:e>
            <m:r>
              <m:t>n</m:t>
            </m:r>
          </m:e>
          <m:sub>
            <m:r>
              <m:t>11</m:t>
            </m:r>
          </m:sub>
        </m:sSub>
      </m:oMath>
      <w:r>
        <w:t xml:space="preserve"> </w:t>
      </w:r>
      <w:r>
        <w:t xml:space="preserve">jointly present rows carry information about the relation, and a standard error computed from</w:t>
      </w:r>
      <w:r>
        <w:t xml:space="preserve"> </w:t>
      </w:r>
      <m:oMath>
        <m:r>
          <m:t>n</m:t>
        </m:r>
      </m:oMath>
      <w:r>
        <w:t xml:space="preserve"> </w:t>
      </w:r>
      <w:r>
        <w:t xml:space="preserve">rows is too small [14, 15].</w:t>
      </w:r>
    </w:p>
    <w:p>
      <w:pPr>
        <w:pStyle w:val="BodyText"/>
      </w:pPr>
      <w:r>
        <w:rPr>
          <w:bCs/>
          <w:b/>
        </w:rPr>
        <w:t xml:space="preserve">Proposition 4</w:t>
      </w:r>
      <w:r>
        <w:t xml:space="preserve"> </w:t>
      </w:r>
      <w:r>
        <w:t xml:space="preserve">(independent absences, mean imputation).</w:t>
      </w:r>
      <w:r>
        <w:t xml:space="preserve"> </w:t>
      </w:r>
      <w:r>
        <w:t xml:space="preserve">Let</w:t>
      </w:r>
      <w:r>
        <w:t xml:space="preserve"> </w:t>
      </w:r>
      <m:oMath>
        <m:r>
          <m:t>X</m:t>
        </m:r>
      </m:oMath>
      <w:r>
        <w:t xml:space="preserve"> </w:t>
      </w:r>
      <w:r>
        <w:t xml:space="preserve">be present on</w:t>
      </w:r>
      <w:r>
        <w:t xml:space="preserve"> </w:t>
      </w:r>
      <m:oMath>
        <m:sSub>
          <m:e>
            <m:r>
              <m:t>n</m:t>
            </m:r>
          </m:e>
          <m:sub>
            <m:r>
              <m:t>x</m:t>
            </m:r>
          </m:sub>
        </m:sSub>
      </m:oMath>
      <w:r>
        <w:t xml:space="preserve"> </w:t>
      </w:r>
      <w:r>
        <w:t xml:space="preserve">rows,</w:t>
      </w:r>
      <w:r>
        <w:t xml:space="preserve"> </w:t>
      </w:r>
      <m:oMath>
        <m:r>
          <m:t>Y</m:t>
        </m:r>
      </m:oMath>
      <w:r>
        <w:t xml:space="preserve"> </w:t>
      </w:r>
      <w:r>
        <w:t xml:space="preserve">on</w:t>
      </w:r>
      <w:r>
        <w:t xml:space="preserve"> </w:t>
      </w:r>
      <m:oMath>
        <m:sSub>
          <m:e>
            <m:r>
              <m:t>n</m:t>
            </m:r>
          </m:e>
          <m:sub>
            <m:r>
              <m:t>y</m:t>
            </m:r>
          </m:sub>
        </m:sSub>
      </m:oMath>
      <w:r>
        <w:t xml:space="preserve">, both on</w:t>
      </w:r>
      <w:r>
        <w:t xml:space="preserve"> </w:t>
      </w:r>
      <m:oMath>
        <m:sSub>
          <m:e>
            <m:r>
              <m:t>n</m:t>
            </m:r>
          </m:e>
          <m:sub>
            <m:r>
              <m:t>11</m:t>
            </m:r>
          </m:sub>
        </m:sSub>
      </m:oMath>
      <w:r>
        <w:t xml:space="preserve">, and fill each absent value with its channel’s present-data mean. Let</w:t>
      </w:r>
      <w:r>
        <w:t xml:space="preserve"> </w:t>
      </w:r>
      <m:oMath>
        <m:sSub>
          <m:e>
            <m:acc>
              <m:accPr>
                <m:chr m:val="‾"/>
              </m:accPr>
              <m:e>
                <m:r>
                  <m:t>x</m:t>
                </m:r>
              </m:e>
            </m:acc>
          </m:e>
          <m:sub>
            <m:d>
              <m:dPr>
                <m:begChr m:val="("/>
                <m:endChr m:val=")"/>
                <m:sepChr m:val=""/>
                <m:grow/>
              </m:dPr>
              <m:e>
                <m:r>
                  <m:t>x</m:t>
                </m:r>
              </m:e>
            </m:d>
          </m:sub>
        </m:sSub>
      </m:oMath>
      <w:r>
        <w:t xml:space="preserve">,</w:t>
      </w:r>
      <w:r>
        <w:t xml:space="preserve"> </w:t>
      </w:r>
      <m:oMath>
        <m:sSub>
          <m:e>
            <m:r>
              <m:t>V</m:t>
            </m:r>
          </m:e>
          <m:sub>
            <m:d>
              <m:dPr>
                <m:begChr m:val="("/>
                <m:endChr m:val=")"/>
                <m:sepChr m:val=""/>
                <m:grow/>
              </m:dPr>
              <m:e>
                <m:r>
                  <m:t>x</m:t>
                </m:r>
              </m:e>
            </m:d>
          </m:sub>
        </m:sSub>
      </m:oMath>
      <w:r>
        <w:t xml:space="preserve"> </w:t>
      </w:r>
      <w:r>
        <w:t xml:space="preserve">be the mean and variance of</w:t>
      </w:r>
      <w:r>
        <w:t xml:space="preserve"> </w:t>
      </w:r>
      <m:oMath>
        <m:r>
          <m:t>X</m:t>
        </m:r>
      </m:oMath>
      <w:r>
        <w:t xml:space="preserve"> </w:t>
      </w:r>
      <w:r>
        <w:t xml:space="preserve">over its</w:t>
      </w:r>
      <w:r>
        <w:t xml:space="preserve"> </w:t>
      </w:r>
      <m:oMath>
        <m:sSub>
          <m:e>
            <m:r>
              <m:t>n</m:t>
            </m:r>
          </m:e>
          <m:sub>
            <m:r>
              <m:t>x</m:t>
            </m:r>
          </m:sub>
        </m:sSub>
      </m:oMath>
      <w:r>
        <w:t xml:space="preserve"> </w:t>
      </w:r>
      <w:r>
        <w:t xml:space="preserve">present rows (similarly</w:t>
      </w:r>
      <w:r>
        <w:t xml:space="preserve"> </w:t>
      </w:r>
      <m:oMath>
        <m:sSub>
          <m:e>
            <m:acc>
              <m:accPr>
                <m:chr m:val="‾"/>
              </m:accPr>
              <m:e>
                <m:r>
                  <m:t>y</m:t>
                </m:r>
              </m:e>
            </m:acc>
          </m:e>
          <m:sub>
            <m:d>
              <m:dPr>
                <m:begChr m:val="("/>
                <m:endChr m:val=")"/>
                <m:sepChr m:val=""/>
                <m:grow/>
              </m:dPr>
              <m:e>
                <m:r>
                  <m:t>y</m:t>
                </m:r>
              </m:e>
            </m:d>
          </m:sub>
        </m:sSub>
      </m:oMath>
      <w:r>
        <w:t xml:space="preserve">,</w:t>
      </w:r>
      <w:r>
        <w:t xml:space="preserve"> </w:t>
      </w:r>
      <m:oMath>
        <m:sSub>
          <m:e>
            <m:r>
              <m:t>V</m:t>
            </m:r>
          </m:e>
          <m:sub>
            <m:d>
              <m:dPr>
                <m:begChr m:val="("/>
                <m:endChr m:val=")"/>
                <m:sepChr m:val=""/>
                <m:grow/>
              </m:dPr>
              <m:e>
                <m:r>
                  <m:t>y</m:t>
                </m:r>
              </m:e>
            </m:d>
          </m:sub>
        </m:sSub>
      </m:oMath>
      <w:r>
        <w:t xml:space="preserve">), and let</w:t>
      </w:r>
      <w:r>
        <w:t xml:space="preserve"> </w:t>
      </w:r>
      <m:oMath>
        <m:sSub>
          <m:e>
            <m:acc>
              <m:accPr>
                <m:chr m:val="‾"/>
              </m:accPr>
              <m:e>
                <m:r>
                  <m:t>x</m:t>
                </m:r>
              </m:e>
            </m:acc>
          </m:e>
          <m:sub>
            <m:r>
              <m:t>11</m:t>
            </m:r>
          </m:sub>
        </m:sSub>
      </m:oMath>
      <w:r>
        <w:t xml:space="preserve">,</w:t>
      </w:r>
      <w:r>
        <w:t xml:space="preserve"> </w:t>
      </w:r>
      <m:oMath>
        <m:sSub>
          <m:e>
            <m:acc>
              <m:accPr>
                <m:chr m:val="‾"/>
              </m:accPr>
              <m:e>
                <m:r>
                  <m:t>y</m:t>
                </m:r>
              </m:e>
            </m:acc>
          </m:e>
          <m:sub>
            <m:r>
              <m:t>11</m:t>
            </m:r>
          </m:sub>
        </m:sSub>
      </m:oMath>
      <w:r>
        <w:t xml:space="preserve">,</w:t>
      </w:r>
      <w:r>
        <w:t xml:space="preserve"> </w:t>
      </w:r>
      <m:oMath>
        <m:sSub>
          <m:e>
            <m:r>
              <m:t>c</m:t>
            </m:r>
          </m:e>
          <m:sub>
            <m:r>
              <m:t>11</m:t>
            </m:r>
          </m:sub>
        </m:sSub>
      </m:oMath>
      <w:r>
        <w:t xml:space="preserve"> </w:t>
      </w:r>
      <w:r>
        <w:t xml:space="preserve">and</w:t>
      </w:r>
      <w:r>
        <w:t xml:space="preserve"> </w:t>
      </w:r>
      <m:oMath>
        <m:sSub>
          <m:e>
            <m:r>
              <m:t>r</m:t>
            </m:r>
          </m:e>
          <m:sub>
            <m:r>
              <m:t>c</m:t>
            </m:r>
            <m:r>
              <m:t>c</m:t>
            </m:r>
          </m:sub>
        </m:sSub>
      </m:oMath>
      <w:r>
        <w:t xml:space="preserve"> </w:t>
      </w:r>
      <w:r>
        <w:t xml:space="preserve">be the means, covariance and correlation over the jointly present rows. Then, exactly,</w:t>
      </w:r>
    </w:p>
    <w:p>
      <w:pPr>
        <w:pStyle w:val="BodyText"/>
      </w:pPr>
      <m:oMathPara>
        <m:oMathParaPr>
          <m:jc m:val="center"/>
        </m:oMathParaPr>
        <m:oMath>
          <m:sSub>
            <m:e>
              <m:r>
                <m:t>r</m:t>
              </m:r>
            </m:e>
            <m:sub>
              <m:r>
                <m:rPr>
                  <m:sty m:val="p"/>
                </m:rPr>
                <m:t>i</m:t>
              </m:r>
              <m:r>
                <m:rPr>
                  <m:sty m:val="p"/>
                </m:rPr>
                <m:t>m</m:t>
              </m:r>
              <m:r>
                <m:rPr>
                  <m:sty m:val="p"/>
                </m:rPr>
                <m:t>p</m:t>
              </m:r>
              <m:r>
                <m:rPr>
                  <m:sty m:val="p"/>
                </m:rPr>
                <m:t>u</m:t>
              </m:r>
              <m:r>
                <m:rPr>
                  <m:sty m:val="p"/>
                </m:rPr>
                <m:t>t</m:t>
              </m:r>
              <m:r>
                <m:rPr>
                  <m:sty m:val="p"/>
                </m:rPr>
                <m:t>e</m:t>
              </m:r>
              <m:r>
                <m:rPr>
                  <m:sty m:val="p"/>
                </m:rPr>
                <m:t>d</m:t>
              </m:r>
            </m:sub>
          </m:sSub>
          <m:r>
            <m:rPr>
              <m:sty m:val="p"/>
            </m:rPr>
            <m:t>=</m:t>
          </m:r>
          <m:f>
            <m:fPr>
              <m:type m:val="bar"/>
            </m:fPr>
            <m:num>
              <m:sSub>
                <m:e>
                  <m:r>
                    <m:t>n</m:t>
                  </m:r>
                </m:e>
                <m:sub>
                  <m:r>
                    <m:t>11</m:t>
                  </m:r>
                </m:sub>
              </m:sSub>
              <m:d>
                <m:dPr>
                  <m:begChr m:val="["/>
                  <m:endChr m:val="]"/>
                  <m:sepChr m:val=""/>
                  <m:grow/>
                </m:dPr>
                <m:e>
                  <m:sSub>
                    <m:e>
                      <m:r>
                        <m:t>c</m:t>
                      </m:r>
                    </m:e>
                    <m:sub>
                      <m:r>
                        <m:t>11</m:t>
                      </m:r>
                    </m:sub>
                  </m:sSub>
                  <m:r>
                    <m:rPr>
                      <m:sty m:val="p"/>
                    </m:rPr>
                    <m:t>+</m:t>
                  </m:r>
                  <m:d>
                    <m:dPr>
                      <m:begChr m:val="("/>
                      <m:endChr m:val=")"/>
                      <m:sepChr m:val=""/>
                      <m:grow/>
                    </m:dPr>
                    <m:e>
                      <m:sSub>
                        <m:e>
                          <m:acc>
                            <m:accPr>
                              <m:chr m:val="‾"/>
                            </m:accPr>
                            <m:e>
                              <m:r>
                                <m:t>x</m:t>
                              </m:r>
                            </m:e>
                          </m:acc>
                        </m:e>
                        <m:sub>
                          <m:r>
                            <m:t>11</m:t>
                          </m:r>
                        </m:sub>
                      </m:sSub>
                      <m:r>
                        <m:rPr>
                          <m:sty m:val="p"/>
                        </m:rPr>
                        <m:t>−</m:t>
                      </m:r>
                      <m:sSub>
                        <m:e>
                          <m:acc>
                            <m:accPr>
                              <m:chr m:val="‾"/>
                            </m:accPr>
                            <m:e>
                              <m:r>
                                <m:t>x</m:t>
                              </m:r>
                            </m:e>
                          </m:acc>
                        </m:e>
                        <m:sub>
                          <m:d>
                            <m:dPr>
                              <m:begChr m:val="("/>
                              <m:endChr m:val=")"/>
                              <m:sepChr m:val=""/>
                              <m:grow/>
                            </m:dPr>
                            <m:e>
                              <m:r>
                                <m:t>x</m:t>
                              </m:r>
                            </m:e>
                          </m:d>
                        </m:sub>
                      </m:sSub>
                    </m:e>
                  </m:d>
                  <m:d>
                    <m:dPr>
                      <m:begChr m:val="("/>
                      <m:endChr m:val=")"/>
                      <m:sepChr m:val=""/>
                      <m:grow/>
                    </m:dPr>
                    <m:e>
                      <m:sSub>
                        <m:e>
                          <m:acc>
                            <m:accPr>
                              <m:chr m:val="‾"/>
                            </m:accPr>
                            <m:e>
                              <m:r>
                                <m:t>y</m:t>
                              </m:r>
                            </m:e>
                          </m:acc>
                        </m:e>
                        <m:sub>
                          <m:r>
                            <m:t>11</m:t>
                          </m:r>
                        </m:sub>
                      </m:sSub>
                      <m:r>
                        <m:rPr>
                          <m:sty m:val="p"/>
                        </m:rPr>
                        <m:t>−</m:t>
                      </m:r>
                      <m:sSub>
                        <m:e>
                          <m:acc>
                            <m:accPr>
                              <m:chr m:val="‾"/>
                            </m:accPr>
                            <m:e>
                              <m:r>
                                <m:t>y</m:t>
                              </m:r>
                            </m:e>
                          </m:acc>
                        </m:e>
                        <m:sub>
                          <m:d>
                            <m:dPr>
                              <m:begChr m:val="("/>
                              <m:endChr m:val=")"/>
                              <m:sepChr m:val=""/>
                              <m:grow/>
                            </m:dPr>
                            <m:e>
                              <m:r>
                                <m:t>y</m:t>
                              </m:r>
                            </m:e>
                          </m:d>
                        </m:sub>
                      </m:sSub>
                    </m:e>
                  </m:d>
                </m:e>
              </m:d>
            </m:num>
            <m:den>
              <m:rad>
                <m:radPr>
                  <m:degHide m:val="on"/>
                </m:radPr>
                <m:deg/>
                <m:e>
                  <m:sSub>
                    <m:e>
                      <m:r>
                        <m:t>n</m:t>
                      </m:r>
                    </m:e>
                    <m:sub>
                      <m:r>
                        <m:t>x</m:t>
                      </m:r>
                    </m:sub>
                  </m:sSub>
                  <m:sSub>
                    <m:e>
                      <m:r>
                        <m:t>V</m:t>
                      </m:r>
                    </m:e>
                    <m:sub>
                      <m:d>
                        <m:dPr>
                          <m:begChr m:val="("/>
                          <m:endChr m:val=")"/>
                          <m:sepChr m:val=""/>
                          <m:grow/>
                        </m:dPr>
                        <m:e>
                          <m:r>
                            <m:t>x</m:t>
                          </m:r>
                        </m:e>
                      </m:d>
                    </m:sub>
                  </m:sSub>
                  <m:r>
                    <m:t> </m:t>
                  </m:r>
                  <m:sSub>
                    <m:e>
                      <m:r>
                        <m:t>n</m:t>
                      </m:r>
                    </m:e>
                    <m:sub>
                      <m:r>
                        <m:t>y</m:t>
                      </m:r>
                    </m:sub>
                  </m:sSub>
                  <m:sSub>
                    <m:e>
                      <m:r>
                        <m:t>V</m:t>
                      </m:r>
                    </m:e>
                    <m:sub>
                      <m:d>
                        <m:dPr>
                          <m:begChr m:val="("/>
                          <m:endChr m:val=")"/>
                          <m:sepChr m:val=""/>
                          <m:grow/>
                        </m:dPr>
                        <m:e>
                          <m:r>
                            <m:t>y</m:t>
                          </m:r>
                        </m:e>
                      </m:d>
                    </m:sub>
                  </m:sSub>
                </m:e>
              </m:rad>
            </m:den>
          </m:f>
          <m:r>
            <m:rPr>
              <m:sty m:val="p"/>
            </m:rPr>
            <m:t>.</m:t>
          </m:r>
          <m:r>
            <m:t>  </m:t>
          </m:r>
          <m:d>
            <m:dPr>
              <m:begChr m:val="("/>
              <m:endChr m:val=")"/>
              <m:sepChr m:val=""/>
              <m:grow/>
            </m:dPr>
            <m:e>
              <m:r>
                <m:t>3</m:t>
              </m:r>
            </m:e>
          </m:d>
        </m:oMath>
      </m:oMathPara>
    </w:p>
    <w:p>
      <w:pPr>
        <w:pStyle w:val="FirstParagraph"/>
      </w:pPr>
      <w:r>
        <w:t xml:space="preserve">If the absences are missing completely at random [14] and the variables have finite fourth moments, then</w:t>
      </w:r>
      <w:r>
        <w:t xml:space="preserve"> </w:t>
      </w:r>
      <m:oMath>
        <m:sSub>
          <m:e>
            <m:r>
              <m:t>r</m:t>
            </m:r>
          </m:e>
          <m:sub>
            <m:r>
              <m:rPr>
                <m:sty m:val="p"/>
              </m:rPr>
              <m:t>i</m:t>
            </m:r>
            <m:r>
              <m:rPr>
                <m:sty m:val="p"/>
              </m:rPr>
              <m:t>m</m:t>
            </m:r>
            <m:r>
              <m:rPr>
                <m:sty m:val="p"/>
              </m:rPr>
              <m:t>p</m:t>
            </m:r>
            <m:r>
              <m:rPr>
                <m:sty m:val="p"/>
              </m:rPr>
              <m:t>u</m:t>
            </m:r>
            <m:r>
              <m:rPr>
                <m:sty m:val="p"/>
              </m:rPr>
              <m:t>t</m:t>
            </m:r>
            <m:r>
              <m:rPr>
                <m:sty m:val="p"/>
              </m:rPr>
              <m:t>e</m:t>
            </m:r>
            <m:r>
              <m:rPr>
                <m:sty m:val="p"/>
              </m:rPr>
              <m:t>d</m:t>
            </m:r>
          </m:sub>
        </m:sSub>
        <m:r>
          <m:rPr>
            <m:sty m:val="p"/>
          </m:rPr>
          <m:t>=</m:t>
        </m:r>
        <m:sSub>
          <m:e>
            <m:r>
              <m:t>r</m:t>
            </m:r>
          </m:e>
          <m:sub>
            <m:r>
              <m:t>c</m:t>
            </m:r>
            <m:r>
              <m:t>c</m:t>
            </m:r>
          </m:sub>
        </m:sSub>
        <m:r>
          <m:t> </m:t>
        </m:r>
        <m:sSub>
          <m:e>
            <m:r>
              <m:t>n</m:t>
            </m:r>
          </m:e>
          <m:sub>
            <m:r>
              <m:t>11</m:t>
            </m:r>
          </m:sub>
        </m:sSub>
        <m:r>
          <m:rPr>
            <m:sty m:val="p"/>
          </m:rPr>
          <m:t>/</m:t>
        </m:r>
        <m:rad>
          <m:radPr>
            <m:degHide m:val="on"/>
          </m:radPr>
          <m:deg/>
          <m:e>
            <m:sSub>
              <m:e>
                <m:r>
                  <m:t>n</m:t>
                </m:r>
              </m:e>
              <m:sub>
                <m:r>
                  <m:t>x</m:t>
                </m:r>
              </m:sub>
            </m:sSub>
            <m:sSub>
              <m:e>
                <m:r>
                  <m:t>n</m:t>
                </m:r>
              </m:e>
              <m:sub>
                <m:r>
                  <m:t>y</m:t>
                </m:r>
              </m:sub>
            </m:sSub>
          </m:e>
        </m:rad>
        <m:r>
          <m:rPr>
            <m:sty m:val="p"/>
          </m:rPr>
          <m:t>+</m:t>
        </m:r>
        <m:sSub>
          <m:e>
            <m:r>
              <m:t>O</m:t>
            </m:r>
          </m:e>
          <m:sub>
            <m:r>
              <m:t>p</m:t>
            </m:r>
          </m:sub>
        </m:sSub>
        <m:d>
          <m:dPr>
            <m:begChr m:val="("/>
            <m:endChr m:val=")"/>
            <m:sepChr m:val=""/>
            <m:grow/>
          </m:dPr>
          <m:e>
            <m:sSup>
              <m:e>
                <m:r>
                  <m:t>n</m:t>
                </m:r>
              </m:e>
              <m:sup>
                <m:r>
                  <m:rPr>
                    <m:sty m:val="p"/>
                  </m:rPr>
                  <m:t>−</m:t>
                </m:r>
                <m:r>
                  <m:t>1</m:t>
                </m:r>
                <m:r>
                  <m:rPr>
                    <m:sty m:val="p"/>
                  </m:rPr>
                  <m:t>/</m:t>
                </m:r>
                <m:r>
                  <m:t>2</m:t>
                </m:r>
              </m:sup>
            </m:sSup>
          </m:e>
        </m:d>
      </m:oMath>
      <w:r>
        <w:t xml:space="preserve">. If in addition the two absence indicators are independent with rates</w:t>
      </w:r>
      <w:r>
        <w:t xml:space="preserve"> </w:t>
      </w:r>
      <m:oMath>
        <m:sSub>
          <m:e>
            <m:r>
              <m:t>q</m:t>
            </m:r>
          </m:e>
          <m:sub>
            <m:r>
              <m:t>x</m:t>
            </m:r>
          </m:sub>
        </m:sSub>
        <m:r>
          <m:rPr>
            <m:sty m:val="p"/>
          </m:rPr>
          <m:t>,</m:t>
        </m:r>
        <m:sSub>
          <m:e>
            <m:r>
              <m:t>q</m:t>
            </m:r>
          </m:e>
          <m:sub>
            <m:r>
              <m:t>y</m:t>
            </m:r>
          </m:sub>
        </m:sSub>
      </m:oMath>
      <w:r>
        <w:t xml:space="preserve">, then</w:t>
      </w:r>
      <w:r>
        <w:t xml:space="preserve"> </w:t>
      </w:r>
      <m:oMath>
        <m:sSub>
          <m:e>
            <m:r>
              <m:t>n</m:t>
            </m:r>
          </m:e>
          <m:sub>
            <m:r>
              <m:t>11</m:t>
            </m:r>
          </m:sub>
        </m:sSub>
        <m:r>
          <m:rPr>
            <m:sty m:val="p"/>
          </m:rPr>
          <m:t>/</m:t>
        </m:r>
        <m:rad>
          <m:radPr>
            <m:degHide m:val="on"/>
          </m:radPr>
          <m:deg/>
          <m:e>
            <m:sSub>
              <m:e>
                <m:r>
                  <m:t>n</m:t>
                </m:r>
              </m:e>
              <m:sub>
                <m:r>
                  <m:t>x</m:t>
                </m:r>
              </m:sub>
            </m:sSub>
            <m:sSub>
              <m:e>
                <m:r>
                  <m:t>n</m:t>
                </m:r>
              </m:e>
              <m:sub>
                <m:r>
                  <m:t>y</m:t>
                </m:r>
              </m:sub>
            </m:sSub>
          </m:e>
        </m:rad>
        <m:r>
          <m:rPr>
            <m:sty m:val="p"/>
          </m:rPr>
          <m:t>→</m:t>
        </m:r>
        <m:rad>
          <m:radPr>
            <m:degHide m:val="on"/>
          </m:radPr>
          <m:deg/>
          <m:e>
            <m:d>
              <m:dPr>
                <m:begChr m:val="("/>
                <m:endChr m:val=")"/>
                <m:sepChr m:val=""/>
                <m:grow/>
              </m:dPr>
              <m:e>
                <m:r>
                  <m:t>1</m:t>
                </m:r>
                <m:r>
                  <m:rPr>
                    <m:sty m:val="p"/>
                  </m:rPr>
                  <m:t>−</m:t>
                </m:r>
                <m:sSub>
                  <m:e>
                    <m:r>
                      <m:t>q</m:t>
                    </m:r>
                  </m:e>
                  <m:sub>
                    <m:r>
                      <m:t>x</m:t>
                    </m:r>
                  </m:sub>
                </m:sSub>
              </m:e>
            </m:d>
            <m:d>
              <m:dPr>
                <m:begChr m:val="("/>
                <m:endChr m:val=")"/>
                <m:sepChr m:val=""/>
                <m:grow/>
              </m:dPr>
              <m:e>
                <m:r>
                  <m:t>1</m:t>
                </m:r>
                <m:r>
                  <m:rPr>
                    <m:sty m:val="p"/>
                  </m:rPr>
                  <m:t>−</m:t>
                </m:r>
                <m:sSub>
                  <m:e>
                    <m:r>
                      <m:t>q</m:t>
                    </m:r>
                  </m:e>
                  <m:sub>
                    <m:r>
                      <m:t>y</m:t>
                    </m:r>
                  </m:sub>
                </m:sSub>
              </m:e>
            </m:d>
          </m:e>
        </m:rad>
      </m:oMath>
      <w:r>
        <w:t xml:space="preserve"> </w:t>
      </w:r>
      <w:r>
        <w:t xml:space="preserve">and</w:t>
      </w:r>
      <w:r>
        <w:t xml:space="preserve"> </w:t>
      </w:r>
      <m:oMath>
        <m:sSub>
          <m:e>
            <m:r>
              <m:t>r</m:t>
            </m:r>
          </m:e>
          <m:sub>
            <m:r>
              <m:rPr>
                <m:sty m:val="p"/>
              </m:rPr>
              <m:t>i</m:t>
            </m:r>
            <m:r>
              <m:rPr>
                <m:sty m:val="p"/>
              </m:rPr>
              <m:t>m</m:t>
            </m:r>
            <m:r>
              <m:rPr>
                <m:sty m:val="p"/>
              </m:rPr>
              <m:t>p</m:t>
            </m:r>
            <m:r>
              <m:rPr>
                <m:sty m:val="p"/>
              </m:rPr>
              <m:t>u</m:t>
            </m:r>
            <m:r>
              <m:rPr>
                <m:sty m:val="p"/>
              </m:rPr>
              <m:t>t</m:t>
            </m:r>
            <m:r>
              <m:rPr>
                <m:sty m:val="p"/>
              </m:rPr>
              <m:t>e</m:t>
            </m:r>
            <m:r>
              <m:rPr>
                <m:sty m:val="p"/>
              </m:rPr>
              <m:t>d</m:t>
            </m:r>
          </m:sub>
        </m:sSub>
        <m:r>
          <m:rPr>
            <m:sty m:val="p"/>
          </m:rPr>
          <m:t>→</m:t>
        </m:r>
        <m:r>
          <m:t>ρ</m:t>
        </m:r>
        <m:rad>
          <m:radPr>
            <m:degHide m:val="on"/>
          </m:radPr>
          <m:deg/>
          <m:e>
            <m:d>
              <m:dPr>
                <m:begChr m:val="("/>
                <m:endChr m:val=")"/>
                <m:sepChr m:val=""/>
                <m:grow/>
              </m:dPr>
              <m:e>
                <m:r>
                  <m:t>1</m:t>
                </m:r>
                <m:r>
                  <m:rPr>
                    <m:sty m:val="p"/>
                  </m:rPr>
                  <m:t>−</m:t>
                </m:r>
                <m:sSub>
                  <m:e>
                    <m:r>
                      <m:t>q</m:t>
                    </m:r>
                  </m:e>
                  <m:sub>
                    <m:r>
                      <m:t>x</m:t>
                    </m:r>
                  </m:sub>
                </m:sSub>
              </m:e>
            </m:d>
            <m:d>
              <m:dPr>
                <m:begChr m:val="("/>
                <m:endChr m:val=")"/>
                <m:sepChr m:val=""/>
                <m:grow/>
              </m:dPr>
              <m:e>
                <m:r>
                  <m:t>1</m:t>
                </m:r>
                <m:r>
                  <m:rPr>
                    <m:sty m:val="p"/>
                  </m:rPr>
                  <m:t>−</m:t>
                </m:r>
                <m:sSub>
                  <m:e>
                    <m:r>
                      <m:t>q</m:t>
                    </m:r>
                  </m:e>
                  <m:sub>
                    <m:r>
                      <m:t>y</m:t>
                    </m:r>
                  </m:sub>
                </m:sSub>
              </m:e>
            </m:d>
          </m:e>
        </m:rad>
      </m:oMath>
      <w:r>
        <w:t xml:space="preserve"> </w:t>
      </w:r>
      <w:r>
        <w:t xml:space="preserve">almost surely,</w:t>
      </w:r>
      <w:r>
        <w:t xml:space="preserve"> </w:t>
      </w:r>
      <m:oMath>
        <m:r>
          <m:t>ρ</m:t>
        </m:r>
      </m:oMath>
      <w:r>
        <w:t xml:space="preserve"> </w:t>
      </w:r>
      <w:r>
        <w:t xml:space="preserve">the population correlation.</w:t>
      </w:r>
    </w:p>
    <w:p>
      <w:pPr>
        <w:pStyle w:val="BodyText"/>
      </w:pPr>
      <w:r>
        <w:rPr>
          <w:iCs/>
          <w:i/>
        </w:rPr>
        <w:t xml:space="preserve">Proof.</w:t>
      </w:r>
      <w:r>
        <w:t xml:space="preserve"> </w:t>
      </w:r>
      <w:r>
        <w:t xml:space="preserve">After imputation the overall mean of</w:t>
      </w:r>
      <w:r>
        <w:t xml:space="preserve"> </w:t>
      </w:r>
      <m:oMath>
        <m:r>
          <m:t>X</m:t>
        </m:r>
      </m:oMath>
      <w:r>
        <w:t xml:space="preserve"> </w:t>
      </w:r>
      <w:r>
        <w:t xml:space="preserve">is</w:t>
      </w:r>
      <w:r>
        <w:t xml:space="preserve"> </w:t>
      </w:r>
      <m:oMath>
        <m:d>
          <m:dPr>
            <m:begChr m:val="("/>
            <m:endChr m:val=")"/>
            <m:sepChr m:val=""/>
            <m:grow/>
          </m:dPr>
          <m:e>
            <m:sSub>
              <m:e>
                <m:r>
                  <m:t>n</m:t>
                </m:r>
              </m:e>
              <m:sub>
                <m:r>
                  <m:t>x</m:t>
                </m:r>
              </m:sub>
            </m:sSub>
            <m:sSub>
              <m:e>
                <m:acc>
                  <m:accPr>
                    <m:chr m:val="‾"/>
                  </m:accPr>
                  <m:e>
                    <m:r>
                      <m:t>x</m:t>
                    </m:r>
                  </m:e>
                </m:acc>
              </m:e>
              <m:sub>
                <m:d>
                  <m:dPr>
                    <m:begChr m:val="("/>
                    <m:endChr m:val=")"/>
                    <m:sepChr m:val=""/>
                    <m:grow/>
                  </m:dPr>
                  <m:e>
                    <m:r>
                      <m:t>x</m:t>
                    </m:r>
                  </m:e>
                </m:d>
              </m:sub>
            </m:sSub>
            <m:r>
              <m:rPr>
                <m:sty m:val="p"/>
              </m:rPr>
              <m:t>+</m:t>
            </m:r>
            <m:d>
              <m:dPr>
                <m:begChr m:val="("/>
                <m:endChr m:val=")"/>
                <m:sepChr m:val=""/>
                <m:grow/>
              </m:dPr>
              <m:e>
                <m:r>
                  <m:t>n</m:t>
                </m:r>
                <m:r>
                  <m:rPr>
                    <m:sty m:val="p"/>
                  </m:rPr>
                  <m:t>−</m:t>
                </m:r>
                <m:sSub>
                  <m:e>
                    <m:r>
                      <m:t>n</m:t>
                    </m:r>
                  </m:e>
                  <m:sub>
                    <m:r>
                      <m:t>x</m:t>
                    </m:r>
                  </m:sub>
                </m:sSub>
              </m:e>
            </m:d>
            <m:sSub>
              <m:e>
                <m:acc>
                  <m:accPr>
                    <m:chr m:val="‾"/>
                  </m:accPr>
                  <m:e>
                    <m:r>
                      <m:t>x</m:t>
                    </m:r>
                  </m:e>
                </m:acc>
              </m:e>
              <m:sub>
                <m:d>
                  <m:dPr>
                    <m:begChr m:val="("/>
                    <m:endChr m:val=")"/>
                    <m:sepChr m:val=""/>
                    <m:grow/>
                  </m:dPr>
                  <m:e>
                    <m:r>
                      <m:t>x</m:t>
                    </m:r>
                  </m:e>
                </m:d>
              </m:sub>
            </m:sSub>
          </m:e>
        </m:d>
        <m:r>
          <m:rPr>
            <m:sty m:val="p"/>
          </m:rPr>
          <m:t>/</m:t>
        </m:r>
        <m:r>
          <m:t>n</m:t>
        </m:r>
        <m:r>
          <m:rPr>
            <m:sty m:val="p"/>
          </m:rPr>
          <m:t>=</m:t>
        </m:r>
        <m:sSub>
          <m:e>
            <m:acc>
              <m:accPr>
                <m:chr m:val="‾"/>
              </m:accPr>
              <m:e>
                <m:r>
                  <m:t>x</m:t>
                </m:r>
              </m:e>
            </m:acc>
          </m:e>
          <m:sub>
            <m:d>
              <m:dPr>
                <m:begChr m:val="("/>
                <m:endChr m:val=")"/>
                <m:sepChr m:val=""/>
                <m:grow/>
              </m:dPr>
              <m:e>
                <m:r>
                  <m:t>x</m:t>
                </m:r>
              </m:e>
            </m:d>
          </m:sub>
        </m:sSub>
      </m:oMath>
      <w:r>
        <w:t xml:space="preserve">, so an imputed value has centred value zero and contributes nothing to any centred sum involving</w:t>
      </w:r>
      <w:r>
        <w:t xml:space="preserve"> </w:t>
      </w:r>
      <m:oMath>
        <m:r>
          <m:t>X</m:t>
        </m:r>
      </m:oMath>
      <w:r>
        <w:t xml:space="preserve">; the same holds for</w:t>
      </w:r>
      <w:r>
        <w:t xml:space="preserve"> </w:t>
      </w:r>
      <m:oMath>
        <m:r>
          <m:t>Y</m:t>
        </m:r>
      </m:oMath>
      <w:r>
        <w:t xml:space="preserve">. The centred sum of squares of</w:t>
      </w:r>
      <w:r>
        <w:t xml:space="preserve"> </w:t>
      </w:r>
      <m:oMath>
        <m:r>
          <m:t>X</m:t>
        </m:r>
      </m:oMath>
      <w:r>
        <w:t xml:space="preserve"> </w:t>
      </w:r>
      <w:r>
        <w:t xml:space="preserve">is therefore</w:t>
      </w:r>
      <w:r>
        <w:t xml:space="preserve"> </w:t>
      </w:r>
      <m:oMath>
        <m:sSub>
          <m:e>
            <m:r>
              <m:t>n</m:t>
            </m:r>
          </m:e>
          <m:sub>
            <m:r>
              <m:t>x</m:t>
            </m:r>
          </m:sub>
        </m:sSub>
        <m:sSub>
          <m:e>
            <m:r>
              <m:t>V</m:t>
            </m:r>
          </m:e>
          <m:sub>
            <m:d>
              <m:dPr>
                <m:begChr m:val="("/>
                <m:endChr m:val=")"/>
                <m:sepChr m:val=""/>
                <m:grow/>
              </m:dPr>
              <m:e>
                <m:r>
                  <m:t>x</m:t>
                </m:r>
              </m:e>
            </m:d>
          </m:sub>
        </m:sSub>
      </m:oMath>
      <w:r>
        <w:t xml:space="preserve"> </w:t>
      </w:r>
      <w:r>
        <w:t xml:space="preserve">(that of</w:t>
      </w:r>
      <w:r>
        <w:t xml:space="preserve"> </w:t>
      </w:r>
      <m:oMath>
        <m:r>
          <m:t>Y</m:t>
        </m:r>
      </m:oMath>
      <w:r>
        <w:t xml:space="preserve"> </w:t>
      </w:r>
      <w:r>
        <w:t xml:space="preserve">is</w:t>
      </w:r>
      <w:r>
        <w:t xml:space="preserve"> </w:t>
      </w:r>
      <m:oMath>
        <m:sSub>
          <m:e>
            <m:r>
              <m:t>n</m:t>
            </m:r>
          </m:e>
          <m:sub>
            <m:r>
              <m:t>y</m:t>
            </m:r>
          </m:sub>
        </m:sSub>
        <m:sSub>
          <m:e>
            <m:r>
              <m:t>V</m:t>
            </m:r>
          </m:e>
          <m:sub>
            <m:d>
              <m:dPr>
                <m:begChr m:val="("/>
                <m:endChr m:val=")"/>
                <m:sepChr m:val=""/>
                <m:grow/>
              </m:dPr>
              <m:e>
                <m:r>
                  <m:t>y</m:t>
                </m:r>
              </m:e>
            </m:d>
          </m:sub>
        </m:sSub>
      </m:oMath>
      <w:r>
        <w:t xml:space="preserve">), and the centred cross-product reduces to the jointly present rows,</w:t>
      </w:r>
      <w:r>
        <w:t xml:space="preserve"> </w:t>
      </w:r>
      <m:oMath>
        <m:nary>
          <m:naryPr>
            <m:chr m:val="∑"/>
            <m:limLoc m:val="undOvr"/>
            <m:subHide m:val="off"/>
            <m:supHide m:val="on"/>
          </m:naryPr>
          <m:sub>
            <m:r>
              <m:t>11</m:t>
            </m:r>
          </m:sub>
          <m:sup>
            <m:r>
              <m:t>​</m:t>
            </m:r>
          </m:sup>
          <m:e>
            <m:d>
              <m:dPr>
                <m:begChr m:val="("/>
                <m:endChr m:val=")"/>
                <m:sepChr m:val=""/>
                <m:grow/>
              </m:dPr>
              <m:e>
                <m:sSub>
                  <m:e>
                    <m:r>
                      <m:t>x</m:t>
                    </m:r>
                  </m:e>
                  <m:sub>
                    <m:r>
                      <m:t>i</m:t>
                    </m:r>
                  </m:sub>
                </m:sSub>
                <m:r>
                  <m:rPr>
                    <m:sty m:val="p"/>
                  </m:rPr>
                  <m:t>−</m:t>
                </m:r>
                <m:sSub>
                  <m:e>
                    <m:acc>
                      <m:accPr>
                        <m:chr m:val="‾"/>
                      </m:accPr>
                      <m:e>
                        <m:r>
                          <m:t>x</m:t>
                        </m:r>
                      </m:e>
                    </m:acc>
                  </m:e>
                  <m:sub>
                    <m:d>
                      <m:dPr>
                        <m:begChr m:val="("/>
                        <m:endChr m:val=")"/>
                        <m:sepChr m:val=""/>
                        <m:grow/>
                      </m:dPr>
                      <m:e>
                        <m:r>
                          <m:t>x</m:t>
                        </m:r>
                      </m:e>
                    </m:d>
                  </m:sub>
                </m:sSub>
              </m:e>
            </m:d>
          </m:e>
        </m:nary>
        <m:d>
          <m:dPr>
            <m:begChr m:val="("/>
            <m:endChr m:val=")"/>
            <m:sepChr m:val=""/>
            <m:grow/>
          </m:dPr>
          <m:e>
            <m:sSub>
              <m:e>
                <m:r>
                  <m:t>y</m:t>
                </m:r>
              </m:e>
              <m:sub>
                <m:r>
                  <m:t>i</m:t>
                </m:r>
              </m:sub>
            </m:sSub>
            <m:r>
              <m:rPr>
                <m:sty m:val="p"/>
              </m:rPr>
              <m:t>−</m:t>
            </m:r>
            <m:sSub>
              <m:e>
                <m:acc>
                  <m:accPr>
                    <m:chr m:val="‾"/>
                  </m:accPr>
                  <m:e>
                    <m:r>
                      <m:t>y</m:t>
                    </m:r>
                  </m:e>
                </m:acc>
              </m:e>
              <m:sub>
                <m:d>
                  <m:dPr>
                    <m:begChr m:val="("/>
                    <m:endChr m:val=")"/>
                    <m:sepChr m:val=""/>
                    <m:grow/>
                  </m:dPr>
                  <m:e>
                    <m:r>
                      <m:t>y</m:t>
                    </m:r>
                  </m:e>
                </m:d>
              </m:sub>
            </m:sSub>
          </m:e>
        </m:d>
        <m:r>
          <m:rPr>
            <m:sty m:val="p"/>
          </m:rPr>
          <m:t>=</m:t>
        </m:r>
        <m:sSub>
          <m:e>
            <m:r>
              <m:t>n</m:t>
            </m:r>
          </m:e>
          <m:sub>
            <m:r>
              <m:t>11</m:t>
            </m:r>
          </m:sub>
        </m:sSub>
        <m:d>
          <m:dPr>
            <m:begChr m:val="["/>
            <m:endChr m:val="]"/>
            <m:sepChr m:val=""/>
            <m:grow/>
          </m:dPr>
          <m:e>
            <m:sSub>
              <m:e>
                <m:r>
                  <m:t>c</m:t>
                </m:r>
              </m:e>
              <m:sub>
                <m:r>
                  <m:t>11</m:t>
                </m:r>
              </m:sub>
            </m:sSub>
            <m:r>
              <m:rPr>
                <m:sty m:val="p"/>
              </m:rPr>
              <m:t>+</m:t>
            </m:r>
            <m:d>
              <m:dPr>
                <m:begChr m:val="("/>
                <m:endChr m:val=")"/>
                <m:sepChr m:val=""/>
                <m:grow/>
              </m:dPr>
              <m:e>
                <m:sSub>
                  <m:e>
                    <m:acc>
                      <m:accPr>
                        <m:chr m:val="‾"/>
                      </m:accPr>
                      <m:e>
                        <m:r>
                          <m:t>x</m:t>
                        </m:r>
                      </m:e>
                    </m:acc>
                  </m:e>
                  <m:sub>
                    <m:r>
                      <m:t>11</m:t>
                    </m:r>
                  </m:sub>
                </m:sSub>
                <m:r>
                  <m:rPr>
                    <m:sty m:val="p"/>
                  </m:rPr>
                  <m:t>−</m:t>
                </m:r>
                <m:sSub>
                  <m:e>
                    <m:acc>
                      <m:accPr>
                        <m:chr m:val="‾"/>
                      </m:accPr>
                      <m:e>
                        <m:r>
                          <m:t>x</m:t>
                        </m:r>
                      </m:e>
                    </m:acc>
                  </m:e>
                  <m:sub>
                    <m:d>
                      <m:dPr>
                        <m:begChr m:val="("/>
                        <m:endChr m:val=")"/>
                        <m:sepChr m:val=""/>
                        <m:grow/>
                      </m:dPr>
                      <m:e>
                        <m:r>
                          <m:t>x</m:t>
                        </m:r>
                      </m:e>
                    </m:d>
                  </m:sub>
                </m:sSub>
              </m:e>
            </m:d>
            <m:d>
              <m:dPr>
                <m:begChr m:val="("/>
                <m:endChr m:val=")"/>
                <m:sepChr m:val=""/>
                <m:grow/>
              </m:dPr>
              <m:e>
                <m:sSub>
                  <m:e>
                    <m:acc>
                      <m:accPr>
                        <m:chr m:val="‾"/>
                      </m:accPr>
                      <m:e>
                        <m:r>
                          <m:t>y</m:t>
                        </m:r>
                      </m:e>
                    </m:acc>
                  </m:e>
                  <m:sub>
                    <m:r>
                      <m:t>11</m:t>
                    </m:r>
                  </m:sub>
                </m:sSub>
                <m:r>
                  <m:rPr>
                    <m:sty m:val="p"/>
                  </m:rPr>
                  <m:t>−</m:t>
                </m:r>
                <m:sSub>
                  <m:e>
                    <m:acc>
                      <m:accPr>
                        <m:chr m:val="‾"/>
                      </m:accPr>
                      <m:e>
                        <m:r>
                          <m:t>y</m:t>
                        </m:r>
                      </m:e>
                    </m:acc>
                  </m:e>
                  <m:sub>
                    <m:d>
                      <m:dPr>
                        <m:begChr m:val="("/>
                        <m:endChr m:val=")"/>
                        <m:sepChr m:val=""/>
                        <m:grow/>
                      </m:dPr>
                      <m:e>
                        <m:r>
                          <m:t>y</m:t>
                        </m:r>
                      </m:e>
                    </m:d>
                  </m:sub>
                </m:sSub>
              </m:e>
            </m:d>
          </m:e>
        </m:d>
      </m:oMath>
      <w:r>
        <w:t xml:space="preserve">, by writing</w:t>
      </w:r>
      <w:r>
        <w:t xml:space="preserve"> </w:t>
      </w:r>
      <m:oMath>
        <m:sSub>
          <m:e>
            <m:r>
              <m:t>x</m:t>
            </m:r>
          </m:e>
          <m:sub>
            <m:r>
              <m:t>i</m:t>
            </m:r>
          </m:sub>
        </m:sSub>
        <m:r>
          <m:rPr>
            <m:sty m:val="p"/>
          </m:rPr>
          <m:t>−</m:t>
        </m:r>
        <m:sSub>
          <m:e>
            <m:acc>
              <m:accPr>
                <m:chr m:val="‾"/>
              </m:accPr>
              <m:e>
                <m:r>
                  <m:t>x</m:t>
                </m:r>
              </m:e>
            </m:acc>
          </m:e>
          <m:sub>
            <m:d>
              <m:dPr>
                <m:begChr m:val="("/>
                <m:endChr m:val=")"/>
                <m:sepChr m:val=""/>
                <m:grow/>
              </m:dPr>
              <m:e>
                <m:r>
                  <m:t>x</m:t>
                </m:r>
              </m:e>
            </m:d>
          </m:sub>
        </m:sSub>
        <m:r>
          <m:rPr>
            <m:sty m:val="p"/>
          </m:rPr>
          <m:t>=</m:t>
        </m:r>
        <m:d>
          <m:dPr>
            <m:begChr m:val="("/>
            <m:endChr m:val=")"/>
            <m:sepChr m:val=""/>
            <m:grow/>
          </m:dPr>
          <m:e>
            <m:sSub>
              <m:e>
                <m:r>
                  <m:t>x</m:t>
                </m:r>
              </m:e>
              <m:sub>
                <m:r>
                  <m:t>i</m:t>
                </m:r>
              </m:sub>
            </m:sSub>
            <m:r>
              <m:rPr>
                <m:sty m:val="p"/>
              </m:rPr>
              <m:t>−</m:t>
            </m:r>
            <m:sSub>
              <m:e>
                <m:acc>
                  <m:accPr>
                    <m:chr m:val="‾"/>
                  </m:accPr>
                  <m:e>
                    <m:r>
                      <m:t>x</m:t>
                    </m:r>
                  </m:e>
                </m:acc>
              </m:e>
              <m:sub>
                <m:r>
                  <m:t>11</m:t>
                </m:r>
              </m:sub>
            </m:sSub>
          </m:e>
        </m:d>
        <m:r>
          <m:rPr>
            <m:sty m:val="p"/>
          </m:rPr>
          <m:t>+</m:t>
        </m:r>
        <m:d>
          <m:dPr>
            <m:begChr m:val="("/>
            <m:endChr m:val=")"/>
            <m:sepChr m:val=""/>
            <m:grow/>
          </m:dPr>
          <m:e>
            <m:sSub>
              <m:e>
                <m:acc>
                  <m:accPr>
                    <m:chr m:val="‾"/>
                  </m:accPr>
                  <m:e>
                    <m:r>
                      <m:t>x</m:t>
                    </m:r>
                  </m:e>
                </m:acc>
              </m:e>
              <m:sub>
                <m:r>
                  <m:t>11</m:t>
                </m:r>
              </m:sub>
            </m:sSub>
            <m:r>
              <m:rPr>
                <m:sty m:val="p"/>
              </m:rPr>
              <m:t>−</m:t>
            </m:r>
            <m:sSub>
              <m:e>
                <m:acc>
                  <m:accPr>
                    <m:chr m:val="‾"/>
                  </m:accPr>
                  <m:e>
                    <m:r>
                      <m:t>x</m:t>
                    </m:r>
                  </m:e>
                </m:acc>
              </m:e>
              <m:sub>
                <m:d>
                  <m:dPr>
                    <m:begChr m:val="("/>
                    <m:endChr m:val=")"/>
                    <m:sepChr m:val=""/>
                    <m:grow/>
                  </m:dPr>
                  <m:e>
                    <m:r>
                      <m:t>x</m:t>
                    </m:r>
                  </m:e>
                </m:d>
              </m:sub>
            </m:sSub>
          </m:e>
        </m:d>
      </m:oMath>
      <w:r>
        <w:t xml:space="preserve"> </w:t>
      </w:r>
      <w:r>
        <w:t xml:space="preserve">and similarly for</w:t>
      </w:r>
      <w:r>
        <w:t xml:space="preserve"> </w:t>
      </w:r>
      <m:oMath>
        <m:sSub>
          <m:e>
            <m:r>
              <m:t>y</m:t>
            </m:r>
          </m:e>
          <m:sub>
            <m:r>
              <m:t>i</m:t>
            </m:r>
          </m:sub>
        </m:sSub>
      </m:oMath>
      <w:r>
        <w:t xml:space="preserve">. Dividing by the square root of the product of the sums of squares gives (3). Under complete randomness each subset (jointly present rows, rows present in</w:t>
      </w:r>
      <w:r>
        <w:t xml:space="preserve"> </w:t>
      </w:r>
      <m:oMath>
        <m:r>
          <m:t>X</m:t>
        </m:r>
      </m:oMath>
      <w:r>
        <w:t xml:space="preserve">, rows present in</w:t>
      </w:r>
      <w:r>
        <w:t xml:space="preserve"> </w:t>
      </w:r>
      <m:oMath>
        <m:r>
          <m:t>Y</m:t>
        </m:r>
      </m:oMath>
      <w:r>
        <w:t xml:space="preserve">) is a random sample, so</w:t>
      </w:r>
      <w:r>
        <w:t xml:space="preserve"> </w:t>
      </w:r>
      <m:oMath>
        <m:sSub>
          <m:e>
            <m:acc>
              <m:accPr>
                <m:chr m:val="‾"/>
              </m:accPr>
              <m:e>
                <m:r>
                  <m:t>x</m:t>
                </m:r>
              </m:e>
            </m:acc>
          </m:e>
          <m:sub>
            <m:r>
              <m:t>11</m:t>
            </m:r>
          </m:sub>
        </m:sSub>
        <m:r>
          <m:rPr>
            <m:sty m:val="p"/>
          </m:rPr>
          <m:t>−</m:t>
        </m:r>
        <m:sSub>
          <m:e>
            <m:acc>
              <m:accPr>
                <m:chr m:val="‾"/>
              </m:accPr>
              <m:e>
                <m:r>
                  <m:t>x</m:t>
                </m:r>
              </m:e>
            </m:acc>
          </m:e>
          <m:sub>
            <m:d>
              <m:dPr>
                <m:begChr m:val="("/>
                <m:endChr m:val=")"/>
                <m:sepChr m:val=""/>
                <m:grow/>
              </m:dPr>
              <m:e>
                <m:r>
                  <m:t>x</m:t>
                </m:r>
              </m:e>
            </m:d>
          </m:sub>
        </m:sSub>
      </m:oMath>
      <w:r>
        <w:t xml:space="preserve"> </w:t>
      </w:r>
      <w:r>
        <w:t xml:space="preserve">and</w:t>
      </w:r>
      <w:r>
        <w:t xml:space="preserve"> </w:t>
      </w:r>
      <m:oMath>
        <m:sSub>
          <m:e>
            <m:acc>
              <m:accPr>
                <m:chr m:val="‾"/>
              </m:accPr>
              <m:e>
                <m:r>
                  <m:t>y</m:t>
                </m:r>
              </m:e>
            </m:acc>
          </m:e>
          <m:sub>
            <m:r>
              <m:t>11</m:t>
            </m:r>
          </m:sub>
        </m:sSub>
        <m:r>
          <m:rPr>
            <m:sty m:val="p"/>
          </m:rPr>
          <m:t>−</m:t>
        </m:r>
        <m:sSub>
          <m:e>
            <m:acc>
              <m:accPr>
                <m:chr m:val="‾"/>
              </m:accPr>
              <m:e>
                <m:r>
                  <m:t>y</m:t>
                </m:r>
              </m:e>
            </m:acc>
          </m:e>
          <m:sub>
            <m:d>
              <m:dPr>
                <m:begChr m:val="("/>
                <m:endChr m:val=")"/>
                <m:sepChr m:val=""/>
                <m:grow/>
              </m:dPr>
              <m:e>
                <m:r>
                  <m:t>y</m:t>
                </m:r>
              </m:e>
            </m:d>
          </m:sub>
        </m:sSub>
      </m:oMath>
      <w:r>
        <w:t xml:space="preserve"> </w:t>
      </w:r>
      <w:r>
        <w:t xml:space="preserve">are</w:t>
      </w:r>
      <w:r>
        <w:t xml:space="preserve"> </w:t>
      </w:r>
      <m:oMath>
        <m:sSub>
          <m:e>
            <m:r>
              <m:t>O</m:t>
            </m:r>
          </m:e>
          <m:sub>
            <m:r>
              <m:t>p</m:t>
            </m:r>
          </m:sub>
        </m:sSub>
        <m:d>
          <m:dPr>
            <m:begChr m:val="("/>
            <m:endChr m:val=")"/>
            <m:sepChr m:val=""/>
            <m:grow/>
          </m:dPr>
          <m:e>
            <m:sSup>
              <m:e>
                <m:r>
                  <m:t>n</m:t>
                </m:r>
              </m:e>
              <m:sup>
                <m:r>
                  <m:rPr>
                    <m:sty m:val="p"/>
                  </m:rPr>
                  <m:t>−</m:t>
                </m:r>
                <m:r>
                  <m:t>1</m:t>
                </m:r>
                <m:r>
                  <m:rPr>
                    <m:sty m:val="p"/>
                  </m:rPr>
                  <m:t>/</m:t>
                </m:r>
                <m:r>
                  <m:t>2</m:t>
                </m:r>
              </m:sup>
            </m:sSup>
          </m:e>
        </m:d>
      </m:oMath>
      <w:r>
        <w:t xml:space="preserve"> </w:t>
      </w:r>
      <w:r>
        <w:t xml:space="preserve">and their product is</w:t>
      </w:r>
      <w:r>
        <w:t xml:space="preserve"> </w:t>
      </w:r>
      <m:oMath>
        <m:sSub>
          <m:e>
            <m:r>
              <m:t>O</m:t>
            </m:r>
          </m:e>
          <m:sub>
            <m:r>
              <m:t>p</m:t>
            </m:r>
          </m:sub>
        </m:sSub>
        <m:d>
          <m:dPr>
            <m:begChr m:val="("/>
            <m:endChr m:val=")"/>
            <m:sepChr m:val=""/>
            <m:grow/>
          </m:dPr>
          <m:e>
            <m:sSup>
              <m:e>
                <m:r>
                  <m:t>n</m:t>
                </m:r>
              </m:e>
              <m:sup>
                <m:r>
                  <m:rPr>
                    <m:sty m:val="p"/>
                  </m:rPr>
                  <m:t>−</m:t>
                </m:r>
                <m:r>
                  <m:t>1</m:t>
                </m:r>
              </m:sup>
            </m:sSup>
          </m:e>
        </m:d>
      </m:oMath>
      <w:r>
        <w:t xml:space="preserve">, while</w:t>
      </w:r>
      <w:r>
        <w:t xml:space="preserve"> </w:t>
      </w:r>
      <m:oMath>
        <m:sSub>
          <m:e>
            <m:r>
              <m:t>V</m:t>
            </m:r>
          </m:e>
          <m:sub>
            <m:d>
              <m:dPr>
                <m:begChr m:val="("/>
                <m:endChr m:val=")"/>
                <m:sepChr m:val=""/>
                <m:grow/>
              </m:dPr>
              <m:e>
                <m:r>
                  <m:t>x</m:t>
                </m:r>
              </m:e>
            </m:d>
          </m:sub>
        </m:sSub>
      </m:oMath>
      <w:r>
        <w:t xml:space="preserve"> </w:t>
      </w:r>
      <w:r>
        <w:t xml:space="preserve">and</w:t>
      </w:r>
      <w:r>
        <w:t xml:space="preserve"> </w:t>
      </w:r>
      <m:oMath>
        <m:sSub>
          <m:e>
            <m:r>
              <m:t>V</m:t>
            </m:r>
          </m:e>
          <m:sub>
            <m:d>
              <m:dPr>
                <m:begChr m:val="("/>
                <m:endChr m:val=")"/>
                <m:sepChr m:val=""/>
                <m:grow/>
              </m:dPr>
              <m:e>
                <m:r>
                  <m:t>y</m:t>
                </m:r>
              </m:e>
            </m:d>
          </m:sub>
        </m:sSub>
      </m:oMath>
      <w:r>
        <w:t xml:space="preserve"> </w:t>
      </w:r>
      <w:r>
        <w:t xml:space="preserve">differ from the variances</w:t>
      </w:r>
      <w:r>
        <w:t xml:space="preserve"> </w:t>
      </w:r>
      <m:oMath>
        <m:sSub>
          <m:e>
            <m:r>
              <m:t>V</m:t>
            </m:r>
          </m:e>
          <m:sub>
            <m:r>
              <m:t>11</m:t>
            </m:r>
            <m:r>
              <m:rPr>
                <m:sty m:val="p"/>
              </m:rPr>
              <m:t>,</m:t>
            </m:r>
            <m:r>
              <m:t>x</m:t>
            </m:r>
          </m:sub>
        </m:sSub>
      </m:oMath>
      <w:r>
        <w:t xml:space="preserve">,</w:t>
      </w:r>
      <w:r>
        <w:t xml:space="preserve"> </w:t>
      </w:r>
      <m:oMath>
        <m:sSub>
          <m:e>
            <m:r>
              <m:t>V</m:t>
            </m:r>
          </m:e>
          <m:sub>
            <m:r>
              <m:t>11</m:t>
            </m:r>
            <m:r>
              <m:rPr>
                <m:sty m:val="p"/>
              </m:rPr>
              <m:t>,</m:t>
            </m:r>
            <m:r>
              <m:t>y</m:t>
            </m:r>
          </m:sub>
        </m:sSub>
      </m:oMath>
      <w:r>
        <w:t xml:space="preserve"> </w:t>
      </w:r>
      <w:r>
        <w:t xml:space="preserve">over the jointly present rows by</w:t>
      </w:r>
      <w:r>
        <w:t xml:space="preserve"> </w:t>
      </w:r>
      <m:oMath>
        <m:sSub>
          <m:e>
            <m:r>
              <m:t>O</m:t>
            </m:r>
          </m:e>
          <m:sub>
            <m:r>
              <m:t>p</m:t>
            </m:r>
          </m:sub>
        </m:sSub>
        <m:d>
          <m:dPr>
            <m:begChr m:val="("/>
            <m:endChr m:val=")"/>
            <m:sepChr m:val=""/>
            <m:grow/>
          </m:dPr>
          <m:e>
            <m:sSup>
              <m:e>
                <m:r>
                  <m:t>n</m:t>
                </m:r>
              </m:e>
              <m:sup>
                <m:r>
                  <m:rPr>
                    <m:sty m:val="p"/>
                  </m:rPr>
                  <m:t>−</m:t>
                </m:r>
                <m:r>
                  <m:t>1</m:t>
                </m:r>
                <m:r>
                  <m:rPr>
                    <m:sty m:val="p"/>
                  </m:rPr>
                  <m:t>/</m:t>
                </m:r>
                <m:r>
                  <m:t>2</m:t>
                </m:r>
              </m:sup>
            </m:sSup>
          </m:e>
        </m:d>
      </m:oMath>
      <w:r>
        <w:t xml:space="preserve"> </w:t>
      </w:r>
      <w:r>
        <w:t xml:space="preserve">(finite fourth moments); since</w:t>
      </w:r>
      <w:r>
        <w:t xml:space="preserve"> </w:t>
      </w:r>
      <m:oMath>
        <m:sSub>
          <m:e>
            <m:r>
              <m:t>r</m:t>
            </m:r>
          </m:e>
          <m:sub>
            <m:r>
              <m:t>c</m:t>
            </m:r>
            <m:r>
              <m:t>c</m:t>
            </m:r>
          </m:sub>
        </m:sSub>
        <m:r>
          <m:rPr>
            <m:sty m:val="p"/>
          </m:rPr>
          <m:t>=</m:t>
        </m:r>
        <m:sSub>
          <m:e>
            <m:r>
              <m:t>c</m:t>
            </m:r>
          </m:e>
          <m:sub>
            <m:r>
              <m:t>11</m:t>
            </m:r>
          </m:sub>
        </m:sSub>
        <m:r>
          <m:rPr>
            <m:sty m:val="p"/>
          </m:rPr>
          <m:t>/</m:t>
        </m:r>
        <m:rad>
          <m:radPr>
            <m:degHide m:val="on"/>
          </m:radPr>
          <m:deg/>
          <m:e>
            <m:sSub>
              <m:e>
                <m:r>
                  <m:t>V</m:t>
                </m:r>
              </m:e>
              <m:sub>
                <m:r>
                  <m:t>11</m:t>
                </m:r>
                <m:r>
                  <m:rPr>
                    <m:sty m:val="p"/>
                  </m:rPr>
                  <m:t>,</m:t>
                </m:r>
                <m:r>
                  <m:t>x</m:t>
                </m:r>
              </m:sub>
            </m:sSub>
            <m:sSub>
              <m:e>
                <m:r>
                  <m:t>V</m:t>
                </m:r>
              </m:e>
              <m:sub>
                <m:r>
                  <m:t>11</m:t>
                </m:r>
                <m:r>
                  <m:rPr>
                    <m:sty m:val="p"/>
                  </m:rPr>
                  <m:t>,</m:t>
                </m:r>
                <m:r>
                  <m:t>y</m:t>
                </m:r>
              </m:sub>
            </m:sSub>
          </m:e>
        </m:rad>
      </m:oMath>
      <w:r>
        <w:t xml:space="preserve">, this gives the second statement. With independent indicators, the strong law of large numbers gives</w:t>
      </w:r>
      <w:r>
        <w:t xml:space="preserve"> </w:t>
      </w:r>
      <m:oMath>
        <m:sSub>
          <m:e>
            <m:r>
              <m:t>n</m:t>
            </m:r>
          </m:e>
          <m:sub>
            <m:r>
              <m:t>11</m:t>
            </m:r>
          </m:sub>
        </m:sSub>
        <m:r>
          <m:rPr>
            <m:sty m:val="p"/>
          </m:rPr>
          <m:t>/</m:t>
        </m:r>
        <m:r>
          <m:t>n</m:t>
        </m:r>
        <m:r>
          <m:rPr>
            <m:sty m:val="p"/>
          </m:rPr>
          <m:t>→</m:t>
        </m:r>
        <m:d>
          <m:dPr>
            <m:begChr m:val="("/>
            <m:endChr m:val=")"/>
            <m:sepChr m:val=""/>
            <m:grow/>
          </m:dPr>
          <m:e>
            <m:r>
              <m:t>1</m:t>
            </m:r>
            <m:r>
              <m:rPr>
                <m:sty m:val="p"/>
              </m:rPr>
              <m:t>−</m:t>
            </m:r>
            <m:sSub>
              <m:e>
                <m:r>
                  <m:t>q</m:t>
                </m:r>
              </m:e>
              <m:sub>
                <m:r>
                  <m:t>x</m:t>
                </m:r>
              </m:sub>
            </m:sSub>
          </m:e>
        </m:d>
        <m:d>
          <m:dPr>
            <m:begChr m:val="("/>
            <m:endChr m:val=")"/>
            <m:sepChr m:val=""/>
            <m:grow/>
          </m:dPr>
          <m:e>
            <m:r>
              <m:t>1</m:t>
            </m:r>
            <m:r>
              <m:rPr>
                <m:sty m:val="p"/>
              </m:rPr>
              <m:t>−</m:t>
            </m:r>
            <m:sSub>
              <m:e>
                <m:r>
                  <m:t>q</m:t>
                </m:r>
              </m:e>
              <m:sub>
                <m:r>
                  <m:t>y</m:t>
                </m:r>
              </m:sub>
            </m:sSub>
          </m:e>
        </m:d>
      </m:oMath>
      <w:r>
        <w:t xml:space="preserve">,</w:t>
      </w:r>
      <w:r>
        <w:t xml:space="preserve"> </w:t>
      </w:r>
      <m:oMath>
        <m:sSub>
          <m:e>
            <m:r>
              <m:t>n</m:t>
            </m:r>
          </m:e>
          <m:sub>
            <m:r>
              <m:t>x</m:t>
            </m:r>
          </m:sub>
        </m:sSub>
        <m:r>
          <m:rPr>
            <m:sty m:val="p"/>
          </m:rPr>
          <m:t>/</m:t>
        </m:r>
        <m:r>
          <m:t>n</m:t>
        </m:r>
        <m:r>
          <m:rPr>
            <m:sty m:val="p"/>
          </m:rPr>
          <m:t>→</m:t>
        </m:r>
        <m:r>
          <m:t>1</m:t>
        </m:r>
        <m:r>
          <m:rPr>
            <m:sty m:val="p"/>
          </m:rPr>
          <m:t>−</m:t>
        </m:r>
        <m:sSub>
          <m:e>
            <m:r>
              <m:t>q</m:t>
            </m:r>
          </m:e>
          <m:sub>
            <m:r>
              <m:t>x</m:t>
            </m:r>
          </m:sub>
        </m:sSub>
      </m:oMath>
      <w:r>
        <w:t xml:space="preserve">,</w:t>
      </w:r>
      <w:r>
        <w:t xml:space="preserve"> </w:t>
      </w:r>
      <m:oMath>
        <m:sSub>
          <m:e>
            <m:r>
              <m:t>n</m:t>
            </m:r>
          </m:e>
          <m:sub>
            <m:r>
              <m:t>y</m:t>
            </m:r>
          </m:sub>
        </m:sSub>
        <m:r>
          <m:rPr>
            <m:sty m:val="p"/>
          </m:rPr>
          <m:t>/</m:t>
        </m:r>
        <m:r>
          <m:t>n</m:t>
        </m:r>
        <m:r>
          <m:rPr>
            <m:sty m:val="p"/>
          </m:rPr>
          <m:t>→</m:t>
        </m:r>
        <m:r>
          <m:t>1</m:t>
        </m:r>
        <m:r>
          <m:rPr>
            <m:sty m:val="p"/>
          </m:rPr>
          <m:t>−</m:t>
        </m:r>
        <m:sSub>
          <m:e>
            <m:r>
              <m:t>q</m:t>
            </m:r>
          </m:e>
          <m:sub>
            <m:r>
              <m:t>y</m:t>
            </m:r>
          </m:sub>
        </m:sSub>
      </m:oMath>
      <w:r>
        <w:t xml:space="preserve"> </w:t>
      </w:r>
      <w:r>
        <w:t xml:space="preserve">and</w:t>
      </w:r>
      <w:r>
        <w:t xml:space="preserve"> </w:t>
      </w:r>
      <m:oMath>
        <m:sSub>
          <m:e>
            <m:r>
              <m:t>r</m:t>
            </m:r>
          </m:e>
          <m:sub>
            <m:r>
              <m:t>c</m:t>
            </m:r>
            <m:r>
              <m:t>c</m:t>
            </m:r>
          </m:sub>
        </m:sSub>
        <m:r>
          <m:rPr>
            <m:sty m:val="p"/>
          </m:rPr>
          <m:t>→</m:t>
        </m:r>
        <m:r>
          <m:t>ρ</m:t>
        </m:r>
      </m:oMath>
      <w:r>
        <w:t xml:space="preserve"> </w:t>
      </w:r>
      <w:r>
        <w:t xml:space="preserve">almost surely, which gives the third.</w:t>
      </w:r>
      <w:r>
        <w:t xml:space="preserve"> </w:t>
      </w:r>
      <m:oMath>
        <m:r>
          <m:rPr>
            <m:sty m:val="p"/>
          </m:rPr>
          <m:t>▫</m:t>
        </m:r>
      </m:oMath>
    </w:p>
    <w:p>
      <w:pPr>
        <w:pStyle w:val="BodyText"/>
      </w:pPr>
      <w:r>
        <w:t xml:space="preserve">The identities (2) and (3) reproduce the directly computed correlations of simulated bivariate-normal data to rounding error.</w:t>
      </w:r>
    </w:p>
    <w:p>
      <w:pPr>
        <w:pStyle w:val="BodyText"/>
      </w:pPr>
      <w:r>
        <w:rPr>
          <w:bCs/>
          <w:b/>
        </w:rPr>
        <w:t xml:space="preserve">Application: the air-quality record.</w:t>
      </w:r>
      <w:r>
        <w:t xml:space="preserve"> </w:t>
      </w:r>
      <w:r>
        <w:t xml:space="preserve">The UCI Air Quality record of De Vito et al. [12, 13] (Section 7.1) has 9357 dated hourly rows. Each of its five metal-oxide sensor channels carries the code</w:t>
      </w:r>
      <w:r>
        <w:t xml:space="preserve"> </w:t>
      </w:r>
      <m:oMath>
        <m:r>
          <m:rPr>
            <m:sty m:val="p"/>
          </m:rPr>
          <m:t>−</m:t>
        </m:r>
        <m:r>
          <m:t>200</m:t>
        </m:r>
      </m:oMath>
      <w:r>
        <w:t xml:space="preserve"> </w:t>
      </w:r>
      <w:r>
        <w:t xml:space="preserve">in exactly 366 rows, and the union and the intersection of these absences are the same 366 rows: the five sensors are absent together. For</w:t>
      </w:r>
      <w:r>
        <w:t xml:space="preserve"> </w:t>
      </w:r>
      <m:oMath>
        <m:r>
          <m:t>X</m:t>
        </m:r>
        <m:r>
          <m:rPr>
            <m:sty m:val="p"/>
          </m:rPr>
          <m:t>=</m:t>
        </m:r>
      </m:oMath>
      <w:r>
        <w:t xml:space="preserve"> </w:t>
      </w:r>
      <w:r>
        <w:t xml:space="preserve">PT08.S1(CO) and</w:t>
      </w:r>
      <w:r>
        <w:t xml:space="preserve"> </w:t>
      </w:r>
      <m:oMath>
        <m:r>
          <m:t>Y</m:t>
        </m:r>
        <m:r>
          <m:rPr>
            <m:sty m:val="p"/>
          </m:rPr>
          <m:t>=</m:t>
        </m:r>
      </m:oMath>
      <w:r>
        <w:t xml:space="preserve"> </w:t>
      </w:r>
      <w:r>
        <w:t xml:space="preserve">PT08.S3(NOx) there are therefore</w:t>
      </w:r>
      <w:r>
        <w:t xml:space="preserve"> </w:t>
      </w:r>
      <m:oMath>
        <m:sSub>
          <m:e>
            <m:r>
              <m:t>n</m:t>
            </m:r>
          </m:e>
          <m:sub>
            <m:r>
              <m:t>11</m:t>
            </m:r>
          </m:sub>
        </m:sSub>
        <m:r>
          <m:rPr>
            <m:sty m:val="p"/>
          </m:rPr>
          <m:t>=</m:t>
        </m:r>
        <m:r>
          <m:t>8991</m:t>
        </m:r>
      </m:oMath>
      <w:r>
        <w:t xml:space="preserve"> </w:t>
      </w:r>
      <w:r>
        <w:t xml:space="preserve">present rows, 366 joint absences and no absence in one channel only, and</w:t>
      </w:r>
      <w:r>
        <w:t xml:space="preserve"> </w:t>
      </w:r>
      <m:oMath>
        <m:r>
          <m:t>f</m:t>
        </m:r>
        <m:r>
          <m:rPr>
            <m:sty m:val="p"/>
          </m:rPr>
          <m:t>=</m:t>
        </m:r>
        <m:r>
          <m:t>366</m:t>
        </m:r>
        <m:r>
          <m:rPr>
            <m:sty m:val="p"/>
          </m:rPr>
          <m:t>/</m:t>
        </m:r>
        <m:r>
          <m:t>9357</m:t>
        </m:r>
        <m:r>
          <m:rPr>
            <m:sty m:val="p"/>
          </m:rPr>
          <m:t>=</m:t>
        </m:r>
        <m:r>
          <m:t>0.0391151</m:t>
        </m:r>
      </m:oMath>
      <w:r>
        <w:t xml:space="preserve">. Computed directly from the spreadsheet workbook of the data set, the present-row moments (divisor</w:t>
      </w:r>
      <w:r>
        <w:t xml:space="preserve"> </w:t>
      </w:r>
      <m:oMath>
        <m:sSub>
          <m:e>
            <m:r>
              <m:t>n</m:t>
            </m:r>
          </m:e>
          <m:sub>
            <m:r>
              <m:t>11</m:t>
            </m:r>
          </m:sub>
        </m:sSub>
      </m:oMath>
      <w:r>
        <w:t xml:space="preserve">) are</w:t>
      </w:r>
    </w:p>
    <w:p>
      <w:pPr>
        <w:pStyle w:val="BodyText"/>
      </w:pPr>
      <m:oMathPara>
        <m:oMathParaPr>
          <m:jc m:val="center"/>
        </m:oMathParaPr>
        <m:oMath>
          <m:sSub>
            <m:e>
              <m:r>
                <m:t>μ</m:t>
              </m:r>
            </m:e>
            <m:sub>
              <m:r>
                <m:t>x</m:t>
              </m:r>
            </m:sub>
          </m:sSub>
          <m:r>
            <m:rPr>
              <m:sty m:val="p"/>
            </m:rPr>
            <m:t>=</m:t>
          </m:r>
          <m:r>
            <m:t>1099.7079</m:t>
          </m:r>
          <m:r>
            <m:rPr>
              <m:sty m:val="p"/>
            </m:rPr>
            <m:t>,</m:t>
          </m:r>
          <m:r>
            <m:t> </m:t>
          </m:r>
          <m:sSub>
            <m:e>
              <m:r>
                <m:t>σ</m:t>
              </m:r>
            </m:e>
            <m:sub>
              <m:r>
                <m:t>x</m:t>
              </m:r>
            </m:sub>
          </m:sSub>
          <m:r>
            <m:rPr>
              <m:sty m:val="p"/>
            </m:rPr>
            <m:t>=</m:t>
          </m:r>
          <m:r>
            <m:t>217.0725</m:t>
          </m:r>
          <m:r>
            <m:rPr>
              <m:sty m:val="p"/>
            </m:rPr>
            <m:t>,</m:t>
          </m:r>
          <m:r>
            <m:t>  </m:t>
          </m:r>
          <m:sSub>
            <m:e>
              <m:r>
                <m:t>μ</m:t>
              </m:r>
            </m:e>
            <m:sub>
              <m:r>
                <m:t>y</m:t>
              </m:r>
            </m:sub>
          </m:sSub>
          <m:r>
            <m:rPr>
              <m:sty m:val="p"/>
            </m:rPr>
            <m:t>=</m:t>
          </m:r>
          <m:r>
            <m:t>835.3710</m:t>
          </m:r>
          <m:r>
            <m:rPr>
              <m:sty m:val="p"/>
            </m:rPr>
            <m:t>,</m:t>
          </m:r>
          <m:r>
            <m:t> </m:t>
          </m:r>
          <m:sSub>
            <m:e>
              <m:r>
                <m:t>σ</m:t>
              </m:r>
            </m:e>
            <m:sub>
              <m:r>
                <m:t>y</m:t>
              </m:r>
            </m:sub>
          </m:sSub>
          <m:r>
            <m:rPr>
              <m:sty m:val="p"/>
            </m:rPr>
            <m:t>=</m:t>
          </m:r>
          <m:r>
            <m:t>256.8008</m:t>
          </m:r>
          <m:r>
            <m:rPr>
              <m:sty m:val="p"/>
            </m:rPr>
            <m:t>,</m:t>
          </m:r>
          <m:r>
            <m:t>  </m:t>
          </m:r>
          <m:r>
            <m:t>r</m:t>
          </m:r>
          <m:r>
            <m:rPr>
              <m:sty m:val="p"/>
            </m:rPr>
            <m:t>=</m:t>
          </m:r>
          <m:r>
            <m:rPr>
              <m:sty m:val="p"/>
            </m:rPr>
            <m:t>−</m:t>
          </m:r>
          <m:r>
            <m:t>0.771918</m:t>
          </m:r>
          <m:r>
            <m:rPr>
              <m:sty m:val="p"/>
            </m:rPr>
            <m:t>,</m:t>
          </m:r>
        </m:oMath>
      </m:oMathPara>
    </w:p>
    <w:p>
      <w:pPr>
        <w:pStyle w:val="FirstParagraph"/>
      </w:pPr>
      <w:r>
        <w:t xml:space="preserve">where</w:t>
      </w:r>
      <w:r>
        <w:t xml:space="preserve"> </w:t>
      </w:r>
      <m:oMath>
        <m:r>
          <m:t>σ</m:t>
        </m:r>
        <m:r>
          <m:rPr>
            <m:sty m:val="p"/>
          </m:rPr>
          <m:t>=</m:t>
        </m:r>
        <m:rad>
          <m:radPr>
            <m:degHide m:val="on"/>
          </m:radPr>
          <m:deg/>
          <m:e>
            <m:r>
              <m:t>v</m:t>
            </m:r>
          </m:e>
        </m:rad>
      </m:oMath>
      <w:r>
        <w:t xml:space="preserve">; with divisor</w:t>
      </w:r>
      <w:r>
        <w:t xml:space="preserve"> </w:t>
      </w:r>
      <m:oMath>
        <m:sSub>
          <m:e>
            <m:r>
              <m:t>n</m:t>
            </m:r>
          </m:e>
          <m:sub>
            <m:r>
              <m:t>11</m:t>
            </m:r>
          </m:sub>
        </m:sSub>
        <m:r>
          <m:rPr>
            <m:sty m:val="p"/>
          </m:rPr>
          <m:t>−</m:t>
        </m:r>
        <m:r>
          <m:t>1</m:t>
        </m:r>
      </m:oMath>
      <w:r>
        <w:t xml:space="preserve"> </w:t>
      </w:r>
      <w:r>
        <w:t xml:space="preserve">the standard deviations are</w:t>
      </w:r>
      <w:r>
        <w:t xml:space="preserve"> </w:t>
      </w:r>
      <m:oMath>
        <m:r>
          <m:t>217.0846</m:t>
        </m:r>
      </m:oMath>
      <w:r>
        <w:t xml:space="preserve"> </w:t>
      </w:r>
      <w:r>
        <w:t xml:space="preserve">and</w:t>
      </w:r>
      <w:r>
        <w:t xml:space="preserve"> </w:t>
      </w:r>
      <m:oMath>
        <m:r>
          <m:t>256.8151</m:t>
        </m:r>
      </m:oMath>
      <w:r>
        <w:t xml:space="preserve">. Both codes lie below both channel means (the readings are positive), so in the sign convention of Proposition 2 both distances are negative and</w:t>
      </w:r>
      <w:r>
        <w:t xml:space="preserve"> </w:t>
      </w:r>
      <m:oMath>
        <m:sSub>
          <m:e>
            <m:r>
              <m:t>d</m:t>
            </m:r>
          </m:e>
          <m:sub>
            <m:r>
              <m:t>x</m:t>
            </m:r>
          </m:sub>
        </m:sSub>
        <m:sSub>
          <m:e>
            <m:r>
              <m:t>d</m:t>
            </m:r>
          </m:e>
          <m:sub>
            <m:r>
              <m:t>y</m:t>
            </m:r>
          </m:sub>
        </m:sSub>
        <m:r>
          <m:rPr>
            <m:sty m:val="p"/>
          </m:rPr>
          <m:t>&gt;</m:t>
        </m:r>
        <m:r>
          <m:t>0</m:t>
        </m:r>
      </m:oMath>
      <w:r>
        <w:t xml:space="preserve">. Table 1 gives the distances and compares (2) with the Pearson correlation computed directly over all 9357 rows.</w:t>
      </w:r>
    </w:p>
    <w:bookmarkStart w:id="31" w:name="tab:codes"/>
    <w:p>
      <w:pPr>
        <w:pStyle w:val="TableCaption"/>
      </w:pPr>
      <w:r>
        <w:t xml:space="preserve">The coded correlations of PT08.S1(CO) and PT08.S3(NOx), from the present-row moments by (2) and directly over all 9357 rows.</w:t>
      </w:r>
    </w:p>
    <w:tbl>
      <w:tblPr>
        <w:tblStyle w:val="Table"/>
        <w:tblW w:type="auto" w:w="0"/>
        <w:tblLook w:firstRow="1" w:lastRow="0" w:firstColumn="0" w:lastColumn="0" w:noHBand="0" w:noVBand="0" w:val="0020"/>
        <w:jc w:val="start"/>
        <w:tblCaption w:val="The coded correlations of PT08.S1(CO) and PT08.S3(NOx), from the present-row moments by (2) and directly over all 9357 rows."/>
      </w:tblPr>
      <w:tblGrid>
        <w:gridCol w:w="1131"/>
        <w:gridCol w:w="1131"/>
        <w:gridCol w:w="1131"/>
        <w:gridCol w:w="1131"/>
        <w:gridCol w:w="1131"/>
        <w:gridCol w:w="1131"/>
        <w:gridCol w:w="1131"/>
      </w:tblGrid>
      <w:tr>
        <w:trPr>
          <w:tblHeader w:val="true"/>
        </w:trPr>
        <w:tc>
          <w:tcPr/>
          <w:p>
            <w:pPr>
              <w:pStyle w:val="Compact"/>
              <w:jc w:val="left"/>
            </w:pPr>
            <w:r>
              <w:t xml:space="preserve">code</w:t>
            </w:r>
            <w:r>
              <w:t xml:space="preserve"> </w:t>
            </w:r>
            <m:oMath>
              <m:sSub>
                <m:e>
                  <m:r>
                    <m:t>a</m:t>
                  </m:r>
                </m:e>
                <m:sub>
                  <m:r>
                    <m:t>x</m:t>
                  </m:r>
                </m:sub>
              </m:sSub>
              <m:r>
                <m:rPr>
                  <m:sty m:val="p"/>
                </m:rPr>
                <m:t>=</m:t>
              </m:r>
              <m:sSub>
                <m:e>
                  <m:r>
                    <m:t>a</m:t>
                  </m:r>
                </m:e>
                <m:sub>
                  <m:r>
                    <m:t>y</m:t>
                  </m:r>
                </m:sub>
              </m:sSub>
            </m:oMath>
          </w:p>
        </w:tc>
        <w:tc>
          <w:tcPr/>
          <w:p>
            <w:pPr>
              <w:pStyle w:val="Compact"/>
              <w:jc w:val="left"/>
            </w:pPr>
            <m:oMath>
              <m:sSub>
                <m:e>
                  <m:r>
                    <m:t>d</m:t>
                  </m:r>
                </m:e>
                <m:sub>
                  <m:r>
                    <m:t>x</m:t>
                  </m:r>
                </m:sub>
              </m:sSub>
            </m:oMath>
          </w:p>
        </w:tc>
        <w:tc>
          <w:tcPr/>
          <w:p>
            <w:pPr>
              <w:pStyle w:val="Compact"/>
              <w:jc w:val="left"/>
            </w:pPr>
            <m:oMath>
              <m:sSub>
                <m:e>
                  <m:r>
                    <m:t>d</m:t>
                  </m:r>
                </m:e>
                <m:sub>
                  <m:r>
                    <m:t>y</m:t>
                  </m:r>
                </m:sub>
              </m:sSub>
            </m:oMath>
          </w:p>
        </w:tc>
        <w:tc>
          <w:tcPr/>
          <w:p>
            <w:pPr>
              <w:pStyle w:val="Compact"/>
              <w:jc w:val="left"/>
            </w:pPr>
            <m:oMath>
              <m:rad>
                <m:radPr>
                  <m:degHide m:val="on"/>
                </m:radPr>
                <m:deg/>
                <m:e>
                  <m:sSub>
                    <m:e>
                      <m:r>
                        <m:t>d</m:t>
                      </m:r>
                    </m:e>
                    <m:sub>
                      <m:r>
                        <m:t>x</m:t>
                      </m:r>
                    </m:sub>
                  </m:sSub>
                  <m:sSub>
                    <m:e>
                      <m:r>
                        <m:t>d</m:t>
                      </m:r>
                    </m:e>
                    <m:sub>
                      <m:r>
                        <m:t>y</m:t>
                      </m:r>
                    </m:sub>
                  </m:sSub>
                </m:e>
              </m:rad>
            </m:oMath>
          </w:p>
        </w:tc>
        <w:tc>
          <w:tcPr/>
          <w:p>
            <w:pPr>
              <w:pStyle w:val="Compact"/>
              <w:jc w:val="left"/>
            </w:pPr>
            <w:r>
              <w:t xml:space="preserve">closed form (2)</w:t>
            </w:r>
          </w:p>
        </w:tc>
        <w:tc>
          <w:tcPr/>
          <w:p>
            <w:pPr>
              <w:pStyle w:val="Compact"/>
              <w:jc w:val="left"/>
            </w:pPr>
            <w:r>
              <w:t xml:space="preserve">direct</w:t>
            </w:r>
          </w:p>
        </w:tc>
        <w:tc>
          <w:tcPr/>
          <w:p>
            <w:pPr>
              <w:pStyle w:val="Compact"/>
              <w:jc w:val="left"/>
            </w:pPr>
            <w:r>
              <w:t xml:space="preserve">difference</w:t>
            </w:r>
          </w:p>
        </w:tc>
      </w:tr>
      <w:tr>
        <w:tc>
          <w:tcPr/>
          <w:p>
            <w:pPr>
              <w:pStyle w:val="Compact"/>
              <w:jc w:val="left"/>
            </w:pPr>
            <m:oMath>
              <m:r>
                <m:rPr>
                  <m:sty m:val="p"/>
                </m:rPr>
                <m:t>−</m:t>
              </m:r>
              <m:r>
                <m:t>200</m:t>
              </m:r>
            </m:oMath>
          </w:p>
        </w:tc>
        <w:tc>
          <w:tcPr/>
          <w:p>
            <w:pPr>
              <w:pStyle w:val="Compact"/>
              <w:jc w:val="left"/>
            </w:pPr>
            <m:oMath>
              <m:r>
                <m:rPr>
                  <m:sty m:val="p"/>
                </m:rPr>
                <m:t>−</m:t>
              </m:r>
              <m:r>
                <m:t>5.9874368</m:t>
              </m:r>
            </m:oMath>
          </w:p>
        </w:tc>
        <w:tc>
          <w:tcPr/>
          <w:p>
            <w:pPr>
              <w:pStyle w:val="Compact"/>
              <w:jc w:val="left"/>
            </w:pPr>
            <m:oMath>
              <m:r>
                <m:rPr>
                  <m:sty m:val="p"/>
                </m:rPr>
                <m:t>−</m:t>
              </m:r>
              <m:r>
                <m:t>4.0318055</m:t>
              </m:r>
            </m:oMath>
          </w:p>
        </w:tc>
        <w:tc>
          <w:tcPr/>
          <w:p>
            <w:pPr>
              <w:pStyle w:val="Compact"/>
              <w:jc w:val="left"/>
            </w:pPr>
            <m:oMath>
              <m:r>
                <m:t>4.9132658</m:t>
              </m:r>
            </m:oMath>
          </w:p>
        </w:tc>
        <w:tc>
          <w:tcPr/>
          <w:p>
            <w:pPr>
              <w:pStyle w:val="Compact"/>
              <w:jc w:val="left"/>
            </w:pPr>
            <m:oMath>
              <m:r>
                <m:rPr>
                  <m:sty m:val="p"/>
                </m:rPr>
                <m:t>+</m:t>
              </m:r>
              <m:r>
                <m:t>0.0869312</m:t>
              </m:r>
            </m:oMath>
          </w:p>
        </w:tc>
        <w:tc>
          <w:tcPr/>
          <w:p>
            <w:pPr>
              <w:pStyle w:val="Compact"/>
              <w:jc w:val="left"/>
            </w:pPr>
            <m:oMath>
              <m:r>
                <m:rPr>
                  <m:sty m:val="p"/>
                </m:rPr>
                <m:t>+</m:t>
              </m:r>
              <m:r>
                <m:t>0.0869312</m:t>
              </m:r>
            </m:oMath>
          </w:p>
        </w:tc>
        <w:tc>
          <w:tcPr/>
          <w:p>
            <w:pPr>
              <w:pStyle w:val="Compact"/>
              <w:jc w:val="left"/>
            </w:pPr>
            <m:oMath>
              <m:r>
                <m:t>9.7</m:t>
              </m:r>
              <m:r>
                <m:rPr>
                  <m:sty m:val="p"/>
                </m:rPr>
                <m:t>×</m:t>
              </m:r>
              <m:sSup>
                <m:e>
                  <m:r>
                    <m:t>10</m:t>
                  </m:r>
                </m:e>
                <m:sup>
                  <m:r>
                    <m:rPr>
                      <m:sty m:val="p"/>
                    </m:rPr>
                    <m:t>−</m:t>
                  </m:r>
                  <m:r>
                    <m:t>17</m:t>
                  </m:r>
                </m:sup>
              </m:sSup>
            </m:oMath>
          </w:p>
        </w:tc>
      </w:tr>
      <w:tr>
        <w:tc>
          <w:tcPr/>
          <w:p>
            <w:pPr>
              <w:pStyle w:val="Compact"/>
              <w:jc w:val="left"/>
            </w:pPr>
            <m:oMath>
              <m:r>
                <m:t>0</m:t>
              </m:r>
            </m:oMath>
          </w:p>
        </w:tc>
        <w:tc>
          <w:tcPr/>
          <w:p>
            <w:pPr>
              <w:pStyle w:val="Compact"/>
              <w:jc w:val="left"/>
            </w:pPr>
            <m:oMath>
              <m:r>
                <m:rPr>
                  <m:sty m:val="p"/>
                </m:rPr>
                <m:t>−</m:t>
              </m:r>
              <m:r>
                <m:t>5.0660856</m:t>
              </m:r>
            </m:oMath>
          </w:p>
        </w:tc>
        <w:tc>
          <w:tcPr/>
          <w:p>
            <w:pPr>
              <w:pStyle w:val="Compact"/>
              <w:jc w:val="left"/>
            </w:pPr>
            <m:oMath>
              <m:r>
                <m:rPr>
                  <m:sty m:val="p"/>
                </m:rPr>
                <m:t>−</m:t>
              </m:r>
              <m:r>
                <m:t>3.2529918</m:t>
              </m:r>
            </m:oMath>
          </w:p>
        </w:tc>
        <w:tc>
          <w:tcPr/>
          <w:p>
            <w:pPr>
              <w:pStyle w:val="Compact"/>
              <w:jc w:val="left"/>
            </w:pPr>
            <m:oMath>
              <m:r>
                <m:t>4.0595486</m:t>
              </m:r>
            </m:oMath>
          </w:p>
        </w:tc>
        <w:tc>
          <w:tcPr/>
          <w:p>
            <w:pPr>
              <w:pStyle w:val="Compact"/>
              <w:jc w:val="left"/>
            </w:pPr>
            <m:oMath>
              <m:r>
                <m:rPr>
                  <m:sty m:val="p"/>
                </m:rPr>
                <m:t>−</m:t>
              </m:r>
              <m:r>
                <m:t>0.0756296</m:t>
              </m:r>
            </m:oMath>
          </w:p>
        </w:tc>
        <w:tc>
          <w:tcPr/>
          <w:p>
            <w:pPr>
              <w:pStyle w:val="Compact"/>
              <w:jc w:val="left"/>
            </w:pPr>
            <m:oMath>
              <m:r>
                <m:rPr>
                  <m:sty m:val="p"/>
                </m:rPr>
                <m:t>−</m:t>
              </m:r>
              <m:r>
                <m:t>0.0756296</m:t>
              </m:r>
            </m:oMath>
          </w:p>
        </w:tc>
        <w:tc>
          <w:tcPr/>
          <w:p>
            <w:pPr>
              <w:pStyle w:val="Compact"/>
              <w:jc w:val="left"/>
            </w:pPr>
            <m:oMath>
              <m:r>
                <m:t>6.9</m:t>
              </m:r>
              <m:r>
                <m:rPr>
                  <m:sty m:val="p"/>
                </m:rPr>
                <m:t>×</m:t>
              </m:r>
              <m:sSup>
                <m:e>
                  <m:r>
                    <m:t>10</m:t>
                  </m:r>
                </m:e>
                <m:sup>
                  <m:r>
                    <m:rPr>
                      <m:sty m:val="p"/>
                    </m:rPr>
                    <m:t>−</m:t>
                  </m:r>
                  <m:r>
                    <m:t>17</m:t>
                  </m:r>
                </m:sup>
              </m:sSup>
            </m:oMath>
          </w:p>
        </w:tc>
      </w:tr>
      <w:tr>
        <w:tc>
          <w:tcPr/>
          <w:p>
            <w:pPr>
              <w:pStyle w:val="Compact"/>
              <w:jc w:val="left"/>
            </w:pPr>
            <w:r>
              <w:t xml:space="preserve">channel means</w:t>
            </w:r>
          </w:p>
        </w:tc>
        <w:tc>
          <w:tcPr/>
          <w:p>
            <w:pPr>
              <w:pStyle w:val="Compact"/>
              <w:jc w:val="left"/>
            </w:pPr>
            <m:oMath>
              <m:r>
                <m:t>0</m:t>
              </m:r>
            </m:oMath>
          </w:p>
        </w:tc>
        <w:tc>
          <w:tcPr/>
          <w:p>
            <w:pPr>
              <w:pStyle w:val="Compact"/>
              <w:jc w:val="left"/>
            </w:pPr>
            <m:oMath>
              <m:r>
                <m:t>0</m:t>
              </m:r>
            </m:oMath>
          </w:p>
        </w:tc>
        <w:tc>
          <w:tcPr/>
          <w:p>
            <w:pPr>
              <w:pStyle w:val="Compact"/>
              <w:jc w:val="left"/>
            </w:pPr>
            <m:oMath>
              <m:r>
                <m:t>0</m:t>
              </m:r>
            </m:oMath>
          </w:p>
        </w:tc>
        <w:tc>
          <w:tcPr/>
          <w:p>
            <w:pPr>
              <w:pStyle w:val="Compact"/>
              <w:jc w:val="left"/>
            </w:pPr>
            <m:oMath>
              <m:r>
                <m:rPr>
                  <m:sty m:val="p"/>
                </m:rPr>
                <m:t>−</m:t>
              </m:r>
              <m:r>
                <m:t>0.771918</m:t>
              </m:r>
            </m:oMath>
          </w:p>
        </w:tc>
        <w:tc>
          <w:tcPr/>
          <w:p>
            <w:pPr>
              <w:pStyle w:val="Compact"/>
              <w:jc w:val="left"/>
            </w:pPr>
            <m:oMath>
              <m:r>
                <m:rPr>
                  <m:sty m:val="p"/>
                </m:rPr>
                <m:t>−</m:t>
              </m:r>
              <m:r>
                <m:t>0.771918</m:t>
              </m:r>
            </m:oMath>
          </w:p>
        </w:tc>
        <w:tc>
          <w:tcPr/>
          <w:p>
            <w:pPr>
              <w:pStyle w:val="Compact"/>
              <w:jc w:val="left"/>
            </w:pPr>
            <m:oMath>
              <m:r>
                <m:t>0</m:t>
              </m:r>
            </m:oMath>
          </w:p>
        </w:tc>
      </w:tr>
    </w:tbl>
    <w:bookmarkEnd w:id="31"/>
    <w:p>
      <w:pPr>
        <w:pStyle w:val="BodyText"/>
      </w:pPr>
      <w:r>
        <w:t xml:space="preserve">The closed form reproduces both coded correlations,</w:t>
      </w:r>
      <w:r>
        <w:t xml:space="preserve"> </w:t>
      </w:r>
      <m:oMath>
        <m:r>
          <m:rPr>
            <m:sty m:val="p"/>
          </m:rPr>
          <m:t>+</m:t>
        </m:r>
        <m:r>
          <m:t>0.086931</m:t>
        </m:r>
      </m:oMath>
      <w:r>
        <w:t xml:space="preserve"> </w:t>
      </w:r>
      <w:r>
        <w:t xml:space="preserve">for the code</w:t>
      </w:r>
      <w:r>
        <w:t xml:space="preserve"> </w:t>
      </w:r>
      <m:oMath>
        <m:r>
          <m:rPr>
            <m:sty m:val="p"/>
          </m:rPr>
          <m:t>−</m:t>
        </m:r>
        <m:r>
          <m:t>200</m:t>
        </m:r>
      </m:oMath>
      <w:r>
        <w:t xml:space="preserve"> </w:t>
      </w:r>
      <w:r>
        <w:t xml:space="preserve">and</w:t>
      </w:r>
      <w:r>
        <w:t xml:space="preserve"> </w:t>
      </w:r>
      <m:oMath>
        <m:r>
          <m:rPr>
            <m:sty m:val="p"/>
          </m:rPr>
          <m:t>−</m:t>
        </m:r>
        <m:r>
          <m:t>0.075630</m:t>
        </m:r>
      </m:oMath>
      <w:r>
        <w:t xml:space="preserve"> </w:t>
      </w:r>
      <w:r>
        <w:t xml:space="preserve">for the code</w:t>
      </w:r>
      <w:r>
        <w:t xml:space="preserve"> </w:t>
      </w:r>
      <m:oMath>
        <m:r>
          <m:t>0</m:t>
        </m:r>
      </m:oMath>
      <w:r>
        <w:t xml:space="preserve">, to within</w:t>
      </w:r>
      <w:r>
        <w:t xml:space="preserve"> </w:t>
      </w:r>
      <m:oMath>
        <m:sSup>
          <m:e>
            <m:r>
              <m:t>10</m:t>
            </m:r>
          </m:e>
          <m:sup>
            <m:r>
              <m:rPr>
                <m:sty m:val="p"/>
              </m:rPr>
              <m:t>−</m:t>
            </m:r>
            <m:r>
              <m:t>16</m:t>
            </m:r>
          </m:sup>
        </m:sSup>
      </m:oMath>
      <w:r>
        <w:t xml:space="preserve">, and Proposition 2(a) accounts exactly for the equality of the mean-coded correlation with the present-row value</w:t>
      </w:r>
      <w:r>
        <w:t xml:space="preserve"> </w:t>
      </w:r>
      <m:oMath>
        <m:r>
          <m:rPr>
            <m:sty m:val="p"/>
          </m:rPr>
          <m:t>−</m:t>
        </m:r>
        <m:r>
          <m:t>0.771918</m:t>
        </m:r>
      </m:oMath>
      <w:r>
        <w:t xml:space="preserve">, because the absences are joint. The code</w:t>
      </w:r>
      <w:r>
        <w:t xml:space="preserve"> </w:t>
      </w:r>
      <m:oMath>
        <m:r>
          <m:rPr>
            <m:sty m:val="p"/>
          </m:rPr>
          <m:t>−</m:t>
        </m:r>
        <m:r>
          <m:t>200</m:t>
        </m:r>
      </m:oMath>
      <w:r>
        <w:t xml:space="preserve"> </w:t>
      </w:r>
      <w:r>
        <w:t xml:space="preserve">lies beyond the flip at</w:t>
      </w:r>
      <w:r>
        <w:t xml:space="preserve"> </w:t>
      </w:r>
      <m:oMath>
        <m:sSup>
          <m:e>
            <m:r>
              <m:t>d</m:t>
            </m:r>
          </m:e>
          <m:sup>
            <m:r>
              <m:rPr>
                <m:sty m:val="p"/>
              </m:rPr>
              <m:t>*</m:t>
            </m:r>
          </m:sup>
        </m:sSup>
        <m:r>
          <m:rPr>
            <m:sty m:val="p"/>
          </m:rPr>
          <m:t>=</m:t>
        </m:r>
        <m:rad>
          <m:radPr>
            <m:degHide m:val="on"/>
          </m:radPr>
          <m:deg/>
          <m:e>
            <m:r>
              <m:rPr>
                <m:sty m:val="p"/>
              </m:rPr>
              <m:t>−</m:t>
            </m:r>
            <m:r>
              <m:t>r</m:t>
            </m:r>
            <m:r>
              <m:rPr>
                <m:sty m:val="p"/>
              </m:rPr>
              <m:t>/</m:t>
            </m:r>
            <m:r>
              <m:t>f</m:t>
            </m:r>
          </m:e>
        </m:rad>
        <m:r>
          <m:rPr>
            <m:sty m:val="p"/>
          </m:rPr>
          <m:t>=</m:t>
        </m:r>
        <m:r>
          <m:t>4.4424</m:t>
        </m:r>
      </m:oMath>
      <w:r>
        <w:t xml:space="preserve"> </w:t>
      </w:r>
      <w:r>
        <w:t xml:space="preserve">and the code</w:t>
      </w:r>
      <w:r>
        <w:t xml:space="preserve"> </w:t>
      </w:r>
      <m:oMath>
        <m:r>
          <m:t>0</m:t>
        </m:r>
      </m:oMath>
      <w:r>
        <w:t xml:space="preserve"> </w:t>
      </w:r>
      <w:r>
        <w:t xml:space="preserve">short of it, so recoding the absences from</w:t>
      </w:r>
      <w:r>
        <w:t xml:space="preserve"> </w:t>
      </w:r>
      <m:oMath>
        <m:r>
          <m:rPr>
            <m:sty m:val="p"/>
          </m:rPr>
          <m:t>−</m:t>
        </m:r>
        <m:r>
          <m:t>200</m:t>
        </m:r>
      </m:oMath>
      <w:r>
        <w:t xml:space="preserve"> </w:t>
      </w:r>
      <w:r>
        <w:t xml:space="preserve">to</w:t>
      </w:r>
      <w:r>
        <w:t xml:space="preserve"> </w:t>
      </w:r>
      <m:oMath>
        <m:r>
          <m:t>0</m:t>
        </m:r>
      </m:oMath>
      <w:r>
        <w:t xml:space="preserve"> </w:t>
      </w:r>
      <w:r>
        <w:t xml:space="preserve">reverses the sign of the correlation. Proposition 2(d) turns each coded correlation into a bound on its code:</w:t>
      </w:r>
      <w:r>
        <w:t xml:space="preserve"> </w:t>
      </w:r>
      <m:oMath>
        <m:sSub>
          <m:e>
            <m:r>
              <m:t>d</m:t>
            </m:r>
          </m:e>
          <m:sub>
            <m:r>
              <m:rPr>
                <m:sty m:val="p"/>
              </m:rPr>
              <m:t>s</m:t>
            </m:r>
            <m:r>
              <m:rPr>
                <m:sty m:val="p"/>
              </m:rPr>
              <m:t>y</m:t>
            </m:r>
            <m:r>
              <m:rPr>
                <m:sty m:val="p"/>
              </m:rPr>
              <m:t>m</m:t>
            </m:r>
          </m:sub>
        </m:sSub>
        <m:r>
          <m:rPr>
            <m:sty m:val="p"/>
          </m:rPr>
          <m:t>=</m:t>
        </m:r>
        <m:r>
          <m:t>4.9038</m:t>
        </m:r>
      </m:oMath>
      <w:r>
        <w:t xml:space="preserve"> </w:t>
      </w:r>
      <w:r>
        <w:t xml:space="preserve">for</w:t>
      </w:r>
      <w:r>
        <w:t xml:space="preserve"> </w:t>
      </w:r>
      <m:oMath>
        <m:sSub>
          <m:e>
            <m:r>
              <m:t>r</m:t>
            </m:r>
          </m:e>
          <m:sub>
            <m:r>
              <m:rPr>
                <m:sty m:val="p"/>
              </m:rPr>
              <m:t>c</m:t>
            </m:r>
            <m:r>
              <m:rPr>
                <m:sty m:val="p"/>
              </m:rPr>
              <m:t>o</m:t>
            </m:r>
            <m:r>
              <m:rPr>
                <m:sty m:val="p"/>
              </m:rPr>
              <m:t>d</m:t>
            </m:r>
            <m:r>
              <m:rPr>
                <m:sty m:val="p"/>
              </m:rPr>
              <m:t>e</m:t>
            </m:r>
            <m:r>
              <m:rPr>
                <m:sty m:val="p"/>
              </m:rPr>
              <m:t>d</m:t>
            </m:r>
          </m:sub>
        </m:sSub>
        <m:r>
          <m:rPr>
            <m:sty m:val="p"/>
          </m:rPr>
          <m:t>=</m:t>
        </m:r>
        <m:r>
          <m:rPr>
            <m:sty m:val="p"/>
          </m:rPr>
          <m:t>+</m:t>
        </m:r>
        <m:r>
          <m:t>0.086931</m:t>
        </m:r>
      </m:oMath>
      <w:r>
        <w:t xml:space="preserve"> </w:t>
      </w:r>
      <w:r>
        <w:t xml:space="preserve">and</w:t>
      </w:r>
      <w:r>
        <w:t xml:space="preserve"> </w:t>
      </w:r>
      <m:oMath>
        <m:r>
          <m:t>4.0681</m:t>
        </m:r>
      </m:oMath>
      <w:r>
        <w:t xml:space="preserve"> </w:t>
      </w:r>
      <w:r>
        <w:t xml:space="preserve">for</w:t>
      </w:r>
      <w:r>
        <w:t xml:space="preserve"> </w:t>
      </w:r>
      <m:oMath>
        <m:r>
          <m:rPr>
            <m:sty m:val="p"/>
          </m:rPr>
          <m:t>−</m:t>
        </m:r>
        <m:r>
          <m:t>0.075630</m:t>
        </m:r>
      </m:oMath>
      <w:r>
        <w:t xml:space="preserve">, so, rounding outwards,</w:t>
      </w:r>
    </w:p>
    <w:p>
      <w:pPr>
        <w:pStyle w:val="BodyText"/>
      </w:pPr>
      <m:oMathPara>
        <m:oMathParaPr>
          <m:jc m:val="center"/>
        </m:oMathParaPr>
        <m:oMath>
          <m:rad>
            <m:radPr>
              <m:degHide m:val="on"/>
            </m:radPr>
            <m:deg/>
            <m:e>
              <m:sSub>
                <m:e>
                  <m:r>
                    <m:t>d</m:t>
                  </m:r>
                </m:e>
                <m:sub>
                  <m:r>
                    <m:t>x</m:t>
                  </m:r>
                </m:sub>
              </m:sSub>
              <m:sSub>
                <m:e>
                  <m:r>
                    <m:t>d</m:t>
                  </m:r>
                </m:e>
                <m:sub>
                  <m:r>
                    <m:t>y</m:t>
                  </m:r>
                </m:sub>
              </m:sSub>
            </m:e>
          </m:rad>
          <m:sSub>
            <m:e>
              <m:d>
                <m:dPr>
                  <m:begChr m:val="|"/>
                  <m:endChr m:val="|"/>
                  <m:sepChr m:val=""/>
                  <m:grow/>
                </m:dPr>
                <m:e>
                  <m:sSub>
                    <m:e>
                      <m:r>
                        <m:t>​</m:t>
                      </m:r>
                    </m:e>
                    <m:sub>
                      <m:r>
                        <m:rPr>
                          <m:sty m:val="p"/>
                        </m:rPr>
                        <m:t>−</m:t>
                      </m:r>
                      <m:r>
                        <m:t>200</m:t>
                      </m:r>
                    </m:sub>
                  </m:sSub>
                  <m:r>
                    <m:t> </m:t>
                  </m:r>
                  <m:r>
                    <m:rPr>
                      <m:sty m:val="p"/>
                    </m:rPr>
                    <m:t>≥</m:t>
                  </m:r>
                  <m:r>
                    <m:t> </m:t>
                  </m:r>
                  <m:r>
                    <m:t>4.903</m:t>
                  </m:r>
                  <m:r>
                    <m:rPr>
                      <m:sty m:val="p"/>
                    </m:rPr>
                    <m:t>,</m:t>
                  </m:r>
                  <m:r>
                    <m:t>  </m:t>
                  </m:r>
                  <m:rad>
                    <m:radPr>
                      <m:degHide m:val="on"/>
                    </m:radPr>
                    <m:deg/>
                    <m:e>
                      <m:sSub>
                        <m:e>
                          <m:r>
                            <m:t>d</m:t>
                          </m:r>
                        </m:e>
                        <m:sub>
                          <m:r>
                            <m:t>x</m:t>
                          </m:r>
                        </m:sub>
                      </m:sSub>
                      <m:sSub>
                        <m:e>
                          <m:r>
                            <m:t>d</m:t>
                          </m:r>
                        </m:e>
                        <m:sub>
                          <m:r>
                            <m:t>y</m:t>
                          </m:r>
                        </m:sub>
                      </m:sSub>
                    </m:e>
                  </m:rad>
                </m:e>
              </m:d>
            </m:e>
            <m:sub>
              <m:r>
                <m:t>0</m:t>
              </m:r>
            </m:sub>
          </m:sSub>
          <m:r>
            <m:t> </m:t>
          </m:r>
          <m:r>
            <m:rPr>
              <m:sty m:val="p"/>
            </m:rPr>
            <m:t>≤</m:t>
          </m:r>
          <m:r>
            <m:t> </m:t>
          </m:r>
          <m:r>
            <m:t>4.069</m:t>
          </m:r>
          <m:r>
            <m:rPr>
              <m:sty m:val="p"/>
            </m:rPr>
            <m:t>.</m:t>
          </m:r>
        </m:oMath>
      </m:oMathPara>
    </w:p>
    <w:p>
      <w:pPr>
        <w:pStyle w:val="FirstParagraph"/>
      </w:pPr>
      <w:r>
        <w:t xml:space="preserve">The directly computed distances satisfy both,</w:t>
      </w:r>
      <w:r>
        <w:t xml:space="preserve"> </w:t>
      </w:r>
      <m:oMath>
        <m:r>
          <m:t>4.9133</m:t>
        </m:r>
        <m:r>
          <m:rPr>
            <m:sty m:val="p"/>
          </m:rPr>
          <m:t>≥</m:t>
        </m:r>
        <m:r>
          <m:t>4.9038</m:t>
        </m:r>
      </m:oMath>
      <w:r>
        <w:t xml:space="preserve"> </w:t>
      </w:r>
      <w:r>
        <w:t xml:space="preserve">and</w:t>
      </w:r>
      <w:r>
        <w:t xml:space="preserve"> </w:t>
      </w:r>
      <m:oMath>
        <m:r>
          <m:t>4.0595</m:t>
        </m:r>
        <m:r>
          <m:rPr>
            <m:sty m:val="p"/>
          </m:rPr>
          <m:t>≤</m:t>
        </m:r>
        <m:r>
          <m:t>4.0681</m:t>
        </m:r>
      </m:oMath>
      <w:r>
        <w:t xml:space="preserve">, strictly, as the bound requires when</w:t>
      </w:r>
      <w:r>
        <w:t xml:space="preserve"> </w:t>
      </w:r>
      <m:oMath>
        <m:d>
          <m:dPr>
            <m:begChr m:val="|"/>
            <m:endChr m:val="|"/>
            <m:sepChr m:val=""/>
            <m:grow/>
          </m:dPr>
          <m:e>
            <m:sSub>
              <m:e>
                <m:r>
                  <m:t>d</m:t>
                </m:r>
              </m:e>
              <m:sub>
                <m:r>
                  <m:t>x</m:t>
                </m:r>
              </m:sub>
            </m:sSub>
          </m:e>
        </m:d>
        <m:r>
          <m:rPr>
            <m:sty m:val="p"/>
          </m:rPr>
          <m:t>≠</m:t>
        </m:r>
        <m:d>
          <m:dPr>
            <m:begChr m:val="|"/>
            <m:endChr m:val="|"/>
            <m:sepChr m:val=""/>
            <m:grow/>
          </m:dPr>
          <m:e>
            <m:sSub>
              <m:e>
                <m:r>
                  <m:t>d</m:t>
                </m:r>
              </m:e>
              <m:sub>
                <m:r>
                  <m:t>y</m:t>
                </m:r>
              </m:sub>
            </m:sSub>
          </m:e>
        </m:d>
      </m:oMath>
      <w:r>
        <w:t xml:space="preserve">. The figures quoted belong to the workbook, which carries the hourly averages with fractional parts (mostly quarter units, such as</w:t>
      </w:r>
      <w:r>
        <w:t xml:space="preserve"> </w:t>
      </w:r>
      <m:oMath>
        <m:r>
          <m:t>1292.25</m:t>
        </m:r>
      </m:oMath>
      <w:r>
        <w:t xml:space="preserve"> </w:t>
      </w:r>
      <w:r>
        <w:t xml:space="preserve">and</w:t>
      </w:r>
      <w:r>
        <w:t xml:space="preserve"> </w:t>
      </w:r>
      <m:oMath>
        <m:r>
          <m:t>1375.5</m:t>
        </m:r>
      </m:oMath>
      <w:r>
        <w:t xml:space="preserve">). The semicolon-separated text version of the data set rounds the sensor channels to integers and gives</w:t>
      </w:r>
      <w:r>
        <w:t xml:space="preserve"> </w:t>
      </w:r>
      <m:oMath>
        <m:r>
          <m:t>r</m:t>
        </m:r>
        <m:r>
          <m:rPr>
            <m:sty m:val="p"/>
          </m:rPr>
          <m:t>=</m:t>
        </m:r>
        <m:r>
          <m:rPr>
            <m:sty m:val="p"/>
          </m:rPr>
          <m:t>−</m:t>
        </m:r>
        <m:r>
          <m:t>0.771938</m:t>
        </m:r>
      </m:oMath>
      <w:r>
        <w:t xml:space="preserve">,</w:t>
      </w:r>
      <w:r>
        <w:t xml:space="preserve"> </w:t>
      </w:r>
      <m:oMath>
        <m:r>
          <m:rPr>
            <m:sty m:val="p"/>
          </m:rPr>
          <m:t>+</m:t>
        </m:r>
        <m:r>
          <m:t>0.087019</m:t>
        </m:r>
      </m:oMath>
      <w:r>
        <w:t xml:space="preserve"> </w:t>
      </w:r>
      <w:r>
        <w:t xml:space="preserve">(code</w:t>
      </w:r>
      <w:r>
        <w:t xml:space="preserve"> </w:t>
      </w:r>
      <m:oMath>
        <m:r>
          <m:rPr>
            <m:sty m:val="p"/>
          </m:rPr>
          <m:t>−</m:t>
        </m:r>
        <m:r>
          <m:t>200</m:t>
        </m:r>
      </m:oMath>
      <w:r>
        <w:t xml:space="preserve">) and</w:t>
      </w:r>
      <w:r>
        <w:t xml:space="preserve"> </w:t>
      </w:r>
      <m:oMath>
        <m:r>
          <m:rPr>
            <m:sty m:val="p"/>
          </m:rPr>
          <m:t>−</m:t>
        </m:r>
        <m:r>
          <m:t>0.075529</m:t>
        </m:r>
      </m:oMath>
      <w:r>
        <w:t xml:space="preserve"> </w:t>
      </w:r>
      <w:r>
        <w:t xml:space="preserve">(code</w:t>
      </w:r>
      <w:r>
        <w:t xml:space="preserve"> </w:t>
      </w:r>
      <m:oMath>
        <m:r>
          <m:t>0</m:t>
        </m:r>
      </m:oMath>
      <w:r>
        <w:t xml:space="preserve">).</w:t>
      </w:r>
    </w:p>
    <w:p>
      <w:pPr>
        <w:pStyle w:val="BodyText"/>
      </w:pPr>
      <w:r>
        <w:rPr>
          <w:bCs/>
          <w:b/>
        </w:rPr>
        <w:t xml:space="preserve">Differences and correlations.</w:t>
      </w:r>
      <w:r>
        <w:t xml:space="preserve"> </w:t>
      </w:r>
      <w:r>
        <w:t xml:space="preserve">The same decomposition explains why comparison against a reference removes a shared error while a shared code manufactures correlation. Let a sample and a standard be measured as</w:t>
      </w:r>
      <w:r>
        <w:t xml:space="preserve"> </w:t>
      </w:r>
      <m:oMath>
        <m:sSub>
          <m:e>
            <m:r>
              <m:t>s</m:t>
            </m:r>
          </m:e>
          <m:sub>
            <m:r>
              <m:t>i</m:t>
            </m:r>
          </m:sub>
        </m:sSub>
        <m:r>
          <m:rPr>
            <m:sty m:val="p"/>
          </m:rPr>
          <m:t>+</m:t>
        </m:r>
        <m:sSub>
          <m:e>
            <m:r>
              <m:t>e</m:t>
            </m:r>
          </m:e>
          <m:sub>
            <m:r>
              <m:t>i</m:t>
            </m:r>
          </m:sub>
        </m:sSub>
      </m:oMath>
      <w:r>
        <w:t xml:space="preserve"> </w:t>
      </w:r>
      <w:r>
        <w:t xml:space="preserve">and</w:t>
      </w:r>
      <w:r>
        <w:t xml:space="preserve"> </w:t>
      </w:r>
      <m:oMath>
        <m:sSub>
          <m:e>
            <m:r>
              <m:t>t</m:t>
            </m:r>
          </m:e>
          <m:sub>
            <m:r>
              <m:t>i</m:t>
            </m:r>
          </m:sub>
        </m:sSub>
        <m:r>
          <m:rPr>
            <m:sty m:val="p"/>
          </m:rPr>
          <m:t>+</m:t>
        </m:r>
        <m:sSub>
          <m:e>
            <m:r>
              <m:t>e</m:t>
            </m:r>
          </m:e>
          <m:sub>
            <m:r>
              <m:t>i</m:t>
            </m:r>
          </m:sub>
        </m:sSub>
      </m:oMath>
      <w:r>
        <w:t xml:space="preserve"> </w:t>
      </w:r>
      <w:r>
        <w:t xml:space="preserve">with a common, row-varying error</w:t>
      </w:r>
      <w:r>
        <w:t xml:space="preserve"> </w:t>
      </w:r>
      <m:oMath>
        <m:sSub>
          <m:e>
            <m:r>
              <m:t>e</m:t>
            </m:r>
          </m:e>
          <m:sub>
            <m:r>
              <m:t>i</m:t>
            </m:r>
          </m:sub>
        </m:sSub>
      </m:oMath>
      <w:r>
        <w:t xml:space="preserve"> </w:t>
      </w:r>
      <w:r>
        <w:t xml:space="preserve">of variance</w:t>
      </w:r>
      <w:r>
        <w:t xml:space="preserve"> </w:t>
      </w:r>
      <m:oMath>
        <m:sSubSup>
          <m:e>
            <m:r>
              <m:t>σ</m:t>
            </m:r>
          </m:e>
          <m:sub>
            <m:r>
              <m:t>e</m:t>
            </m:r>
          </m:sub>
          <m:sup>
            <m:r>
              <m:t>2</m:t>
            </m:r>
          </m:sup>
        </m:sSubSup>
      </m:oMath>
      <w:r>
        <w:t xml:space="preserve"> </w:t>
      </w:r>
      <w:r>
        <w:t xml:space="preserve">independent of</w:t>
      </w:r>
      <w:r>
        <w:t xml:space="preserve"> </w:t>
      </w:r>
      <m:oMath>
        <m:r>
          <m:t>s</m:t>
        </m:r>
      </m:oMath>
      <w:r>
        <w:t xml:space="preserve"> </w:t>
      </w:r>
      <w:r>
        <w:t xml:space="preserve">and</w:t>
      </w:r>
      <w:r>
        <w:t xml:space="preserve"> </w:t>
      </w:r>
      <m:oMath>
        <m:r>
          <m:t>t</m:t>
        </m:r>
      </m:oMath>
      <w:r>
        <w:t xml:space="preserve">. The difference</w:t>
      </w:r>
      <w:r>
        <w:t xml:space="preserve"> </w:t>
      </w:r>
      <m:oMath>
        <m:d>
          <m:dPr>
            <m:begChr m:val="("/>
            <m:endChr m:val=")"/>
            <m:sepChr m:val=""/>
            <m:grow/>
          </m:dPr>
          <m:e>
            <m:sSub>
              <m:e>
                <m:r>
                  <m:t>s</m:t>
                </m:r>
              </m:e>
              <m:sub>
                <m:r>
                  <m:t>i</m:t>
                </m:r>
              </m:sub>
            </m:sSub>
            <m:r>
              <m:rPr>
                <m:sty m:val="p"/>
              </m:rPr>
              <m:t>+</m:t>
            </m:r>
            <m:sSub>
              <m:e>
                <m:r>
                  <m:t>e</m:t>
                </m:r>
              </m:e>
              <m:sub>
                <m:r>
                  <m:t>i</m:t>
                </m:r>
              </m:sub>
            </m:sSub>
          </m:e>
        </m:d>
        <m:r>
          <m:rPr>
            <m:sty m:val="p"/>
          </m:rPr>
          <m:t>−</m:t>
        </m:r>
        <m:d>
          <m:dPr>
            <m:begChr m:val="("/>
            <m:endChr m:val=")"/>
            <m:sepChr m:val=""/>
            <m:grow/>
          </m:dPr>
          <m:e>
            <m:sSub>
              <m:e>
                <m:r>
                  <m:t>t</m:t>
                </m:r>
              </m:e>
              <m:sub>
                <m:r>
                  <m:t>i</m:t>
                </m:r>
              </m:sub>
            </m:sSub>
            <m:r>
              <m:rPr>
                <m:sty m:val="p"/>
              </m:rPr>
              <m:t>+</m:t>
            </m:r>
            <m:sSub>
              <m:e>
                <m:r>
                  <m:t>e</m:t>
                </m:r>
              </m:e>
              <m:sub>
                <m:r>
                  <m:t>i</m:t>
                </m:r>
              </m:sub>
            </m:sSub>
          </m:e>
        </m:d>
      </m:oMath>
      <w:r>
        <w:t xml:space="preserve"> </w:t>
      </w:r>
      <w:r>
        <w:t xml:space="preserve">is free of</w:t>
      </w:r>
      <w:r>
        <w:t xml:space="preserve"> </w:t>
      </w:r>
      <m:oMath>
        <m:r>
          <m:t>e</m:t>
        </m:r>
      </m:oMath>
      <w:r>
        <w:t xml:space="preserve">: the difference of a pair cancels its common part. The covariance, however, is</w:t>
      </w:r>
      <w:r>
        <w:t xml:space="preserve"> </w:t>
      </w:r>
      <m:oMath>
        <m:r>
          <m:rPr>
            <m:sty m:val="p"/>
          </m:rPr>
          <m:t>cov</m:t>
        </m:r>
        <m:d>
          <m:dPr>
            <m:begChr m:val="("/>
            <m:endChr m:val=")"/>
            <m:sepChr m:val=""/>
            <m:grow/>
          </m:dPr>
          <m:e>
            <m:r>
              <m:t>s</m:t>
            </m:r>
            <m:r>
              <m:rPr>
                <m:sty m:val="p"/>
              </m:rPr>
              <m:t>,</m:t>
            </m:r>
            <m:r>
              <m:t>t</m:t>
            </m:r>
          </m:e>
        </m:d>
        <m:r>
          <m:rPr>
            <m:sty m:val="p"/>
          </m:rPr>
          <m:t>+</m:t>
        </m:r>
        <m:sSubSup>
          <m:e>
            <m:r>
              <m:t>σ</m:t>
            </m:r>
          </m:e>
          <m:sub>
            <m:r>
              <m:t>e</m:t>
            </m:r>
          </m:sub>
          <m:sup>
            <m:r>
              <m:t>2</m:t>
            </m:r>
          </m:sup>
        </m:sSubSup>
      </m:oMath>
      <w:r>
        <w:t xml:space="preserve">: the common part adds to it and pulls the correlation towards</w:t>
      </w:r>
      <w:r>
        <w:t xml:space="preserve"> </w:t>
      </w:r>
      <m:oMath>
        <m:r>
          <m:rPr>
            <m:sty m:val="p"/>
          </m:rPr>
          <m:t>+</m:t>
        </m:r>
        <m:r>
          <m:t>1</m:t>
        </m:r>
      </m:oMath>
      <w:r>
        <w:t xml:space="preserve">. A shared code is the extreme case in which the common part is concentrated on the coded rows.</w:t>
      </w:r>
    </w:p>
    <w:bookmarkEnd w:id="32"/>
    <w:bookmarkStart w:id="60" w:name="sec:sensor"/>
    <w:p>
      <w:pPr>
        <w:pStyle w:val="Heading1"/>
      </w:pPr>
      <w:r>
        <w:rPr>
          <w:rStyle w:val="SectionNumber"/>
        </w:rPr>
        <w:t xml:space="preserve">7</w:t>
      </w:r>
      <w:r>
        <w:tab/>
      </w:r>
      <w:r>
        <w:t xml:space="preserve">The sensor ladder</w:t>
      </w:r>
    </w:p>
    <w:p>
      <w:pPr>
        <w:pStyle w:val="FirstParagraph"/>
      </w:pPr>
      <w:r>
        <w:t xml:space="preserve">The same record carries a second pair, on the surfaces of its sensors. This section derives the two-state law of a metal-oxide sensor from mass action and reads it off the five sensors.</w:t>
      </w:r>
    </w:p>
    <w:bookmarkStart w:id="34" w:name="sec:record"/>
    <w:p>
      <w:pPr>
        <w:pStyle w:val="Heading2"/>
      </w:pPr>
      <w:r>
        <w:rPr>
          <w:rStyle w:val="SectionNumber"/>
        </w:rPr>
        <w:t xml:space="preserve">7.1</w:t>
      </w:r>
      <w:r>
        <w:tab/>
      </w:r>
      <w:r>
        <w:t xml:space="preserve">The record and its five surfaces</w:t>
      </w:r>
    </w:p>
    <w:p>
      <w:pPr>
        <w:pStyle w:val="FirstParagraph"/>
      </w:pPr>
      <w:r>
        <w:t xml:space="preserve">The UCI Air Quality data set [13], introduced by De Vito et al. [12], holds the hourly averaged responses of a gas multisensor device deployed at road level in a polluted area of an Italian city, together with hourly concentrations from a certified reference analyser. The data-set page describes 9358 instances recorded from March 2004 to February 2005; the spreadsheet workbook holds 9357 dated rows, from 10 March 2004 18:00 to 4 April 2005 14:00. Missing values are tagged</w:t>
      </w:r>
      <w:r>
        <w:t xml:space="preserve"> </w:t>
      </w:r>
      <m:oMath>
        <m:r>
          <m:rPr>
            <m:sty m:val="p"/>
          </m:rPr>
          <m:t>−</m:t>
        </m:r>
        <m:r>
          <m:t>200</m:t>
        </m:r>
      </m:oMath>
      <w:r>
        <w:t xml:space="preserve">. De Vito et al. calibrated the device for benzene with a neural network over a 13-month interval and reported seasonal effects at low concentration [12]. The data-set page identifies the channels as in Table 2.</w:t>
      </w:r>
    </w:p>
    <w:bookmarkStart w:id="33" w:name="tab:sensors"/>
    <w:p>
      <w:pPr>
        <w:pStyle w:val="TableCaption"/>
      </w:pPr>
      <w:r>
        <w:t xml:space="preserve">Channels of the air-quality record, as identified by the data-set page [13], and the number of hours (of 9357) on which each is present.</w:t>
      </w:r>
    </w:p>
    <w:tbl>
      <w:tblPr>
        <w:tblStyle w:val="Table"/>
        <w:tblW w:type="auto" w:w="0"/>
        <w:tblLook w:firstRow="1" w:lastRow="0" w:firstColumn="0" w:lastColumn="0" w:noHBand="0" w:noVBand="0" w:val="0020"/>
        <w:jc w:val="start"/>
        <w:tblCaption w:val="Channels of the air-quality record, as identified by the data-set page [13], and the number of hours (of 9357) on which each is presen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material or instrument</w:t>
            </w:r>
          </w:p>
        </w:tc>
        <w:tc>
          <w:tcPr/>
          <w:p>
            <w:pPr>
              <w:pStyle w:val="Compact"/>
              <w:jc w:val="left"/>
            </w:pPr>
            <w:r>
              <w:t xml:space="preserve">nominal target, unit</w:t>
            </w:r>
          </w:p>
        </w:tc>
        <w:tc>
          <w:tcPr/>
          <w:p>
            <w:pPr>
              <w:pStyle w:val="Compact"/>
              <w:jc w:val="left"/>
            </w:pPr>
            <w:r>
              <w:t xml:space="preserve">hours present</w:t>
            </w:r>
          </w:p>
        </w:tc>
      </w:tr>
      <w:tr>
        <w:tc>
          <w:tcPr/>
          <w:p>
            <w:pPr>
              <w:pStyle w:val="Compact"/>
              <w:jc w:val="left"/>
            </w:pPr>
            <w:r>
              <w:t xml:space="preserve">PT08.S1</w:t>
            </w:r>
          </w:p>
        </w:tc>
        <w:tc>
          <w:tcPr/>
          <w:p>
            <w:pPr>
              <w:pStyle w:val="Compact"/>
              <w:jc w:val="left"/>
            </w:pPr>
            <w:r>
              <w:t xml:space="preserve">tin oxide (SnO</w:t>
            </w:r>
            <m:oMath>
              <m:sSub>
                <m:e>
                  <m:r>
                    <m:t>​</m:t>
                  </m:r>
                </m:e>
                <m:sub>
                  <m:r>
                    <m:t>2</m:t>
                  </m:r>
                </m:sub>
              </m:sSub>
            </m:oMath>
            <w:r>
              <w:t xml:space="preserve">)</w:t>
            </w:r>
          </w:p>
        </w:tc>
        <w:tc>
          <w:tcPr/>
          <w:p>
            <w:pPr>
              <w:pStyle w:val="Compact"/>
              <w:jc w:val="left"/>
            </w:pPr>
            <w:r>
              <w:t xml:space="preserve">CO</w:t>
            </w:r>
          </w:p>
        </w:tc>
        <w:tc>
          <w:tcPr/>
          <w:p>
            <w:pPr>
              <w:pStyle w:val="Compact"/>
              <w:jc w:val="left"/>
            </w:pPr>
            <w:r>
              <w:t xml:space="preserve">8991</w:t>
            </w:r>
          </w:p>
        </w:tc>
      </w:tr>
      <w:tr>
        <w:tc>
          <w:tcPr/>
          <w:p>
            <w:pPr>
              <w:pStyle w:val="Compact"/>
              <w:jc w:val="left"/>
            </w:pPr>
            <w:r>
              <w:t xml:space="preserve">PT08.S2</w:t>
            </w:r>
          </w:p>
        </w:tc>
        <w:tc>
          <w:tcPr/>
          <w:p>
            <w:pPr>
              <w:pStyle w:val="Compact"/>
              <w:jc w:val="left"/>
            </w:pPr>
            <w:r>
              <w:t xml:space="preserve">titania (TiO</w:t>
            </w:r>
            <m:oMath>
              <m:sSub>
                <m:e>
                  <m:r>
                    <m:t>​</m:t>
                  </m:r>
                </m:e>
                <m:sub>
                  <m:r>
                    <m:t>2</m:t>
                  </m:r>
                </m:sub>
              </m:sSub>
            </m:oMath>
            <w:r>
              <w:t xml:space="preserve">)</w:t>
            </w:r>
          </w:p>
        </w:tc>
        <w:tc>
          <w:tcPr/>
          <w:p>
            <w:pPr>
              <w:pStyle w:val="Compact"/>
              <w:jc w:val="left"/>
            </w:pPr>
            <w:r>
              <w:t xml:space="preserve">non-methane hydrocarbons (NMHC)</w:t>
            </w:r>
          </w:p>
        </w:tc>
        <w:tc>
          <w:tcPr/>
          <w:p>
            <w:pPr>
              <w:pStyle w:val="Compact"/>
              <w:jc w:val="left"/>
            </w:pPr>
            <w:r>
              <w:t xml:space="preserve">8991</w:t>
            </w:r>
          </w:p>
        </w:tc>
      </w:tr>
      <w:tr>
        <w:tc>
          <w:tcPr/>
          <w:p>
            <w:pPr>
              <w:pStyle w:val="Compact"/>
              <w:jc w:val="left"/>
            </w:pPr>
            <w:r>
              <w:t xml:space="preserve">PT08.S3</w:t>
            </w:r>
          </w:p>
        </w:tc>
        <w:tc>
          <w:tcPr/>
          <w:p>
            <w:pPr>
              <w:pStyle w:val="Compact"/>
              <w:jc w:val="left"/>
            </w:pPr>
            <w:r>
              <w:t xml:space="preserve">tungsten oxide (WO</w:t>
            </w:r>
            <m:oMath>
              <m:sSub>
                <m:e>
                  <m:r>
                    <m:t>​</m:t>
                  </m:r>
                </m:e>
                <m:sub>
                  <m:r>
                    <m:t>3</m:t>
                  </m:r>
                </m:sub>
              </m:sSub>
            </m:oMath>
            <w:r>
              <w:t xml:space="preserve">)</w:t>
            </w:r>
          </w:p>
        </w:tc>
        <w:tc>
          <w:tcPr/>
          <w:p>
            <w:pPr>
              <w:pStyle w:val="Compact"/>
              <w:jc w:val="left"/>
            </w:pPr>
            <w:r>
              <w:t xml:space="preserve">NO</w:t>
            </w:r>
            <m:oMath>
              <m:sSub>
                <m:e>
                  <m:r>
                    <m:t>​</m:t>
                  </m:r>
                </m:e>
                <m:sub>
                  <m:r>
                    <m:t>x</m:t>
                  </m:r>
                </m:sub>
              </m:sSub>
            </m:oMath>
          </w:p>
        </w:tc>
        <w:tc>
          <w:tcPr/>
          <w:p>
            <w:pPr>
              <w:pStyle w:val="Compact"/>
              <w:jc w:val="left"/>
            </w:pPr>
            <w:r>
              <w:t xml:space="preserve">8991</w:t>
            </w:r>
          </w:p>
        </w:tc>
      </w:tr>
      <w:tr>
        <w:tc>
          <w:tcPr/>
          <w:p>
            <w:pPr>
              <w:pStyle w:val="Compact"/>
              <w:jc w:val="left"/>
            </w:pPr>
            <w:r>
              <w:t xml:space="preserve">PT08.S4</w:t>
            </w:r>
          </w:p>
        </w:tc>
        <w:tc>
          <w:tcPr/>
          <w:p>
            <w:pPr>
              <w:pStyle w:val="Compact"/>
              <w:jc w:val="left"/>
            </w:pPr>
            <w:r>
              <w:t xml:space="preserve">tungsten oxide (WO</w:t>
            </w:r>
            <m:oMath>
              <m:sSub>
                <m:e>
                  <m:r>
                    <m:t>​</m:t>
                  </m:r>
                </m:e>
                <m:sub>
                  <m:r>
                    <m:t>3</m:t>
                  </m:r>
                </m:sub>
              </m:sSub>
            </m:oMath>
            <w:r>
              <w:t xml:space="preserve">)</w:t>
            </w:r>
          </w:p>
        </w:tc>
        <w:tc>
          <w:tcPr/>
          <w:p>
            <w:pPr>
              <w:pStyle w:val="Compact"/>
              <w:jc w:val="left"/>
            </w:pPr>
            <w:r>
              <w:t xml:space="preserve">NO</w:t>
            </w:r>
            <m:oMath>
              <m:sSub>
                <m:e>
                  <m:r>
                    <m:t>​</m:t>
                  </m:r>
                </m:e>
                <m:sub>
                  <m:r>
                    <m:t>2</m:t>
                  </m:r>
                </m:sub>
              </m:sSub>
            </m:oMath>
          </w:p>
        </w:tc>
        <w:tc>
          <w:tcPr/>
          <w:p>
            <w:pPr>
              <w:pStyle w:val="Compact"/>
              <w:jc w:val="left"/>
            </w:pPr>
            <w:r>
              <w:t xml:space="preserve">8991</w:t>
            </w:r>
          </w:p>
        </w:tc>
      </w:tr>
      <w:tr>
        <w:tc>
          <w:tcPr/>
          <w:p>
            <w:pPr>
              <w:pStyle w:val="Compact"/>
              <w:jc w:val="left"/>
            </w:pPr>
            <w:r>
              <w:t xml:space="preserve">PT08.S5</w:t>
            </w:r>
          </w:p>
        </w:tc>
        <w:tc>
          <w:tcPr/>
          <w:p>
            <w:pPr>
              <w:pStyle w:val="Compact"/>
              <w:jc w:val="left"/>
            </w:pPr>
            <w:r>
              <w:t xml:space="preserve">indium oxide (In</w:t>
            </w:r>
            <m:oMath>
              <m:sSub>
                <m:e>
                  <m:r>
                    <m:t>​</m:t>
                  </m:r>
                </m:e>
                <m:sub>
                  <m:r>
                    <m:t>2</m:t>
                  </m:r>
                </m:sub>
              </m:sSub>
            </m:oMath>
            <w:r>
              <w:t xml:space="preserve">O</w:t>
            </w:r>
            <m:oMath>
              <m:sSub>
                <m:e>
                  <m:r>
                    <m:t>​</m:t>
                  </m:r>
                </m:e>
                <m:sub>
                  <m:r>
                    <m:t>3</m:t>
                  </m:r>
                </m:sub>
              </m:sSub>
            </m:oMath>
            <w:r>
              <w:t xml:space="preserve">)</w:t>
            </w:r>
          </w:p>
        </w:tc>
        <w:tc>
          <w:tcPr/>
          <w:p>
            <w:pPr>
              <w:pStyle w:val="Compact"/>
              <w:jc w:val="left"/>
            </w:pPr>
            <w:r>
              <w:t xml:space="preserve">O</w:t>
            </w:r>
            <m:oMath>
              <m:sSub>
                <m:e>
                  <m:r>
                    <m:t>​</m:t>
                  </m:r>
                </m:e>
                <m:sub>
                  <m:r>
                    <m:t>3</m:t>
                  </m:r>
                </m:sub>
              </m:sSub>
            </m:oMath>
          </w:p>
        </w:tc>
        <w:tc>
          <w:tcPr/>
          <w:p>
            <w:pPr>
              <w:pStyle w:val="Compact"/>
              <w:jc w:val="left"/>
            </w:pPr>
            <w:r>
              <w:t xml:space="preserve">8991</w:t>
            </w:r>
          </w:p>
        </w:tc>
      </w:tr>
      <w:tr>
        <w:tc>
          <w:tcPr/>
          <w:p>
            <w:pPr>
              <w:pStyle w:val="Compact"/>
              <w:jc w:val="left"/>
            </w:pPr>
            <w:r>
              <w:t xml:space="preserve">CO(GT)</w:t>
            </w:r>
          </w:p>
        </w:tc>
        <w:tc>
          <w:tcPr/>
          <w:p>
            <w:pPr>
              <w:pStyle w:val="Compact"/>
              <w:jc w:val="left"/>
            </w:pPr>
            <w:r>
              <w:t xml:space="preserve">reference analyser</w:t>
            </w:r>
          </w:p>
        </w:tc>
        <w:tc>
          <w:tcPr/>
          <w:p>
            <w:pPr>
              <w:pStyle w:val="Compact"/>
              <w:jc w:val="left"/>
            </w:pPr>
            <w:r>
              <w:t xml:space="preserve">CO, mg m</w:t>
            </w:r>
            <m:oMath>
              <m:sSup>
                <m:e>
                  <m:r>
                    <m:t>​</m:t>
                  </m:r>
                </m:e>
                <m:sup>
                  <m:r>
                    <m:rPr>
                      <m:sty m:val="p"/>
                    </m:rPr>
                    <m:t>−</m:t>
                  </m:r>
                  <m:r>
                    <m:t>3</m:t>
                  </m:r>
                </m:sup>
              </m:sSup>
            </m:oMath>
          </w:p>
        </w:tc>
        <w:tc>
          <w:tcPr/>
          <w:p>
            <w:pPr>
              <w:pStyle w:val="Compact"/>
              <w:jc w:val="left"/>
            </w:pPr>
            <w:r>
              <w:t xml:space="preserve">7674</w:t>
            </w:r>
          </w:p>
        </w:tc>
      </w:tr>
      <w:tr>
        <w:tc>
          <w:tcPr/>
          <w:p>
            <w:pPr>
              <w:pStyle w:val="Compact"/>
              <w:jc w:val="left"/>
            </w:pPr>
            <w:r>
              <w:t xml:space="preserve">NMHC(GT)</w:t>
            </w:r>
          </w:p>
        </w:tc>
        <w:tc>
          <w:tcPr/>
          <w:p>
            <w:pPr>
              <w:pStyle w:val="Compact"/>
              <w:jc w:val="left"/>
            </w:pPr>
            <w:r>
              <w:t xml:space="preserve">reference analyser</w:t>
            </w:r>
          </w:p>
        </w:tc>
        <w:tc>
          <w:tcPr/>
          <w:p>
            <w:pPr>
              <w:pStyle w:val="Compact"/>
              <w:jc w:val="left"/>
            </w:pPr>
            <w:r>
              <w:t xml:space="preserve">NMHC,</w:t>
            </w:r>
            <w:r>
              <w:t xml:space="preserve"> </w:t>
            </w:r>
            <m:oMath>
              <m:r>
                <m:t>μ</m:t>
              </m:r>
            </m:oMath>
            <w:r>
              <w:t xml:space="preserve">g m</w:t>
            </w:r>
            <m:oMath>
              <m:sSup>
                <m:e>
                  <m:r>
                    <m:t>​</m:t>
                  </m:r>
                </m:e>
                <m:sup>
                  <m:r>
                    <m:rPr>
                      <m:sty m:val="p"/>
                    </m:rPr>
                    <m:t>−</m:t>
                  </m:r>
                  <m:r>
                    <m:t>3</m:t>
                  </m:r>
                </m:sup>
              </m:sSup>
            </m:oMath>
          </w:p>
        </w:tc>
        <w:tc>
          <w:tcPr/>
          <w:p>
            <w:pPr>
              <w:pStyle w:val="Compact"/>
              <w:jc w:val="left"/>
            </w:pPr>
            <w:r>
              <w:t xml:space="preserve">914</w:t>
            </w:r>
          </w:p>
        </w:tc>
      </w:tr>
      <w:tr>
        <w:tc>
          <w:tcPr/>
          <w:p>
            <w:pPr>
              <w:pStyle w:val="Compact"/>
              <w:jc w:val="left"/>
            </w:pPr>
            <w:r>
              <w:t xml:space="preserve">C</w:t>
            </w:r>
            <m:oMath>
              <m:sSub>
                <m:e>
                  <m:r>
                    <m:t>​</m:t>
                  </m:r>
                </m:e>
                <m:sub>
                  <m:r>
                    <m:t>6</m:t>
                  </m:r>
                </m:sub>
              </m:sSub>
            </m:oMath>
            <w:r>
              <w:t xml:space="preserve">H</w:t>
            </w:r>
            <m:oMath>
              <m:sSub>
                <m:e>
                  <m:r>
                    <m:t>​</m:t>
                  </m:r>
                </m:e>
                <m:sub>
                  <m:r>
                    <m:t>6</m:t>
                  </m:r>
                </m:sub>
              </m:sSub>
            </m:oMath>
            <w:r>
              <w:t xml:space="preserve">(GT)</w:t>
            </w:r>
          </w:p>
        </w:tc>
        <w:tc>
          <w:tcPr/>
          <w:p>
            <w:pPr>
              <w:pStyle w:val="Compact"/>
              <w:jc w:val="left"/>
            </w:pPr>
            <w:r>
              <w:t xml:space="preserve">labelled reference analyser</w:t>
            </w:r>
          </w:p>
        </w:tc>
        <w:tc>
          <w:tcPr/>
          <w:p>
            <w:pPr>
              <w:pStyle w:val="Compact"/>
              <w:jc w:val="left"/>
            </w:pPr>
            <w:r>
              <w:t xml:space="preserve">benzene,</w:t>
            </w:r>
            <w:r>
              <w:t xml:space="preserve"> </w:t>
            </w:r>
            <m:oMath>
              <m:r>
                <m:t>μ</m:t>
              </m:r>
            </m:oMath>
            <w:r>
              <w:t xml:space="preserve">g m</w:t>
            </w:r>
            <m:oMath>
              <m:sSup>
                <m:e>
                  <m:r>
                    <m:t>​</m:t>
                  </m:r>
                </m:e>
                <m:sup>
                  <m:r>
                    <m:rPr>
                      <m:sty m:val="p"/>
                    </m:rPr>
                    <m:t>−</m:t>
                  </m:r>
                  <m:r>
                    <m:t>3</m:t>
                  </m:r>
                </m:sup>
              </m:sSup>
            </m:oMath>
          </w:p>
        </w:tc>
        <w:tc>
          <w:tcPr/>
          <w:p>
            <w:pPr>
              <w:pStyle w:val="Compact"/>
              <w:jc w:val="left"/>
            </w:pPr>
            <w:r>
              <w:t xml:space="preserve">8991</w:t>
            </w:r>
          </w:p>
        </w:tc>
      </w:tr>
      <w:tr>
        <w:tc>
          <w:tcPr/>
          <w:p>
            <w:pPr>
              <w:pStyle w:val="Compact"/>
              <w:jc w:val="left"/>
            </w:pPr>
            <w:r>
              <w:t xml:space="preserve">NO</w:t>
            </w:r>
            <m:oMath>
              <m:sSub>
                <m:e>
                  <m:r>
                    <m:t>​</m:t>
                  </m:r>
                </m:e>
                <m:sub>
                  <m:r>
                    <m:t>x</m:t>
                  </m:r>
                </m:sub>
              </m:sSub>
            </m:oMath>
            <w:r>
              <w:t xml:space="preserve">(GT)</w:t>
            </w:r>
          </w:p>
        </w:tc>
        <w:tc>
          <w:tcPr/>
          <w:p>
            <w:pPr>
              <w:pStyle w:val="Compact"/>
              <w:jc w:val="left"/>
            </w:pPr>
            <w:r>
              <w:t xml:space="preserve">reference analyser</w:t>
            </w:r>
          </w:p>
        </w:tc>
        <w:tc>
          <w:tcPr/>
          <w:p>
            <w:pPr>
              <w:pStyle w:val="Compact"/>
              <w:jc w:val="left"/>
            </w:pPr>
            <w:r>
              <w:t xml:space="preserve">NO</w:t>
            </w:r>
            <m:oMath>
              <m:sSub>
                <m:e>
                  <m:r>
                    <m:t>​</m:t>
                  </m:r>
                </m:e>
                <m:sub>
                  <m:r>
                    <m:t>x</m:t>
                  </m:r>
                </m:sub>
              </m:sSub>
            </m:oMath>
            <w:r>
              <w:t xml:space="preserve">, ppb</w:t>
            </w:r>
          </w:p>
        </w:tc>
        <w:tc>
          <w:tcPr/>
          <w:p>
            <w:pPr>
              <w:pStyle w:val="Compact"/>
              <w:jc w:val="left"/>
            </w:pPr>
            <w:r>
              <w:t xml:space="preserve">7718</w:t>
            </w:r>
          </w:p>
        </w:tc>
      </w:tr>
      <w:tr>
        <w:tc>
          <w:tcPr/>
          <w:p>
            <w:pPr>
              <w:pStyle w:val="Compact"/>
              <w:jc w:val="left"/>
            </w:pPr>
            <w:r>
              <w:t xml:space="preserve">NO</w:t>
            </w:r>
            <m:oMath>
              <m:sSub>
                <m:e>
                  <m:r>
                    <m:t>​</m:t>
                  </m:r>
                </m:e>
                <m:sub>
                  <m:r>
                    <m:t>2</m:t>
                  </m:r>
                </m:sub>
              </m:sSub>
            </m:oMath>
            <w:r>
              <w:t xml:space="preserve">(GT)</w:t>
            </w:r>
          </w:p>
        </w:tc>
        <w:tc>
          <w:tcPr/>
          <w:p>
            <w:pPr>
              <w:pStyle w:val="Compact"/>
              <w:jc w:val="left"/>
            </w:pPr>
            <w:r>
              <w:t xml:space="preserve">reference analyser</w:t>
            </w:r>
          </w:p>
        </w:tc>
        <w:tc>
          <w:tcPr/>
          <w:p>
            <w:pPr>
              <w:pStyle w:val="Compact"/>
              <w:jc w:val="left"/>
            </w:pPr>
            <w:r>
              <w:t xml:space="preserve">NO</w:t>
            </w:r>
            <m:oMath>
              <m:sSub>
                <m:e>
                  <m:r>
                    <m:t>​</m:t>
                  </m:r>
                </m:e>
                <m:sub>
                  <m:r>
                    <m:t>2</m:t>
                  </m:r>
                </m:sub>
              </m:sSub>
            </m:oMath>
            <w:r>
              <w:t xml:space="preserve">,</w:t>
            </w:r>
            <w:r>
              <w:t xml:space="preserve"> </w:t>
            </w:r>
            <m:oMath>
              <m:r>
                <m:t>μ</m:t>
              </m:r>
            </m:oMath>
            <w:r>
              <w:t xml:space="preserve">g m</w:t>
            </w:r>
            <m:oMath>
              <m:sSup>
                <m:e>
                  <m:r>
                    <m:t>​</m:t>
                  </m:r>
                </m:e>
                <m:sup>
                  <m:r>
                    <m:rPr>
                      <m:sty m:val="p"/>
                    </m:rPr>
                    <m:t>−</m:t>
                  </m:r>
                  <m:r>
                    <m:t>3</m:t>
                  </m:r>
                </m:sup>
              </m:sSup>
            </m:oMath>
          </w:p>
        </w:tc>
        <w:tc>
          <w:tcPr/>
          <w:p>
            <w:pPr>
              <w:pStyle w:val="Compact"/>
              <w:jc w:val="left"/>
            </w:pPr>
            <w:r>
              <w:t xml:space="preserve">7715</w:t>
            </w:r>
          </w:p>
        </w:tc>
      </w:tr>
      <w:tr>
        <w:tc>
          <w:tcPr/>
          <w:p>
            <w:pPr>
              <w:pStyle w:val="Compact"/>
              <w:jc w:val="left"/>
            </w:pPr>
            <w:r>
              <w:t xml:space="preserve">T, RH, AH</w:t>
            </w:r>
          </w:p>
        </w:tc>
        <w:tc>
          <w:tcPr/>
          <w:p>
            <w:pPr>
              <w:pStyle w:val="Compact"/>
              <w:jc w:val="left"/>
            </w:pPr>
            <w:r>
              <w:t xml:space="preserve">meteorology</w:t>
            </w:r>
          </w:p>
        </w:tc>
        <w:tc>
          <w:tcPr/>
          <w:p>
            <w:pPr>
              <w:pStyle w:val="Compact"/>
              <w:jc w:val="left"/>
            </w:pPr>
            <m:oMath>
              <m:sSup>
                <m:e>
                  <m:r>
                    <m:t>​</m:t>
                  </m:r>
                </m:e>
                <m:sup>
                  <m:r>
                    <m:rPr>
                      <m:sty m:val="p"/>
                    </m:rPr>
                    <m:t>∘</m:t>
                  </m:r>
                </m:sup>
              </m:sSup>
            </m:oMath>
            <w:r>
              <w:t xml:space="preserve">C, %, absolute humidity</w:t>
            </w:r>
          </w:p>
        </w:tc>
        <w:tc>
          <w:tcPr/>
          <w:p>
            <w:pPr>
              <w:pStyle w:val="Compact"/>
              <w:jc w:val="left"/>
            </w:pPr>
            <w:r>
              <w:t xml:space="preserve">8991</w:t>
            </w:r>
          </w:p>
        </w:tc>
      </w:tr>
    </w:tbl>
    <w:bookmarkEnd w:id="33"/>
    <w:p>
      <w:pPr>
        <w:pStyle w:val="BodyText"/>
      </w:pPr>
      <w:r>
        <w:t xml:space="preserve">NMHC(GT) is present only from 10 March to 1 May 2004 (one hour in May). There is no O</w:t>
      </w:r>
      <m:oMath>
        <m:sSub>
          <m:e>
            <m:r>
              <m:t>​</m:t>
            </m:r>
          </m:e>
          <m:sub>
            <m:r>
              <m:t>3</m:t>
            </m:r>
          </m:sub>
        </m:sSub>
      </m:oMath>
      <w:r>
        <w:t xml:space="preserve"> </w:t>
      </w:r>
      <w:r>
        <w:t xml:space="preserve">reference in the record, so S5 is read against the other gases.</w:t>
      </w:r>
    </w:p>
    <w:bookmarkEnd w:id="34"/>
    <w:bookmarkStart w:id="35" w:name="sec:mos"/>
    <w:p>
      <w:pPr>
        <w:pStyle w:val="Heading2"/>
      </w:pPr>
      <w:r>
        <w:rPr>
          <w:rStyle w:val="SectionNumber"/>
        </w:rPr>
        <w:t xml:space="preserve">7.2</w:t>
      </w:r>
      <w:r>
        <w:tab/>
      </w:r>
      <w:r>
        <w:t xml:space="preserve">The two-state law of a metal-oxide surface</w:t>
      </w:r>
    </w:p>
    <w:p>
      <w:pPr>
        <w:pStyle w:val="FirstParagraph"/>
      </w:pPr>
      <w:r>
        <w:t xml:space="preserve">An n-type oxide grain carries adsorption sites, each in one of two states [9, 10]:</w:t>
      </w:r>
      <w:r>
        <w:t xml:space="preserve"> </w:t>
      </w:r>
      <w:r>
        <w:t xml:space="preserve">“</w:t>
      </w:r>
      <w:r>
        <w:t xml:space="preserve">0</w:t>
      </w:r>
      <w:r>
        <w:t xml:space="preserve">”</w:t>
      </w:r>
      <w:r>
        <w:t xml:space="preserve">, free, with the electron in the conduction band; or</w:t>
      </w:r>
      <w:r>
        <w:t xml:space="preserve"> </w:t>
      </w:r>
      <w:r>
        <w:t xml:space="preserve">“</w:t>
      </w:r>
      <m:oMath>
        <m:r>
          <m:rPr>
            <m:sty m:val="p"/>
          </m:rPr>
          <m:t>−</m:t>
        </m:r>
      </m:oMath>
      <w:r>
        <w:t xml:space="preserve">”</w:t>
      </w:r>
      <w:r>
        <w:t xml:space="preserve">, holding an ionosorbed oxygen O</w:t>
      </w:r>
      <m:oMath>
        <m:sSup>
          <m:e>
            <m:r>
              <m:t>​</m:t>
            </m:r>
          </m:e>
          <m:sup>
            <m:r>
              <m:rPr>
                <m:sty m:val="p"/>
              </m:rPr>
              <m:t>−</m:t>
            </m:r>
          </m:sup>
        </m:sSup>
      </m:oMath>
      <w:r>
        <w:t xml:space="preserve"> </w:t>
      </w:r>
      <w:r>
        <w:t xml:space="preserve">with one conduction electron trapped, which depletes the surface and raises its resistance. Let</w:t>
      </w:r>
      <w:r>
        <w:t xml:space="preserve"> </w:t>
      </w:r>
      <m:oMath>
        <m:r>
          <m:t>θ</m:t>
        </m:r>
      </m:oMath>
      <w:r>
        <w:t xml:space="preserve"> </w:t>
      </w:r>
      <w:r>
        <w:t xml:space="preserve">be the fraction of sites in state</w:t>
      </w:r>
      <w:r>
        <w:t xml:space="preserve"> </w:t>
      </w:r>
      <w:r>
        <w:t xml:space="preserve">“</w:t>
      </w:r>
      <m:oMath>
        <m:r>
          <m:rPr>
            <m:sty m:val="p"/>
          </m:rPr>
          <m:t>−</m:t>
        </m:r>
      </m:oMath>
      <w:r>
        <w:t xml:space="preserve">”</w:t>
      </w:r>
      <w:r>
        <w:t xml:space="preserve"> </w:t>
      </w:r>
      <w:r>
        <w:t xml:space="preserve">and</w:t>
      </w:r>
      <w:r>
        <w:t xml:space="preserve"> </w:t>
      </w:r>
      <m:oMath>
        <m:sSub>
          <m:e>
            <m:r>
              <m:t>n</m:t>
            </m:r>
          </m:e>
          <m:sub>
            <m:r>
              <m:t>s</m:t>
            </m:r>
          </m:sub>
        </m:sSub>
      </m:oMath>
      <w:r>
        <w:t xml:space="preserve"> </w:t>
      </w:r>
      <w:r>
        <w:t xml:space="preserve">the surface electron density. Three reactions exchange the two states, each at a mass-action rate that is first order in the fraction of sites in the reacting state:</w:t>
      </w:r>
    </w:p>
    <w:p>
      <w:pPr>
        <w:numPr>
          <w:ilvl w:val="0"/>
          <w:numId w:val="1002"/>
        </w:numPr>
      </w:pPr>
      <w:r>
        <w:t xml:space="preserve">oxygen ionosorption</w:t>
      </w:r>
      <w:r>
        <w:t xml:space="preserve"> </w:t>
      </w:r>
      <m:oMath>
        <m:f>
          <m:fPr>
            <m:type m:val="lin"/>
          </m:fPr>
          <m:num>
            <m:r>
              <m:t>1</m:t>
            </m:r>
          </m:num>
          <m:den>
            <m:r>
              <m:t>2</m:t>
            </m:r>
          </m:den>
        </m:f>
        <m:sSub>
          <m:e>
            <m:r>
              <m:rPr>
                <m:sty m:val="p"/>
              </m:rPr>
              <m:t>O</m:t>
            </m:r>
          </m:e>
          <m:sub>
            <m:r>
              <m:rPr>
                <m:sty m:val="p"/>
              </m:rPr>
              <m:t>2</m:t>
            </m:r>
          </m:sub>
        </m:sSub>
        <m:r>
          <m:rPr>
            <m:sty m:val="p"/>
          </m:rPr>
          <m:t>+</m:t>
        </m:r>
        <m:sSup>
          <m:e>
            <m:r>
              <m:t>e</m:t>
            </m:r>
          </m:e>
          <m:sup>
            <m:r>
              <m:rPr>
                <m:sty m:val="p"/>
              </m:rPr>
              <m:t>−</m:t>
            </m:r>
          </m:sup>
        </m:sSup>
        <m:r>
          <m:rPr>
            <m:sty m:val="p"/>
          </m:rPr>
          <m:t>+</m:t>
        </m:r>
        <m:r>
          <m:rPr>
            <m:sty m:val="p"/>
          </m:rPr>
          <m:t>S</m:t>
        </m:r>
        <m:r>
          <m:rPr>
            <m:sty m:val="p"/>
          </m:rPr>
          <m:t>⇌</m:t>
        </m:r>
        <m:sSubSup>
          <m:e>
            <m:r>
              <m:rPr>
                <m:sty m:val="p"/>
              </m:rPr>
              <m:t>O</m:t>
            </m:r>
          </m:e>
          <m:sub>
            <m:r>
              <m:rPr>
                <m:sty m:val="p"/>
              </m:rPr>
              <m:t>S</m:t>
            </m:r>
          </m:sub>
          <m:sup>
            <m:r>
              <m:rPr>
                <m:sty m:val="p"/>
              </m:rPr>
              <m:t>−</m:t>
            </m:r>
          </m:sup>
        </m:sSubSup>
      </m:oMath>
      <w:r>
        <w:t xml:space="preserve">, forward rate</w:t>
      </w:r>
      <w:r>
        <w:t xml:space="preserve"> </w:t>
      </w:r>
      <m:oMath>
        <m:sSub>
          <m:e>
            <m:r>
              <m:t>k</m:t>
            </m:r>
          </m:e>
          <m:sub>
            <m:r>
              <m:t>1</m:t>
            </m:r>
          </m:sub>
        </m:sSub>
        <m:sSubSup>
          <m:e>
            <m:r>
              <m:t>p</m:t>
            </m:r>
          </m:e>
          <m:sub>
            <m:sSub>
              <m:e>
                <m:r>
                  <m:rPr>
                    <m:sty m:val="p"/>
                  </m:rPr>
                  <m:t>O</m:t>
                </m:r>
              </m:e>
              <m:sub>
                <m:r>
                  <m:rPr>
                    <m:sty m:val="p"/>
                  </m:rPr>
                  <m:t>2</m:t>
                </m:r>
              </m:sub>
            </m:sSub>
          </m:sub>
          <m:sup>
            <m:r>
              <m:t>1</m:t>
            </m:r>
            <m:r>
              <m:rPr>
                <m:sty m:val="p"/>
              </m:rPr>
              <m:t>/</m:t>
            </m:r>
            <m:r>
              <m:t>2</m:t>
            </m:r>
          </m:sup>
        </m:sSubSup>
        <m:sSub>
          <m:e>
            <m:r>
              <m:t>n</m:t>
            </m:r>
          </m:e>
          <m:sub>
            <m:r>
              <m:t>s</m:t>
            </m:r>
          </m:sub>
        </m:sSub>
        <m:d>
          <m:dPr>
            <m:begChr m:val="("/>
            <m:endChr m:val=")"/>
            <m:sepChr m:val=""/>
            <m:grow/>
          </m:dPr>
          <m:e>
            <m:r>
              <m:t>1</m:t>
            </m:r>
            <m:r>
              <m:rPr>
                <m:sty m:val="p"/>
              </m:rPr>
              <m:t>−</m:t>
            </m:r>
            <m:r>
              <m:t>θ</m:t>
            </m:r>
          </m:e>
        </m:d>
      </m:oMath>
      <w:r>
        <w:t xml:space="preserve">, reverse rate</w:t>
      </w:r>
      <w:r>
        <w:t xml:space="preserve"> </w:t>
      </w:r>
      <m:oMath>
        <m:sSub>
          <m:e>
            <m:r>
              <m:t>k</m:t>
            </m:r>
          </m:e>
          <m:sub>
            <m:r>
              <m:rPr>
                <m:sty m:val="p"/>
              </m:rPr>
              <m:t>−</m:t>
            </m:r>
            <m:r>
              <m:t>1</m:t>
            </m:r>
          </m:sub>
        </m:sSub>
        <m:r>
          <m:t>θ</m:t>
        </m:r>
      </m:oMath>
      <w:r>
        <w:t xml:space="preserve">;</w:t>
      </w:r>
    </w:p>
    <w:p>
      <w:pPr>
        <w:numPr>
          <w:ilvl w:val="0"/>
          <w:numId w:val="1002"/>
        </w:numPr>
      </w:pPr>
      <w:r>
        <w:t xml:space="preserve">release by a reducing gas R,</w:t>
      </w:r>
      <w:r>
        <w:t xml:space="preserve"> </w:t>
      </w:r>
      <m:oMath>
        <m:r>
          <m:rPr>
            <m:sty m:val="p"/>
          </m:rPr>
          <m:t>R</m:t>
        </m:r>
        <m:r>
          <m:rPr>
            <m:sty m:val="p"/>
          </m:rPr>
          <m:t>+</m:t>
        </m:r>
        <m:sSubSup>
          <m:e>
            <m:r>
              <m:rPr>
                <m:sty m:val="p"/>
              </m:rPr>
              <m:t>O</m:t>
            </m:r>
          </m:e>
          <m:sub>
            <m:r>
              <m:rPr>
                <m:sty m:val="p"/>
              </m:rPr>
              <m:t>S</m:t>
            </m:r>
          </m:sub>
          <m:sup>
            <m:r>
              <m:rPr>
                <m:sty m:val="p"/>
              </m:rPr>
              <m:t>−</m:t>
            </m:r>
          </m:sup>
        </m:sSubSup>
        <m:r>
          <m:rPr>
            <m:sty m:val="p"/>
          </m:rPr>
          <m:t>→</m:t>
        </m:r>
        <m:r>
          <m:rPr>
            <m:sty m:val="p"/>
          </m:rPr>
          <m:t>R</m:t>
        </m:r>
        <m:r>
          <m:rPr>
            <m:sty m:val="p"/>
          </m:rPr>
          <m:t>O</m:t>
        </m:r>
        <m:r>
          <m:rPr>
            <m:sty m:val="p"/>
          </m:rPr>
          <m:t>+</m:t>
        </m:r>
        <m:sSup>
          <m:e>
            <m:r>
              <m:t>e</m:t>
            </m:r>
          </m:e>
          <m:sup>
            <m:r>
              <m:rPr>
                <m:sty m:val="p"/>
              </m:rPr>
              <m:t>−</m:t>
            </m:r>
          </m:sup>
        </m:sSup>
        <m:r>
          <m:rPr>
            <m:sty m:val="p"/>
          </m:rPr>
          <m:t>+</m:t>
        </m:r>
        <m:r>
          <m:rPr>
            <m:sty m:val="p"/>
          </m:rPr>
          <m:t>S</m:t>
        </m:r>
      </m:oMath>
      <w:r>
        <w:t xml:space="preserve">, rate</w:t>
      </w:r>
      <w:r>
        <w:t xml:space="preserve"> </w:t>
      </w:r>
      <m:oMath>
        <m:sSub>
          <m:e>
            <m:r>
              <m:t>k</m:t>
            </m:r>
          </m:e>
          <m:sub>
            <m:r>
              <m:t>R</m:t>
            </m:r>
          </m:sub>
        </m:sSub>
        <m:d>
          <m:dPr>
            <m:begChr m:val="["/>
            <m:endChr m:val="]"/>
            <m:sepChr m:val=""/>
            <m:grow/>
          </m:dPr>
          <m:e>
            <m:r>
              <m:rPr>
                <m:sty m:val="p"/>
              </m:rPr>
              <m:t>R</m:t>
            </m:r>
          </m:e>
        </m:d>
        <m:r>
          <m:t>θ</m:t>
        </m:r>
      </m:oMath>
      <w:r>
        <w:t xml:space="preserve">, which returns the electron;</w:t>
      </w:r>
    </w:p>
    <w:p>
      <w:pPr>
        <w:numPr>
          <w:ilvl w:val="0"/>
          <w:numId w:val="1002"/>
        </w:numPr>
      </w:pPr>
      <w:r>
        <w:t xml:space="preserve">trapping by an oxidizing gas Ox, for example</w:t>
      </w:r>
      <w:r>
        <w:t xml:space="preserve"> </w:t>
      </w:r>
      <m:oMath>
        <m:r>
          <m:rPr>
            <m:sty m:val="p"/>
          </m:rPr>
          <m:t>N</m:t>
        </m:r>
        <m:sSub>
          <m:e>
            <m:r>
              <m:rPr>
                <m:sty m:val="p"/>
              </m:rPr>
              <m:t>O</m:t>
            </m:r>
          </m:e>
          <m:sub>
            <m:r>
              <m:rPr>
                <m:sty m:val="p"/>
              </m:rPr>
              <m:t>2</m:t>
            </m:r>
          </m:sub>
        </m:sSub>
        <m:r>
          <m:rPr>
            <m:sty m:val="p"/>
          </m:rPr>
          <m:t>+</m:t>
        </m:r>
        <m:sSup>
          <m:e>
            <m:r>
              <m:t>e</m:t>
            </m:r>
          </m:e>
          <m:sup>
            <m:r>
              <m:rPr>
                <m:sty m:val="p"/>
              </m:rPr>
              <m:t>−</m:t>
            </m:r>
          </m:sup>
        </m:sSup>
        <m:r>
          <m:rPr>
            <m:sty m:val="p"/>
          </m:rPr>
          <m:t>+</m:t>
        </m:r>
        <m:r>
          <m:rPr>
            <m:sty m:val="p"/>
          </m:rPr>
          <m:t>S</m:t>
        </m:r>
        <m:r>
          <m:rPr>
            <m:sty m:val="p"/>
          </m:rPr>
          <m:t>→</m:t>
        </m:r>
        <m:r>
          <m:rPr>
            <m:sty m:val="p"/>
          </m:rPr>
          <m:t>N</m:t>
        </m:r>
        <m:r>
          <m:rPr>
            <m:sty m:val="p"/>
          </m:rPr>
          <m:t>O</m:t>
        </m:r>
        <m:r>
          <m:rPr>
            <m:sty m:val="p"/>
          </m:rPr>
          <m:t>+</m:t>
        </m:r>
        <m:sSubSup>
          <m:e>
            <m:r>
              <m:rPr>
                <m:sty m:val="p"/>
              </m:rPr>
              <m:t>O</m:t>
            </m:r>
          </m:e>
          <m:sub>
            <m:r>
              <m:rPr>
                <m:sty m:val="p"/>
              </m:rPr>
              <m:t>S</m:t>
            </m:r>
          </m:sub>
          <m:sup>
            <m:r>
              <m:rPr>
                <m:sty m:val="p"/>
              </m:rPr>
              <m:t>−</m:t>
            </m:r>
          </m:sup>
        </m:sSubSup>
      </m:oMath>
      <w:r>
        <w:t xml:space="preserve">, rate</w:t>
      </w:r>
      <w:r>
        <w:t xml:space="preserve"> </w:t>
      </w:r>
      <m:oMath>
        <m:sSub>
          <m:e>
            <m:r>
              <m:t>k</m:t>
            </m:r>
          </m:e>
          <m:sub>
            <m:r>
              <m:t>O</m:t>
            </m:r>
          </m:sub>
        </m:sSub>
        <m:d>
          <m:dPr>
            <m:begChr m:val="["/>
            <m:endChr m:val="]"/>
            <m:sepChr m:val=""/>
            <m:grow/>
          </m:dPr>
          <m:e>
            <m:r>
              <m:rPr>
                <m:sty m:val="p"/>
              </m:rPr>
              <m:t>O</m:t>
            </m:r>
            <m:r>
              <m:rPr>
                <m:sty m:val="p"/>
              </m:rPr>
              <m:t>x</m:t>
            </m:r>
          </m:e>
        </m:d>
        <m:sSub>
          <m:e>
            <m:r>
              <m:t>n</m:t>
            </m:r>
          </m:e>
          <m:sub>
            <m:r>
              <m:t>s</m:t>
            </m:r>
          </m:sub>
        </m:sSub>
        <m:d>
          <m:dPr>
            <m:begChr m:val="("/>
            <m:endChr m:val=")"/>
            <m:sepChr m:val=""/>
            <m:grow/>
          </m:dPr>
          <m:e>
            <m:r>
              <m:t>1</m:t>
            </m:r>
            <m:r>
              <m:rPr>
                <m:sty m:val="p"/>
              </m:rPr>
              <m:t>−</m:t>
            </m:r>
            <m:r>
              <m:t>θ</m:t>
            </m:r>
          </m:e>
        </m:d>
      </m:oMath>
      <w:r>
        <w:t xml:space="preserve">, which traps an electron.</w:t>
      </w:r>
    </w:p>
    <w:p>
      <w:pPr>
        <w:pStyle w:val="FirstParagraph"/>
      </w:pPr>
      <w:r>
        <w:rPr>
          <w:bCs/>
          <w:b/>
        </w:rPr>
        <w:t xml:space="preserve">Proposition 5</w:t>
      </w:r>
      <w:r>
        <w:t xml:space="preserve"> </w:t>
      </w:r>
      <w:r>
        <w:t xml:space="preserve">(the surface pair).</w:t>
      </w:r>
      <w:r>
        <w:t xml:space="preserve"> </w:t>
      </w:r>
      <w:r>
        <w:t xml:space="preserve">Define the trapping coefficient</w:t>
      </w:r>
      <w:r>
        <w:t xml:space="preserve"> </w:t>
      </w:r>
      <m:oMath>
        <m:sSub>
          <m:e>
            <m:r>
              <m:t>Φ</m:t>
            </m:r>
          </m:e>
          <m:sub>
            <m:r>
              <m:rPr>
                <m:sty m:val="p"/>
              </m:rPr>
              <m:t>−</m:t>
            </m:r>
          </m:sub>
        </m:sSub>
        <m:r>
          <m:rPr>
            <m:sty m:val="p"/>
          </m:rPr>
          <m:t>=</m:t>
        </m:r>
        <m:d>
          <m:dPr>
            <m:begChr m:val="("/>
            <m:endChr m:val=")"/>
            <m:sepChr m:val=""/>
            <m:grow/>
          </m:dPr>
          <m:e>
            <m:sSub>
              <m:e>
                <m:r>
                  <m:t>k</m:t>
                </m:r>
              </m:e>
              <m:sub>
                <m:r>
                  <m:t>1</m:t>
                </m:r>
              </m:sub>
            </m:sSub>
            <m:sSubSup>
              <m:e>
                <m:r>
                  <m:t>p</m:t>
                </m:r>
              </m:e>
              <m:sub>
                <m:sSub>
                  <m:e>
                    <m:r>
                      <m:rPr>
                        <m:sty m:val="p"/>
                      </m:rPr>
                      <m:t>O</m:t>
                    </m:r>
                  </m:e>
                  <m:sub>
                    <m:r>
                      <m:rPr>
                        <m:sty m:val="p"/>
                      </m:rPr>
                      <m:t>2</m:t>
                    </m:r>
                  </m:sub>
                </m:sSub>
              </m:sub>
              <m:sup>
                <m:r>
                  <m:t>1</m:t>
                </m:r>
                <m:r>
                  <m:rPr>
                    <m:sty m:val="p"/>
                  </m:rPr>
                  <m:t>/</m:t>
                </m:r>
                <m:r>
                  <m:t>2</m:t>
                </m:r>
              </m:sup>
            </m:sSubSup>
            <m:r>
              <m:rPr>
                <m:sty m:val="p"/>
              </m:rPr>
              <m:t>+</m:t>
            </m:r>
            <m:sSub>
              <m:e>
                <m:r>
                  <m:t>k</m:t>
                </m:r>
              </m:e>
              <m:sub>
                <m:r>
                  <m:t>O</m:t>
                </m:r>
              </m:sub>
            </m:sSub>
            <m:d>
              <m:dPr>
                <m:begChr m:val="["/>
                <m:endChr m:val="]"/>
                <m:sepChr m:val=""/>
                <m:grow/>
              </m:dPr>
              <m:e>
                <m:r>
                  <m:rPr>
                    <m:sty m:val="p"/>
                  </m:rPr>
                  <m:t>O</m:t>
                </m:r>
                <m:r>
                  <m:rPr>
                    <m:sty m:val="p"/>
                  </m:rPr>
                  <m:t>x</m:t>
                </m:r>
              </m:e>
            </m:d>
          </m:e>
        </m:d>
        <m:r>
          <m:t> </m:t>
        </m:r>
        <m:sSub>
          <m:e>
            <m:r>
              <m:t>n</m:t>
            </m:r>
          </m:e>
          <m:sub>
            <m:r>
              <m:t>s</m:t>
            </m:r>
          </m:sub>
        </m:sSub>
      </m:oMath>
      <w:r>
        <w:t xml:space="preserve"> </w:t>
      </w:r>
      <w:r>
        <w:t xml:space="preserve">and the release coefficient</w:t>
      </w:r>
      <w:r>
        <w:t xml:space="preserve"> </w:t>
      </w:r>
      <m:oMath>
        <m:sSub>
          <m:e>
            <m:r>
              <m:t>Φ</m:t>
            </m:r>
          </m:e>
          <m:sub>
            <m:r>
              <m:rPr>
                <m:sty m:val="p"/>
              </m:rPr>
              <m:t>+</m:t>
            </m:r>
          </m:sub>
        </m:sSub>
        <m:r>
          <m:rPr>
            <m:sty m:val="p"/>
          </m:rPr>
          <m:t>=</m:t>
        </m:r>
        <m:sSub>
          <m:e>
            <m:r>
              <m:t>k</m:t>
            </m:r>
          </m:e>
          <m:sub>
            <m:r>
              <m:rPr>
                <m:sty m:val="p"/>
              </m:rPr>
              <m:t>−</m:t>
            </m:r>
            <m:r>
              <m:t>1</m:t>
            </m:r>
          </m:sub>
        </m:sSub>
        <m:r>
          <m:rPr>
            <m:sty m:val="p"/>
          </m:rPr>
          <m:t>+</m:t>
        </m:r>
        <m:sSub>
          <m:e>
            <m:r>
              <m:t>k</m:t>
            </m:r>
          </m:e>
          <m:sub>
            <m:r>
              <m:t>R</m:t>
            </m:r>
          </m:sub>
        </m:sSub>
        <m:d>
          <m:dPr>
            <m:begChr m:val="["/>
            <m:endChr m:val="]"/>
            <m:sepChr m:val=""/>
            <m:grow/>
          </m:dPr>
          <m:e>
            <m:r>
              <m:rPr>
                <m:sty m:val="p"/>
              </m:rPr>
              <m:t>R</m:t>
            </m:r>
          </m:e>
        </m:d>
      </m:oMath>
      <w:r>
        <w:t xml:space="preserve">. At steady state</w:t>
      </w:r>
    </w:p>
    <w:p>
      <w:pPr>
        <w:pStyle w:val="BodyText"/>
      </w:pPr>
      <m:oMathPara>
        <m:oMathParaPr>
          <m:jc m:val="center"/>
        </m:oMathParaPr>
        <m:oMath>
          <m:f>
            <m:fPr>
              <m:type m:val="bar"/>
            </m:fPr>
            <m:num>
              <m:r>
                <m:t>θ</m:t>
              </m:r>
            </m:num>
            <m:den>
              <m:r>
                <m:t>1</m:t>
              </m:r>
              <m:r>
                <m:rPr>
                  <m:sty m:val="p"/>
                </m:rPr>
                <m:t>−</m:t>
              </m:r>
              <m:r>
                <m:t>θ</m:t>
              </m:r>
            </m:den>
          </m:f>
          <m:r>
            <m:rPr>
              <m:sty m:val="p"/>
            </m:rPr>
            <m:t>=</m:t>
          </m:r>
          <m:f>
            <m:fPr>
              <m:type m:val="bar"/>
            </m:fPr>
            <m:num>
              <m:sSub>
                <m:e>
                  <m:r>
                    <m:t>Φ</m:t>
                  </m:r>
                </m:e>
                <m:sub>
                  <m:r>
                    <m:rPr>
                      <m:sty m:val="p"/>
                    </m:rPr>
                    <m:t>−</m:t>
                  </m:r>
                </m:sub>
              </m:sSub>
            </m:num>
            <m:den>
              <m:sSub>
                <m:e>
                  <m:r>
                    <m:t>Φ</m:t>
                  </m:r>
                </m:e>
                <m:sub>
                  <m:r>
                    <m:rPr>
                      <m:sty m:val="p"/>
                    </m:rPr>
                    <m:t>+</m:t>
                  </m:r>
                </m:sub>
              </m:sSub>
            </m:den>
          </m:f>
          <m:r>
            <m:rPr>
              <m:sty m:val="p"/>
            </m:rPr>
            <m:t>,</m:t>
          </m:r>
          <m:r>
            <m:t>  </m:t>
          </m:r>
          <m:r>
            <m:t>θ</m:t>
          </m:r>
          <m:r>
            <m:rPr>
              <m:sty m:val="p"/>
            </m:rPr>
            <m:t>=</m:t>
          </m:r>
          <m:f>
            <m:fPr>
              <m:type m:val="bar"/>
            </m:fPr>
            <m:num>
              <m:r>
                <m:t>1</m:t>
              </m:r>
            </m:num>
            <m:den>
              <m:r>
                <m:t>1</m:t>
              </m:r>
              <m:r>
                <m:rPr>
                  <m:sty m:val="p"/>
                </m:rPr>
                <m:t>+</m:t>
              </m:r>
              <m:sSup>
                <m:e>
                  <m:r>
                    <m:t>e</m:t>
                  </m:r>
                </m:e>
                <m:sup>
                  <m:r>
                    <m:t>ε</m:t>
                  </m:r>
                </m:sup>
              </m:sSup>
            </m:den>
          </m:f>
          <m:r>
            <m:rPr>
              <m:sty m:val="p"/>
            </m:rPr>
            <m:t>,</m:t>
          </m:r>
          <m:r>
            <m:t>  </m:t>
          </m:r>
          <m:r>
            <m:t>ε</m:t>
          </m:r>
          <m:r>
            <m:rPr>
              <m:sty m:val="p"/>
            </m:rPr>
            <m:t>=</m:t>
          </m:r>
          <m:r>
            <m:rPr>
              <m:sty m:val="p"/>
            </m:rPr>
            <m:t>ln</m:t>
          </m:r>
          <m:f>
            <m:fPr>
              <m:type m:val="bar"/>
            </m:fPr>
            <m:num>
              <m:sSub>
                <m:e>
                  <m:r>
                    <m:t>Φ</m:t>
                  </m:r>
                </m:e>
                <m:sub>
                  <m:r>
                    <m:rPr>
                      <m:sty m:val="p"/>
                    </m:rPr>
                    <m:t>+</m:t>
                  </m:r>
                </m:sub>
              </m:sSub>
            </m:num>
            <m:den>
              <m:sSub>
                <m:e>
                  <m:r>
                    <m:t>Φ</m:t>
                  </m:r>
                </m:e>
                <m:sub>
                  <m:r>
                    <m:rPr>
                      <m:sty m:val="p"/>
                    </m:rPr>
                    <m:t>−</m:t>
                  </m:r>
                </m:sub>
              </m:sSub>
            </m:den>
          </m:f>
          <m:r>
            <m:rPr>
              <m:sty m:val="p"/>
            </m:rPr>
            <m:t>=</m:t>
          </m:r>
          <m:r>
            <m:rPr>
              <m:sty m:val="p"/>
            </m:rPr>
            <m:t>ln</m:t>
          </m:r>
          <m:f>
            <m:fPr>
              <m:type m:val="bar"/>
            </m:fPr>
            <m:num>
              <m:r>
                <m:t>1</m:t>
              </m:r>
              <m:r>
                <m:rPr>
                  <m:sty m:val="p"/>
                </m:rPr>
                <m:t>−</m:t>
              </m:r>
              <m:r>
                <m:t>θ</m:t>
              </m:r>
            </m:num>
            <m:den>
              <m:r>
                <m:t>θ</m:t>
              </m:r>
            </m:den>
          </m:f>
          <m:r>
            <m:rPr>
              <m:sty m:val="p"/>
            </m:rPr>
            <m:t>,</m:t>
          </m:r>
        </m:oMath>
      </m:oMathPara>
    </w:p>
    <w:p>
      <w:pPr>
        <w:pStyle w:val="FirstParagraph"/>
      </w:pPr>
      <w:r>
        <w:t xml:space="preserve">and every factor common to</w:t>
      </w:r>
      <w:r>
        <w:t xml:space="preserve"> </w:t>
      </w:r>
      <m:oMath>
        <m:sSub>
          <m:e>
            <m:r>
              <m:t>Φ</m:t>
            </m:r>
          </m:e>
          <m:sub>
            <m:r>
              <m:rPr>
                <m:sty m:val="p"/>
              </m:rPr>
              <m:t>+</m:t>
            </m:r>
          </m:sub>
        </m:sSub>
      </m:oMath>
      <w:r>
        <w:t xml:space="preserve"> </w:t>
      </w:r>
      <w:r>
        <w:t xml:space="preserve">and</w:t>
      </w:r>
      <w:r>
        <w:t xml:space="preserve"> </w:t>
      </w:r>
      <m:oMath>
        <m:sSub>
          <m:e>
            <m:r>
              <m:t>Φ</m:t>
            </m:r>
          </m:e>
          <m:sub>
            <m:r>
              <m:rPr>
                <m:sty m:val="p"/>
              </m:rPr>
              <m:t>−</m:t>
            </m:r>
          </m:sub>
        </m:sSub>
      </m:oMath>
      <w:r>
        <w:t xml:space="preserve"> </w:t>
      </w:r>
      <w:r>
        <w:t xml:space="preserve">cancels from</w:t>
      </w:r>
      <w:r>
        <w:t xml:space="preserve"> </w:t>
      </w:r>
      <m:oMath>
        <m:r>
          <m:t>θ</m:t>
        </m:r>
      </m:oMath>
      <w:r>
        <w:t xml:space="preserve">.</w:t>
      </w:r>
    </w:p>
    <w:p>
      <w:pPr>
        <w:pStyle w:val="BodyText"/>
      </w:pPr>
      <w:r>
        <w:rPr>
          <w:iCs/>
          <w:i/>
        </w:rPr>
        <w:t xml:space="preserve">Proof.</w:t>
      </w:r>
      <w:r>
        <w:t xml:space="preserve"> </w:t>
      </w:r>
      <w:r>
        <w:t xml:space="preserve">The fraction</w:t>
      </w:r>
      <w:r>
        <w:t xml:space="preserve"> </w:t>
      </w:r>
      <m:oMath>
        <m:r>
          <m:t>θ</m:t>
        </m:r>
      </m:oMath>
      <w:r>
        <w:t xml:space="preserve"> </w:t>
      </w:r>
      <w:r>
        <w:t xml:space="preserve">gains from ionosorption and trapping and loses to desorption and release, so</w:t>
      </w:r>
      <w:r>
        <w:t xml:space="preserve"> </w:t>
      </w:r>
      <m:oMath>
        <m:r>
          <m:t>d</m:t>
        </m:r>
        <m:r>
          <m:t>θ</m:t>
        </m:r>
        <m:r>
          <m:rPr>
            <m:sty m:val="p"/>
          </m:rPr>
          <m:t>/</m:t>
        </m:r>
        <m:r>
          <m:t>d</m:t>
        </m:r>
        <m:r>
          <m:t>t</m:t>
        </m:r>
        <m:r>
          <m:rPr>
            <m:sty m:val="p"/>
          </m:rPr>
          <m:t>=</m:t>
        </m:r>
        <m:sSub>
          <m:e>
            <m:r>
              <m:t>Φ</m:t>
            </m:r>
          </m:e>
          <m:sub>
            <m:r>
              <m:rPr>
                <m:sty m:val="p"/>
              </m:rPr>
              <m:t>−</m:t>
            </m:r>
          </m:sub>
        </m:sSub>
        <m:d>
          <m:dPr>
            <m:begChr m:val="("/>
            <m:endChr m:val=")"/>
            <m:sepChr m:val=""/>
            <m:grow/>
          </m:dPr>
          <m:e>
            <m:r>
              <m:t>1</m:t>
            </m:r>
            <m:r>
              <m:rPr>
                <m:sty m:val="p"/>
              </m:rPr>
              <m:t>−</m:t>
            </m:r>
            <m:r>
              <m:t>θ</m:t>
            </m:r>
          </m:e>
        </m:d>
        <m:r>
          <m:rPr>
            <m:sty m:val="p"/>
          </m:rPr>
          <m:t>−</m:t>
        </m:r>
        <m:sSub>
          <m:e>
            <m:r>
              <m:t>Φ</m:t>
            </m:r>
          </m:e>
          <m:sub>
            <m:r>
              <m:rPr>
                <m:sty m:val="p"/>
              </m:rPr>
              <m:t>+</m:t>
            </m:r>
          </m:sub>
        </m:sSub>
        <m:r>
          <m:t>θ</m:t>
        </m:r>
      </m:oMath>
      <w:r>
        <w:t xml:space="preserve">. Setting</w:t>
      </w:r>
      <w:r>
        <w:t xml:space="preserve"> </w:t>
      </w:r>
      <m:oMath>
        <m:r>
          <m:t>d</m:t>
        </m:r>
        <m:r>
          <m:t>θ</m:t>
        </m:r>
        <m:r>
          <m:rPr>
            <m:sty m:val="p"/>
          </m:rPr>
          <m:t>/</m:t>
        </m:r>
        <m:r>
          <m:t>d</m:t>
        </m:r>
        <m:r>
          <m:t>t</m:t>
        </m:r>
        <m:r>
          <m:rPr>
            <m:sty m:val="p"/>
          </m:rPr>
          <m:t>=</m:t>
        </m:r>
        <m:r>
          <m:t>0</m:t>
        </m:r>
      </m:oMath>
      <w:r>
        <w:t xml:space="preserve"> </w:t>
      </w:r>
      <w:r>
        <w:t xml:space="preserve">gives</w:t>
      </w:r>
      <w:r>
        <w:t xml:space="preserve"> </w:t>
      </w:r>
      <m:oMath>
        <m:sSub>
          <m:e>
            <m:r>
              <m:t>Φ</m:t>
            </m:r>
          </m:e>
          <m:sub>
            <m:r>
              <m:rPr>
                <m:sty m:val="p"/>
              </m:rPr>
              <m:t>−</m:t>
            </m:r>
          </m:sub>
        </m:sSub>
        <m:d>
          <m:dPr>
            <m:begChr m:val="("/>
            <m:endChr m:val=")"/>
            <m:sepChr m:val=""/>
            <m:grow/>
          </m:dPr>
          <m:e>
            <m:r>
              <m:t>1</m:t>
            </m:r>
            <m:r>
              <m:rPr>
                <m:sty m:val="p"/>
              </m:rPr>
              <m:t>−</m:t>
            </m:r>
            <m:r>
              <m:t>θ</m:t>
            </m:r>
          </m:e>
        </m:d>
        <m:r>
          <m:rPr>
            <m:sty m:val="p"/>
          </m:rPr>
          <m:t>=</m:t>
        </m:r>
        <m:sSub>
          <m:e>
            <m:r>
              <m:t>Φ</m:t>
            </m:r>
          </m:e>
          <m:sub>
            <m:r>
              <m:rPr>
                <m:sty m:val="p"/>
              </m:rPr>
              <m:t>+</m:t>
            </m:r>
          </m:sub>
        </m:sSub>
        <m:r>
          <m:t>θ</m:t>
        </m:r>
      </m:oMath>
      <w:r>
        <w:t xml:space="preserve">, hence</w:t>
      </w:r>
      <w:r>
        <w:t xml:space="preserve"> </w:t>
      </w:r>
      <m:oMath>
        <m:r>
          <m:t>θ</m:t>
        </m:r>
        <m:r>
          <m:rPr>
            <m:sty m:val="p"/>
          </m:rPr>
          <m:t>/</m:t>
        </m:r>
        <m:d>
          <m:dPr>
            <m:begChr m:val="("/>
            <m:endChr m:val=")"/>
            <m:sepChr m:val=""/>
            <m:grow/>
          </m:dPr>
          <m:e>
            <m:r>
              <m:t>1</m:t>
            </m:r>
            <m:r>
              <m:rPr>
                <m:sty m:val="p"/>
              </m:rPr>
              <m:t>−</m:t>
            </m:r>
            <m:r>
              <m:t>θ</m:t>
            </m:r>
          </m:e>
        </m:d>
        <m:r>
          <m:rPr>
            <m:sty m:val="p"/>
          </m:rPr>
          <m:t>=</m:t>
        </m:r>
        <m:sSub>
          <m:e>
            <m:r>
              <m:t>Φ</m:t>
            </m:r>
          </m:e>
          <m:sub>
            <m:r>
              <m:rPr>
                <m:sty m:val="p"/>
              </m:rPr>
              <m:t>−</m:t>
            </m:r>
          </m:sub>
        </m:sSub>
        <m:r>
          <m:rPr>
            <m:sty m:val="p"/>
          </m:rPr>
          <m:t>/</m:t>
        </m:r>
        <m:sSub>
          <m:e>
            <m:r>
              <m:t>Φ</m:t>
            </m:r>
          </m:e>
          <m:sub>
            <m:r>
              <m:rPr>
                <m:sty m:val="p"/>
              </m:rPr>
              <m:t>+</m:t>
            </m:r>
          </m:sub>
        </m:sSub>
      </m:oMath>
      <w:r>
        <w:t xml:space="preserve"> </w:t>
      </w:r>
      <w:r>
        <w:t xml:space="preserve">and</w:t>
      </w:r>
      <w:r>
        <w:t xml:space="preserve"> </w:t>
      </w:r>
      <m:oMath>
        <m:r>
          <m:t>θ</m:t>
        </m:r>
        <m:r>
          <m:rPr>
            <m:sty m:val="p"/>
          </m:rPr>
          <m:t>=</m:t>
        </m:r>
        <m:sSub>
          <m:e>
            <m:r>
              <m:t>Φ</m:t>
            </m:r>
          </m:e>
          <m:sub>
            <m:r>
              <m:rPr>
                <m:sty m:val="p"/>
              </m:rPr>
              <m:t>−</m:t>
            </m:r>
          </m:sub>
        </m:sSub>
        <m:r>
          <m:rPr>
            <m:sty m:val="p"/>
          </m:rPr>
          <m:t>/</m:t>
        </m:r>
        <m:d>
          <m:dPr>
            <m:begChr m:val="("/>
            <m:endChr m:val=")"/>
            <m:sepChr m:val=""/>
            <m:grow/>
          </m:dPr>
          <m:e>
            <m:sSub>
              <m:e>
                <m:r>
                  <m:t>Φ</m:t>
                </m:r>
              </m:e>
              <m:sub>
                <m:r>
                  <m:rPr>
                    <m:sty m:val="p"/>
                  </m:rPr>
                  <m:t>−</m:t>
                </m:r>
              </m:sub>
            </m:sSub>
            <m:r>
              <m:rPr>
                <m:sty m:val="p"/>
              </m:rPr>
              <m:t>+</m:t>
            </m:r>
            <m:sSub>
              <m:e>
                <m:r>
                  <m:t>Φ</m:t>
                </m:r>
              </m:e>
              <m:sub>
                <m:r>
                  <m:rPr>
                    <m:sty m:val="p"/>
                  </m:rPr>
                  <m:t>+</m:t>
                </m:r>
              </m:sub>
            </m:sSub>
          </m:e>
        </m:d>
        <m:r>
          <m:rPr>
            <m:sty m:val="p"/>
          </m:rPr>
          <m:t>=</m:t>
        </m:r>
        <m:r>
          <m:t>1</m:t>
        </m:r>
        <m:r>
          <m:rPr>
            <m:sty m:val="p"/>
          </m:rPr>
          <m:t>/</m:t>
        </m:r>
        <m:d>
          <m:dPr>
            <m:begChr m:val="("/>
            <m:endChr m:val=")"/>
            <m:sepChr m:val=""/>
            <m:grow/>
          </m:dPr>
          <m:e>
            <m:r>
              <m:t>1</m:t>
            </m:r>
            <m:r>
              <m:rPr>
                <m:sty m:val="p"/>
              </m:rPr>
              <m:t>+</m:t>
            </m:r>
            <m:sSub>
              <m:e>
                <m:r>
                  <m:t>Φ</m:t>
                </m:r>
              </m:e>
              <m:sub>
                <m:r>
                  <m:rPr>
                    <m:sty m:val="p"/>
                  </m:rPr>
                  <m:t>+</m:t>
                </m:r>
              </m:sub>
            </m:sSub>
            <m:r>
              <m:rPr>
                <m:sty m:val="p"/>
              </m:rPr>
              <m:t>/</m:t>
            </m:r>
            <m:sSub>
              <m:e>
                <m:r>
                  <m:t>Φ</m:t>
                </m:r>
              </m:e>
              <m:sub>
                <m:r>
                  <m:rPr>
                    <m:sty m:val="p"/>
                  </m:rPr>
                  <m:t>−</m:t>
                </m:r>
              </m:sub>
            </m:sSub>
          </m:e>
        </m:d>
        <m:r>
          <m:rPr>
            <m:sty m:val="p"/>
          </m:rPr>
          <m:t>=</m:t>
        </m:r>
        <m:r>
          <m:t>1</m:t>
        </m:r>
        <m:r>
          <m:rPr>
            <m:sty m:val="p"/>
          </m:rPr>
          <m:t>/</m:t>
        </m:r>
        <m:d>
          <m:dPr>
            <m:begChr m:val="("/>
            <m:endChr m:val=")"/>
            <m:sepChr m:val=""/>
            <m:grow/>
          </m:dPr>
          <m:e>
            <m:r>
              <m:t>1</m:t>
            </m:r>
            <m:r>
              <m:rPr>
                <m:sty m:val="p"/>
              </m:rPr>
              <m:t>+</m:t>
            </m:r>
            <m:sSup>
              <m:e>
                <m:r>
                  <m:t>e</m:t>
                </m:r>
              </m:e>
              <m:sup>
                <m:r>
                  <m:t>ε</m:t>
                </m:r>
              </m:sup>
            </m:sSup>
          </m:e>
        </m:d>
      </m:oMath>
      <w:r>
        <w:t xml:space="preserve">. If</w:t>
      </w:r>
      <w:r>
        <w:t xml:space="preserve"> </w:t>
      </w:r>
      <m:oMath>
        <m:sSub>
          <m:e>
            <m:r>
              <m:t>Φ</m:t>
            </m:r>
          </m:e>
          <m:sub>
            <m:r>
              <m:rPr>
                <m:sty m:val="p"/>
              </m:rPr>
              <m:t>±</m:t>
            </m:r>
          </m:sub>
        </m:sSub>
        <m:r>
          <m:rPr>
            <m:sty m:val="p"/>
          </m:rPr>
          <m:t>=</m:t>
        </m:r>
        <m:r>
          <m:t>λ</m:t>
        </m:r>
        <m:sSub>
          <m:e>
            <m:r>
              <m:t>ϕ</m:t>
            </m:r>
          </m:e>
          <m:sub>
            <m:r>
              <m:rPr>
                <m:sty m:val="p"/>
              </m:rPr>
              <m:t>±</m:t>
            </m:r>
          </m:sub>
        </m:sSub>
      </m:oMath>
      <w:r>
        <w:t xml:space="preserve"> </w:t>
      </w:r>
      <w:r>
        <w:t xml:space="preserve">with a common factor</w:t>
      </w:r>
      <w:r>
        <w:t xml:space="preserve"> </w:t>
      </w:r>
      <m:oMath>
        <m:r>
          <m:t>λ</m:t>
        </m:r>
        <m:r>
          <m:rPr>
            <m:sty m:val="p"/>
          </m:rPr>
          <m:t>&gt;</m:t>
        </m:r>
        <m:r>
          <m:t>0</m:t>
        </m:r>
      </m:oMath>
      <w:r>
        <w:t xml:space="preserve">, then</w:t>
      </w:r>
      <w:r>
        <w:t xml:space="preserve"> </w:t>
      </w:r>
      <m:oMath>
        <m:sSub>
          <m:e>
            <m:r>
              <m:t>Φ</m:t>
            </m:r>
          </m:e>
          <m:sub>
            <m:r>
              <m:rPr>
                <m:sty m:val="p"/>
              </m:rPr>
              <m:t>+</m:t>
            </m:r>
          </m:sub>
        </m:sSub>
        <m:r>
          <m:rPr>
            <m:sty m:val="p"/>
          </m:rPr>
          <m:t>/</m:t>
        </m:r>
        <m:sSub>
          <m:e>
            <m:r>
              <m:t>Φ</m:t>
            </m:r>
          </m:e>
          <m:sub>
            <m:r>
              <m:rPr>
                <m:sty m:val="p"/>
              </m:rPr>
              <m:t>−</m:t>
            </m:r>
          </m:sub>
        </m:sSub>
        <m:r>
          <m:rPr>
            <m:sty m:val="p"/>
          </m:rPr>
          <m:t>=</m:t>
        </m:r>
        <m:sSub>
          <m:e>
            <m:r>
              <m:t>ϕ</m:t>
            </m:r>
          </m:e>
          <m:sub>
            <m:r>
              <m:rPr>
                <m:sty m:val="p"/>
              </m:rPr>
              <m:t>+</m:t>
            </m:r>
          </m:sub>
        </m:sSub>
        <m:r>
          <m:rPr>
            <m:sty m:val="p"/>
          </m:rPr>
          <m:t>/</m:t>
        </m:r>
        <m:sSub>
          <m:e>
            <m:r>
              <m:t>ϕ</m:t>
            </m:r>
          </m:e>
          <m:sub>
            <m:r>
              <m:rPr>
                <m:sty m:val="p"/>
              </m:rPr>
              <m:t>−</m:t>
            </m:r>
          </m:sub>
        </m:sSub>
      </m:oMath>
      <w:r>
        <w:t xml:space="preserve">.</w:t>
      </w:r>
      <w:r>
        <w:t xml:space="preserve"> </w:t>
      </w:r>
      <m:oMath>
        <m:r>
          <m:rPr>
            <m:sty m:val="p"/>
          </m:rPr>
          <m:t>▫</m:t>
        </m:r>
      </m:oMath>
    </w:p>
    <w:p>
      <w:pPr>
        <w:pStyle w:val="BodyText"/>
      </w:pPr>
      <w:r>
        <w:t xml:space="preserve">This is the pair (1) with</w:t>
      </w:r>
      <w:r>
        <w:t xml:space="preserve"> </w:t>
      </w:r>
      <m:oMath>
        <m:r>
          <m:t>p</m:t>
        </m:r>
        <m:r>
          <m:rPr>
            <m:sty m:val="p"/>
          </m:rPr>
          <m:t>=</m:t>
        </m:r>
        <m:r>
          <m:t>θ</m:t>
        </m:r>
      </m:oMath>
      <w:r>
        <w:t xml:space="preserve"> </w:t>
      </w:r>
      <w:r>
        <w:t xml:space="preserve">and</w:t>
      </w:r>
      <w:r>
        <w:t xml:space="preserve"> </w:t>
      </w:r>
      <m:oMath>
        <m:r>
          <m:t>δ</m:t>
        </m:r>
        <m:r>
          <m:rPr>
            <m:sty m:val="p"/>
          </m:rPr>
          <m:t>=</m:t>
        </m:r>
        <m:r>
          <m:t>θ</m:t>
        </m:r>
        <m:r>
          <m:rPr>
            <m:sty m:val="p"/>
          </m:rPr>
          <m:t>−</m:t>
        </m:r>
        <m:f>
          <m:fPr>
            <m:type m:val="bar"/>
          </m:fPr>
          <m:num>
            <m:r>
              <m:t>1</m:t>
            </m:r>
          </m:num>
          <m:den>
            <m:r>
              <m:t>2</m:t>
            </m:r>
          </m:den>
        </m:f>
        <m:r>
          <m:rPr>
            <m:sty m:val="p"/>
          </m:rPr>
          <m:t>=</m:t>
        </m:r>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 which member holds the electron. It is exact for independent two-state sites under first-order mass action. The log-odds is linear in the log-ratio of the opposing gases under three conditions.</w:t>
      </w:r>
    </w:p>
    <w:p>
      <w:pPr>
        <w:numPr>
          <w:ilvl w:val="0"/>
          <w:numId w:val="1003"/>
        </w:numPr>
      </w:pPr>
      <w:r>
        <w:t xml:space="preserve">Release by the reducing gas dominates thermal desorption:</w:t>
      </w:r>
      <w:r>
        <w:t xml:space="preserve"> </w:t>
      </w:r>
      <m:oMath>
        <m:sSub>
          <m:e>
            <m:r>
              <m:t>k</m:t>
            </m:r>
          </m:e>
          <m:sub>
            <m:r>
              <m:t>R</m:t>
            </m:r>
          </m:sub>
        </m:sSub>
        <m:d>
          <m:dPr>
            <m:begChr m:val="["/>
            <m:endChr m:val="]"/>
            <m:sepChr m:val=""/>
            <m:grow/>
          </m:dPr>
          <m:e>
            <m:r>
              <m:rPr>
                <m:sty m:val="p"/>
              </m:rPr>
              <m:t>R</m:t>
            </m:r>
          </m:e>
        </m:d>
        <m:r>
          <m:rPr>
            <m:sty m:val="p"/>
          </m:rPr>
          <m:t>≫</m:t>
        </m:r>
        <m:sSub>
          <m:e>
            <m:r>
              <m:t>k</m:t>
            </m:r>
          </m:e>
          <m:sub>
            <m:r>
              <m:rPr>
                <m:sty m:val="p"/>
              </m:rPr>
              <m:t>−</m:t>
            </m:r>
            <m:r>
              <m:t>1</m:t>
            </m:r>
          </m:sub>
        </m:sSub>
      </m:oMath>
      <w:r>
        <w:t xml:space="preserve">.</w:t>
      </w:r>
    </w:p>
    <w:p>
      <w:pPr>
        <w:numPr>
          <w:ilvl w:val="0"/>
          <w:numId w:val="1003"/>
        </w:numPr>
      </w:pPr>
      <w:r>
        <w:t xml:space="preserve">Trapping by the oxidizing gas dominates oxygen ionosorption:</w:t>
      </w:r>
      <w:r>
        <w:t xml:space="preserve"> </w:t>
      </w:r>
      <m:oMath>
        <m:sSub>
          <m:e>
            <m:r>
              <m:t>k</m:t>
            </m:r>
          </m:e>
          <m:sub>
            <m:r>
              <m:t>O</m:t>
            </m:r>
          </m:sub>
        </m:sSub>
        <m:d>
          <m:dPr>
            <m:begChr m:val="["/>
            <m:endChr m:val="]"/>
            <m:sepChr m:val=""/>
            <m:grow/>
          </m:dPr>
          <m:e>
            <m:r>
              <m:rPr>
                <m:sty m:val="p"/>
              </m:rPr>
              <m:t>O</m:t>
            </m:r>
            <m:r>
              <m:rPr>
                <m:sty m:val="p"/>
              </m:rPr>
              <m:t>x</m:t>
            </m:r>
          </m:e>
        </m:d>
        <m:r>
          <m:rPr>
            <m:sty m:val="p"/>
          </m:rPr>
          <m:t>≫</m:t>
        </m:r>
        <m:sSub>
          <m:e>
            <m:r>
              <m:t>k</m:t>
            </m:r>
          </m:e>
          <m:sub>
            <m:r>
              <m:t>1</m:t>
            </m:r>
          </m:sub>
        </m:sSub>
        <m:sSubSup>
          <m:e>
            <m:r>
              <m:t>p</m:t>
            </m:r>
          </m:e>
          <m:sub>
            <m:sSub>
              <m:e>
                <m:r>
                  <m:rPr>
                    <m:sty m:val="p"/>
                  </m:rPr>
                  <m:t>O</m:t>
                </m:r>
              </m:e>
              <m:sub>
                <m:r>
                  <m:rPr>
                    <m:sty m:val="p"/>
                  </m:rPr>
                  <m:t>2</m:t>
                </m:r>
              </m:sub>
            </m:sSub>
          </m:sub>
          <m:sup>
            <m:r>
              <m:t>1</m:t>
            </m:r>
            <m:r>
              <m:rPr>
                <m:sty m:val="p"/>
              </m:rPr>
              <m:t>/</m:t>
            </m:r>
            <m:r>
              <m:t>2</m:t>
            </m:r>
          </m:sup>
        </m:sSubSup>
      </m:oMath>
      <w:r>
        <w:t xml:space="preserve">. If instead oxygen dominates, as in clean air where</w:t>
      </w:r>
      <w:r>
        <w:t xml:space="preserve"> </w:t>
      </w:r>
      <m:oMath>
        <m:sSub>
          <m:e>
            <m:r>
              <m:t>p</m:t>
            </m:r>
          </m:e>
          <m:sub>
            <m:sSub>
              <m:e>
                <m:r>
                  <m:rPr>
                    <m:sty m:val="p"/>
                  </m:rPr>
                  <m:t>O</m:t>
                </m:r>
              </m:e>
              <m:sub>
                <m:r>
                  <m:rPr>
                    <m:sty m:val="p"/>
                  </m:rPr>
                  <m:t>2</m:t>
                </m:r>
              </m:sub>
            </m:sSub>
          </m:sub>
        </m:sSub>
        <m:r>
          <m:rPr>
            <m:sty m:val="p"/>
          </m:rPr>
          <m:t>≈</m:t>
        </m:r>
        <m:r>
          <m:t>0.21</m:t>
        </m:r>
      </m:oMath>
      <w:r>
        <w:t xml:space="preserve"> </w:t>
      </w:r>
      <w:r>
        <w:t xml:space="preserve">bar is fixed, the oxidizing member of the pair is O</w:t>
      </w:r>
      <m:oMath>
        <m:sSub>
          <m:e>
            <m:r>
              <m:t>​</m:t>
            </m:r>
          </m:e>
          <m:sub>
            <m:r>
              <m:t>2</m:t>
            </m:r>
          </m:sub>
        </m:sSub>
      </m:oMath>
      <w:r>
        <w:t xml:space="preserve"> </w:t>
      </w:r>
      <w:r>
        <w:t xml:space="preserve">at fixed pressure and</w:t>
      </w:r>
      <w:r>
        <w:t xml:space="preserve"> </w:t>
      </w:r>
      <m:oMath>
        <m:r>
          <m:t>ε</m:t>
        </m:r>
        <m:r>
          <m:rPr>
            <m:sty m:val="p"/>
          </m:rPr>
          <m:t>=</m:t>
        </m:r>
        <m:r>
          <m:rPr>
            <m:sty m:val="p"/>
          </m:rPr>
          <m:t>ln</m:t>
        </m:r>
        <m:d>
          <m:dPr>
            <m:begChr m:val="["/>
            <m:endChr m:val="]"/>
            <m:sepChr m:val=""/>
            <m:grow/>
          </m:dPr>
          <m:e>
            <m:r>
              <m:rPr>
                <m:sty m:val="p"/>
              </m:rPr>
              <m:t>R</m:t>
            </m:r>
          </m:e>
        </m:d>
        <m:r>
          <m:rPr>
            <m:sty m:val="p"/>
          </m:rPr>
          <m:t>+</m:t>
        </m:r>
        <m:r>
          <m:rPr>
            <m:sty m:val="p"/>
          </m:rPr>
          <m:t>c</m:t>
        </m:r>
        <m:r>
          <m:rPr>
            <m:sty m:val="p"/>
          </m:rPr>
          <m:t>o</m:t>
        </m:r>
        <m:r>
          <m:rPr>
            <m:sty m:val="p"/>
          </m:rPr>
          <m:t>n</m:t>
        </m:r>
        <m:r>
          <m:rPr>
            <m:sty m:val="p"/>
          </m:rPr>
          <m:t>s</m:t>
        </m:r>
        <m:r>
          <m:rPr>
            <m:sty m:val="p"/>
          </m:rPr>
          <m:t>t</m:t>
        </m:r>
      </m:oMath>
      <w:r>
        <w:t xml:space="preserve">.</w:t>
      </w:r>
    </w:p>
    <w:p>
      <w:pPr>
        <w:numPr>
          <w:ilvl w:val="0"/>
          <w:numId w:val="1003"/>
        </w:numPr>
      </w:pPr>
      <m:oMath>
        <m:sSub>
          <m:e>
            <m:r>
              <m:t>n</m:t>
            </m:r>
          </m:e>
          <m:sub>
            <m:r>
              <m:t>s</m:t>
            </m:r>
          </m:sub>
        </m:sSub>
      </m:oMath>
      <w:r>
        <w:t xml:space="preserve"> </w:t>
      </w:r>
      <w:r>
        <w:t xml:space="preserve">does not depend on</w:t>
      </w:r>
      <w:r>
        <w:t xml:space="preserve"> </w:t>
      </w:r>
      <m:oMath>
        <m:r>
          <m:t>θ</m:t>
        </m:r>
      </m:oMath>
      <w:r>
        <w:t xml:space="preserve"> </w:t>
      </w:r>
      <w:r>
        <w:t xml:space="preserve">over the working range. In general</w:t>
      </w:r>
      <w:r>
        <w:t xml:space="preserve"> </w:t>
      </w:r>
      <m:oMath>
        <m:sSub>
          <m:e>
            <m:r>
              <m:t>n</m:t>
            </m:r>
          </m:e>
          <m:sub>
            <m:r>
              <m:t>s</m:t>
            </m:r>
          </m:sub>
        </m:sSub>
        <m:r>
          <m:rPr>
            <m:sty m:val="p"/>
          </m:rPr>
          <m:t>=</m:t>
        </m:r>
        <m:sSub>
          <m:e>
            <m:r>
              <m:t>n</m:t>
            </m:r>
          </m:e>
          <m:sub>
            <m:r>
              <m:t>b</m:t>
            </m:r>
          </m:sub>
        </m:sSub>
        <m:r>
          <m:t> </m:t>
        </m:r>
        <m:sSup>
          <m:e>
            <m:r>
              <m:t>e</m:t>
            </m:r>
          </m:e>
          <m:sup>
            <m:r>
              <m:rPr>
                <m:sty m:val="p"/>
              </m:rPr>
              <m:t>−</m:t>
            </m:r>
            <m:r>
              <m:t>q</m:t>
            </m:r>
            <m:sSub>
              <m:e>
                <m:r>
                  <m:t>V</m:t>
                </m:r>
              </m:e>
              <m:sub>
                <m:r>
                  <m:t>s</m:t>
                </m:r>
              </m:sub>
            </m:sSub>
            <m:r>
              <m:rPr>
                <m:sty m:val="p"/>
              </m:rPr>
              <m:t>/</m:t>
            </m:r>
            <m:sSub>
              <m:e>
                <m:r>
                  <m:t>k</m:t>
                </m:r>
              </m:e>
              <m:sub>
                <m:r>
                  <m:t>B</m:t>
                </m:r>
              </m:sub>
            </m:sSub>
            <m:r>
              <m:t>T</m:t>
            </m:r>
          </m:sup>
        </m:sSup>
      </m:oMath>
      <w:r>
        <w:t xml:space="preserve">, where the depletion barrier</w:t>
      </w:r>
      <w:r>
        <w:t xml:space="preserve"> </w:t>
      </w:r>
      <m:oMath>
        <m:sSub>
          <m:e>
            <m:r>
              <m:t>V</m:t>
            </m:r>
          </m:e>
          <m:sub>
            <m:r>
              <m:t>s</m:t>
            </m:r>
          </m:sub>
        </m:sSub>
      </m:oMath>
      <w:r>
        <w:t xml:space="preserve"> </w:t>
      </w:r>
      <w:r>
        <w:t xml:space="preserve">grows as</w:t>
      </w:r>
      <w:r>
        <w:t xml:space="preserve"> </w:t>
      </w:r>
      <m:oMath>
        <m:sSup>
          <m:e>
            <m:d>
              <m:dPr>
                <m:begChr m:val="("/>
                <m:endChr m:val=")"/>
                <m:sepChr m:val=""/>
                <m:grow/>
              </m:dPr>
              <m:e>
                <m:sSub>
                  <m:e>
                    <m:r>
                      <m:t>N</m:t>
                    </m:r>
                  </m:e>
                  <m:sub>
                    <m:r>
                      <m:t>s</m:t>
                    </m:r>
                  </m:sub>
                </m:sSub>
                <m:r>
                  <m:t>θ</m:t>
                </m:r>
              </m:e>
            </m:d>
          </m:e>
          <m:sup>
            <m:r>
              <m:t>2</m:t>
            </m:r>
          </m:sup>
        </m:sSup>
      </m:oMath>
      <w:r>
        <w:t xml:space="preserve"> </w:t>
      </w:r>
      <w:r>
        <w:t xml:space="preserve">in the Schottky approximation,</w:t>
      </w:r>
      <w:r>
        <w:t xml:space="preserve"> </w:t>
      </w:r>
      <m:oMath>
        <m:sSub>
          <m:e>
            <m:r>
              <m:t>N</m:t>
            </m:r>
          </m:e>
          <m:sub>
            <m:r>
              <m:t>s</m:t>
            </m:r>
          </m:sub>
        </m:sSub>
      </m:oMath>
      <w:r>
        <w:t xml:space="preserve"> </w:t>
      </w:r>
      <w:r>
        <w:t xml:space="preserve">being the site density; this feedback changes the effective exponent. Yamazoe and Shimanoe derive the empirical power laws of semiconductor sensors from depletion theory: resistance</w:t>
      </w:r>
      <w:r>
        <w:t xml:space="preserve"> </w:t>
      </w:r>
      <m:oMath>
        <m:r>
          <m:rPr>
            <m:sty m:val="p"/>
          </m:rPr>
          <m:t>∝</m:t>
        </m:r>
        <m:sSup>
          <m:e>
            <m:r>
              <m:t>P</m:t>
            </m:r>
          </m:e>
          <m:sup>
            <m:r>
              <m:t>n</m:t>
            </m:r>
          </m:sup>
        </m:sSup>
      </m:oMath>
      <w:r>
        <w:t xml:space="preserve">, with</w:t>
      </w:r>
      <w:r>
        <w:t xml:space="preserve"> </w:t>
      </w:r>
      <m:oMath>
        <m:r>
          <m:t>n</m:t>
        </m:r>
        <m:r>
          <m:rPr>
            <m:sty m:val="p"/>
          </m:rPr>
          <m:t>≈</m:t>
        </m:r>
        <m:r>
          <m:rPr>
            <m:sty m:val="p"/>
          </m:rPr>
          <m:t>+</m:t>
        </m:r>
        <m:r>
          <m:t>1</m:t>
        </m:r>
      </m:oMath>
      <w:r>
        <w:t xml:space="preserve"> </w:t>
      </w:r>
      <w:r>
        <w:t xml:space="preserve">for NO</w:t>
      </w:r>
      <m:oMath>
        <m:sSub>
          <m:e>
            <m:r>
              <m:t>​</m:t>
            </m:r>
          </m:e>
          <m:sub>
            <m:r>
              <m:t>2</m:t>
            </m:r>
          </m:sub>
        </m:sSub>
      </m:oMath>
      <w:r>
        <w:t xml:space="preserve"> </w:t>
      </w:r>
      <w:r>
        <w:t xml:space="preserve">and O</w:t>
      </w:r>
      <m:oMath>
        <m:sSub>
          <m:e>
            <m:r>
              <m:t>​</m:t>
            </m:r>
          </m:e>
          <m:sub>
            <m:r>
              <m:t>3</m:t>
            </m:r>
          </m:sub>
        </m:sSub>
      </m:oMath>
      <w:r>
        <w:t xml:space="preserve"> </w:t>
      </w:r>
      <w:r>
        <w:t xml:space="preserve">and</w:t>
      </w:r>
      <w:r>
        <w:t xml:space="preserve"> </w:t>
      </w:r>
      <m:oMath>
        <m:r>
          <m:t>n</m:t>
        </m:r>
        <m:r>
          <m:rPr>
            <m:sty m:val="p"/>
          </m:rPr>
          <m:t>≈</m:t>
        </m:r>
        <m:r>
          <m:rPr>
            <m:sty m:val="p"/>
          </m:rPr>
          <m:t>−</m:t>
        </m:r>
        <m:f>
          <m:fPr>
            <m:type m:val="bar"/>
          </m:fPr>
          <m:num>
            <m:r>
              <m:t>1</m:t>
            </m:r>
          </m:num>
          <m:den>
            <m:r>
              <m:t>2</m:t>
            </m:r>
          </m:den>
        </m:f>
      </m:oMath>
      <w:r>
        <w:t xml:space="preserve"> </w:t>
      </w:r>
      <w:r>
        <w:t xml:space="preserve">for reducing gases such as H</w:t>
      </w:r>
      <m:oMath>
        <m:sSub>
          <m:e>
            <m:r>
              <m:t>​</m:t>
            </m:r>
          </m:e>
          <m:sub>
            <m:r>
              <m:t>2</m:t>
            </m:r>
          </m:sub>
        </m:sSub>
      </m:oMath>
      <w:r>
        <w:t xml:space="preserve"> </w:t>
      </w:r>
      <w:r>
        <w:t xml:space="preserve">and CO [11].</w:t>
      </w:r>
    </w:p>
    <w:p>
      <w:pPr>
        <w:pStyle w:val="FirstParagraph"/>
      </w:pPr>
      <w:r>
        <w:t xml:space="preserve">Under (A1)–(A3),</w:t>
      </w:r>
      <w:r>
        <w:t xml:space="preserve"> </w:t>
      </w:r>
      <m:oMath>
        <m:sSub>
          <m:e>
            <m:r>
              <m:t>Φ</m:t>
            </m:r>
          </m:e>
          <m:sub>
            <m:r>
              <m:rPr>
                <m:sty m:val="p"/>
              </m:rPr>
              <m:t>+</m:t>
            </m:r>
          </m:sub>
        </m:sSub>
        <m:r>
          <m:rPr>
            <m:sty m:val="p"/>
          </m:rPr>
          <m:t>≃</m:t>
        </m:r>
        <m:sSub>
          <m:e>
            <m:r>
              <m:t>k</m:t>
            </m:r>
          </m:e>
          <m:sub>
            <m:r>
              <m:t>R</m:t>
            </m:r>
          </m:sub>
        </m:sSub>
        <m:d>
          <m:dPr>
            <m:begChr m:val="["/>
            <m:endChr m:val="]"/>
            <m:sepChr m:val=""/>
            <m:grow/>
          </m:dPr>
          <m:e>
            <m:r>
              <m:rPr>
                <m:sty m:val="p"/>
              </m:rPr>
              <m:t>R</m:t>
            </m:r>
          </m:e>
        </m:d>
      </m:oMath>
      <w:r>
        <w:t xml:space="preserve"> </w:t>
      </w:r>
      <w:r>
        <w:t xml:space="preserve">and</w:t>
      </w:r>
      <w:r>
        <w:t xml:space="preserve"> </w:t>
      </w:r>
      <m:oMath>
        <m:sSub>
          <m:e>
            <m:r>
              <m:t>Φ</m:t>
            </m:r>
          </m:e>
          <m:sub>
            <m:r>
              <m:rPr>
                <m:sty m:val="p"/>
              </m:rPr>
              <m:t>−</m:t>
            </m:r>
          </m:sub>
        </m:sSub>
        <m:r>
          <m:rPr>
            <m:sty m:val="p"/>
          </m:rPr>
          <m:t>≃</m:t>
        </m:r>
        <m:sSub>
          <m:e>
            <m:r>
              <m:t>k</m:t>
            </m:r>
          </m:e>
          <m:sub>
            <m:r>
              <m:t>O</m:t>
            </m:r>
          </m:sub>
        </m:sSub>
        <m:d>
          <m:dPr>
            <m:begChr m:val="["/>
            <m:endChr m:val="]"/>
            <m:sepChr m:val=""/>
            <m:grow/>
          </m:dPr>
          <m:e>
            <m:r>
              <m:rPr>
                <m:sty m:val="p"/>
              </m:rPr>
              <m:t>O</m:t>
            </m:r>
            <m:r>
              <m:rPr>
                <m:sty m:val="p"/>
              </m:rPr>
              <m:t>x</m:t>
            </m:r>
          </m:e>
        </m:d>
        <m:sSub>
          <m:e>
            <m:r>
              <m:t>n</m:t>
            </m:r>
          </m:e>
          <m:sub>
            <m:r>
              <m:t>s</m:t>
            </m:r>
          </m:sub>
        </m:sSub>
      </m:oMath>
      <w:r>
        <w:t xml:space="preserve">. Allowing effective reaction orders</w:t>
      </w:r>
      <w:r>
        <w:t xml:space="preserve"> </w:t>
      </w:r>
      <m:oMath>
        <m:sSub>
          <m:e>
            <m:r>
              <m:t>β</m:t>
            </m:r>
          </m:e>
          <m:sub>
            <m:r>
              <m:t>R</m:t>
            </m:r>
          </m:sub>
        </m:sSub>
      </m:oMath>
      <w:r>
        <w:t xml:space="preserve">,</w:t>
      </w:r>
      <w:r>
        <w:t xml:space="preserve"> </w:t>
      </w:r>
      <m:oMath>
        <m:sSub>
          <m:e>
            <m:r>
              <m:t>β</m:t>
            </m:r>
          </m:e>
          <m:sub>
            <m:r>
              <m:t>O</m:t>
            </m:r>
          </m:sub>
        </m:sSub>
      </m:oMath>
      <w:r>
        <w:t xml:space="preserve"> </w:t>
      </w:r>
      <w:r>
        <w:t xml:space="preserve">(1 for first order; other values for dissociative steps or the</w:t>
      </w:r>
      <w:r>
        <w:t xml:space="preserve"> </w:t>
      </w:r>
      <m:oMath>
        <m:sSub>
          <m:e>
            <m:r>
              <m:t>n</m:t>
            </m:r>
          </m:e>
          <m:sub>
            <m:r>
              <m:t>s</m:t>
            </m:r>
          </m:sub>
        </m:sSub>
      </m:oMath>
      <w:r>
        <w:t xml:space="preserve"> </w:t>
      </w:r>
      <w:r>
        <w:t xml:space="preserve">feedback) and writing</w:t>
      </w:r>
      <w:r>
        <w:t xml:space="preserve"> </w:t>
      </w:r>
      <m:oMath>
        <m:sSub>
          <m:e>
            <m:r>
              <m:t>C</m:t>
            </m:r>
          </m:e>
          <m:sub>
            <m:r>
              <m:t>R</m:t>
            </m:r>
          </m:sub>
        </m:sSub>
      </m:oMath>
      <w:r>
        <w:t xml:space="preserve">,</w:t>
      </w:r>
      <w:r>
        <w:t xml:space="preserve"> </w:t>
      </w:r>
      <m:oMath>
        <m:sSub>
          <m:e>
            <m:r>
              <m:t>C</m:t>
            </m:r>
          </m:e>
          <m:sub>
            <m:r>
              <m:t>O</m:t>
            </m:r>
          </m:sub>
        </m:sSub>
      </m:oMath>
      <w:r>
        <w:t xml:space="preserve"> </w:t>
      </w:r>
      <w:r>
        <w:t xml:space="preserve">for the two concentrations,</w:t>
      </w:r>
    </w:p>
    <w:p>
      <w:pPr>
        <w:pStyle w:val="BodyText"/>
      </w:pPr>
      <m:oMathPara>
        <m:oMathParaPr>
          <m:jc m:val="center"/>
        </m:oMathParaPr>
        <m:oMath>
          <m:r>
            <m:t>ε</m:t>
          </m:r>
          <m:r>
            <m:rPr>
              <m:sty m:val="p"/>
            </m:rPr>
            <m:t>=</m:t>
          </m:r>
          <m:sSub>
            <m:e>
              <m:r>
                <m:t>β</m:t>
              </m:r>
            </m:e>
            <m:sub>
              <m:r>
                <m:t>R</m:t>
              </m:r>
            </m:sub>
          </m:sSub>
          <m:r>
            <m:rPr>
              <m:sty m:val="p"/>
            </m:rPr>
            <m:t>ln</m:t>
          </m:r>
          <m:sSub>
            <m:e>
              <m:r>
                <m:t>C</m:t>
              </m:r>
            </m:e>
            <m:sub>
              <m:r>
                <m:t>R</m:t>
              </m:r>
            </m:sub>
          </m:sSub>
          <m:r>
            <m:rPr>
              <m:sty m:val="p"/>
            </m:rPr>
            <m:t>−</m:t>
          </m:r>
          <m:sSub>
            <m:e>
              <m:r>
                <m:t>β</m:t>
              </m:r>
            </m:e>
            <m:sub>
              <m:r>
                <m:t>O</m:t>
              </m:r>
            </m:sub>
          </m:sSub>
          <m:r>
            <m:rPr>
              <m:sty m:val="p"/>
            </m:rPr>
            <m:t>ln</m:t>
          </m:r>
          <m:sSub>
            <m:e>
              <m:r>
                <m:t>C</m:t>
              </m:r>
            </m:e>
            <m:sub>
              <m:r>
                <m:t>O</m:t>
              </m:r>
            </m:sub>
          </m:sSub>
          <m:r>
            <m:rPr>
              <m:sty m:val="p"/>
            </m:rPr>
            <m:t>+</m:t>
          </m:r>
          <m:r>
            <m:rPr>
              <m:sty m:val="p"/>
            </m:rPr>
            <m:t>ln</m:t>
          </m:r>
          <m:f>
            <m:fPr>
              <m:type m:val="bar"/>
            </m:fPr>
            <m:num>
              <m:sSub>
                <m:e>
                  <m:r>
                    <m:t>k</m:t>
                  </m:r>
                </m:e>
                <m:sub>
                  <m:r>
                    <m:t>R</m:t>
                  </m:r>
                </m:sub>
              </m:sSub>
            </m:num>
            <m:den>
              <m:sSub>
                <m:e>
                  <m:r>
                    <m:t>k</m:t>
                  </m:r>
                </m:e>
                <m:sub>
                  <m:r>
                    <m:t>O</m:t>
                  </m:r>
                </m:sub>
              </m:sSub>
              <m:sSub>
                <m:e>
                  <m:r>
                    <m:t>n</m:t>
                  </m:r>
                </m:e>
                <m:sub>
                  <m:r>
                    <m:t>s</m:t>
                  </m:r>
                </m:sub>
              </m:sSub>
            </m:den>
          </m:f>
          <m:r>
            <m:rPr>
              <m:sty m:val="p"/>
            </m:rPr>
            <m:t>.</m:t>
          </m:r>
          <m:r>
            <m:t>  </m:t>
          </m:r>
          <m:d>
            <m:dPr>
              <m:begChr m:val="("/>
              <m:endChr m:val=")"/>
              <m:sepChr m:val=""/>
              <m:grow/>
            </m:dPr>
            <m:e>
              <m:r>
                <m:t>4</m:t>
              </m:r>
            </m:e>
          </m:d>
        </m:oMath>
      </m:oMathPara>
    </w:p>
    <w:p>
      <w:pPr>
        <w:pStyle w:val="FirstParagraph"/>
      </w:pPr>
      <w:r>
        <w:rPr>
          <w:bCs/>
          <w:b/>
        </w:rPr>
        <w:t xml:space="preserve">The reading.</w:t>
      </w:r>
      <w:r>
        <w:t xml:space="preserve"> </w:t>
      </w:r>
      <w:r>
        <w:t xml:space="preserve">In the regime where the conductance changes linearly with the number of released electrons, the reading is</w:t>
      </w:r>
      <w:r>
        <w:t xml:space="preserve"> </w:t>
      </w:r>
      <m:oMath>
        <m:r>
          <m:t>S</m:t>
        </m:r>
        <m:r>
          <m:rPr>
            <m:sty m:val="p"/>
          </m:rPr>
          <m:t>=</m:t>
        </m:r>
        <m:sSub>
          <m:e>
            <m:r>
              <m:t>S</m:t>
            </m:r>
          </m:e>
          <m:sub>
            <m:r>
              <m:rPr>
                <m:sty m:val="p"/>
              </m:rPr>
              <m:t>l</m:t>
            </m:r>
            <m:r>
              <m:rPr>
                <m:sty m:val="p"/>
              </m:rPr>
              <m:t>o</m:t>
            </m:r>
          </m:sub>
        </m:sSub>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d>
          <m:dPr>
            <m:begChr m:val="("/>
            <m:endChr m:val=")"/>
            <m:sepChr m:val=""/>
            <m:grow/>
          </m:dPr>
          <m:e>
            <m:r>
              <m:t>1</m:t>
            </m:r>
            <m:r>
              <m:rPr>
                <m:sty m:val="p"/>
              </m:rPr>
              <m:t>−</m:t>
            </m:r>
            <m:r>
              <m:t>θ</m:t>
            </m:r>
          </m:e>
        </m:d>
        <m:r>
          <m:rPr>
            <m:sty m:val="p"/>
          </m:rPr>
          <m:t>=</m:t>
        </m:r>
        <m:sSub>
          <m:e>
            <m:r>
              <m:t>S</m:t>
            </m:r>
          </m:e>
          <m:sub>
            <m:r>
              <m:rPr>
                <m:sty m:val="p"/>
              </m:rPr>
              <m:t>l</m:t>
            </m:r>
            <m:r>
              <m:rPr>
                <m:sty m:val="p"/>
              </m:rPr>
              <m:t>o</m:t>
            </m:r>
          </m:sub>
        </m:sSub>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r>
          <m:rPr>
            <m:sty m:val="p"/>
          </m:rPr>
          <m:t>/</m:t>
        </m:r>
        <m:d>
          <m:dPr>
            <m:begChr m:val="("/>
            <m:endChr m:val=")"/>
            <m:sepChr m:val=""/>
            <m:grow/>
          </m:dPr>
          <m:e>
            <m:r>
              <m:t>1</m:t>
            </m:r>
            <m:r>
              <m:rPr>
                <m:sty m:val="p"/>
              </m:rPr>
              <m:t>+</m:t>
            </m:r>
            <m:sSup>
              <m:e>
                <m:r>
                  <m:t>e</m:t>
                </m:r>
              </m:e>
              <m:sup>
                <m:r>
                  <m:rPr>
                    <m:sty m:val="p"/>
                  </m:rPr>
                  <m:t>−</m:t>
                </m:r>
                <m:r>
                  <m:t>ε</m:t>
                </m:r>
              </m:sup>
            </m:sSup>
          </m:e>
        </m:d>
      </m:oMath>
      <w:r>
        <w:t xml:space="preserve">. With the reducing gas varying and the oxidizing gas fixed, (4) gives</w:t>
      </w:r>
      <w:r>
        <w:t xml:space="preserve"> </w:t>
      </w:r>
      <m:oMath>
        <m:sSup>
          <m:e>
            <m:r>
              <m:t>e</m:t>
            </m:r>
          </m:e>
          <m:sup>
            <m:r>
              <m:rPr>
                <m:sty m:val="p"/>
              </m:rPr>
              <m:t>−</m:t>
            </m:r>
            <m:r>
              <m:t>ε</m:t>
            </m:r>
          </m:sup>
        </m:sSup>
        <m:r>
          <m:rPr>
            <m:sty m:val="p"/>
          </m:rPr>
          <m:t>=</m:t>
        </m:r>
        <m:sSup>
          <m:e>
            <m:d>
              <m:dPr>
                <m:begChr m:val="("/>
                <m:endChr m:val=")"/>
                <m:sepChr m:val=""/>
                <m:grow/>
              </m:dPr>
              <m:e>
                <m:sSub>
                  <m:e>
                    <m:r>
                      <m:t>C</m:t>
                    </m:r>
                  </m:e>
                  <m:sub>
                    <m:r>
                      <m:t>1</m:t>
                    </m:r>
                    <m:r>
                      <m:rPr>
                        <m:sty m:val="p"/>
                      </m:rPr>
                      <m:t>/</m:t>
                    </m:r>
                    <m:r>
                      <m:t>2</m:t>
                    </m:r>
                  </m:sub>
                </m:sSub>
                <m:r>
                  <m:rPr>
                    <m:sty m:val="p"/>
                  </m:rPr>
                  <m:t>/</m:t>
                </m:r>
                <m:r>
                  <m:t>C</m:t>
                </m:r>
              </m:e>
            </m:d>
          </m:e>
          <m:sup>
            <m:r>
              <m:t>β</m:t>
            </m:r>
          </m:sup>
        </m:sSup>
      </m:oMath>
      <w:r>
        <w:t xml:space="preserve"> </w:t>
      </w:r>
      <w:r>
        <w:t xml:space="preserve">with</w:t>
      </w:r>
      <w:r>
        <w:t xml:space="preserve"> </w:t>
      </w:r>
      <m:oMath>
        <m:r>
          <m:t>β</m:t>
        </m:r>
        <m:r>
          <m:rPr>
            <m:sty m:val="p"/>
          </m:rPr>
          <m:t>=</m:t>
        </m:r>
        <m:sSub>
          <m:e>
            <m:r>
              <m:t>β</m:t>
            </m:r>
          </m:e>
          <m:sub>
            <m:r>
              <m:t>R</m:t>
            </m:r>
          </m:sub>
        </m:sSub>
      </m:oMath>
      <w:r>
        <w:t xml:space="preserve">, and</w:t>
      </w:r>
    </w:p>
    <w:p>
      <w:pPr>
        <w:pStyle w:val="BodyText"/>
      </w:pPr>
      <m:oMathPara>
        <m:oMathParaPr>
          <m:jc m:val="center"/>
        </m:oMathParaPr>
        <m:oMath>
          <m:r>
            <m:t>S</m:t>
          </m:r>
          <m:r>
            <m:rPr>
              <m:sty m:val="p"/>
            </m:rPr>
            <m:t>=</m:t>
          </m:r>
          <m:sSub>
            <m:e>
              <m:r>
                <m:t>S</m:t>
              </m:r>
            </m:e>
            <m:sub>
              <m:r>
                <m:rPr>
                  <m:sty m:val="p"/>
                </m:rPr>
                <m:t>l</m:t>
              </m:r>
              <m:r>
                <m:rPr>
                  <m:sty m:val="p"/>
                </m:rPr>
                <m:t>o</m:t>
              </m:r>
            </m:sub>
          </m:sSub>
          <m:r>
            <m:rPr>
              <m:sty m:val="p"/>
            </m:rPr>
            <m:t>+</m:t>
          </m:r>
          <m:f>
            <m:fPr>
              <m:type m:val="bar"/>
            </m:fPr>
            <m:num>
              <m:sSub>
                <m:e>
                  <m:r>
                    <m:t>S</m:t>
                  </m:r>
                </m:e>
                <m:sub>
                  <m:r>
                    <m:rPr>
                      <m:sty m:val="p"/>
                    </m:rPr>
                    <m:t>h</m:t>
                  </m:r>
                  <m:r>
                    <m:rPr>
                      <m:sty m:val="p"/>
                    </m:rPr>
                    <m:t>i</m:t>
                  </m:r>
                </m:sub>
              </m:sSub>
              <m:r>
                <m:rPr>
                  <m:sty m:val="p"/>
                </m:rPr>
                <m:t>−</m:t>
              </m:r>
              <m:sSub>
                <m:e>
                  <m:r>
                    <m:t>S</m:t>
                  </m:r>
                </m:e>
                <m:sub>
                  <m:r>
                    <m:rPr>
                      <m:sty m:val="p"/>
                    </m:rPr>
                    <m:t>l</m:t>
                  </m:r>
                  <m:r>
                    <m:rPr>
                      <m:sty m:val="p"/>
                    </m:rPr>
                    <m:t>o</m:t>
                  </m:r>
                </m:sub>
              </m:sSub>
            </m:num>
            <m:den>
              <m:r>
                <m:t>1</m:t>
              </m:r>
              <m:r>
                <m:rPr>
                  <m:sty m:val="p"/>
                </m:rPr>
                <m:t>+</m:t>
              </m:r>
              <m:sSup>
                <m:e>
                  <m:d>
                    <m:dPr>
                      <m:begChr m:val="("/>
                      <m:endChr m:val=")"/>
                      <m:sepChr m:val=""/>
                      <m:grow/>
                    </m:dPr>
                    <m:e>
                      <m:sSub>
                        <m:e>
                          <m:r>
                            <m:t>C</m:t>
                          </m:r>
                        </m:e>
                        <m:sub>
                          <m:r>
                            <m:t>1</m:t>
                          </m:r>
                          <m:r>
                            <m:rPr>
                              <m:sty m:val="p"/>
                            </m:rPr>
                            <m:t>/</m:t>
                          </m:r>
                          <m:r>
                            <m:t>2</m:t>
                          </m:r>
                        </m:sub>
                      </m:sSub>
                      <m:r>
                        <m:rPr>
                          <m:sty m:val="p"/>
                        </m:rPr>
                        <m:t>/</m:t>
                      </m:r>
                      <m:r>
                        <m:t>C</m:t>
                      </m:r>
                    </m:e>
                  </m:d>
                </m:e>
                <m:sup>
                  <m:r>
                    <m:t>β</m:t>
                  </m:r>
                </m:sup>
              </m:sSup>
            </m:den>
          </m:f>
          <m:r>
            <m:rPr>
              <m:sty m:val="p"/>
            </m:rPr>
            <m:t>,</m:t>
          </m:r>
          <m:r>
            <m:t>  </m:t>
          </m:r>
          <m:d>
            <m:dPr>
              <m:begChr m:val="("/>
              <m:endChr m:val=")"/>
              <m:sepChr m:val=""/>
              <m:grow/>
            </m:dPr>
            <m:e>
              <m:r>
                <m:t>5</m:t>
              </m:r>
            </m:e>
          </m:d>
        </m:oMath>
      </m:oMathPara>
    </w:p>
    <w:p>
      <w:pPr>
        <w:pStyle w:val="FirstParagraph"/>
      </w:pPr>
      <w:r>
        <w:t xml:space="preserve">where the half-point</w:t>
      </w:r>
      <w:r>
        <w:t xml:space="preserve"> </w:t>
      </w:r>
      <m:oMath>
        <m:sSub>
          <m:e>
            <m:r>
              <m:t>C</m:t>
            </m:r>
          </m:e>
          <m:sub>
            <m:r>
              <m:t>1</m:t>
            </m:r>
            <m:r>
              <m:rPr>
                <m:sty m:val="p"/>
              </m:rPr>
              <m:t>/</m:t>
            </m:r>
            <m:r>
              <m:t>2</m:t>
            </m:r>
          </m:sub>
        </m:sSub>
      </m:oMath>
      <w:r>
        <w:t xml:space="preserve"> </w:t>
      </w:r>
      <w:r>
        <w:t xml:space="preserve">is the concentration at which</w:t>
      </w:r>
      <w:r>
        <w:t xml:space="preserve"> </w:t>
      </w:r>
      <m:oMath>
        <m:r>
          <m:t>ε</m:t>
        </m:r>
        <m:r>
          <m:rPr>
            <m:sty m:val="p"/>
          </m:rPr>
          <m:t>=</m:t>
        </m:r>
        <m:r>
          <m:t>0</m:t>
        </m:r>
      </m:oMath>
      <w:r>
        <w:t xml:space="preserve">: the release flux equals the trapping flux. With the oxidizing gas varying instead,</w:t>
      </w:r>
      <w:r>
        <w:t xml:space="preserve"> </w:t>
      </w:r>
      <m:oMath>
        <m:sSup>
          <m:e>
            <m:r>
              <m:t>e</m:t>
            </m:r>
          </m:e>
          <m:sup>
            <m:r>
              <m:rPr>
                <m:sty m:val="p"/>
              </m:rPr>
              <m:t>−</m:t>
            </m:r>
            <m:r>
              <m:t>ε</m:t>
            </m:r>
          </m:sup>
        </m:sSup>
        <m:r>
          <m:rPr>
            <m:sty m:val="p"/>
          </m:rPr>
          <m:t>=</m:t>
        </m:r>
        <m:sSup>
          <m:e>
            <m:d>
              <m:dPr>
                <m:begChr m:val="("/>
                <m:endChr m:val=")"/>
                <m:sepChr m:val=""/>
                <m:grow/>
              </m:dPr>
              <m:e>
                <m:r>
                  <m:t>C</m:t>
                </m:r>
                <m:r>
                  <m:rPr>
                    <m:sty m:val="p"/>
                  </m:rPr>
                  <m:t>/</m:t>
                </m:r>
                <m:sSub>
                  <m:e>
                    <m:r>
                      <m:t>C</m:t>
                    </m:r>
                  </m:e>
                  <m:sub>
                    <m:r>
                      <m:t>1</m:t>
                    </m:r>
                    <m:r>
                      <m:rPr>
                        <m:sty m:val="p"/>
                      </m:rPr>
                      <m:t>/</m:t>
                    </m:r>
                    <m:r>
                      <m:t>2</m:t>
                    </m:r>
                  </m:sub>
                </m:sSub>
              </m:e>
            </m:d>
          </m:e>
          <m:sup>
            <m:sSub>
              <m:e>
                <m:r>
                  <m:t>β</m:t>
                </m:r>
              </m:e>
              <m:sub>
                <m:r>
                  <m:t>O</m:t>
                </m:r>
              </m:sub>
            </m:sSub>
          </m:sup>
        </m:sSup>
      </m:oMath>
      <w:r>
        <w:t xml:space="preserve">, which is (5) with</w:t>
      </w:r>
      <w:r>
        <w:t xml:space="preserve"> </w:t>
      </w:r>
      <m:oMath>
        <m:r>
          <m:t>β</m:t>
        </m:r>
        <m:r>
          <m:rPr>
            <m:sty m:val="p"/>
          </m:rPr>
          <m:t>=</m:t>
        </m:r>
        <m:sSub>
          <m:e>
            <m:r>
              <m:t>β</m:t>
            </m:r>
          </m:e>
          <m:sub>
            <m:r>
              <m:t>O</m:t>
            </m:r>
          </m:sub>
        </m:sSub>
      </m:oMath>
      <w:r>
        <w:t xml:space="preserve"> </w:t>
      </w:r>
      <w:r>
        <w:t xml:space="preserve">and</w:t>
      </w:r>
      <w:r>
        <w:t xml:space="preserve"> </w:t>
      </w:r>
      <m:oMath>
        <m:sSub>
          <m:e>
            <m:r>
              <m:t>S</m:t>
            </m:r>
          </m:e>
          <m:sub>
            <m:r>
              <m:rPr>
                <m:sty m:val="p"/>
              </m:rPr>
              <m:t>l</m:t>
            </m:r>
            <m:r>
              <m:rPr>
                <m:sty m:val="p"/>
              </m:rPr>
              <m:t>o</m:t>
            </m:r>
          </m:sub>
        </m:sSub>
      </m:oMath>
      <w:r>
        <w:t xml:space="preserve">,</w:t>
      </w:r>
      <w:r>
        <w:t xml:space="preserve"> </w:t>
      </w:r>
      <m:oMath>
        <m:sSub>
          <m:e>
            <m:r>
              <m:t>S</m:t>
            </m:r>
          </m:e>
          <m:sub>
            <m:r>
              <m:rPr>
                <m:sty m:val="p"/>
              </m:rPr>
              <m:t>h</m:t>
            </m:r>
            <m:r>
              <m:rPr>
                <m:sty m:val="p"/>
              </m:rPr>
              <m:t>i</m:t>
            </m:r>
          </m:sub>
        </m:sSub>
      </m:oMath>
      <w:r>
        <w:t xml:space="preserve"> </w:t>
      </w:r>
      <w:r>
        <w:t xml:space="preserve">exchanged. A sensor that falls with a reducing gas has</w:t>
      </w:r>
      <w:r>
        <w:t xml:space="preserve"> </w:t>
      </w:r>
      <m:oMath>
        <m:sSub>
          <m:e>
            <m:r>
              <m:t>S</m:t>
            </m:r>
          </m:e>
          <m:sub>
            <m:r>
              <m:rPr>
                <m:sty m:val="p"/>
              </m:rPr>
              <m:t>h</m:t>
            </m:r>
            <m:r>
              <m:rPr>
                <m:sty m:val="p"/>
              </m:rPr>
              <m:t>i</m:t>
            </m:r>
          </m:sub>
        </m:sSub>
        <m:r>
          <m:rPr>
            <m:sty m:val="p"/>
          </m:rPr>
          <m:t>&lt;</m:t>
        </m:r>
        <m:sSub>
          <m:e>
            <m:r>
              <m:t>S</m:t>
            </m:r>
          </m:e>
          <m:sub>
            <m:r>
              <m:rPr>
                <m:sty m:val="p"/>
              </m:rPr>
              <m:t>l</m:t>
            </m:r>
            <m:r>
              <m:rPr>
                <m:sty m:val="p"/>
              </m:rPr>
              <m:t>o</m:t>
            </m:r>
          </m:sub>
        </m:sSub>
      </m:oMath>
      <w:r>
        <w:t xml:space="preserve"> </w:t>
      </w:r>
      <w:r>
        <w:t xml:space="preserve">in (5): its reading increases with</w:t>
      </w:r>
      <w:r>
        <w:t xml:space="preserve"> </w:t>
      </w:r>
      <m:oMath>
        <m:r>
          <m:t>θ</m:t>
        </m:r>
      </m:oMath>
      <w:r>
        <w:t xml:space="preserve">, the opposite member of the same pair.</w:t>
      </w:r>
    </w:p>
    <w:p>
      <w:pPr>
        <w:pStyle w:val="BodyText"/>
      </w:pPr>
      <w:r>
        <w:rPr>
          <w:bCs/>
          <w:b/>
        </w:rPr>
        <w:t xml:space="preserve">The power-law regime.</w:t>
      </w:r>
      <w:r>
        <w:t xml:space="preserve"> </w:t>
      </w:r>
      <w:r>
        <w:t xml:space="preserve">For</w:t>
      </w:r>
      <w:r>
        <w:t xml:space="preserve"> </w:t>
      </w:r>
      <m:oMath>
        <m:r>
          <m:t>C</m:t>
        </m:r>
        <m:r>
          <m:rPr>
            <m:sty m:val="p"/>
          </m:rPr>
          <m:t>≪</m:t>
        </m:r>
        <m:sSub>
          <m:e>
            <m:r>
              <m:t>C</m:t>
            </m:r>
          </m:e>
          <m:sub>
            <m:r>
              <m:t>1</m:t>
            </m:r>
            <m:r>
              <m:rPr>
                <m:sty m:val="p"/>
              </m:rPr>
              <m:t>/</m:t>
            </m:r>
            <m:r>
              <m:t>2</m:t>
            </m:r>
          </m:sub>
        </m:sSub>
      </m:oMath>
      <w:r>
        <w:t xml:space="preserve">,</w:t>
      </w:r>
      <w:r>
        <w:t xml:space="preserve"> </w:t>
      </w:r>
      <m:oMath>
        <m:r>
          <m:t>S</m:t>
        </m:r>
        <m:r>
          <m:rPr>
            <m:sty m:val="p"/>
          </m:rPr>
          <m:t>−</m:t>
        </m:r>
        <m:sSub>
          <m:e>
            <m:r>
              <m:t>S</m:t>
            </m:r>
          </m:e>
          <m:sub>
            <m:r>
              <m:rPr>
                <m:sty m:val="p"/>
              </m:rPr>
              <m:t>l</m:t>
            </m:r>
            <m:r>
              <m:rPr>
                <m:sty m:val="p"/>
              </m:rPr>
              <m:t>o</m:t>
            </m:r>
          </m:sub>
        </m:sSub>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sSup>
          <m:e>
            <m:d>
              <m:dPr>
                <m:begChr m:val="("/>
                <m:endChr m:val=")"/>
                <m:sepChr m:val=""/>
                <m:grow/>
              </m:dPr>
              <m:e>
                <m:r>
                  <m:t>C</m:t>
                </m:r>
                <m:r>
                  <m:rPr>
                    <m:sty m:val="p"/>
                  </m:rPr>
                  <m:t>/</m:t>
                </m:r>
                <m:sSub>
                  <m:e>
                    <m:r>
                      <m:t>C</m:t>
                    </m:r>
                  </m:e>
                  <m:sub>
                    <m:r>
                      <m:t>1</m:t>
                    </m:r>
                    <m:r>
                      <m:rPr>
                        <m:sty m:val="p"/>
                      </m:rPr>
                      <m:t>/</m:t>
                    </m:r>
                    <m:r>
                      <m:t>2</m:t>
                    </m:r>
                  </m:sub>
                </m:sSub>
              </m:e>
            </m:d>
          </m:e>
          <m:sup>
            <m:r>
              <m:t>β</m:t>
            </m:r>
          </m:sup>
        </m:sSup>
        <m:r>
          <m:rPr>
            <m:sty m:val="p"/>
          </m:rPr>
          <m:t>∝</m:t>
        </m:r>
        <m:sSup>
          <m:e>
            <m:r>
              <m:t>C</m:t>
            </m:r>
          </m:e>
          <m:sup>
            <m:r>
              <m:t>β</m:t>
            </m:r>
          </m:sup>
        </m:sSup>
      </m:oMath>
      <w:r>
        <w:t xml:space="preserve">; for</w:t>
      </w:r>
      <w:r>
        <w:t xml:space="preserve"> </w:t>
      </w:r>
      <m:oMath>
        <m:r>
          <m:t>C</m:t>
        </m:r>
        <m:r>
          <m:rPr>
            <m:sty m:val="p"/>
          </m:rPr>
          <m:t>≫</m:t>
        </m:r>
        <m:sSub>
          <m:e>
            <m:r>
              <m:t>C</m:t>
            </m:r>
          </m:e>
          <m:sub>
            <m:r>
              <m:t>1</m:t>
            </m:r>
            <m:r>
              <m:rPr>
                <m:sty m:val="p"/>
              </m:rPr>
              <m:t>/</m:t>
            </m:r>
            <m:r>
              <m:t>2</m:t>
            </m:r>
          </m:sub>
        </m:sSub>
      </m:oMath>
      <w:r>
        <w:t xml:space="preserve"> </w:t>
      </w:r>
      <w:r>
        <w:t xml:space="preserve">the reading saturates at</w:t>
      </w:r>
      <w:r>
        <w:t xml:space="preserve"> </w:t>
      </w:r>
      <m:oMath>
        <m:sSub>
          <m:e>
            <m:r>
              <m:t>S</m:t>
            </m:r>
          </m:e>
          <m:sub>
            <m:r>
              <m:rPr>
                <m:sty m:val="p"/>
              </m:rPr>
              <m:t>h</m:t>
            </m:r>
            <m:r>
              <m:rPr>
                <m:sty m:val="p"/>
              </m:rPr>
              <m:t>i</m:t>
            </m:r>
          </m:sub>
        </m:sSub>
      </m:oMath>
      <w:r>
        <w:t xml:space="preserve">. With</w:t>
      </w:r>
      <w:r>
        <w:t xml:space="preserve"> </w:t>
      </w:r>
      <m:oMath>
        <m:r>
          <m:t>w</m:t>
        </m:r>
        <m:r>
          <m:rPr>
            <m:sty m:val="p"/>
          </m:rPr>
          <m:t>=</m:t>
        </m:r>
        <m:sSup>
          <m:e>
            <m:d>
              <m:dPr>
                <m:begChr m:val="("/>
                <m:endChr m:val=")"/>
                <m:sepChr m:val=""/>
                <m:grow/>
              </m:dPr>
              <m:e>
                <m:sSub>
                  <m:e>
                    <m:r>
                      <m:t>C</m:t>
                    </m:r>
                  </m:e>
                  <m:sub>
                    <m:r>
                      <m:t>1</m:t>
                    </m:r>
                    <m:r>
                      <m:rPr>
                        <m:sty m:val="p"/>
                      </m:rPr>
                      <m:t>/</m:t>
                    </m:r>
                    <m:r>
                      <m:t>2</m:t>
                    </m:r>
                  </m:sub>
                </m:sSub>
                <m:r>
                  <m:rPr>
                    <m:sty m:val="p"/>
                  </m:rPr>
                  <m:t>/</m:t>
                </m:r>
                <m:r>
                  <m:t>C</m:t>
                </m:r>
              </m:e>
            </m:d>
          </m:e>
          <m:sup>
            <m:r>
              <m:t>β</m:t>
            </m:r>
          </m:sup>
        </m:sSup>
      </m:oMath>
      <w:r>
        <w:t xml:space="preserve">,</w:t>
      </w:r>
      <w:r>
        <w:t xml:space="preserve"> </w:t>
      </w:r>
      <m:oMath>
        <m:r>
          <m:t>d</m:t>
        </m:r>
        <m:r>
          <m:t>S</m:t>
        </m:r>
        <m:r>
          <m:rPr>
            <m:sty m:val="p"/>
          </m:rPr>
          <m:t>/</m:t>
        </m:r>
        <m:r>
          <m:t>d</m:t>
        </m:r>
        <m:r>
          <m:rPr>
            <m:sty m:val="p"/>
          </m:rPr>
          <m:t>ln</m:t>
        </m:r>
        <m:r>
          <m:t>C</m:t>
        </m:r>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r>
          <m:t>β</m:t>
        </m:r>
        <m:r>
          <m:t>w</m:t>
        </m:r>
        <m:r>
          <m:rPr>
            <m:sty m:val="p"/>
          </m:rPr>
          <m:t>/</m:t>
        </m:r>
        <m:sSup>
          <m:e>
            <m:d>
              <m:dPr>
                <m:begChr m:val="("/>
                <m:endChr m:val=")"/>
                <m:sepChr m:val=""/>
                <m:grow/>
              </m:dPr>
              <m:e>
                <m:r>
                  <m:t>1</m:t>
                </m:r>
                <m:r>
                  <m:rPr>
                    <m:sty m:val="p"/>
                  </m:rPr>
                  <m:t>+</m:t>
                </m:r>
                <m:r>
                  <m:t>w</m:t>
                </m:r>
              </m:e>
            </m:d>
          </m:e>
          <m:sup>
            <m:r>
              <m:t>2</m:t>
            </m:r>
          </m:sup>
        </m:sSup>
      </m:oMath>
      <w:r>
        <w:t xml:space="preserve">, and since</w:t>
      </w:r>
      <w:r>
        <w:t xml:space="preserve"> </w:t>
      </w:r>
      <m:oMath>
        <m:r>
          <m:t>S</m:t>
        </m:r>
        <m:r>
          <m:rPr>
            <m:sty m:val="p"/>
          </m:rPr>
          <m:t>−</m:t>
        </m:r>
        <m:sSub>
          <m:e>
            <m:r>
              <m:t>S</m:t>
            </m:r>
          </m:e>
          <m:sub>
            <m:r>
              <m:rPr>
                <m:sty m:val="p"/>
              </m:rPr>
              <m:t>l</m:t>
            </m:r>
            <m:r>
              <m:rPr>
                <m:sty m:val="p"/>
              </m:rPr>
              <m:t>o</m:t>
            </m:r>
          </m:sub>
        </m:sSub>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r>
          <m:rPr>
            <m:sty m:val="p"/>
          </m:rPr>
          <m:t>/</m:t>
        </m:r>
        <m:d>
          <m:dPr>
            <m:begChr m:val="("/>
            <m:endChr m:val=")"/>
            <m:sepChr m:val=""/>
            <m:grow/>
          </m:dPr>
          <m:e>
            <m:r>
              <m:t>1</m:t>
            </m:r>
            <m:r>
              <m:rPr>
                <m:sty m:val="p"/>
              </m:rPr>
              <m:t>+</m:t>
            </m:r>
            <m:r>
              <m:t>w</m:t>
            </m:r>
          </m:e>
        </m:d>
      </m:oMath>
      <w:r>
        <w:t xml:space="preserve"> </w:t>
      </w:r>
      <w:r>
        <w:t xml:space="preserve">and</w:t>
      </w:r>
      <w:r>
        <w:t xml:space="preserve"> </w:t>
      </w:r>
      <m:oMath>
        <m:sSub>
          <m:e>
            <m:r>
              <m:t>S</m:t>
            </m:r>
          </m:e>
          <m:sub>
            <m:r>
              <m:rPr>
                <m:sty m:val="p"/>
              </m:rPr>
              <m:t>h</m:t>
            </m:r>
            <m:r>
              <m:rPr>
                <m:sty m:val="p"/>
              </m:rPr>
              <m:t>i</m:t>
            </m:r>
          </m:sub>
        </m:sSub>
        <m:r>
          <m:rPr>
            <m:sty m:val="p"/>
          </m:rPr>
          <m:t>−</m:t>
        </m:r>
        <m:r>
          <m:t>S</m:t>
        </m:r>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r>
          <m:t>w</m:t>
        </m:r>
        <m:r>
          <m:rPr>
            <m:sty m:val="p"/>
          </m:rPr>
          <m:t>/</m:t>
        </m:r>
        <m:d>
          <m:dPr>
            <m:begChr m:val="("/>
            <m:endChr m:val=")"/>
            <m:sepChr m:val=""/>
            <m:grow/>
          </m:dPr>
          <m:e>
            <m:r>
              <m:t>1</m:t>
            </m:r>
            <m:r>
              <m:rPr>
                <m:sty m:val="p"/>
              </m:rPr>
              <m:t>+</m:t>
            </m:r>
            <m:r>
              <m:t>w</m:t>
            </m:r>
          </m:e>
        </m:d>
      </m:oMath>
      <w:r>
        <w:t xml:space="preserve">, the log–log elasticity of the raw reading is</w:t>
      </w:r>
    </w:p>
    <w:p>
      <w:pPr>
        <w:pStyle w:val="BodyText"/>
      </w:pPr>
      <m:oMathPara>
        <m:oMathParaPr>
          <m:jc m:val="center"/>
        </m:oMathParaPr>
        <m:oMath>
          <m:f>
            <m:fPr>
              <m:type m:val="bar"/>
            </m:fPr>
            <m:num>
              <m:r>
                <m:rPr>
                  <m:sty m:val="p"/>
                </m:rPr>
                <m:t>∂</m:t>
              </m:r>
              <m:r>
                <m:rPr>
                  <m:sty m:val="p"/>
                </m:rPr>
                <m:t>ln</m:t>
              </m:r>
              <m:r>
                <m:t>S</m:t>
              </m:r>
            </m:num>
            <m:den>
              <m:r>
                <m:rPr>
                  <m:sty m:val="p"/>
                </m:rPr>
                <m:t>∂</m:t>
              </m:r>
              <m:r>
                <m:rPr>
                  <m:sty m:val="p"/>
                </m:rPr>
                <m:t>ln</m:t>
              </m:r>
              <m:r>
                <m:t>C</m:t>
              </m:r>
            </m:den>
          </m:f>
          <m:r>
            <m:rPr>
              <m:sty m:val="p"/>
            </m:rPr>
            <m:t>=</m:t>
          </m:r>
          <m:r>
            <m:t>β</m:t>
          </m:r>
          <m:r>
            <m:t> </m:t>
          </m:r>
          <m:f>
            <m:fPr>
              <m:type m:val="bar"/>
            </m:fPr>
            <m:num>
              <m:d>
                <m:dPr>
                  <m:begChr m:val="("/>
                  <m:endChr m:val=")"/>
                  <m:sepChr m:val=""/>
                  <m:grow/>
                </m:dPr>
                <m:e>
                  <m:r>
                    <m:t>S</m:t>
                  </m:r>
                  <m:r>
                    <m:rPr>
                      <m:sty m:val="p"/>
                    </m:rPr>
                    <m:t>−</m:t>
                  </m:r>
                  <m:sSub>
                    <m:e>
                      <m:r>
                        <m:t>S</m:t>
                      </m:r>
                    </m:e>
                    <m:sub>
                      <m:r>
                        <m:rPr>
                          <m:sty m:val="p"/>
                        </m:rPr>
                        <m:t>l</m:t>
                      </m:r>
                      <m:r>
                        <m:rPr>
                          <m:sty m:val="p"/>
                        </m:rPr>
                        <m:t>o</m:t>
                      </m:r>
                    </m:sub>
                  </m:sSub>
                </m:e>
              </m:d>
              <m:d>
                <m:dPr>
                  <m:begChr m:val="("/>
                  <m:endChr m:val=")"/>
                  <m:sepChr m:val=""/>
                  <m:grow/>
                </m:dPr>
                <m:e>
                  <m:sSub>
                    <m:e>
                      <m:r>
                        <m:t>S</m:t>
                      </m:r>
                    </m:e>
                    <m:sub>
                      <m:r>
                        <m:rPr>
                          <m:sty m:val="p"/>
                        </m:rPr>
                        <m:t>h</m:t>
                      </m:r>
                      <m:r>
                        <m:rPr>
                          <m:sty m:val="p"/>
                        </m:rPr>
                        <m:t>i</m:t>
                      </m:r>
                    </m:sub>
                  </m:sSub>
                  <m:r>
                    <m:rPr>
                      <m:sty m:val="p"/>
                    </m:rPr>
                    <m:t>−</m:t>
                  </m:r>
                  <m:r>
                    <m:t>S</m:t>
                  </m:r>
                </m:e>
              </m:d>
            </m:num>
            <m:den>
              <m:r>
                <m:t>S</m:t>
              </m:r>
              <m:r>
                <m:t> </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den>
          </m:f>
          <m:r>
            <m:rPr>
              <m:sty m:val="p"/>
            </m:rPr>
            <m:t>.</m:t>
          </m:r>
          <m:r>
            <m:t>  </m:t>
          </m:r>
          <m:d>
            <m:dPr>
              <m:begChr m:val="("/>
              <m:endChr m:val=")"/>
              <m:sepChr m:val=""/>
              <m:grow/>
            </m:dPr>
            <m:e>
              <m:r>
                <m:t>6</m:t>
              </m:r>
            </m:e>
          </m:d>
        </m:oMath>
      </m:oMathPara>
    </w:p>
    <w:p>
      <w:pPr>
        <w:pStyle w:val="FirstParagraph"/>
      </w:pPr>
      <w:r>
        <w:t xml:space="preserve">For a rising sensor with</w:t>
      </w:r>
      <w:r>
        <w:t xml:space="preserve"> </w:t>
      </w:r>
      <m:oMath>
        <m:r>
          <m:t>0</m:t>
        </m:r>
        <m:r>
          <m:rPr>
            <m:sty m:val="p"/>
          </m:rPr>
          <m:t>&lt;</m:t>
        </m:r>
        <m:sSub>
          <m:e>
            <m:r>
              <m:t>S</m:t>
            </m:r>
          </m:e>
          <m:sub>
            <m:r>
              <m:rPr>
                <m:sty m:val="p"/>
              </m:rPr>
              <m:t>l</m:t>
            </m:r>
            <m:r>
              <m:rPr>
                <m:sty m:val="p"/>
              </m:rPr>
              <m:t>o</m:t>
            </m:r>
          </m:sub>
        </m:sSub>
        <m:r>
          <m:rPr>
            <m:sty m:val="p"/>
          </m:rPr>
          <m:t>&lt;</m:t>
        </m:r>
        <m:r>
          <m:t>S</m:t>
        </m:r>
        <m:r>
          <m:rPr>
            <m:sty m:val="p"/>
          </m:rPr>
          <m:t>&lt;</m:t>
        </m:r>
        <m:sSub>
          <m:e>
            <m:r>
              <m:t>S</m:t>
            </m:r>
          </m:e>
          <m:sub>
            <m:r>
              <m:rPr>
                <m:sty m:val="p"/>
              </m:rPr>
              <m:t>h</m:t>
            </m:r>
            <m:r>
              <m:rPr>
                <m:sty m:val="p"/>
              </m:rPr>
              <m:t>i</m:t>
            </m:r>
          </m:sub>
        </m:sSub>
      </m:oMath>
      <w:r>
        <w:t xml:space="preserve"> </w:t>
      </w:r>
      <w:r>
        <w:t xml:space="preserve">both factors</w:t>
      </w:r>
      <w:r>
        <w:t xml:space="preserve"> </w:t>
      </w:r>
      <m:oMath>
        <m:d>
          <m:dPr>
            <m:begChr m:val="("/>
            <m:endChr m:val=")"/>
            <m:sepChr m:val=""/>
            <m:grow/>
          </m:dPr>
          <m:e>
            <m:r>
              <m:t>S</m:t>
            </m:r>
            <m:r>
              <m:rPr>
                <m:sty m:val="p"/>
              </m:rPr>
              <m:t>−</m:t>
            </m:r>
            <m:sSub>
              <m:e>
                <m:r>
                  <m:t>S</m:t>
                </m:r>
              </m:e>
              <m:sub>
                <m:r>
                  <m:rPr>
                    <m:sty m:val="p"/>
                  </m:rPr>
                  <m:t>l</m:t>
                </m:r>
                <m:r>
                  <m:rPr>
                    <m:sty m:val="p"/>
                  </m:rPr>
                  <m:t>o</m:t>
                </m:r>
              </m:sub>
            </m:sSub>
          </m:e>
        </m:d>
        <m:r>
          <m:rPr>
            <m:sty m:val="p"/>
          </m:rPr>
          <m:t>/</m:t>
        </m:r>
        <m:r>
          <m:t>S</m:t>
        </m:r>
      </m:oMath>
      <w:r>
        <w:t xml:space="preserve"> </w:t>
      </w:r>
      <w:r>
        <w:t xml:space="preserve">and</w:t>
      </w:r>
      <w:r>
        <w:t xml:space="preserve"> </w:t>
      </w:r>
      <m:oMath>
        <m:d>
          <m:dPr>
            <m:begChr m:val="("/>
            <m:endChr m:val=")"/>
            <m:sepChr m:val=""/>
            <m:grow/>
          </m:dPr>
          <m:e>
            <m:sSub>
              <m:e>
                <m:r>
                  <m:t>S</m:t>
                </m:r>
              </m:e>
              <m:sub>
                <m:r>
                  <m:rPr>
                    <m:sty m:val="p"/>
                  </m:rPr>
                  <m:t>h</m:t>
                </m:r>
                <m:r>
                  <m:rPr>
                    <m:sty m:val="p"/>
                  </m:rPr>
                  <m:t>i</m:t>
                </m:r>
              </m:sub>
            </m:sSub>
            <m:r>
              <m:rPr>
                <m:sty m:val="p"/>
              </m:rPr>
              <m:t>−</m:t>
            </m:r>
            <m:r>
              <m:t>S</m:t>
            </m:r>
          </m:e>
        </m:d>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oMath>
      <w:r>
        <w:t xml:space="preserve"> </w:t>
      </w:r>
      <w:r>
        <w:t xml:space="preserve">lie in</w:t>
      </w:r>
      <w:r>
        <w:t xml:space="preserve"> </w:t>
      </w:r>
      <m:oMath>
        <m:d>
          <m:dPr>
            <m:begChr m:val="("/>
            <m:endChr m:val=")"/>
            <m:sepChr m:val=""/>
            <m:grow/>
          </m:dPr>
          <m:e>
            <m:r>
              <m:t>0</m:t>
            </m:r>
            <m:r>
              <m:rPr>
                <m:sty m:val="p"/>
              </m:rPr>
              <m:t>,</m:t>
            </m:r>
            <m:r>
              <m:t>1</m:t>
            </m:r>
          </m:e>
        </m:d>
      </m:oMath>
      <w:r>
        <w:t xml:space="preserve">, so the elasticity is smaller than</w:t>
      </w:r>
      <w:r>
        <w:t xml:space="preserve"> </w:t>
      </w:r>
      <m:oMath>
        <m:r>
          <m:t>β</m:t>
        </m:r>
      </m:oMath>
      <w:r>
        <w:t xml:space="preserve">: the baseline</w:t>
      </w:r>
      <w:r>
        <w:t xml:space="preserve"> </w:t>
      </w:r>
      <m:oMath>
        <m:sSub>
          <m:e>
            <m:r>
              <m:t>S</m:t>
            </m:r>
          </m:e>
          <m:sub>
            <m:r>
              <m:rPr>
                <m:sty m:val="p"/>
              </m:rPr>
              <m:t>l</m:t>
            </m:r>
            <m:r>
              <m:rPr>
                <m:sty m:val="p"/>
              </m:rPr>
              <m:t>o</m:t>
            </m:r>
          </m:sub>
        </m:sSub>
      </m:oMath>
      <w:r>
        <w:t xml:space="preserve"> </w:t>
      </w:r>
      <w:r>
        <w:t xml:space="preserve">dilutes it.</w:t>
      </w:r>
    </w:p>
    <w:p>
      <w:pPr>
        <w:pStyle w:val="BodyText"/>
      </w:pPr>
      <w:r>
        <w:rPr>
          <w:bCs/>
          <w:b/>
        </w:rPr>
        <w:t xml:space="preserve">Two gases: the balance line.</w:t>
      </w:r>
      <w:r>
        <w:t xml:space="preserve"> </w:t>
      </w:r>
      <w:r>
        <w:t xml:space="preserve">Linearise</w:t>
      </w:r>
      <w:r>
        <w:t xml:space="preserve"> </w:t>
      </w:r>
      <m:oMath>
        <m:r>
          <m:rPr>
            <m:sty m:val="p"/>
          </m:rPr>
          <m:t>ln</m:t>
        </m:r>
        <m:r>
          <m:t>S</m:t>
        </m:r>
      </m:oMath>
      <w:r>
        <w:t xml:space="preserve"> </w:t>
      </w:r>
      <w:r>
        <w:t xml:space="preserve">about an operating point. By (4),</w:t>
      </w:r>
      <w:r>
        <w:t xml:space="preserve"> </w:t>
      </w:r>
      <m:oMath>
        <m:r>
          <m:rPr>
            <m:sty m:val="p"/>
          </m:rPr>
          <m:t>∂</m:t>
        </m:r>
        <m:r>
          <m:rPr>
            <m:sty m:val="p"/>
          </m:rPr>
          <m:t>ln</m:t>
        </m:r>
        <m:r>
          <m:t>S</m:t>
        </m:r>
        <m:r>
          <m:rPr>
            <m:sty m:val="p"/>
          </m:rPr>
          <m:t>/</m:t>
        </m:r>
        <m:r>
          <m:rPr>
            <m:sty m:val="p"/>
          </m:rPr>
          <m:t>∂</m:t>
        </m:r>
        <m:r>
          <m:rPr>
            <m:sty m:val="p"/>
          </m:rPr>
          <m:t>ln</m:t>
        </m:r>
        <m:sSub>
          <m:e>
            <m:r>
              <m:t>C</m:t>
            </m:r>
          </m:e>
          <m:sub>
            <m:r>
              <m:t>R</m:t>
            </m:r>
          </m:sub>
        </m:sSub>
        <m:r>
          <m:rPr>
            <m:sty m:val="p"/>
          </m:rPr>
          <m:t>=</m:t>
        </m:r>
        <m:r>
          <m:t>ψ</m:t>
        </m:r>
        <m:sSub>
          <m:e>
            <m:r>
              <m:t>β</m:t>
            </m:r>
          </m:e>
          <m:sub>
            <m:r>
              <m:t>R</m:t>
            </m:r>
          </m:sub>
        </m:sSub>
      </m:oMath>
      <w:r>
        <w:t xml:space="preserve"> </w:t>
      </w:r>
      <w:r>
        <w:t xml:space="preserve">and</w:t>
      </w:r>
      <w:r>
        <w:t xml:space="preserve"> </w:t>
      </w:r>
      <m:oMath>
        <m:r>
          <m:rPr>
            <m:sty m:val="p"/>
          </m:rPr>
          <m:t>∂</m:t>
        </m:r>
        <m:r>
          <m:rPr>
            <m:sty m:val="p"/>
          </m:rPr>
          <m:t>ln</m:t>
        </m:r>
        <m:r>
          <m:t>S</m:t>
        </m:r>
        <m:r>
          <m:rPr>
            <m:sty m:val="p"/>
          </m:rPr>
          <m:t>/</m:t>
        </m:r>
        <m:r>
          <m:rPr>
            <m:sty m:val="p"/>
          </m:rPr>
          <m:t>∂</m:t>
        </m:r>
        <m:r>
          <m:rPr>
            <m:sty m:val="p"/>
          </m:rPr>
          <m:t>ln</m:t>
        </m:r>
        <m:sSub>
          <m:e>
            <m:r>
              <m:t>C</m:t>
            </m:r>
          </m:e>
          <m:sub>
            <m:r>
              <m:t>O</m:t>
            </m:r>
          </m:sub>
        </m:sSub>
        <m:r>
          <m:rPr>
            <m:sty m:val="p"/>
          </m:rPr>
          <m:t>=</m:t>
        </m:r>
        <m:r>
          <m:rPr>
            <m:sty m:val="p"/>
          </m:rPr>
          <m:t>−</m:t>
        </m:r>
        <m:r>
          <m:t>ψ</m:t>
        </m:r>
        <m:sSub>
          <m:e>
            <m:r>
              <m:t>β</m:t>
            </m:r>
          </m:e>
          <m:sub>
            <m:r>
              <m:t>O</m:t>
            </m:r>
          </m:sub>
        </m:sSub>
      </m:oMath>
      <w:r>
        <w:t xml:space="preserve"> </w:t>
      </w:r>
      <w:r>
        <w:t xml:space="preserve">with the same</w:t>
      </w:r>
      <w:r>
        <w:t xml:space="preserve"> </w:t>
      </w:r>
      <m:oMath>
        <m:r>
          <m:t>ψ</m:t>
        </m:r>
        <m:r>
          <m:rPr>
            <m:sty m:val="p"/>
          </m:rPr>
          <m:t>=</m:t>
        </m:r>
        <m:r>
          <m:t>d</m:t>
        </m:r>
        <m:r>
          <m:rPr>
            <m:sty m:val="p"/>
          </m:rPr>
          <m:t>ln</m:t>
        </m:r>
        <m:r>
          <m:t>S</m:t>
        </m:r>
        <m:r>
          <m:rPr>
            <m:sty m:val="p"/>
          </m:rPr>
          <m:t>/</m:t>
        </m:r>
        <m:r>
          <m:t>d</m:t>
        </m:r>
        <m:r>
          <m:t>ε</m:t>
        </m:r>
      </m:oMath>
      <w:r>
        <w:t xml:space="preserve">. When the regressors of</w:t>
      </w:r>
      <w:r>
        <w:t xml:space="preserve"> </w:t>
      </w:r>
      <m:oMath>
        <m:r>
          <m:rPr>
            <m:sty m:val="p"/>
          </m:rPr>
          <m:t>ln</m:t>
        </m:r>
        <m:r>
          <m:t>S</m:t>
        </m:r>
      </m:oMath>
      <w:r>
        <w:t xml:space="preserve"> </w:t>
      </w:r>
      <w:r>
        <w:t xml:space="preserve">are the reducing and the oxidizing member themselves, the pair law therefore gives coefficients</w:t>
      </w:r>
      <w:r>
        <w:t xml:space="preserve"> </w:t>
      </w:r>
      <m:oMath>
        <m:sSub>
          <m:e>
            <m:r>
              <m:t>b</m:t>
            </m:r>
          </m:e>
          <m:sub>
            <m:r>
              <m:t>R</m:t>
            </m:r>
          </m:sub>
        </m:sSub>
      </m:oMath>
      <w:r>
        <w:t xml:space="preserve">,</w:t>
      </w:r>
      <w:r>
        <w:t xml:space="preserve"> </w:t>
      </w:r>
      <m:oMath>
        <m:sSub>
          <m:e>
            <m:r>
              <m:t>b</m:t>
            </m:r>
          </m:e>
          <m:sub>
            <m:r>
              <m:t>O</m:t>
            </m:r>
          </m:sub>
        </m:sSub>
      </m:oMath>
      <w:r>
        <w:t xml:space="preserve"> </w:t>
      </w:r>
      <w:r>
        <w:t xml:space="preserve">of opposite sign,</w:t>
      </w:r>
      <w:r>
        <w:t xml:space="preserve"> </w:t>
      </w:r>
      <m:oMath>
        <m:r>
          <m:rPr>
            <m:sty m:val="p"/>
          </m:rPr>
          <m:t>sign</m:t>
        </m:r>
        <m:sSub>
          <m:e>
            <m:r>
              <m:t>b</m:t>
            </m:r>
          </m:e>
          <m:sub>
            <m:r>
              <m:t>R</m:t>
            </m:r>
          </m:sub>
        </m:sSub>
        <m:r>
          <m:rPr>
            <m:sty m:val="p"/>
          </m:rPr>
          <m:t>=</m:t>
        </m:r>
        <m:r>
          <m:rPr>
            <m:sty m:val="p"/>
          </m:rPr>
          <m:t>−</m:t>
        </m:r>
        <m:r>
          <m:rPr>
            <m:sty m:val="p"/>
          </m:rPr>
          <m:t>sign</m:t>
        </m:r>
        <m:sSub>
          <m:e>
            <m:r>
              <m:t>b</m:t>
            </m:r>
          </m:e>
          <m:sub>
            <m:r>
              <m:t>O</m:t>
            </m:r>
          </m:sub>
        </m:sSub>
      </m:oMath>
      <w:r>
        <w:t xml:space="preserve">, and a constant reading along the balance line</w:t>
      </w:r>
      <w:r>
        <w:t xml:space="preserve"> </w:t>
      </w:r>
      <m:oMath>
        <m:r>
          <m:t>d</m:t>
        </m:r>
        <m:r>
          <m:rPr>
            <m:sty m:val="p"/>
          </m:rPr>
          <m:t>ln</m:t>
        </m:r>
        <m:sSub>
          <m:e>
            <m:r>
              <m:t>C</m:t>
            </m:r>
          </m:e>
          <m:sub>
            <m:r>
              <m:t>O</m:t>
            </m:r>
          </m:sub>
        </m:sSub>
        <m:r>
          <m:rPr>
            <m:sty m:val="p"/>
          </m:rPr>
          <m:t>/</m:t>
        </m:r>
        <m:r>
          <m:t>d</m:t>
        </m:r>
        <m:r>
          <m:rPr>
            <m:sty m:val="p"/>
          </m:rPr>
          <m:t>ln</m:t>
        </m:r>
        <m:sSub>
          <m:e>
            <m:r>
              <m:t>C</m:t>
            </m:r>
          </m:e>
          <m:sub>
            <m:r>
              <m:t>R</m:t>
            </m:r>
          </m:sub>
        </m:sSub>
        <m:r>
          <m:rPr>
            <m:sty m:val="p"/>
          </m:rPr>
          <m:t>=</m:t>
        </m:r>
        <m:r>
          <m:rPr>
            <m:sty m:val="p"/>
          </m:rPr>
          <m:t>−</m:t>
        </m:r>
        <m:sSub>
          <m:e>
            <m:r>
              <m:t>b</m:t>
            </m:r>
          </m:e>
          <m:sub>
            <m:r>
              <m:t>R</m:t>
            </m:r>
          </m:sub>
        </m:sSub>
        <m:r>
          <m:rPr>
            <m:sty m:val="p"/>
          </m:rPr>
          <m:t>/</m:t>
        </m:r>
        <m:sSub>
          <m:e>
            <m:r>
              <m:t>b</m:t>
            </m:r>
          </m:e>
          <m:sub>
            <m:r>
              <m:t>O</m:t>
            </m:r>
          </m:sub>
        </m:sSub>
        <m:r>
          <m:rPr>
            <m:sty m:val="p"/>
          </m:rPr>
          <m:t>=</m:t>
        </m:r>
        <m:sSub>
          <m:e>
            <m:r>
              <m:t>β</m:t>
            </m:r>
          </m:e>
          <m:sub>
            <m:r>
              <m:t>R</m:t>
            </m:r>
          </m:sub>
        </m:sSub>
        <m:r>
          <m:rPr>
            <m:sty m:val="p"/>
          </m:rPr>
          <m:t>/</m:t>
        </m:r>
        <m:sSub>
          <m:e>
            <m:r>
              <m:t>β</m:t>
            </m:r>
          </m:e>
          <m:sub>
            <m:r>
              <m:t>O</m:t>
            </m:r>
          </m:sub>
        </m:sSub>
        <m:r>
          <m:rPr>
            <m:sty m:val="p"/>
          </m:rPr>
          <m:t>&gt;</m:t>
        </m:r>
        <m:r>
          <m:t>0</m:t>
        </m:r>
      </m:oMath>
      <w:r>
        <w:t xml:space="preserve">, of slope 1 for equal orders. The reading depends on the gases only through</w:t>
      </w:r>
      <w:r>
        <w:t xml:space="preserve"> </w:t>
      </w:r>
      <m:oMath>
        <m:r>
          <m:t>ε</m:t>
        </m:r>
      </m:oMath>
      <w:r>
        <w:t xml:space="preserve">, and under (A1)–(A3)</w:t>
      </w:r>
      <w:r>
        <w:t xml:space="preserve"> </w:t>
      </w:r>
      <m:oMath>
        <m:r>
          <m:t>ε</m:t>
        </m:r>
      </m:oMath>
      <w:r>
        <w:t xml:space="preserve"> </w:t>
      </w:r>
      <w:r>
        <w:t xml:space="preserve">is the log-ratio, the odd part, of the two opposing fluxes.</w:t>
      </w:r>
    </w:p>
    <w:p>
      <w:pPr>
        <w:pStyle w:val="BodyText"/>
      </w:pPr>
      <w:r>
        <w:rPr>
          <w:bCs/>
          <w:b/>
        </w:rPr>
        <w:t xml:space="preserve">Humidity.</w:t>
      </w:r>
      <w:r>
        <w:t xml:space="preserve"> </w:t>
      </w:r>
      <w:r>
        <w:t xml:space="preserve">A term that multiplies</w:t>
      </w:r>
      <w:r>
        <w:t xml:space="preserve"> </w:t>
      </w:r>
      <m:oMath>
        <m:sSub>
          <m:e>
            <m:r>
              <m:t>Φ</m:t>
            </m:r>
          </m:e>
          <m:sub>
            <m:r>
              <m:rPr>
                <m:sty m:val="p"/>
              </m:rPr>
              <m:t>+</m:t>
            </m:r>
          </m:sub>
        </m:sSub>
      </m:oMath>
      <w:r>
        <w:t xml:space="preserve"> </w:t>
      </w:r>
      <w:r>
        <w:t xml:space="preserve">and</w:t>
      </w:r>
      <w:r>
        <w:t xml:space="preserve"> </w:t>
      </w:r>
      <m:oMath>
        <m:sSub>
          <m:e>
            <m:r>
              <m:t>Φ</m:t>
            </m:r>
          </m:e>
          <m:sub>
            <m:r>
              <m:rPr>
                <m:sty m:val="p"/>
              </m:rPr>
              <m:t>−</m:t>
            </m:r>
          </m:sub>
        </m:sSub>
      </m:oMath>
      <w:r>
        <w:t xml:space="preserve"> </w:t>
      </w:r>
      <w:r>
        <w:t xml:space="preserve">equally is common-mode and cancels in</w:t>
      </w:r>
      <w:r>
        <w:t xml:space="preserve"> </w:t>
      </w:r>
      <m:oMath>
        <m:r>
          <m:t>ε</m:t>
        </m:r>
      </m:oMath>
      <w:r>
        <w:t xml:space="preserve"> </w:t>
      </w:r>
      <w:r>
        <w:t xml:space="preserve">by Proposition 5. A water term that donates electrons adds to</w:t>
      </w:r>
      <w:r>
        <w:t xml:space="preserve"> </w:t>
      </w:r>
      <m:oMath>
        <m:sSub>
          <m:e>
            <m:r>
              <m:t>Φ</m:t>
            </m:r>
          </m:e>
          <m:sub>
            <m:r>
              <m:rPr>
                <m:sty m:val="p"/>
              </m:rPr>
              <m:t>+</m:t>
            </m:r>
          </m:sub>
        </m:sSub>
      </m:oMath>
      <w:r>
        <w:t xml:space="preserve"> </w:t>
      </w:r>
      <w:r>
        <w:t xml:space="preserve">and is not common-mode. Bârsan and Weimar analyse the effect of water vapour on CO sensing by SnO</w:t>
      </w:r>
      <m:oMath>
        <m:sSub>
          <m:e>
            <m:r>
              <m:t>​</m:t>
            </m:r>
          </m:e>
          <m:sub>
            <m:r>
              <m:t>2</m:t>
            </m:r>
          </m:sub>
        </m:sSub>
      </m:oMath>
      <w:r>
        <w:t xml:space="preserve"> </w:t>
      </w:r>
      <w:r>
        <w:t xml:space="preserve">[24]. The record decides between the two cases in Section 7.8.</w:t>
      </w:r>
    </w:p>
    <w:bookmarkEnd w:id="35"/>
    <w:bookmarkStart w:id="36" w:name="sec:stat"/>
    <w:p>
      <w:pPr>
        <w:pStyle w:val="Heading2"/>
      </w:pPr>
      <w:r>
        <w:rPr>
          <w:rStyle w:val="SectionNumber"/>
        </w:rPr>
        <w:t xml:space="preserve">7.3</w:t>
      </w:r>
      <w:r>
        <w:tab/>
      </w:r>
      <w:r>
        <w:t xml:space="preserve">Statistical methods</w:t>
      </w:r>
    </w:p>
    <w:p>
      <w:pPr>
        <w:numPr>
          <w:ilvl w:val="0"/>
          <w:numId w:val="1004"/>
        </w:numPr>
      </w:pPr>
      <w:r>
        <w:rPr>
          <w:iCs/>
          <w:i/>
        </w:rPr>
        <w:t xml:space="preserve">Rows.</w:t>
      </w:r>
      <w:r>
        <w:t xml:space="preserve"> </w:t>
      </w:r>
      <w:r>
        <w:t xml:space="preserve">For a sensor–gas pair, all hours on which both are present (pairwise-complete).</w:t>
      </w:r>
    </w:p>
    <w:p>
      <w:pPr>
        <w:numPr>
          <w:ilvl w:val="0"/>
          <w:numId w:val="1004"/>
        </w:numPr>
      </w:pPr>
      <w:r>
        <w:rPr>
          <w:iCs/>
          <w:i/>
        </w:rPr>
        <w:t xml:space="preserve">Correlations.</w:t>
      </w:r>
      <w:r>
        <w:t xml:space="preserve"> </w:t>
      </w:r>
      <w:r>
        <w:t xml:space="preserve">Pearson</w:t>
      </w:r>
      <w:r>
        <w:t xml:space="preserve"> </w:t>
      </w:r>
      <m:oMath>
        <m:r>
          <m:t>r</m:t>
        </m:r>
      </m:oMath>
      <w:r>
        <w:t xml:space="preserve"> </w:t>
      </w:r>
      <w:r>
        <w:t xml:space="preserve">and Spearman</w:t>
      </w:r>
      <w:r>
        <w:t xml:space="preserve"> </w:t>
      </w:r>
      <m:oMath>
        <m:r>
          <m:t>ρ</m:t>
        </m:r>
      </m:oMath>
      <w:r>
        <w:t xml:space="preserve">.</w:t>
      </w:r>
    </w:p>
    <w:p>
      <w:pPr>
        <w:numPr>
          <w:ilvl w:val="0"/>
          <w:numId w:val="1004"/>
        </w:numPr>
      </w:pPr>
      <w:r>
        <w:rPr>
          <w:iCs/>
          <w:i/>
        </w:rPr>
        <w:t xml:space="preserve">Elasticity.</w:t>
      </w:r>
      <w:r>
        <w:t xml:space="preserve"> </w:t>
      </w:r>
      <w:r>
        <w:t xml:space="preserve">The ordinary least-squares (OLS) slope of</w:t>
      </w:r>
      <w:r>
        <w:t xml:space="preserve"> </w:t>
      </w:r>
      <m:oMath>
        <m:r>
          <m:rPr>
            <m:sty m:val="p"/>
          </m:rPr>
          <m:t>ln</m:t>
        </m:r>
        <m:r>
          <m:t>S</m:t>
        </m:r>
      </m:oMath>
      <w:r>
        <w:t xml:space="preserve"> </w:t>
      </w:r>
      <w:r>
        <w:t xml:space="preserve">on</w:t>
      </w:r>
      <w:r>
        <w:t xml:space="preserve"> </w:t>
      </w:r>
      <m:oMath>
        <m:r>
          <m:rPr>
            <m:sty m:val="p"/>
          </m:rPr>
          <m:t>ln</m:t>
        </m:r>
        <m:r>
          <m:t>C</m:t>
        </m:r>
      </m:oMath>
      <w:r>
        <w:t xml:space="preserve">.</w:t>
      </w:r>
    </w:p>
    <w:p>
      <w:pPr>
        <w:numPr>
          <w:ilvl w:val="0"/>
          <w:numId w:val="1004"/>
        </w:numPr>
      </w:pPr>
      <w:r>
        <w:rPr>
          <w:iCs/>
          <w:i/>
        </w:rPr>
        <w:t xml:space="preserve">Two-state fit.</w:t>
      </w:r>
      <w:r>
        <w:t xml:space="preserve"> </w:t>
      </w:r>
      <w:r>
        <w:t xml:space="preserve">Nonlinear least squares of</w:t>
      </w:r>
      <w:r>
        <w:t xml:space="preserve"> </w:t>
      </w:r>
      <m:oMath>
        <m:r>
          <m:t>S</m:t>
        </m:r>
      </m:oMath>
      <w:r>
        <w:t xml:space="preserve"> </w:t>
      </w:r>
      <w:r>
        <w:t xml:space="preserve">on</w:t>
      </w:r>
      <w:r>
        <w:t xml:space="preserve"> </w:t>
      </w:r>
      <m:oMath>
        <m:r>
          <m:t>C</m:t>
        </m:r>
      </m:oMath>
      <w:r>
        <w:t xml:space="preserve"> </w:t>
      </w:r>
      <w:r>
        <w:t xml:space="preserve">for (5) (four parameters</w:t>
      </w:r>
      <w:r>
        <w:t xml:space="preserve"> </w:t>
      </w:r>
      <m:oMath>
        <m:sSub>
          <m:e>
            <m:r>
              <m:t>S</m:t>
            </m:r>
          </m:e>
          <m:sub>
            <m:r>
              <m:rPr>
                <m:sty m:val="p"/>
              </m:rPr>
              <m:t>l</m:t>
            </m:r>
            <m:r>
              <m:rPr>
                <m:sty m:val="p"/>
              </m:rPr>
              <m:t>o</m:t>
            </m:r>
          </m:sub>
        </m:sSub>
      </m:oMath>
      <w:r>
        <w:t xml:space="preserve">,</w:t>
      </w:r>
      <w:r>
        <w:t xml:space="preserve"> </w:t>
      </w:r>
      <m:oMath>
        <m:sSub>
          <m:e>
            <m:r>
              <m:t>S</m:t>
            </m:r>
          </m:e>
          <m:sub>
            <m:r>
              <m:rPr>
                <m:sty m:val="p"/>
              </m:rPr>
              <m:t>h</m:t>
            </m:r>
            <m:r>
              <m:rPr>
                <m:sty m:val="p"/>
              </m:rPr>
              <m:t>i</m:t>
            </m:r>
          </m:sub>
        </m:sSub>
      </m:oMath>
      <w:r>
        <w:t xml:space="preserve">,</w:t>
      </w:r>
      <w:r>
        <w:t xml:space="preserve"> </w:t>
      </w:r>
      <m:oMath>
        <m:sSub>
          <m:e>
            <m:r>
              <m:t>C</m:t>
            </m:r>
          </m:e>
          <m:sub>
            <m:r>
              <m:t>1</m:t>
            </m:r>
            <m:r>
              <m:rPr>
                <m:sty m:val="p"/>
              </m:rPr>
              <m:t>/</m:t>
            </m:r>
            <m:r>
              <m:t>2</m:t>
            </m:r>
          </m:sub>
        </m:sSub>
      </m:oMath>
      <w:r>
        <w:t xml:space="preserve">,</w:t>
      </w:r>
      <w:r>
        <w:t xml:space="preserve"> </w:t>
      </w:r>
      <m:oMath>
        <m:r>
          <m:t>β</m:t>
        </m:r>
      </m:oMath>
      <w:r>
        <w:t xml:space="preserve">), minimising the residual sum of squares from multiple starting values, with</w:t>
      </w:r>
      <w:r>
        <w:t xml:space="preserve"> </w:t>
      </w:r>
      <m:oMath>
        <m:r>
          <m:t>β</m:t>
        </m:r>
        <m:r>
          <m:rPr>
            <m:sty m:val="p"/>
          </m:rPr>
          <m:t>∈</m:t>
        </m:r>
        <m:d>
          <m:dPr>
            <m:begChr m:val="["/>
            <m:endChr m:val="]"/>
            <m:sepChr m:val=""/>
            <m:grow/>
          </m:dPr>
          <m:e>
            <m:r>
              <m:t>0.05</m:t>
            </m:r>
            <m:r>
              <m:rPr>
                <m:sty m:val="p"/>
              </m:rPr>
              <m:t>,</m:t>
            </m:r>
            <m:r>
              <m:t>8</m:t>
            </m:r>
          </m:e>
        </m:d>
      </m:oMath>
      <w:r>
        <w:t xml:space="preserve"> </w:t>
      </w:r>
      <w:r>
        <w:t xml:space="preserve">and</w:t>
      </w:r>
      <w:r>
        <w:t xml:space="preserve"> </w:t>
      </w:r>
      <m:oMath>
        <m:r>
          <m:rPr>
            <m:sty m:val="p"/>
          </m:rPr>
          <m:t>ln</m:t>
        </m:r>
        <m:sSub>
          <m:e>
            <m:r>
              <m:t>C</m:t>
            </m:r>
          </m:e>
          <m:sub>
            <m:r>
              <m:t>1</m:t>
            </m:r>
            <m:r>
              <m:rPr>
                <m:sty m:val="p"/>
              </m:rPr>
              <m:t>/</m:t>
            </m:r>
            <m:r>
              <m:t>2</m:t>
            </m:r>
          </m:sub>
        </m:sSub>
      </m:oMath>
      <w:r>
        <w:t xml:space="preserve"> </w:t>
      </w:r>
      <w:r>
        <w:t xml:space="preserve">within 6 of the observed range of</w:t>
      </w:r>
      <w:r>
        <w:t xml:space="preserve"> </w:t>
      </w:r>
      <m:oMath>
        <m:r>
          <m:rPr>
            <m:sty m:val="p"/>
          </m:rPr>
          <m:t>ln</m:t>
        </m:r>
        <m:r>
          <m:t>C</m:t>
        </m:r>
      </m:oMath>
      <w:r>
        <w:t xml:space="preserve">.</w:t>
      </w:r>
    </w:p>
    <w:p>
      <w:pPr>
        <w:numPr>
          <w:ilvl w:val="0"/>
          <w:numId w:val="1004"/>
        </w:numPr>
      </w:pPr>
      <w:r>
        <w:rPr>
          <w:iCs/>
          <w:i/>
        </w:rPr>
        <w:t xml:space="preserve">Comparison model.</w:t>
      </w:r>
      <w:r>
        <w:t xml:space="preserve"> </w:t>
      </w:r>
      <w:r>
        <w:t xml:space="preserve">The</w:t>
      </w:r>
      <w:r>
        <w:t xml:space="preserve"> </w:t>
      </w:r>
      <m:oMath>
        <m:sSub>
          <m:e>
            <m:r>
              <m:t>C</m:t>
            </m:r>
          </m:e>
          <m:sub>
            <m:r>
              <m:t>1</m:t>
            </m:r>
            <m:r>
              <m:rPr>
                <m:sty m:val="p"/>
              </m:rPr>
              <m:t>/</m:t>
            </m:r>
            <m:r>
              <m:t>2</m:t>
            </m:r>
          </m:sub>
        </m:sSub>
        <m:r>
          <m:rPr>
            <m:sty m:val="p"/>
          </m:rPr>
          <m:t>→</m:t>
        </m:r>
        <m:r>
          <m:rPr>
            <m:sty m:val="p"/>
          </m:rPr>
          <m:t>∞</m:t>
        </m:r>
      </m:oMath>
      <w:r>
        <w:t xml:space="preserve"> </w:t>
      </w:r>
      <w:r>
        <w:t xml:space="preserve">limit of (5) at fixed</w:t>
      </w:r>
      <w:r>
        <w:t xml:space="preserve"> </w:t>
      </w:r>
      <m:oMath>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sSubSup>
          <m:e>
            <m:r>
              <m:t>C</m:t>
            </m:r>
          </m:e>
          <m:sub>
            <m:r>
              <m:t>1</m:t>
            </m:r>
            <m:r>
              <m:rPr>
                <m:sty m:val="p"/>
              </m:rPr>
              <m:t>/</m:t>
            </m:r>
            <m:r>
              <m:t>2</m:t>
            </m:r>
          </m:sub>
          <m:sup>
            <m:r>
              <m:rPr>
                <m:sty m:val="p"/>
              </m:rPr>
              <m:t>−</m:t>
            </m:r>
            <m:r>
              <m:t>β</m:t>
            </m:r>
          </m:sup>
        </m:sSubSup>
      </m:oMath>
      <w:r>
        <w:t xml:space="preserve">, the offset power law</w:t>
      </w:r>
      <w:r>
        <w:t xml:space="preserve"> </w:t>
      </w:r>
      <m:oMath>
        <m:r>
          <m:t>S</m:t>
        </m:r>
        <m:r>
          <m:rPr>
            <m:sty m:val="p"/>
          </m:rPr>
          <m:t>=</m:t>
        </m:r>
        <m:sSub>
          <m:e>
            <m:r>
              <m:t>S</m:t>
            </m:r>
          </m:e>
          <m:sub>
            <m:r>
              <m:rPr>
                <m:sty m:val="p"/>
              </m:rPr>
              <m:t>l</m:t>
            </m:r>
            <m:r>
              <m:rPr>
                <m:sty m:val="p"/>
              </m:rPr>
              <m:t>o</m:t>
            </m:r>
          </m:sub>
        </m:sSub>
        <m:r>
          <m:rPr>
            <m:sty m:val="p"/>
          </m:rPr>
          <m:t>+</m:t>
        </m:r>
        <m:r>
          <m:rPr>
            <m:sty m:val="p"/>
            <m:scr m:val="script"/>
          </m:rPr>
          <m:t>A</m:t>
        </m:r>
        <m:r>
          <m:t> </m:t>
        </m:r>
        <m:sSup>
          <m:e>
            <m:r>
              <m:t>C</m:t>
            </m:r>
          </m:e>
          <m:sup>
            <m:r>
              <m:t>β</m:t>
            </m:r>
          </m:sup>
        </m:sSup>
      </m:oMath>
      <w:r>
        <w:t xml:space="preserve"> </w:t>
      </w:r>
      <w:r>
        <w:t xml:space="preserve">(three parameters), compared through</w:t>
      </w:r>
      <w:r>
        <w:t xml:space="preserve"> </w:t>
      </w:r>
      <m:oMath>
        <m:r>
          <m:rPr>
            <m:sty m:val="p"/>
          </m:rPr>
          <m:t>A</m:t>
        </m:r>
        <m:r>
          <m:rPr>
            <m:sty m:val="p"/>
          </m:rPr>
          <m:t>I</m:t>
        </m:r>
        <m:r>
          <m:rPr>
            <m:sty m:val="p"/>
          </m:rPr>
          <m:t>C</m:t>
        </m:r>
        <m:r>
          <m:rPr>
            <m:sty m:val="p"/>
          </m:rPr>
          <m:t>=</m:t>
        </m:r>
        <m:r>
          <m:t>n</m:t>
        </m:r>
        <m:r>
          <m:rPr>
            <m:sty m:val="p"/>
          </m:rPr>
          <m:t>ln</m:t>
        </m:r>
        <m:d>
          <m:dPr>
            <m:begChr m:val="("/>
            <m:endChr m:val=")"/>
            <m:sepChr m:val=""/>
            <m:grow/>
          </m:dPr>
          <m:e>
            <m:r>
              <m:rPr>
                <m:sty m:val="p"/>
              </m:rPr>
              <m:t>R</m:t>
            </m:r>
            <m:r>
              <m:rPr>
                <m:sty m:val="p"/>
              </m:rPr>
              <m:t>S</m:t>
            </m:r>
            <m:r>
              <m:rPr>
                <m:sty m:val="p"/>
              </m:rPr>
              <m:t>S</m:t>
            </m:r>
            <m:r>
              <m:rPr>
                <m:sty m:val="p"/>
              </m:rPr>
              <m:t>/</m:t>
            </m:r>
            <m:r>
              <m:t>n</m:t>
            </m:r>
          </m:e>
        </m:d>
        <m:r>
          <m:rPr>
            <m:sty m:val="p"/>
          </m:rPr>
          <m:t>+</m:t>
        </m:r>
        <m:r>
          <m:t>2</m:t>
        </m:r>
        <m:r>
          <m:t>k</m:t>
        </m:r>
      </m:oMath>
      <w:r>
        <w:t xml:space="preserve"> </w:t>
      </w:r>
      <w:r>
        <w:t xml:space="preserve">with</w:t>
      </w:r>
      <w:r>
        <w:t xml:space="preserve"> </w:t>
      </w:r>
      <m:oMath>
        <m:r>
          <m:t>k</m:t>
        </m:r>
      </m:oMath>
      <w:r>
        <w:t xml:space="preserve"> </w:t>
      </w:r>
      <w:r>
        <w:t xml:space="preserve">the number of parameters;</w:t>
      </w:r>
      <w:r>
        <w:t xml:space="preserve"> </w:t>
      </w:r>
      <m:oMath>
        <m:r>
          <m:t>Δ</m:t>
        </m:r>
        <m:r>
          <m:rPr>
            <m:sty m:val="p"/>
          </m:rPr>
          <m:t>A</m:t>
        </m:r>
        <m:r>
          <m:rPr>
            <m:sty m:val="p"/>
          </m:rPr>
          <m:t>I</m:t>
        </m:r>
        <m:r>
          <m:rPr>
            <m:sty m:val="p"/>
          </m:rPr>
          <m:t>C</m:t>
        </m:r>
      </m:oMath>
      <w:r>
        <w:t xml:space="preserve"> </w:t>
      </w:r>
      <w:r>
        <w:t xml:space="preserve">is that of the power law minus that of the two-state law.</w:t>
      </w:r>
    </w:p>
    <w:p>
      <w:pPr>
        <w:numPr>
          <w:ilvl w:val="0"/>
          <w:numId w:val="1004"/>
        </w:numPr>
      </w:pPr>
      <w:r>
        <w:rPr>
          <w:iCs/>
          <w:i/>
        </w:rPr>
        <w:t xml:space="preserve">Uncertainty.</w:t>
      </w:r>
      <w:r>
        <w:t xml:space="preserve"> </w:t>
      </w:r>
      <w:r>
        <w:t xml:space="preserve">Hourly data are serially correlated, so all intervals come from a day-block bootstrap [25] with the calendar day as block: days are resampled with replacement and every statistic is recomputed. There are 1000 replicates unless stated; the seasonal half-point fits use 400 and the S4 CO/NO ratio 2000. Intervals are the 2.5 and 97.5 percentiles. Naive OLS intervals are also given for the elasticities.</w:t>
      </w:r>
    </w:p>
    <w:p>
      <w:pPr>
        <w:numPr>
          <w:ilvl w:val="0"/>
          <w:numId w:val="1004"/>
        </w:numPr>
      </w:pPr>
      <w:r>
        <w:rPr>
          <w:iCs/>
          <w:i/>
        </w:rPr>
        <w:t xml:space="preserve">Identification of</w:t>
      </w:r>
      <w:r>
        <w:rPr>
          <w:iCs/>
          <w:i/>
        </w:rPr>
        <w:t xml:space="preserve"> </w:t>
      </w:r>
      <m:oMath>
        <m:sSub>
          <m:e>
            <m:r>
              <m:t>C</m:t>
            </m:r>
          </m:e>
          <m:sub>
            <m:r>
              <m:t>1</m:t>
            </m:r>
            <m:r>
              <m:rPr>
                <m:sty m:val="p"/>
              </m:rPr>
              <m:t>/</m:t>
            </m:r>
            <m:r>
              <m:t>2</m:t>
            </m:r>
          </m:sub>
        </m:sSub>
      </m:oMath>
      <w:r>
        <w:rPr>
          <w:iCs/>
          <w:i/>
        </w:rPr>
        <w:t xml:space="preserve">.</w:t>
      </w:r>
      <w:r>
        <w:t xml:space="preserve"> </w:t>
      </w:r>
      <w:r>
        <w:t xml:space="preserve">A half-point is identified when its 95% bootstrap interval lies inside the observed concentration range.</w:t>
      </w:r>
    </w:p>
    <w:p>
      <w:pPr>
        <w:numPr>
          <w:ilvl w:val="0"/>
          <w:numId w:val="1004"/>
        </w:numPr>
      </w:pPr>
      <w:r>
        <w:rPr>
          <w:iCs/>
          <w:i/>
        </w:rPr>
        <w:t xml:space="preserve">Pair regression.</w:t>
      </w:r>
      <w:r>
        <w:t xml:space="preserve"> </w:t>
      </w:r>
      <m:oMath>
        <m:r>
          <m:rPr>
            <m:sty m:val="p"/>
          </m:rPr>
          <m:t>ln</m:t>
        </m:r>
        <m:sSub>
          <m:e>
            <m:r>
              <m:t>S</m:t>
            </m:r>
          </m:e>
          <m:sub>
            <m:r>
              <m:t>k</m:t>
            </m:r>
          </m:sub>
        </m:sSub>
        <m:r>
          <m:rPr>
            <m:sty m:val="p"/>
          </m:rPr>
          <m:t>=</m:t>
        </m:r>
        <m:sSub>
          <m:e>
            <m:r>
              <m:t>b</m:t>
            </m:r>
          </m:e>
          <m:sub>
            <m:r>
              <m:t>0</m:t>
            </m:r>
          </m:sub>
        </m:sSub>
        <m:r>
          <m:rPr>
            <m:sty m:val="p"/>
          </m:rPr>
          <m:t>+</m:t>
        </m:r>
        <m:sSub>
          <m:e>
            <m:r>
              <m:t>b</m:t>
            </m:r>
          </m:e>
          <m:sub>
            <m:r>
              <m:t>R</m:t>
            </m:r>
          </m:sub>
        </m:sSub>
        <m:r>
          <m:rPr>
            <m:sty m:val="p"/>
          </m:rPr>
          <m:t>ln</m:t>
        </m:r>
        <m:r>
          <m:rPr>
            <m:sty m:val="p"/>
          </m:rPr>
          <m:t>C</m:t>
        </m:r>
        <m:r>
          <m:rPr>
            <m:sty m:val="p"/>
          </m:rPr>
          <m:t>O</m:t>
        </m:r>
        <m:r>
          <m:rPr>
            <m:sty m:val="p"/>
          </m:rPr>
          <m:t>+</m:t>
        </m:r>
        <m:sSub>
          <m:e>
            <m:r>
              <m:t>b</m:t>
            </m:r>
          </m:e>
          <m:sub>
            <m:r>
              <m:t>O</m:t>
            </m:r>
          </m:sub>
        </m:sSub>
        <m:r>
          <m:rPr>
            <m:sty m:val="p"/>
          </m:rPr>
          <m:t>ln</m:t>
        </m:r>
        <m:r>
          <m:rPr>
            <m:sty m:val="p"/>
          </m:rPr>
          <m:t>N</m:t>
        </m:r>
        <m:sSub>
          <m:e>
            <m:r>
              <m:rPr>
                <m:sty m:val="p"/>
              </m:rPr>
              <m:t>O</m:t>
            </m:r>
          </m:e>
          <m:sub>
            <m:r>
              <m:rPr>
                <m:sty m:val="p"/>
              </m:rPr>
              <m:t>2</m:t>
            </m:r>
          </m:sub>
        </m:sSub>
        <m:r>
          <m:rPr>
            <m:sty m:val="p"/>
          </m:rPr>
          <m:t>+</m:t>
        </m:r>
        <m:sSub>
          <m:e>
            <m:r>
              <m:t>b</m:t>
            </m:r>
          </m:e>
          <m:sub>
            <m:r>
              <m:t>H</m:t>
            </m:r>
          </m:sub>
        </m:sSub>
        <m:r>
          <m:rPr>
            <m:sty m:val="p"/>
          </m:rPr>
          <m:t>ln</m:t>
        </m:r>
        <m:r>
          <m:rPr>
            <m:sty m:val="p"/>
          </m:rPr>
          <m:t>A</m:t>
        </m:r>
        <m:r>
          <m:rPr>
            <m:sty m:val="p"/>
          </m:rPr>
          <m:t>H</m:t>
        </m:r>
      </m:oMath>
      <w:r>
        <w:t xml:space="preserve"> </w:t>
      </w:r>
      <w:r>
        <w:t xml:space="preserve">for sensor</w:t>
      </w:r>
      <w:r>
        <w:t xml:space="preserve"> </w:t>
      </w:r>
      <m:oMath>
        <m:r>
          <m:t>k</m:t>
        </m:r>
      </m:oMath>
      <w:r>
        <w:t xml:space="preserve">, fitted by OLS on the 6941 hours (341 days) on which CO, NO</w:t>
      </w:r>
      <m:oMath>
        <m:sSub>
          <m:e>
            <m:r>
              <m:t>​</m:t>
            </m:r>
          </m:e>
          <m:sub>
            <m:r>
              <m:t>2</m:t>
            </m:r>
          </m:sub>
        </m:sSub>
      </m:oMath>
      <w:r>
        <w:t xml:space="preserve">, AH and all sensors are present.</w:t>
      </w:r>
    </w:p>
    <w:p>
      <w:pPr>
        <w:numPr>
          <w:ilvl w:val="0"/>
          <w:numId w:val="1004"/>
        </w:numPr>
      </w:pPr>
      <w:r>
        <w:rPr>
          <w:iCs/>
          <w:i/>
        </w:rPr>
        <w:t xml:space="preserve">NO.</w:t>
      </w:r>
      <w:r>
        <w:t xml:space="preserve"> </w:t>
      </w:r>
      <m:oMath>
        <m:r>
          <m:rPr>
            <m:sty m:val="p"/>
          </m:rPr>
          <m:t>N</m:t>
        </m:r>
        <m:r>
          <m:rPr>
            <m:sty m:val="p"/>
          </m:rPr>
          <m:t>O</m:t>
        </m:r>
        <m:r>
          <m:rPr>
            <m:sty m:val="p"/>
          </m:rPr>
          <m:t>=</m:t>
        </m:r>
        <m:r>
          <m:rPr>
            <m:sty m:val="p"/>
          </m:rPr>
          <m:t>N</m:t>
        </m:r>
        <m:sSub>
          <m:e>
            <m:r>
              <m:rPr>
                <m:sty m:val="p"/>
              </m:rPr>
              <m:t>O</m:t>
            </m:r>
          </m:e>
          <m:sub>
            <m:r>
              <m:rPr>
                <m:sty m:val="p"/>
              </m:rPr>
              <m:t>x</m:t>
            </m:r>
          </m:sub>
        </m:sSub>
        <m:r>
          <m:rPr>
            <m:sty m:val="p"/>
          </m:rPr>
          <m:t>−</m:t>
        </m:r>
        <m:r>
          <m:rPr>
            <m:sty m:val="p"/>
          </m:rPr>
          <m:t>N</m:t>
        </m:r>
        <m:sSub>
          <m:e>
            <m:r>
              <m:rPr>
                <m:sty m:val="p"/>
              </m:rPr>
              <m:t>O</m:t>
            </m:r>
          </m:e>
          <m:sub>
            <m:r>
              <m:rPr>
                <m:sty m:val="p"/>
              </m:rPr>
              <m:t>2</m:t>
            </m:r>
          </m:sub>
        </m:sSub>
        <m:r>
          <m:rPr>
            <m:sty m:val="p"/>
          </m:rPr>
          <m:t>/</m:t>
        </m:r>
        <m:r>
          <m:t>1.9125</m:t>
        </m:r>
      </m:oMath>
      <w:r>
        <w:t xml:space="preserve"> </w:t>
      </w:r>
      <w:r>
        <w:t xml:space="preserve">in ppb, since 1 ppb of NO</w:t>
      </w:r>
      <m:oMath>
        <m:sSub>
          <m:e>
            <m:r>
              <m:t>​</m:t>
            </m:r>
          </m:e>
          <m:sub>
            <m:r>
              <m:t>2</m:t>
            </m:r>
          </m:sub>
        </m:sSub>
      </m:oMath>
      <w:r>
        <w:t xml:space="preserve"> </w:t>
      </w:r>
      <w:r>
        <w:t xml:space="preserve">is</w:t>
      </w:r>
      <w:r>
        <w:t xml:space="preserve"> </w:t>
      </w:r>
      <m:oMath>
        <m:r>
          <m:t>1.9125</m:t>
        </m:r>
      </m:oMath>
      <w:r>
        <w:t xml:space="preserve"> </w:t>
      </w:r>
      <m:oMath>
        <m:r>
          <m:t>μ</m:t>
        </m:r>
      </m:oMath>
      <w:r>
        <w:t xml:space="preserve">g m</w:t>
      </w:r>
      <m:oMath>
        <m:sSup>
          <m:e>
            <m:r>
              <m:t>​</m:t>
            </m:r>
          </m:e>
          <m:sup>
            <m:r>
              <m:rPr>
                <m:sty m:val="p"/>
              </m:rPr>
              <m:t>−</m:t>
            </m:r>
            <m:r>
              <m:t>3</m:t>
            </m:r>
          </m:sup>
        </m:sSup>
      </m:oMath>
      <w:r>
        <w:t xml:space="preserve"> </w:t>
      </w:r>
      <w:r>
        <w:t xml:space="preserve">at 20 </w:t>
      </w:r>
      <m:oMath>
        <m:sSup>
          <m:e>
            <m:r>
              <m:t>​</m:t>
            </m:r>
          </m:e>
          <m:sup>
            <m:r>
              <m:rPr>
                <m:sty m:val="p"/>
              </m:rPr>
              <m:t>∘</m:t>
            </m:r>
          </m:sup>
        </m:sSup>
      </m:oMath>
      <w:r>
        <w:t xml:space="preserve">C and 1013.25 hPa (molar mass</w:t>
      </w:r>
      <w:r>
        <w:t xml:space="preserve"> </w:t>
      </w:r>
      <m:oMath>
        <m:r>
          <m:t>46.005</m:t>
        </m:r>
      </m:oMath>
      <w:r>
        <w:t xml:space="preserve"> </w:t>
      </w:r>
      <w:r>
        <w:t xml:space="preserve">g mol</w:t>
      </w:r>
      <m:oMath>
        <m:sSup>
          <m:e>
            <m:r>
              <m:t>​</m:t>
            </m:r>
          </m:e>
          <m:sup>
            <m:r>
              <m:rPr>
                <m:sty m:val="p"/>
              </m:rPr>
              <m:t>−</m:t>
            </m:r>
            <m:r>
              <m:t>1</m:t>
            </m:r>
          </m:sup>
        </m:sSup>
      </m:oMath>
      <w:r>
        <w:t xml:space="preserve"> </w:t>
      </w:r>
      <w:r>
        <w:t xml:space="preserve">from the standard atomic weights [26], molar volume</w:t>
      </w:r>
      <w:r>
        <w:t xml:space="preserve"> </w:t>
      </w:r>
      <m:oMath>
        <m:r>
          <m:t>R</m:t>
        </m:r>
        <m:r>
          <m:t>T</m:t>
        </m:r>
        <m:r>
          <m:rPr>
            <m:sty m:val="p"/>
          </m:rPr>
          <m:t>/</m:t>
        </m:r>
        <m:r>
          <m:t>P</m:t>
        </m:r>
      </m:oMath>
      <w:r>
        <w:t xml:space="preserve"> </w:t>
      </w:r>
      <w:r>
        <w:t xml:space="preserve">[22]); the 1 hour with</w:t>
      </w:r>
      <w:r>
        <w:t xml:space="preserve"> </w:t>
      </w:r>
      <m:oMath>
        <m:r>
          <m:rPr>
            <m:sty m:val="p"/>
          </m:rPr>
          <m:t>N</m:t>
        </m:r>
        <m:r>
          <m:rPr>
            <m:sty m:val="p"/>
          </m:rPr>
          <m:t>O</m:t>
        </m:r>
        <m:r>
          <m:rPr>
            <m:sty m:val="p"/>
          </m:rPr>
          <m:t>≤</m:t>
        </m:r>
        <m:r>
          <m:t>0</m:t>
        </m:r>
      </m:oMath>
      <w:r>
        <w:t xml:space="preserve"> </w:t>
      </w:r>
      <w:r>
        <w:t xml:space="preserve">is excluded. The conventional 25 </w:t>
      </w:r>
      <m:oMath>
        <m:sSup>
          <m:e>
            <m:r>
              <m:t>​</m:t>
            </m:r>
          </m:e>
          <m:sup>
            <m:r>
              <m:rPr>
                <m:sty m:val="p"/>
              </m:rPr>
              <m:t>∘</m:t>
            </m:r>
          </m:sup>
        </m:sSup>
      </m:oMath>
      <w:r>
        <w:t xml:space="preserve">C factor</w:t>
      </w:r>
      <w:r>
        <w:t xml:space="preserve"> </w:t>
      </w:r>
      <m:oMath>
        <m:r>
          <m:t>1.8816</m:t>
        </m:r>
      </m:oMath>
      <w:r>
        <w:t xml:space="preserve"> </w:t>
      </w:r>
      <w:r>
        <w:t xml:space="preserve">(molar volume 24.45 L mol</w:t>
      </w:r>
      <m:oMath>
        <m:sSup>
          <m:e>
            <m:r>
              <m:t>​</m:t>
            </m:r>
          </m:e>
          <m:sup>
            <m:r>
              <m:rPr>
                <m:sty m:val="p"/>
              </m:rPr>
              <m:t>−</m:t>
            </m:r>
            <m:r>
              <m:t>1</m:t>
            </m:r>
          </m:sup>
        </m:sSup>
      </m:oMath>
      <w:r>
        <w:t xml:space="preserve">) changes every coefficient by less than</w:t>
      </w:r>
      <w:r>
        <w:t xml:space="preserve"> </w:t>
      </w:r>
      <m:oMath>
        <m:r>
          <m:t>0.002</m:t>
        </m:r>
      </m:oMath>
      <w:r>
        <w:t xml:space="preserve">.</w:t>
      </w:r>
    </w:p>
    <w:p>
      <w:pPr>
        <w:numPr>
          <w:ilvl w:val="0"/>
          <w:numId w:val="1004"/>
        </w:numPr>
      </w:pPr>
      <w:r>
        <w:rPr>
          <w:iCs/>
          <w:i/>
        </w:rPr>
        <w:t xml:space="preserve">Seasons.</w:t>
      </w:r>
      <w:r>
        <w:t xml:space="preserve"> </w:t>
      </w:r>
      <w:r>
        <w:t xml:space="preserve">Warm half April–September, cold half October–March.</w:t>
      </w:r>
    </w:p>
    <w:bookmarkEnd w:id="36"/>
    <w:bookmarkStart w:id="40" w:name="sec:corr"/>
    <w:p>
      <w:pPr>
        <w:pStyle w:val="Heading2"/>
      </w:pPr>
      <w:r>
        <w:rPr>
          <w:rStyle w:val="SectionNumber"/>
        </w:rPr>
        <w:t xml:space="preserve">7.4</w:t>
      </w:r>
      <w:r>
        <w:tab/>
      </w:r>
      <w:r>
        <w:t xml:space="preserve">Correlations: four rising members and one falling</w:t>
      </w:r>
    </w:p>
    <w:p>
      <w:pPr>
        <w:pStyle w:val="FirstParagraph"/>
      </w:pPr>
      <w:r>
        <w:t xml:space="preserve">The number of pairwise-present hours depends on the gas: CO 7344, NMHC 887, C</w:t>
      </w:r>
      <m:oMath>
        <m:sSub>
          <m:e>
            <m:r>
              <m:t>​</m:t>
            </m:r>
          </m:e>
          <m:sub>
            <m:r>
              <m:t>6</m:t>
            </m:r>
          </m:sub>
        </m:sSub>
      </m:oMath>
      <w:r>
        <w:t xml:space="preserve">H</w:t>
      </w:r>
      <m:oMath>
        <m:sSub>
          <m:e>
            <m:r>
              <m:t>​</m:t>
            </m:r>
          </m:e>
          <m:sub>
            <m:r>
              <m:t>6</m:t>
            </m:r>
          </m:sub>
        </m:sSub>
      </m:oMath>
      <w:r>
        <w:t xml:space="preserve"> </w:t>
      </w:r>
      <w:r>
        <w:t xml:space="preserve">8991, NO</w:t>
      </w:r>
      <m:oMath>
        <m:sSub>
          <m:e>
            <m:r>
              <m:t>​</m:t>
            </m:r>
          </m:e>
          <m:sub>
            <m:r>
              <m:t>x</m:t>
            </m:r>
          </m:sub>
        </m:sSub>
      </m:oMath>
      <w:r>
        <w:t xml:space="preserve"> </w:t>
      </w:r>
      <w:r>
        <w:t xml:space="preserve">7396, NO</w:t>
      </w:r>
      <m:oMath>
        <m:sSub>
          <m:e>
            <m:r>
              <m:t>​</m:t>
            </m:r>
          </m:e>
          <m:sub>
            <m:r>
              <m:t>2</m:t>
            </m:r>
          </m:sub>
        </m:sSub>
      </m:oMath>
      <w:r>
        <w:t xml:space="preserve"> </w:t>
      </w:r>
      <w:r>
        <w:t xml:space="preserve">7393, and T, RH, AH 8991. Tables 3 and 4 give the correlations.</w:t>
      </w:r>
    </w:p>
    <w:bookmarkStart w:id="37" w:name="tab:pearson"/>
    <w:p>
      <w:pPr>
        <w:pStyle w:val="TableCaption"/>
      </w:pPr>
      <w:r>
        <w:t xml:space="preserve">Pearson correlation of each sensor with each reference and meteorological channel.</w:t>
      </w:r>
    </w:p>
    <w:tbl>
      <w:tblPr>
        <w:tblStyle w:val="Table"/>
        <w:tblW w:type="auto" w:w="0"/>
        <w:tblLook w:firstRow="1" w:lastRow="0" w:firstColumn="0" w:lastColumn="0" w:noHBand="0" w:noVBand="0" w:val="0020"/>
        <w:jc w:val="start"/>
        <w:tblCaption w:val="Pearson correlation of each sensor with each reference and meteorological channel."/>
      </w:tblPr>
      <w:tblGrid>
        <w:gridCol w:w="880"/>
        <w:gridCol w:w="880"/>
        <w:gridCol w:w="880"/>
        <w:gridCol w:w="880"/>
        <w:gridCol w:w="880"/>
        <w:gridCol w:w="880"/>
        <w:gridCol w:w="880"/>
        <w:gridCol w:w="880"/>
        <w:gridCol w:w="880"/>
      </w:tblGrid>
      <w:tr>
        <w:trPr>
          <w:tblHeader w:val="true"/>
        </w:trPr>
        <w:tc>
          <w:tcPr/>
          <w:p>
            <w:pPr>
              <w:pStyle w:val="Compact"/>
              <w:jc w:val="left"/>
            </w:pPr>
            <w:r>
              <w:t xml:space="preserve">sensor</w:t>
            </w:r>
          </w:p>
        </w:tc>
        <w:tc>
          <w:tcPr/>
          <w:p>
            <w:pPr>
              <w:pStyle w:val="Compact"/>
              <w:jc w:val="left"/>
            </w:pPr>
            <w:r>
              <w:t xml:space="preserve">CO</w:t>
            </w:r>
          </w:p>
        </w:tc>
        <w:tc>
          <w:tcPr/>
          <w:p>
            <w:pPr>
              <w:pStyle w:val="Compact"/>
              <w:jc w:val="left"/>
            </w:pPr>
            <w:r>
              <w:t xml:space="preserve">NMHC</w:t>
            </w:r>
          </w:p>
        </w:tc>
        <w:tc>
          <w:tcPr/>
          <w:p>
            <w:pPr>
              <w:pStyle w:val="Compact"/>
              <w:jc w:val="left"/>
            </w:pPr>
            <w:r>
              <w:t xml:space="preserve">C</w:t>
            </w:r>
            <m:oMath>
              <m:sSub>
                <m:e>
                  <m:r>
                    <m:t>​</m:t>
                  </m:r>
                </m:e>
                <m:sub>
                  <m:r>
                    <m:t>6</m:t>
                  </m:r>
                </m:sub>
              </m:sSub>
            </m:oMath>
            <w:r>
              <w:t xml:space="preserve">H</w:t>
            </w:r>
            <m:oMath>
              <m:sSub>
                <m:e>
                  <m:r>
                    <m:t>​</m:t>
                  </m:r>
                </m:e>
                <m:sub>
                  <m:r>
                    <m:t>6</m:t>
                  </m:r>
                </m:sub>
              </m:sSub>
            </m:oMath>
          </w:p>
        </w:tc>
        <w:tc>
          <w:tcPr/>
          <w:p>
            <w:pPr>
              <w:pStyle w:val="Compact"/>
              <w:jc w:val="left"/>
            </w:pPr>
            <w:r>
              <w:t xml:space="preserve">NO</w:t>
            </w:r>
            <m:oMath>
              <m:sSub>
                <m:e>
                  <m:r>
                    <m:t>​</m:t>
                  </m:r>
                </m:e>
                <m:sub>
                  <m:r>
                    <m:t>x</m:t>
                  </m:r>
                </m:sub>
              </m:sSub>
            </m:oMath>
          </w:p>
        </w:tc>
        <w:tc>
          <w:tcPr/>
          <w:p>
            <w:pPr>
              <w:pStyle w:val="Compact"/>
              <w:jc w:val="left"/>
            </w:pPr>
            <w:r>
              <w:t xml:space="preserve">NO</w:t>
            </w:r>
            <m:oMath>
              <m:sSub>
                <m:e>
                  <m:r>
                    <m:t>​</m:t>
                  </m:r>
                </m:e>
                <m:sub>
                  <m:r>
                    <m:t>2</m:t>
                  </m:r>
                </m:sub>
              </m:sSub>
            </m:oMath>
          </w:p>
        </w:tc>
        <w:tc>
          <w:tcPr/>
          <w:p>
            <w:pPr>
              <w:pStyle w:val="Compact"/>
              <w:jc w:val="left"/>
            </w:pPr>
            <w:r>
              <w:t xml:space="preserve">T</w:t>
            </w:r>
          </w:p>
        </w:tc>
        <w:tc>
          <w:tcPr/>
          <w:p>
            <w:pPr>
              <w:pStyle w:val="Compact"/>
              <w:jc w:val="left"/>
            </w:pPr>
            <w:r>
              <w:t xml:space="preserve">RH</w:t>
            </w:r>
          </w:p>
        </w:tc>
        <w:tc>
          <w:tcPr/>
          <w:p>
            <w:pPr>
              <w:pStyle w:val="Compact"/>
              <w:jc w:val="left"/>
            </w:pPr>
            <w:r>
              <w:t xml:space="preserve">AH</w:t>
            </w:r>
          </w:p>
        </w:tc>
      </w:tr>
      <w:tr>
        <w:tc>
          <w:tcPr/>
          <w:p>
            <w:pPr>
              <w:pStyle w:val="Compact"/>
              <w:jc w:val="left"/>
            </w:pPr>
            <w:r>
              <w:t xml:space="preserve">S1 SnO</w:t>
            </w:r>
            <m:oMath>
              <m:sSub>
                <m:e>
                  <m:r>
                    <m:t>​</m:t>
                  </m:r>
                </m:e>
                <m:sub>
                  <m:r>
                    <m:t>2</m:t>
                  </m:r>
                </m:sub>
              </m:sSub>
            </m:oMath>
          </w:p>
        </w:tc>
        <w:tc>
          <w:tcPr/>
          <w:p>
            <w:pPr>
              <w:pStyle w:val="Compact"/>
              <w:jc w:val="left"/>
            </w:pPr>
            <m:oMath>
              <m:r>
                <m:rPr>
                  <m:sty m:val="p"/>
                </m:rPr>
                <m:t>+</m:t>
              </m:r>
              <m:r>
                <m:t>0.879</m:t>
              </m:r>
            </m:oMath>
          </w:p>
        </w:tc>
        <w:tc>
          <w:tcPr/>
          <w:p>
            <w:pPr>
              <w:pStyle w:val="Compact"/>
              <w:jc w:val="left"/>
            </w:pPr>
            <m:oMath>
              <m:r>
                <m:rPr>
                  <m:sty m:val="p"/>
                </m:rPr>
                <m:t>+</m:t>
              </m:r>
              <m:r>
                <m:t>0.791</m:t>
              </m:r>
            </m:oMath>
          </w:p>
        </w:tc>
        <w:tc>
          <w:tcPr/>
          <w:p>
            <w:pPr>
              <w:pStyle w:val="Compact"/>
              <w:jc w:val="left"/>
            </w:pPr>
            <m:oMath>
              <m:r>
                <m:rPr>
                  <m:sty m:val="p"/>
                </m:rPr>
                <m:t>+</m:t>
              </m:r>
              <m:r>
                <m:t>0.884</m:t>
              </m:r>
            </m:oMath>
          </w:p>
        </w:tc>
        <w:tc>
          <w:tcPr/>
          <w:p>
            <w:pPr>
              <w:pStyle w:val="Compact"/>
              <w:jc w:val="left"/>
            </w:pPr>
            <m:oMath>
              <m:r>
                <m:rPr>
                  <m:sty m:val="p"/>
                </m:rPr>
                <m:t>+</m:t>
              </m:r>
              <m:r>
                <m:t>0.714</m:t>
              </m:r>
            </m:oMath>
          </w:p>
        </w:tc>
        <w:tc>
          <w:tcPr/>
          <w:p>
            <w:pPr>
              <w:pStyle w:val="Compact"/>
              <w:jc w:val="left"/>
            </w:pPr>
            <m:oMath>
              <m:r>
                <m:rPr>
                  <m:sty m:val="p"/>
                </m:rPr>
                <m:t>+</m:t>
              </m:r>
              <m:r>
                <m:t>0.642</m:t>
              </m:r>
            </m:oMath>
          </w:p>
        </w:tc>
        <w:tc>
          <w:tcPr/>
          <w:p>
            <w:pPr>
              <w:pStyle w:val="Compact"/>
              <w:jc w:val="left"/>
            </w:pPr>
            <m:oMath>
              <m:r>
                <m:rPr>
                  <m:sty m:val="p"/>
                </m:rPr>
                <m:t>+</m:t>
              </m:r>
              <m:r>
                <m:t>0.049</m:t>
              </m:r>
            </m:oMath>
          </w:p>
        </w:tc>
        <w:tc>
          <w:tcPr/>
          <w:p>
            <w:pPr>
              <w:pStyle w:val="Compact"/>
              <w:jc w:val="left"/>
            </w:pPr>
            <m:oMath>
              <m:r>
                <m:rPr>
                  <m:sty m:val="p"/>
                </m:rPr>
                <m:t>+</m:t>
              </m:r>
              <m:r>
                <m:t>0.115</m:t>
              </m:r>
            </m:oMath>
          </w:p>
        </w:tc>
        <w:tc>
          <w:tcPr/>
          <w:p>
            <w:pPr>
              <w:pStyle w:val="Compact"/>
              <w:jc w:val="left"/>
            </w:pPr>
            <m:oMath>
              <m:r>
                <m:rPr>
                  <m:sty m:val="p"/>
                </m:rPr>
                <m:t>+</m:t>
              </m:r>
              <m:r>
                <m:t>0.135</m:t>
              </m:r>
            </m:oMath>
          </w:p>
        </w:tc>
      </w:tr>
      <w:tr>
        <w:tc>
          <w:tcPr/>
          <w:p>
            <w:pPr>
              <w:pStyle w:val="Compact"/>
              <w:jc w:val="left"/>
            </w:pPr>
            <w:r>
              <w:t xml:space="preserve">S2 TiO</w:t>
            </w:r>
            <m:oMath>
              <m:sSub>
                <m:e>
                  <m:r>
                    <m:t>​</m:t>
                  </m:r>
                </m:e>
                <m:sub>
                  <m:r>
                    <m:t>2</m:t>
                  </m:r>
                </m:sub>
              </m:sSub>
            </m:oMath>
          </w:p>
        </w:tc>
        <w:tc>
          <w:tcPr/>
          <w:p>
            <w:pPr>
              <w:pStyle w:val="Compact"/>
              <w:jc w:val="left"/>
            </w:pPr>
            <m:oMath>
              <m:r>
                <m:rPr>
                  <m:sty m:val="p"/>
                </m:rPr>
                <m:t>+</m:t>
              </m:r>
              <m:r>
                <m:t>0.916</m:t>
              </m:r>
            </m:oMath>
          </w:p>
        </w:tc>
        <w:tc>
          <w:tcPr/>
          <w:p>
            <w:pPr>
              <w:pStyle w:val="Compact"/>
              <w:jc w:val="left"/>
            </w:pPr>
            <m:oMath>
              <m:r>
                <m:rPr>
                  <m:sty m:val="p"/>
                </m:rPr>
                <m:t>+</m:t>
              </m:r>
              <m:r>
                <m:t>0.878</m:t>
              </m:r>
            </m:oMath>
          </w:p>
        </w:tc>
        <w:tc>
          <w:tcPr/>
          <w:p>
            <w:pPr>
              <w:pStyle w:val="Compact"/>
              <w:jc w:val="left"/>
            </w:pPr>
            <m:oMath>
              <m:r>
                <m:rPr>
                  <m:sty m:val="p"/>
                </m:rPr>
                <m:t>+</m:t>
              </m:r>
              <m:r>
                <m:t>0.982</m:t>
              </m:r>
            </m:oMath>
          </w:p>
        </w:tc>
        <w:tc>
          <w:tcPr/>
          <w:p>
            <w:pPr>
              <w:pStyle w:val="Compact"/>
              <w:jc w:val="left"/>
            </w:pPr>
            <m:oMath>
              <m:r>
                <m:rPr>
                  <m:sty m:val="p"/>
                </m:rPr>
                <m:t>+</m:t>
              </m:r>
              <m:r>
                <m:t>0.704</m:t>
              </m:r>
            </m:oMath>
          </w:p>
        </w:tc>
        <w:tc>
          <w:tcPr/>
          <w:p>
            <w:pPr>
              <w:pStyle w:val="Compact"/>
              <w:jc w:val="left"/>
            </w:pPr>
            <m:oMath>
              <m:r>
                <m:rPr>
                  <m:sty m:val="p"/>
                </m:rPr>
                <m:t>+</m:t>
              </m:r>
              <m:r>
                <m:t>0.647</m:t>
              </m:r>
            </m:oMath>
          </w:p>
        </w:tc>
        <w:tc>
          <w:tcPr/>
          <w:p>
            <w:pPr>
              <w:pStyle w:val="Compact"/>
              <w:jc w:val="left"/>
            </w:pPr>
            <m:oMath>
              <m:r>
                <m:rPr>
                  <m:sty m:val="p"/>
                </m:rPr>
                <m:t>+</m:t>
              </m:r>
              <m:r>
                <m:t>0.241</m:t>
              </m:r>
            </m:oMath>
          </w:p>
        </w:tc>
        <w:tc>
          <w:tcPr/>
          <w:p>
            <w:pPr>
              <w:pStyle w:val="Compact"/>
              <w:jc w:val="left"/>
            </w:pPr>
            <m:oMath>
              <m:r>
                <m:rPr>
                  <m:sty m:val="p"/>
                </m:rPr>
                <m:t>−</m:t>
              </m:r>
              <m:r>
                <m:t>0.090</m:t>
              </m:r>
            </m:oMath>
          </w:p>
        </w:tc>
        <w:tc>
          <w:tcPr/>
          <w:p>
            <w:pPr>
              <w:pStyle w:val="Compact"/>
              <w:jc w:val="left"/>
            </w:pPr>
            <m:oMath>
              <m:r>
                <m:rPr>
                  <m:sty m:val="p"/>
                </m:rPr>
                <m:t>+</m:t>
              </m:r>
              <m:r>
                <m:t>0.187</m:t>
              </m:r>
            </m:oMath>
          </w:p>
        </w:tc>
      </w:tr>
      <w:tr>
        <w:tc>
          <w:tcPr/>
          <w:p>
            <w:pPr>
              <w:pStyle w:val="Compact"/>
              <w:jc w:val="left"/>
            </w:pPr>
            <w:r>
              <w:t xml:space="preserve">S3 WO</w:t>
            </w:r>
            <m:oMath>
              <m:sSub>
                <m:e>
                  <m:r>
                    <m:t>​</m:t>
                  </m:r>
                </m:e>
                <m:sub>
                  <m:r>
                    <m:t>3</m:t>
                  </m:r>
                </m:sub>
              </m:sSub>
            </m:oMath>
          </w:p>
        </w:tc>
        <w:tc>
          <w:tcPr/>
          <w:p>
            <w:pPr>
              <w:pStyle w:val="Compact"/>
              <w:jc w:val="left"/>
            </w:pPr>
            <m:oMath>
              <m:r>
                <m:rPr>
                  <m:sty m:val="p"/>
                </m:rPr>
                <m:t>−</m:t>
              </m:r>
              <m:r>
                <m:t>0.703</m:t>
              </m:r>
            </m:oMath>
          </w:p>
        </w:tc>
        <w:tc>
          <w:tcPr/>
          <w:p>
            <w:pPr>
              <w:pStyle w:val="Compact"/>
              <w:jc w:val="left"/>
            </w:pPr>
            <m:oMath>
              <m:r>
                <m:rPr>
                  <m:sty m:val="p"/>
                </m:rPr>
                <m:t>−</m:t>
              </m:r>
              <m:r>
                <m:t>0.771</m:t>
              </m:r>
            </m:oMath>
          </w:p>
        </w:tc>
        <w:tc>
          <w:tcPr/>
          <w:p>
            <w:pPr>
              <w:pStyle w:val="Compact"/>
              <w:jc w:val="left"/>
            </w:pPr>
            <m:oMath>
              <m:r>
                <m:rPr>
                  <m:sty m:val="p"/>
                </m:rPr>
                <m:t>−</m:t>
              </m:r>
              <m:r>
                <m:t>0.736</m:t>
              </m:r>
            </m:oMath>
          </w:p>
        </w:tc>
        <w:tc>
          <w:tcPr/>
          <w:p>
            <w:pPr>
              <w:pStyle w:val="Compact"/>
              <w:jc w:val="left"/>
            </w:pPr>
            <m:oMath>
              <m:r>
                <m:rPr>
                  <m:sty m:val="p"/>
                </m:rPr>
                <m:t>−</m:t>
              </m:r>
              <m:r>
                <m:t>0.656</m:t>
              </m:r>
            </m:oMath>
          </w:p>
        </w:tc>
        <w:tc>
          <w:tcPr/>
          <w:p>
            <w:pPr>
              <w:pStyle w:val="Compact"/>
              <w:jc w:val="left"/>
            </w:pPr>
            <m:oMath>
              <m:r>
                <m:rPr>
                  <m:sty m:val="p"/>
                </m:rPr>
                <m:t>−</m:t>
              </m:r>
              <m:r>
                <m:t>0.652</m:t>
              </m:r>
            </m:oMath>
          </w:p>
        </w:tc>
        <w:tc>
          <w:tcPr/>
          <w:p>
            <w:pPr>
              <w:pStyle w:val="Compact"/>
              <w:jc w:val="left"/>
            </w:pPr>
            <m:oMath>
              <m:r>
                <m:rPr>
                  <m:sty m:val="p"/>
                </m:rPr>
                <m:t>−</m:t>
              </m:r>
              <m:r>
                <m:t>0.145</m:t>
              </m:r>
            </m:oMath>
          </w:p>
        </w:tc>
        <w:tc>
          <w:tcPr/>
          <w:p>
            <w:pPr>
              <w:pStyle w:val="Compact"/>
              <w:jc w:val="left"/>
            </w:pPr>
            <m:oMath>
              <m:r>
                <m:rPr>
                  <m:sty m:val="p"/>
                </m:rPr>
                <m:t>−</m:t>
              </m:r>
              <m:r>
                <m:t>0.057</m:t>
              </m:r>
            </m:oMath>
          </w:p>
        </w:tc>
        <w:tc>
          <w:tcPr/>
          <w:p>
            <w:pPr>
              <w:pStyle w:val="Compact"/>
              <w:jc w:val="left"/>
            </w:pPr>
            <m:oMath>
              <m:r>
                <m:rPr>
                  <m:sty m:val="p"/>
                </m:rPr>
                <m:t>−</m:t>
              </m:r>
              <m:r>
                <m:t>0.232</m:t>
              </m:r>
            </m:oMath>
          </w:p>
        </w:tc>
      </w:tr>
      <w:tr>
        <w:tc>
          <w:tcPr/>
          <w:p>
            <w:pPr>
              <w:pStyle w:val="Compact"/>
              <w:jc w:val="left"/>
            </w:pPr>
            <w:r>
              <w:t xml:space="preserve">S4 WO</w:t>
            </w:r>
            <m:oMath>
              <m:sSub>
                <m:e>
                  <m:r>
                    <m:t>​</m:t>
                  </m:r>
                </m:e>
                <m:sub>
                  <m:r>
                    <m:t>3</m:t>
                  </m:r>
                </m:sub>
              </m:sSub>
            </m:oMath>
          </w:p>
        </w:tc>
        <w:tc>
          <w:tcPr/>
          <w:p>
            <w:pPr>
              <w:pStyle w:val="Compact"/>
              <w:jc w:val="left"/>
            </w:pPr>
            <m:oMath>
              <m:r>
                <m:rPr>
                  <m:sty m:val="p"/>
                </m:rPr>
                <m:t>+</m:t>
              </m:r>
              <m:r>
                <m:t>0.631</m:t>
              </m:r>
            </m:oMath>
          </w:p>
        </w:tc>
        <w:tc>
          <w:tcPr/>
          <w:p>
            <w:pPr>
              <w:pStyle w:val="Compact"/>
              <w:jc w:val="left"/>
            </w:pPr>
            <m:oMath>
              <m:r>
                <m:rPr>
                  <m:sty m:val="p"/>
                </m:rPr>
                <m:t>+</m:t>
              </m:r>
              <m:r>
                <m:t>0.853</m:t>
              </m:r>
            </m:oMath>
          </w:p>
        </w:tc>
        <w:tc>
          <w:tcPr/>
          <w:p>
            <w:pPr>
              <w:pStyle w:val="Compact"/>
              <w:jc w:val="left"/>
            </w:pPr>
            <m:oMath>
              <m:r>
                <m:rPr>
                  <m:sty m:val="p"/>
                </m:rPr>
                <m:t>+</m:t>
              </m:r>
              <m:r>
                <m:t>0.766</m:t>
              </m:r>
            </m:oMath>
          </w:p>
        </w:tc>
        <w:tc>
          <w:tcPr/>
          <w:p>
            <w:pPr>
              <w:pStyle w:val="Compact"/>
              <w:jc w:val="left"/>
            </w:pPr>
            <m:oMath>
              <m:r>
                <m:rPr>
                  <m:sty m:val="p"/>
                </m:rPr>
                <m:t>+</m:t>
              </m:r>
              <m:r>
                <m:t>0.234</m:t>
              </m:r>
            </m:oMath>
          </w:p>
        </w:tc>
        <w:tc>
          <w:tcPr/>
          <w:p>
            <w:pPr>
              <w:pStyle w:val="Compact"/>
              <w:jc w:val="left"/>
            </w:pPr>
            <m:oMath>
              <m:r>
                <m:rPr>
                  <m:sty m:val="p"/>
                </m:rPr>
                <m:t>+</m:t>
              </m:r>
              <m:r>
                <m:t>0.158</m:t>
              </m:r>
            </m:oMath>
          </w:p>
        </w:tc>
        <w:tc>
          <w:tcPr/>
          <w:p>
            <w:pPr>
              <w:pStyle w:val="Compact"/>
              <w:jc w:val="left"/>
            </w:pPr>
            <m:oMath>
              <m:r>
                <m:rPr>
                  <m:sty m:val="p"/>
                </m:rPr>
                <m:t>+</m:t>
              </m:r>
              <m:r>
                <m:t>0.561</m:t>
              </m:r>
            </m:oMath>
          </w:p>
        </w:tc>
        <w:tc>
          <w:tcPr/>
          <w:p>
            <w:pPr>
              <w:pStyle w:val="Compact"/>
              <w:jc w:val="left"/>
            </w:pPr>
            <m:oMath>
              <m:r>
                <m:rPr>
                  <m:sty m:val="p"/>
                </m:rPr>
                <m:t>−</m:t>
              </m:r>
              <m:r>
                <m:t>0.032</m:t>
              </m:r>
            </m:oMath>
          </w:p>
        </w:tc>
        <w:tc>
          <w:tcPr/>
          <w:p>
            <w:pPr>
              <w:pStyle w:val="Compact"/>
              <w:jc w:val="left"/>
            </w:pPr>
            <m:oMath>
              <m:r>
                <m:rPr>
                  <m:sty m:val="p"/>
                </m:rPr>
                <m:t>+</m:t>
              </m:r>
              <m:r>
                <m:t>0.630</m:t>
              </m:r>
            </m:oMath>
          </w:p>
        </w:tc>
      </w:tr>
      <w:tr>
        <w:tc>
          <w:tcPr/>
          <w:p>
            <w:pPr>
              <w:pStyle w:val="Compact"/>
              <w:jc w:val="left"/>
            </w:pPr>
            <w:r>
              <w:t xml:space="preserve">S5 In</w:t>
            </w:r>
            <m:oMath>
              <m:sSub>
                <m:e>
                  <m:r>
                    <m:t>​</m:t>
                  </m:r>
                </m:e>
                <m:sub>
                  <m:r>
                    <m:t>2</m:t>
                  </m:r>
                </m:sub>
              </m:sSub>
            </m:oMath>
            <w:r>
              <w:t xml:space="preserve">O</w:t>
            </w:r>
            <m:oMath>
              <m:sSub>
                <m:e>
                  <m:r>
                    <m:t>​</m:t>
                  </m:r>
                </m:e>
                <m:sub>
                  <m:r>
                    <m:t>3</m:t>
                  </m:r>
                </m:sub>
              </m:sSub>
            </m:oMath>
          </w:p>
        </w:tc>
        <w:tc>
          <w:tcPr/>
          <w:p>
            <w:pPr>
              <w:pStyle w:val="Compact"/>
              <w:jc w:val="left"/>
            </w:pPr>
            <m:oMath>
              <m:r>
                <m:rPr>
                  <m:sty m:val="p"/>
                </m:rPr>
                <m:t>+</m:t>
              </m:r>
              <m:r>
                <m:t>0.854</m:t>
              </m:r>
            </m:oMath>
          </w:p>
        </w:tc>
        <w:tc>
          <w:tcPr/>
          <w:p>
            <w:pPr>
              <w:pStyle w:val="Compact"/>
              <w:jc w:val="left"/>
            </w:pPr>
            <m:oMath>
              <m:r>
                <m:rPr>
                  <m:sty m:val="p"/>
                </m:rPr>
                <m:t>+</m:t>
              </m:r>
              <m:r>
                <m:t>0.767</m:t>
              </m:r>
            </m:oMath>
          </w:p>
        </w:tc>
        <w:tc>
          <w:tcPr/>
          <w:p>
            <w:pPr>
              <w:pStyle w:val="Compact"/>
              <w:jc w:val="left"/>
            </w:pPr>
            <m:oMath>
              <m:r>
                <m:rPr>
                  <m:sty m:val="p"/>
                </m:rPr>
                <m:t>+</m:t>
              </m:r>
              <m:r>
                <m:t>0.866</m:t>
              </m:r>
            </m:oMath>
          </w:p>
        </w:tc>
        <w:tc>
          <w:tcPr/>
          <w:p>
            <w:pPr>
              <w:pStyle w:val="Compact"/>
              <w:jc w:val="left"/>
            </w:pPr>
            <m:oMath>
              <m:r>
                <m:rPr>
                  <m:sty m:val="p"/>
                </m:rPr>
                <m:t>+</m:t>
              </m:r>
              <m:r>
                <m:t>0.787</m:t>
              </m:r>
            </m:oMath>
          </w:p>
        </w:tc>
        <w:tc>
          <w:tcPr/>
          <w:p>
            <w:pPr>
              <w:pStyle w:val="Compact"/>
              <w:jc w:val="left"/>
            </w:pPr>
            <m:oMath>
              <m:r>
                <m:rPr>
                  <m:sty m:val="p"/>
                </m:rPr>
                <m:t>+</m:t>
              </m:r>
              <m:r>
                <m:t>0.708</m:t>
              </m:r>
            </m:oMath>
          </w:p>
        </w:tc>
        <w:tc>
          <w:tcPr/>
          <w:p>
            <w:pPr>
              <w:pStyle w:val="Compact"/>
              <w:jc w:val="left"/>
            </w:pPr>
            <m:oMath>
              <m:r>
                <m:rPr>
                  <m:sty m:val="p"/>
                </m:rPr>
                <m:t>−</m:t>
              </m:r>
              <m:r>
                <m:t>0.027</m:t>
              </m:r>
            </m:oMath>
          </w:p>
        </w:tc>
        <w:tc>
          <w:tcPr/>
          <w:p>
            <w:pPr>
              <w:pStyle w:val="Compact"/>
              <w:jc w:val="left"/>
            </w:pPr>
            <m:oMath>
              <m:r>
                <m:rPr>
                  <m:sty m:val="p"/>
                </m:rPr>
                <m:t>+</m:t>
              </m:r>
              <m:r>
                <m:t>0.125</m:t>
              </m:r>
            </m:oMath>
          </w:p>
        </w:tc>
        <w:tc>
          <w:tcPr/>
          <w:p>
            <w:pPr>
              <w:pStyle w:val="Compact"/>
              <w:jc w:val="left"/>
            </w:pPr>
            <m:oMath>
              <m:r>
                <m:rPr>
                  <m:sty m:val="p"/>
                </m:rPr>
                <m:t>+</m:t>
              </m:r>
              <m:r>
                <m:t>0.071</m:t>
              </m:r>
            </m:oMath>
          </w:p>
        </w:tc>
      </w:tr>
    </w:tbl>
    <w:bookmarkEnd w:id="37"/>
    <w:bookmarkStart w:id="38" w:name="tab:spearman"/>
    <w:p>
      <w:pPr>
        <w:pStyle w:val="TableCaption"/>
      </w:pPr>
      <w:r>
        <w:t xml:space="preserve">Spearman correlation of each sensor with each reference and meteorological channel.</w:t>
      </w:r>
    </w:p>
    <w:tbl>
      <w:tblPr>
        <w:tblStyle w:val="Table"/>
        <w:tblW w:type="auto" w:w="0"/>
        <w:tblLook w:firstRow="1" w:lastRow="0" w:firstColumn="0" w:lastColumn="0" w:noHBand="0" w:noVBand="0" w:val="0020"/>
        <w:jc w:val="start"/>
        <w:tblCaption w:val="Spearman correlation of each sensor with each reference and meteorological channel."/>
      </w:tblPr>
      <w:tblGrid>
        <w:gridCol w:w="880"/>
        <w:gridCol w:w="880"/>
        <w:gridCol w:w="880"/>
        <w:gridCol w:w="880"/>
        <w:gridCol w:w="880"/>
        <w:gridCol w:w="880"/>
        <w:gridCol w:w="880"/>
        <w:gridCol w:w="880"/>
        <w:gridCol w:w="880"/>
      </w:tblGrid>
      <w:tr>
        <w:trPr>
          <w:tblHeader w:val="true"/>
        </w:trPr>
        <w:tc>
          <w:tcPr/>
          <w:p>
            <w:pPr>
              <w:pStyle w:val="Compact"/>
              <w:jc w:val="left"/>
            </w:pPr>
            <w:r>
              <w:t xml:space="preserve">sensor</w:t>
            </w:r>
          </w:p>
        </w:tc>
        <w:tc>
          <w:tcPr/>
          <w:p>
            <w:pPr>
              <w:pStyle w:val="Compact"/>
              <w:jc w:val="left"/>
            </w:pPr>
            <w:r>
              <w:t xml:space="preserve">CO</w:t>
            </w:r>
          </w:p>
        </w:tc>
        <w:tc>
          <w:tcPr/>
          <w:p>
            <w:pPr>
              <w:pStyle w:val="Compact"/>
              <w:jc w:val="left"/>
            </w:pPr>
            <w:r>
              <w:t xml:space="preserve">NMHC</w:t>
            </w:r>
          </w:p>
        </w:tc>
        <w:tc>
          <w:tcPr/>
          <w:p>
            <w:pPr>
              <w:pStyle w:val="Compact"/>
              <w:jc w:val="left"/>
            </w:pPr>
            <w:r>
              <w:t xml:space="preserve">C</w:t>
            </w:r>
            <m:oMath>
              <m:sSub>
                <m:e>
                  <m:r>
                    <m:t>​</m:t>
                  </m:r>
                </m:e>
                <m:sub>
                  <m:r>
                    <m:t>6</m:t>
                  </m:r>
                </m:sub>
              </m:sSub>
            </m:oMath>
            <w:r>
              <w:t xml:space="preserve">H</w:t>
            </w:r>
            <m:oMath>
              <m:sSub>
                <m:e>
                  <m:r>
                    <m:t>​</m:t>
                  </m:r>
                </m:e>
                <m:sub>
                  <m:r>
                    <m:t>6</m:t>
                  </m:r>
                </m:sub>
              </m:sSub>
            </m:oMath>
          </w:p>
        </w:tc>
        <w:tc>
          <w:tcPr/>
          <w:p>
            <w:pPr>
              <w:pStyle w:val="Compact"/>
              <w:jc w:val="left"/>
            </w:pPr>
            <w:r>
              <w:t xml:space="preserve">NO</w:t>
            </w:r>
            <m:oMath>
              <m:sSub>
                <m:e>
                  <m:r>
                    <m:t>​</m:t>
                  </m:r>
                </m:e>
                <m:sub>
                  <m:r>
                    <m:t>x</m:t>
                  </m:r>
                </m:sub>
              </m:sSub>
            </m:oMath>
          </w:p>
        </w:tc>
        <w:tc>
          <w:tcPr/>
          <w:p>
            <w:pPr>
              <w:pStyle w:val="Compact"/>
              <w:jc w:val="left"/>
            </w:pPr>
            <w:r>
              <w:t xml:space="preserve">NO</w:t>
            </w:r>
            <m:oMath>
              <m:sSub>
                <m:e>
                  <m:r>
                    <m:t>​</m:t>
                  </m:r>
                </m:e>
                <m:sub>
                  <m:r>
                    <m:t>2</m:t>
                  </m:r>
                </m:sub>
              </m:sSub>
            </m:oMath>
          </w:p>
        </w:tc>
        <w:tc>
          <w:tcPr/>
          <w:p>
            <w:pPr>
              <w:pStyle w:val="Compact"/>
              <w:jc w:val="left"/>
            </w:pPr>
            <w:r>
              <w:t xml:space="preserve">T</w:t>
            </w:r>
          </w:p>
        </w:tc>
        <w:tc>
          <w:tcPr/>
          <w:p>
            <w:pPr>
              <w:pStyle w:val="Compact"/>
              <w:jc w:val="left"/>
            </w:pPr>
            <w:r>
              <w:t xml:space="preserve">RH</w:t>
            </w:r>
          </w:p>
        </w:tc>
        <w:tc>
          <w:tcPr/>
          <w:p>
            <w:pPr>
              <w:pStyle w:val="Compact"/>
              <w:jc w:val="left"/>
            </w:pPr>
            <w:r>
              <w:t xml:space="preserve">AH</w:t>
            </w:r>
          </w:p>
        </w:tc>
      </w:tr>
      <w:tr>
        <w:tc>
          <w:tcPr/>
          <w:p>
            <w:pPr>
              <w:pStyle w:val="Compact"/>
              <w:jc w:val="left"/>
            </w:pPr>
            <w:r>
              <w:t xml:space="preserve">S1</w:t>
            </w:r>
          </w:p>
        </w:tc>
        <w:tc>
          <w:tcPr/>
          <w:p>
            <w:pPr>
              <w:pStyle w:val="Compact"/>
              <w:jc w:val="left"/>
            </w:pPr>
            <m:oMath>
              <m:r>
                <m:rPr>
                  <m:sty m:val="p"/>
                </m:rPr>
                <m:t>+</m:t>
              </m:r>
              <m:r>
                <m:t>0.879</m:t>
              </m:r>
            </m:oMath>
          </w:p>
        </w:tc>
        <w:tc>
          <w:tcPr/>
          <w:p>
            <w:pPr>
              <w:pStyle w:val="Compact"/>
              <w:jc w:val="left"/>
            </w:pPr>
            <m:oMath>
              <m:r>
                <m:rPr>
                  <m:sty m:val="p"/>
                </m:rPr>
                <m:t>+</m:t>
              </m:r>
              <m:r>
                <m:t>0.850</m:t>
              </m:r>
            </m:oMath>
          </w:p>
        </w:tc>
        <w:tc>
          <w:tcPr/>
          <w:p>
            <w:pPr>
              <w:pStyle w:val="Compact"/>
              <w:jc w:val="left"/>
            </w:pPr>
            <m:oMath>
              <m:r>
                <m:rPr>
                  <m:sty m:val="p"/>
                </m:rPr>
                <m:t>+</m:t>
              </m:r>
              <m:r>
                <m:t>0.890</m:t>
              </m:r>
            </m:oMath>
          </w:p>
        </w:tc>
        <w:tc>
          <w:tcPr/>
          <w:p>
            <w:pPr>
              <w:pStyle w:val="Compact"/>
              <w:jc w:val="left"/>
            </w:pPr>
            <m:oMath>
              <m:r>
                <m:rPr>
                  <m:sty m:val="p"/>
                </m:rPr>
                <m:t>+</m:t>
              </m:r>
              <m:r>
                <m:t>0.725</m:t>
              </m:r>
            </m:oMath>
          </w:p>
        </w:tc>
        <w:tc>
          <w:tcPr/>
          <w:p>
            <w:pPr>
              <w:pStyle w:val="Compact"/>
              <w:jc w:val="left"/>
            </w:pPr>
            <m:oMath>
              <m:r>
                <m:rPr>
                  <m:sty m:val="p"/>
                </m:rPr>
                <m:t>+</m:t>
              </m:r>
              <m:r>
                <m:t>0.674</m:t>
              </m:r>
            </m:oMath>
          </w:p>
        </w:tc>
        <w:tc>
          <w:tcPr/>
          <w:p>
            <w:pPr>
              <w:pStyle w:val="Compact"/>
              <w:jc w:val="left"/>
            </w:pPr>
            <m:oMath>
              <m:r>
                <m:rPr>
                  <m:sty m:val="p"/>
                </m:rPr>
                <m:t>+</m:t>
              </m:r>
              <m:r>
                <m:t>0.081</m:t>
              </m:r>
            </m:oMath>
          </w:p>
        </w:tc>
        <w:tc>
          <w:tcPr/>
          <w:p>
            <w:pPr>
              <w:pStyle w:val="Compact"/>
              <w:jc w:val="left"/>
            </w:pPr>
            <m:oMath>
              <m:r>
                <m:rPr>
                  <m:sty m:val="p"/>
                </m:rPr>
                <m:t>+</m:t>
              </m:r>
              <m:r>
                <m:t>0.092</m:t>
              </m:r>
            </m:oMath>
          </w:p>
        </w:tc>
        <w:tc>
          <w:tcPr/>
          <w:p>
            <w:pPr>
              <w:pStyle w:val="Compact"/>
              <w:jc w:val="left"/>
            </w:pPr>
            <m:oMath>
              <m:r>
                <m:rPr>
                  <m:sty m:val="p"/>
                </m:rPr>
                <m:t>+</m:t>
              </m:r>
              <m:r>
                <m:t>0.138</m:t>
              </m:r>
            </m:oMath>
          </w:p>
        </w:tc>
      </w:tr>
      <w:tr>
        <w:tc>
          <w:tcPr/>
          <w:p>
            <w:pPr>
              <w:pStyle w:val="Compact"/>
              <w:jc w:val="left"/>
            </w:pPr>
            <w:r>
              <w:t xml:space="preserve">S2</w:t>
            </w:r>
          </w:p>
        </w:tc>
        <w:tc>
          <w:tcPr/>
          <w:p>
            <w:pPr>
              <w:pStyle w:val="Compact"/>
              <w:jc w:val="left"/>
            </w:pPr>
            <m:oMath>
              <m:r>
                <m:rPr>
                  <m:sty m:val="p"/>
                </m:rPr>
                <m:t>+</m:t>
              </m:r>
              <m:r>
                <m:t>0.927</m:t>
              </m:r>
            </m:oMath>
          </w:p>
        </w:tc>
        <w:tc>
          <w:tcPr/>
          <w:p>
            <w:pPr>
              <w:pStyle w:val="Compact"/>
              <w:jc w:val="left"/>
            </w:pPr>
            <m:oMath>
              <m:r>
                <m:rPr>
                  <m:sty m:val="p"/>
                </m:rPr>
                <m:t>+</m:t>
              </m:r>
              <m:r>
                <m:t>0.950</m:t>
              </m:r>
            </m:oMath>
          </w:p>
        </w:tc>
        <w:tc>
          <w:tcPr/>
          <w:p>
            <w:pPr>
              <w:pStyle w:val="Compact"/>
              <w:jc w:val="left"/>
            </w:pPr>
            <m:oMath>
              <m:r>
                <m:rPr>
                  <m:sty m:val="b"/>
                </m:rPr>
                <m:t>+</m:t>
              </m:r>
              <m:r>
                <m:rPr>
                  <m:sty m:val="b"/>
                </m:rPr>
                <m:t>1.000</m:t>
              </m:r>
            </m:oMath>
          </w:p>
        </w:tc>
        <w:tc>
          <w:tcPr/>
          <w:p>
            <w:pPr>
              <w:pStyle w:val="Compact"/>
              <w:jc w:val="left"/>
            </w:pPr>
            <m:oMath>
              <m:r>
                <m:rPr>
                  <m:sty m:val="p"/>
                </m:rPr>
                <m:t>+</m:t>
              </m:r>
              <m:r>
                <m:t>0.705</m:t>
              </m:r>
            </m:oMath>
          </w:p>
        </w:tc>
        <w:tc>
          <w:tcPr/>
          <w:p>
            <w:pPr>
              <w:pStyle w:val="Compact"/>
              <w:jc w:val="left"/>
            </w:pPr>
            <m:oMath>
              <m:r>
                <m:rPr>
                  <m:sty m:val="p"/>
                </m:rPr>
                <m:t>+</m:t>
              </m:r>
              <m:r>
                <m:t>0.670</m:t>
              </m:r>
            </m:oMath>
          </w:p>
        </w:tc>
        <w:tc>
          <w:tcPr/>
          <w:p>
            <w:pPr>
              <w:pStyle w:val="Compact"/>
              <w:jc w:val="left"/>
            </w:pPr>
            <m:oMath>
              <m:r>
                <m:rPr>
                  <m:sty m:val="p"/>
                </m:rPr>
                <m:t>+</m:t>
              </m:r>
              <m:r>
                <m:t>0.276</m:t>
              </m:r>
            </m:oMath>
          </w:p>
        </w:tc>
        <w:tc>
          <w:tcPr/>
          <w:p>
            <w:pPr>
              <w:pStyle w:val="Compact"/>
              <w:jc w:val="left"/>
            </w:pPr>
            <m:oMath>
              <m:r>
                <m:rPr>
                  <m:sty m:val="p"/>
                </m:rPr>
                <m:t>−</m:t>
              </m:r>
              <m:r>
                <m:t>0.122</m:t>
              </m:r>
            </m:oMath>
          </w:p>
        </w:tc>
        <w:tc>
          <w:tcPr/>
          <w:p>
            <w:pPr>
              <w:pStyle w:val="Compact"/>
              <w:jc w:val="left"/>
            </w:pPr>
            <m:oMath>
              <m:r>
                <m:rPr>
                  <m:sty m:val="p"/>
                </m:rPr>
                <m:t>+</m:t>
              </m:r>
              <m:r>
                <m:t>0.192</m:t>
              </m:r>
            </m:oMath>
          </w:p>
        </w:tc>
      </w:tr>
      <w:tr>
        <w:tc>
          <w:tcPr/>
          <w:p>
            <w:pPr>
              <w:pStyle w:val="Compact"/>
              <w:jc w:val="left"/>
            </w:pPr>
            <w:r>
              <w:t xml:space="preserve">S3</w:t>
            </w:r>
          </w:p>
        </w:tc>
        <w:tc>
          <w:tcPr/>
          <w:p>
            <w:pPr>
              <w:pStyle w:val="Compact"/>
              <w:jc w:val="left"/>
            </w:pPr>
            <m:oMath>
              <m:r>
                <m:rPr>
                  <m:sty m:val="p"/>
                </m:rPr>
                <m:t>−</m:t>
              </m:r>
              <m:r>
                <m:t>0.811</m:t>
              </m:r>
            </m:oMath>
          </w:p>
        </w:tc>
        <w:tc>
          <w:tcPr/>
          <w:p>
            <w:pPr>
              <w:pStyle w:val="Compact"/>
              <w:jc w:val="left"/>
            </w:pPr>
            <m:oMath>
              <m:r>
                <m:rPr>
                  <m:sty m:val="p"/>
                </m:rPr>
                <m:t>−</m:t>
              </m:r>
              <m:r>
                <m:t>0.950</m:t>
              </m:r>
            </m:oMath>
          </w:p>
        </w:tc>
        <w:tc>
          <w:tcPr/>
          <w:p>
            <w:pPr>
              <w:pStyle w:val="Compact"/>
              <w:jc w:val="left"/>
            </w:pPr>
            <m:oMath>
              <m:r>
                <m:rPr>
                  <m:sty m:val="p"/>
                </m:rPr>
                <m:t>−</m:t>
              </m:r>
              <m:r>
                <m:t>0.850</m:t>
              </m:r>
            </m:oMath>
          </w:p>
        </w:tc>
        <w:tc>
          <w:tcPr/>
          <w:p>
            <w:pPr>
              <w:pStyle w:val="Compact"/>
              <w:jc w:val="left"/>
            </w:pPr>
            <m:oMath>
              <m:r>
                <m:rPr>
                  <m:sty m:val="p"/>
                </m:rPr>
                <m:t>−</m:t>
              </m:r>
              <m:r>
                <m:t>0.790</m:t>
              </m:r>
            </m:oMath>
          </w:p>
        </w:tc>
        <w:tc>
          <w:tcPr/>
          <w:p>
            <w:pPr>
              <w:pStyle w:val="Compact"/>
              <w:jc w:val="left"/>
            </w:pPr>
            <m:oMath>
              <m:r>
                <m:rPr>
                  <m:sty m:val="p"/>
                </m:rPr>
                <m:t>−</m:t>
              </m:r>
              <m:r>
                <m:t>0.689</m:t>
              </m:r>
            </m:oMath>
          </w:p>
        </w:tc>
        <w:tc>
          <w:tcPr/>
          <w:p>
            <w:pPr>
              <w:pStyle w:val="Compact"/>
              <w:jc w:val="left"/>
            </w:pPr>
            <m:oMath>
              <m:r>
                <m:rPr>
                  <m:sty m:val="p"/>
                </m:rPr>
                <m:t>−</m:t>
              </m:r>
              <m:r>
                <m:t>0.118</m:t>
              </m:r>
            </m:oMath>
          </w:p>
        </w:tc>
        <w:tc>
          <w:tcPr/>
          <w:p>
            <w:pPr>
              <w:pStyle w:val="Compact"/>
              <w:jc w:val="left"/>
            </w:pPr>
            <m:oMath>
              <m:r>
                <m:rPr>
                  <m:sty m:val="p"/>
                </m:rPr>
                <m:t>−</m:t>
              </m:r>
              <m:r>
                <m:t>0.084</m:t>
              </m:r>
            </m:oMath>
          </w:p>
        </w:tc>
        <w:tc>
          <w:tcPr/>
          <w:p>
            <w:pPr>
              <w:pStyle w:val="Compact"/>
              <w:jc w:val="left"/>
            </w:pPr>
            <m:oMath>
              <m:r>
                <m:rPr>
                  <m:sty m:val="p"/>
                </m:rPr>
                <m:t>−</m:t>
              </m:r>
              <m:r>
                <m:t>0.217</m:t>
              </m:r>
            </m:oMath>
          </w:p>
        </w:tc>
      </w:tr>
      <w:tr>
        <w:tc>
          <w:tcPr/>
          <w:p>
            <w:pPr>
              <w:pStyle w:val="Compact"/>
              <w:jc w:val="left"/>
            </w:pPr>
            <w:r>
              <w:t xml:space="preserve">S4</w:t>
            </w:r>
          </w:p>
        </w:tc>
        <w:tc>
          <w:tcPr/>
          <w:p>
            <w:pPr>
              <w:pStyle w:val="Compact"/>
              <w:jc w:val="left"/>
            </w:pPr>
            <m:oMath>
              <m:r>
                <m:rPr>
                  <m:sty m:val="p"/>
                </m:rPr>
                <m:t>+</m:t>
              </m:r>
              <m:r>
                <m:t>0.594</m:t>
              </m:r>
            </m:oMath>
          </w:p>
        </w:tc>
        <w:tc>
          <w:tcPr/>
          <w:p>
            <w:pPr>
              <w:pStyle w:val="Compact"/>
              <w:jc w:val="left"/>
            </w:pPr>
            <m:oMath>
              <m:r>
                <m:rPr>
                  <m:sty m:val="p"/>
                </m:rPr>
                <m:t>+</m:t>
              </m:r>
              <m:r>
                <m:t>0.895</m:t>
              </m:r>
            </m:oMath>
          </w:p>
        </w:tc>
        <w:tc>
          <w:tcPr/>
          <w:p>
            <w:pPr>
              <w:pStyle w:val="Compact"/>
              <w:jc w:val="left"/>
            </w:pPr>
            <m:oMath>
              <m:r>
                <m:rPr>
                  <m:sty m:val="p"/>
                </m:rPr>
                <m:t>+</m:t>
              </m:r>
              <m:r>
                <m:t>0.749</m:t>
              </m:r>
            </m:oMath>
          </w:p>
        </w:tc>
        <w:tc>
          <w:tcPr/>
          <w:p>
            <w:pPr>
              <w:pStyle w:val="Compact"/>
              <w:jc w:val="left"/>
            </w:pPr>
            <m:oMath>
              <m:r>
                <m:rPr>
                  <m:sty m:val="p"/>
                </m:rPr>
                <m:t>+</m:t>
              </m:r>
              <m:r>
                <m:t>0.160</m:t>
              </m:r>
            </m:oMath>
          </w:p>
        </w:tc>
        <w:tc>
          <w:tcPr/>
          <w:p>
            <w:pPr>
              <w:pStyle w:val="Compact"/>
              <w:jc w:val="left"/>
            </w:pPr>
            <m:oMath>
              <m:r>
                <m:rPr>
                  <m:sty m:val="p"/>
                </m:rPr>
                <m:t>+</m:t>
              </m:r>
              <m:r>
                <m:t>0.154</m:t>
              </m:r>
            </m:oMath>
          </w:p>
        </w:tc>
        <w:tc>
          <w:tcPr/>
          <w:p>
            <w:pPr>
              <w:pStyle w:val="Compact"/>
              <w:jc w:val="left"/>
            </w:pPr>
            <m:oMath>
              <m:r>
                <m:rPr>
                  <m:sty m:val="p"/>
                </m:rPr>
                <m:t>+</m:t>
              </m:r>
              <m:r>
                <m:t>0.615</m:t>
              </m:r>
            </m:oMath>
          </w:p>
        </w:tc>
        <w:tc>
          <w:tcPr/>
          <w:p>
            <w:pPr>
              <w:pStyle w:val="Compact"/>
              <w:jc w:val="left"/>
            </w:pPr>
            <m:oMath>
              <m:r>
                <m:rPr>
                  <m:sty m:val="p"/>
                </m:rPr>
                <m:t>−</m:t>
              </m:r>
              <m:r>
                <m:t>0.066</m:t>
              </m:r>
            </m:oMath>
          </w:p>
        </w:tc>
        <w:tc>
          <w:tcPr/>
          <w:p>
            <w:pPr>
              <w:pStyle w:val="Compact"/>
              <w:jc w:val="left"/>
            </w:pPr>
            <m:oMath>
              <m:r>
                <m:rPr>
                  <m:sty m:val="p"/>
                </m:rPr>
                <m:t>+</m:t>
              </m:r>
              <m:r>
                <m:t>0.645</m:t>
              </m:r>
            </m:oMath>
          </w:p>
        </w:tc>
      </w:tr>
      <w:tr>
        <w:tc>
          <w:tcPr/>
          <w:p>
            <w:pPr>
              <w:pStyle w:val="Compact"/>
              <w:jc w:val="left"/>
            </w:pPr>
            <w:r>
              <w:t xml:space="preserve">S5</w:t>
            </w:r>
          </w:p>
        </w:tc>
        <w:tc>
          <w:tcPr/>
          <w:p>
            <w:pPr>
              <w:pStyle w:val="Compact"/>
              <w:jc w:val="left"/>
            </w:pPr>
            <m:oMath>
              <m:r>
                <m:rPr>
                  <m:sty m:val="p"/>
                </m:rPr>
                <m:t>+</m:t>
              </m:r>
              <m:r>
                <m:t>0.856</m:t>
              </m:r>
            </m:oMath>
          </w:p>
        </w:tc>
        <w:tc>
          <w:tcPr/>
          <w:p>
            <w:pPr>
              <w:pStyle w:val="Compact"/>
              <w:jc w:val="left"/>
            </w:pPr>
            <m:oMath>
              <m:r>
                <m:rPr>
                  <m:sty m:val="p"/>
                </m:rPr>
                <m:t>+</m:t>
              </m:r>
              <m:r>
                <m:t>0.804</m:t>
              </m:r>
            </m:oMath>
          </w:p>
        </w:tc>
        <w:tc>
          <w:tcPr/>
          <w:p>
            <w:pPr>
              <w:pStyle w:val="Compact"/>
              <w:jc w:val="left"/>
            </w:pPr>
            <m:oMath>
              <m:r>
                <m:rPr>
                  <m:sty m:val="p"/>
                </m:rPr>
                <m:t>+</m:t>
              </m:r>
              <m:r>
                <m:t>0.874</m:t>
              </m:r>
            </m:oMath>
          </w:p>
        </w:tc>
        <w:tc>
          <w:tcPr/>
          <w:p>
            <w:pPr>
              <w:pStyle w:val="Compact"/>
              <w:jc w:val="left"/>
            </w:pPr>
            <m:oMath>
              <m:r>
                <m:rPr>
                  <m:sty m:val="p"/>
                </m:rPr>
                <m:t>+</m:t>
              </m:r>
              <m:r>
                <m:t>0.793</m:t>
              </m:r>
            </m:oMath>
          </w:p>
        </w:tc>
        <w:tc>
          <w:tcPr/>
          <w:p>
            <w:pPr>
              <w:pStyle w:val="Compact"/>
              <w:jc w:val="left"/>
            </w:pPr>
            <m:oMath>
              <m:r>
                <m:rPr>
                  <m:sty m:val="p"/>
                </m:rPr>
                <m:t>+</m:t>
              </m:r>
              <m:r>
                <m:t>0.709</m:t>
              </m:r>
            </m:oMath>
          </w:p>
        </w:tc>
        <w:tc>
          <w:tcPr/>
          <w:p>
            <w:pPr>
              <w:pStyle w:val="Compact"/>
              <w:jc w:val="left"/>
            </w:pPr>
            <m:oMath>
              <m:r>
                <m:rPr>
                  <m:sty m:val="p"/>
                </m:rPr>
                <m:t>−</m:t>
              </m:r>
              <m:r>
                <m:t>0.002</m:t>
              </m:r>
            </m:oMath>
          </w:p>
        </w:tc>
        <w:tc>
          <w:tcPr/>
          <w:p>
            <w:pPr>
              <w:pStyle w:val="Compact"/>
              <w:jc w:val="left"/>
            </w:pPr>
            <m:oMath>
              <m:r>
                <m:rPr>
                  <m:sty m:val="p"/>
                </m:rPr>
                <m:t>+</m:t>
              </m:r>
              <m:r>
                <m:t>0.128</m:t>
              </m:r>
            </m:oMath>
          </w:p>
        </w:tc>
        <w:tc>
          <w:tcPr/>
          <w:p>
            <w:pPr>
              <w:pStyle w:val="Compact"/>
              <w:jc w:val="left"/>
            </w:pPr>
            <m:oMath>
              <m:r>
                <m:rPr>
                  <m:sty m:val="p"/>
                </m:rPr>
                <m:t>+</m:t>
              </m:r>
              <m:r>
                <m:t>0.083</m:t>
              </m:r>
            </m:oMath>
          </w:p>
        </w:tc>
      </w:tr>
    </w:tbl>
    <w:bookmarkEnd w:id="38"/>
    <w:p>
      <w:pPr>
        <w:pStyle w:val="BodyText"/>
      </w:pPr>
      <w:r>
        <w:rPr>
          <w:bCs/>
          <w:b/>
        </w:rPr>
        <w:t xml:space="preserve">Sign pattern.</w:t>
      </w:r>
      <w:r>
        <w:t xml:space="preserve"> </w:t>
      </w:r>
      <w:r>
        <w:t xml:space="preserve">S1, S2, S4 and S5 rise with every traffic gas (CO, NMHC, NO</w:t>
      </w:r>
      <m:oMath>
        <m:sSub>
          <m:e>
            <m:r>
              <m:t>​</m:t>
            </m:r>
          </m:e>
          <m:sub>
            <m:r>
              <m:t>x</m:t>
            </m:r>
          </m:sub>
        </m:sSub>
      </m:oMath>
      <w:r>
        <w:t xml:space="preserve">, NO</w:t>
      </w:r>
      <m:oMath>
        <m:sSub>
          <m:e>
            <m:r>
              <m:t>​</m:t>
            </m:r>
          </m:e>
          <m:sub>
            <m:r>
              <m:t>2</m:t>
            </m:r>
          </m:sub>
        </m:sSub>
      </m:oMath>
      <w:r>
        <w:t xml:space="preserve">); the tungsten-oxide sensor S3 falls with every one. The same holds for absolute humidity: S1, S2, S4 and S5 rise, S3 falls. In the two-state law S3 is the same pair read from the opposite member: it has</w:t>
      </w:r>
      <w:r>
        <w:t xml:space="preserve"> </w:t>
      </w:r>
      <m:oMath>
        <m:sSub>
          <m:e>
            <m:r>
              <m:t>S</m:t>
            </m:r>
          </m:e>
          <m:sub>
            <m:r>
              <m:rPr>
                <m:sty m:val="p"/>
              </m:rPr>
              <m:t>h</m:t>
            </m:r>
            <m:r>
              <m:rPr>
                <m:sty m:val="p"/>
              </m:rPr>
              <m:t>i</m:t>
            </m:r>
          </m:sub>
        </m:sSub>
        <m:r>
          <m:rPr>
            <m:sty m:val="p"/>
          </m:rPr>
          <m:t>&lt;</m:t>
        </m:r>
        <m:sSub>
          <m:e>
            <m:r>
              <m:t>S</m:t>
            </m:r>
          </m:e>
          <m:sub>
            <m:r>
              <m:rPr>
                <m:sty m:val="p"/>
              </m:rPr>
              <m:t>l</m:t>
            </m:r>
            <m:r>
              <m:rPr>
                <m:sty m:val="p"/>
              </m:rPr>
              <m:t>o</m:t>
            </m:r>
          </m:sub>
        </m:sSub>
      </m:oMath>
      <w:r>
        <w:t xml:space="preserve"> </w:t>
      </w:r>
      <w:r>
        <w:t xml:space="preserve">in (5), and its occupancy</w:t>
      </w:r>
      <w:r>
        <w:t xml:space="preserve"> </w:t>
      </w:r>
      <m:oMath>
        <m:d>
          <m:dPr>
            <m:begChr m:val="("/>
            <m:endChr m:val=")"/>
            <m:sepChr m:val=""/>
            <m:grow/>
          </m:dPr>
          <m:e>
            <m:r>
              <m:t>S</m:t>
            </m:r>
            <m:r>
              <m:rPr>
                <m:sty m:val="p"/>
              </m:rPr>
              <m:t>−</m:t>
            </m:r>
            <m:sSub>
              <m:e>
                <m:r>
                  <m:t>S</m:t>
                </m:r>
              </m:e>
              <m:sub>
                <m:r>
                  <m:rPr>
                    <m:sty m:val="p"/>
                  </m:rPr>
                  <m:t>l</m:t>
                </m:r>
                <m:r>
                  <m:rPr>
                    <m:sty m:val="p"/>
                  </m:rPr>
                  <m:t>o</m:t>
                </m:r>
              </m:sub>
            </m:sSub>
          </m:e>
        </m:d>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oMath>
      <w:r>
        <w:t xml:space="preserve"> </w:t>
      </w:r>
      <w:r>
        <w:t xml:space="preserve">rises with the gas as the others’ does. S4 is the sensor most tied to the weather, with</w:t>
      </w:r>
      <w:r>
        <w:t xml:space="preserve"> </w:t>
      </w:r>
      <m:oMath>
        <m:r>
          <m:t>r</m:t>
        </m:r>
        <m:r>
          <m:rPr>
            <m:sty m:val="p"/>
          </m:rPr>
          <m:t>=</m:t>
        </m:r>
        <m:r>
          <m:rPr>
            <m:sty m:val="p"/>
          </m:rPr>
          <m:t>+</m:t>
        </m:r>
        <m:r>
          <m:t>0.561</m:t>
        </m:r>
      </m:oMath>
      <w:r>
        <w:t xml:space="preserve"> </w:t>
      </w:r>
      <w:r>
        <w:t xml:space="preserve">against T and</w:t>
      </w:r>
      <w:r>
        <w:t xml:space="preserve"> </w:t>
      </w:r>
      <m:oMath>
        <m:r>
          <m:rPr>
            <m:sty m:val="p"/>
          </m:rPr>
          <m:t>+</m:t>
        </m:r>
        <m:r>
          <m:t>0.630</m:t>
        </m:r>
      </m:oMath>
      <w:r>
        <w:t xml:space="preserve"> </w:t>
      </w:r>
      <w:r>
        <w:t xml:space="preserve">against AH. The Spearman coefficient</w:t>
      </w:r>
      <w:r>
        <w:t xml:space="preserve"> </w:t>
      </w:r>
      <m:oMath>
        <m:r>
          <m:rPr>
            <m:sty m:val="p"/>
          </m:rPr>
          <m:t>+</m:t>
        </m:r>
        <m:r>
          <m:t>1.000</m:t>
        </m:r>
      </m:oMath>
      <w:r>
        <w:t xml:space="preserve"> </w:t>
      </w:r>
      <w:r>
        <w:t xml:space="preserve">of S2 with C</w:t>
      </w:r>
      <m:oMath>
        <m:sSub>
          <m:e>
            <m:r>
              <m:t>​</m:t>
            </m:r>
          </m:e>
          <m:sub>
            <m:r>
              <m:t>6</m:t>
            </m:r>
          </m:sub>
        </m:sSub>
      </m:oMath>
      <w:r>
        <w:t xml:space="preserve">H</w:t>
      </w:r>
      <m:oMath>
        <m:sSub>
          <m:e>
            <m:r>
              <m:t>​</m:t>
            </m:r>
          </m:e>
          <m:sub>
            <m:r>
              <m:t>6</m:t>
            </m:r>
          </m:sub>
        </m:sSub>
      </m:oMath>
      <w:r>
        <w:t xml:space="preserve"> </w:t>
      </w:r>
      <w:r>
        <w:t xml:space="preserve">is exact, and Section 7.9 explains it.</w:t>
      </w:r>
    </w:p>
    <w:p>
      <w:pPr>
        <w:pStyle w:val="BodyText"/>
      </w:pPr>
      <w:r>
        <w:t xml:space="preserve">The reference gases are strongly collinear (Table 5), which limits what any regression on them can separate.</w:t>
      </w:r>
    </w:p>
    <w:bookmarkStart w:id="39" w:name="tab:collin"/>
    <w:p>
      <w:pPr>
        <w:pStyle w:val="TableCaption"/>
      </w:pPr>
      <w:r>
        <w:t xml:space="preserve">Correlations of the logarithms of the reference channels.</w:t>
      </w:r>
    </w:p>
    <w:tbl>
      <w:tblPr>
        <w:tblStyle w:val="Table"/>
        <w:tblW w:type="auto" w:w="0"/>
        <w:tblLook w:firstRow="1" w:lastRow="0" w:firstColumn="0" w:lastColumn="0" w:noHBand="0" w:noVBand="0" w:val="0020"/>
        <w:jc w:val="start"/>
        <w:tblCaption w:val="Correlations of the logarithms of the reference channels."/>
      </w:tblPr>
      <w:tblGrid>
        <w:gridCol w:w="1320"/>
        <w:gridCol w:w="1320"/>
        <w:gridCol w:w="1320"/>
        <w:gridCol w:w="1320"/>
        <w:gridCol w:w="1320"/>
        <w:gridCol w:w="1320"/>
      </w:tblGrid>
      <w:tr>
        <w:trPr>
          <w:tblHeader w:val="true"/>
        </w:trPr>
        <w:tc>
          <w:tcPr/>
          <w:p>
            <w:pPr>
              <w:pStyle w:val="Compact"/>
              <w:jc w:val="left"/>
            </w:pPr>
            <w:r>
              <w:t xml:space="preserve">pair</w:t>
            </w:r>
          </w:p>
        </w:tc>
        <w:tc>
          <w:tcPr/>
          <w:p>
            <w:pPr>
              <w:pStyle w:val="Compact"/>
              <w:jc w:val="center"/>
            </w:pPr>
            <w:r>
              <w:t xml:space="preserve">correlation</w:t>
            </w:r>
          </w:p>
        </w:tc>
        <w:tc>
          <w:tcPr/>
          <w:p>
            <w:pPr>
              <w:pStyle w:val="Compact"/>
              <w:jc w:val="center"/>
            </w:pPr>
            <w:r>
              <w:t xml:space="preserve">hours</w:t>
            </w:r>
          </w:p>
        </w:tc>
        <w:tc>
          <w:tcPr/>
          <w:p>
            <w:pPr>
              <w:pStyle w:val="Compact"/>
              <w:jc w:val="left"/>
            </w:pPr>
            <w:r>
              <w:t xml:space="preserve">pair</w:t>
            </w:r>
          </w:p>
        </w:tc>
        <w:tc>
          <w:tcPr/>
          <w:p>
            <w:pPr>
              <w:pStyle w:val="Compact"/>
              <w:jc w:val="center"/>
            </w:pPr>
            <w:r>
              <w:t xml:space="preserve">correlation</w:t>
            </w:r>
          </w:p>
        </w:tc>
        <w:tc>
          <w:tcPr/>
          <w:p>
            <w:pPr>
              <w:pStyle w:val="Compact"/>
              <w:jc w:val="center"/>
            </w:pPr>
            <w:r>
              <w:t xml:space="preserve">hours</w:t>
            </w:r>
          </w:p>
        </w:tc>
      </w:tr>
      <w:tr>
        <w:tc>
          <w:tcPr/>
          <w:p>
            <w:pPr>
              <w:pStyle w:val="Compact"/>
              <w:jc w:val="left"/>
            </w:pPr>
            <w:r>
              <w:t xml:space="preserve">CO–NMHC</w:t>
            </w:r>
          </w:p>
        </w:tc>
        <w:tc>
          <w:tcPr/>
          <w:p>
            <w:pPr>
              <w:pStyle w:val="Compact"/>
              <w:jc w:val="center"/>
            </w:pPr>
            <m:oMath>
              <m:r>
                <m:t>0.921</m:t>
              </m:r>
            </m:oMath>
          </w:p>
        </w:tc>
        <w:tc>
          <w:tcPr/>
          <w:p>
            <w:pPr>
              <w:pStyle w:val="Compact"/>
              <w:jc w:val="center"/>
            </w:pPr>
            <w:r>
              <w:t xml:space="preserve">890</w:t>
            </w:r>
          </w:p>
        </w:tc>
        <w:tc>
          <w:tcPr/>
          <w:p>
            <w:pPr>
              <w:pStyle w:val="Compact"/>
              <w:jc w:val="left"/>
            </w:pPr>
            <w:r>
              <w:t xml:space="preserve">NMHC–NO</w:t>
            </w:r>
            <m:oMath>
              <m:sSub>
                <m:e>
                  <m:r>
                    <m:t>​</m:t>
                  </m:r>
                </m:e>
                <m:sub>
                  <m:r>
                    <m:t>2</m:t>
                  </m:r>
                </m:sub>
              </m:sSub>
            </m:oMath>
          </w:p>
        </w:tc>
        <w:tc>
          <w:tcPr/>
          <w:p>
            <w:pPr>
              <w:pStyle w:val="Compact"/>
              <w:jc w:val="center"/>
            </w:pPr>
            <m:oMath>
              <m:r>
                <m:t>0.823</m:t>
              </m:r>
            </m:oMath>
          </w:p>
        </w:tc>
        <w:tc>
          <w:tcPr/>
          <w:p>
            <w:pPr>
              <w:pStyle w:val="Compact"/>
              <w:jc w:val="center"/>
            </w:pPr>
            <w:r>
              <w:t xml:space="preserve">877</w:t>
            </w:r>
          </w:p>
        </w:tc>
      </w:tr>
      <w:tr>
        <w:tc>
          <w:tcPr/>
          <w:p>
            <w:pPr>
              <w:pStyle w:val="Compact"/>
              <w:jc w:val="left"/>
            </w:pPr>
            <w:r>
              <w:t xml:space="preserve">CO–NO</w:t>
            </w:r>
            <m:oMath>
              <m:sSub>
                <m:e>
                  <m:r>
                    <m:t>​</m:t>
                  </m:r>
                </m:e>
                <m:sub>
                  <m:r>
                    <m:t>x</m:t>
                  </m:r>
                </m:sub>
              </m:sSub>
            </m:oMath>
          </w:p>
        </w:tc>
        <w:tc>
          <w:tcPr/>
          <w:p>
            <w:pPr>
              <w:pStyle w:val="Compact"/>
              <w:jc w:val="center"/>
            </w:pPr>
            <m:oMath>
              <m:r>
                <m:t>0.773</m:t>
              </m:r>
            </m:oMath>
          </w:p>
        </w:tc>
        <w:tc>
          <w:tcPr/>
          <w:p>
            <w:pPr>
              <w:pStyle w:val="Compact"/>
              <w:jc w:val="center"/>
            </w:pPr>
            <w:r>
              <w:t xml:space="preserve">7261</w:t>
            </w:r>
          </w:p>
        </w:tc>
        <w:tc>
          <w:tcPr/>
          <w:p>
            <w:pPr>
              <w:pStyle w:val="Compact"/>
              <w:jc w:val="left"/>
            </w:pPr>
            <w:r>
              <w:t xml:space="preserve">NO</w:t>
            </w:r>
            <m:oMath>
              <m:sSub>
                <m:e>
                  <m:r>
                    <m:t>​</m:t>
                  </m:r>
                </m:e>
                <m:sub>
                  <m:r>
                    <m:t>x</m:t>
                  </m:r>
                </m:sub>
              </m:sSub>
            </m:oMath>
            <w:r>
              <w:t xml:space="preserve">–NO</w:t>
            </w:r>
            <m:oMath>
              <m:sSub>
                <m:e>
                  <m:r>
                    <m:t>​</m:t>
                  </m:r>
                </m:e>
                <m:sub>
                  <m:r>
                    <m:t>2</m:t>
                  </m:r>
                </m:sub>
              </m:sSub>
            </m:oMath>
          </w:p>
        </w:tc>
        <w:tc>
          <w:tcPr/>
          <w:p>
            <w:pPr>
              <w:pStyle w:val="Compact"/>
              <w:jc w:val="center"/>
            </w:pPr>
            <m:oMath>
              <m:r>
                <m:t>0.851</m:t>
              </m:r>
            </m:oMath>
          </w:p>
        </w:tc>
        <w:tc>
          <w:tcPr/>
          <w:p>
            <w:pPr>
              <w:pStyle w:val="Compact"/>
              <w:jc w:val="center"/>
            </w:pPr>
            <w:r>
              <w:t xml:space="preserve">7715</w:t>
            </w:r>
          </w:p>
        </w:tc>
      </w:tr>
      <w:tr>
        <w:tc>
          <w:tcPr/>
          <w:p>
            <w:pPr>
              <w:pStyle w:val="Compact"/>
              <w:jc w:val="left"/>
            </w:pPr>
            <w:r>
              <w:t xml:space="preserve">CO–NO</w:t>
            </w:r>
            <m:oMath>
              <m:sSub>
                <m:e>
                  <m:r>
                    <m:t>​</m:t>
                  </m:r>
                </m:e>
                <m:sub>
                  <m:r>
                    <m:t>2</m:t>
                  </m:r>
                </m:sub>
              </m:sSub>
            </m:oMath>
          </w:p>
        </w:tc>
        <w:tc>
          <w:tcPr/>
          <w:p>
            <w:pPr>
              <w:pStyle w:val="Compact"/>
              <w:jc w:val="center"/>
            </w:pPr>
            <m:oMath>
              <m:r>
                <m:t>0.719</m:t>
              </m:r>
            </m:oMath>
          </w:p>
        </w:tc>
        <w:tc>
          <w:tcPr/>
          <w:p>
            <w:pPr>
              <w:pStyle w:val="Compact"/>
              <w:jc w:val="center"/>
            </w:pPr>
            <w:r>
              <w:t xml:space="preserve">7258</w:t>
            </w:r>
          </w:p>
        </w:tc>
        <w:tc>
          <w:tcPr/>
          <w:p>
            <w:pPr>
              <w:pStyle w:val="Compact"/>
              <w:jc w:val="left"/>
            </w:pPr>
            <w:r>
              <w:t xml:space="preserve">CO–AH</w:t>
            </w:r>
          </w:p>
        </w:tc>
        <w:tc>
          <w:tcPr/>
          <w:p>
            <w:pPr>
              <w:pStyle w:val="Compact"/>
              <w:jc w:val="center"/>
            </w:pPr>
            <m:oMath>
              <m:r>
                <m:t>0.078</m:t>
              </m:r>
            </m:oMath>
          </w:p>
        </w:tc>
        <w:tc>
          <w:tcPr/>
          <w:p>
            <w:pPr>
              <w:pStyle w:val="Compact"/>
              <w:jc w:val="center"/>
            </w:pPr>
            <w:r>
              <w:t xml:space="preserve">7344</w:t>
            </w:r>
          </w:p>
        </w:tc>
      </w:tr>
      <w:tr>
        <w:tc>
          <w:tcPr/>
          <w:p>
            <w:pPr>
              <w:pStyle w:val="Compact"/>
              <w:jc w:val="left"/>
            </w:pPr>
            <w:r>
              <w:t xml:space="preserve">NMHC–NO</w:t>
            </w:r>
            <m:oMath>
              <m:sSub>
                <m:e>
                  <m:r>
                    <m:t>​</m:t>
                  </m:r>
                </m:e>
                <m:sub>
                  <m:r>
                    <m:t>x</m:t>
                  </m:r>
                </m:sub>
              </m:sSub>
            </m:oMath>
          </w:p>
        </w:tc>
        <w:tc>
          <w:tcPr/>
          <w:p>
            <w:pPr>
              <w:pStyle w:val="Compact"/>
              <w:jc w:val="center"/>
            </w:pPr>
            <m:oMath>
              <m:r>
                <m:t>0.877</m:t>
              </m:r>
            </m:oMath>
          </w:p>
        </w:tc>
        <w:tc>
          <w:tcPr/>
          <w:p>
            <w:pPr>
              <w:pStyle w:val="Compact"/>
              <w:jc w:val="center"/>
            </w:pPr>
            <w:r>
              <w:t xml:space="preserve">877</w:t>
            </w:r>
          </w:p>
        </w:tc>
        <w:tc>
          <w:tcPr/>
          <w:p>
            <w:pPr>
              <w:pStyle w:val="Compact"/>
              <w:jc w:val="left"/>
            </w:pPr>
            <w:r>
              <w:t xml:space="preserve">NO</w:t>
            </w:r>
            <m:oMath>
              <m:sSub>
                <m:e>
                  <m:r>
                    <m:t>​</m:t>
                  </m:r>
                </m:e>
                <m:sub>
                  <m:r>
                    <m:t>2</m:t>
                  </m:r>
                </m:sub>
              </m:sSub>
            </m:oMath>
            <w:r>
              <w:t xml:space="preserve">–AH</w:t>
            </w:r>
          </w:p>
        </w:tc>
        <w:tc>
          <w:tcPr/>
          <w:p>
            <w:pPr>
              <w:pStyle w:val="Compact"/>
              <w:jc w:val="center"/>
            </w:pPr>
            <m:oMath>
              <m:r>
                <m:rPr>
                  <m:sty m:val="p"/>
                </m:rPr>
                <m:t>−</m:t>
              </m:r>
              <m:r>
                <m:t>0.289</m:t>
              </m:r>
            </m:oMath>
          </w:p>
        </w:tc>
        <w:tc>
          <w:tcPr/>
          <w:p>
            <w:pPr>
              <w:pStyle w:val="Compact"/>
              <w:jc w:val="center"/>
            </w:pPr>
            <w:r>
              <w:t xml:space="preserve">7393</w:t>
            </w:r>
          </w:p>
        </w:tc>
      </w:tr>
    </w:tbl>
    <w:bookmarkEnd w:id="39"/>
    <w:bookmarkEnd w:id="40"/>
    <w:bookmarkStart w:id="42" w:name="sec:elast"/>
    <w:p>
      <w:pPr>
        <w:pStyle w:val="Heading2"/>
      </w:pPr>
      <w:r>
        <w:rPr>
          <w:rStyle w:val="SectionNumber"/>
        </w:rPr>
        <w:t xml:space="preserve">7.5</w:t>
      </w:r>
      <w:r>
        <w:tab/>
      </w:r>
      <w:r>
        <w:t xml:space="preserve">Elasticities</w:t>
      </w:r>
    </w:p>
    <w:p>
      <w:pPr>
        <w:pStyle w:val="FirstParagraph"/>
      </w:pPr>
      <w:r>
        <w:t xml:space="preserve">Table 6 gives the log–log elasticities</w:t>
      </w:r>
      <w:r>
        <w:t xml:space="preserve"> </w:t>
      </w:r>
      <m:oMath>
        <m:r>
          <m:rPr>
            <m:sty m:val="p"/>
          </m:rPr>
          <m:t>∂</m:t>
        </m:r>
        <m:r>
          <m:rPr>
            <m:sty m:val="p"/>
          </m:rPr>
          <m:t>ln</m:t>
        </m:r>
        <m:r>
          <m:t>S</m:t>
        </m:r>
        <m:r>
          <m:rPr>
            <m:sty m:val="p"/>
          </m:rPr>
          <m:t>/</m:t>
        </m:r>
        <m:r>
          <m:rPr>
            <m:sty m:val="p"/>
          </m:rPr>
          <m:t>∂</m:t>
        </m:r>
        <m:r>
          <m:rPr>
            <m:sty m:val="p"/>
          </m:rPr>
          <m:t>ln</m:t>
        </m:r>
        <m:r>
          <m:t>C</m:t>
        </m:r>
      </m:oMath>
      <w:r>
        <w:t xml:space="preserve"> </w:t>
      </w:r>
      <w:r>
        <w:t xml:space="preserve">of every sensor to every gas and to absolute humidity. Against its nominal gas, S1–CO is</w:t>
      </w:r>
      <w:r>
        <w:t xml:space="preserve"> </w:t>
      </w:r>
      <m:oMath>
        <m:r>
          <m:rPr>
            <m:sty m:val="p"/>
          </m:rPr>
          <m:t>+</m:t>
        </m:r>
        <m:r>
          <m:t>0.221</m:t>
        </m:r>
      </m:oMath>
      <w:r>
        <w:t xml:space="preserve"> </w:t>
      </w:r>
      <w:r>
        <w:t xml:space="preserve">[</w:t>
      </w:r>
      <m:oMath>
        <m:r>
          <m:t>0.209</m:t>
        </m:r>
      </m:oMath>
      <w:r>
        <w:t xml:space="preserve">,</w:t>
      </w:r>
      <w:r>
        <w:t xml:space="preserve"> </w:t>
      </w:r>
      <m:oMath>
        <m:r>
          <m:t>0.233</m:t>
        </m:r>
      </m:oMath>
      <w:r>
        <w:t xml:space="preserve">] (</w:t>
      </w:r>
      <m:oMath>
        <m:sSup>
          <m:e>
            <m:r>
              <m:t>R</m:t>
            </m:r>
          </m:e>
          <m:sup>
            <m:r>
              <m:t>2</m:t>
            </m:r>
          </m:sup>
        </m:sSup>
        <m:r>
          <m:rPr>
            <m:sty m:val="p"/>
          </m:rPr>
          <m:t>=</m:t>
        </m:r>
        <m:r>
          <m:t>0.717</m:t>
        </m:r>
      </m:oMath>
      <w:r>
        <w:t xml:space="preserve">), S2–NMHC</w:t>
      </w:r>
      <w:r>
        <w:t xml:space="preserve"> </w:t>
      </w:r>
      <m:oMath>
        <m:r>
          <m:rPr>
            <m:sty m:val="p"/>
          </m:rPr>
          <m:t>+</m:t>
        </m:r>
        <m:r>
          <m:t>0.281</m:t>
        </m:r>
      </m:oMath>
      <w:r>
        <w:t xml:space="preserve"> </w:t>
      </w:r>
      <w:r>
        <w:t xml:space="preserve">[</w:t>
      </w:r>
      <m:oMath>
        <m:r>
          <m:t>0.268</m:t>
        </m:r>
      </m:oMath>
      <w:r>
        <w:t xml:space="preserve">,</w:t>
      </w:r>
      <w:r>
        <w:t xml:space="preserve"> </w:t>
      </w:r>
      <m:oMath>
        <m:r>
          <m:t>0.294</m:t>
        </m:r>
      </m:oMath>
      <w:r>
        <w:t xml:space="preserve">] (</w:t>
      </w:r>
      <m:oMath>
        <m:sSup>
          <m:e>
            <m:r>
              <m:t>R</m:t>
            </m:r>
          </m:e>
          <m:sup>
            <m:r>
              <m:t>2</m:t>
            </m:r>
          </m:sup>
        </m:sSup>
        <m:r>
          <m:rPr>
            <m:sty m:val="p"/>
          </m:rPr>
          <m:t>=</m:t>
        </m:r>
        <m:r>
          <m:t>0.890</m:t>
        </m:r>
      </m:oMath>
      <w:r>
        <w:t xml:space="preserve">), S3–NO</w:t>
      </w:r>
      <m:oMath>
        <m:sSub>
          <m:e>
            <m:r>
              <m:t>​</m:t>
            </m:r>
          </m:e>
          <m:sub>
            <m:r>
              <m:t>x</m:t>
            </m:r>
          </m:sub>
        </m:sSub>
      </m:oMath>
      <w:r>
        <w:t xml:space="preserve"> </w:t>
      </w:r>
      <m:oMath>
        <m:r>
          <m:rPr>
            <m:sty m:val="p"/>
          </m:rPr>
          <m:t>−</m:t>
        </m:r>
        <m:r>
          <m:t>0.267</m:t>
        </m:r>
      </m:oMath>
      <w:r>
        <w:t xml:space="preserve"> </w:t>
      </w:r>
      <w:r>
        <w:t xml:space="preserve">[</w:t>
      </w:r>
      <m:oMath>
        <m:r>
          <m:rPr>
            <m:sty m:val="p"/>
          </m:rPr>
          <m:t>−</m:t>
        </m:r>
        <m:r>
          <m:t>0.282</m:t>
        </m:r>
      </m:oMath>
      <w:r>
        <w:t xml:space="preserve">,</w:t>
      </w:r>
      <w:r>
        <w:t xml:space="preserve"> </w:t>
      </w:r>
      <m:oMath>
        <m:r>
          <m:rPr>
            <m:sty m:val="p"/>
          </m:rPr>
          <m:t>−</m:t>
        </m:r>
        <m:r>
          <m:t>0.251</m:t>
        </m:r>
      </m:oMath>
      <w:r>
        <w:t xml:space="preserve">] (</w:t>
      </w:r>
      <m:oMath>
        <m:sSup>
          <m:e>
            <m:r>
              <m:t>R</m:t>
            </m:r>
          </m:e>
          <m:sup>
            <m:r>
              <m:t>2</m:t>
            </m:r>
          </m:sup>
        </m:sSup>
        <m:r>
          <m:rPr>
            <m:sty m:val="p"/>
          </m:rPr>
          <m:t>=</m:t>
        </m:r>
        <m:r>
          <m:t>0.615</m:t>
        </m:r>
      </m:oMath>
      <w:r>
        <w:t xml:space="preserve">) and S4–NO</w:t>
      </w:r>
      <m:oMath>
        <m:sSub>
          <m:e>
            <m:r>
              <m:t>​</m:t>
            </m:r>
          </m:e>
          <m:sub>
            <m:r>
              <m:t>2</m:t>
            </m:r>
          </m:sub>
        </m:sSub>
      </m:oMath>
      <w:r>
        <w:t xml:space="preserve"> </w:t>
      </w:r>
      <m:oMath>
        <m:r>
          <m:rPr>
            <m:sty m:val="p"/>
          </m:rPr>
          <m:t>+</m:t>
        </m:r>
        <m:r>
          <m:t>0.087</m:t>
        </m:r>
      </m:oMath>
      <w:r>
        <w:t xml:space="preserve"> </w:t>
      </w:r>
      <w:r>
        <w:t xml:space="preserve">[</w:t>
      </w:r>
      <m:oMath>
        <m:r>
          <m:t>0.059</m:t>
        </m:r>
      </m:oMath>
      <w:r>
        <w:t xml:space="preserve">,</w:t>
      </w:r>
      <w:r>
        <w:t xml:space="preserve"> </w:t>
      </w:r>
      <m:oMath>
        <m:r>
          <m:t>0.114</m:t>
        </m:r>
      </m:oMath>
      <w:r>
        <w:t xml:space="preserve">] (</w:t>
      </w:r>
      <m:oMath>
        <m:sSup>
          <m:e>
            <m:r>
              <m:t>R</m:t>
            </m:r>
          </m:e>
          <m:sup>
            <m:r>
              <m:t>2</m:t>
            </m:r>
          </m:sup>
        </m:sSup>
        <m:r>
          <m:rPr>
            <m:sty m:val="p"/>
          </m:rPr>
          <m:t>=</m:t>
        </m:r>
        <m:r>
          <m:t>0.027</m:t>
        </m:r>
      </m:oMath>
      <w:r>
        <w:t xml:space="preserve">). No O</w:t>
      </w:r>
      <m:oMath>
        <m:sSub>
          <m:e>
            <m:r>
              <m:t>​</m:t>
            </m:r>
          </m:e>
          <m:sub>
            <m:r>
              <m:t>3</m:t>
            </m:r>
          </m:sub>
        </m:sSub>
      </m:oMath>
      <w:r>
        <w:t xml:space="preserve"> </w:t>
      </w:r>
      <w:r>
        <w:t xml:space="preserve">is measured; the strongest reference of S5 is CO,</w:t>
      </w:r>
      <w:r>
        <w:t xml:space="preserve"> </w:t>
      </w:r>
      <m:oMath>
        <m:r>
          <m:rPr>
            <m:sty m:val="p"/>
          </m:rPr>
          <m:t>+</m:t>
        </m:r>
        <m:r>
          <m:t>0.458</m:t>
        </m:r>
      </m:oMath>
      <w:r>
        <w:t xml:space="preserve"> </w:t>
      </w:r>
      <w:r>
        <w:t xml:space="preserve">[</w:t>
      </w:r>
      <m:oMath>
        <m:r>
          <m:t>0.433</m:t>
        </m:r>
      </m:oMath>
      <w:r>
        <w:t xml:space="preserve">,</w:t>
      </w:r>
      <w:r>
        <w:t xml:space="preserve"> </w:t>
      </w:r>
      <m:oMath>
        <m:r>
          <m:t>0.484</m:t>
        </m:r>
      </m:oMath>
      <w:r>
        <w:t xml:space="preserve">] (</w:t>
      </w:r>
      <m:oMath>
        <m:sSup>
          <m:e>
            <m:r>
              <m:t>R</m:t>
            </m:r>
          </m:e>
          <m:sup>
            <m:r>
              <m:t>2</m:t>
            </m:r>
          </m:sup>
        </m:sSup>
        <m:r>
          <m:rPr>
            <m:sty m:val="p"/>
          </m:rPr>
          <m:t>=</m:t>
        </m:r>
        <m:r>
          <m:t>0.671</m:t>
        </m:r>
      </m:oMath>
      <w:r>
        <w:t xml:space="preserve">). The day-block intervals are</w:t>
      </w:r>
      <w:r>
        <w:t xml:space="preserve"> </w:t>
      </w:r>
      <m:oMath>
        <m:r>
          <m:t>1.86</m:t>
        </m:r>
      </m:oMath>
      <w:r>
        <w:t xml:space="preserve"> </w:t>
      </w:r>
      <w:r>
        <w:t xml:space="preserve">to</w:t>
      </w:r>
      <w:r>
        <w:t xml:space="preserve"> </w:t>
      </w:r>
      <m:oMath>
        <m:r>
          <m:t>4.20</m:t>
        </m:r>
      </m:oMath>
      <w:r>
        <w:t xml:space="preserve"> </w:t>
      </w:r>
      <w:r>
        <w:t xml:space="preserve">times wider than the naive ones (narrowest ratio S3–NMHC, widest S2–CO), which is the effect of serial correlation.</w:t>
      </w:r>
    </w:p>
    <w:bookmarkStart w:id="41" w:name="tab:elast"/>
    <w:p>
      <w:pPr>
        <w:pStyle w:val="TableCaption"/>
      </w:pPr>
      <w:r>
        <w:t xml:space="preserve">Log–log elasticities of the five sensors, with naive and day-block bootstrap 95% intervals.</w:t>
      </w:r>
    </w:p>
    <w:tbl>
      <w:tblPr>
        <w:tblStyle w:val="Table"/>
        <w:tblW w:type="auto" w:w="0"/>
        <w:tblLook w:firstRow="1" w:lastRow="0" w:firstColumn="0" w:lastColumn="0" w:noHBand="0" w:noVBand="0" w:val="0020"/>
        <w:jc w:val="start"/>
        <w:tblCaption w:val="Log–log elasticities of the five sensors, with naive and day-block bootstrap 95% intervals."/>
      </w:tblPr>
      <w:tblGrid>
        <w:gridCol w:w="990"/>
        <w:gridCol w:w="990"/>
        <w:gridCol w:w="990"/>
        <w:gridCol w:w="990"/>
        <w:gridCol w:w="990"/>
        <w:gridCol w:w="990"/>
        <w:gridCol w:w="990"/>
        <w:gridCol w:w="990"/>
      </w:tblGrid>
      <w:tr>
        <w:trPr>
          <w:tblHeader w:val="true"/>
        </w:trPr>
        <w:tc>
          <w:tcPr/>
          <w:p>
            <w:pPr>
              <w:pStyle w:val="Compact"/>
              <w:jc w:val="left"/>
            </w:pPr>
            <w:r>
              <w:t xml:space="preserve">sensor</w:t>
            </w:r>
          </w:p>
        </w:tc>
        <w:tc>
          <w:tcPr/>
          <w:p>
            <w:pPr>
              <w:pStyle w:val="Compact"/>
              <w:jc w:val="left"/>
            </w:pPr>
            <w:r>
              <w:t xml:space="preserve">gas</w:t>
            </w:r>
          </w:p>
        </w:tc>
        <w:tc>
          <w:tcPr/>
          <w:p>
            <w:pPr>
              <w:pStyle w:val="Compact"/>
              <w:jc w:val="left"/>
            </w:pPr>
            <w:r>
              <w:t xml:space="preserve">elasticity</w:t>
            </w:r>
          </w:p>
        </w:tc>
        <w:tc>
          <w:tcPr/>
          <w:p>
            <w:pPr>
              <w:pStyle w:val="Compact"/>
              <w:jc w:val="left"/>
            </w:pPr>
            <w:r>
              <w:t xml:space="preserve">naive 95%</w:t>
            </w:r>
          </w:p>
        </w:tc>
        <w:tc>
          <w:tcPr/>
          <w:p>
            <w:pPr>
              <w:pStyle w:val="Compact"/>
              <w:jc w:val="left"/>
            </w:pPr>
            <w:r>
              <w:t xml:space="preserve">day-block 95%</w:t>
            </w:r>
          </w:p>
        </w:tc>
        <w:tc>
          <w:tcPr/>
          <w:p>
            <w:pPr>
              <w:pStyle w:val="Compact"/>
              <w:jc w:val="left"/>
            </w:pPr>
            <m:oMath>
              <m:sSup>
                <m:e>
                  <m:r>
                    <m:t>R</m:t>
                  </m:r>
                </m:e>
                <m:sup>
                  <m:r>
                    <m:t>2</m:t>
                  </m:r>
                </m:sup>
              </m:sSup>
            </m:oMath>
          </w:p>
        </w:tc>
        <w:tc>
          <w:tcPr/>
          <w:p>
            <w:pPr>
              <w:pStyle w:val="Compact"/>
              <w:jc w:val="left"/>
            </w:pPr>
            <w:r>
              <w:t xml:space="preserve">hours</w:t>
            </w:r>
          </w:p>
        </w:tc>
        <w:tc>
          <w:tcPr/>
          <w:p>
            <w:pPr>
              <w:pStyle w:val="Compact"/>
              <w:jc w:val="left"/>
            </w:pPr>
            <w:r>
              <w:t xml:space="preserve">days</w:t>
            </w:r>
          </w:p>
        </w:tc>
      </w:tr>
      <w:tr>
        <w:tc>
          <w:tcPr/>
          <w:p>
            <w:pPr>
              <w:pStyle w:val="Compact"/>
              <w:jc w:val="left"/>
            </w:pPr>
            <w:r>
              <w:t xml:space="preserve">S1</w:t>
            </w:r>
          </w:p>
        </w:tc>
        <w:tc>
          <w:tcPr/>
          <w:p>
            <w:pPr>
              <w:pStyle w:val="Compact"/>
              <w:jc w:val="left"/>
            </w:pPr>
            <w:r>
              <w:t xml:space="preserve">CO</w:t>
            </w:r>
          </w:p>
        </w:tc>
        <w:tc>
          <w:tcPr/>
          <w:p>
            <w:pPr>
              <w:pStyle w:val="Compact"/>
              <w:jc w:val="left"/>
            </w:pPr>
            <m:oMath>
              <m:r>
                <m:rPr>
                  <m:sty m:val="p"/>
                </m:rPr>
                <m:t>+</m:t>
              </m:r>
              <m:r>
                <m:t>0.2210</m:t>
              </m:r>
            </m:oMath>
          </w:p>
        </w:tc>
        <w:tc>
          <w:tcPr/>
          <w:p>
            <w:pPr>
              <w:pStyle w:val="Compact"/>
              <w:jc w:val="left"/>
            </w:pPr>
            <w:r>
              <w:t xml:space="preserve">[</w:t>
            </w:r>
            <m:oMath>
              <m:r>
                <m:rPr>
                  <m:sty m:val="p"/>
                </m:rPr>
                <m:t>+</m:t>
              </m:r>
              <m:r>
                <m:t>0.2178</m:t>
              </m:r>
            </m:oMath>
            <w:r>
              <w:t xml:space="preserve">,</w:t>
            </w:r>
            <w:r>
              <w:t xml:space="preserve"> </w:t>
            </w:r>
            <m:oMath>
              <m:r>
                <m:rPr>
                  <m:sty m:val="p"/>
                </m:rPr>
                <m:t>+</m:t>
              </m:r>
              <m:r>
                <m:t>0.2241</m:t>
              </m:r>
            </m:oMath>
            <w:r>
              <w:t xml:space="preserve">]</w:t>
            </w:r>
          </w:p>
        </w:tc>
        <w:tc>
          <w:tcPr/>
          <w:p>
            <w:pPr>
              <w:pStyle w:val="Compact"/>
              <w:jc w:val="left"/>
            </w:pPr>
            <w:r>
              <w:t xml:space="preserve">[</w:t>
            </w:r>
            <m:oMath>
              <m:r>
                <m:rPr>
                  <m:sty m:val="p"/>
                </m:rPr>
                <m:t>+</m:t>
              </m:r>
              <m:r>
                <m:t>0.2086</m:t>
              </m:r>
            </m:oMath>
            <w:r>
              <w:t xml:space="preserve">,</w:t>
            </w:r>
            <w:r>
              <w:t xml:space="preserve"> </w:t>
            </w:r>
            <m:oMath>
              <m:r>
                <m:rPr>
                  <m:sty m:val="p"/>
                </m:rPr>
                <m:t>+</m:t>
              </m:r>
              <m:r>
                <m:t>0.2327</m:t>
              </m:r>
            </m:oMath>
            <w:r>
              <w:t xml:space="preserve">]</w:t>
            </w:r>
          </w:p>
        </w:tc>
        <w:tc>
          <w:tcPr/>
          <w:p>
            <w:pPr>
              <w:pStyle w:val="Compact"/>
              <w:jc w:val="left"/>
            </w:pPr>
            <m:oMath>
              <m:r>
                <m:t>0.7174</m:t>
              </m:r>
            </m:oMath>
          </w:p>
        </w:tc>
        <w:tc>
          <w:tcPr/>
          <w:p>
            <w:pPr>
              <w:pStyle w:val="Compact"/>
              <w:jc w:val="left"/>
            </w:pPr>
            <w:r>
              <w:t xml:space="preserve">7344</w:t>
            </w:r>
          </w:p>
        </w:tc>
        <w:tc>
          <w:tcPr/>
          <w:p>
            <w:pPr>
              <w:pStyle w:val="Compact"/>
              <w:jc w:val="left"/>
            </w:pPr>
            <w:r>
              <w:t xml:space="preserve">347</w:t>
            </w:r>
          </w:p>
        </w:tc>
      </w:tr>
      <w:tr>
        <w:tc>
          <w:tcPr/>
          <w:p>
            <w:pPr>
              <w:pStyle w:val="Compact"/>
              <w:jc w:val="left"/>
            </w:pPr>
            <w:r>
              <w:t xml:space="preserve">S1</w:t>
            </w:r>
          </w:p>
        </w:tc>
        <w:tc>
          <w:tcPr/>
          <w:p>
            <w:pPr>
              <w:pStyle w:val="Compact"/>
              <w:jc w:val="left"/>
            </w:pPr>
            <w:r>
              <w:t xml:space="preserve">NMHC</w:t>
            </w:r>
          </w:p>
        </w:tc>
        <w:tc>
          <w:tcPr/>
          <w:p>
            <w:pPr>
              <w:pStyle w:val="Compact"/>
              <w:jc w:val="left"/>
            </w:pPr>
            <m:oMath>
              <m:r>
                <m:rPr>
                  <m:sty m:val="p"/>
                </m:rPr>
                <m:t>+</m:t>
              </m:r>
              <m:r>
                <m:t>0.1708</m:t>
              </m:r>
            </m:oMath>
          </w:p>
        </w:tc>
        <w:tc>
          <w:tcPr/>
          <w:p>
            <w:pPr>
              <w:pStyle w:val="Compact"/>
              <w:jc w:val="left"/>
            </w:pPr>
            <w:r>
              <w:t xml:space="preserve">[</w:t>
            </w:r>
            <m:oMath>
              <m:r>
                <m:rPr>
                  <m:sty m:val="p"/>
                </m:rPr>
                <m:t>+</m:t>
              </m:r>
              <m:r>
                <m:t>0.1635</m:t>
              </m:r>
            </m:oMath>
            <w:r>
              <w:t xml:space="preserve">,</w:t>
            </w:r>
            <w:r>
              <w:t xml:space="preserve"> </w:t>
            </w:r>
            <m:oMath>
              <m:r>
                <m:rPr>
                  <m:sty m:val="p"/>
                </m:rPr>
                <m:t>+</m:t>
              </m:r>
              <m:r>
                <m:t>0.1781</m:t>
              </m:r>
            </m:oMath>
            <w:r>
              <w:t xml:space="preserve">]</w:t>
            </w:r>
          </w:p>
        </w:tc>
        <w:tc>
          <w:tcPr/>
          <w:p>
            <w:pPr>
              <w:pStyle w:val="Compact"/>
              <w:jc w:val="left"/>
            </w:pPr>
            <w:r>
              <w:t xml:space="preserve">[</w:t>
            </w:r>
            <m:oMath>
              <m:r>
                <m:rPr>
                  <m:sty m:val="p"/>
                </m:rPr>
                <m:t>+</m:t>
              </m:r>
              <m:r>
                <m:t>0.1549</m:t>
              </m:r>
            </m:oMath>
            <w:r>
              <w:t xml:space="preserve">,</w:t>
            </w:r>
            <w:r>
              <w:t xml:space="preserve"> </w:t>
            </w:r>
            <m:oMath>
              <m:r>
                <m:rPr>
                  <m:sty m:val="p"/>
                </m:rPr>
                <m:t>+</m:t>
              </m:r>
              <m:r>
                <m:t>0.1845</m:t>
              </m:r>
            </m:oMath>
            <w:r>
              <w:t xml:space="preserve">]</w:t>
            </w:r>
          </w:p>
        </w:tc>
        <w:tc>
          <w:tcPr/>
          <w:p>
            <w:pPr>
              <w:pStyle w:val="Compact"/>
              <w:jc w:val="left"/>
            </w:pPr>
            <m:oMath>
              <m:r>
                <m:t>0.7025</m:t>
              </m:r>
            </m:oMath>
          </w:p>
        </w:tc>
        <w:tc>
          <w:tcPr/>
          <w:p>
            <w:pPr>
              <w:pStyle w:val="Compact"/>
              <w:jc w:val="left"/>
            </w:pPr>
            <w:r>
              <w:t xml:space="preserve">887</w:t>
            </w:r>
          </w:p>
        </w:tc>
        <w:tc>
          <w:tcPr/>
          <w:p>
            <w:pPr>
              <w:pStyle w:val="Compact"/>
              <w:jc w:val="left"/>
            </w:pPr>
            <w:r>
              <w:t xml:space="preserve">44</w:t>
            </w:r>
          </w:p>
        </w:tc>
      </w:tr>
      <w:tr>
        <w:tc>
          <w:tcPr/>
          <w:p>
            <w:pPr>
              <w:pStyle w:val="Compact"/>
              <w:jc w:val="left"/>
            </w:pPr>
            <w:r>
              <w:t xml:space="preserve">S1</w:t>
            </w:r>
          </w:p>
        </w:tc>
        <w:tc>
          <w:tcPr/>
          <w:p>
            <w:pPr>
              <w:pStyle w:val="Compact"/>
              <w:jc w:val="left"/>
            </w:pPr>
            <w:r>
              <w:t xml:space="preserve">NO</w:t>
            </w:r>
            <m:oMath>
              <m:sSub>
                <m:e>
                  <m:r>
                    <m:t>​</m:t>
                  </m:r>
                </m:e>
                <m:sub>
                  <m:r>
                    <m:t>x</m:t>
                  </m:r>
                </m:sub>
              </m:sSub>
            </m:oMath>
          </w:p>
        </w:tc>
        <w:tc>
          <w:tcPr/>
          <w:p>
            <w:pPr>
              <w:pStyle w:val="Compact"/>
              <w:jc w:val="left"/>
            </w:pPr>
            <m:oMath>
              <m:r>
                <m:rPr>
                  <m:sty m:val="p"/>
                </m:rPr>
                <m:t>+</m:t>
              </m:r>
              <m:r>
                <m:t>0.1589</m:t>
              </m:r>
            </m:oMath>
          </w:p>
        </w:tc>
        <w:tc>
          <w:tcPr/>
          <w:p>
            <w:pPr>
              <w:pStyle w:val="Compact"/>
              <w:jc w:val="left"/>
            </w:pPr>
            <w:r>
              <w:t xml:space="preserve">[</w:t>
            </w:r>
            <m:oMath>
              <m:r>
                <m:rPr>
                  <m:sty m:val="p"/>
                </m:rPr>
                <m:t>+</m:t>
              </m:r>
              <m:r>
                <m:t>0.1555</m:t>
              </m:r>
            </m:oMath>
            <w:r>
              <w:t xml:space="preserve">,</w:t>
            </w:r>
            <w:r>
              <w:t xml:space="preserve"> </w:t>
            </w:r>
            <m:oMath>
              <m:r>
                <m:rPr>
                  <m:sty m:val="p"/>
                </m:rPr>
                <m:t>+</m:t>
              </m:r>
              <m:r>
                <m:t>0.1622</m:t>
              </m:r>
            </m:oMath>
            <w:r>
              <w:t xml:space="preserve">]</w:t>
            </w:r>
          </w:p>
        </w:tc>
        <w:tc>
          <w:tcPr/>
          <w:p>
            <w:pPr>
              <w:pStyle w:val="Compact"/>
              <w:jc w:val="left"/>
            </w:pPr>
            <w:r>
              <w:t xml:space="preserve">[</w:t>
            </w:r>
            <m:oMath>
              <m:r>
                <m:rPr>
                  <m:sty m:val="p"/>
                </m:rPr>
                <m:t>+</m:t>
              </m:r>
              <m:r>
                <m:t>0.1512</m:t>
              </m:r>
            </m:oMath>
            <w:r>
              <w:t xml:space="preserve">,</w:t>
            </w:r>
            <w:r>
              <w:t xml:space="preserve"> </w:t>
            </w:r>
            <m:oMath>
              <m:r>
                <m:rPr>
                  <m:sty m:val="p"/>
                </m:rPr>
                <m:t>+</m:t>
              </m:r>
              <m:r>
                <m:t>0.1664</m:t>
              </m:r>
            </m:oMath>
            <w:r>
              <w:t xml:space="preserve">]</w:t>
            </w:r>
          </w:p>
        </w:tc>
        <w:tc>
          <w:tcPr/>
          <w:p>
            <w:pPr>
              <w:pStyle w:val="Compact"/>
              <w:jc w:val="left"/>
            </w:pPr>
            <m:oMath>
              <m:r>
                <m:t>0.5370</m:t>
              </m:r>
            </m:oMath>
          </w:p>
        </w:tc>
        <w:tc>
          <w:tcPr/>
          <w:p>
            <w:pPr>
              <w:pStyle w:val="Compact"/>
              <w:jc w:val="left"/>
            </w:pPr>
            <w:r>
              <w:t xml:space="preserve">7396</w:t>
            </w:r>
          </w:p>
        </w:tc>
        <w:tc>
          <w:tcPr/>
          <w:p>
            <w:pPr>
              <w:pStyle w:val="Compact"/>
              <w:jc w:val="left"/>
            </w:pPr>
            <w:r>
              <w:t xml:space="preserve">349</w:t>
            </w:r>
          </w:p>
        </w:tc>
      </w:tr>
      <w:tr>
        <w:tc>
          <w:tcPr/>
          <w:p>
            <w:pPr>
              <w:pStyle w:val="Compact"/>
              <w:jc w:val="left"/>
            </w:pPr>
            <w:r>
              <w:t xml:space="preserve">S1</w:t>
            </w:r>
          </w:p>
        </w:tc>
        <w:tc>
          <w:tcPr/>
          <w:p>
            <w:pPr>
              <w:pStyle w:val="Compact"/>
              <w:jc w:val="left"/>
            </w:pPr>
            <w:r>
              <w:t xml:space="preserve">NO</w:t>
            </w:r>
            <m:oMath>
              <m:sSub>
                <m:e>
                  <m:r>
                    <m:t>​</m:t>
                  </m:r>
                </m:e>
                <m:sub>
                  <m:r>
                    <m:t>2</m:t>
                  </m:r>
                </m:sub>
              </m:sSub>
            </m:oMath>
          </w:p>
        </w:tc>
        <w:tc>
          <w:tcPr/>
          <w:p>
            <w:pPr>
              <w:pStyle w:val="Compact"/>
              <w:jc w:val="left"/>
            </w:pPr>
            <m:oMath>
              <m:r>
                <m:rPr>
                  <m:sty m:val="p"/>
                </m:rPr>
                <m:t>+</m:t>
              </m:r>
              <m:r>
                <m:t>0.2644</m:t>
              </m:r>
            </m:oMath>
          </w:p>
        </w:tc>
        <w:tc>
          <w:tcPr/>
          <w:p>
            <w:pPr>
              <w:pStyle w:val="Compact"/>
              <w:jc w:val="left"/>
            </w:pPr>
            <w:r>
              <w:t xml:space="preserve">[</w:t>
            </w:r>
            <m:oMath>
              <m:r>
                <m:rPr>
                  <m:sty m:val="p"/>
                </m:rPr>
                <m:t>+</m:t>
              </m:r>
              <m:r>
                <m:t>0.2577</m:t>
              </m:r>
            </m:oMath>
            <w:r>
              <w:t xml:space="preserve">,</w:t>
            </w:r>
            <w:r>
              <w:t xml:space="preserve"> </w:t>
            </w:r>
            <m:oMath>
              <m:r>
                <m:rPr>
                  <m:sty m:val="p"/>
                </m:rPr>
                <m:t>+</m:t>
              </m:r>
              <m:r>
                <m:t>0.2711</m:t>
              </m:r>
            </m:oMath>
            <w:r>
              <w:t xml:space="preserve">]</w:t>
            </w:r>
          </w:p>
        </w:tc>
        <w:tc>
          <w:tcPr/>
          <w:p>
            <w:pPr>
              <w:pStyle w:val="Compact"/>
              <w:jc w:val="left"/>
            </w:pPr>
            <w:r>
              <w:t xml:space="preserve">[</w:t>
            </w:r>
            <m:oMath>
              <m:r>
                <m:rPr>
                  <m:sty m:val="p"/>
                </m:rPr>
                <m:t>+</m:t>
              </m:r>
              <m:r>
                <m:t>0.2458</m:t>
              </m:r>
            </m:oMath>
            <w:r>
              <w:t xml:space="preserve">,</w:t>
            </w:r>
            <w:r>
              <w:t xml:space="preserve"> </w:t>
            </w:r>
            <m:oMath>
              <m:r>
                <m:rPr>
                  <m:sty m:val="p"/>
                </m:rPr>
                <m:t>+</m:t>
              </m:r>
              <m:r>
                <m:t>0.2843</m:t>
              </m:r>
            </m:oMath>
            <w:r>
              <w:t xml:space="preserve">]</w:t>
            </w:r>
          </w:p>
        </w:tc>
        <w:tc>
          <w:tcPr/>
          <w:p>
            <w:pPr>
              <w:pStyle w:val="Compact"/>
              <w:jc w:val="left"/>
            </w:pPr>
            <m:oMath>
              <m:r>
                <m:t>0.4459</m:t>
              </m:r>
            </m:oMath>
          </w:p>
        </w:tc>
        <w:tc>
          <w:tcPr/>
          <w:p>
            <w:pPr>
              <w:pStyle w:val="Compact"/>
              <w:jc w:val="left"/>
            </w:pPr>
            <w:r>
              <w:t xml:space="preserve">7393</w:t>
            </w:r>
          </w:p>
        </w:tc>
        <w:tc>
          <w:tcPr/>
          <w:p>
            <w:pPr>
              <w:pStyle w:val="Compact"/>
              <w:jc w:val="left"/>
            </w:pPr>
            <w:r>
              <w:t xml:space="preserve">349</w:t>
            </w:r>
          </w:p>
        </w:tc>
      </w:tr>
      <w:tr>
        <w:tc>
          <w:tcPr/>
          <w:p>
            <w:pPr>
              <w:pStyle w:val="Compact"/>
              <w:jc w:val="left"/>
            </w:pPr>
            <w:r>
              <w:t xml:space="preserve">S1</w:t>
            </w:r>
          </w:p>
        </w:tc>
        <w:tc>
          <w:tcPr/>
          <w:p>
            <w:pPr>
              <w:pStyle w:val="Compact"/>
              <w:jc w:val="left"/>
            </w:pPr>
            <w:r>
              <w:t xml:space="preserve">AH</w:t>
            </w:r>
          </w:p>
        </w:tc>
        <w:tc>
          <w:tcPr/>
          <w:p>
            <w:pPr>
              <w:pStyle w:val="Compact"/>
              <w:jc w:val="left"/>
            </w:pPr>
            <m:oMath>
              <m:r>
                <m:rPr>
                  <m:sty m:val="p"/>
                </m:rPr>
                <m:t>+</m:t>
              </m:r>
              <m:r>
                <m:t>0.0785</m:t>
              </m:r>
            </m:oMath>
          </w:p>
        </w:tc>
        <w:tc>
          <w:tcPr/>
          <w:p>
            <w:pPr>
              <w:pStyle w:val="Compact"/>
              <w:jc w:val="left"/>
            </w:pPr>
            <w:r>
              <w:t xml:space="preserve">[</w:t>
            </w:r>
            <m:oMath>
              <m:r>
                <m:rPr>
                  <m:sty m:val="p"/>
                </m:rPr>
                <m:t>+</m:t>
              </m:r>
              <m:r>
                <m:t>0.0698</m:t>
              </m:r>
            </m:oMath>
            <w:r>
              <w:t xml:space="preserve">,</w:t>
            </w:r>
            <w:r>
              <w:t xml:space="preserve"> </w:t>
            </w:r>
            <m:oMath>
              <m:r>
                <m:rPr>
                  <m:sty m:val="p"/>
                </m:rPr>
                <m:t>+</m:t>
              </m:r>
              <m:r>
                <m:t>0.0872</m:t>
              </m:r>
            </m:oMath>
            <w:r>
              <w:t xml:space="preserve">]</w:t>
            </w:r>
          </w:p>
        </w:tc>
        <w:tc>
          <w:tcPr/>
          <w:p>
            <w:pPr>
              <w:pStyle w:val="Compact"/>
              <w:jc w:val="left"/>
            </w:pPr>
            <w:r>
              <w:t xml:space="preserve">[</w:t>
            </w:r>
            <m:oMath>
              <m:r>
                <m:rPr>
                  <m:sty m:val="p"/>
                </m:rPr>
                <m:t>+</m:t>
              </m:r>
              <m:r>
                <m:t>0.0541</m:t>
              </m:r>
            </m:oMath>
            <w:r>
              <w:t xml:space="preserve">,</w:t>
            </w:r>
            <w:r>
              <w:t xml:space="preserve"> </w:t>
            </w:r>
            <m:oMath>
              <m:r>
                <m:rPr>
                  <m:sty m:val="p"/>
                </m:rPr>
                <m:t>+</m:t>
              </m:r>
              <m:r>
                <m:t>0.1024</m:t>
              </m:r>
            </m:oMath>
            <w:r>
              <w:t xml:space="preserve">]</w:t>
            </w:r>
          </w:p>
        </w:tc>
        <w:tc>
          <w:tcPr/>
          <w:p>
            <w:pPr>
              <w:pStyle w:val="Compact"/>
              <w:jc w:val="left"/>
            </w:pPr>
            <m:oMath>
              <m:r>
                <m:t>0.0335</m:t>
              </m:r>
            </m:oMath>
          </w:p>
        </w:tc>
        <w:tc>
          <w:tcPr/>
          <w:p>
            <w:pPr>
              <w:pStyle w:val="Compact"/>
              <w:jc w:val="left"/>
            </w:pPr>
            <w:r>
              <w:t xml:space="preserve">8991</w:t>
            </w:r>
          </w:p>
        </w:tc>
        <w:tc>
          <w:tcPr/>
          <w:p>
            <w:pPr>
              <w:pStyle w:val="Compact"/>
              <w:jc w:val="left"/>
            </w:pPr>
            <w:r>
              <w:t xml:space="preserve">383</w:t>
            </w:r>
          </w:p>
        </w:tc>
      </w:tr>
      <w:tr>
        <w:tc>
          <w:tcPr/>
          <w:p>
            <w:pPr>
              <w:pStyle w:val="Compact"/>
              <w:jc w:val="left"/>
            </w:pPr>
            <w:r>
              <w:t xml:space="preserve">S2</w:t>
            </w:r>
          </w:p>
        </w:tc>
        <w:tc>
          <w:tcPr/>
          <w:p>
            <w:pPr>
              <w:pStyle w:val="Compact"/>
              <w:jc w:val="left"/>
            </w:pPr>
            <w:r>
              <w:t xml:space="preserve">CO</w:t>
            </w:r>
          </w:p>
        </w:tc>
        <w:tc>
          <w:tcPr/>
          <w:p>
            <w:pPr>
              <w:pStyle w:val="Compact"/>
              <w:jc w:val="left"/>
            </w:pPr>
            <m:oMath>
              <m:r>
                <m:rPr>
                  <m:sty m:val="p"/>
                </m:rPr>
                <m:t>+</m:t>
              </m:r>
              <m:r>
                <m:t>0.3451</m:t>
              </m:r>
            </m:oMath>
          </w:p>
        </w:tc>
        <w:tc>
          <w:tcPr/>
          <w:p>
            <w:pPr>
              <w:pStyle w:val="Compact"/>
              <w:jc w:val="left"/>
            </w:pPr>
            <w:r>
              <w:t xml:space="preserve">[</w:t>
            </w:r>
            <m:oMath>
              <m:r>
                <m:rPr>
                  <m:sty m:val="p"/>
                </m:rPr>
                <m:t>+</m:t>
              </m:r>
              <m:r>
                <m:t>0.3412</m:t>
              </m:r>
            </m:oMath>
            <w:r>
              <w:t xml:space="preserve">,</w:t>
            </w:r>
            <w:r>
              <w:t xml:space="preserve"> </w:t>
            </w:r>
            <m:oMath>
              <m:r>
                <m:rPr>
                  <m:sty m:val="p"/>
                </m:rPr>
                <m:t>+</m:t>
              </m:r>
              <m:r>
                <m:t>0.3491</m:t>
              </m:r>
            </m:oMath>
            <w:r>
              <w:t xml:space="preserve">]</w:t>
            </w:r>
          </w:p>
        </w:tc>
        <w:tc>
          <w:tcPr/>
          <w:p>
            <w:pPr>
              <w:pStyle w:val="Compact"/>
              <w:jc w:val="left"/>
            </w:pPr>
            <w:r>
              <w:t xml:space="preserve">[</w:t>
            </w:r>
            <m:oMath>
              <m:r>
                <m:rPr>
                  <m:sty m:val="p"/>
                </m:rPr>
                <m:t>+</m:t>
              </m:r>
              <m:r>
                <m:t>0.3283</m:t>
              </m:r>
            </m:oMath>
            <w:r>
              <w:t xml:space="preserve">,</w:t>
            </w:r>
            <w:r>
              <w:t xml:space="preserve"> </w:t>
            </w:r>
            <m:oMath>
              <m:r>
                <m:rPr>
                  <m:sty m:val="p"/>
                </m:rPr>
                <m:t>+</m:t>
              </m:r>
              <m:r>
                <m:t>0.3614</m:t>
              </m:r>
            </m:oMath>
            <w:r>
              <w:t xml:space="preserve">]</w:t>
            </w:r>
          </w:p>
        </w:tc>
        <w:tc>
          <w:tcPr/>
          <w:p>
            <w:pPr>
              <w:pStyle w:val="Compact"/>
              <w:jc w:val="left"/>
            </w:pPr>
            <m:oMath>
              <m:r>
                <m:t>0.7999</m:t>
              </m:r>
            </m:oMath>
          </w:p>
        </w:tc>
        <w:tc>
          <w:tcPr/>
          <w:p>
            <w:pPr>
              <w:pStyle w:val="Compact"/>
              <w:jc w:val="left"/>
            </w:pPr>
            <w:r>
              <w:t xml:space="preserve">7344</w:t>
            </w:r>
          </w:p>
        </w:tc>
        <w:tc>
          <w:tcPr/>
          <w:p>
            <w:pPr>
              <w:pStyle w:val="Compact"/>
              <w:jc w:val="left"/>
            </w:pPr>
            <w:r>
              <w:t xml:space="preserve">347</w:t>
            </w:r>
          </w:p>
        </w:tc>
      </w:tr>
      <w:tr>
        <w:tc>
          <w:tcPr/>
          <w:p>
            <w:pPr>
              <w:pStyle w:val="Compact"/>
              <w:jc w:val="left"/>
            </w:pPr>
            <w:r>
              <w:t xml:space="preserve">S2</w:t>
            </w:r>
          </w:p>
        </w:tc>
        <w:tc>
          <w:tcPr/>
          <w:p>
            <w:pPr>
              <w:pStyle w:val="Compact"/>
              <w:jc w:val="left"/>
            </w:pPr>
            <w:r>
              <w:t xml:space="preserve">NMHC</w:t>
            </w:r>
          </w:p>
        </w:tc>
        <w:tc>
          <w:tcPr/>
          <w:p>
            <w:pPr>
              <w:pStyle w:val="Compact"/>
              <w:jc w:val="left"/>
            </w:pPr>
            <m:oMath>
              <m:r>
                <m:rPr>
                  <m:sty m:val="p"/>
                </m:rPr>
                <m:t>+</m:t>
              </m:r>
              <m:r>
                <m:t>0.2814</m:t>
              </m:r>
            </m:oMath>
          </w:p>
        </w:tc>
        <w:tc>
          <w:tcPr/>
          <w:p>
            <w:pPr>
              <w:pStyle w:val="Compact"/>
              <w:jc w:val="left"/>
            </w:pPr>
            <w:r>
              <w:t xml:space="preserve">[</w:t>
            </w:r>
            <m:oMath>
              <m:r>
                <m:rPr>
                  <m:sty m:val="p"/>
                </m:rPr>
                <m:t>+</m:t>
              </m:r>
              <m:r>
                <m:t>0.2749</m:t>
              </m:r>
            </m:oMath>
            <w:r>
              <w:t xml:space="preserve">,</w:t>
            </w:r>
            <w:r>
              <w:t xml:space="preserve"> </w:t>
            </w:r>
            <m:oMath>
              <m:r>
                <m:rPr>
                  <m:sty m:val="p"/>
                </m:rPr>
                <m:t>+</m:t>
              </m:r>
              <m:r>
                <m:t>0.2880</m:t>
              </m:r>
            </m:oMath>
            <w:r>
              <w:t xml:space="preserve">]</w:t>
            </w:r>
          </w:p>
        </w:tc>
        <w:tc>
          <w:tcPr/>
          <w:p>
            <w:pPr>
              <w:pStyle w:val="Compact"/>
              <w:jc w:val="left"/>
            </w:pPr>
            <w:r>
              <w:t xml:space="preserve">[</w:t>
            </w:r>
            <m:oMath>
              <m:r>
                <m:rPr>
                  <m:sty m:val="p"/>
                </m:rPr>
                <m:t>+</m:t>
              </m:r>
              <m:r>
                <m:t>0.2680</m:t>
              </m:r>
            </m:oMath>
            <w:r>
              <w:t xml:space="preserve">,</w:t>
            </w:r>
            <w:r>
              <w:t xml:space="preserve"> </w:t>
            </w:r>
            <m:oMath>
              <m:r>
                <m:rPr>
                  <m:sty m:val="p"/>
                </m:rPr>
                <m:t>+</m:t>
              </m:r>
              <m:r>
                <m:t>0.2935</m:t>
              </m:r>
            </m:oMath>
            <w:r>
              <w:t xml:space="preserve">]</w:t>
            </w:r>
          </w:p>
        </w:tc>
        <w:tc>
          <w:tcPr/>
          <w:p>
            <w:pPr>
              <w:pStyle w:val="Compact"/>
              <w:jc w:val="left"/>
            </w:pPr>
            <m:oMath>
              <m:r>
                <m:t>0.8898</m:t>
              </m:r>
            </m:oMath>
          </w:p>
        </w:tc>
        <w:tc>
          <w:tcPr/>
          <w:p>
            <w:pPr>
              <w:pStyle w:val="Compact"/>
              <w:jc w:val="left"/>
            </w:pPr>
            <w:r>
              <w:t xml:space="preserve">887</w:t>
            </w:r>
          </w:p>
        </w:tc>
        <w:tc>
          <w:tcPr/>
          <w:p>
            <w:pPr>
              <w:pStyle w:val="Compact"/>
              <w:jc w:val="left"/>
            </w:pPr>
            <w:r>
              <w:t xml:space="preserve">44</w:t>
            </w:r>
          </w:p>
        </w:tc>
      </w:tr>
      <w:tr>
        <w:tc>
          <w:tcPr/>
          <w:p>
            <w:pPr>
              <w:pStyle w:val="Compact"/>
              <w:jc w:val="left"/>
            </w:pPr>
            <w:r>
              <w:t xml:space="preserve">S2</w:t>
            </w:r>
          </w:p>
        </w:tc>
        <w:tc>
          <w:tcPr/>
          <w:p>
            <w:pPr>
              <w:pStyle w:val="Compact"/>
              <w:jc w:val="left"/>
            </w:pPr>
            <w:r>
              <w:t xml:space="preserve">NO</w:t>
            </w:r>
            <m:oMath>
              <m:sSub>
                <m:e>
                  <m:r>
                    <m:t>​</m:t>
                  </m:r>
                </m:e>
                <m:sub>
                  <m:r>
                    <m:t>x</m:t>
                  </m:r>
                </m:sub>
              </m:sSub>
            </m:oMath>
          </w:p>
        </w:tc>
        <w:tc>
          <w:tcPr/>
          <w:p>
            <w:pPr>
              <w:pStyle w:val="Compact"/>
              <w:jc w:val="left"/>
            </w:pPr>
            <m:oMath>
              <m:r>
                <m:rPr>
                  <m:sty m:val="p"/>
                </m:rPr>
                <m:t>+</m:t>
              </m:r>
              <m:r>
                <m:t>0.2324</m:t>
              </m:r>
            </m:oMath>
          </w:p>
        </w:tc>
        <w:tc>
          <w:tcPr/>
          <w:p>
            <w:pPr>
              <w:pStyle w:val="Compact"/>
              <w:jc w:val="left"/>
            </w:pPr>
            <w:r>
              <w:t xml:space="preserve">[</w:t>
            </w:r>
            <m:oMath>
              <m:r>
                <m:rPr>
                  <m:sty m:val="p"/>
                </m:rPr>
                <m:t>+</m:t>
              </m:r>
              <m:r>
                <m:t>0.2273</m:t>
              </m:r>
            </m:oMath>
            <w:r>
              <w:t xml:space="preserve">,</w:t>
            </w:r>
            <w:r>
              <w:t xml:space="preserve"> </w:t>
            </w:r>
            <m:oMath>
              <m:r>
                <m:rPr>
                  <m:sty m:val="p"/>
                </m:rPr>
                <m:t>+</m:t>
              </m:r>
              <m:r>
                <m:t>0.2375</m:t>
              </m:r>
            </m:oMath>
            <w:r>
              <w:t xml:space="preserve">]</w:t>
            </w:r>
          </w:p>
        </w:tc>
        <w:tc>
          <w:tcPr/>
          <w:p>
            <w:pPr>
              <w:pStyle w:val="Compact"/>
              <w:jc w:val="left"/>
            </w:pPr>
            <w:r>
              <w:t xml:space="preserve">[</w:t>
            </w:r>
            <m:oMath>
              <m:r>
                <m:rPr>
                  <m:sty m:val="p"/>
                </m:rPr>
                <m:t>+</m:t>
              </m:r>
              <m:r>
                <m:t>0.2214</m:t>
              </m:r>
            </m:oMath>
            <w:r>
              <w:t xml:space="preserve">,</w:t>
            </w:r>
            <w:r>
              <w:t xml:space="preserve"> </w:t>
            </w:r>
            <m:oMath>
              <m:r>
                <m:rPr>
                  <m:sty m:val="p"/>
                </m:rPr>
                <m:t>+</m:t>
              </m:r>
              <m:r>
                <m:t>0.2439</m:t>
              </m:r>
            </m:oMath>
            <w:r>
              <w:t xml:space="preserve">]</w:t>
            </w:r>
          </w:p>
        </w:tc>
        <w:tc>
          <w:tcPr/>
          <w:p>
            <w:pPr>
              <w:pStyle w:val="Compact"/>
              <w:jc w:val="left"/>
            </w:pPr>
            <m:oMath>
              <m:r>
                <m:t>0.5217</m:t>
              </m:r>
            </m:oMath>
          </w:p>
        </w:tc>
        <w:tc>
          <w:tcPr/>
          <w:p>
            <w:pPr>
              <w:pStyle w:val="Compact"/>
              <w:jc w:val="left"/>
            </w:pPr>
            <w:r>
              <w:t xml:space="preserve">7396</w:t>
            </w:r>
          </w:p>
        </w:tc>
        <w:tc>
          <w:tcPr/>
          <w:p>
            <w:pPr>
              <w:pStyle w:val="Compact"/>
              <w:jc w:val="left"/>
            </w:pPr>
            <w:r>
              <w:t xml:space="preserve">349</w:t>
            </w:r>
          </w:p>
        </w:tc>
      </w:tr>
      <w:tr>
        <w:tc>
          <w:tcPr/>
          <w:p>
            <w:pPr>
              <w:pStyle w:val="Compact"/>
              <w:jc w:val="left"/>
            </w:pPr>
            <w:r>
              <w:t xml:space="preserve">S2</w:t>
            </w:r>
          </w:p>
        </w:tc>
        <w:tc>
          <w:tcPr/>
          <w:p>
            <w:pPr>
              <w:pStyle w:val="Compact"/>
              <w:jc w:val="left"/>
            </w:pPr>
            <w:r>
              <w:t xml:space="preserve">NO</w:t>
            </w:r>
            <m:oMath>
              <m:sSub>
                <m:e>
                  <m:r>
                    <m:t>​</m:t>
                  </m:r>
                </m:e>
                <m:sub>
                  <m:r>
                    <m:t>2</m:t>
                  </m:r>
                </m:sub>
              </m:sSub>
            </m:oMath>
          </w:p>
        </w:tc>
        <w:tc>
          <w:tcPr/>
          <w:p>
            <w:pPr>
              <w:pStyle w:val="Compact"/>
              <w:jc w:val="left"/>
            </w:pPr>
            <m:oMath>
              <m:r>
                <m:rPr>
                  <m:sty m:val="p"/>
                </m:rPr>
                <m:t>+</m:t>
              </m:r>
              <m:r>
                <m:t>0.3979</m:t>
              </m:r>
            </m:oMath>
          </w:p>
        </w:tc>
        <w:tc>
          <w:tcPr/>
          <w:p>
            <w:pPr>
              <w:pStyle w:val="Compact"/>
              <w:jc w:val="left"/>
            </w:pPr>
            <w:r>
              <w:t xml:space="preserve">[</w:t>
            </w:r>
            <m:oMath>
              <m:r>
                <m:rPr>
                  <m:sty m:val="p"/>
                </m:rPr>
                <m:t>+</m:t>
              </m:r>
              <m:r>
                <m:t>0.3880</m:t>
              </m:r>
            </m:oMath>
            <w:r>
              <w:t xml:space="preserve">,</w:t>
            </w:r>
            <w:r>
              <w:t xml:space="preserve"> </w:t>
            </w:r>
            <m:oMath>
              <m:r>
                <m:rPr>
                  <m:sty m:val="p"/>
                </m:rPr>
                <m:t>+</m:t>
              </m:r>
              <m:r>
                <m:t>0.4077</m:t>
              </m:r>
            </m:oMath>
            <w:r>
              <w:t xml:space="preserve">]</w:t>
            </w:r>
          </w:p>
        </w:tc>
        <w:tc>
          <w:tcPr/>
          <w:p>
            <w:pPr>
              <w:pStyle w:val="Compact"/>
              <w:jc w:val="left"/>
            </w:pPr>
            <w:r>
              <w:t xml:space="preserve">[</w:t>
            </w:r>
            <m:oMath>
              <m:r>
                <m:rPr>
                  <m:sty m:val="p"/>
                </m:rPr>
                <m:t>+</m:t>
              </m:r>
              <m:r>
                <m:t>0.3636</m:t>
              </m:r>
            </m:oMath>
            <w:r>
              <w:t xml:space="preserve">,</w:t>
            </w:r>
            <w:r>
              <w:t xml:space="preserve"> </w:t>
            </w:r>
            <m:oMath>
              <m:r>
                <m:rPr>
                  <m:sty m:val="p"/>
                </m:rPr>
                <m:t>+</m:t>
              </m:r>
              <m:r>
                <m:t>0.4287</m:t>
              </m:r>
            </m:oMath>
            <w:r>
              <w:t xml:space="preserve">]</w:t>
            </w:r>
          </w:p>
        </w:tc>
        <w:tc>
          <w:tcPr/>
          <w:p>
            <w:pPr>
              <w:pStyle w:val="Compact"/>
              <w:jc w:val="left"/>
            </w:pPr>
            <m:oMath>
              <m:r>
                <m:t>0.4583</m:t>
              </m:r>
            </m:oMath>
          </w:p>
        </w:tc>
        <w:tc>
          <w:tcPr/>
          <w:p>
            <w:pPr>
              <w:pStyle w:val="Compact"/>
              <w:jc w:val="left"/>
            </w:pPr>
            <w:r>
              <w:t xml:space="preserve">7393</w:t>
            </w:r>
          </w:p>
        </w:tc>
        <w:tc>
          <w:tcPr/>
          <w:p>
            <w:pPr>
              <w:pStyle w:val="Compact"/>
              <w:jc w:val="left"/>
            </w:pPr>
            <w:r>
              <w:t xml:space="preserve">349</w:t>
            </w:r>
          </w:p>
        </w:tc>
      </w:tr>
      <w:tr>
        <w:tc>
          <w:tcPr/>
          <w:p>
            <w:pPr>
              <w:pStyle w:val="Compact"/>
              <w:jc w:val="left"/>
            </w:pPr>
            <w:r>
              <w:t xml:space="preserve">S2</w:t>
            </w:r>
          </w:p>
        </w:tc>
        <w:tc>
          <w:tcPr/>
          <w:p>
            <w:pPr>
              <w:pStyle w:val="Compact"/>
              <w:jc w:val="left"/>
            </w:pPr>
            <w:r>
              <w:t xml:space="preserve">AH</w:t>
            </w:r>
          </w:p>
        </w:tc>
        <w:tc>
          <w:tcPr/>
          <w:p>
            <w:pPr>
              <w:pStyle w:val="Compact"/>
              <w:jc w:val="left"/>
            </w:pPr>
            <m:oMath>
              <m:r>
                <m:rPr>
                  <m:sty m:val="p"/>
                </m:rPr>
                <m:t>+</m:t>
              </m:r>
              <m:r>
                <m:t>0.1469</m:t>
              </m:r>
            </m:oMath>
          </w:p>
        </w:tc>
        <w:tc>
          <w:tcPr/>
          <w:p>
            <w:pPr>
              <w:pStyle w:val="Compact"/>
              <w:jc w:val="left"/>
            </w:pPr>
            <w:r>
              <w:t xml:space="preserve">[</w:t>
            </w:r>
            <m:oMath>
              <m:r>
                <m:rPr>
                  <m:sty m:val="p"/>
                </m:rPr>
                <m:t>+</m:t>
              </m:r>
              <m:r>
                <m:t>0.1340</m:t>
              </m:r>
            </m:oMath>
            <w:r>
              <w:t xml:space="preserve">,</w:t>
            </w:r>
            <w:r>
              <w:t xml:space="preserve"> </w:t>
            </w:r>
            <m:oMath>
              <m:r>
                <m:rPr>
                  <m:sty m:val="p"/>
                </m:rPr>
                <m:t>+</m:t>
              </m:r>
              <m:r>
                <m:t>0.1598</m:t>
              </m:r>
            </m:oMath>
            <w:r>
              <w:t xml:space="preserve">]</w:t>
            </w:r>
          </w:p>
        </w:tc>
        <w:tc>
          <w:tcPr/>
          <w:p>
            <w:pPr>
              <w:pStyle w:val="Compact"/>
              <w:jc w:val="left"/>
            </w:pPr>
            <w:r>
              <w:t xml:space="preserve">[</w:t>
            </w:r>
            <m:oMath>
              <m:r>
                <m:rPr>
                  <m:sty m:val="p"/>
                </m:rPr>
                <m:t>+</m:t>
              </m:r>
              <m:r>
                <m:t>0.1119</m:t>
              </m:r>
            </m:oMath>
            <w:r>
              <w:t xml:space="preserve">,</w:t>
            </w:r>
            <w:r>
              <w:t xml:space="preserve"> </w:t>
            </w:r>
            <m:oMath>
              <m:r>
                <m:rPr>
                  <m:sty m:val="p"/>
                </m:rPr>
                <m:t>+</m:t>
              </m:r>
              <m:r>
                <m:t>0.1794</m:t>
              </m:r>
            </m:oMath>
            <w:r>
              <w:t xml:space="preserve">]</w:t>
            </w:r>
          </w:p>
        </w:tc>
        <w:tc>
          <w:tcPr/>
          <w:p>
            <w:pPr>
              <w:pStyle w:val="Compact"/>
              <w:jc w:val="left"/>
            </w:pPr>
            <m:oMath>
              <m:r>
                <m:t>0.0524</m:t>
              </m:r>
            </m:oMath>
          </w:p>
        </w:tc>
        <w:tc>
          <w:tcPr/>
          <w:p>
            <w:pPr>
              <w:pStyle w:val="Compact"/>
              <w:jc w:val="left"/>
            </w:pPr>
            <w:r>
              <w:t xml:space="preserve">8991</w:t>
            </w:r>
          </w:p>
        </w:tc>
        <w:tc>
          <w:tcPr/>
          <w:p>
            <w:pPr>
              <w:pStyle w:val="Compact"/>
              <w:jc w:val="left"/>
            </w:pPr>
            <w:r>
              <w:t xml:space="preserve">383</w:t>
            </w:r>
          </w:p>
        </w:tc>
      </w:tr>
      <w:tr>
        <w:tc>
          <w:tcPr/>
          <w:p>
            <w:pPr>
              <w:pStyle w:val="Compact"/>
              <w:jc w:val="left"/>
            </w:pPr>
            <w:r>
              <w:t xml:space="preserve">S3</w:t>
            </w:r>
          </w:p>
        </w:tc>
        <w:tc>
          <w:tcPr/>
          <w:p>
            <w:pPr>
              <w:pStyle w:val="Compact"/>
              <w:jc w:val="left"/>
            </w:pPr>
            <w:r>
              <w:t xml:space="preserve">CO</w:t>
            </w:r>
          </w:p>
        </w:tc>
        <w:tc>
          <w:tcPr/>
          <w:p>
            <w:pPr>
              <w:pStyle w:val="Compact"/>
              <w:jc w:val="left"/>
            </w:pPr>
            <m:oMath>
              <m:r>
                <m:rPr>
                  <m:sty m:val="p"/>
                </m:rPr>
                <m:t>−</m:t>
              </m:r>
              <m:r>
                <m:t>0.3201</m:t>
              </m:r>
            </m:oMath>
          </w:p>
        </w:tc>
        <w:tc>
          <w:tcPr/>
          <w:p>
            <w:pPr>
              <w:pStyle w:val="Compact"/>
              <w:jc w:val="left"/>
            </w:pPr>
            <w:r>
              <w:t xml:space="preserve">[</w:t>
            </w:r>
            <m:oMath>
              <m:r>
                <m:rPr>
                  <m:sty m:val="p"/>
                </m:rPr>
                <m:t>−</m:t>
              </m:r>
              <m:r>
                <m:t>0.3259</m:t>
              </m:r>
            </m:oMath>
            <w:r>
              <w:t xml:space="preserve">,</w:t>
            </w:r>
            <w:r>
              <w:t xml:space="preserve"> </w:t>
            </w:r>
            <m:oMath>
              <m:r>
                <m:rPr>
                  <m:sty m:val="p"/>
                </m:rPr>
                <m:t>−</m:t>
              </m:r>
              <m:r>
                <m:t>0.3143</m:t>
              </m:r>
            </m:oMath>
            <w:r>
              <w:t xml:space="preserve">]</w:t>
            </w:r>
          </w:p>
        </w:tc>
        <w:tc>
          <w:tcPr/>
          <w:p>
            <w:pPr>
              <w:pStyle w:val="Compact"/>
              <w:jc w:val="left"/>
            </w:pPr>
            <w:r>
              <w:t xml:space="preserve">[</w:t>
            </w:r>
            <m:oMath>
              <m:r>
                <m:rPr>
                  <m:sty m:val="p"/>
                </m:rPr>
                <m:t>−</m:t>
              </m:r>
              <m:r>
                <m:t>0.3403</m:t>
              </m:r>
            </m:oMath>
            <w:r>
              <w:t xml:space="preserve">,</w:t>
            </w:r>
            <w:r>
              <w:t xml:space="preserve"> </w:t>
            </w:r>
            <m:oMath>
              <m:r>
                <m:rPr>
                  <m:sty m:val="p"/>
                </m:rPr>
                <m:t>−</m:t>
              </m:r>
              <m:r>
                <m:t>0.2999</m:t>
              </m:r>
            </m:oMath>
            <w:r>
              <w:t xml:space="preserve">]</w:t>
            </w:r>
          </w:p>
        </w:tc>
        <w:tc>
          <w:tcPr/>
          <w:p>
            <w:pPr>
              <w:pStyle w:val="Compact"/>
              <w:jc w:val="left"/>
            </w:pPr>
            <m:oMath>
              <m:r>
                <m:t>0.6134</m:t>
              </m:r>
            </m:oMath>
          </w:p>
        </w:tc>
        <w:tc>
          <w:tcPr/>
          <w:p>
            <w:pPr>
              <w:pStyle w:val="Compact"/>
              <w:jc w:val="left"/>
            </w:pPr>
            <w:r>
              <w:t xml:space="preserve">7344</w:t>
            </w:r>
          </w:p>
        </w:tc>
        <w:tc>
          <w:tcPr/>
          <w:p>
            <w:pPr>
              <w:pStyle w:val="Compact"/>
              <w:jc w:val="left"/>
            </w:pPr>
            <w:r>
              <w:t xml:space="preserve">347</w:t>
            </w:r>
          </w:p>
        </w:tc>
      </w:tr>
      <w:tr>
        <w:tc>
          <w:tcPr/>
          <w:p>
            <w:pPr>
              <w:pStyle w:val="Compact"/>
              <w:jc w:val="left"/>
            </w:pPr>
            <w:r>
              <w:t xml:space="preserve">S3</w:t>
            </w:r>
          </w:p>
        </w:tc>
        <w:tc>
          <w:tcPr/>
          <w:p>
            <w:pPr>
              <w:pStyle w:val="Compact"/>
              <w:jc w:val="left"/>
            </w:pPr>
            <w:r>
              <w:t xml:space="preserve">NMHC</w:t>
            </w:r>
          </w:p>
        </w:tc>
        <w:tc>
          <w:tcPr/>
          <w:p>
            <w:pPr>
              <w:pStyle w:val="Compact"/>
              <w:jc w:val="left"/>
            </w:pPr>
            <m:oMath>
              <m:r>
                <m:rPr>
                  <m:sty m:val="p"/>
                </m:rPr>
                <m:t>−</m:t>
              </m:r>
              <m:r>
                <m:t>0.2646</m:t>
              </m:r>
            </m:oMath>
          </w:p>
        </w:tc>
        <w:tc>
          <w:tcPr/>
          <w:p>
            <w:pPr>
              <w:pStyle w:val="Compact"/>
              <w:jc w:val="left"/>
            </w:pPr>
            <w:r>
              <w:t xml:space="preserve">[</w:t>
            </w:r>
            <m:oMath>
              <m:r>
                <m:rPr>
                  <m:sty m:val="p"/>
                </m:rPr>
                <m:t>−</m:t>
              </m:r>
              <m:r>
                <m:t>0.2705</m:t>
              </m:r>
            </m:oMath>
            <w:r>
              <w:t xml:space="preserve">,</w:t>
            </w:r>
            <w:r>
              <w:t xml:space="preserve"> </w:t>
            </w:r>
            <m:oMath>
              <m:r>
                <m:rPr>
                  <m:sty m:val="p"/>
                </m:rPr>
                <m:t>−</m:t>
              </m:r>
              <m:r>
                <m:t>0.2587</m:t>
              </m:r>
            </m:oMath>
            <w:r>
              <w:t xml:space="preserve">]</w:t>
            </w:r>
          </w:p>
        </w:tc>
        <w:tc>
          <w:tcPr/>
          <w:p>
            <w:pPr>
              <w:pStyle w:val="Compact"/>
              <w:jc w:val="left"/>
            </w:pPr>
            <w:r>
              <w:t xml:space="preserve">[</w:t>
            </w:r>
            <m:oMath>
              <m:r>
                <m:rPr>
                  <m:sty m:val="p"/>
                </m:rPr>
                <m:t>−</m:t>
              </m:r>
              <m:r>
                <m:t>0.2753</m:t>
              </m:r>
            </m:oMath>
            <w:r>
              <w:t xml:space="preserve">,</w:t>
            </w:r>
            <w:r>
              <w:t xml:space="preserve"> </w:t>
            </w:r>
            <m:oMath>
              <m:r>
                <m:rPr>
                  <m:sty m:val="p"/>
                </m:rPr>
                <m:t>−</m:t>
              </m:r>
              <m:r>
                <m:t>0.2534</m:t>
              </m:r>
            </m:oMath>
            <w:r>
              <w:t xml:space="preserve">]</w:t>
            </w:r>
          </w:p>
        </w:tc>
        <w:tc>
          <w:tcPr/>
          <w:p>
            <w:pPr>
              <w:pStyle w:val="Compact"/>
              <w:jc w:val="left"/>
            </w:pPr>
            <m:oMath>
              <m:r>
                <m:t>0.8976</m:t>
              </m:r>
            </m:oMath>
          </w:p>
        </w:tc>
        <w:tc>
          <w:tcPr/>
          <w:p>
            <w:pPr>
              <w:pStyle w:val="Compact"/>
              <w:jc w:val="left"/>
            </w:pPr>
            <w:r>
              <w:t xml:space="preserve">887</w:t>
            </w:r>
          </w:p>
        </w:tc>
        <w:tc>
          <w:tcPr/>
          <w:p>
            <w:pPr>
              <w:pStyle w:val="Compact"/>
              <w:jc w:val="left"/>
            </w:pPr>
            <w:r>
              <w:t xml:space="preserve">44</w:t>
            </w:r>
          </w:p>
        </w:tc>
      </w:tr>
      <w:tr>
        <w:tc>
          <w:tcPr/>
          <w:p>
            <w:pPr>
              <w:pStyle w:val="Compact"/>
              <w:jc w:val="left"/>
            </w:pPr>
            <w:r>
              <w:t xml:space="preserve">S3</w:t>
            </w:r>
          </w:p>
        </w:tc>
        <w:tc>
          <w:tcPr/>
          <w:p>
            <w:pPr>
              <w:pStyle w:val="Compact"/>
              <w:jc w:val="left"/>
            </w:pPr>
            <w:r>
              <w:t xml:space="preserve">NO</w:t>
            </w:r>
            <m:oMath>
              <m:sSub>
                <m:e>
                  <m:r>
                    <m:t>​</m:t>
                  </m:r>
                </m:e>
                <m:sub>
                  <m:r>
                    <m:t>x</m:t>
                  </m:r>
                </m:sub>
              </m:sSub>
            </m:oMath>
          </w:p>
        </w:tc>
        <w:tc>
          <w:tcPr/>
          <w:p>
            <w:pPr>
              <w:pStyle w:val="Compact"/>
              <w:jc w:val="left"/>
            </w:pPr>
            <m:oMath>
              <m:r>
                <m:rPr>
                  <m:sty m:val="p"/>
                </m:rPr>
                <m:t>−</m:t>
              </m:r>
              <m:r>
                <m:t>0.2670</m:t>
              </m:r>
            </m:oMath>
          </w:p>
        </w:tc>
        <w:tc>
          <w:tcPr/>
          <w:p>
            <w:pPr>
              <w:pStyle w:val="Compact"/>
              <w:jc w:val="left"/>
            </w:pPr>
            <w:r>
              <w:t xml:space="preserve">[</w:t>
            </w:r>
            <m:oMath>
              <m:r>
                <m:rPr>
                  <m:sty m:val="p"/>
                </m:rPr>
                <m:t>−</m:t>
              </m:r>
              <m:r>
                <m:t>0.2718</m:t>
              </m:r>
            </m:oMath>
            <w:r>
              <w:t xml:space="preserve">,</w:t>
            </w:r>
            <w:r>
              <w:t xml:space="preserve"> </w:t>
            </w:r>
            <m:oMath>
              <m:r>
                <m:rPr>
                  <m:sty m:val="p"/>
                </m:rPr>
                <m:t>−</m:t>
              </m:r>
              <m:r>
                <m:t>0.2622</m:t>
              </m:r>
            </m:oMath>
            <w:r>
              <w:t xml:space="preserve">]</w:t>
            </w:r>
          </w:p>
        </w:tc>
        <w:tc>
          <w:tcPr/>
          <w:p>
            <w:pPr>
              <w:pStyle w:val="Compact"/>
              <w:jc w:val="left"/>
            </w:pPr>
            <w:r>
              <w:t xml:space="preserve">[</w:t>
            </w:r>
            <m:oMath>
              <m:r>
                <m:rPr>
                  <m:sty m:val="p"/>
                </m:rPr>
                <m:t>−</m:t>
              </m:r>
              <m:r>
                <m:t>0.2823</m:t>
              </m:r>
            </m:oMath>
            <w:r>
              <w:t xml:space="preserve">,</w:t>
            </w:r>
            <w:r>
              <w:t xml:space="preserve"> </w:t>
            </w:r>
            <m:oMath>
              <m:r>
                <m:rPr>
                  <m:sty m:val="p"/>
                </m:rPr>
                <m:t>−</m:t>
              </m:r>
              <m:r>
                <m:t>0.2511</m:t>
              </m:r>
            </m:oMath>
            <w:r>
              <w:t xml:space="preserve">]</w:t>
            </w:r>
          </w:p>
        </w:tc>
        <w:tc>
          <w:tcPr/>
          <w:p>
            <w:pPr>
              <w:pStyle w:val="Compact"/>
              <w:jc w:val="left"/>
            </w:pPr>
            <m:oMath>
              <m:r>
                <m:t>0.6153</m:t>
              </m:r>
            </m:oMath>
          </w:p>
        </w:tc>
        <w:tc>
          <w:tcPr/>
          <w:p>
            <w:pPr>
              <w:pStyle w:val="Compact"/>
              <w:jc w:val="left"/>
            </w:pPr>
            <w:r>
              <w:t xml:space="preserve">7396</w:t>
            </w:r>
          </w:p>
        </w:tc>
        <w:tc>
          <w:tcPr/>
          <w:p>
            <w:pPr>
              <w:pStyle w:val="Compact"/>
              <w:jc w:val="left"/>
            </w:pPr>
            <w:r>
              <w:t xml:space="preserve">349</w:t>
            </w:r>
          </w:p>
        </w:tc>
      </w:tr>
      <w:tr>
        <w:tc>
          <w:tcPr/>
          <w:p>
            <w:pPr>
              <w:pStyle w:val="Compact"/>
              <w:jc w:val="left"/>
            </w:pPr>
            <w:r>
              <w:t xml:space="preserve">S3</w:t>
            </w:r>
          </w:p>
        </w:tc>
        <w:tc>
          <w:tcPr/>
          <w:p>
            <w:pPr>
              <w:pStyle w:val="Compact"/>
              <w:jc w:val="left"/>
            </w:pPr>
            <w:r>
              <w:t xml:space="preserve">NO</w:t>
            </w:r>
            <m:oMath>
              <m:sSub>
                <m:e>
                  <m:r>
                    <m:t>​</m:t>
                  </m:r>
                </m:e>
                <m:sub>
                  <m:r>
                    <m:t>2</m:t>
                  </m:r>
                </m:sub>
              </m:sSub>
            </m:oMath>
          </w:p>
        </w:tc>
        <w:tc>
          <w:tcPr/>
          <w:p>
            <w:pPr>
              <w:pStyle w:val="Compact"/>
              <w:jc w:val="left"/>
            </w:pPr>
            <m:oMath>
              <m:r>
                <m:rPr>
                  <m:sty m:val="p"/>
                </m:rPr>
                <m:t>−</m:t>
              </m:r>
              <m:r>
                <m:t>0.4223</m:t>
              </m:r>
            </m:oMath>
          </w:p>
        </w:tc>
        <w:tc>
          <w:tcPr/>
          <w:p>
            <w:pPr>
              <w:pStyle w:val="Compact"/>
              <w:jc w:val="left"/>
            </w:pPr>
            <w:r>
              <w:t xml:space="preserve">[</w:t>
            </w:r>
            <m:oMath>
              <m:r>
                <m:rPr>
                  <m:sty m:val="p"/>
                </m:rPr>
                <m:t>−</m:t>
              </m:r>
              <m:r>
                <m:t>0.4327</m:t>
              </m:r>
            </m:oMath>
            <w:r>
              <w:t xml:space="preserve">,</w:t>
            </w:r>
            <w:r>
              <w:t xml:space="preserve"> </w:t>
            </w:r>
            <m:oMath>
              <m:r>
                <m:rPr>
                  <m:sty m:val="p"/>
                </m:rPr>
                <m:t>−</m:t>
              </m:r>
              <m:r>
                <m:t>0.4119</m:t>
              </m:r>
            </m:oMath>
            <w:r>
              <w:t xml:space="preserve">]</w:t>
            </w:r>
          </w:p>
        </w:tc>
        <w:tc>
          <w:tcPr/>
          <w:p>
            <w:pPr>
              <w:pStyle w:val="Compact"/>
              <w:jc w:val="left"/>
            </w:pPr>
            <w:r>
              <w:t xml:space="preserve">[</w:t>
            </w:r>
            <m:oMath>
              <m:r>
                <m:rPr>
                  <m:sty m:val="p"/>
                </m:rPr>
                <m:t>−</m:t>
              </m:r>
              <m:r>
                <m:t>0.4587</m:t>
              </m:r>
            </m:oMath>
            <w:r>
              <w:t xml:space="preserve">,</w:t>
            </w:r>
            <w:r>
              <w:t xml:space="preserve"> </w:t>
            </w:r>
            <m:oMath>
              <m:r>
                <m:rPr>
                  <m:sty m:val="p"/>
                </m:rPr>
                <m:t>−</m:t>
              </m:r>
              <m:r>
                <m:t>0.3856</m:t>
              </m:r>
            </m:oMath>
            <w:r>
              <w:t xml:space="preserve">]</w:t>
            </w:r>
          </w:p>
        </w:tc>
        <w:tc>
          <w:tcPr/>
          <w:p>
            <w:pPr>
              <w:pStyle w:val="Compact"/>
              <w:jc w:val="left"/>
            </w:pPr>
            <m:oMath>
              <m:r>
                <m:t>0.4615</m:t>
              </m:r>
            </m:oMath>
          </w:p>
        </w:tc>
        <w:tc>
          <w:tcPr/>
          <w:p>
            <w:pPr>
              <w:pStyle w:val="Compact"/>
              <w:jc w:val="left"/>
            </w:pPr>
            <w:r>
              <w:t xml:space="preserve">7393</w:t>
            </w:r>
          </w:p>
        </w:tc>
        <w:tc>
          <w:tcPr/>
          <w:p>
            <w:pPr>
              <w:pStyle w:val="Compact"/>
              <w:jc w:val="left"/>
            </w:pPr>
            <w:r>
              <w:t xml:space="preserve">349</w:t>
            </w:r>
          </w:p>
        </w:tc>
      </w:tr>
      <w:tr>
        <w:tc>
          <w:tcPr/>
          <w:p>
            <w:pPr>
              <w:pStyle w:val="Compact"/>
              <w:jc w:val="left"/>
            </w:pPr>
            <w:r>
              <w:t xml:space="preserve">S3</w:t>
            </w:r>
          </w:p>
        </w:tc>
        <w:tc>
          <w:tcPr/>
          <w:p>
            <w:pPr>
              <w:pStyle w:val="Compact"/>
              <w:jc w:val="left"/>
            </w:pPr>
            <w:r>
              <w:t xml:space="preserve">AH</w:t>
            </w:r>
          </w:p>
        </w:tc>
        <w:tc>
          <w:tcPr/>
          <w:p>
            <w:pPr>
              <w:pStyle w:val="Compact"/>
              <w:jc w:val="left"/>
            </w:pPr>
            <m:oMath>
              <m:r>
                <m:rPr>
                  <m:sty m:val="p"/>
                </m:rPr>
                <m:t>−</m:t>
              </m:r>
              <m:r>
                <m:t>0.1467</m:t>
              </m:r>
            </m:oMath>
          </w:p>
        </w:tc>
        <w:tc>
          <w:tcPr/>
          <w:p>
            <w:pPr>
              <w:pStyle w:val="Compact"/>
              <w:jc w:val="left"/>
            </w:pPr>
            <w:r>
              <w:t xml:space="preserve">[</w:t>
            </w:r>
            <m:oMath>
              <m:r>
                <m:rPr>
                  <m:sty m:val="p"/>
                </m:rPr>
                <m:t>−</m:t>
              </m:r>
              <m:r>
                <m:t>0.1602</m:t>
              </m:r>
            </m:oMath>
            <w:r>
              <w:t xml:space="preserve">,</w:t>
            </w:r>
            <w:r>
              <w:t xml:space="preserve"> </w:t>
            </w:r>
            <m:oMath>
              <m:r>
                <m:rPr>
                  <m:sty m:val="p"/>
                </m:rPr>
                <m:t>−</m:t>
              </m:r>
              <m:r>
                <m:t>0.1332</m:t>
              </m:r>
            </m:oMath>
            <w:r>
              <w:t xml:space="preserve">]</w:t>
            </w:r>
          </w:p>
        </w:tc>
        <w:tc>
          <w:tcPr/>
          <w:p>
            <w:pPr>
              <w:pStyle w:val="Compact"/>
              <w:jc w:val="left"/>
            </w:pPr>
            <w:r>
              <w:t xml:space="preserve">[</w:t>
            </w:r>
            <m:oMath>
              <m:r>
                <m:rPr>
                  <m:sty m:val="p"/>
                </m:rPr>
                <m:t>−</m:t>
              </m:r>
              <m:r>
                <m:t>0.1840</m:t>
              </m:r>
            </m:oMath>
            <w:r>
              <w:t xml:space="preserve">,</w:t>
            </w:r>
            <w:r>
              <w:t xml:space="preserve"> </w:t>
            </w:r>
            <m:oMath>
              <m:r>
                <m:rPr>
                  <m:sty m:val="p"/>
                </m:rPr>
                <m:t>−</m:t>
              </m:r>
              <m:r>
                <m:t>0.1065</m:t>
              </m:r>
            </m:oMath>
            <w:r>
              <w:t xml:space="preserve">]</w:t>
            </w:r>
          </w:p>
        </w:tc>
        <w:tc>
          <w:tcPr/>
          <w:p>
            <w:pPr>
              <w:pStyle w:val="Compact"/>
              <w:jc w:val="left"/>
            </w:pPr>
            <m:oMath>
              <m:r>
                <m:t>0.0480</m:t>
              </m:r>
            </m:oMath>
          </w:p>
        </w:tc>
        <w:tc>
          <w:tcPr/>
          <w:p>
            <w:pPr>
              <w:pStyle w:val="Compact"/>
              <w:jc w:val="left"/>
            </w:pPr>
            <w:r>
              <w:t xml:space="preserve">8991</w:t>
            </w:r>
          </w:p>
        </w:tc>
        <w:tc>
          <w:tcPr/>
          <w:p>
            <w:pPr>
              <w:pStyle w:val="Compact"/>
              <w:jc w:val="left"/>
            </w:pPr>
            <w:r>
              <w:t xml:space="preserve">383</w:t>
            </w:r>
          </w:p>
        </w:tc>
      </w:tr>
      <w:tr>
        <w:tc>
          <w:tcPr/>
          <w:p>
            <w:pPr>
              <w:pStyle w:val="Compact"/>
              <w:jc w:val="left"/>
            </w:pPr>
            <w:r>
              <w:t xml:space="preserve">S4</w:t>
            </w:r>
          </w:p>
        </w:tc>
        <w:tc>
          <w:tcPr/>
          <w:p>
            <w:pPr>
              <w:pStyle w:val="Compact"/>
              <w:jc w:val="left"/>
            </w:pPr>
            <w:r>
              <w:t xml:space="preserve">CO</w:t>
            </w:r>
          </w:p>
        </w:tc>
        <w:tc>
          <w:tcPr/>
          <w:p>
            <w:pPr>
              <w:pStyle w:val="Compact"/>
              <w:jc w:val="left"/>
            </w:pPr>
            <m:oMath>
              <m:r>
                <m:rPr>
                  <m:sty m:val="p"/>
                </m:rPr>
                <m:t>+</m:t>
              </m:r>
              <m:r>
                <m:t>0.1961</m:t>
              </m:r>
            </m:oMath>
          </w:p>
        </w:tc>
        <w:tc>
          <w:tcPr/>
          <w:p>
            <w:pPr>
              <w:pStyle w:val="Compact"/>
              <w:jc w:val="left"/>
            </w:pPr>
            <w:r>
              <w:t xml:space="preserve">[</w:t>
            </w:r>
            <m:oMath>
              <m:r>
                <m:rPr>
                  <m:sty m:val="p"/>
                </m:rPr>
                <m:t>+</m:t>
              </m:r>
              <m:r>
                <m:t>0.1896</m:t>
              </m:r>
            </m:oMath>
            <w:r>
              <w:t xml:space="preserve">,</w:t>
            </w:r>
            <w:r>
              <w:t xml:space="preserve"> </w:t>
            </w:r>
            <m:oMath>
              <m:r>
                <m:rPr>
                  <m:sty m:val="p"/>
                </m:rPr>
                <m:t>+</m:t>
              </m:r>
              <m:r>
                <m:t>0.2026</m:t>
              </m:r>
            </m:oMath>
            <w:r>
              <w:t xml:space="preserve">]</w:t>
            </w:r>
          </w:p>
        </w:tc>
        <w:tc>
          <w:tcPr/>
          <w:p>
            <w:pPr>
              <w:pStyle w:val="Compact"/>
              <w:jc w:val="left"/>
            </w:pPr>
            <w:r>
              <w:t xml:space="preserve">[</w:t>
            </w:r>
            <m:oMath>
              <m:r>
                <m:rPr>
                  <m:sty m:val="p"/>
                </m:rPr>
                <m:t>+</m:t>
              </m:r>
              <m:r>
                <m:t>0.1789</m:t>
              </m:r>
            </m:oMath>
            <w:r>
              <w:t xml:space="preserve">,</w:t>
            </w:r>
            <w:r>
              <w:t xml:space="preserve"> </w:t>
            </w:r>
            <m:oMath>
              <m:r>
                <m:rPr>
                  <m:sty m:val="p"/>
                </m:rPr>
                <m:t>+</m:t>
              </m:r>
              <m:r>
                <m:t>0.2150</m:t>
              </m:r>
            </m:oMath>
            <w:r>
              <w:t xml:space="preserve">]</w:t>
            </w:r>
          </w:p>
        </w:tc>
        <w:tc>
          <w:tcPr/>
          <w:p>
            <w:pPr>
              <w:pStyle w:val="Compact"/>
              <w:jc w:val="left"/>
            </w:pPr>
            <m:oMath>
              <m:r>
                <m:t>0.3212</m:t>
              </m:r>
            </m:oMath>
          </w:p>
        </w:tc>
        <w:tc>
          <w:tcPr/>
          <w:p>
            <w:pPr>
              <w:pStyle w:val="Compact"/>
              <w:jc w:val="left"/>
            </w:pPr>
            <w:r>
              <w:t xml:space="preserve">7344</w:t>
            </w:r>
          </w:p>
        </w:tc>
        <w:tc>
          <w:tcPr/>
          <w:p>
            <w:pPr>
              <w:pStyle w:val="Compact"/>
              <w:jc w:val="left"/>
            </w:pPr>
            <w:r>
              <w:t xml:space="preserve">347</w:t>
            </w:r>
          </w:p>
        </w:tc>
      </w:tr>
      <w:tr>
        <w:tc>
          <w:tcPr/>
          <w:p>
            <w:pPr>
              <w:pStyle w:val="Compact"/>
              <w:jc w:val="left"/>
            </w:pPr>
            <w:r>
              <w:t xml:space="preserve">S4</w:t>
            </w:r>
          </w:p>
        </w:tc>
        <w:tc>
          <w:tcPr/>
          <w:p>
            <w:pPr>
              <w:pStyle w:val="Compact"/>
              <w:jc w:val="left"/>
            </w:pPr>
            <w:r>
              <w:t xml:space="preserve">NMHC</w:t>
            </w:r>
          </w:p>
        </w:tc>
        <w:tc>
          <w:tcPr/>
          <w:p>
            <w:pPr>
              <w:pStyle w:val="Compact"/>
              <w:jc w:val="left"/>
            </w:pPr>
            <m:oMath>
              <m:r>
                <m:rPr>
                  <m:sty m:val="p"/>
                </m:rPr>
                <m:t>+</m:t>
              </m:r>
              <m:r>
                <m:t>0.1654</m:t>
              </m:r>
            </m:oMath>
          </w:p>
        </w:tc>
        <w:tc>
          <w:tcPr/>
          <w:p>
            <w:pPr>
              <w:pStyle w:val="Compact"/>
              <w:jc w:val="left"/>
            </w:pPr>
            <w:r>
              <w:t xml:space="preserve">[</w:t>
            </w:r>
            <m:oMath>
              <m:r>
                <m:rPr>
                  <m:sty m:val="p"/>
                </m:rPr>
                <m:t>+</m:t>
              </m:r>
              <m:r>
                <m:t>0.1595</m:t>
              </m:r>
            </m:oMath>
            <w:r>
              <w:t xml:space="preserve">,</w:t>
            </w:r>
            <w:r>
              <w:t xml:space="preserve"> </w:t>
            </w:r>
            <m:oMath>
              <m:r>
                <m:rPr>
                  <m:sty m:val="p"/>
                </m:rPr>
                <m:t>+</m:t>
              </m:r>
              <m:r>
                <m:t>0.1712</m:t>
              </m:r>
            </m:oMath>
            <w:r>
              <w:t xml:space="preserve">]</w:t>
            </w:r>
          </w:p>
        </w:tc>
        <w:tc>
          <w:tcPr/>
          <w:p>
            <w:pPr>
              <w:pStyle w:val="Compact"/>
              <w:jc w:val="left"/>
            </w:pPr>
            <w:r>
              <w:t xml:space="preserve">[</w:t>
            </w:r>
            <m:oMath>
              <m:r>
                <m:rPr>
                  <m:sty m:val="p"/>
                </m:rPr>
                <m:t>+</m:t>
              </m:r>
              <m:r>
                <m:t>0.1539</m:t>
              </m:r>
            </m:oMath>
            <w:r>
              <w:t xml:space="preserve">,</w:t>
            </w:r>
            <w:r>
              <w:t xml:space="preserve"> </w:t>
            </w:r>
            <m:oMath>
              <m:r>
                <m:rPr>
                  <m:sty m:val="p"/>
                </m:rPr>
                <m:t>+</m:t>
              </m:r>
              <m:r>
                <m:t>0.1771</m:t>
              </m:r>
            </m:oMath>
            <w:r>
              <w:t xml:space="preserve">]</w:t>
            </w:r>
          </w:p>
        </w:tc>
        <w:tc>
          <w:tcPr/>
          <w:p>
            <w:pPr>
              <w:pStyle w:val="Compact"/>
              <w:jc w:val="left"/>
            </w:pPr>
            <m:oMath>
              <m:r>
                <m:t>0.7745</m:t>
              </m:r>
            </m:oMath>
          </w:p>
        </w:tc>
        <w:tc>
          <w:tcPr/>
          <w:p>
            <w:pPr>
              <w:pStyle w:val="Compact"/>
              <w:jc w:val="left"/>
            </w:pPr>
            <w:r>
              <w:t xml:space="preserve">887</w:t>
            </w:r>
          </w:p>
        </w:tc>
        <w:tc>
          <w:tcPr/>
          <w:p>
            <w:pPr>
              <w:pStyle w:val="Compact"/>
              <w:jc w:val="left"/>
            </w:pPr>
            <w:r>
              <w:t xml:space="preserve">44</w:t>
            </w:r>
          </w:p>
        </w:tc>
      </w:tr>
      <w:tr>
        <w:tc>
          <w:tcPr/>
          <w:p>
            <w:pPr>
              <w:pStyle w:val="Compact"/>
              <w:jc w:val="left"/>
            </w:pPr>
            <w:r>
              <w:t xml:space="preserve">S4</w:t>
            </w:r>
          </w:p>
        </w:tc>
        <w:tc>
          <w:tcPr/>
          <w:p>
            <w:pPr>
              <w:pStyle w:val="Compact"/>
              <w:jc w:val="left"/>
            </w:pPr>
            <w:r>
              <w:t xml:space="preserve">NO</w:t>
            </w:r>
            <m:oMath>
              <m:sSub>
                <m:e>
                  <m:r>
                    <m:t>​</m:t>
                  </m:r>
                </m:e>
                <m:sub>
                  <m:r>
                    <m:t>x</m:t>
                  </m:r>
                </m:sub>
              </m:sSub>
            </m:oMath>
          </w:p>
        </w:tc>
        <w:tc>
          <w:tcPr/>
          <w:p>
            <w:pPr>
              <w:pStyle w:val="Compact"/>
              <w:jc w:val="left"/>
            </w:pPr>
            <m:oMath>
              <m:r>
                <m:rPr>
                  <m:sty m:val="p"/>
                </m:rPr>
                <m:t>+</m:t>
              </m:r>
              <m:r>
                <m:t>0.0531</m:t>
              </m:r>
            </m:oMath>
          </w:p>
        </w:tc>
        <w:tc>
          <w:tcPr/>
          <w:p>
            <w:pPr>
              <w:pStyle w:val="Compact"/>
              <w:jc w:val="left"/>
            </w:pPr>
            <w:r>
              <w:t xml:space="preserve">[</w:t>
            </w:r>
            <m:oMath>
              <m:r>
                <m:rPr>
                  <m:sty m:val="p"/>
                </m:rPr>
                <m:t>+</m:t>
              </m:r>
              <m:r>
                <m:t>0.0466</m:t>
              </m:r>
            </m:oMath>
            <w:r>
              <w:t xml:space="preserve">,</w:t>
            </w:r>
            <w:r>
              <w:t xml:space="preserve"> </w:t>
            </w:r>
            <m:oMath>
              <m:r>
                <m:rPr>
                  <m:sty m:val="p"/>
                </m:rPr>
                <m:t>+</m:t>
              </m:r>
              <m:r>
                <m:t>0.0596</m:t>
              </m:r>
            </m:oMath>
            <w:r>
              <w:t xml:space="preserve">]</w:t>
            </w:r>
          </w:p>
        </w:tc>
        <w:tc>
          <w:tcPr/>
          <w:p>
            <w:pPr>
              <w:pStyle w:val="Compact"/>
              <w:jc w:val="left"/>
            </w:pPr>
            <w:r>
              <w:t xml:space="preserve">[</w:t>
            </w:r>
            <m:oMath>
              <m:r>
                <m:rPr>
                  <m:sty m:val="p"/>
                </m:rPr>
                <m:t>+</m:t>
              </m:r>
              <m:r>
                <m:t>0.0391</m:t>
              </m:r>
            </m:oMath>
            <w:r>
              <w:t xml:space="preserve">,</w:t>
            </w:r>
            <w:r>
              <w:t xml:space="preserve"> </w:t>
            </w:r>
            <m:oMath>
              <m:r>
                <m:rPr>
                  <m:sty m:val="p"/>
                </m:rPr>
                <m:t>+</m:t>
              </m:r>
              <m:r>
                <m:t>0.0679</m:t>
              </m:r>
            </m:oMath>
            <w:r>
              <w:t xml:space="preserve">]</w:t>
            </w:r>
          </w:p>
        </w:tc>
        <w:tc>
          <w:tcPr/>
          <w:p>
            <w:pPr>
              <w:pStyle w:val="Compact"/>
              <w:jc w:val="left"/>
            </w:pPr>
            <m:oMath>
              <m:r>
                <m:t>0.0334</m:t>
              </m:r>
            </m:oMath>
          </w:p>
        </w:tc>
        <w:tc>
          <w:tcPr/>
          <w:p>
            <w:pPr>
              <w:pStyle w:val="Compact"/>
              <w:jc w:val="left"/>
            </w:pPr>
            <w:r>
              <w:t xml:space="preserve">7396</w:t>
            </w:r>
          </w:p>
        </w:tc>
        <w:tc>
          <w:tcPr/>
          <w:p>
            <w:pPr>
              <w:pStyle w:val="Compact"/>
              <w:jc w:val="left"/>
            </w:pPr>
            <w:r>
              <w:t xml:space="preserve">349</w:t>
            </w:r>
          </w:p>
        </w:tc>
      </w:tr>
      <w:tr>
        <w:tc>
          <w:tcPr/>
          <w:p>
            <w:pPr>
              <w:pStyle w:val="Compact"/>
              <w:jc w:val="left"/>
            </w:pPr>
            <w:r>
              <w:t xml:space="preserve">S4</w:t>
            </w:r>
          </w:p>
        </w:tc>
        <w:tc>
          <w:tcPr/>
          <w:p>
            <w:pPr>
              <w:pStyle w:val="Compact"/>
              <w:jc w:val="left"/>
            </w:pPr>
            <w:r>
              <w:t xml:space="preserve">NO</w:t>
            </w:r>
            <m:oMath>
              <m:sSub>
                <m:e>
                  <m:r>
                    <m:t>​</m:t>
                  </m:r>
                </m:e>
                <m:sub>
                  <m:r>
                    <m:t>2</m:t>
                  </m:r>
                </m:sub>
              </m:sSub>
            </m:oMath>
          </w:p>
        </w:tc>
        <w:tc>
          <w:tcPr/>
          <w:p>
            <w:pPr>
              <w:pStyle w:val="Compact"/>
              <w:jc w:val="left"/>
            </w:pPr>
            <m:oMath>
              <m:r>
                <m:rPr>
                  <m:sty m:val="p"/>
                </m:rPr>
                <m:t>+</m:t>
              </m:r>
              <m:r>
                <m:t>0.0865</m:t>
              </m:r>
            </m:oMath>
          </w:p>
        </w:tc>
        <w:tc>
          <w:tcPr/>
          <w:p>
            <w:pPr>
              <w:pStyle w:val="Compact"/>
              <w:jc w:val="left"/>
            </w:pPr>
            <w:r>
              <w:t xml:space="preserve">[</w:t>
            </w:r>
            <m:oMath>
              <m:r>
                <m:rPr>
                  <m:sty m:val="p"/>
                </m:rPr>
                <m:t>+</m:t>
              </m:r>
              <m:r>
                <m:t>0.0745</m:t>
              </m:r>
            </m:oMath>
            <w:r>
              <w:t xml:space="preserve">,</w:t>
            </w:r>
            <w:r>
              <w:t xml:space="preserve"> </w:t>
            </w:r>
            <m:oMath>
              <m:r>
                <m:rPr>
                  <m:sty m:val="p"/>
                </m:rPr>
                <m:t>+</m:t>
              </m:r>
              <m:r>
                <m:t>0.0984</m:t>
              </m:r>
            </m:oMath>
            <w:r>
              <w:t xml:space="preserve">]</w:t>
            </w:r>
          </w:p>
        </w:tc>
        <w:tc>
          <w:tcPr/>
          <w:p>
            <w:pPr>
              <w:pStyle w:val="Compact"/>
              <w:jc w:val="left"/>
            </w:pPr>
            <w:r>
              <w:t xml:space="preserve">[</w:t>
            </w:r>
            <m:oMath>
              <m:r>
                <m:rPr>
                  <m:sty m:val="p"/>
                </m:rPr>
                <m:t>+</m:t>
              </m:r>
              <m:r>
                <m:t>0.0591</m:t>
              </m:r>
            </m:oMath>
            <w:r>
              <w:t xml:space="preserve">,</w:t>
            </w:r>
            <w:r>
              <w:t xml:space="preserve"> </w:t>
            </w:r>
            <m:oMath>
              <m:r>
                <m:rPr>
                  <m:sty m:val="p"/>
                </m:rPr>
                <m:t>+</m:t>
              </m:r>
              <m:r>
                <m:t>0.1140</m:t>
              </m:r>
            </m:oMath>
            <w:r>
              <w:t xml:space="preserve">]</w:t>
            </w:r>
          </w:p>
        </w:tc>
        <w:tc>
          <w:tcPr/>
          <w:p>
            <w:pPr>
              <w:pStyle w:val="Compact"/>
              <w:jc w:val="left"/>
            </w:pPr>
            <m:oMath>
              <m:r>
                <m:t>0.0266</m:t>
              </m:r>
            </m:oMath>
          </w:p>
        </w:tc>
        <w:tc>
          <w:tcPr/>
          <w:p>
            <w:pPr>
              <w:pStyle w:val="Compact"/>
              <w:jc w:val="left"/>
            </w:pPr>
            <w:r>
              <w:t xml:space="preserve">7393</w:t>
            </w:r>
          </w:p>
        </w:tc>
        <w:tc>
          <w:tcPr/>
          <w:p>
            <w:pPr>
              <w:pStyle w:val="Compact"/>
              <w:jc w:val="left"/>
            </w:pPr>
            <w:r>
              <w:t xml:space="preserve">349</w:t>
            </w:r>
          </w:p>
        </w:tc>
      </w:tr>
      <w:tr>
        <w:tc>
          <w:tcPr/>
          <w:p>
            <w:pPr>
              <w:pStyle w:val="Compact"/>
              <w:jc w:val="left"/>
            </w:pPr>
            <w:r>
              <w:t xml:space="preserve">S4</w:t>
            </w:r>
          </w:p>
        </w:tc>
        <w:tc>
          <w:tcPr/>
          <w:p>
            <w:pPr>
              <w:pStyle w:val="Compact"/>
              <w:jc w:val="left"/>
            </w:pPr>
            <w:r>
              <w:t xml:space="preserve">AH</w:t>
            </w:r>
          </w:p>
        </w:tc>
        <w:tc>
          <w:tcPr/>
          <w:p>
            <w:pPr>
              <w:pStyle w:val="Compact"/>
              <w:jc w:val="left"/>
            </w:pPr>
            <m:oMath>
              <m:r>
                <m:rPr>
                  <m:sty m:val="p"/>
                </m:rPr>
                <m:t>+</m:t>
              </m:r>
              <m:r>
                <m:t>0.4038</m:t>
              </m:r>
            </m:oMath>
          </w:p>
        </w:tc>
        <w:tc>
          <w:tcPr/>
          <w:p>
            <w:pPr>
              <w:pStyle w:val="Compact"/>
              <w:jc w:val="left"/>
            </w:pPr>
            <w:r>
              <w:t xml:space="preserve">[</w:t>
            </w:r>
            <m:oMath>
              <m:r>
                <m:rPr>
                  <m:sty m:val="p"/>
                </m:rPr>
                <m:t>+</m:t>
              </m:r>
              <m:r>
                <m:t>0.3958</m:t>
              </m:r>
            </m:oMath>
            <w:r>
              <w:t xml:space="preserve">,</w:t>
            </w:r>
            <w:r>
              <w:t xml:space="preserve"> </w:t>
            </w:r>
            <m:oMath>
              <m:r>
                <m:rPr>
                  <m:sty m:val="p"/>
                </m:rPr>
                <m:t>+</m:t>
              </m:r>
              <m:r>
                <m:t>0.4118</m:t>
              </m:r>
            </m:oMath>
            <w:r>
              <w:t xml:space="preserve">]</w:t>
            </w:r>
          </w:p>
        </w:tc>
        <w:tc>
          <w:tcPr/>
          <w:p>
            <w:pPr>
              <w:pStyle w:val="Compact"/>
              <w:jc w:val="left"/>
            </w:pPr>
            <w:r>
              <w:t xml:space="preserve">[</w:t>
            </w:r>
            <m:oMath>
              <m:r>
                <m:rPr>
                  <m:sty m:val="p"/>
                </m:rPr>
                <m:t>+</m:t>
              </m:r>
              <m:r>
                <m:t>0.3795</m:t>
              </m:r>
            </m:oMath>
            <w:r>
              <w:t xml:space="preserve">,</w:t>
            </w:r>
            <w:r>
              <w:t xml:space="preserve"> </w:t>
            </w:r>
            <m:oMath>
              <m:r>
                <m:rPr>
                  <m:sty m:val="p"/>
                </m:rPr>
                <m:t>+</m:t>
              </m:r>
              <m:r>
                <m:t>0.4260</m:t>
              </m:r>
            </m:oMath>
            <w:r>
              <w:t xml:space="preserve">]</w:t>
            </w:r>
          </w:p>
        </w:tc>
        <w:tc>
          <w:tcPr/>
          <w:p>
            <w:pPr>
              <w:pStyle w:val="Compact"/>
              <w:jc w:val="left"/>
            </w:pPr>
            <m:oMath>
              <m:r>
                <m:t>0.5206</m:t>
              </m:r>
            </m:oMath>
          </w:p>
        </w:tc>
        <w:tc>
          <w:tcPr/>
          <w:p>
            <w:pPr>
              <w:pStyle w:val="Compact"/>
              <w:jc w:val="left"/>
            </w:pPr>
            <w:r>
              <w:t xml:space="preserve">8991</w:t>
            </w:r>
          </w:p>
        </w:tc>
        <w:tc>
          <w:tcPr/>
          <w:p>
            <w:pPr>
              <w:pStyle w:val="Compact"/>
              <w:jc w:val="left"/>
            </w:pPr>
            <w:r>
              <w:t xml:space="preserve">383</w:t>
            </w:r>
          </w:p>
        </w:tc>
      </w:tr>
      <w:tr>
        <w:tc>
          <w:tcPr/>
          <w:p>
            <w:pPr>
              <w:pStyle w:val="Compact"/>
              <w:jc w:val="left"/>
            </w:pPr>
            <w:r>
              <w:t xml:space="preserve">S5</w:t>
            </w:r>
          </w:p>
        </w:tc>
        <w:tc>
          <w:tcPr/>
          <w:p>
            <w:pPr>
              <w:pStyle w:val="Compact"/>
              <w:jc w:val="left"/>
            </w:pPr>
            <w:r>
              <w:t xml:space="preserve">CO</w:t>
            </w:r>
          </w:p>
        </w:tc>
        <w:tc>
          <w:tcPr/>
          <w:p>
            <w:pPr>
              <w:pStyle w:val="Compact"/>
              <w:jc w:val="left"/>
            </w:pPr>
            <m:oMath>
              <m:r>
                <m:rPr>
                  <m:sty m:val="p"/>
                </m:rPr>
                <m:t>+</m:t>
              </m:r>
              <m:r>
                <m:t>0.4577</m:t>
              </m:r>
            </m:oMath>
          </w:p>
        </w:tc>
        <w:tc>
          <w:tcPr/>
          <w:p>
            <w:pPr>
              <w:pStyle w:val="Compact"/>
              <w:jc w:val="left"/>
            </w:pPr>
            <w:r>
              <w:t xml:space="preserve">[</w:t>
            </w:r>
            <m:oMath>
              <m:r>
                <m:rPr>
                  <m:sty m:val="p"/>
                </m:rPr>
                <m:t>+</m:t>
              </m:r>
              <m:r>
                <m:t>0.4504</m:t>
              </m:r>
            </m:oMath>
            <w:r>
              <w:t xml:space="preserve">,</w:t>
            </w:r>
            <w:r>
              <w:t xml:space="preserve"> </w:t>
            </w:r>
            <m:oMath>
              <m:r>
                <m:rPr>
                  <m:sty m:val="p"/>
                </m:rPr>
                <m:t>+</m:t>
              </m:r>
              <m:r>
                <m:t>0.4651</m:t>
              </m:r>
            </m:oMath>
            <w:r>
              <w:t xml:space="preserve">]</w:t>
            </w:r>
          </w:p>
        </w:tc>
        <w:tc>
          <w:tcPr/>
          <w:p>
            <w:pPr>
              <w:pStyle w:val="Compact"/>
              <w:jc w:val="left"/>
            </w:pPr>
            <w:r>
              <w:t xml:space="preserve">[</w:t>
            </w:r>
            <m:oMath>
              <m:r>
                <m:rPr>
                  <m:sty m:val="p"/>
                </m:rPr>
                <m:t>+</m:t>
              </m:r>
              <m:r>
                <m:t>0.4329</m:t>
              </m:r>
            </m:oMath>
            <w:r>
              <w:t xml:space="preserve">,</w:t>
            </w:r>
            <w:r>
              <w:t xml:space="preserve"> </w:t>
            </w:r>
            <m:oMath>
              <m:r>
                <m:rPr>
                  <m:sty m:val="p"/>
                </m:rPr>
                <m:t>+</m:t>
              </m:r>
              <m:r>
                <m:t>0.4839</m:t>
              </m:r>
            </m:oMath>
            <w:r>
              <w:t xml:space="preserve">]</w:t>
            </w:r>
          </w:p>
        </w:tc>
        <w:tc>
          <w:tcPr/>
          <w:p>
            <w:pPr>
              <w:pStyle w:val="Compact"/>
              <w:jc w:val="left"/>
            </w:pPr>
            <m:oMath>
              <m:r>
                <m:t>0.6710</m:t>
              </m:r>
            </m:oMath>
          </w:p>
        </w:tc>
        <w:tc>
          <w:tcPr/>
          <w:p>
            <w:pPr>
              <w:pStyle w:val="Compact"/>
              <w:jc w:val="left"/>
            </w:pPr>
            <w:r>
              <w:t xml:space="preserve">7344</w:t>
            </w:r>
          </w:p>
        </w:tc>
        <w:tc>
          <w:tcPr/>
          <w:p>
            <w:pPr>
              <w:pStyle w:val="Compact"/>
              <w:jc w:val="left"/>
            </w:pPr>
            <w:r>
              <w:t xml:space="preserve">347</w:t>
            </w:r>
          </w:p>
        </w:tc>
      </w:tr>
      <w:tr>
        <w:tc>
          <w:tcPr/>
          <w:p>
            <w:pPr>
              <w:pStyle w:val="Compact"/>
              <w:jc w:val="left"/>
            </w:pPr>
            <w:r>
              <w:t xml:space="preserve">S5</w:t>
            </w:r>
          </w:p>
        </w:tc>
        <w:tc>
          <w:tcPr/>
          <w:p>
            <w:pPr>
              <w:pStyle w:val="Compact"/>
              <w:jc w:val="left"/>
            </w:pPr>
            <w:r>
              <w:t xml:space="preserve">NMHC</w:t>
            </w:r>
          </w:p>
        </w:tc>
        <w:tc>
          <w:tcPr/>
          <w:p>
            <w:pPr>
              <w:pStyle w:val="Compact"/>
              <w:jc w:val="left"/>
            </w:pPr>
            <m:oMath>
              <m:r>
                <m:rPr>
                  <m:sty m:val="p"/>
                </m:rPr>
                <m:t>+</m:t>
              </m:r>
              <m:r>
                <m:t>0.3431</m:t>
              </m:r>
            </m:oMath>
          </w:p>
        </w:tc>
        <w:tc>
          <w:tcPr/>
          <w:p>
            <w:pPr>
              <w:pStyle w:val="Compact"/>
              <w:jc w:val="left"/>
            </w:pPr>
            <w:r>
              <w:t xml:space="preserve">[</w:t>
            </w:r>
            <m:oMath>
              <m:r>
                <m:rPr>
                  <m:sty m:val="p"/>
                </m:rPr>
                <m:t>+</m:t>
              </m:r>
              <m:r>
                <m:t>0.3256</m:t>
              </m:r>
            </m:oMath>
            <w:r>
              <w:t xml:space="preserve">,</w:t>
            </w:r>
            <w:r>
              <w:t xml:space="preserve"> </w:t>
            </w:r>
            <m:oMath>
              <m:r>
                <m:rPr>
                  <m:sty m:val="p"/>
                </m:rPr>
                <m:t>+</m:t>
              </m:r>
              <m:r>
                <m:t>0.3605</m:t>
              </m:r>
            </m:oMath>
            <w:r>
              <w:t xml:space="preserve">]</w:t>
            </w:r>
          </w:p>
        </w:tc>
        <w:tc>
          <w:tcPr/>
          <w:p>
            <w:pPr>
              <w:pStyle w:val="Compact"/>
              <w:jc w:val="left"/>
            </w:pPr>
            <w:r>
              <w:t xml:space="preserve">[</w:t>
            </w:r>
            <m:oMath>
              <m:r>
                <m:rPr>
                  <m:sty m:val="p"/>
                </m:rPr>
                <m:t>+</m:t>
              </m:r>
              <m:r>
                <m:t>0.3039</m:t>
              </m:r>
            </m:oMath>
            <w:r>
              <w:t xml:space="preserve">,</w:t>
            </w:r>
            <w:r>
              <w:t xml:space="preserve"> </w:t>
            </w:r>
            <m:oMath>
              <m:r>
                <m:rPr>
                  <m:sty m:val="p"/>
                </m:rPr>
                <m:t>+</m:t>
              </m:r>
              <m:r>
                <m:t>0.3818</m:t>
              </m:r>
            </m:oMath>
            <w:r>
              <w:t xml:space="preserve">]</w:t>
            </w:r>
          </w:p>
        </w:tc>
        <w:tc>
          <w:tcPr/>
          <w:p>
            <w:pPr>
              <w:pStyle w:val="Compact"/>
              <w:jc w:val="left"/>
            </w:pPr>
            <m:oMath>
              <m:r>
                <m:t>0.6263</m:t>
              </m:r>
            </m:oMath>
          </w:p>
        </w:tc>
        <w:tc>
          <w:tcPr/>
          <w:p>
            <w:pPr>
              <w:pStyle w:val="Compact"/>
              <w:jc w:val="left"/>
            </w:pPr>
            <w:r>
              <w:t xml:space="preserve">887</w:t>
            </w:r>
          </w:p>
        </w:tc>
        <w:tc>
          <w:tcPr/>
          <w:p>
            <w:pPr>
              <w:pStyle w:val="Compact"/>
              <w:jc w:val="left"/>
            </w:pPr>
            <w:r>
              <w:t xml:space="preserve">44</w:t>
            </w:r>
          </w:p>
        </w:tc>
      </w:tr>
      <w:tr>
        <w:tc>
          <w:tcPr/>
          <w:p>
            <w:pPr>
              <w:pStyle w:val="Compact"/>
              <w:jc w:val="left"/>
            </w:pPr>
            <w:r>
              <w:t xml:space="preserve">S5</w:t>
            </w:r>
          </w:p>
        </w:tc>
        <w:tc>
          <w:tcPr/>
          <w:p>
            <w:pPr>
              <w:pStyle w:val="Compact"/>
              <w:jc w:val="left"/>
            </w:pPr>
            <w:r>
              <w:t xml:space="preserve">NO</w:t>
            </w:r>
            <m:oMath>
              <m:sSub>
                <m:e>
                  <m:r>
                    <m:t>​</m:t>
                  </m:r>
                </m:e>
                <m:sub>
                  <m:r>
                    <m:t>x</m:t>
                  </m:r>
                </m:sub>
              </m:sSub>
            </m:oMath>
          </w:p>
        </w:tc>
        <w:tc>
          <w:tcPr/>
          <w:p>
            <w:pPr>
              <w:pStyle w:val="Compact"/>
              <w:jc w:val="left"/>
            </w:pPr>
            <m:oMath>
              <m:r>
                <m:rPr>
                  <m:sty m:val="p"/>
                </m:rPr>
                <m:t>+</m:t>
              </m:r>
              <m:r>
                <m:t>0.3657</m:t>
              </m:r>
            </m:oMath>
          </w:p>
        </w:tc>
        <w:tc>
          <w:tcPr/>
          <w:p>
            <w:pPr>
              <w:pStyle w:val="Compact"/>
              <w:jc w:val="left"/>
            </w:pPr>
            <w:r>
              <w:t xml:space="preserve">[</w:t>
            </w:r>
            <m:oMath>
              <m:r>
                <m:rPr>
                  <m:sty m:val="p"/>
                </m:rPr>
                <m:t>+</m:t>
              </m:r>
              <m:r>
                <m:t>0.3591</m:t>
              </m:r>
            </m:oMath>
            <w:r>
              <w:t xml:space="preserve">,</w:t>
            </w:r>
            <w:r>
              <w:t xml:space="preserve"> </w:t>
            </w:r>
            <m:oMath>
              <m:r>
                <m:rPr>
                  <m:sty m:val="p"/>
                </m:rPr>
                <m:t>+</m:t>
              </m:r>
              <m:r>
                <m:t>0.3722</m:t>
              </m:r>
            </m:oMath>
            <w:r>
              <w:t xml:space="preserve">]</w:t>
            </w:r>
          </w:p>
        </w:tc>
        <w:tc>
          <w:tcPr/>
          <w:p>
            <w:pPr>
              <w:pStyle w:val="Compact"/>
              <w:jc w:val="left"/>
            </w:pPr>
            <w:r>
              <w:t xml:space="preserve">[</w:t>
            </w:r>
            <m:oMath>
              <m:r>
                <m:rPr>
                  <m:sty m:val="p"/>
                </m:rPr>
                <m:t>+</m:t>
              </m:r>
              <m:r>
                <m:t>0.3519</m:t>
              </m:r>
            </m:oMath>
            <w:r>
              <w:t xml:space="preserve">,</w:t>
            </w:r>
            <w:r>
              <w:t xml:space="preserve"> </w:t>
            </w:r>
            <m:oMath>
              <m:r>
                <m:rPr>
                  <m:sty m:val="p"/>
                </m:rPr>
                <m:t>+</m:t>
              </m:r>
              <m:r>
                <m:t>0.3801</m:t>
              </m:r>
            </m:oMath>
            <w:r>
              <w:t xml:space="preserve">]</w:t>
            </w:r>
          </w:p>
        </w:tc>
        <w:tc>
          <w:tcPr/>
          <w:p>
            <w:pPr>
              <w:pStyle w:val="Compact"/>
              <w:jc w:val="left"/>
            </w:pPr>
            <m:oMath>
              <m:r>
                <m:t>0.6175</m:t>
              </m:r>
            </m:oMath>
          </w:p>
        </w:tc>
        <w:tc>
          <w:tcPr/>
          <w:p>
            <w:pPr>
              <w:pStyle w:val="Compact"/>
              <w:jc w:val="left"/>
            </w:pPr>
            <w:r>
              <w:t xml:space="preserve">7396</w:t>
            </w:r>
          </w:p>
        </w:tc>
        <w:tc>
          <w:tcPr/>
          <w:p>
            <w:pPr>
              <w:pStyle w:val="Compact"/>
              <w:jc w:val="left"/>
            </w:pPr>
            <w:r>
              <w:t xml:space="preserve">349</w:t>
            </w:r>
          </w:p>
        </w:tc>
      </w:tr>
      <w:tr>
        <w:tc>
          <w:tcPr/>
          <w:p>
            <w:pPr>
              <w:pStyle w:val="Compact"/>
              <w:jc w:val="left"/>
            </w:pPr>
            <w:r>
              <w:t xml:space="preserve">S5</w:t>
            </w:r>
          </w:p>
        </w:tc>
        <w:tc>
          <w:tcPr/>
          <w:p>
            <w:pPr>
              <w:pStyle w:val="Compact"/>
              <w:jc w:val="left"/>
            </w:pPr>
            <w:r>
              <w:t xml:space="preserve">NO</w:t>
            </w:r>
            <m:oMath>
              <m:sSub>
                <m:e>
                  <m:r>
                    <m:t>​</m:t>
                  </m:r>
                </m:e>
                <m:sub>
                  <m:r>
                    <m:t>2</m:t>
                  </m:r>
                </m:sub>
              </m:sSub>
            </m:oMath>
          </w:p>
        </w:tc>
        <w:tc>
          <w:tcPr/>
          <w:p>
            <w:pPr>
              <w:pStyle w:val="Compact"/>
              <w:jc w:val="left"/>
            </w:pPr>
            <m:oMath>
              <m:r>
                <m:rPr>
                  <m:sty m:val="p"/>
                </m:rPr>
                <m:t>+</m:t>
              </m:r>
              <m:r>
                <m:t>0.6021</m:t>
              </m:r>
            </m:oMath>
          </w:p>
        </w:tc>
        <w:tc>
          <w:tcPr/>
          <w:p>
            <w:pPr>
              <w:pStyle w:val="Compact"/>
              <w:jc w:val="left"/>
            </w:pPr>
            <w:r>
              <w:t xml:space="preserve">[</w:t>
            </w:r>
            <m:oMath>
              <m:r>
                <m:rPr>
                  <m:sty m:val="p"/>
                </m:rPr>
                <m:t>+</m:t>
              </m:r>
              <m:r>
                <m:t>0.5884</m:t>
              </m:r>
            </m:oMath>
            <w:r>
              <w:t xml:space="preserve">,</w:t>
            </w:r>
            <w:r>
              <w:t xml:space="preserve"> </w:t>
            </w:r>
            <m:oMath>
              <m:r>
                <m:rPr>
                  <m:sty m:val="p"/>
                </m:rPr>
                <m:t>+</m:t>
              </m:r>
              <m:r>
                <m:t>0.6158</m:t>
              </m:r>
            </m:oMath>
            <w:r>
              <w:t xml:space="preserve">]</w:t>
            </w:r>
          </w:p>
        </w:tc>
        <w:tc>
          <w:tcPr/>
          <w:p>
            <w:pPr>
              <w:pStyle w:val="Compact"/>
              <w:jc w:val="left"/>
            </w:pPr>
            <w:r>
              <w:t xml:space="preserve">[</w:t>
            </w:r>
            <m:oMath>
              <m:r>
                <m:rPr>
                  <m:sty m:val="p"/>
                </m:rPr>
                <m:t>+</m:t>
              </m:r>
              <m:r>
                <m:t>0.5571</m:t>
              </m:r>
            </m:oMath>
            <w:r>
              <w:t xml:space="preserve">,</w:t>
            </w:r>
            <w:r>
              <w:t xml:space="preserve"> </w:t>
            </w:r>
            <m:oMath>
              <m:r>
                <m:rPr>
                  <m:sty m:val="p"/>
                </m:rPr>
                <m:t>+</m:t>
              </m:r>
              <m:r>
                <m:t>0.6501</m:t>
              </m:r>
            </m:oMath>
            <w:r>
              <w:t xml:space="preserve">]</w:t>
            </w:r>
          </w:p>
        </w:tc>
        <w:tc>
          <w:tcPr/>
          <w:p>
            <w:pPr>
              <w:pStyle w:val="Compact"/>
              <w:jc w:val="left"/>
            </w:pPr>
            <m:oMath>
              <m:r>
                <m:t>0.5017</m:t>
              </m:r>
            </m:oMath>
          </w:p>
        </w:tc>
        <w:tc>
          <w:tcPr/>
          <w:p>
            <w:pPr>
              <w:pStyle w:val="Compact"/>
              <w:jc w:val="left"/>
            </w:pPr>
            <w:r>
              <w:t xml:space="preserve">7393</w:t>
            </w:r>
          </w:p>
        </w:tc>
        <w:tc>
          <w:tcPr/>
          <w:p>
            <w:pPr>
              <w:pStyle w:val="Compact"/>
              <w:jc w:val="left"/>
            </w:pPr>
            <w:r>
              <w:t xml:space="preserve">349</w:t>
            </w:r>
          </w:p>
        </w:tc>
      </w:tr>
      <w:tr>
        <w:tc>
          <w:tcPr/>
          <w:p>
            <w:pPr>
              <w:pStyle w:val="Compact"/>
              <w:jc w:val="left"/>
            </w:pPr>
            <w:r>
              <w:t xml:space="preserve">S5</w:t>
            </w:r>
          </w:p>
        </w:tc>
        <w:tc>
          <w:tcPr/>
          <w:p>
            <w:pPr>
              <w:pStyle w:val="Compact"/>
              <w:jc w:val="left"/>
            </w:pPr>
            <w:r>
              <w:t xml:space="preserve">AH</w:t>
            </w:r>
          </w:p>
        </w:tc>
        <w:tc>
          <w:tcPr/>
          <w:p>
            <w:pPr>
              <w:pStyle w:val="Compact"/>
              <w:jc w:val="left"/>
            </w:pPr>
            <m:oMath>
              <m:r>
                <m:rPr>
                  <m:sty m:val="p"/>
                </m:rPr>
                <m:t>+</m:t>
              </m:r>
              <m:r>
                <m:t>0.1270</m:t>
              </m:r>
            </m:oMath>
          </w:p>
        </w:tc>
        <w:tc>
          <w:tcPr/>
          <w:p>
            <w:pPr>
              <w:pStyle w:val="Compact"/>
              <w:jc w:val="left"/>
            </w:pPr>
            <w:r>
              <w:t xml:space="preserve">[</w:t>
            </w:r>
            <m:oMath>
              <m:r>
                <m:rPr>
                  <m:sty m:val="p"/>
                </m:rPr>
                <m:t>+</m:t>
              </m:r>
              <m:r>
                <m:t>0.1083</m:t>
              </m:r>
            </m:oMath>
            <w:r>
              <w:t xml:space="preserve">,</w:t>
            </w:r>
            <w:r>
              <w:t xml:space="preserve"> </w:t>
            </w:r>
            <m:oMath>
              <m:r>
                <m:rPr>
                  <m:sty m:val="p"/>
                </m:rPr>
                <m:t>+</m:t>
              </m:r>
              <m:r>
                <m:t>0.1457</m:t>
              </m:r>
            </m:oMath>
            <w:r>
              <w:t xml:space="preserve">]</w:t>
            </w:r>
          </w:p>
        </w:tc>
        <w:tc>
          <w:tcPr/>
          <w:p>
            <w:pPr>
              <w:pStyle w:val="Compact"/>
              <w:jc w:val="left"/>
            </w:pPr>
            <w:r>
              <w:t xml:space="preserve">[</w:t>
            </w:r>
            <m:oMath>
              <m:r>
                <m:rPr>
                  <m:sty m:val="p"/>
                </m:rPr>
                <m:t>+</m:t>
              </m:r>
              <m:r>
                <m:t>0.0606</m:t>
              </m:r>
            </m:oMath>
            <w:r>
              <w:t xml:space="preserve">,</w:t>
            </w:r>
            <w:r>
              <w:t xml:space="preserve"> </w:t>
            </w:r>
            <m:oMath>
              <m:r>
                <m:rPr>
                  <m:sty m:val="p"/>
                </m:rPr>
                <m:t>+</m:t>
              </m:r>
              <m:r>
                <m:t>0.1937</m:t>
              </m:r>
            </m:oMath>
            <w:r>
              <w:t xml:space="preserve">]</w:t>
            </w:r>
          </w:p>
        </w:tc>
        <w:tc>
          <w:tcPr/>
          <w:p>
            <w:pPr>
              <w:pStyle w:val="Compact"/>
              <w:jc w:val="left"/>
            </w:pPr>
            <m:oMath>
              <m:r>
                <m:t>0.0194</m:t>
              </m:r>
            </m:oMath>
          </w:p>
        </w:tc>
        <w:tc>
          <w:tcPr/>
          <w:p>
            <w:pPr>
              <w:pStyle w:val="Compact"/>
              <w:jc w:val="left"/>
            </w:pPr>
            <w:r>
              <w:t xml:space="preserve">8991</w:t>
            </w:r>
          </w:p>
        </w:tc>
        <w:tc>
          <w:tcPr/>
          <w:p>
            <w:pPr>
              <w:pStyle w:val="Compact"/>
              <w:jc w:val="left"/>
            </w:pPr>
            <w:r>
              <w:t xml:space="preserve">383</w:t>
            </w:r>
          </w:p>
        </w:tc>
      </w:tr>
    </w:tbl>
    <w:bookmarkEnd w:id="41"/>
    <w:bookmarkEnd w:id="42"/>
    <w:bookmarkStart w:id="44" w:name="sec:fitnom"/>
    <w:p>
      <w:pPr>
        <w:pStyle w:val="Heading2"/>
      </w:pPr>
      <w:r>
        <w:rPr>
          <w:rStyle w:val="SectionNumber"/>
        </w:rPr>
        <w:t xml:space="preserve">7.6</w:t>
      </w:r>
      <w:r>
        <w:tab/>
      </w:r>
      <w:r>
        <w:t xml:space="preserve">Two-state fits against the nominal gas</w:t>
      </w:r>
    </w:p>
    <w:p>
      <w:pPr>
        <w:pStyle w:val="FirstParagraph"/>
      </w:pPr>
      <w:r>
        <w:t xml:space="preserve">Table 7 fits (5) to each sensor against its nominal gas, and S5 against CO. The concentration quantiles (minimum, 5%, 50%, 95%, maximum) are: CO</w:t>
      </w:r>
      <w:r>
        <w:t xml:space="preserve"> </w:t>
      </w:r>
      <m:oMath>
        <m:r>
          <m:t>0.1</m:t>
        </m:r>
      </m:oMath>
      <w:r>
        <w:t xml:space="preserve">,</w:t>
      </w:r>
      <w:r>
        <w:t xml:space="preserve"> </w:t>
      </w:r>
      <m:oMath>
        <m:r>
          <m:t>0.5</m:t>
        </m:r>
      </m:oMath>
      <w:r>
        <w:t xml:space="preserve">,</w:t>
      </w:r>
      <w:r>
        <w:t xml:space="preserve"> </w:t>
      </w:r>
      <m:oMath>
        <m:r>
          <m:t>1.8</m:t>
        </m:r>
      </m:oMath>
      <w:r>
        <w:t xml:space="preserve">,</w:t>
      </w:r>
      <w:r>
        <w:t xml:space="preserve"> </w:t>
      </w:r>
      <m:oMath>
        <m:r>
          <m:t>4.9</m:t>
        </m:r>
      </m:oMath>
      <w:r>
        <w:t xml:space="preserve">,</w:t>
      </w:r>
      <w:r>
        <w:t xml:space="preserve"> </w:t>
      </w:r>
      <m:oMath>
        <m:r>
          <m:t>11.9</m:t>
        </m:r>
      </m:oMath>
      <w:r>
        <w:t xml:space="preserve"> </w:t>
      </w:r>
      <w:r>
        <w:t xml:space="preserve">mg m</w:t>
      </w:r>
      <m:oMath>
        <m:sSup>
          <m:e>
            <m:r>
              <m:t>​</m:t>
            </m:r>
          </m:e>
          <m:sup>
            <m:r>
              <m:rPr>
                <m:sty m:val="p"/>
              </m:rPr>
              <m:t>−</m:t>
            </m:r>
            <m:r>
              <m:t>3</m:t>
            </m:r>
          </m:sup>
        </m:sSup>
      </m:oMath>
      <w:r>
        <w:t xml:space="preserve">; NMHC</w:t>
      </w:r>
      <w:r>
        <w:t xml:space="preserve"> </w:t>
      </w:r>
      <m:oMath>
        <m:r>
          <m:t>7</m:t>
        </m:r>
      </m:oMath>
      <w:r>
        <w:t xml:space="preserve">,</w:t>
      </w:r>
      <w:r>
        <w:t xml:space="preserve"> </w:t>
      </w:r>
      <m:oMath>
        <m:r>
          <m:t>28</m:t>
        </m:r>
      </m:oMath>
      <w:r>
        <w:t xml:space="preserve">,</w:t>
      </w:r>
      <w:r>
        <w:t xml:space="preserve"> </w:t>
      </w:r>
      <m:oMath>
        <m:r>
          <m:t>145</m:t>
        </m:r>
      </m:oMath>
      <w:r>
        <w:t xml:space="preserve">,</w:t>
      </w:r>
      <w:r>
        <w:t xml:space="preserve"> </w:t>
      </w:r>
      <m:oMath>
        <m:r>
          <m:t>667.5</m:t>
        </m:r>
      </m:oMath>
      <w:r>
        <w:t xml:space="preserve">,</w:t>
      </w:r>
      <w:r>
        <w:t xml:space="preserve"> </w:t>
      </w:r>
      <m:oMath>
        <m:r>
          <m:t>1189</m:t>
        </m:r>
      </m:oMath>
      <w:r>
        <w:t xml:space="preserve"> </w:t>
      </w:r>
      <m:oMath>
        <m:r>
          <m:t>μ</m:t>
        </m:r>
      </m:oMath>
      <w:r>
        <w:t xml:space="preserve">g m</w:t>
      </w:r>
      <m:oMath>
        <m:sSup>
          <m:e>
            <m:r>
              <m:t>​</m:t>
            </m:r>
          </m:e>
          <m:sup>
            <m:r>
              <m:rPr>
                <m:sty m:val="p"/>
              </m:rPr>
              <m:t>−</m:t>
            </m:r>
            <m:r>
              <m:t>3</m:t>
            </m:r>
          </m:sup>
        </m:sSup>
      </m:oMath>
      <w:r>
        <w:t xml:space="preserve">; NO</w:t>
      </w:r>
      <m:oMath>
        <m:sSub>
          <m:e>
            <m:r>
              <m:t>​</m:t>
            </m:r>
          </m:e>
          <m:sub>
            <m:r>
              <m:t>x</m:t>
            </m:r>
          </m:sub>
        </m:sSub>
      </m:oMath>
      <w:r>
        <w:t xml:space="preserve"> </w:t>
      </w:r>
      <m:oMath>
        <m:r>
          <m:t>2</m:t>
        </m:r>
      </m:oMath>
      <w:r>
        <w:t xml:space="preserve">,</w:t>
      </w:r>
      <w:r>
        <w:t xml:space="preserve"> </w:t>
      </w:r>
      <m:oMath>
        <m:r>
          <m:t>37</m:t>
        </m:r>
      </m:oMath>
      <w:r>
        <w:t xml:space="preserve">,</w:t>
      </w:r>
      <w:r>
        <w:t xml:space="preserve"> </w:t>
      </w:r>
      <m:oMath>
        <m:r>
          <m:t>178</m:t>
        </m:r>
      </m:oMath>
      <w:r>
        <w:t xml:space="preserve">,</w:t>
      </w:r>
      <w:r>
        <w:t xml:space="preserve"> </w:t>
      </w:r>
      <m:oMath>
        <m:r>
          <m:t>677.25</m:t>
        </m:r>
      </m:oMath>
      <w:r>
        <w:t xml:space="preserve">,</w:t>
      </w:r>
      <w:r>
        <w:t xml:space="preserve"> </w:t>
      </w:r>
      <m:oMath>
        <m:r>
          <m:t>1479</m:t>
        </m:r>
      </m:oMath>
      <w:r>
        <w:t xml:space="preserve"> </w:t>
      </w:r>
      <w:r>
        <w:t xml:space="preserve">ppb; NO</w:t>
      </w:r>
      <m:oMath>
        <m:sSub>
          <m:e>
            <m:r>
              <m:t>​</m:t>
            </m:r>
          </m:e>
          <m:sub>
            <m:r>
              <m:t>2</m:t>
            </m:r>
          </m:sub>
        </m:sSub>
      </m:oMath>
      <w:r>
        <w:t xml:space="preserve"> </w:t>
      </w:r>
      <m:oMath>
        <m:r>
          <m:t>2</m:t>
        </m:r>
      </m:oMath>
      <w:r>
        <w:t xml:space="preserve">,</w:t>
      </w:r>
      <w:r>
        <w:t xml:space="preserve"> </w:t>
      </w:r>
      <m:oMath>
        <m:r>
          <m:t>43</m:t>
        </m:r>
      </m:oMath>
      <w:r>
        <w:t xml:space="preserve">,</w:t>
      </w:r>
      <w:r>
        <w:t xml:space="preserve"> </w:t>
      </w:r>
      <m:oMath>
        <m:r>
          <m:t>108.5</m:t>
        </m:r>
      </m:oMath>
      <w:r>
        <w:t xml:space="preserve">,</w:t>
      </w:r>
      <w:r>
        <w:t xml:space="preserve"> </w:t>
      </w:r>
      <m:oMath>
        <m:r>
          <m:t>198</m:t>
        </m:r>
      </m:oMath>
      <w:r>
        <w:t xml:space="preserve">,</w:t>
      </w:r>
      <w:r>
        <w:t xml:space="preserve"> </w:t>
      </w:r>
      <m:oMath>
        <m:r>
          <m:t>332.6</m:t>
        </m:r>
      </m:oMath>
      <w:r>
        <w:t xml:space="preserve"> </w:t>
      </w:r>
      <m:oMath>
        <m:r>
          <m:t>μ</m:t>
        </m:r>
      </m:oMath>
      <w:r>
        <w:t xml:space="preserve">g m</w:t>
      </w:r>
      <m:oMath>
        <m:sSup>
          <m:e>
            <m:r>
              <m:t>​</m:t>
            </m:r>
          </m:e>
          <m:sup>
            <m:r>
              <m:rPr>
                <m:sty m:val="p"/>
              </m:rPr>
              <m:t>−</m:t>
            </m:r>
            <m:r>
              <m:t>3</m:t>
            </m:r>
          </m:sup>
        </m:sSup>
      </m:oMath>
      <w:r>
        <w:t xml:space="preserve">.</w:t>
      </w:r>
    </w:p>
    <w:bookmarkStart w:id="43" w:name="tab:nominal"/>
    <w:p>
      <w:pPr>
        <w:pStyle w:val="TableCaption"/>
      </w:pPr>
      <w:r>
        <w:t xml:space="preserve">Two-state fits (5) against the nominal gas, with day-block bootstrap 95% intervals, and</w:t>
      </w:r>
      <w:r>
        <w:t xml:space="preserve"> </w:t>
      </w:r>
      <m:oMath>
        <m:r>
          <m:t>Δ</m:t>
        </m:r>
        <m:r>
          <m:rPr>
            <m:sty m:val="p"/>
          </m:rPr>
          <m:t>A</m:t>
        </m:r>
        <m:r>
          <m:rPr>
            <m:sty m:val="p"/>
          </m:rPr>
          <m:t>I</m:t>
        </m:r>
        <m:r>
          <m:rPr>
            <m:sty m:val="p"/>
          </m:rPr>
          <m:t>C</m:t>
        </m:r>
      </m:oMath>
      <w:r>
        <w:t xml:space="preserve"> </w:t>
      </w:r>
      <w:r>
        <w:t xml:space="preserve">against the offset power law.</w:t>
      </w:r>
    </w:p>
    <w:tbl>
      <w:tblPr>
        <w:tblStyle w:val="Table"/>
        <w:tblW w:type="auto" w:w="0"/>
        <w:tblLook w:firstRow="1" w:lastRow="0" w:firstColumn="0" w:lastColumn="0" w:noHBand="0" w:noVBand="0" w:val="0020"/>
        <w:jc w:val="start"/>
        <w:tblCaption w:val="Two-state fits (5) against the nominal gas, with day-block bootstrap 95% intervals, and \Delta\mathrm{AIC} against the offset power law."/>
      </w:tblPr>
      <w:tblGrid>
        <w:gridCol w:w="990"/>
        <w:gridCol w:w="990"/>
        <w:gridCol w:w="990"/>
        <w:gridCol w:w="990"/>
        <w:gridCol w:w="990"/>
        <w:gridCol w:w="990"/>
        <w:gridCol w:w="990"/>
        <w:gridCol w:w="990"/>
      </w:tblGrid>
      <w:tr>
        <w:trPr>
          <w:tblHeader w:val="true"/>
        </w:trPr>
        <w:tc>
          <w:tcPr/>
          <w:p>
            <w:pPr>
              <w:pStyle w:val="Compact"/>
              <w:jc w:val="left"/>
            </w:pPr>
            <w:r>
              <w:t xml:space="preserve">pair (unit of</w:t>
            </w:r>
            <w:r>
              <w:t xml:space="preserve"> </w:t>
            </w:r>
            <m:oMath>
              <m:r>
                <m:t>C</m:t>
              </m:r>
            </m:oMath>
            <w:r>
              <w:t xml:space="preserve">)</w:t>
            </w:r>
          </w:p>
        </w:tc>
        <w:tc>
          <w:tcPr/>
          <w:p>
            <w:pPr>
              <w:pStyle w:val="Compact"/>
              <w:jc w:val="left"/>
            </w:pPr>
            <w:r>
              <w:t xml:space="preserve">hours</w:t>
            </w:r>
          </w:p>
        </w:tc>
        <w:tc>
          <w:tcPr/>
          <w:p>
            <w:pPr>
              <w:pStyle w:val="Compact"/>
              <w:jc w:val="left"/>
            </w:pPr>
            <m:oMath>
              <m:sSub>
                <m:e>
                  <m:r>
                    <m:t>S</m:t>
                  </m:r>
                </m:e>
                <m:sub>
                  <m:r>
                    <m:rPr>
                      <m:sty m:val="p"/>
                    </m:rPr>
                    <m:t>l</m:t>
                  </m:r>
                  <m:r>
                    <m:rPr>
                      <m:sty m:val="p"/>
                    </m:rPr>
                    <m:t>o</m:t>
                  </m:r>
                </m:sub>
              </m:sSub>
            </m:oMath>
          </w:p>
        </w:tc>
        <w:tc>
          <w:tcPr/>
          <w:p>
            <w:pPr>
              <w:pStyle w:val="Compact"/>
              <w:jc w:val="left"/>
            </w:pPr>
            <m:oMath>
              <m:sSub>
                <m:e>
                  <m:r>
                    <m:t>S</m:t>
                  </m:r>
                </m:e>
                <m:sub>
                  <m:r>
                    <m:rPr>
                      <m:sty m:val="p"/>
                    </m:rPr>
                    <m:t>h</m:t>
                  </m:r>
                  <m:r>
                    <m:rPr>
                      <m:sty m:val="p"/>
                    </m:rPr>
                    <m:t>i</m:t>
                  </m:r>
                </m:sub>
              </m:sSub>
            </m:oMath>
          </w:p>
        </w:tc>
        <w:tc>
          <w:tcPr/>
          <w:p>
            <w:pPr>
              <w:pStyle w:val="Compact"/>
              <w:jc w:val="left"/>
            </w:pPr>
            <m:oMath>
              <m:sSub>
                <m:e>
                  <m:r>
                    <m:t>C</m:t>
                  </m:r>
                </m:e>
                <m:sub>
                  <m:r>
                    <m:t>1</m:t>
                  </m:r>
                  <m:r>
                    <m:rPr>
                      <m:sty m:val="p"/>
                    </m:rPr>
                    <m:t>/</m:t>
                  </m:r>
                  <m:r>
                    <m:t>2</m:t>
                  </m:r>
                </m:sub>
              </m:sSub>
            </m:oMath>
            <w:r>
              <w:t xml:space="preserve"> </w:t>
            </w:r>
            <w:r>
              <w:t xml:space="preserve">[95%]</w:t>
            </w:r>
          </w:p>
        </w:tc>
        <w:tc>
          <w:tcPr/>
          <w:p>
            <w:pPr>
              <w:pStyle w:val="Compact"/>
              <w:jc w:val="left"/>
            </w:pPr>
            <m:oMath>
              <m:r>
                <m:t>β</m:t>
              </m:r>
            </m:oMath>
            <w:r>
              <w:t xml:space="preserve"> </w:t>
            </w:r>
            <w:r>
              <w:t xml:space="preserve">[95%]</w:t>
            </w:r>
          </w:p>
        </w:tc>
        <w:tc>
          <w:tcPr/>
          <w:p>
            <w:pPr>
              <w:pStyle w:val="Compact"/>
              <w:jc w:val="left"/>
            </w:pPr>
            <w:r>
              <w:t xml:space="preserve">RMSE</w:t>
            </w:r>
          </w:p>
        </w:tc>
        <w:tc>
          <w:tcPr/>
          <w:p>
            <w:pPr>
              <w:pStyle w:val="Compact"/>
              <w:jc w:val="left"/>
            </w:pPr>
            <m:oMath>
              <m:r>
                <m:t>Δ</m:t>
              </m:r>
            </m:oMath>
            <w:r>
              <w:t xml:space="preserve">AIC</w:t>
            </w:r>
          </w:p>
        </w:tc>
      </w:tr>
      <w:tr>
        <w:tc>
          <w:tcPr/>
          <w:p>
            <w:pPr>
              <w:pStyle w:val="Compact"/>
              <w:jc w:val="left"/>
            </w:pPr>
            <w:r>
              <w:t xml:space="preserve">S1–CO (mg m</w:t>
            </w:r>
            <m:oMath>
              <m:sSup>
                <m:e>
                  <m:r>
                    <m:t>​</m:t>
                  </m:r>
                </m:e>
                <m:sup>
                  <m:r>
                    <m:rPr>
                      <m:sty m:val="p"/>
                    </m:rPr>
                    <m:t>−</m:t>
                  </m:r>
                  <m:r>
                    <m:t>3</m:t>
                  </m:r>
                </m:sup>
              </m:sSup>
            </m:oMath>
            <w:r>
              <w:t xml:space="preserve">)</w:t>
            </w:r>
          </w:p>
        </w:tc>
        <w:tc>
          <w:tcPr/>
          <w:p>
            <w:pPr>
              <w:pStyle w:val="Compact"/>
              <w:jc w:val="left"/>
            </w:pPr>
            <w:r>
              <w:t xml:space="preserve">7344</w:t>
            </w:r>
          </w:p>
        </w:tc>
        <w:tc>
          <w:tcPr/>
          <w:p>
            <w:pPr>
              <w:pStyle w:val="Compact"/>
              <w:jc w:val="left"/>
            </w:pPr>
            <m:oMath>
              <m:r>
                <m:t>793.7</m:t>
              </m:r>
            </m:oMath>
          </w:p>
        </w:tc>
        <w:tc>
          <w:tcPr/>
          <w:p>
            <w:pPr>
              <w:pStyle w:val="Compact"/>
              <w:jc w:val="left"/>
            </w:pPr>
            <m:oMath>
              <m:r>
                <m:t>2607.0</m:t>
              </m:r>
            </m:oMath>
          </w:p>
        </w:tc>
        <w:tc>
          <w:tcPr/>
          <w:p>
            <w:pPr>
              <w:pStyle w:val="Compact"/>
              <w:jc w:val="left"/>
            </w:pPr>
            <m:oMath>
              <m:r>
                <m:t>7.494</m:t>
              </m:r>
            </m:oMath>
            <w:r>
              <w:t xml:space="preserve"> </w:t>
            </w:r>
            <w:r>
              <w:t xml:space="preserve">[</w:t>
            </w:r>
            <m:oMath>
              <m:r>
                <m:t>5.41</m:t>
              </m:r>
            </m:oMath>
            <w:r>
              <w:t xml:space="preserve">,</w:t>
            </w:r>
            <w:r>
              <w:t xml:space="preserve"> </w:t>
            </w:r>
            <m:oMath>
              <m:r>
                <m:t>13.5</m:t>
              </m:r>
            </m:oMath>
            <w:r>
              <w:t xml:space="preserve">]</w:t>
            </w:r>
          </w:p>
        </w:tc>
        <w:tc>
          <w:tcPr/>
          <w:p>
            <w:pPr>
              <w:pStyle w:val="Compact"/>
              <w:jc w:val="left"/>
            </w:pPr>
            <m:oMath>
              <m:r>
                <m:t>1.184</m:t>
              </m:r>
            </m:oMath>
            <w:r>
              <w:t xml:space="preserve"> </w:t>
            </w:r>
            <w:r>
              <w:t xml:space="preserve">[</w:t>
            </w:r>
            <m:oMath>
              <m:r>
                <m:t>1.005</m:t>
              </m:r>
            </m:oMath>
            <w:r>
              <w:t xml:space="preserve">,</w:t>
            </w:r>
            <w:r>
              <w:t xml:space="preserve"> </w:t>
            </w:r>
            <m:oMath>
              <m:r>
                <m:t>1.357</m:t>
              </m:r>
            </m:oMath>
            <w:r>
              <w:t xml:space="preserve">]</w:t>
            </w:r>
          </w:p>
        </w:tc>
        <w:tc>
          <w:tcPr/>
          <w:p>
            <w:pPr>
              <w:pStyle w:val="Compact"/>
              <w:jc w:val="left"/>
            </w:pPr>
            <m:oMath>
              <m:r>
                <m:t>100.9</m:t>
              </m:r>
            </m:oMath>
          </w:p>
        </w:tc>
        <w:tc>
          <w:tcPr/>
          <w:p>
            <w:pPr>
              <w:pStyle w:val="Compact"/>
              <w:jc w:val="left"/>
            </w:pPr>
            <m:oMath>
              <m:r>
                <m:t>82.7</m:t>
              </m:r>
            </m:oMath>
          </w:p>
        </w:tc>
      </w:tr>
      <w:tr>
        <w:tc>
          <w:tcPr/>
          <w:p>
            <w:pPr>
              <w:pStyle w:val="Compact"/>
              <w:jc w:val="left"/>
            </w:pPr>
            <w:r>
              <w:t xml:space="preserve">S2–NMHC (</w:t>
            </w:r>
            <m:oMath>
              <m:r>
                <m:t>μ</m:t>
              </m:r>
            </m:oMath>
            <w:r>
              <w:t xml:space="preserve">g m</w:t>
            </w:r>
            <m:oMath>
              <m:sSup>
                <m:e>
                  <m:r>
                    <m:t>​</m:t>
                  </m:r>
                </m:e>
                <m:sup>
                  <m:r>
                    <m:rPr>
                      <m:sty m:val="p"/>
                    </m:rPr>
                    <m:t>−</m:t>
                  </m:r>
                  <m:r>
                    <m:t>3</m:t>
                  </m:r>
                </m:sup>
              </m:sSup>
            </m:oMath>
            <w:r>
              <w:t xml:space="preserve">)</w:t>
            </w:r>
          </w:p>
        </w:tc>
        <w:tc>
          <w:tcPr/>
          <w:p>
            <w:pPr>
              <w:pStyle w:val="Compact"/>
              <w:jc w:val="left"/>
            </w:pPr>
            <w:r>
              <w:t xml:space="preserve">887</w:t>
            </w:r>
          </w:p>
        </w:tc>
        <w:tc>
          <w:tcPr/>
          <w:p>
            <w:pPr>
              <w:pStyle w:val="Compact"/>
              <w:jc w:val="left"/>
            </w:pPr>
            <m:oMath>
              <m:r>
                <m:t>308.9</m:t>
              </m:r>
            </m:oMath>
          </w:p>
        </w:tc>
        <w:tc>
          <w:tcPr/>
          <w:p>
            <w:pPr>
              <w:pStyle w:val="Compact"/>
              <w:jc w:val="left"/>
            </w:pPr>
            <m:oMath>
              <m:r>
                <m:t>2281.6</m:t>
              </m:r>
            </m:oMath>
          </w:p>
        </w:tc>
        <w:tc>
          <w:tcPr/>
          <w:p>
            <w:pPr>
              <w:pStyle w:val="Compact"/>
              <w:jc w:val="left"/>
            </w:pPr>
            <m:oMath>
              <m:r>
                <m:t>495.7</m:t>
              </m:r>
            </m:oMath>
            <w:r>
              <w:t xml:space="preserve"> </w:t>
            </w:r>
            <w:r>
              <w:t xml:space="preserve">[</w:t>
            </w:r>
            <m:oMath>
              <m:r>
                <m:t>248</m:t>
              </m:r>
            </m:oMath>
            <w:r>
              <w:t xml:space="preserve">,</w:t>
            </w:r>
            <w:r>
              <w:t xml:space="preserve"> </w:t>
            </w:r>
            <m:oMath>
              <m:r>
                <m:t>1.1</m:t>
              </m:r>
              <m:r>
                <m:rPr>
                  <m:sty m:val="p"/>
                </m:rPr>
                <m:t>×</m:t>
              </m:r>
              <m:sSup>
                <m:e>
                  <m:r>
                    <m:t>10</m:t>
                  </m:r>
                </m:e>
                <m:sup>
                  <m:r>
                    <m:t>5</m:t>
                  </m:r>
                </m:sup>
              </m:sSup>
            </m:oMath>
            <w:r>
              <w:t xml:space="preserve">]</w:t>
            </w:r>
          </w:p>
        </w:tc>
        <w:tc>
          <w:tcPr/>
          <w:p>
            <w:pPr>
              <w:pStyle w:val="Compact"/>
              <w:jc w:val="left"/>
            </w:pPr>
            <m:oMath>
              <m:r>
                <m:t>0.648</m:t>
              </m:r>
            </m:oMath>
            <w:r>
              <w:t xml:space="preserve"> </w:t>
            </w:r>
            <w:r>
              <w:t xml:space="preserve">[</w:t>
            </w:r>
            <m:oMath>
              <m:r>
                <m:t>0.300</m:t>
              </m:r>
            </m:oMath>
            <w:r>
              <w:t xml:space="preserve">,</w:t>
            </w:r>
            <w:r>
              <w:t xml:space="preserve"> </w:t>
            </w:r>
            <m:oMath>
              <m:r>
                <m:t>0.929</m:t>
              </m:r>
            </m:oMath>
            <w:r>
              <w:t xml:space="preserve">]</w:t>
            </w:r>
          </w:p>
        </w:tc>
        <w:tc>
          <w:tcPr/>
          <w:p>
            <w:pPr>
              <w:pStyle w:val="Compact"/>
              <w:jc w:val="left"/>
            </w:pPr>
            <m:oMath>
              <m:r>
                <m:t>92.4</m:t>
              </m:r>
            </m:oMath>
          </w:p>
        </w:tc>
        <w:tc>
          <w:tcPr/>
          <w:p>
            <w:pPr>
              <w:pStyle w:val="Compact"/>
              <w:jc w:val="left"/>
            </w:pPr>
            <m:oMath>
              <m:r>
                <m:t>6.3</m:t>
              </m:r>
            </m:oMath>
          </w:p>
        </w:tc>
      </w:tr>
      <w:tr>
        <w:tc>
          <w:tcPr/>
          <w:p>
            <w:pPr>
              <w:pStyle w:val="Compact"/>
              <w:jc w:val="left"/>
            </w:pPr>
            <w:r>
              <w:t xml:space="preserve">S3–NO</w:t>
            </w:r>
            <m:oMath>
              <m:sSub>
                <m:e>
                  <m:r>
                    <m:t>​</m:t>
                  </m:r>
                </m:e>
                <m:sub>
                  <m:r>
                    <m:t>x</m:t>
                  </m:r>
                </m:sub>
              </m:sSub>
            </m:oMath>
            <w:r>
              <w:t xml:space="preserve"> </w:t>
            </w:r>
            <w:r>
              <w:t xml:space="preserve">(ppb)</w:t>
            </w:r>
          </w:p>
        </w:tc>
        <w:tc>
          <w:tcPr/>
          <w:p>
            <w:pPr>
              <w:pStyle w:val="Compact"/>
              <w:jc w:val="left"/>
            </w:pPr>
            <w:r>
              <w:t xml:space="preserve">7396</w:t>
            </w:r>
          </w:p>
        </w:tc>
        <w:tc>
          <w:tcPr/>
          <w:p>
            <w:pPr>
              <w:pStyle w:val="Compact"/>
              <w:jc w:val="left"/>
            </w:pPr>
            <m:oMath>
              <m:r>
                <m:t>2100.3</m:t>
              </m:r>
            </m:oMath>
          </w:p>
        </w:tc>
        <w:tc>
          <w:tcPr/>
          <w:p>
            <w:pPr>
              <w:pStyle w:val="Compact"/>
              <w:jc w:val="left"/>
            </w:pPr>
            <m:oMath>
              <m:r>
                <m:rPr>
                  <m:sty m:val="p"/>
                </m:rPr>
                <m:t>−</m:t>
              </m:r>
              <m:r>
                <m:t>351.0</m:t>
              </m:r>
            </m:oMath>
          </w:p>
        </w:tc>
        <w:tc>
          <w:tcPr/>
          <w:p>
            <w:pPr>
              <w:pStyle w:val="Compact"/>
              <w:jc w:val="left"/>
            </w:pPr>
            <m:oMath>
              <m:r>
                <m:t>136.0</m:t>
              </m:r>
            </m:oMath>
            <w:r>
              <w:t xml:space="preserve"> </w:t>
            </w:r>
            <w:r>
              <w:t xml:space="preserve">[</w:t>
            </w:r>
            <m:oMath>
              <m:r>
                <m:t>1.81</m:t>
              </m:r>
            </m:oMath>
            <w:r>
              <w:t xml:space="preserve">,</w:t>
            </w:r>
            <w:r>
              <w:t xml:space="preserve"> </w:t>
            </w:r>
            <m:oMath>
              <m:r>
                <m:t>6.6</m:t>
              </m:r>
              <m:r>
                <m:rPr>
                  <m:sty m:val="p"/>
                </m:rPr>
                <m:t>×</m:t>
              </m:r>
              <m:sSup>
                <m:e>
                  <m:r>
                    <m:t>10</m:t>
                  </m:r>
                </m:e>
                <m:sup>
                  <m:r>
                    <m:t>4</m:t>
                  </m:r>
                </m:sup>
              </m:sSup>
            </m:oMath>
            <w:r>
              <w:t xml:space="preserve">]</w:t>
            </w:r>
          </w:p>
        </w:tc>
        <w:tc>
          <w:tcPr/>
          <w:p>
            <w:pPr>
              <w:pStyle w:val="Compact"/>
              <w:jc w:val="left"/>
            </w:pPr>
            <m:oMath>
              <m:r>
                <m:t>0.364</m:t>
              </m:r>
            </m:oMath>
            <w:r>
              <w:t xml:space="preserve"> </w:t>
            </w:r>
            <w:r>
              <w:t xml:space="preserve">[</w:t>
            </w:r>
            <m:oMath>
              <m:r>
                <m:t>0.100</m:t>
              </m:r>
            </m:oMath>
            <w:r>
              <w:t xml:space="preserve">,</w:t>
            </w:r>
            <w:r>
              <w:t xml:space="preserve"> </w:t>
            </w:r>
            <m:oMath>
              <m:r>
                <m:t>0.619</m:t>
              </m:r>
            </m:oMath>
            <w:r>
              <w:t xml:space="preserve">]</w:t>
            </w:r>
          </w:p>
        </w:tc>
        <w:tc>
          <w:tcPr/>
          <w:p>
            <w:pPr>
              <w:pStyle w:val="Compact"/>
              <w:jc w:val="left"/>
            </w:pPr>
            <m:oMath>
              <m:r>
                <m:t>170.9</m:t>
              </m:r>
            </m:oMath>
          </w:p>
        </w:tc>
        <w:tc>
          <w:tcPr/>
          <w:p>
            <w:pPr>
              <w:pStyle w:val="Compact"/>
              <w:jc w:val="left"/>
            </w:pPr>
            <m:oMath>
              <m:r>
                <m:t>8.2</m:t>
              </m:r>
            </m:oMath>
          </w:p>
        </w:tc>
      </w:tr>
      <w:tr>
        <w:tc>
          <w:tcPr/>
          <w:p>
            <w:pPr>
              <w:pStyle w:val="Compact"/>
              <w:jc w:val="left"/>
            </w:pPr>
            <w:r>
              <w:t xml:space="preserve">S4–NO</w:t>
            </w:r>
            <m:oMath>
              <m:sSub>
                <m:e>
                  <m:r>
                    <m:t>​</m:t>
                  </m:r>
                </m:e>
                <m:sub>
                  <m:r>
                    <m:t>2</m:t>
                  </m:r>
                </m:sub>
              </m:sSub>
            </m:oMath>
            <w:r>
              <w:t xml:space="preserve"> </w:t>
            </w:r>
            <w:r>
              <w:t xml:space="preserve">(</w:t>
            </w:r>
            <m:oMath>
              <m:r>
                <m:t>μ</m:t>
              </m:r>
            </m:oMath>
            <w:r>
              <w:t xml:space="preserve">g m</w:t>
            </w:r>
            <m:oMath>
              <m:sSup>
                <m:e>
                  <m:r>
                    <m:t>​</m:t>
                  </m:r>
                </m:e>
                <m:sup>
                  <m:r>
                    <m:rPr>
                      <m:sty m:val="p"/>
                    </m:rPr>
                    <m:t>−</m:t>
                  </m:r>
                  <m:r>
                    <m:t>3</m:t>
                  </m:r>
                </m:sup>
              </m:sSup>
            </m:oMath>
            <w:r>
              <w:t xml:space="preserve">)</w:t>
            </w:r>
          </w:p>
        </w:tc>
        <w:tc>
          <w:tcPr/>
          <w:p>
            <w:pPr>
              <w:pStyle w:val="Compact"/>
              <w:jc w:val="left"/>
            </w:pPr>
            <w:r>
              <w:t xml:space="preserve">7393</w:t>
            </w:r>
          </w:p>
        </w:tc>
        <w:tc>
          <w:tcPr/>
          <w:p>
            <w:pPr>
              <w:pStyle w:val="Compact"/>
              <w:jc w:val="left"/>
            </w:pPr>
            <m:oMath>
              <m:r>
                <m:t>1256.8</m:t>
              </m:r>
            </m:oMath>
          </w:p>
        </w:tc>
        <w:tc>
          <w:tcPr/>
          <w:p>
            <w:pPr>
              <w:pStyle w:val="Compact"/>
              <w:jc w:val="left"/>
            </w:pPr>
            <m:oMath>
              <m:r>
                <m:t>1519.1</m:t>
              </m:r>
            </m:oMath>
          </w:p>
        </w:tc>
        <w:tc>
          <w:tcPr/>
          <w:p>
            <w:pPr>
              <w:pStyle w:val="Compact"/>
              <w:jc w:val="left"/>
            </w:pPr>
            <m:oMath>
              <m:r>
                <m:t>67.98</m:t>
              </m:r>
            </m:oMath>
            <w:r>
              <w:t xml:space="preserve"> </w:t>
            </w:r>
            <w:r>
              <w:t xml:space="preserve">[</w:t>
            </w:r>
            <m:oMath>
              <m:r>
                <m:t>48.8</m:t>
              </m:r>
            </m:oMath>
            <w:r>
              <w:t xml:space="preserve">,</w:t>
            </w:r>
            <w:r>
              <w:t xml:space="preserve"> </w:t>
            </w:r>
            <m:oMath>
              <m:r>
                <m:t>88.2</m:t>
              </m:r>
            </m:oMath>
            <w:r>
              <w:t xml:space="preserve">]</w:t>
            </w:r>
          </w:p>
        </w:tc>
        <w:tc>
          <w:tcPr/>
          <w:p>
            <w:pPr>
              <w:pStyle w:val="Compact"/>
              <w:jc w:val="left"/>
            </w:pPr>
            <m:oMath>
              <m:r>
                <m:t>3.85</m:t>
              </m:r>
            </m:oMath>
            <w:r>
              <w:t xml:space="preserve"> </w:t>
            </w:r>
            <w:r>
              <w:t xml:space="preserve">[</w:t>
            </w:r>
            <m:oMath>
              <m:r>
                <m:t>1.83</m:t>
              </m:r>
            </m:oMath>
            <w:r>
              <w:t xml:space="preserve">,</w:t>
            </w:r>
            <w:r>
              <w:t xml:space="preserve"> </w:t>
            </w:r>
            <m:oMath>
              <m:r>
                <m:t>8.00</m:t>
              </m:r>
            </m:oMath>
            <w:r>
              <w:t xml:space="preserve">]</w:t>
            </w:r>
          </w:p>
        </w:tc>
        <w:tc>
          <w:tcPr/>
          <w:p>
            <w:pPr>
              <w:pStyle w:val="Compact"/>
              <w:jc w:val="left"/>
            </w:pPr>
            <m:oMath>
              <m:r>
                <m:t>346.6</m:t>
              </m:r>
            </m:oMath>
          </w:p>
        </w:tc>
        <w:tc>
          <w:tcPr/>
          <w:p>
            <w:pPr>
              <w:pStyle w:val="Compact"/>
              <w:jc w:val="left"/>
            </w:pPr>
            <m:oMath>
              <m:r>
                <m:t>36.3</m:t>
              </m:r>
            </m:oMath>
          </w:p>
        </w:tc>
      </w:tr>
      <w:tr>
        <w:tc>
          <w:tcPr/>
          <w:p>
            <w:pPr>
              <w:pStyle w:val="Compact"/>
              <w:jc w:val="left"/>
            </w:pPr>
            <w:r>
              <w:t xml:space="preserve">S5–CO (mg m</w:t>
            </w:r>
            <m:oMath>
              <m:sSup>
                <m:e>
                  <m:r>
                    <m:t>​</m:t>
                  </m:r>
                </m:e>
                <m:sup>
                  <m:r>
                    <m:rPr>
                      <m:sty m:val="p"/>
                    </m:rPr>
                    <m:t>−</m:t>
                  </m:r>
                  <m:r>
                    <m:t>3</m:t>
                  </m:r>
                </m:sup>
              </m:sSup>
            </m:oMath>
            <w:r>
              <w:t xml:space="preserve">)</w:t>
            </w:r>
          </w:p>
        </w:tc>
        <w:tc>
          <w:tcPr/>
          <w:p>
            <w:pPr>
              <w:pStyle w:val="Compact"/>
              <w:jc w:val="left"/>
            </w:pPr>
            <w:r>
              <w:t xml:space="preserve">7344</w:t>
            </w:r>
          </w:p>
        </w:tc>
        <w:tc>
          <w:tcPr/>
          <w:p>
            <w:pPr>
              <w:pStyle w:val="Compact"/>
              <w:jc w:val="left"/>
            </w:pPr>
            <m:oMath>
              <m:r>
                <m:t>511.2</m:t>
              </m:r>
            </m:oMath>
          </w:p>
        </w:tc>
        <w:tc>
          <w:tcPr/>
          <w:p>
            <w:pPr>
              <w:pStyle w:val="Compact"/>
              <w:jc w:val="left"/>
            </w:pPr>
            <m:oMath>
              <m:r>
                <m:t>2802.1</m:t>
              </m:r>
            </m:oMath>
          </w:p>
        </w:tc>
        <w:tc>
          <w:tcPr/>
          <w:p>
            <w:pPr>
              <w:pStyle w:val="Compact"/>
              <w:jc w:val="left"/>
            </w:pPr>
            <m:oMath>
              <m:r>
                <m:t>4.611</m:t>
              </m:r>
            </m:oMath>
            <w:r>
              <w:t xml:space="preserve"> </w:t>
            </w:r>
            <w:r>
              <w:t xml:space="preserve">[</w:t>
            </w:r>
            <m:oMath>
              <m:r>
                <m:t>3.90</m:t>
              </m:r>
            </m:oMath>
            <w:r>
              <w:t xml:space="preserve">,</w:t>
            </w:r>
            <w:r>
              <w:t xml:space="preserve"> </w:t>
            </w:r>
            <m:oMath>
              <m:r>
                <m:t>5.67</m:t>
              </m:r>
            </m:oMath>
            <w:r>
              <w:t xml:space="preserve">]</w:t>
            </w:r>
          </w:p>
        </w:tc>
        <w:tc>
          <w:tcPr/>
          <w:p>
            <w:pPr>
              <w:pStyle w:val="Compact"/>
              <w:jc w:val="left"/>
            </w:pPr>
            <m:oMath>
              <m:r>
                <m:t>1.445</m:t>
              </m:r>
            </m:oMath>
            <w:r>
              <w:t xml:space="preserve"> </w:t>
            </w:r>
            <w:r>
              <w:t xml:space="preserve">[</w:t>
            </w:r>
            <m:oMath>
              <m:r>
                <m:t>1.290</m:t>
              </m:r>
            </m:oMath>
            <w:r>
              <w:t xml:space="preserve">,</w:t>
            </w:r>
            <w:r>
              <w:t xml:space="preserve"> </w:t>
            </w:r>
            <m:oMath>
              <m:r>
                <m:t>1.615</m:t>
              </m:r>
            </m:oMath>
            <w:r>
              <w:t xml:space="preserve">]</w:t>
            </w:r>
          </w:p>
        </w:tc>
        <w:tc>
          <w:tcPr/>
          <w:p>
            <w:pPr>
              <w:pStyle w:val="Compact"/>
              <w:jc w:val="left"/>
            </w:pPr>
            <m:oMath>
              <m:r>
                <m:t>202.9</m:t>
              </m:r>
            </m:oMath>
          </w:p>
        </w:tc>
        <w:tc>
          <w:tcPr/>
          <w:p>
            <w:pPr>
              <w:pStyle w:val="Compact"/>
              <w:jc w:val="left"/>
            </w:pPr>
            <m:oMath>
              <m:r>
                <m:t>162.5</m:t>
              </m:r>
            </m:oMath>
          </w:p>
        </w:tc>
      </w:tr>
    </w:tbl>
    <w:bookmarkEnd w:id="43"/>
    <w:p>
      <w:pPr>
        <w:pStyle w:val="BodyText"/>
      </w:pPr>
      <w:r>
        <w:t xml:space="preserve">The half-point of S5 against CO is identified. That of S1 against CO lies at the upper edge of the data:</w:t>
      </w:r>
      <w:r>
        <w:t xml:space="preserve"> </w:t>
      </w:r>
      <m:oMath>
        <m:r>
          <m:t>95.2</m:t>
        </m:r>
        <m:r>
          <m:rPr>
            <m:sty m:val="p"/>
          </m:rPr>
          <m:t>%</m:t>
        </m:r>
      </m:oMath>
      <w:r>
        <w:t xml:space="preserve"> </w:t>
      </w:r>
      <w:r>
        <w:t xml:space="preserve">of its replicates fall inside the observed range of CO and</w:t>
      </w:r>
      <w:r>
        <w:t xml:space="preserve"> </w:t>
      </w:r>
      <m:oMath>
        <m:r>
          <m:t>0.3</m:t>
        </m:r>
        <m:r>
          <m:rPr>
            <m:sty m:val="p"/>
          </m:rPr>
          <m:t>%</m:t>
        </m:r>
      </m:oMath>
      <w:r>
        <w:t xml:space="preserve"> </w:t>
      </w:r>
      <w:r>
        <w:t xml:space="preserve">inside its central</w:t>
      </w:r>
      <w:r>
        <w:t xml:space="preserve"> </w:t>
      </w:r>
      <m:oMath>
        <m:r>
          <m:t>90</m:t>
        </m:r>
        <m:r>
          <m:rPr>
            <m:sty m:val="p"/>
          </m:rPr>
          <m:t>%</m:t>
        </m:r>
      </m:oMath>
      <w:r>
        <w:t xml:space="preserve">. The half-points of S2 against NMHC and of S3 against NO</w:t>
      </w:r>
      <m:oMath>
        <m:sSub>
          <m:e>
            <m:r>
              <m:t>​</m:t>
            </m:r>
          </m:e>
          <m:sub>
            <m:r>
              <m:t>x</m:t>
            </m:r>
          </m:sub>
        </m:sSub>
      </m:oMath>
      <w:r>
        <w:t xml:space="preserve"> </w:t>
      </w:r>
      <w:r>
        <w:t xml:space="preserve">are not identified (for S3 the fitted</w:t>
      </w:r>
      <w:r>
        <w:t xml:space="preserve"> </w:t>
      </w:r>
      <m:oMath>
        <m:sSub>
          <m:e>
            <m:r>
              <m:t>S</m:t>
            </m:r>
          </m:e>
          <m:sub>
            <m:r>
              <m:rPr>
                <m:sty m:val="p"/>
              </m:rPr>
              <m:t>h</m:t>
            </m:r>
            <m:r>
              <m:rPr>
                <m:sty m:val="p"/>
              </m:rPr>
              <m:t>i</m:t>
            </m:r>
          </m:sub>
        </m:sSub>
      </m:oMath>
      <w:r>
        <w:t xml:space="preserve"> </w:t>
      </w:r>
      <w:r>
        <w:t xml:space="preserve">is negative). S4 against NO</w:t>
      </w:r>
      <m:oMath>
        <m:sSub>
          <m:e>
            <m:r>
              <m:t>​</m:t>
            </m:r>
          </m:e>
          <m:sub>
            <m:r>
              <m:t>2</m:t>
            </m:r>
          </m:sub>
        </m:sSub>
      </m:oMath>
      <w:r>
        <w:t xml:space="preserve"> </w:t>
      </w:r>
      <w:r>
        <w:t xml:space="preserve">is located, with the upper end of its</w:t>
      </w:r>
      <w:r>
        <w:t xml:space="preserve"> </w:t>
      </w:r>
      <m:oMath>
        <m:r>
          <m:t>β</m:t>
        </m:r>
      </m:oMath>
      <w:r>
        <w:t xml:space="preserve"> </w:t>
      </w:r>
      <w:r>
        <w:t xml:space="preserve">interval at the bound</w:t>
      </w:r>
      <w:r>
        <w:t xml:space="preserve"> </w:t>
      </w:r>
      <m:oMath>
        <m:r>
          <m:t>8</m:t>
        </m:r>
      </m:oMath>
      <w:r>
        <w:t xml:space="preserve">, but its step (</w:t>
      </w:r>
      <m:oMath>
        <m:r>
          <m:t>262</m:t>
        </m:r>
      </m:oMath>
      <w:r>
        <w:t xml:space="preserve">) is smaller than its RMSE and its</w:t>
      </w:r>
      <w:r>
        <w:t xml:space="preserve"> </w:t>
      </w:r>
      <m:oMath>
        <m:sSup>
          <m:e>
            <m:r>
              <m:t>R</m:t>
            </m:r>
          </m:e>
          <m:sup>
            <m:r>
              <m:t>2</m:t>
            </m:r>
          </m:sup>
        </m:sSup>
      </m:oMath>
      <w:r>
        <w:t xml:space="preserve"> </w:t>
      </w:r>
      <w:r>
        <w:t xml:space="preserve">is</w:t>
      </w:r>
      <w:r>
        <w:t xml:space="preserve"> </w:t>
      </w:r>
      <m:oMath>
        <m:r>
          <m:t>0.027</m:t>
        </m:r>
      </m:oMath>
      <w:r>
        <w:t xml:space="preserve">. The offset power-law exponents are</w:t>
      </w:r>
      <w:r>
        <w:t xml:space="preserve"> </w:t>
      </w:r>
      <m:oMath>
        <m:r>
          <m:t>0.720</m:t>
        </m:r>
      </m:oMath>
      <w:r>
        <w:t xml:space="preserve"> </w:t>
      </w:r>
      <w:r>
        <w:t xml:space="preserve">for S1–CO (</w:t>
      </w:r>
      <m:oMath>
        <m:sSub>
          <m:e>
            <m:r>
              <m:t>S</m:t>
            </m:r>
          </m:e>
          <m:sub>
            <m:r>
              <m:rPr>
                <m:sty m:val="p"/>
              </m:rPr>
              <m:t>l</m:t>
            </m:r>
            <m:r>
              <m:rPr>
                <m:sty m:val="p"/>
              </m:rPr>
              <m:t>o</m:t>
            </m:r>
          </m:sub>
        </m:sSub>
        <m:r>
          <m:rPr>
            <m:sty m:val="p"/>
          </m:rPr>
          <m:t>=</m:t>
        </m:r>
        <m:r>
          <m:t>713.0</m:t>
        </m:r>
      </m:oMath>
      <w:r>
        <w:t xml:space="preserve">),</w:t>
      </w:r>
      <w:r>
        <w:t xml:space="preserve"> </w:t>
      </w:r>
      <m:oMath>
        <m:r>
          <m:t>0.238</m:t>
        </m:r>
      </m:oMath>
      <w:r>
        <w:t xml:space="preserve"> </w:t>
      </w:r>
      <w:r>
        <w:t xml:space="preserve">for S2–NMHC and</w:t>
      </w:r>
      <w:r>
        <w:t xml:space="preserve"> </w:t>
      </w:r>
      <m:oMath>
        <m:r>
          <m:t>0.688</m:t>
        </m:r>
      </m:oMath>
      <w:r>
        <w:t xml:space="preserve"> </w:t>
      </w:r>
      <w:r>
        <w:t xml:space="preserve">for S5–CO; for S3–NO</w:t>
      </w:r>
      <m:oMath>
        <m:sSub>
          <m:e>
            <m:r>
              <m:t>​</m:t>
            </m:r>
          </m:e>
          <m:sub>
            <m:r>
              <m:t>x</m:t>
            </m:r>
          </m:sub>
        </m:sSub>
      </m:oMath>
      <w:r>
        <w:t xml:space="preserve"> </w:t>
      </w:r>
      <w:r>
        <w:t xml:space="preserve">and S4–NO</w:t>
      </w:r>
      <m:oMath>
        <m:sSub>
          <m:e>
            <m:r>
              <m:t>​</m:t>
            </m:r>
          </m:e>
          <m:sub>
            <m:r>
              <m:t>2</m:t>
            </m:r>
          </m:sub>
        </m:sSub>
      </m:oMath>
      <w:r>
        <w:t xml:space="preserve"> </w:t>
      </w:r>
      <w:r>
        <w:t xml:space="preserve">the power law degenerates (</w:t>
      </w:r>
      <m:oMath>
        <m:d>
          <m:dPr>
            <m:begChr m:val="|"/>
            <m:endChr m:val="|"/>
            <m:sepChr m:val=""/>
            <m:grow/>
          </m:dPr>
          <m:e>
            <m:r>
              <m:t>β</m:t>
            </m:r>
          </m:e>
        </m:d>
        <m:r>
          <m:rPr>
            <m:sty m:val="p"/>
          </m:rPr>
          <m:t>&lt;</m:t>
        </m:r>
        <m:r>
          <m:t>0.04</m:t>
        </m:r>
      </m:oMath>
      <w:r>
        <w:t xml:space="preserve">). The bootstrap draws of Table 7 and Table 8 are independent, which is why the intervals of S1 and S5 against CO differ between the two tables in the third digit.</w:t>
      </w:r>
    </w:p>
    <w:bookmarkEnd w:id="44"/>
    <w:bookmarkStart w:id="51" w:name="sec:ladder"/>
    <w:p>
      <w:pPr>
        <w:pStyle w:val="Heading2"/>
      </w:pPr>
      <w:r>
        <w:rPr>
          <w:rStyle w:val="SectionNumber"/>
        </w:rPr>
        <w:t xml:space="preserve">7.7</w:t>
      </w:r>
      <w:r>
        <w:tab/>
      </w:r>
      <w:r>
        <w:t xml:space="preserve">The ladder on the common CO axis</w:t>
      </w:r>
    </w:p>
    <w:p>
      <w:pPr>
        <w:pStyle w:val="FirstParagraph"/>
      </w:pPr>
      <w:r>
        <w:t xml:space="preserve">Fitting all five sensors against the same gas, CO, on its 7344 hours (347 days), places them on one axis (Tables 8 and 9, Fig. 2d).</w:t>
      </w:r>
    </w:p>
    <w:bookmarkStart w:id="45" w:name="tab:ladder"/>
    <w:p>
      <w:pPr>
        <w:pStyle w:val="TableCaption"/>
      </w:pPr>
      <w:r>
        <w:t xml:space="preserve">Two-state fits of all five sensors against CO, with day-block bootstrap 95% intervals.</w:t>
      </w:r>
    </w:p>
    <w:tbl>
      <w:tblPr>
        <w:tblStyle w:val="Table"/>
        <w:tblW w:type="auto" w:w="0"/>
        <w:tblLook w:firstRow="1" w:lastRow="0" w:firstColumn="0" w:lastColumn="0" w:noHBand="0" w:noVBand="0" w:val="0020"/>
        <w:jc w:val="start"/>
        <w:tblCaption w:val="Two-state fits of all five sensors against CO, with day-block bootstrap 95% intervals."/>
      </w:tblPr>
      <w:tblGrid>
        <w:gridCol w:w="990"/>
        <w:gridCol w:w="990"/>
        <w:gridCol w:w="990"/>
        <w:gridCol w:w="990"/>
        <w:gridCol w:w="990"/>
        <w:gridCol w:w="990"/>
        <w:gridCol w:w="990"/>
        <w:gridCol w:w="990"/>
      </w:tblGrid>
      <w:tr>
        <w:trPr>
          <w:tblHeader w:val="true"/>
        </w:trPr>
        <w:tc>
          <w:tcPr/>
          <w:p>
            <w:pPr>
              <w:pStyle w:val="Compact"/>
              <w:jc w:val="left"/>
            </w:pPr>
            <w:r>
              <w:t xml:space="preserve">sensor</w:t>
            </w:r>
          </w:p>
        </w:tc>
        <w:tc>
          <w:tcPr/>
          <w:p>
            <w:pPr>
              <w:pStyle w:val="Compact"/>
              <w:jc w:val="left"/>
            </w:pPr>
            <w:r>
              <w:t xml:space="preserve">direction</w:t>
            </w:r>
          </w:p>
        </w:tc>
        <w:tc>
          <w:tcPr/>
          <w:p>
            <w:pPr>
              <w:pStyle w:val="Compact"/>
              <w:jc w:val="left"/>
            </w:pPr>
            <m:oMath>
              <m:sSub>
                <m:e>
                  <m:r>
                    <m:t>S</m:t>
                  </m:r>
                </m:e>
                <m:sub>
                  <m:r>
                    <m:rPr>
                      <m:sty m:val="p"/>
                    </m:rPr>
                    <m:t>l</m:t>
                  </m:r>
                  <m:r>
                    <m:rPr>
                      <m:sty m:val="p"/>
                    </m:rPr>
                    <m:t>o</m:t>
                  </m:r>
                </m:sub>
              </m:sSub>
            </m:oMath>
          </w:p>
        </w:tc>
        <w:tc>
          <w:tcPr/>
          <w:p>
            <w:pPr>
              <w:pStyle w:val="Compact"/>
              <w:jc w:val="left"/>
            </w:pPr>
            <m:oMath>
              <m:sSub>
                <m:e>
                  <m:r>
                    <m:t>S</m:t>
                  </m:r>
                </m:e>
                <m:sub>
                  <m:r>
                    <m:rPr>
                      <m:sty m:val="p"/>
                    </m:rPr>
                    <m:t>h</m:t>
                  </m:r>
                  <m:r>
                    <m:rPr>
                      <m:sty m:val="p"/>
                    </m:rPr>
                    <m:t>i</m:t>
                  </m:r>
                </m:sub>
              </m:sSub>
            </m:oMath>
          </w:p>
        </w:tc>
        <w:tc>
          <w:tcPr/>
          <w:p>
            <w:pPr>
              <w:pStyle w:val="Compact"/>
              <w:jc w:val="left"/>
            </w:pPr>
            <m:oMath>
              <m:sSub>
                <m:e>
                  <m:r>
                    <m:t>C</m:t>
                  </m:r>
                </m:e>
                <m:sub>
                  <m:r>
                    <m:t>1</m:t>
                  </m:r>
                  <m:r>
                    <m:rPr>
                      <m:sty m:val="p"/>
                    </m:rPr>
                    <m:t>/</m:t>
                  </m:r>
                  <m:r>
                    <m:t>2</m:t>
                  </m:r>
                </m:sub>
              </m:sSub>
            </m:oMath>
            <w:r>
              <w:t xml:space="preserve"> </w:t>
            </w:r>
            <w:r>
              <w:t xml:space="preserve">(mg m</w:t>
            </w:r>
            <m:oMath>
              <m:sSup>
                <m:e>
                  <m:r>
                    <m:t>​</m:t>
                  </m:r>
                </m:e>
                <m:sup>
                  <m:r>
                    <m:rPr>
                      <m:sty m:val="p"/>
                    </m:rPr>
                    <m:t>−</m:t>
                  </m:r>
                  <m:r>
                    <m:t>3</m:t>
                  </m:r>
                </m:sup>
              </m:sSup>
            </m:oMath>
            <w:r>
              <w:t xml:space="preserve">) [95%]</w:t>
            </w:r>
          </w:p>
        </w:tc>
        <w:tc>
          <w:tcPr/>
          <w:p>
            <w:pPr>
              <w:pStyle w:val="Compact"/>
              <w:jc w:val="left"/>
            </w:pPr>
            <m:oMath>
              <m:r>
                <m:t>β</m:t>
              </m:r>
            </m:oMath>
            <w:r>
              <w:t xml:space="preserve"> </w:t>
            </w:r>
            <w:r>
              <w:t xml:space="preserve">[95%]</w:t>
            </w:r>
          </w:p>
        </w:tc>
        <w:tc>
          <w:tcPr/>
          <w:p>
            <w:pPr>
              <w:pStyle w:val="Compact"/>
              <w:jc w:val="left"/>
            </w:pPr>
            <w:r>
              <w:t xml:space="preserve">RMSE</w:t>
            </w:r>
          </w:p>
        </w:tc>
        <w:tc>
          <w:tcPr/>
          <w:p>
            <w:pPr>
              <w:pStyle w:val="Compact"/>
              <w:jc w:val="left"/>
            </w:pPr>
            <m:oMath>
              <m:r>
                <m:t>Δ</m:t>
              </m:r>
            </m:oMath>
            <w:r>
              <w:t xml:space="preserve">AIC</w:t>
            </w:r>
          </w:p>
        </w:tc>
      </w:tr>
      <w:tr>
        <w:tc>
          <w:tcPr/>
          <w:p>
            <w:pPr>
              <w:pStyle w:val="Compact"/>
              <w:jc w:val="left"/>
            </w:pPr>
            <w:r>
              <w:t xml:space="preserve">S3</w:t>
            </w:r>
          </w:p>
        </w:tc>
        <w:tc>
          <w:tcPr/>
          <w:p>
            <w:pPr>
              <w:pStyle w:val="Compact"/>
              <w:jc w:val="left"/>
            </w:pPr>
            <w:r>
              <w:t xml:space="preserve">falls</w:t>
            </w:r>
          </w:p>
        </w:tc>
        <w:tc>
          <w:tcPr/>
          <w:p>
            <w:pPr>
              <w:pStyle w:val="Compact"/>
              <w:jc w:val="left"/>
            </w:pPr>
            <m:oMath>
              <m:r>
                <m:t>1340.5</m:t>
              </m:r>
            </m:oMath>
          </w:p>
        </w:tc>
        <w:tc>
          <w:tcPr/>
          <w:p>
            <w:pPr>
              <w:pStyle w:val="Compact"/>
              <w:jc w:val="left"/>
            </w:pPr>
            <m:oMath>
              <m:r>
                <m:t>322.0</m:t>
              </m:r>
            </m:oMath>
          </w:p>
        </w:tc>
        <w:tc>
          <w:tcPr/>
          <w:p>
            <w:pPr>
              <w:pStyle w:val="Compact"/>
              <w:jc w:val="left"/>
            </w:pPr>
            <m:oMath>
              <m:r>
                <m:rPr>
                  <m:sty m:val="b"/>
                </m:rPr>
                <m:t>1.682</m:t>
              </m:r>
            </m:oMath>
            <w:r>
              <w:t xml:space="preserve"> </w:t>
            </w:r>
            <w:r>
              <w:t xml:space="preserve">[</w:t>
            </w:r>
            <m:oMath>
              <m:r>
                <m:t>1.392</m:t>
              </m:r>
            </m:oMath>
            <w:r>
              <w:t xml:space="preserve">,</w:t>
            </w:r>
            <w:r>
              <w:t xml:space="preserve"> </w:t>
            </w:r>
            <m:oMath>
              <m:r>
                <m:t>1.976</m:t>
              </m:r>
            </m:oMath>
            <w:r>
              <w:t xml:space="preserve">]</w:t>
            </w:r>
          </w:p>
        </w:tc>
        <w:tc>
          <w:tcPr/>
          <w:p>
            <w:pPr>
              <w:pStyle w:val="Compact"/>
              <w:jc w:val="left"/>
            </w:pPr>
            <m:oMath>
              <m:r>
                <m:t>1.242</m:t>
              </m:r>
            </m:oMath>
            <w:r>
              <w:t xml:space="preserve"> </w:t>
            </w:r>
            <w:r>
              <w:t xml:space="preserve">[</w:t>
            </w:r>
            <m:oMath>
              <m:r>
                <m:t>1.005</m:t>
              </m:r>
            </m:oMath>
            <w:r>
              <w:t xml:space="preserve">,</w:t>
            </w:r>
            <w:r>
              <w:t xml:space="preserve"> </w:t>
            </w:r>
            <m:oMath>
              <m:r>
                <m:t>1.484</m:t>
              </m:r>
            </m:oMath>
            <w:r>
              <w:t xml:space="preserve">]</w:t>
            </w:r>
          </w:p>
        </w:tc>
        <w:tc>
          <w:tcPr/>
          <w:p>
            <w:pPr>
              <w:pStyle w:val="Compact"/>
              <w:jc w:val="left"/>
            </w:pPr>
            <m:oMath>
              <m:r>
                <m:t>165.0</m:t>
              </m:r>
            </m:oMath>
          </w:p>
        </w:tc>
        <w:tc>
          <w:tcPr/>
          <w:p>
            <w:pPr>
              <w:pStyle w:val="Compact"/>
              <w:jc w:val="left"/>
            </w:pPr>
            <m:oMath>
              <m:r>
                <m:t>147.4</m:t>
              </m:r>
            </m:oMath>
          </w:p>
        </w:tc>
      </w:tr>
      <w:tr>
        <w:tc>
          <w:tcPr/>
          <w:p>
            <w:pPr>
              <w:pStyle w:val="Compact"/>
              <w:jc w:val="left"/>
            </w:pPr>
            <w:r>
              <w:t xml:space="preserve">S5</w:t>
            </w:r>
          </w:p>
        </w:tc>
        <w:tc>
          <w:tcPr/>
          <w:p>
            <w:pPr>
              <w:pStyle w:val="Compact"/>
              <w:jc w:val="left"/>
            </w:pPr>
            <w:r>
              <w:t xml:space="preserve">rises</w:t>
            </w:r>
          </w:p>
        </w:tc>
        <w:tc>
          <w:tcPr/>
          <w:p>
            <w:pPr>
              <w:pStyle w:val="Compact"/>
              <w:jc w:val="left"/>
            </w:pPr>
            <m:oMath>
              <m:r>
                <m:t>511.2</m:t>
              </m:r>
            </m:oMath>
          </w:p>
        </w:tc>
        <w:tc>
          <w:tcPr/>
          <w:p>
            <w:pPr>
              <w:pStyle w:val="Compact"/>
              <w:jc w:val="left"/>
            </w:pPr>
            <m:oMath>
              <m:r>
                <m:t>2802.1</m:t>
              </m:r>
            </m:oMath>
          </w:p>
        </w:tc>
        <w:tc>
          <w:tcPr/>
          <w:p>
            <w:pPr>
              <w:pStyle w:val="Compact"/>
              <w:jc w:val="left"/>
            </w:pPr>
            <m:oMath>
              <m:r>
                <m:rPr>
                  <m:sty m:val="b"/>
                </m:rPr>
                <m:t>4.611</m:t>
              </m:r>
            </m:oMath>
            <w:r>
              <w:t xml:space="preserve"> </w:t>
            </w:r>
            <w:r>
              <w:t xml:space="preserve">[</w:t>
            </w:r>
            <m:oMath>
              <m:r>
                <m:t>3.909</m:t>
              </m:r>
            </m:oMath>
            <w:r>
              <w:t xml:space="preserve">,</w:t>
            </w:r>
            <w:r>
              <w:t xml:space="preserve"> </w:t>
            </w:r>
            <m:oMath>
              <m:r>
                <m:t>5.716</m:t>
              </m:r>
            </m:oMath>
            <w:r>
              <w:t xml:space="preserve">]</w:t>
            </w:r>
          </w:p>
        </w:tc>
        <w:tc>
          <w:tcPr/>
          <w:p>
            <w:pPr>
              <w:pStyle w:val="Compact"/>
              <w:jc w:val="left"/>
            </w:pPr>
            <m:oMath>
              <m:r>
                <m:t>1.445</m:t>
              </m:r>
            </m:oMath>
            <w:r>
              <w:t xml:space="preserve"> </w:t>
            </w:r>
            <w:r>
              <w:t xml:space="preserve">[</w:t>
            </w:r>
            <m:oMath>
              <m:r>
                <m:t>1.292</m:t>
              </m:r>
            </m:oMath>
            <w:r>
              <w:t xml:space="preserve">,</w:t>
            </w:r>
            <w:r>
              <w:t xml:space="preserve"> </w:t>
            </w:r>
            <m:oMath>
              <m:r>
                <m:t>1.611</m:t>
              </m:r>
            </m:oMath>
            <w:r>
              <w:t xml:space="preserve">]</w:t>
            </w:r>
          </w:p>
        </w:tc>
        <w:tc>
          <w:tcPr/>
          <w:p>
            <w:pPr>
              <w:pStyle w:val="Compact"/>
              <w:jc w:val="left"/>
            </w:pPr>
            <m:oMath>
              <m:r>
                <m:t>202.9</m:t>
              </m:r>
            </m:oMath>
          </w:p>
        </w:tc>
        <w:tc>
          <w:tcPr/>
          <w:p>
            <w:pPr>
              <w:pStyle w:val="Compact"/>
              <w:jc w:val="left"/>
            </w:pPr>
            <m:oMath>
              <m:r>
                <m:t>162.5</m:t>
              </m:r>
            </m:oMath>
          </w:p>
        </w:tc>
      </w:tr>
      <w:tr>
        <w:tc>
          <w:tcPr/>
          <w:p>
            <w:pPr>
              <w:pStyle w:val="Compact"/>
              <w:jc w:val="left"/>
            </w:pPr>
            <w:r>
              <w:t xml:space="preserve">S2</w:t>
            </w:r>
          </w:p>
        </w:tc>
        <w:tc>
          <w:tcPr/>
          <w:p>
            <w:pPr>
              <w:pStyle w:val="Compact"/>
              <w:jc w:val="left"/>
            </w:pPr>
            <w:r>
              <w:t xml:space="preserve">rises</w:t>
            </w:r>
          </w:p>
        </w:tc>
        <w:tc>
          <w:tcPr/>
          <w:p>
            <w:pPr>
              <w:pStyle w:val="Compact"/>
              <w:jc w:val="left"/>
            </w:pPr>
            <m:oMath>
              <m:r>
                <m:t>519.8</m:t>
              </m:r>
            </m:oMath>
          </w:p>
        </w:tc>
        <w:tc>
          <w:tcPr/>
          <w:p>
            <w:pPr>
              <w:pStyle w:val="Compact"/>
              <w:jc w:val="left"/>
            </w:pPr>
            <m:oMath>
              <m:r>
                <m:t>2394.3</m:t>
              </m:r>
            </m:oMath>
          </w:p>
        </w:tc>
        <w:tc>
          <w:tcPr/>
          <w:p>
            <w:pPr>
              <w:pStyle w:val="Compact"/>
              <w:jc w:val="left"/>
            </w:pPr>
            <m:oMath>
              <m:r>
                <m:rPr>
                  <m:sty m:val="b"/>
                </m:rPr>
                <m:t>5.399</m:t>
              </m:r>
            </m:oMath>
            <w:r>
              <w:t xml:space="preserve"> </w:t>
            </w:r>
            <w:r>
              <w:t xml:space="preserve">[</w:t>
            </w:r>
            <m:oMath>
              <m:r>
                <m:t>4.194</m:t>
              </m:r>
            </m:oMath>
            <w:r>
              <w:t xml:space="preserve">,</w:t>
            </w:r>
            <w:r>
              <w:t xml:space="preserve"> </w:t>
            </w:r>
            <m:oMath>
              <m:r>
                <m:t>7.493</m:t>
              </m:r>
            </m:oMath>
            <w:r>
              <w:t xml:space="preserve">]</w:t>
            </w:r>
          </w:p>
        </w:tc>
        <w:tc>
          <w:tcPr/>
          <w:p>
            <w:pPr>
              <w:pStyle w:val="Compact"/>
              <w:jc w:val="left"/>
            </w:pPr>
            <m:oMath>
              <m:r>
                <m:t>1.211</m:t>
              </m:r>
            </m:oMath>
            <w:r>
              <w:t xml:space="preserve"> </w:t>
            </w:r>
            <w:r>
              <w:t xml:space="preserve">[</w:t>
            </w:r>
            <m:oMath>
              <m:r>
                <m:t>1.058</m:t>
              </m:r>
            </m:oMath>
            <w:r>
              <w:t xml:space="preserve">,</w:t>
            </w:r>
            <w:r>
              <w:t xml:space="preserve"> </w:t>
            </w:r>
            <m:oMath>
              <m:r>
                <m:t>1.358</m:t>
              </m:r>
            </m:oMath>
            <w:r>
              <w:t xml:space="preserve">]</w:t>
            </w:r>
          </w:p>
        </w:tc>
        <w:tc>
          <w:tcPr/>
          <w:p>
            <w:pPr>
              <w:pStyle w:val="Compact"/>
              <w:jc w:val="left"/>
            </w:pPr>
            <m:oMath>
              <m:r>
                <m:t>97.6</m:t>
              </m:r>
            </m:oMath>
          </w:p>
        </w:tc>
        <w:tc>
          <w:tcPr/>
          <w:p>
            <w:pPr>
              <w:pStyle w:val="Compact"/>
              <w:jc w:val="left"/>
            </w:pPr>
            <m:oMath>
              <m:r>
                <m:t>209.0</m:t>
              </m:r>
            </m:oMath>
          </w:p>
        </w:tc>
      </w:tr>
      <w:tr>
        <w:tc>
          <w:tcPr/>
          <w:p>
            <w:pPr>
              <w:pStyle w:val="Compact"/>
              <w:jc w:val="left"/>
            </w:pPr>
            <w:r>
              <w:t xml:space="preserve">S1</w:t>
            </w:r>
          </w:p>
        </w:tc>
        <w:tc>
          <w:tcPr/>
          <w:p>
            <w:pPr>
              <w:pStyle w:val="Compact"/>
              <w:jc w:val="left"/>
            </w:pPr>
            <w:r>
              <w:t xml:space="preserve">rises</w:t>
            </w:r>
          </w:p>
        </w:tc>
        <w:tc>
          <w:tcPr/>
          <w:p>
            <w:pPr>
              <w:pStyle w:val="Compact"/>
              <w:jc w:val="left"/>
            </w:pPr>
            <m:oMath>
              <m:r>
                <m:t>793.7</m:t>
              </m:r>
            </m:oMath>
          </w:p>
        </w:tc>
        <w:tc>
          <w:tcPr/>
          <w:p>
            <w:pPr>
              <w:pStyle w:val="Compact"/>
              <w:jc w:val="left"/>
            </w:pPr>
            <m:oMath>
              <m:r>
                <m:t>2607.0</m:t>
              </m:r>
            </m:oMath>
          </w:p>
        </w:tc>
        <w:tc>
          <w:tcPr/>
          <w:p>
            <w:pPr>
              <w:pStyle w:val="Compact"/>
              <w:jc w:val="left"/>
            </w:pPr>
            <m:oMath>
              <m:r>
                <m:rPr>
                  <m:sty m:val="b"/>
                </m:rPr>
                <m:t>7.494</m:t>
              </m:r>
            </m:oMath>
            <w:r>
              <w:t xml:space="preserve"> </w:t>
            </w:r>
            <w:r>
              <w:t xml:space="preserve">[</w:t>
            </w:r>
            <m:oMath>
              <m:r>
                <m:t>5.341</m:t>
              </m:r>
            </m:oMath>
            <w:r>
              <w:t xml:space="preserve">,</w:t>
            </w:r>
            <w:r>
              <w:t xml:space="preserve"> </w:t>
            </w:r>
            <m:oMath>
              <m:r>
                <m:t>13.51</m:t>
              </m:r>
            </m:oMath>
            <w:r>
              <w:t xml:space="preserve">]</w:t>
            </w:r>
          </w:p>
        </w:tc>
        <w:tc>
          <w:tcPr/>
          <w:p>
            <w:pPr>
              <w:pStyle w:val="Compact"/>
              <w:jc w:val="left"/>
            </w:pPr>
            <m:oMath>
              <m:r>
                <m:t>1.184</m:t>
              </m:r>
            </m:oMath>
            <w:r>
              <w:t xml:space="preserve"> </w:t>
            </w:r>
            <w:r>
              <w:t xml:space="preserve">[</w:t>
            </w:r>
            <m:oMath>
              <m:r>
                <m:t>1.013</m:t>
              </m:r>
            </m:oMath>
            <w:r>
              <w:t xml:space="preserve">,</w:t>
            </w:r>
            <w:r>
              <w:t xml:space="preserve"> </w:t>
            </w:r>
            <m:oMath>
              <m:r>
                <m:t>1.372</m:t>
              </m:r>
            </m:oMath>
            <w:r>
              <w:t xml:space="preserve">]</w:t>
            </w:r>
          </w:p>
        </w:tc>
        <w:tc>
          <w:tcPr/>
          <w:p>
            <w:pPr>
              <w:pStyle w:val="Compact"/>
              <w:jc w:val="left"/>
            </w:pPr>
            <m:oMath>
              <m:r>
                <m:t>100.9</m:t>
              </m:r>
            </m:oMath>
          </w:p>
        </w:tc>
        <w:tc>
          <w:tcPr/>
          <w:p>
            <w:pPr>
              <w:pStyle w:val="Compact"/>
              <w:jc w:val="left"/>
            </w:pPr>
            <m:oMath>
              <m:r>
                <m:t>82.7</m:t>
              </m:r>
            </m:oMath>
          </w:p>
        </w:tc>
      </w:tr>
      <w:tr>
        <w:tc>
          <w:tcPr/>
          <w:p>
            <w:pPr>
              <w:pStyle w:val="Compact"/>
              <w:jc w:val="left"/>
            </w:pPr>
            <w:r>
              <w:t xml:space="preserve">S4</w:t>
            </w:r>
          </w:p>
        </w:tc>
        <w:tc>
          <w:tcPr/>
          <w:p>
            <w:pPr>
              <w:pStyle w:val="Compact"/>
              <w:jc w:val="left"/>
            </w:pPr>
            <w:r>
              <w:t xml:space="preserve">rises</w:t>
            </w:r>
          </w:p>
        </w:tc>
        <w:tc>
          <w:tcPr/>
          <w:p>
            <w:pPr>
              <w:pStyle w:val="Compact"/>
              <w:jc w:val="left"/>
            </w:pPr>
            <m:oMath>
              <m:r>
                <m:t>1105.3</m:t>
              </m:r>
            </m:oMath>
          </w:p>
        </w:tc>
        <w:tc>
          <w:tcPr/>
          <w:p>
            <w:pPr>
              <w:pStyle w:val="Compact"/>
              <w:jc w:val="left"/>
            </w:pPr>
            <m:oMath>
              <m:r>
                <m:t>3277.5</m:t>
              </m:r>
            </m:oMath>
          </w:p>
        </w:tc>
        <w:tc>
          <w:tcPr/>
          <w:p>
            <w:pPr>
              <w:pStyle w:val="Compact"/>
              <w:jc w:val="left"/>
            </w:pPr>
            <m:oMath>
              <m:r>
                <m:t>7.994</m:t>
              </m:r>
            </m:oMath>
            <w:r>
              <w:t xml:space="preserve"> </w:t>
            </w:r>
            <w:r>
              <w:t xml:space="preserve">[</w:t>
            </w:r>
            <m:oMath>
              <m:r>
                <m:t>4.406</m:t>
              </m:r>
            </m:oMath>
            <w:r>
              <w:t xml:space="preserve">,</w:t>
            </w:r>
            <w:r>
              <w:t xml:space="preserve"> </w:t>
            </w:r>
            <m:oMath>
              <m:r>
                <m:t>37.38</m:t>
              </m:r>
            </m:oMath>
            <w:r>
              <w:t xml:space="preserve">]</w:t>
            </w:r>
          </w:p>
        </w:tc>
        <w:tc>
          <w:tcPr/>
          <w:p>
            <w:pPr>
              <w:pStyle w:val="Compact"/>
              <w:jc w:val="left"/>
            </w:pPr>
            <m:oMath>
              <m:r>
                <m:t>1.242</m:t>
              </m:r>
            </m:oMath>
            <w:r>
              <w:t xml:space="preserve"> </w:t>
            </w:r>
            <w:r>
              <w:t xml:space="preserve">[</w:t>
            </w:r>
            <m:oMath>
              <m:r>
                <m:t>0.918</m:t>
              </m:r>
            </m:oMath>
            <w:r>
              <w:t xml:space="preserve">,</w:t>
            </w:r>
            <w:r>
              <w:t xml:space="preserve"> </w:t>
            </w:r>
            <m:oMath>
              <m:r>
                <m:t>1.628</m:t>
              </m:r>
            </m:oMath>
            <w:r>
              <w:t xml:space="preserve">]</w:t>
            </w:r>
          </w:p>
        </w:tc>
        <w:tc>
          <w:tcPr/>
          <w:p>
            <w:pPr>
              <w:pStyle w:val="Compact"/>
              <w:jc w:val="left"/>
            </w:pPr>
            <m:oMath>
              <m:r>
                <m:t>270.8</m:t>
              </m:r>
            </m:oMath>
          </w:p>
        </w:tc>
        <w:tc>
          <w:tcPr/>
          <w:p>
            <w:pPr>
              <w:pStyle w:val="Compact"/>
              <w:jc w:val="left"/>
            </w:pPr>
            <m:oMath>
              <m:r>
                <m:t>11.7</m:t>
              </m:r>
            </m:oMath>
          </w:p>
        </w:tc>
      </w:tr>
    </w:tbl>
    <w:bookmarkEnd w:id="45"/>
    <w:bookmarkStart w:id="46" w:name="tab:ladder2"/>
    <w:p>
      <w:pPr>
        <w:pStyle w:val="TableCaption"/>
      </w:pPr>
      <w:r>
        <w:t xml:space="preserve">The comparison fits on the CO axis, and the share of bootstrap replicates of</w:t>
      </w:r>
      <w:r>
        <w:t xml:space="preserve"> </w:t>
      </w:r>
      <m:oMath>
        <m:sSub>
          <m:e>
            <m:r>
              <m:t>C</m:t>
            </m:r>
          </m:e>
          <m:sub>
            <m:r>
              <m:t>1</m:t>
            </m:r>
            <m:r>
              <m:rPr>
                <m:sty m:val="p"/>
              </m:rPr>
              <m:t>/</m:t>
            </m:r>
            <m:r>
              <m:t>2</m:t>
            </m:r>
          </m:sub>
        </m:sSub>
      </m:oMath>
      <w:r>
        <w:t xml:space="preserve"> </w:t>
      </w:r>
      <w:r>
        <w:t xml:space="preserve">inside the full range of hourly CO and inside its central 90%.</w:t>
      </w:r>
    </w:p>
    <w:tbl>
      <w:tblPr>
        <w:tblStyle w:val="Table"/>
        <w:tblW w:type="auto" w:w="0"/>
        <w:tblLook w:firstRow="1" w:lastRow="0" w:firstColumn="0" w:lastColumn="0" w:noHBand="0" w:noVBand="0" w:val="0020"/>
        <w:jc w:val="start"/>
        <w:tblCaption w:val="The comparison fits on the CO axis, and the share of bootstrap replicates of C_{1/2} inside the full range of hourly CO and inside its central 90%."/>
      </w:tblPr>
      <w:tblGrid>
        <w:gridCol w:w="1980"/>
        <w:gridCol w:w="1980"/>
        <w:gridCol w:w="1980"/>
        <w:gridCol w:w="1980"/>
      </w:tblGrid>
      <w:tr>
        <w:trPr>
          <w:tblHeader w:val="true"/>
        </w:trPr>
        <w:tc>
          <w:tcPr/>
          <w:p>
            <w:pPr>
              <w:pStyle w:val="Compact"/>
              <w:jc w:val="left"/>
            </w:pPr>
            <w:r>
              <w:t xml:space="preserve">sensor</w:t>
            </w:r>
          </w:p>
        </w:tc>
        <w:tc>
          <w:tcPr/>
          <w:p>
            <w:pPr>
              <w:pStyle w:val="Compact"/>
              <w:jc w:val="left"/>
            </w:pPr>
            <w:r>
              <w:t xml:space="preserve">offset power law (</w:t>
            </w:r>
            <m:oMath>
              <m:sSub>
                <m:e>
                  <m:r>
                    <m:t>S</m:t>
                  </m:r>
                </m:e>
                <m:sub>
                  <m:r>
                    <m:rPr>
                      <m:sty m:val="p"/>
                    </m:rPr>
                    <m:t>l</m:t>
                  </m:r>
                  <m:r>
                    <m:rPr>
                      <m:sty m:val="p"/>
                    </m:rPr>
                    <m:t>o</m:t>
                  </m:r>
                </m:sub>
              </m:sSub>
            </m:oMath>
            <w:r>
              <w:t xml:space="preserve">,</w:t>
            </w:r>
            <w:r>
              <w:t xml:space="preserve"> </w:t>
            </w:r>
            <m:oMath>
              <m:r>
                <m:rPr>
                  <m:sty m:val="p"/>
                  <m:scr m:val="script"/>
                </m:rPr>
                <m:t>A</m:t>
              </m:r>
            </m:oMath>
            <w:r>
              <w:t xml:space="preserve">, exponent)</w:t>
            </w:r>
          </w:p>
        </w:tc>
        <w:tc>
          <w:tcPr/>
          <w:p>
            <w:pPr>
              <w:pStyle w:val="Compact"/>
              <w:jc w:val="left"/>
            </w:pPr>
            <w:r>
              <w:t xml:space="preserve">inside [</w:t>
            </w:r>
            <m:oMath>
              <m:r>
                <m:t>0.1</m:t>
              </m:r>
            </m:oMath>
            <w:r>
              <w:t xml:space="preserve">,</w:t>
            </w:r>
            <w:r>
              <w:t xml:space="preserve"> </w:t>
            </w:r>
            <m:oMath>
              <m:r>
                <m:t>11.9</m:t>
              </m:r>
            </m:oMath>
            <w:r>
              <w:t xml:space="preserve">]</w:t>
            </w:r>
          </w:p>
        </w:tc>
        <w:tc>
          <w:tcPr/>
          <w:p>
            <w:pPr>
              <w:pStyle w:val="Compact"/>
              <w:jc w:val="left"/>
            </w:pPr>
            <w:r>
              <w:t xml:space="preserve">inside [</w:t>
            </w:r>
            <m:oMath>
              <m:r>
                <m:t>0.5</m:t>
              </m:r>
            </m:oMath>
            <w:r>
              <w:t xml:space="preserve">,</w:t>
            </w:r>
            <w:r>
              <w:t xml:space="preserve"> </w:t>
            </w:r>
            <m:oMath>
              <m:r>
                <m:t>4.9</m:t>
              </m:r>
            </m:oMath>
            <w:r>
              <w:t xml:space="preserve">]</w:t>
            </w:r>
          </w:p>
        </w:tc>
      </w:tr>
      <w:tr>
        <w:tc>
          <w:tcPr/>
          <w:p>
            <w:pPr>
              <w:pStyle w:val="Compact"/>
              <w:jc w:val="left"/>
            </w:pPr>
            <w:r>
              <w:t xml:space="preserve">S3</w:t>
            </w:r>
          </w:p>
        </w:tc>
        <w:tc>
          <w:tcPr/>
          <w:p>
            <w:pPr>
              <w:pStyle w:val="Compact"/>
              <w:jc w:val="left"/>
            </w:pPr>
            <w:r>
              <w:t xml:space="preserve">(</w:t>
            </w:r>
            <m:oMath>
              <m:r>
                <m:t>2299.5</m:t>
              </m:r>
            </m:oMath>
            <w:r>
              <w:t xml:space="preserve">,</w:t>
            </w:r>
            <w:r>
              <w:t xml:space="preserve"> </w:t>
            </w:r>
            <m:oMath>
              <m:r>
                <m:rPr>
                  <m:sty m:val="p"/>
                </m:rPr>
                <m:t>−</m:t>
              </m:r>
              <m:r>
                <m:t>1324.4</m:t>
              </m:r>
            </m:oMath>
            <w:r>
              <w:t xml:space="preserve">,</w:t>
            </w:r>
            <w:r>
              <w:t xml:space="preserve"> </w:t>
            </w:r>
            <m:oMath>
              <m:r>
                <m:t>0.187</m:t>
              </m:r>
            </m:oMath>
            <w:r>
              <w:t xml:space="preserve">)</w:t>
            </w:r>
          </w:p>
        </w:tc>
        <w:tc>
          <w:tcPr/>
          <w:p>
            <w:pPr>
              <w:pStyle w:val="Compact"/>
              <w:jc w:val="left"/>
            </w:pPr>
            <m:oMath>
              <m:r>
                <m:t>1.000</m:t>
              </m:r>
            </m:oMath>
          </w:p>
        </w:tc>
        <w:tc>
          <w:tcPr/>
          <w:p>
            <w:pPr>
              <w:pStyle w:val="Compact"/>
              <w:jc w:val="left"/>
            </w:pPr>
            <m:oMath>
              <m:r>
                <m:t>1.000</m:t>
              </m:r>
            </m:oMath>
          </w:p>
        </w:tc>
      </w:tr>
      <w:tr>
        <w:tc>
          <w:tcPr/>
          <w:p>
            <w:pPr>
              <w:pStyle w:val="Compact"/>
              <w:jc w:val="left"/>
            </w:pPr>
            <w:r>
              <w:t xml:space="preserve">S5</w:t>
            </w:r>
          </w:p>
        </w:tc>
        <w:tc>
          <w:tcPr/>
          <w:p>
            <w:pPr>
              <w:pStyle w:val="Compact"/>
              <w:jc w:val="left"/>
            </w:pPr>
            <w:r>
              <w:t xml:space="preserve">(</w:t>
            </w:r>
            <m:oMath>
              <m:r>
                <m:t>293.4</m:t>
              </m:r>
            </m:oMath>
            <w:r>
              <w:t xml:space="preserve">,</w:t>
            </w:r>
            <w:r>
              <w:t xml:space="preserve"> </w:t>
            </w:r>
            <m:oMath>
              <m:r>
                <m:t>467.0</m:t>
              </m:r>
            </m:oMath>
            <w:r>
              <w:t xml:space="preserve">,</w:t>
            </w:r>
            <w:r>
              <w:t xml:space="preserve"> </w:t>
            </w:r>
            <m:oMath>
              <m:r>
                <m:t>0.688</m:t>
              </m:r>
            </m:oMath>
            <w:r>
              <w:t xml:space="preserve">)</w:t>
            </w:r>
          </w:p>
        </w:tc>
        <w:tc>
          <w:tcPr/>
          <w:p>
            <w:pPr>
              <w:pStyle w:val="Compact"/>
              <w:jc w:val="left"/>
            </w:pPr>
            <m:oMath>
              <m:r>
                <m:t>1.000</m:t>
              </m:r>
            </m:oMath>
          </w:p>
        </w:tc>
        <w:tc>
          <w:tcPr/>
          <w:p>
            <w:pPr>
              <w:pStyle w:val="Compact"/>
              <w:jc w:val="left"/>
            </w:pPr>
            <m:oMath>
              <m:r>
                <m:t>0.740</m:t>
              </m:r>
            </m:oMath>
          </w:p>
        </w:tc>
      </w:tr>
      <w:tr>
        <w:tc>
          <w:tcPr/>
          <w:p>
            <w:pPr>
              <w:pStyle w:val="Compact"/>
              <w:jc w:val="left"/>
            </w:pPr>
            <w:r>
              <w:t xml:space="preserve">S2</w:t>
            </w:r>
          </w:p>
        </w:tc>
        <w:tc>
          <w:tcPr/>
          <w:p>
            <w:pPr>
              <w:pStyle w:val="Compact"/>
              <w:jc w:val="left"/>
            </w:pPr>
            <w:r>
              <w:t xml:space="preserve">(</w:t>
            </w:r>
            <m:oMath>
              <m:r>
                <m:t>372.6</m:t>
              </m:r>
            </m:oMath>
            <w:r>
              <w:t xml:space="preserve">,</w:t>
            </w:r>
            <w:r>
              <w:t xml:space="preserve"> </w:t>
            </w:r>
            <m:oMath>
              <m:r>
                <m:t>375.2</m:t>
              </m:r>
            </m:oMath>
            <w:r>
              <w:t xml:space="preserve">,</w:t>
            </w:r>
            <w:r>
              <w:t xml:space="preserve"> </w:t>
            </w:r>
            <m:oMath>
              <m:r>
                <m:t>0.631</m:t>
              </m:r>
            </m:oMath>
            <w:r>
              <w:t xml:space="preserve">)</w:t>
            </w:r>
          </w:p>
        </w:tc>
        <w:tc>
          <w:tcPr/>
          <w:p>
            <w:pPr>
              <w:pStyle w:val="Compact"/>
              <w:jc w:val="left"/>
            </w:pPr>
            <m:oMath>
              <m:r>
                <m:t>1.000</m:t>
              </m:r>
            </m:oMath>
          </w:p>
        </w:tc>
        <w:tc>
          <w:tcPr/>
          <w:p>
            <w:pPr>
              <w:pStyle w:val="Compact"/>
              <w:jc w:val="left"/>
            </w:pPr>
            <m:oMath>
              <m:r>
                <m:t>0.229</m:t>
              </m:r>
            </m:oMath>
          </w:p>
        </w:tc>
      </w:tr>
      <w:tr>
        <w:tc>
          <w:tcPr/>
          <w:p>
            <w:pPr>
              <w:pStyle w:val="Compact"/>
              <w:jc w:val="left"/>
            </w:pPr>
            <w:r>
              <w:t xml:space="preserve">S1</w:t>
            </w:r>
          </w:p>
        </w:tc>
        <w:tc>
          <w:tcPr/>
          <w:p>
            <w:pPr>
              <w:pStyle w:val="Compact"/>
              <w:jc w:val="left"/>
            </w:pPr>
            <w:r>
              <w:t xml:space="preserve">(</w:t>
            </w:r>
            <m:oMath>
              <m:r>
                <m:t>713.0</m:t>
              </m:r>
            </m:oMath>
            <w:r>
              <w:t xml:space="preserve">,</w:t>
            </w:r>
            <w:r>
              <w:t xml:space="preserve"> </w:t>
            </w:r>
            <m:oMath>
              <m:r>
                <m:t>240.8</m:t>
              </m:r>
            </m:oMath>
            <w:r>
              <w:t xml:space="preserve">,</w:t>
            </w:r>
            <w:r>
              <w:t xml:space="preserve"> </w:t>
            </w:r>
            <m:oMath>
              <m:r>
                <m:t>0.720</m:t>
              </m:r>
            </m:oMath>
            <w:r>
              <w:t xml:space="preserve">)</w:t>
            </w:r>
          </w:p>
        </w:tc>
        <w:tc>
          <w:tcPr/>
          <w:p>
            <w:pPr>
              <w:pStyle w:val="Compact"/>
              <w:jc w:val="left"/>
            </w:pPr>
            <m:oMath>
              <m:r>
                <m:t>0.946</m:t>
              </m:r>
            </m:oMath>
          </w:p>
        </w:tc>
        <w:tc>
          <w:tcPr/>
          <w:p>
            <w:pPr>
              <w:pStyle w:val="Compact"/>
              <w:jc w:val="left"/>
            </w:pPr>
            <m:oMath>
              <m:r>
                <m:t>0.006</m:t>
              </m:r>
            </m:oMath>
          </w:p>
        </w:tc>
      </w:tr>
      <w:tr>
        <w:tc>
          <w:tcPr/>
          <w:p>
            <w:pPr>
              <w:pStyle w:val="Compact"/>
              <w:jc w:val="left"/>
            </w:pPr>
            <w:r>
              <w:t xml:space="preserve">S4</w:t>
            </w:r>
          </w:p>
        </w:tc>
        <w:tc>
          <w:tcPr/>
          <w:p>
            <w:pPr>
              <w:pStyle w:val="Compact"/>
              <w:jc w:val="left"/>
            </w:pPr>
            <w:r>
              <w:t xml:space="preserve">(</w:t>
            </w:r>
            <m:oMath>
              <m:r>
                <m:t>1025.6</m:t>
              </m:r>
            </m:oMath>
            <w:r>
              <w:t xml:space="preserve">,</w:t>
            </w:r>
            <w:r>
              <w:t xml:space="preserve"> </w:t>
            </w:r>
            <m:oMath>
              <m:r>
                <m:t>240.2</m:t>
              </m:r>
            </m:oMath>
            <w:r>
              <w:t xml:space="preserve">,</w:t>
            </w:r>
            <w:r>
              <w:t xml:space="preserve"> </w:t>
            </w:r>
            <m:oMath>
              <m:r>
                <m:t>0.784</m:t>
              </m:r>
            </m:oMath>
            <w:r>
              <w:t xml:space="preserve">)</w:t>
            </w:r>
          </w:p>
        </w:tc>
        <w:tc>
          <w:tcPr/>
          <w:p>
            <w:pPr>
              <w:pStyle w:val="Compact"/>
              <w:jc w:val="left"/>
            </w:pPr>
            <m:oMath>
              <m:r>
                <m:t>0.769</m:t>
              </m:r>
            </m:oMath>
          </w:p>
        </w:tc>
        <w:tc>
          <w:tcPr/>
          <w:p>
            <w:pPr>
              <w:pStyle w:val="Compact"/>
              <w:jc w:val="left"/>
            </w:pPr>
            <m:oMath>
              <m:r>
                <m:t>0.078</m:t>
              </m:r>
            </m:oMath>
          </w:p>
        </w:tc>
      </w:tr>
    </w:tbl>
    <w:bookmarkEnd w:id="46"/>
    <w:p>
      <w:pPr>
        <w:pStyle w:val="BodyText"/>
      </w:pPr>
      <w:r>
        <w:t xml:space="preserve">The two-state law is preferred over the offset power law for every sensor, with</w:t>
      </w:r>
      <w:r>
        <w:t xml:space="preserve"> </w:t>
      </w:r>
      <m:oMath>
        <m:r>
          <m:t>Δ</m:t>
        </m:r>
        <m:r>
          <m:rPr>
            <m:sty m:val="p"/>
          </m:rPr>
          <m:t>A</m:t>
        </m:r>
        <m:r>
          <m:rPr>
            <m:sty m:val="p"/>
          </m:rPr>
          <m:t>I</m:t>
        </m:r>
        <m:r>
          <m:rPr>
            <m:sty m:val="p"/>
          </m:rPr>
          <m:t>C</m:t>
        </m:r>
      </m:oMath>
      <w:r>
        <w:t xml:space="preserve"> </w:t>
      </w:r>
      <w:r>
        <w:t xml:space="preserve">from</w:t>
      </w:r>
      <w:r>
        <w:t xml:space="preserve"> </w:t>
      </w:r>
      <m:oMath>
        <m:r>
          <m:t>11.7</m:t>
        </m:r>
      </m:oMath>
      <w:r>
        <w:t xml:space="preserve"> </w:t>
      </w:r>
      <w:r>
        <w:t xml:space="preserve">(S4) to</w:t>
      </w:r>
      <w:r>
        <w:t xml:space="preserve"> </w:t>
      </w:r>
      <m:oMath>
        <m:r>
          <m:t>209.0</m:t>
        </m:r>
      </m:oMath>
      <w:r>
        <w:t xml:space="preserve"> </w:t>
      </w:r>
      <w:r>
        <w:t xml:space="preserve">(S2). The fitted slopes</w:t>
      </w:r>
      <w:r>
        <w:t xml:space="preserve"> </w:t>
      </w:r>
      <m:oMath>
        <m:r>
          <m:t>β</m:t>
        </m:r>
        <m:r>
          <m:rPr>
            <m:sty m:val="p"/>
          </m:rPr>
          <m:t>=</m:t>
        </m:r>
        <m:r>
          <m:t>1.18</m:t>
        </m:r>
      </m:oMath>
      <w:r>
        <w:t xml:space="preserve"> </w:t>
      </w:r>
      <w:r>
        <w:t xml:space="preserve">to</w:t>
      </w:r>
      <w:r>
        <w:t xml:space="preserve"> </w:t>
      </w:r>
      <m:oMath>
        <m:r>
          <m:t>1.45</m:t>
        </m:r>
      </m:oMath>
      <w:r>
        <w:t xml:space="preserve"> </w:t>
      </w:r>
      <w:r>
        <w:t xml:space="preserve">lie just above first-order mass action: the intervals exclude</w:t>
      </w:r>
      <w:r>
        <w:t xml:space="preserve"> </w:t>
      </w:r>
      <m:oMath>
        <m:r>
          <m:t>1</m:t>
        </m:r>
      </m:oMath>
      <w:r>
        <w:t xml:space="preserve"> </w:t>
      </w:r>
      <w:r>
        <w:t xml:space="preserve">for S1, S2, S3 and S5 and include it for S4. The half-points order the sensors into a ladder,</w:t>
      </w:r>
    </w:p>
    <w:p>
      <w:pPr>
        <w:pStyle w:val="BodyText"/>
      </w:pPr>
      <m:oMathPara>
        <m:oMathParaPr>
          <m:jc m:val="center"/>
        </m:oMathParaPr>
        <m:oMath>
          <m:r>
            <m:rPr>
              <m:nor/>
              <m:sty m:val="p"/>
            </m:rPr>
            <m:t>S3 </m:t>
          </m:r>
          <m:d>
            <m:dPr>
              <m:begChr m:val="("/>
              <m:endChr m:val=")"/>
              <m:sepChr m:val=""/>
              <m:grow/>
            </m:dPr>
            <m:e>
              <m:r>
                <m:t>1.68</m:t>
              </m:r>
              <m:r>
                <m:rPr>
                  <m:sty m:val="p"/>
                </m:rPr>
                <m:t>,</m:t>
              </m:r>
              <m:r>
                <m:t> </m:t>
              </m:r>
              <m:r>
                <m:rPr>
                  <m:nor/>
                  <m:sty m:val="p"/>
                </m:rPr>
                <m:t>falling</m:t>
              </m:r>
            </m:e>
          </m:d>
          <m:r>
            <m:t> </m:t>
          </m:r>
          <m:r>
            <m:rPr>
              <m:sty m:val="p"/>
            </m:rPr>
            <m:t>&lt;</m:t>
          </m:r>
          <m:r>
            <m:t> </m:t>
          </m:r>
          <m:r>
            <m:rPr>
              <m:nor/>
              <m:sty m:val="p"/>
            </m:rPr>
            <m:t>S5 </m:t>
          </m:r>
          <m:d>
            <m:dPr>
              <m:begChr m:val="("/>
              <m:endChr m:val=")"/>
              <m:sepChr m:val=""/>
              <m:grow/>
            </m:dPr>
            <m:e>
              <m:r>
                <m:t>4.61</m:t>
              </m:r>
            </m:e>
          </m:d>
          <m:r>
            <m:t> </m:t>
          </m:r>
          <m:r>
            <m:rPr>
              <m:sty m:val="p"/>
            </m:rPr>
            <m:t>&lt;</m:t>
          </m:r>
          <m:r>
            <m:t> </m:t>
          </m:r>
          <m:r>
            <m:rPr>
              <m:nor/>
              <m:sty m:val="p"/>
            </m:rPr>
            <m:t>S2 </m:t>
          </m:r>
          <m:d>
            <m:dPr>
              <m:begChr m:val="("/>
              <m:endChr m:val=")"/>
              <m:sepChr m:val=""/>
              <m:grow/>
            </m:dPr>
            <m:e>
              <m:r>
                <m:t>5.40</m:t>
              </m:r>
            </m:e>
          </m:d>
          <m:r>
            <m:t> </m:t>
          </m:r>
          <m:r>
            <m:rPr>
              <m:sty m:val="p"/>
            </m:rPr>
            <m:t>&lt;</m:t>
          </m:r>
          <m:r>
            <m:t> </m:t>
          </m:r>
          <m:r>
            <m:rPr>
              <m:nor/>
              <m:sty m:val="p"/>
            </m:rPr>
            <m:t>S1 </m:t>
          </m:r>
          <m:d>
            <m:dPr>
              <m:begChr m:val="("/>
              <m:endChr m:val=")"/>
              <m:sepChr m:val=""/>
              <m:grow/>
            </m:dPr>
            <m:e>
              <m:r>
                <m:t>7.49</m:t>
              </m:r>
            </m:e>
          </m:d>
          <m:r>
            <m:t> </m:t>
          </m:r>
          <m:r>
            <m:rPr>
              <m:sty m:val="p"/>
            </m:rPr>
            <m:t>&lt;</m:t>
          </m:r>
          <m:r>
            <m:t> </m:t>
          </m:r>
          <m:r>
            <m:rPr>
              <m:nor/>
              <m:sty m:val="p"/>
            </m:rPr>
            <m:t>S4 </m:t>
          </m:r>
          <m:d>
            <m:dPr>
              <m:begChr m:val="("/>
              <m:endChr m:val=")"/>
              <m:sepChr m:val=""/>
              <m:grow/>
            </m:dPr>
            <m:e>
              <m:r>
                <m:t>7.99</m:t>
              </m:r>
            </m:e>
          </m:d>
          <m:r>
            <m:t> </m:t>
          </m:r>
          <m:r>
            <m:rPr>
              <m:sty m:val="p"/>
            </m:rPr>
            <m:t>m</m:t>
          </m:r>
          <m:r>
            <m:rPr>
              <m:sty m:val="p"/>
            </m:rPr>
            <m:t>g</m:t>
          </m:r>
          <m:r>
            <m:rPr>
              <m:sty m:val="p"/>
            </m:rPr>
            <m:t> </m:t>
          </m:r>
          <m:sSup>
            <m:e>
              <m:r>
                <m:rPr>
                  <m:sty m:val="p"/>
                </m:rPr>
                <m:t>m</m:t>
              </m:r>
            </m:e>
            <m:sup>
              <m:r>
                <m:rPr>
                  <m:sty m:val="p"/>
                </m:rPr>
                <m:t>−</m:t>
              </m:r>
              <m:r>
                <m:rPr>
                  <m:sty m:val="p"/>
                </m:rPr>
                <m:t>3</m:t>
              </m:r>
            </m:sup>
          </m:sSup>
          <m:r>
            <m:t> </m:t>
          </m:r>
          <m:r>
            <m:rPr>
              <m:nor/>
              <m:sty m:val="p"/>
            </m:rPr>
            <m:t>of CO</m:t>
          </m:r>
          <m:r>
            <m:rPr>
              <m:sty m:val="p"/>
            </m:rPr>
            <m:t>.</m:t>
          </m:r>
        </m:oMath>
      </m:oMathPara>
    </w:p>
    <w:p>
      <w:pPr>
        <w:pStyle w:val="FirstParagraph"/>
      </w:pPr>
      <w:r>
        <w:t xml:space="preserve">The half-points of S3, S5 and S2 are identified inside the observed range; that of S1 has its interval reaching above the maximum hourly CO, and that of S4 is not identified. Ordered by elasticity to CO instead, the sensors read S3</w:t>
      </w:r>
      <w:r>
        <w:t xml:space="preserve"> </w:t>
      </w:r>
      <m:oMath>
        <m:r>
          <m:rPr>
            <m:sty m:val="p"/>
          </m:rPr>
          <m:t>−</m:t>
        </m:r>
        <m:r>
          <m:t>0.320</m:t>
        </m:r>
      </m:oMath>
      <w:r>
        <w:t xml:space="preserve"> </w:t>
      </w:r>
      <m:oMath>
        <m:r>
          <m:rPr>
            <m:sty m:val="p"/>
          </m:rPr>
          <m:t>&lt;</m:t>
        </m:r>
      </m:oMath>
      <w:r>
        <w:t xml:space="preserve"> </w:t>
      </w:r>
      <w:r>
        <w:t xml:space="preserve">S4</w:t>
      </w:r>
      <w:r>
        <w:t xml:space="preserve"> </w:t>
      </w:r>
      <m:oMath>
        <m:r>
          <m:rPr>
            <m:sty m:val="p"/>
          </m:rPr>
          <m:t>+</m:t>
        </m:r>
        <m:r>
          <m:t>0.196</m:t>
        </m:r>
      </m:oMath>
      <w:r>
        <w:t xml:space="preserve"> </w:t>
      </w:r>
      <m:oMath>
        <m:r>
          <m:rPr>
            <m:sty m:val="p"/>
          </m:rPr>
          <m:t>&lt;</m:t>
        </m:r>
      </m:oMath>
      <w:r>
        <w:t xml:space="preserve"> </w:t>
      </w:r>
      <w:r>
        <w:t xml:space="preserve">S1</w:t>
      </w:r>
      <w:r>
        <w:t xml:space="preserve"> </w:t>
      </w:r>
      <m:oMath>
        <m:r>
          <m:rPr>
            <m:sty m:val="p"/>
          </m:rPr>
          <m:t>+</m:t>
        </m:r>
        <m:r>
          <m:t>0.221</m:t>
        </m:r>
      </m:oMath>
      <w:r>
        <w:t xml:space="preserve"> </w:t>
      </w:r>
      <m:oMath>
        <m:r>
          <m:rPr>
            <m:sty m:val="p"/>
          </m:rPr>
          <m:t>&lt;</m:t>
        </m:r>
      </m:oMath>
      <w:r>
        <w:t xml:space="preserve"> </w:t>
      </w:r>
      <w:r>
        <w:t xml:space="preserve">S2</w:t>
      </w:r>
      <w:r>
        <w:t xml:space="preserve"> </w:t>
      </w:r>
      <m:oMath>
        <m:r>
          <m:rPr>
            <m:sty m:val="p"/>
          </m:rPr>
          <m:t>+</m:t>
        </m:r>
        <m:r>
          <m:t>0.345</m:t>
        </m:r>
      </m:oMath>
      <w:r>
        <w:t xml:space="preserve"> </w:t>
      </w:r>
      <m:oMath>
        <m:r>
          <m:rPr>
            <m:sty m:val="p"/>
          </m:rPr>
          <m:t>&lt;</m:t>
        </m:r>
      </m:oMath>
      <w:r>
        <w:t xml:space="preserve"> </w:t>
      </w:r>
      <w:r>
        <w:t xml:space="preserve">S5</w:t>
      </w:r>
      <w:r>
        <w:t xml:space="preserve"> </w:t>
      </w:r>
      <m:oMath>
        <m:r>
          <m:rPr>
            <m:sty m:val="p"/>
          </m:rPr>
          <m:t>+</m:t>
        </m:r>
        <m:r>
          <m:t>0.458</m:t>
        </m:r>
      </m:oMath>
      <w:r>
        <w:t xml:space="preserve">; the elasticity mixes the half-point with the baseline dilution of (6), and the half-point separates them.</w:t>
      </w:r>
    </w:p>
    <w:p>
      <w:pPr>
        <w:pStyle w:val="BodyText"/>
      </w:pPr>
      <w:r>
        <w:rPr>
          <w:bCs/>
          <w:b/>
        </w:rPr>
        <w:t xml:space="preserve">Stability across the year.</w:t>
      </w:r>
      <w:r>
        <w:t xml:space="preserve"> </w:t>
      </w:r>
      <w:r>
        <w:t xml:space="preserve">Table 10 repeats the fits in the two halves of the year; the maximum hourly CO is</w:t>
      </w:r>
      <w:r>
        <w:t xml:space="preserve"> </w:t>
      </w:r>
      <m:oMath>
        <m:r>
          <m:t>7.5</m:t>
        </m:r>
      </m:oMath>
      <w:r>
        <w:t xml:space="preserve"> </w:t>
      </w:r>
      <w:r>
        <w:t xml:space="preserve">mg m</w:t>
      </w:r>
      <m:oMath>
        <m:sSup>
          <m:e>
            <m:r>
              <m:t>​</m:t>
            </m:r>
          </m:e>
          <m:sup>
            <m:r>
              <m:rPr>
                <m:sty m:val="p"/>
              </m:rPr>
              <m:t>−</m:t>
            </m:r>
            <m:r>
              <m:t>3</m:t>
            </m:r>
          </m:sup>
        </m:sSup>
      </m:oMath>
      <w:r>
        <w:t xml:space="preserve"> </w:t>
      </w:r>
      <w:r>
        <w:t xml:space="preserve">in the warm half and</w:t>
      </w:r>
      <w:r>
        <w:t xml:space="preserve"> </w:t>
      </w:r>
      <m:oMath>
        <m:r>
          <m:t>11.9</m:t>
        </m:r>
      </m:oMath>
      <w:r>
        <w:t xml:space="preserve"> </w:t>
      </w:r>
      <w:r>
        <w:t xml:space="preserve">in the cold half. The rung order S3</w:t>
      </w:r>
      <w:r>
        <w:t xml:space="preserve"> </w:t>
      </w:r>
      <m:oMath>
        <m:r>
          <m:rPr>
            <m:sty m:val="p"/>
          </m:rPr>
          <m:t>&lt;</m:t>
        </m:r>
      </m:oMath>
      <w:r>
        <w:t xml:space="preserve"> </w:t>
      </w:r>
      <w:r>
        <w:t xml:space="preserve">S5</w:t>
      </w:r>
      <w:r>
        <w:t xml:space="preserve"> </w:t>
      </w:r>
      <m:oMath>
        <m:r>
          <m:rPr>
            <m:sty m:val="p"/>
          </m:rPr>
          <m:t>&lt;</m:t>
        </m:r>
      </m:oMath>
      <w:r>
        <w:t xml:space="preserve"> </w:t>
      </w:r>
      <w:r>
        <w:t xml:space="preserve">S2 holds in both halves. S1 is identified in the cold half only. The elasticities to the nominal gas in the warm and cold halves are: S1–CO</w:t>
      </w:r>
      <w:r>
        <w:t xml:space="preserve"> </w:t>
      </w:r>
      <m:oMath>
        <m:r>
          <m:t>0.213</m:t>
        </m:r>
      </m:oMath>
      <w:r>
        <w:t xml:space="preserve"> </w:t>
      </w:r>
      <w:r>
        <w:t xml:space="preserve">[</w:t>
      </w:r>
      <m:oMath>
        <m:r>
          <m:t>0.200</m:t>
        </m:r>
      </m:oMath>
      <w:r>
        <w:t xml:space="preserve">,</w:t>
      </w:r>
      <w:r>
        <w:t xml:space="preserve"> </w:t>
      </w:r>
      <m:oMath>
        <m:r>
          <m:t>0.226</m:t>
        </m:r>
      </m:oMath>
      <w:r>
        <w:t xml:space="preserve">] and</w:t>
      </w:r>
      <w:r>
        <w:t xml:space="preserve"> </w:t>
      </w:r>
      <m:oMath>
        <m:r>
          <m:t>0.222</m:t>
        </m:r>
      </m:oMath>
      <w:r>
        <w:t xml:space="preserve"> </w:t>
      </w:r>
      <w:r>
        <w:t xml:space="preserve">[</w:t>
      </w:r>
      <m:oMath>
        <m:r>
          <m:t>0.203</m:t>
        </m:r>
      </m:oMath>
      <w:r>
        <w:t xml:space="preserve">,</w:t>
      </w:r>
      <w:r>
        <w:t xml:space="preserve"> </w:t>
      </w:r>
      <m:oMath>
        <m:r>
          <m:t>0.241</m:t>
        </m:r>
      </m:oMath>
      <w:r>
        <w:t xml:space="preserve">]; S5–CO</w:t>
      </w:r>
      <w:r>
        <w:t xml:space="preserve"> </w:t>
      </w:r>
      <m:oMath>
        <m:r>
          <m:t>0.433</m:t>
        </m:r>
      </m:oMath>
      <w:r>
        <w:t xml:space="preserve"> </w:t>
      </w:r>
      <w:r>
        <w:t xml:space="preserve">[</w:t>
      </w:r>
      <m:oMath>
        <m:r>
          <m:t>0.405</m:t>
        </m:r>
      </m:oMath>
      <w:r>
        <w:t xml:space="preserve">,</w:t>
      </w:r>
      <w:r>
        <w:t xml:space="preserve"> </w:t>
      </w:r>
      <m:oMath>
        <m:r>
          <m:t>0.459</m:t>
        </m:r>
      </m:oMath>
      <w:r>
        <w:t xml:space="preserve">] and</w:t>
      </w:r>
      <w:r>
        <w:t xml:space="preserve"> </w:t>
      </w:r>
      <m:oMath>
        <m:r>
          <m:t>0.467</m:t>
        </m:r>
      </m:oMath>
      <w:r>
        <w:t xml:space="preserve"> </w:t>
      </w:r>
      <w:r>
        <w:t xml:space="preserve">[</w:t>
      </w:r>
      <m:oMath>
        <m:r>
          <m:t>0.425</m:t>
        </m:r>
      </m:oMath>
      <w:r>
        <w:t xml:space="preserve">,</w:t>
      </w:r>
      <w:r>
        <w:t xml:space="preserve"> </w:t>
      </w:r>
      <m:oMath>
        <m:r>
          <m:t>0.508</m:t>
        </m:r>
      </m:oMath>
      <w:r>
        <w:t xml:space="preserve">]; S5–NO</w:t>
      </w:r>
      <m:oMath>
        <m:sSub>
          <m:e>
            <m:r>
              <m:t>​</m:t>
            </m:r>
          </m:e>
          <m:sub>
            <m:r>
              <m:t>2</m:t>
            </m:r>
          </m:sub>
        </m:sSub>
      </m:oMath>
      <w:r>
        <w:t xml:space="preserve"> </w:t>
      </w:r>
      <m:oMath>
        <m:r>
          <m:t>0.557</m:t>
        </m:r>
      </m:oMath>
      <w:r>
        <w:t xml:space="preserve"> </w:t>
      </w:r>
      <w:r>
        <w:t xml:space="preserve">[</w:t>
      </w:r>
      <m:oMath>
        <m:r>
          <m:t>0.492</m:t>
        </m:r>
      </m:oMath>
      <w:r>
        <w:t xml:space="preserve">,</w:t>
      </w:r>
      <w:r>
        <w:t xml:space="preserve"> </w:t>
      </w:r>
      <m:oMath>
        <m:r>
          <m:t>0.624</m:t>
        </m:r>
      </m:oMath>
      <w:r>
        <w:t xml:space="preserve">] and</w:t>
      </w:r>
      <w:r>
        <w:t xml:space="preserve"> </w:t>
      </w:r>
      <m:oMath>
        <m:r>
          <m:t>0.672</m:t>
        </m:r>
      </m:oMath>
      <w:r>
        <w:t xml:space="preserve"> </w:t>
      </w:r>
      <w:r>
        <w:t xml:space="preserve">[</w:t>
      </w:r>
      <m:oMath>
        <m:r>
          <m:t>0.616</m:t>
        </m:r>
      </m:oMath>
      <w:r>
        <w:t xml:space="preserve">,</w:t>
      </w:r>
      <w:r>
        <w:t xml:space="preserve"> </w:t>
      </w:r>
      <m:oMath>
        <m:r>
          <m:t>0.727</m:t>
        </m:r>
      </m:oMath>
      <w:r>
        <w:t xml:space="preserve">]; S3–NO</w:t>
      </w:r>
      <m:oMath>
        <m:sSub>
          <m:e>
            <m:r>
              <m:t>​</m:t>
            </m:r>
          </m:e>
          <m:sub>
            <m:r>
              <m:t>x</m:t>
            </m:r>
          </m:sub>
        </m:sSub>
      </m:oMath>
      <w:r>
        <w:t xml:space="preserve"> </w:t>
      </w:r>
      <m:oMath>
        <m:r>
          <m:rPr>
            <m:sty m:val="p"/>
          </m:rPr>
          <m:t>−</m:t>
        </m:r>
        <m:r>
          <m:t>0.237</m:t>
        </m:r>
      </m:oMath>
      <w:r>
        <w:t xml:space="preserve"> </w:t>
      </w:r>
      <w:r>
        <w:t xml:space="preserve">[</w:t>
      </w:r>
      <m:oMath>
        <m:r>
          <m:rPr>
            <m:sty m:val="p"/>
          </m:rPr>
          <m:t>−</m:t>
        </m:r>
        <m:r>
          <m:t>0.259</m:t>
        </m:r>
      </m:oMath>
      <w:r>
        <w:t xml:space="preserve">,</w:t>
      </w:r>
      <w:r>
        <w:t xml:space="preserve"> </w:t>
      </w:r>
      <m:oMath>
        <m:r>
          <m:rPr>
            <m:sty m:val="p"/>
          </m:rPr>
          <m:t>−</m:t>
        </m:r>
        <m:r>
          <m:t>0.217</m:t>
        </m:r>
      </m:oMath>
      <w:r>
        <w:t xml:space="preserve">] and</w:t>
      </w:r>
      <w:r>
        <w:t xml:space="preserve"> </w:t>
      </w:r>
      <m:oMath>
        <m:r>
          <m:rPr>
            <m:sty m:val="p"/>
          </m:rPr>
          <m:t>−</m:t>
        </m:r>
        <m:r>
          <m:t>0.370</m:t>
        </m:r>
      </m:oMath>
      <w:r>
        <w:t xml:space="preserve"> </w:t>
      </w:r>
      <w:r>
        <w:t xml:space="preserve">[</w:t>
      </w:r>
      <m:oMath>
        <m:r>
          <m:rPr>
            <m:sty m:val="p"/>
          </m:rPr>
          <m:t>−</m:t>
        </m:r>
        <m:r>
          <m:t>0.384</m:t>
        </m:r>
      </m:oMath>
      <w:r>
        <w:t xml:space="preserve">,</w:t>
      </w:r>
      <w:r>
        <w:t xml:space="preserve"> </w:t>
      </w:r>
      <m:oMath>
        <m:r>
          <m:rPr>
            <m:sty m:val="p"/>
          </m:rPr>
          <m:t>−</m:t>
        </m:r>
        <m:r>
          <m:t>0.354</m:t>
        </m:r>
      </m:oMath>
      <w:r>
        <w:t xml:space="preserve">]; S4–NO</w:t>
      </w:r>
      <m:oMath>
        <m:sSub>
          <m:e>
            <m:r>
              <m:t>​</m:t>
            </m:r>
          </m:e>
          <m:sub>
            <m:r>
              <m:t>2</m:t>
            </m:r>
          </m:sub>
        </m:sSub>
      </m:oMath>
      <w:r>
        <w:t xml:space="preserve"> </w:t>
      </w:r>
      <m:oMath>
        <m:r>
          <m:t>0.194</m:t>
        </m:r>
      </m:oMath>
      <w:r>
        <w:t xml:space="preserve"> </w:t>
      </w:r>
      <w:r>
        <w:t xml:space="preserve">[</w:t>
      </w:r>
      <m:oMath>
        <m:r>
          <m:t>0.167</m:t>
        </m:r>
      </m:oMath>
      <w:r>
        <w:t xml:space="preserve">,</w:t>
      </w:r>
      <w:r>
        <w:t xml:space="preserve"> </w:t>
      </w:r>
      <m:oMath>
        <m:r>
          <m:t>0.221</m:t>
        </m:r>
      </m:oMath>
      <w:r>
        <w:t xml:space="preserve">] and</w:t>
      </w:r>
      <w:r>
        <w:t xml:space="preserve"> </w:t>
      </w:r>
      <m:oMath>
        <m:r>
          <m:t>0.153</m:t>
        </m:r>
      </m:oMath>
      <w:r>
        <w:t xml:space="preserve"> </w:t>
      </w:r>
      <w:r>
        <w:t xml:space="preserve">[</w:t>
      </w:r>
      <m:oMath>
        <m:r>
          <m:t>0.111</m:t>
        </m:r>
      </m:oMath>
      <w:r>
        <w:t xml:space="preserve">,</w:t>
      </w:r>
      <w:r>
        <w:t xml:space="preserve"> </w:t>
      </w:r>
      <m:oMath>
        <m:r>
          <m:t>0.195</m:t>
        </m:r>
      </m:oMath>
      <w:r>
        <w:t xml:space="preserve">]. S2–NMHC is</w:t>
      </w:r>
      <w:r>
        <w:t xml:space="preserve"> </w:t>
      </w:r>
      <m:oMath>
        <m:r>
          <m:t>0.300</m:t>
        </m:r>
      </m:oMath>
      <w:r>
        <w:t xml:space="preserve"> </w:t>
      </w:r>
      <w:r>
        <w:t xml:space="preserve">in April and</w:t>
      </w:r>
      <w:r>
        <w:t xml:space="preserve"> </w:t>
      </w:r>
      <m:oMath>
        <m:r>
          <m:t>0.277</m:t>
        </m:r>
      </m:oMath>
      <w:r>
        <w:t xml:space="preserve"> </w:t>
      </w:r>
      <w:r>
        <w:t xml:space="preserve">in March, the only months with NMHC.</w:t>
      </w:r>
    </w:p>
    <w:bookmarkStart w:id="47" w:name="tab:season"/>
    <w:p>
      <w:pPr>
        <w:pStyle w:val="TableCaption"/>
      </w:pPr>
      <w:r>
        <w:t xml:space="preserve">Half-points on the CO axis in the warm (April–September) and cold (October–March) halves of the year, with day-block bootstrap 95% intervals (400 replicates).</w:t>
      </w:r>
    </w:p>
    <w:tbl>
      <w:tblPr>
        <w:tblStyle w:val="Table"/>
        <w:tblW w:type="auto" w:w="0"/>
        <w:tblLook w:firstRow="1" w:lastRow="0" w:firstColumn="0" w:lastColumn="0" w:noHBand="0" w:noVBand="0" w:val="0020"/>
        <w:jc w:val="start"/>
        <w:tblCaption w:val="Half-points on the CO axis in the warm (April–September) and cold (October–March) halves of the year, with day-block bootstrap 95% intervals (400 replicates)."/>
      </w:tblPr>
      <w:tblGrid>
        <w:gridCol w:w="1584"/>
        <w:gridCol w:w="1584"/>
        <w:gridCol w:w="1584"/>
        <w:gridCol w:w="1584"/>
        <w:gridCol w:w="1584"/>
      </w:tblGrid>
      <w:tr>
        <w:trPr>
          <w:tblHeader w:val="true"/>
        </w:trPr>
        <w:tc>
          <w:tcPr/>
          <w:p>
            <w:pPr>
              <w:pStyle w:val="Compact"/>
              <w:jc w:val="left"/>
            </w:pPr>
            <w:r>
              <w:t xml:space="preserve">sensor</w:t>
            </w:r>
          </w:p>
        </w:tc>
        <w:tc>
          <w:tcPr/>
          <w:p>
            <w:pPr>
              <w:pStyle w:val="Compact"/>
              <w:jc w:val="left"/>
            </w:pPr>
            <w:r>
              <w:t xml:space="preserve">warm</w:t>
            </w:r>
            <w:r>
              <w:t xml:space="preserve"> </w:t>
            </w:r>
            <m:oMath>
              <m:sSub>
                <m:e>
                  <m:r>
                    <m:t>C</m:t>
                  </m:r>
                </m:e>
                <m:sub>
                  <m:r>
                    <m:t>1</m:t>
                  </m:r>
                  <m:r>
                    <m:rPr>
                      <m:sty m:val="p"/>
                    </m:rPr>
                    <m:t>/</m:t>
                  </m:r>
                  <m:r>
                    <m:t>2</m:t>
                  </m:r>
                </m:sub>
              </m:sSub>
            </m:oMath>
            <w:r>
              <w:t xml:space="preserve"> </w:t>
            </w:r>
            <w:r>
              <w:t xml:space="preserve">[95%]</w:t>
            </w:r>
          </w:p>
        </w:tc>
        <w:tc>
          <w:tcPr/>
          <w:p>
            <w:pPr>
              <w:pStyle w:val="Compact"/>
              <w:jc w:val="left"/>
            </w:pPr>
            <w:r>
              <w:t xml:space="preserve">warm</w:t>
            </w:r>
            <w:r>
              <w:t xml:space="preserve"> </w:t>
            </w:r>
            <m:oMath>
              <m:r>
                <m:t>β</m:t>
              </m:r>
            </m:oMath>
          </w:p>
        </w:tc>
        <w:tc>
          <w:tcPr/>
          <w:p>
            <w:pPr>
              <w:pStyle w:val="Compact"/>
              <w:jc w:val="left"/>
            </w:pPr>
            <w:r>
              <w:t xml:space="preserve">cold</w:t>
            </w:r>
            <w:r>
              <w:t xml:space="preserve"> </w:t>
            </w:r>
            <m:oMath>
              <m:sSub>
                <m:e>
                  <m:r>
                    <m:t>C</m:t>
                  </m:r>
                </m:e>
                <m:sub>
                  <m:r>
                    <m:t>1</m:t>
                  </m:r>
                  <m:r>
                    <m:rPr>
                      <m:sty m:val="p"/>
                    </m:rPr>
                    <m:t>/</m:t>
                  </m:r>
                  <m:r>
                    <m:t>2</m:t>
                  </m:r>
                </m:sub>
              </m:sSub>
            </m:oMath>
            <w:r>
              <w:t xml:space="preserve"> </w:t>
            </w:r>
            <w:r>
              <w:t xml:space="preserve">[95%]</w:t>
            </w:r>
          </w:p>
        </w:tc>
        <w:tc>
          <w:tcPr/>
          <w:p>
            <w:pPr>
              <w:pStyle w:val="Compact"/>
              <w:jc w:val="left"/>
            </w:pPr>
            <w:r>
              <w:t xml:space="preserve">cold</w:t>
            </w:r>
            <w:r>
              <w:t xml:space="preserve"> </w:t>
            </w:r>
            <m:oMath>
              <m:r>
                <m:t>β</m:t>
              </m:r>
            </m:oMath>
          </w:p>
        </w:tc>
      </w:tr>
      <w:tr>
        <w:tc>
          <w:tcPr/>
          <w:p>
            <w:pPr>
              <w:pStyle w:val="Compact"/>
              <w:jc w:val="left"/>
            </w:pPr>
            <w:r>
              <w:t xml:space="preserve">S3</w:t>
            </w:r>
          </w:p>
        </w:tc>
        <w:tc>
          <w:tcPr/>
          <w:p>
            <w:pPr>
              <w:pStyle w:val="Compact"/>
              <w:jc w:val="left"/>
            </w:pPr>
            <m:oMath>
              <m:r>
                <m:t>1.442</m:t>
              </m:r>
            </m:oMath>
            <w:r>
              <w:t xml:space="preserve"> </w:t>
            </w:r>
            <w:r>
              <w:t xml:space="preserve">[</w:t>
            </w:r>
            <m:oMath>
              <m:r>
                <m:t>0.958</m:t>
              </m:r>
            </m:oMath>
            <w:r>
              <w:t xml:space="preserve">,</w:t>
            </w:r>
            <w:r>
              <w:t xml:space="preserve"> </w:t>
            </w:r>
            <m:oMath>
              <m:r>
                <m:t>1.979</m:t>
              </m:r>
            </m:oMath>
            <w:r>
              <w:t xml:space="preserve">]</w:t>
            </w:r>
          </w:p>
        </w:tc>
        <w:tc>
          <w:tcPr/>
          <w:p>
            <w:pPr>
              <w:pStyle w:val="Compact"/>
              <w:jc w:val="left"/>
            </w:pPr>
            <m:oMath>
              <m:r>
                <m:t>0.919</m:t>
              </m:r>
            </m:oMath>
          </w:p>
        </w:tc>
        <w:tc>
          <w:tcPr/>
          <w:p>
            <w:pPr>
              <w:pStyle w:val="Compact"/>
              <w:jc w:val="left"/>
            </w:pPr>
            <m:oMath>
              <m:r>
                <m:t>1.654</m:t>
              </m:r>
            </m:oMath>
            <w:r>
              <w:t xml:space="preserve"> </w:t>
            </w:r>
            <w:r>
              <w:t xml:space="preserve">[</w:t>
            </w:r>
            <m:oMath>
              <m:r>
                <m:t>1.262</m:t>
              </m:r>
            </m:oMath>
            <w:r>
              <w:t xml:space="preserve">,</w:t>
            </w:r>
            <w:r>
              <w:t xml:space="preserve"> </w:t>
            </w:r>
            <m:oMath>
              <m:r>
                <m:t>2.007</m:t>
              </m:r>
            </m:oMath>
            <w:r>
              <w:t xml:space="preserve">]</w:t>
            </w:r>
          </w:p>
        </w:tc>
        <w:tc>
          <w:tcPr/>
          <w:p>
            <w:pPr>
              <w:pStyle w:val="Compact"/>
              <w:jc w:val="left"/>
            </w:pPr>
            <m:oMath>
              <m:r>
                <m:t>1.512</m:t>
              </m:r>
            </m:oMath>
          </w:p>
        </w:tc>
      </w:tr>
      <w:tr>
        <w:tc>
          <w:tcPr/>
          <w:p>
            <w:pPr>
              <w:pStyle w:val="Compact"/>
              <w:jc w:val="left"/>
            </w:pPr>
            <w:r>
              <w:t xml:space="preserve">S5</w:t>
            </w:r>
          </w:p>
        </w:tc>
        <w:tc>
          <w:tcPr/>
          <w:p>
            <w:pPr>
              <w:pStyle w:val="Compact"/>
              <w:jc w:val="left"/>
            </w:pPr>
            <m:oMath>
              <m:r>
                <m:t>3.871</m:t>
              </m:r>
            </m:oMath>
            <w:r>
              <w:t xml:space="preserve"> </w:t>
            </w:r>
            <w:r>
              <w:t xml:space="preserve">[</w:t>
            </w:r>
            <m:oMath>
              <m:r>
                <m:t>3.109</m:t>
              </m:r>
            </m:oMath>
            <w:r>
              <w:t xml:space="preserve">,</w:t>
            </w:r>
            <w:r>
              <w:t xml:space="preserve"> </w:t>
            </w:r>
            <m:oMath>
              <m:r>
                <m:t>5.288</m:t>
              </m:r>
            </m:oMath>
            <w:r>
              <w:t xml:space="preserve">]</w:t>
            </w:r>
          </w:p>
        </w:tc>
        <w:tc>
          <w:tcPr/>
          <w:p>
            <w:pPr>
              <w:pStyle w:val="Compact"/>
              <w:jc w:val="left"/>
            </w:pPr>
            <m:oMath>
              <m:r>
                <m:t>1.648</m:t>
              </m:r>
            </m:oMath>
          </w:p>
        </w:tc>
        <w:tc>
          <w:tcPr/>
          <w:p>
            <w:pPr>
              <w:pStyle w:val="Compact"/>
              <w:jc w:val="left"/>
            </w:pPr>
            <m:oMath>
              <m:r>
                <m:t>4.599</m:t>
              </m:r>
            </m:oMath>
            <w:r>
              <w:t xml:space="preserve"> </w:t>
            </w:r>
            <w:r>
              <w:t xml:space="preserve">[</w:t>
            </w:r>
            <m:oMath>
              <m:r>
                <m:t>3.818</m:t>
              </m:r>
            </m:oMath>
            <w:r>
              <w:t xml:space="preserve">,</w:t>
            </w:r>
            <w:r>
              <w:t xml:space="preserve"> </w:t>
            </w:r>
            <m:oMath>
              <m:r>
                <m:t>6.143</m:t>
              </m:r>
            </m:oMath>
            <w:r>
              <w:t xml:space="preserve">]</w:t>
            </w:r>
          </w:p>
        </w:tc>
        <w:tc>
          <w:tcPr/>
          <w:p>
            <w:pPr>
              <w:pStyle w:val="Compact"/>
              <w:jc w:val="left"/>
            </w:pPr>
            <m:oMath>
              <m:r>
                <m:t>1.378</m:t>
              </m:r>
            </m:oMath>
          </w:p>
        </w:tc>
      </w:tr>
      <w:tr>
        <w:tc>
          <w:tcPr/>
          <w:p>
            <w:pPr>
              <w:pStyle w:val="Compact"/>
              <w:jc w:val="left"/>
            </w:pPr>
            <w:r>
              <w:t xml:space="preserve">S2</w:t>
            </w:r>
          </w:p>
        </w:tc>
        <w:tc>
          <w:tcPr/>
          <w:p>
            <w:pPr>
              <w:pStyle w:val="Compact"/>
              <w:jc w:val="left"/>
            </w:pPr>
            <m:oMath>
              <m:r>
                <m:t>4.781</m:t>
              </m:r>
            </m:oMath>
            <w:r>
              <w:t xml:space="preserve"> </w:t>
            </w:r>
            <w:r>
              <w:t xml:space="preserve">[</w:t>
            </w:r>
            <m:oMath>
              <m:r>
                <m:t>3.746</m:t>
              </m:r>
            </m:oMath>
            <w:r>
              <w:t xml:space="preserve">,</w:t>
            </w:r>
            <w:r>
              <w:t xml:space="preserve"> </w:t>
            </w:r>
            <m:oMath>
              <m:r>
                <m:t>8.070</m:t>
              </m:r>
            </m:oMath>
            <w:r>
              <w:t xml:space="preserve">]</w:t>
            </w:r>
          </w:p>
        </w:tc>
        <w:tc>
          <w:tcPr/>
          <w:p>
            <w:pPr>
              <w:pStyle w:val="Compact"/>
              <w:jc w:val="left"/>
            </w:pPr>
            <m:oMath>
              <m:r>
                <m:t>1.186</m:t>
              </m:r>
            </m:oMath>
          </w:p>
        </w:tc>
        <w:tc>
          <w:tcPr/>
          <w:p>
            <w:pPr>
              <w:pStyle w:val="Compact"/>
              <w:jc w:val="left"/>
            </w:pPr>
            <m:oMath>
              <m:r>
                <m:t>5.668</m:t>
              </m:r>
            </m:oMath>
            <w:r>
              <w:t xml:space="preserve"> </w:t>
            </w:r>
            <w:r>
              <w:t xml:space="preserve">[</w:t>
            </w:r>
            <m:oMath>
              <m:r>
                <m:t>4.314</m:t>
              </m:r>
            </m:oMath>
            <w:r>
              <w:t xml:space="preserve">,</w:t>
            </w:r>
            <w:r>
              <w:t xml:space="preserve"> </w:t>
            </w:r>
            <m:oMath>
              <m:r>
                <m:t>8.067</m:t>
              </m:r>
            </m:oMath>
            <w:r>
              <w:t xml:space="preserve">]</w:t>
            </w:r>
          </w:p>
        </w:tc>
        <w:tc>
          <w:tcPr/>
          <w:p>
            <w:pPr>
              <w:pStyle w:val="Compact"/>
              <w:jc w:val="left"/>
            </w:pPr>
            <m:oMath>
              <m:r>
                <m:t>1.273</m:t>
              </m:r>
            </m:oMath>
          </w:p>
        </w:tc>
      </w:tr>
      <w:tr>
        <w:tc>
          <w:tcPr/>
          <w:p>
            <w:pPr>
              <w:pStyle w:val="Compact"/>
              <w:jc w:val="left"/>
            </w:pPr>
            <w:r>
              <w:t xml:space="preserve">S1</w:t>
            </w:r>
          </w:p>
        </w:tc>
        <w:tc>
          <w:tcPr/>
          <w:p>
            <w:pPr>
              <w:pStyle w:val="Compact"/>
              <w:jc w:val="left"/>
            </w:pPr>
            <m:oMath>
              <m:r>
                <m:t>18.89</m:t>
              </m:r>
            </m:oMath>
            <w:r>
              <w:t xml:space="preserve"> </w:t>
            </w:r>
            <w:r>
              <w:t xml:space="preserve">[</w:t>
            </w:r>
            <m:oMath>
              <m:r>
                <m:t>5.84</m:t>
              </m:r>
            </m:oMath>
            <w:r>
              <w:t xml:space="preserve">,</w:t>
            </w:r>
            <w:r>
              <w:t xml:space="preserve"> </w:t>
            </w:r>
            <m:oMath>
              <m:r>
                <m:t>74.1</m:t>
              </m:r>
            </m:oMath>
            <w:r>
              <w:t xml:space="preserve">] (not identified)</w:t>
            </w:r>
          </w:p>
        </w:tc>
        <w:tc>
          <w:tcPr/>
          <w:p>
            <w:pPr>
              <w:pStyle w:val="Compact"/>
              <w:jc w:val="left"/>
            </w:pPr>
            <m:oMath>
              <m:r>
                <m:t>0.958</m:t>
              </m:r>
            </m:oMath>
          </w:p>
        </w:tc>
        <w:tc>
          <w:tcPr/>
          <w:p>
            <w:pPr>
              <w:pStyle w:val="Compact"/>
              <w:jc w:val="left"/>
            </w:pPr>
            <m:oMath>
              <m:r>
                <m:t>6.132</m:t>
              </m:r>
            </m:oMath>
            <w:r>
              <w:t xml:space="preserve"> </w:t>
            </w:r>
            <w:r>
              <w:t xml:space="preserve">[</w:t>
            </w:r>
            <m:oMath>
              <m:r>
                <m:t>4.709</m:t>
              </m:r>
            </m:oMath>
            <w:r>
              <w:t xml:space="preserve">,</w:t>
            </w:r>
            <w:r>
              <w:t xml:space="preserve"> </w:t>
            </w:r>
            <m:oMath>
              <m:r>
                <m:t>9.823</m:t>
              </m:r>
            </m:oMath>
            <w:r>
              <w:t xml:space="preserve">]</w:t>
            </w:r>
          </w:p>
        </w:tc>
        <w:tc>
          <w:tcPr/>
          <w:p>
            <w:pPr>
              <w:pStyle w:val="Compact"/>
              <w:jc w:val="left"/>
            </w:pPr>
            <m:oMath>
              <m:r>
                <m:t>1.293</m:t>
              </m:r>
            </m:oMath>
          </w:p>
        </w:tc>
      </w:tr>
      <w:tr>
        <w:tc>
          <w:tcPr/>
          <w:p>
            <w:pPr>
              <w:pStyle w:val="Compact"/>
              <w:jc w:val="left"/>
            </w:pPr>
            <w:r>
              <w:t xml:space="preserve">S4</w:t>
            </w:r>
          </w:p>
        </w:tc>
        <w:tc>
          <w:tcPr/>
          <w:p>
            <w:pPr>
              <w:pStyle w:val="Compact"/>
              <w:jc w:val="left"/>
            </w:pPr>
            <m:oMath>
              <m:r>
                <m:t>7.757</m:t>
              </m:r>
            </m:oMath>
            <w:r>
              <w:t xml:space="preserve"> </w:t>
            </w:r>
            <w:r>
              <w:t xml:space="preserve">[</w:t>
            </w:r>
            <m:oMath>
              <m:r>
                <m:t>4.29</m:t>
              </m:r>
            </m:oMath>
            <w:r>
              <w:t xml:space="preserve">,</w:t>
            </w:r>
            <w:r>
              <w:t xml:space="preserve"> </w:t>
            </w:r>
            <m:oMath>
              <m:r>
                <m:t>32.4</m:t>
              </m:r>
            </m:oMath>
            <w:r>
              <w:t xml:space="preserve">] (not identified)</w:t>
            </w:r>
          </w:p>
        </w:tc>
        <w:tc>
          <w:tcPr/>
          <w:p>
            <w:pPr>
              <w:pStyle w:val="Compact"/>
              <w:jc w:val="left"/>
            </w:pPr>
            <m:oMath>
              <m:r>
                <m:t>1.274</m:t>
              </m:r>
            </m:oMath>
          </w:p>
        </w:tc>
        <w:tc>
          <w:tcPr/>
          <w:p>
            <w:pPr>
              <w:pStyle w:val="Compact"/>
              <w:jc w:val="left"/>
            </w:pPr>
            <m:oMath>
              <m:r>
                <m:t>15.36</m:t>
              </m:r>
            </m:oMath>
            <w:r>
              <w:t xml:space="preserve"> </w:t>
            </w:r>
            <w:r>
              <w:t xml:space="preserve">[</w:t>
            </w:r>
            <m:oMath>
              <m:r>
                <m:t>6.18</m:t>
              </m:r>
            </m:oMath>
            <w:r>
              <w:t xml:space="preserve">,</w:t>
            </w:r>
            <w:r>
              <w:t xml:space="preserve"> </w:t>
            </w:r>
            <m:oMath>
              <m:r>
                <m:t>42.3</m:t>
              </m:r>
            </m:oMath>
            <w:r>
              <w:t xml:space="preserve">] (not identified)</w:t>
            </w:r>
          </w:p>
        </w:tc>
        <w:tc>
          <w:tcPr/>
          <w:p>
            <w:pPr>
              <w:pStyle w:val="Compact"/>
              <w:jc w:val="left"/>
            </w:pPr>
            <m:oMath>
              <m:r>
                <m:t>1.090</m:t>
              </m:r>
            </m:oMath>
          </w:p>
        </w:tc>
      </w:tr>
    </w:tbl>
    <w:bookmarkEnd w:id="47"/>
    <w:p>
      <w:pPr>
        <w:pStyle w:val="CaptionedFigure"/>
      </w:pPr>
      <w:r>
        <w:drawing>
          <wp:inline>
            <wp:extent cx="5334000" cy="4370916"/>
            <wp:effectExtent b="0" l="0" r="0" t="0"/>
            <wp:docPr descr="" title="" id="49" name="Picture"/>
            <a:graphic>
              <a:graphicData uri="http://schemas.openxmlformats.org/drawingml/2006/picture">
                <pic:pic>
                  <pic:nvPicPr>
                    <pic:cNvPr descr="fig_sensor_ladder_word.png" id="50" name="Picture"/>
                    <pic:cNvPicPr>
                      <a:picLocks noChangeArrowheads="1" noChangeAspect="1"/>
                    </pic:cNvPicPr>
                  </pic:nvPicPr>
                  <pic:blipFill>
                    <a:blip r:embed="rId48"/>
                    <a:stretch>
                      <a:fillRect/>
                    </a:stretch>
                  </pic:blipFill>
                  <pic:spPr bwMode="auto">
                    <a:xfrm>
                      <a:off x="0" y="0"/>
                      <a:ext cx="5334000" cy="4370916"/>
                    </a:xfrm>
                    <a:prstGeom prst="rect">
                      <a:avLst/>
                    </a:prstGeom>
                    <a:noFill/>
                    <a:ln w="9525">
                      <a:noFill/>
                      <a:headEnd/>
                      <a:tailEnd/>
                    </a:ln>
                  </pic:spPr>
                </pic:pic>
              </a:graphicData>
            </a:graphic>
          </wp:inline>
        </w:drawing>
      </w:r>
    </w:p>
    <w:p>
      <w:pPr>
        <w:pStyle w:val="ImageCaption"/>
      </w:pPr>
      <w:r>
        <w:t xml:space="preserve">The sensor ladder of the UCI air-quality record (8991 hours with all five metal-oxide sensors present). Blue marks the sensors whose reading rises with the traffic gases (S1 tin oxide, S2 titania, S5 indium oxide), orange the tungsten-oxide sensor S3, which falls, and gray the tungsten-oxide sensor S4. (a) Binned medians (20 equal-count bins, open markers) of each sensor against its nominal reference gas, both normalised by their medians, with the fitted two-state law</w:t>
      </w:r>
      <w:r>
        <w:t xml:space="preserve"> </w:t>
      </w:r>
      <m:oMath>
        <m:r>
          <m:t>S</m:t>
        </m:r>
        <m:r>
          <m:rPr>
            <m:sty m:val="p"/>
          </m:rPr>
          <m:t>=</m:t>
        </m:r>
        <m:sSub>
          <m:e>
            <m:r>
              <m:t>S</m:t>
            </m:r>
          </m:e>
          <m:sub>
            <m:r>
              <m:rPr>
                <m:sty m:val="p"/>
              </m:rPr>
              <m:t>l</m:t>
            </m:r>
            <m:r>
              <m:rPr>
                <m:sty m:val="p"/>
              </m:rPr>
              <m:t>o</m:t>
            </m:r>
          </m:sub>
        </m:sSub>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r>
          <m:rPr>
            <m:sty m:val="p"/>
          </m:rPr>
          <m:t>/</m:t>
        </m:r>
        <m:d>
          <m:dPr>
            <m:begChr m:val="["/>
            <m:endChr m:val="]"/>
            <m:sepChr m:val=""/>
            <m:grow/>
          </m:dPr>
          <m:e>
            <m:r>
              <m:t>1</m:t>
            </m:r>
            <m:r>
              <m:rPr>
                <m:sty m:val="p"/>
              </m:rPr>
              <m:t>+</m:t>
            </m:r>
            <m:sSup>
              <m:e>
                <m:d>
                  <m:dPr>
                    <m:begChr m:val="("/>
                    <m:endChr m:val=")"/>
                    <m:sepChr m:val=""/>
                    <m:grow/>
                  </m:dPr>
                  <m:e>
                    <m:sSub>
                      <m:e>
                        <m:r>
                          <m:t>C</m:t>
                        </m:r>
                      </m:e>
                      <m:sub>
                        <m:r>
                          <m:t>1</m:t>
                        </m:r>
                        <m:r>
                          <m:rPr>
                            <m:sty m:val="p"/>
                          </m:rPr>
                          <m:t>/</m:t>
                        </m:r>
                        <m:r>
                          <m:t>2</m:t>
                        </m:r>
                      </m:sub>
                    </m:sSub>
                    <m:r>
                      <m:rPr>
                        <m:sty m:val="p"/>
                      </m:rPr>
                      <m:t>/</m:t>
                    </m:r>
                    <m:r>
                      <m:t>C</m:t>
                    </m:r>
                  </m:e>
                </m:d>
              </m:e>
              <m:sup>
                <m:r>
                  <m:t>β</m:t>
                </m:r>
              </m:sup>
            </m:sSup>
          </m:e>
        </m:d>
      </m:oMath>
      <w:r>
        <w:t xml:space="preserve"> </w:t>
      </w:r>
      <w:r>
        <w:t xml:space="preserve">(lines). Pairs: S1–CO, S2–NMHC (887 hours, March–April 2004), S3–NO</w:t>
      </w:r>
      <m:oMath>
        <m:sSub>
          <m:e>
            <m:r>
              <m:t>​</m:t>
            </m:r>
          </m:e>
          <m:sub>
            <m:r>
              <m:t>x</m:t>
            </m:r>
          </m:sub>
        </m:sSub>
      </m:oMath>
      <w:r>
        <w:t xml:space="preserve">, S4–NO</w:t>
      </w:r>
      <m:oMath>
        <m:sSub>
          <m:e>
            <m:r>
              <m:t>​</m:t>
            </m:r>
          </m:e>
          <m:sub>
            <m:r>
              <m:t>2</m:t>
            </m:r>
          </m:sub>
        </m:sSub>
      </m:oMath>
      <w:r>
        <w:t xml:space="preserve">, S5–CO (the record has no O</w:t>
      </w:r>
      <m:oMath>
        <m:sSub>
          <m:e>
            <m:r>
              <m:t>​</m:t>
            </m:r>
          </m:e>
          <m:sub>
            <m:r>
              <m:t>3</m:t>
            </m:r>
          </m:sub>
        </m:sSub>
      </m:oMath>
      <w:r>
        <w:t xml:space="preserve"> </w:t>
      </w:r>
      <w:r>
        <w:t xml:space="preserve">reference). (b) Log–log elasticities</w:t>
      </w:r>
      <w:r>
        <w:t xml:space="preserve"> </w:t>
      </w:r>
      <m:oMath>
        <m:r>
          <m:rPr>
            <m:sty m:val="p"/>
          </m:rPr>
          <m:t>∂</m:t>
        </m:r>
        <m:r>
          <m:rPr>
            <m:sty m:val="p"/>
          </m:rPr>
          <m:t>ln</m:t>
        </m:r>
        <m:r>
          <m:t>S</m:t>
        </m:r>
        <m:r>
          <m:rPr>
            <m:sty m:val="p"/>
          </m:rPr>
          <m:t>/</m:t>
        </m:r>
        <m:r>
          <m:rPr>
            <m:sty m:val="p"/>
          </m:rPr>
          <m:t>∂</m:t>
        </m:r>
        <m:r>
          <m:rPr>
            <m:sty m:val="p"/>
          </m:rPr>
          <m:t>ln</m:t>
        </m:r>
        <m:r>
          <m:t>C</m:t>
        </m:r>
      </m:oMath>
      <w:r>
        <w:t xml:space="preserve"> </w:t>
      </w:r>
      <w:r>
        <w:t xml:space="preserve">of the five sensors to CO, NMHC, NO</w:t>
      </w:r>
      <m:oMath>
        <m:sSub>
          <m:e>
            <m:r>
              <m:t>​</m:t>
            </m:r>
          </m:e>
          <m:sub>
            <m:r>
              <m:t>x</m:t>
            </m:r>
          </m:sub>
        </m:sSub>
      </m:oMath>
      <w:r>
        <w:t xml:space="preserve">, NO</w:t>
      </w:r>
      <m:oMath>
        <m:sSub>
          <m:e>
            <m:r>
              <m:t>​</m:t>
            </m:r>
          </m:e>
          <m:sub>
            <m:r>
              <m:t>2</m:t>
            </m:r>
          </m:sub>
        </m:sSub>
      </m:oMath>
      <w:r>
        <w:t xml:space="preserve"> </w:t>
      </w:r>
      <w:r>
        <w:t xml:space="preserve">and absolute humidity, from least-squares slopes over pairwise-present hours. (c) Balance lines in the</w:t>
      </w:r>
      <w:r>
        <w:t xml:space="preserve"> </w:t>
      </w:r>
      <m:oMath>
        <m:d>
          <m:dPr>
            <m:begChr m:val="("/>
            <m:endChr m:val=")"/>
            <m:sepChr m:val=""/>
            <m:grow/>
          </m:dPr>
          <m:e>
            <m:r>
              <m:rPr>
                <m:sty m:val="p"/>
              </m:rPr>
              <m:t>ln</m:t>
            </m:r>
            <m:r>
              <m:rPr>
                <m:sty m:val="p"/>
              </m:rPr>
              <m:t>C</m:t>
            </m:r>
            <m:r>
              <m:rPr>
                <m:sty m:val="p"/>
              </m:rPr>
              <m:t>O</m:t>
            </m:r>
            <m:r>
              <m:rPr>
                <m:sty m:val="p"/>
              </m:rPr>
              <m:t>,</m:t>
            </m:r>
            <m:r>
              <m:rPr>
                <m:sty m:val="p"/>
              </m:rPr>
              <m:t>ln</m:t>
            </m:r>
            <m:r>
              <m:rPr>
                <m:sty m:val="p"/>
              </m:rPr>
              <m:t>N</m:t>
            </m:r>
            <m:sSub>
              <m:e>
                <m:r>
                  <m:rPr>
                    <m:sty m:val="p"/>
                  </m:rPr>
                  <m:t>O</m:t>
                </m:r>
              </m:e>
              <m:sub>
                <m:r>
                  <m:rPr>
                    <m:sty m:val="p"/>
                  </m:rPr>
                  <m:t>2</m:t>
                </m:r>
              </m:sub>
            </m:sSub>
          </m:e>
        </m:d>
      </m:oMath>
      <w:r>
        <w:t xml:space="preserve"> </w:t>
      </w:r>
      <w:r>
        <w:t xml:space="preserve">plane, along which the fitted pair regression</w:t>
      </w:r>
      <w:r>
        <w:t xml:space="preserve"> </w:t>
      </w:r>
      <m:oMath>
        <m:r>
          <m:rPr>
            <m:sty m:val="p"/>
          </m:rPr>
          <m:t>ln</m:t>
        </m:r>
        <m:r>
          <m:t>S</m:t>
        </m:r>
        <m:r>
          <m:rPr>
            <m:sty m:val="p"/>
          </m:rPr>
          <m:t>=</m:t>
        </m:r>
        <m:sSub>
          <m:e>
            <m:r>
              <m:t>b</m:t>
            </m:r>
          </m:e>
          <m:sub>
            <m:r>
              <m:t>0</m:t>
            </m:r>
          </m:sub>
        </m:sSub>
        <m:r>
          <m:rPr>
            <m:sty m:val="p"/>
          </m:rPr>
          <m:t>+</m:t>
        </m:r>
        <m:sSub>
          <m:e>
            <m:r>
              <m:t>b</m:t>
            </m:r>
          </m:e>
          <m:sub>
            <m:r>
              <m:t>R</m:t>
            </m:r>
          </m:sub>
        </m:sSub>
        <m:r>
          <m:rPr>
            <m:sty m:val="p"/>
          </m:rPr>
          <m:t>ln</m:t>
        </m:r>
        <m:r>
          <m:rPr>
            <m:sty m:val="p"/>
          </m:rPr>
          <m:t>C</m:t>
        </m:r>
        <m:r>
          <m:rPr>
            <m:sty m:val="p"/>
          </m:rPr>
          <m:t>O</m:t>
        </m:r>
        <m:r>
          <m:rPr>
            <m:sty m:val="p"/>
          </m:rPr>
          <m:t>+</m:t>
        </m:r>
        <m:sSub>
          <m:e>
            <m:r>
              <m:t>b</m:t>
            </m:r>
          </m:e>
          <m:sub>
            <m:r>
              <m:t>O</m:t>
            </m:r>
          </m:sub>
        </m:sSub>
        <m:r>
          <m:rPr>
            <m:sty m:val="p"/>
          </m:rPr>
          <m:t>ln</m:t>
        </m:r>
        <m:r>
          <m:rPr>
            <m:sty m:val="p"/>
          </m:rPr>
          <m:t>N</m:t>
        </m:r>
        <m:sSub>
          <m:e>
            <m:r>
              <m:rPr>
                <m:sty m:val="p"/>
              </m:rPr>
              <m:t>O</m:t>
            </m:r>
          </m:e>
          <m:sub>
            <m:r>
              <m:rPr>
                <m:sty m:val="p"/>
              </m:rPr>
              <m:t>2</m:t>
            </m:r>
          </m:sub>
        </m:sSub>
        <m:r>
          <m:rPr>
            <m:sty m:val="p"/>
          </m:rPr>
          <m:t>+</m:t>
        </m:r>
        <m:sSub>
          <m:e>
            <m:r>
              <m:t>b</m:t>
            </m:r>
          </m:e>
          <m:sub>
            <m:r>
              <m:t>H</m:t>
            </m:r>
          </m:sub>
        </m:sSub>
        <m:r>
          <m:rPr>
            <m:sty m:val="p"/>
          </m:rPr>
          <m:t>ln</m:t>
        </m:r>
        <m:r>
          <m:rPr>
            <m:sty m:val="p"/>
          </m:rPr>
          <m:t>A</m:t>
        </m:r>
        <m:r>
          <m:rPr>
            <m:sty m:val="p"/>
          </m:rPr>
          <m:t>H</m:t>
        </m:r>
      </m:oMath>
      <w:r>
        <w:t xml:space="preserve"> </w:t>
      </w:r>
      <w:r>
        <w:t xml:space="preserve">gives a constant reading (slope</w:t>
      </w:r>
      <w:r>
        <w:t xml:space="preserve"> </w:t>
      </w:r>
      <m:oMath>
        <m:r>
          <m:rPr>
            <m:sty m:val="p"/>
          </m:rPr>
          <m:t>−</m:t>
        </m:r>
        <m:sSub>
          <m:e>
            <m:r>
              <m:t>b</m:t>
            </m:r>
          </m:e>
          <m:sub>
            <m:r>
              <m:t>R</m:t>
            </m:r>
          </m:sub>
        </m:sSub>
        <m:r>
          <m:rPr>
            <m:sty m:val="p"/>
          </m:rPr>
          <m:t>/</m:t>
        </m:r>
        <m:sSub>
          <m:e>
            <m:r>
              <m:t>b</m:t>
            </m:r>
          </m:e>
          <m:sub>
            <m:r>
              <m:t>O</m:t>
            </m:r>
          </m:sub>
        </m:sSub>
      </m:oMath>
      <w:r>
        <w:t xml:space="preserve">, drawn through the median point). The dotted line is the slope</w:t>
      </w:r>
      <w:r>
        <w:t xml:space="preserve"> </w:t>
      </w:r>
      <m:oMath>
        <m:r>
          <m:rPr>
            <m:sty m:val="p"/>
          </m:rPr>
          <m:t>+</m:t>
        </m:r>
        <m:r>
          <m:t>1</m:t>
        </m:r>
      </m:oMath>
      <w:r>
        <w:t xml:space="preserve"> </w:t>
      </w:r>
      <w:r>
        <w:t xml:space="preserve">of the pair law with equal orders. The S4 line is vertical because its</w:t>
      </w:r>
      <w:r>
        <w:t xml:space="preserve"> </w:t>
      </w:r>
      <m:oMath>
        <m:sSub>
          <m:e>
            <m:r>
              <m:t>b</m:t>
            </m:r>
          </m:e>
          <m:sub>
            <m:r>
              <m:t>O</m:t>
            </m:r>
          </m:sub>
        </m:sSub>
      </m:oMath>
      <w:r>
        <w:t xml:space="preserve"> </w:t>
      </w:r>
      <w:r>
        <w:t xml:space="preserve">is null. Gray hexagons show the density of the 6941 jointly present hours. (d) The ladder: half-points</w:t>
      </w:r>
      <w:r>
        <w:t xml:space="preserve"> </w:t>
      </w:r>
      <m:oMath>
        <m:sSub>
          <m:e>
            <m:r>
              <m:t>C</m:t>
            </m:r>
          </m:e>
          <m:sub>
            <m:r>
              <m:t>1</m:t>
            </m:r>
            <m:r>
              <m:rPr>
                <m:sty m:val="p"/>
              </m:rPr>
              <m:t>/</m:t>
            </m:r>
            <m:r>
              <m:t>2</m:t>
            </m:r>
          </m:sub>
        </m:sSub>
      </m:oMath>
      <w:r>
        <w:t xml:space="preserve"> </w:t>
      </w:r>
      <w:r>
        <w:t xml:space="preserve">of the two-state fits on the common CO axis, with day-block bootstrap 95% intervals, ordered S3 (</w:t>
      </w:r>
      <m:oMath>
        <m:r>
          <m:t>1.68</m:t>
        </m:r>
      </m:oMath>
      <w:r>
        <w:t xml:space="preserve"> </w:t>
      </w:r>
      <w:r>
        <w:t xml:space="preserve">mg m</w:t>
      </w:r>
      <m:oMath>
        <m:sSup>
          <m:e>
            <m:r>
              <m:t>​</m:t>
            </m:r>
          </m:e>
          <m:sup>
            <m:r>
              <m:rPr>
                <m:sty m:val="p"/>
              </m:rPr>
              <m:t>−</m:t>
            </m:r>
            <m:r>
              <m:t>3</m:t>
            </m:r>
          </m:sup>
        </m:sSup>
      </m:oMath>
      <w:r>
        <w:t xml:space="preserve">)</w:t>
      </w:r>
      <w:r>
        <w:t xml:space="preserve"> </w:t>
      </w:r>
      <m:oMath>
        <m:r>
          <m:rPr>
            <m:sty m:val="p"/>
          </m:rPr>
          <m:t>&lt;</m:t>
        </m:r>
      </m:oMath>
      <w:r>
        <w:t xml:space="preserve"> </w:t>
      </w:r>
      <w:r>
        <w:t xml:space="preserve">S5 (</w:t>
      </w:r>
      <m:oMath>
        <m:r>
          <m:t>4.61</m:t>
        </m:r>
      </m:oMath>
      <w:r>
        <w:t xml:space="preserve">)</w:t>
      </w:r>
      <w:r>
        <w:t xml:space="preserve"> </w:t>
      </w:r>
      <m:oMath>
        <m:r>
          <m:rPr>
            <m:sty m:val="p"/>
          </m:rPr>
          <m:t>&lt;</m:t>
        </m:r>
      </m:oMath>
      <w:r>
        <w:t xml:space="preserve"> </w:t>
      </w:r>
      <w:r>
        <w:t xml:space="preserve">S2 (</w:t>
      </w:r>
      <m:oMath>
        <m:r>
          <m:t>5.40</m:t>
        </m:r>
      </m:oMath>
      <w:r>
        <w:t xml:space="preserve">)</w:t>
      </w:r>
      <w:r>
        <w:t xml:space="preserve"> </w:t>
      </w:r>
      <m:oMath>
        <m:r>
          <m:rPr>
            <m:sty m:val="p"/>
          </m:rPr>
          <m:t>&lt;</m:t>
        </m:r>
      </m:oMath>
      <w:r>
        <w:t xml:space="preserve"> </w:t>
      </w:r>
      <w:r>
        <w:t xml:space="preserve">S1 (</w:t>
      </w:r>
      <m:oMath>
        <m:r>
          <m:t>7.49</m:t>
        </m:r>
      </m:oMath>
      <w:r>
        <w:t xml:space="preserve">)</w:t>
      </w:r>
      <w:r>
        <w:t xml:space="preserve"> </w:t>
      </w:r>
      <m:oMath>
        <m:r>
          <m:rPr>
            <m:sty m:val="p"/>
          </m:rPr>
          <m:t>&lt;</m:t>
        </m:r>
      </m:oMath>
      <w:r>
        <w:t xml:space="preserve"> </w:t>
      </w:r>
      <w:r>
        <w:t xml:space="preserve">S4 (</w:t>
      </w:r>
      <m:oMath>
        <m:r>
          <m:t>7.99</m:t>
        </m:r>
      </m:oMath>
      <w:r>
        <w:t xml:space="preserve">). Filled markers: interval inside the observed CO range. Open markers: upper end beyond the maximum hourly CO (</w:t>
      </w:r>
      <m:oMath>
        <m:r>
          <m:t>11.9</m:t>
        </m:r>
      </m:oMath>
      <w:r>
        <w:t xml:space="preserve"> </w:t>
      </w:r>
      <w:r>
        <w:t xml:space="preserve">mg m</w:t>
      </w:r>
      <m:oMath>
        <m:sSup>
          <m:e>
            <m:r>
              <m:t>​</m:t>
            </m:r>
          </m:e>
          <m:sup>
            <m:r>
              <m:rPr>
                <m:sty m:val="p"/>
              </m:rPr>
              <m:t>−</m:t>
            </m:r>
            <m:r>
              <m:t>3</m:t>
            </m:r>
          </m:sup>
        </m:sSup>
      </m:oMath>
      <w:r>
        <w:t xml:space="preserve">, dotted). Shading: central 90% of hourly CO. Labels give</w:t>
      </w:r>
      <w:r>
        <w:t xml:space="preserve"> </w:t>
      </w:r>
      <m:oMath>
        <m:r>
          <m:t>β</m:t>
        </m:r>
      </m:oMath>
      <w:r>
        <w:t xml:space="preserve">.</w:t>
      </w:r>
    </w:p>
    <w:bookmarkEnd w:id="51"/>
    <w:bookmarkStart w:id="55" w:name="sec:two"/>
    <w:p>
      <w:pPr>
        <w:pStyle w:val="Heading2"/>
      </w:pPr>
      <w:r>
        <w:rPr>
          <w:rStyle w:val="SectionNumber"/>
        </w:rPr>
        <w:t xml:space="preserve">7.8</w:t>
      </w:r>
      <w:r>
        <w:tab/>
      </w:r>
      <w:r>
        <w:t xml:space="preserve">Two gases and humidity</w:t>
      </w:r>
    </w:p>
    <w:p>
      <w:pPr>
        <w:pStyle w:val="FirstParagraph"/>
      </w:pPr>
      <w:r>
        <w:t xml:space="preserve">The pair regression of Section 7.3 reads the balance line of Section 7.2 with CO as the reducing and NO</w:t>
      </w:r>
      <m:oMath>
        <m:sSub>
          <m:e>
            <m:r>
              <m:t>​</m:t>
            </m:r>
          </m:e>
          <m:sub>
            <m:r>
              <m:t>2</m:t>
            </m:r>
          </m:sub>
        </m:sSub>
      </m:oMath>
      <w:r>
        <w:t xml:space="preserve"> </w:t>
      </w:r>
      <w:r>
        <w:t xml:space="preserve">as the candidate oxidizing marker, over 6941 hours on 341 days. The regressors are collinear: the correlation of</w:t>
      </w:r>
      <w:r>
        <w:t xml:space="preserve"> </w:t>
      </w:r>
      <m:oMath>
        <m:r>
          <m:rPr>
            <m:sty m:val="p"/>
          </m:rPr>
          <m:t>ln</m:t>
        </m:r>
      </m:oMath>
      <w:r>
        <w:t xml:space="preserve">CO and</w:t>
      </w:r>
      <w:r>
        <w:t xml:space="preserve"> </w:t>
      </w:r>
      <m:oMath>
        <m:r>
          <m:rPr>
            <m:sty m:val="p"/>
          </m:rPr>
          <m:t>ln</m:t>
        </m:r>
      </m:oMath>
      <w:r>
        <w:t xml:space="preserve">NO</w:t>
      </w:r>
      <m:oMath>
        <m:sSub>
          <m:e>
            <m:r>
              <m:t>​</m:t>
            </m:r>
          </m:e>
          <m:sub>
            <m:r>
              <m:t>2</m:t>
            </m:r>
          </m:sub>
        </m:sSub>
      </m:oMath>
      <w:r>
        <w:t xml:space="preserve"> </w:t>
      </w:r>
      <w:r>
        <w:t xml:space="preserve">is</w:t>
      </w:r>
      <w:r>
        <w:t xml:space="preserve"> </w:t>
      </w:r>
      <m:oMath>
        <m:r>
          <m:t>0.713</m:t>
        </m:r>
      </m:oMath>
      <w:r>
        <w:t xml:space="preserve">, of</w:t>
      </w:r>
      <w:r>
        <w:t xml:space="preserve"> </w:t>
      </w:r>
      <m:oMath>
        <m:r>
          <m:rPr>
            <m:sty m:val="p"/>
          </m:rPr>
          <m:t>ln</m:t>
        </m:r>
      </m:oMath>
      <w:r>
        <w:t xml:space="preserve">CO and</w:t>
      </w:r>
      <w:r>
        <w:t xml:space="preserve"> </w:t>
      </w:r>
      <m:oMath>
        <m:r>
          <m:rPr>
            <m:sty m:val="p"/>
          </m:rPr>
          <m:t>ln</m:t>
        </m:r>
      </m:oMath>
      <w:r>
        <w:t xml:space="preserve">AH</w:t>
      </w:r>
      <w:r>
        <w:t xml:space="preserve"> </w:t>
      </w:r>
      <m:oMath>
        <m:r>
          <m:t>0.092</m:t>
        </m:r>
      </m:oMath>
      <w:r>
        <w:t xml:space="preserve">, and of</w:t>
      </w:r>
      <w:r>
        <w:t xml:space="preserve"> </w:t>
      </w:r>
      <m:oMath>
        <m:r>
          <m:rPr>
            <m:sty m:val="p"/>
          </m:rPr>
          <m:t>ln</m:t>
        </m:r>
      </m:oMath>
      <w:r>
        <w:t xml:space="preserve">NO</w:t>
      </w:r>
      <m:oMath>
        <m:sSub>
          <m:e>
            <m:r>
              <m:t>​</m:t>
            </m:r>
          </m:e>
          <m:sub>
            <m:r>
              <m:t>2</m:t>
            </m:r>
          </m:sub>
        </m:sSub>
      </m:oMath>
      <w:r>
        <w:t xml:space="preserve"> </w:t>
      </w:r>
      <w:r>
        <w:t xml:space="preserve">and</w:t>
      </w:r>
      <w:r>
        <w:t xml:space="preserve"> </w:t>
      </w:r>
      <m:oMath>
        <m:r>
          <m:rPr>
            <m:sty m:val="p"/>
          </m:rPr>
          <m:t>ln</m:t>
        </m:r>
      </m:oMath>
      <w:r>
        <w:t xml:space="preserve">AH</w:t>
      </w:r>
      <w:r>
        <w:t xml:space="preserve"> </w:t>
      </w:r>
      <m:oMath>
        <m:r>
          <m:rPr>
            <m:sty m:val="p"/>
          </m:rPr>
          <m:t>−</m:t>
        </m:r>
        <m:r>
          <m:t>0.308</m:t>
        </m:r>
      </m:oMath>
      <w:r>
        <w:t xml:space="preserve">; the variance inflation factors are</w:t>
      </w:r>
      <w:r>
        <w:t xml:space="preserve"> </w:t>
      </w:r>
      <m:oMath>
        <m:r>
          <m:t>2.60</m:t>
        </m:r>
      </m:oMath>
      <w:r>
        <w:t xml:space="preserve"> </w:t>
      </w:r>
      <w:r>
        <w:t xml:space="preserve">(</w:t>
      </w:r>
      <m:oMath>
        <m:r>
          <m:rPr>
            <m:sty m:val="p"/>
          </m:rPr>
          <m:t>ln</m:t>
        </m:r>
      </m:oMath>
      <w:r>
        <w:t xml:space="preserve">CO),</w:t>
      </w:r>
      <w:r>
        <w:t xml:space="preserve"> </w:t>
      </w:r>
      <m:oMath>
        <m:r>
          <m:t>2.85</m:t>
        </m:r>
      </m:oMath>
      <w:r>
        <w:t xml:space="preserve"> </w:t>
      </w:r>
      <w:r>
        <w:t xml:space="preserve">(</w:t>
      </w:r>
      <m:oMath>
        <m:r>
          <m:rPr>
            <m:sty m:val="p"/>
          </m:rPr>
          <m:t>ln</m:t>
        </m:r>
      </m:oMath>
      <w:r>
        <w:t xml:space="preserve">NO</w:t>
      </w:r>
      <m:oMath>
        <m:sSub>
          <m:e>
            <m:r>
              <m:t>​</m:t>
            </m:r>
          </m:e>
          <m:sub>
            <m:r>
              <m:t>2</m:t>
            </m:r>
          </m:sub>
        </m:sSub>
      </m:oMath>
      <w:r>
        <w:t xml:space="preserve">) and</w:t>
      </w:r>
      <w:r>
        <w:t xml:space="preserve"> </w:t>
      </w:r>
      <m:oMath>
        <m:r>
          <m:t>1.41</m:t>
        </m:r>
      </m:oMath>
      <w:r>
        <w:t xml:space="preserve"> </w:t>
      </w:r>
      <w:r>
        <w:t xml:space="preserve">(</w:t>
      </w:r>
      <m:oMath>
        <m:r>
          <m:rPr>
            <m:sty m:val="p"/>
          </m:rPr>
          <m:t>ln</m:t>
        </m:r>
      </m:oMath>
      <w:r>
        <w:t xml:space="preserve">AH). Table 11 gives the coefficients, each with its 95% interval on the line below.</w:t>
      </w:r>
    </w:p>
    <w:bookmarkStart w:id="52" w:name="tab:pairreg"/>
    <w:p>
      <w:pPr>
        <w:pStyle w:val="TableCaption"/>
      </w:pPr>
      <w:r>
        <w:t xml:space="preserve">Pair regression</w:t>
      </w:r>
      <w:r>
        <w:t xml:space="preserve"> </w:t>
      </w:r>
      <m:oMath>
        <m:r>
          <m:rPr>
            <m:sty m:val="p"/>
          </m:rPr>
          <m:t>ln</m:t>
        </m:r>
        <m:r>
          <m:t>S</m:t>
        </m:r>
        <m:r>
          <m:rPr>
            <m:sty m:val="p"/>
          </m:rPr>
          <m:t>=</m:t>
        </m:r>
        <m:sSub>
          <m:e>
            <m:r>
              <m:t>b</m:t>
            </m:r>
          </m:e>
          <m:sub>
            <m:r>
              <m:t>0</m:t>
            </m:r>
          </m:sub>
        </m:sSub>
        <m:r>
          <m:rPr>
            <m:sty m:val="p"/>
          </m:rPr>
          <m:t>+</m:t>
        </m:r>
        <m:sSub>
          <m:e>
            <m:r>
              <m:t>b</m:t>
            </m:r>
          </m:e>
          <m:sub>
            <m:r>
              <m:t>R</m:t>
            </m:r>
          </m:sub>
        </m:sSub>
        <m:r>
          <m:rPr>
            <m:sty m:val="p"/>
          </m:rPr>
          <m:t>ln</m:t>
        </m:r>
        <m:r>
          <m:rPr>
            <m:sty m:val="p"/>
          </m:rPr>
          <m:t>C</m:t>
        </m:r>
        <m:r>
          <m:rPr>
            <m:sty m:val="p"/>
          </m:rPr>
          <m:t>O</m:t>
        </m:r>
        <m:r>
          <m:rPr>
            <m:sty m:val="p"/>
          </m:rPr>
          <m:t>+</m:t>
        </m:r>
        <m:sSub>
          <m:e>
            <m:r>
              <m:t>b</m:t>
            </m:r>
          </m:e>
          <m:sub>
            <m:r>
              <m:t>O</m:t>
            </m:r>
          </m:sub>
        </m:sSub>
        <m:r>
          <m:rPr>
            <m:sty m:val="p"/>
          </m:rPr>
          <m:t>ln</m:t>
        </m:r>
        <m:r>
          <m:rPr>
            <m:sty m:val="p"/>
          </m:rPr>
          <m:t>N</m:t>
        </m:r>
        <m:sSub>
          <m:e>
            <m:r>
              <m:rPr>
                <m:sty m:val="p"/>
              </m:rPr>
              <m:t>O</m:t>
            </m:r>
          </m:e>
          <m:sub>
            <m:r>
              <m:rPr>
                <m:sty m:val="p"/>
              </m:rPr>
              <m:t>2</m:t>
            </m:r>
          </m:sub>
        </m:sSub>
        <m:r>
          <m:t> </m:t>
        </m:r>
        <m:d>
          <m:dPr>
            <m:begChr m:val="("/>
            <m:endChr m:val=")"/>
            <m:sepChr m:val=""/>
            <m:grow/>
          </m:dPr>
          <m:e>
            <m:r>
              <m:rPr>
                <m:sty m:val="p"/>
              </m:rPr>
              <m:t>+</m:t>
            </m:r>
            <m:r>
              <m:t> </m:t>
            </m:r>
            <m:sSub>
              <m:e>
                <m:r>
                  <m:t>b</m:t>
                </m:r>
              </m:e>
              <m:sub>
                <m:r>
                  <m:t>H</m:t>
                </m:r>
              </m:sub>
            </m:sSub>
            <m:r>
              <m:rPr>
                <m:sty m:val="p"/>
              </m:rPr>
              <m:t>ln</m:t>
            </m:r>
            <m:r>
              <m:rPr>
                <m:sty m:val="p"/>
              </m:rPr>
              <m:t>A</m:t>
            </m:r>
            <m:r>
              <m:rPr>
                <m:sty m:val="p"/>
              </m:rPr>
              <m:t>H</m:t>
            </m:r>
          </m:e>
        </m:d>
      </m:oMath>
      <w:r>
        <w:t xml:space="preserve">, 6941 hours, with the humidity term and without it (</w:t>
      </w:r>
      <w:r>
        <w:t xml:space="preserve">“</w:t>
      </w:r>
      <w:r>
        <w:t xml:space="preserve">no AH</w:t>
      </w:r>
      <w:r>
        <w:t xml:space="preserve">”</w:t>
      </w:r>
      <w:r>
        <w:t xml:space="preserve">). Second line of each entry: day-block bootstrap 95% interval. The last-but-one column gives whether</w:t>
      </w:r>
      <w:r>
        <w:t xml:space="preserve"> </w:t>
      </w:r>
      <m:oMath>
        <m:sSub>
          <m:e>
            <m:r>
              <m:t>b</m:t>
            </m:r>
          </m:e>
          <m:sub>
            <m:r>
              <m:t>R</m:t>
            </m:r>
          </m:sub>
        </m:sSub>
      </m:oMath>
      <w:r>
        <w:t xml:space="preserve"> </w:t>
      </w:r>
      <w:r>
        <w:t xml:space="preserve">and</w:t>
      </w:r>
      <w:r>
        <w:t xml:space="preserve"> </w:t>
      </w:r>
      <m:oMath>
        <m:sSub>
          <m:e>
            <m:r>
              <m:t>b</m:t>
            </m:r>
          </m:e>
          <m:sub>
            <m:r>
              <m:t>O</m:t>
            </m:r>
          </m:sub>
        </m:sSub>
      </m:oMath>
      <w:r>
        <w:t xml:space="preserve"> </w:t>
      </w:r>
      <w:r>
        <w:t xml:space="preserve">have opposite signs, with the share of replicates in which they do.</w:t>
      </w:r>
    </w:p>
    <w:tbl>
      <w:tblPr>
        <w:tblStyle w:val="Table"/>
        <w:tblW w:type="auto" w:w="0"/>
        <w:tblLook w:firstRow="1" w:lastRow="0" w:firstColumn="0" w:lastColumn="0" w:noHBand="0" w:noVBand="0" w:val="0020"/>
        <w:jc w:val="start"/>
        <w:tblCaption w:val="Pair regression \ln S=b_0+b_R\ln\mathrm{CO}+b_O\ln\mathrm{NO_2}\,(+\,b_H\ln\mathrm{AH}), 6941 hours, with the humidity term and without it (“no AH”). Second line of each entry: day-block bootstrap 95% interval. The last-but-one column gives whether b_R and b_O have opposite signs, with the share of replicates in which they do."/>
      </w:tblPr>
      <w:tblGrid>
        <w:gridCol w:w="990"/>
        <w:gridCol w:w="990"/>
        <w:gridCol w:w="990"/>
        <w:gridCol w:w="990"/>
        <w:gridCol w:w="990"/>
        <w:gridCol w:w="990"/>
        <w:gridCol w:w="990"/>
        <w:gridCol w:w="990"/>
      </w:tblGrid>
      <w:tr>
        <w:trPr>
          <w:tblHeader w:val="true"/>
        </w:trPr>
        <w:tc>
          <w:tcPr/>
          <w:p>
            <w:pPr>
              <w:pStyle w:val="Compact"/>
              <w:jc w:val="left"/>
            </w:pPr>
            <w:r>
              <w:t xml:space="preserve">sensor</w:t>
            </w:r>
          </w:p>
        </w:tc>
        <w:tc>
          <w:tcPr/>
          <w:p>
            <w:pPr>
              <w:pStyle w:val="Compact"/>
              <w:jc w:val="left"/>
            </w:pPr>
            <w:r>
              <w:t xml:space="preserve">model</w:t>
            </w:r>
          </w:p>
        </w:tc>
        <w:tc>
          <w:tcPr/>
          <w:p>
            <w:pPr>
              <w:pStyle w:val="Compact"/>
              <w:jc w:val="left"/>
            </w:pPr>
            <m:oMath>
              <m:sSub>
                <m:e>
                  <m:r>
                    <m:t>b</m:t>
                  </m:r>
                </m:e>
                <m:sub>
                  <m:r>
                    <m:t>R</m:t>
                  </m:r>
                </m:sub>
              </m:sSub>
            </m:oMath>
            <w:r>
              <w:t xml:space="preserve"> </w:t>
            </w:r>
            <w:r>
              <w:t xml:space="preserve">(CO)</w:t>
            </w:r>
          </w:p>
        </w:tc>
        <w:tc>
          <w:tcPr/>
          <w:p>
            <w:pPr>
              <w:pStyle w:val="Compact"/>
              <w:jc w:val="left"/>
            </w:pPr>
            <m:oMath>
              <m:sSub>
                <m:e>
                  <m:r>
                    <m:t>b</m:t>
                  </m:r>
                </m:e>
                <m:sub>
                  <m:r>
                    <m:t>O</m:t>
                  </m:r>
                </m:sub>
              </m:sSub>
            </m:oMath>
            <w:r>
              <w:t xml:space="preserve"> </w:t>
            </w:r>
            <w:r>
              <w:t xml:space="preserve">(NO</w:t>
            </w:r>
            <m:oMath>
              <m:sSub>
                <m:e>
                  <m:r>
                    <m:t>​</m:t>
                  </m:r>
                </m:e>
                <m:sub>
                  <m:r>
                    <m:t>2</m:t>
                  </m:r>
                </m:sub>
              </m:sSub>
            </m:oMath>
            <w:r>
              <w:t xml:space="preserve">)</w:t>
            </w:r>
          </w:p>
        </w:tc>
        <w:tc>
          <w:tcPr/>
          <w:p>
            <w:pPr>
              <w:pStyle w:val="Compact"/>
              <w:jc w:val="left"/>
            </w:pPr>
            <m:oMath>
              <m:sSub>
                <m:e>
                  <m:r>
                    <m:t>b</m:t>
                  </m:r>
                </m:e>
                <m:sub>
                  <m:r>
                    <m:t>H</m:t>
                  </m:r>
                </m:sub>
              </m:sSub>
            </m:oMath>
            <w:r>
              <w:t xml:space="preserve"> </w:t>
            </w:r>
            <w:r>
              <w:t xml:space="preserve">(AH)</w:t>
            </w:r>
          </w:p>
        </w:tc>
        <w:tc>
          <w:tcPr/>
          <w:p>
            <w:pPr>
              <w:pStyle w:val="Compact"/>
              <w:jc w:val="left"/>
            </w:pPr>
            <m:oMath>
              <m:r>
                <m:rPr>
                  <m:sty m:val="p"/>
                </m:rPr>
                <m:t>−</m:t>
              </m:r>
              <m:sSub>
                <m:e>
                  <m:r>
                    <m:t>b</m:t>
                  </m:r>
                </m:e>
                <m:sub>
                  <m:r>
                    <m:t>R</m:t>
                  </m:r>
                </m:sub>
              </m:sSub>
              <m:r>
                <m:rPr>
                  <m:sty m:val="p"/>
                </m:rPr>
                <m:t>/</m:t>
              </m:r>
              <m:sSub>
                <m:e>
                  <m:r>
                    <m:t>b</m:t>
                  </m:r>
                </m:e>
                <m:sub>
                  <m:r>
                    <m:t>O</m:t>
                  </m:r>
                </m:sub>
              </m:sSub>
            </m:oMath>
          </w:p>
        </w:tc>
        <w:tc>
          <w:tcPr/>
          <w:p>
            <w:pPr>
              <w:pStyle w:val="Compact"/>
              <w:jc w:val="left"/>
            </w:pPr>
            <w:r>
              <w:t xml:space="preserve">opposite signs</w:t>
            </w:r>
          </w:p>
        </w:tc>
        <w:tc>
          <w:tcPr/>
          <w:p>
            <w:pPr>
              <w:pStyle w:val="Compact"/>
              <w:jc w:val="left"/>
            </w:pPr>
            <m:oMath>
              <m:sSup>
                <m:e>
                  <m:r>
                    <m:t>R</m:t>
                  </m:r>
                </m:e>
                <m:sup>
                  <m:r>
                    <m:t>2</m:t>
                  </m:r>
                </m:sup>
              </m:sSup>
            </m:oMath>
          </w:p>
        </w:tc>
      </w:tr>
      <w:tr>
        <w:tc>
          <w:tcPr/>
          <w:p>
            <w:pPr>
              <w:pStyle w:val="Compact"/>
              <w:jc w:val="left"/>
            </w:pPr>
            <w:r>
              <w:t xml:space="preserve">S1</w:t>
            </w:r>
          </w:p>
        </w:tc>
        <w:tc>
          <w:tcPr/>
          <w:p>
            <w:pPr>
              <w:pStyle w:val="Compact"/>
              <w:jc w:val="left"/>
            </w:pPr>
            <w:r>
              <w:t xml:space="preserve">with AH</w:t>
            </w:r>
          </w:p>
        </w:tc>
        <w:tc>
          <w:tcPr/>
          <w:p>
            <w:pPr>
              <w:pStyle w:val="Compact"/>
              <w:jc w:val="left"/>
            </w:pPr>
            <m:oMath>
              <m:r>
                <m:rPr>
                  <m:sty m:val="p"/>
                </m:rPr>
                <m:t>+</m:t>
              </m:r>
              <m:r>
                <m:t>0.1610</m:t>
              </m:r>
            </m:oMath>
          </w:p>
        </w:tc>
        <w:tc>
          <w:tcPr/>
          <w:p>
            <w:pPr>
              <w:pStyle w:val="Compact"/>
              <w:jc w:val="left"/>
            </w:pPr>
            <m:oMath>
              <m:r>
                <m:rPr>
                  <m:sty m:val="p"/>
                </m:rPr>
                <m:t>+</m:t>
              </m:r>
              <m:r>
                <m:t>0.1194</m:t>
              </m:r>
            </m:oMath>
          </w:p>
        </w:tc>
        <w:tc>
          <w:tcPr/>
          <w:p>
            <w:pPr>
              <w:pStyle w:val="Compact"/>
              <w:jc w:val="left"/>
            </w:pPr>
            <m:oMath>
              <m:r>
                <m:rPr>
                  <m:sty m:val="p"/>
                </m:rPr>
                <m:t>+</m:t>
              </m:r>
              <m:r>
                <m:t>0.1019</m:t>
              </m:r>
            </m:oMath>
          </w:p>
        </w:tc>
        <w:tc>
          <w:tcPr/>
          <w:p>
            <w:pPr>
              <w:pStyle w:val="Compact"/>
              <w:jc w:val="left"/>
            </w:pPr>
            <m:oMath>
              <m:r>
                <m:rPr>
                  <m:sty m:val="p"/>
                </m:rPr>
                <m:t>−</m:t>
              </m:r>
              <m:r>
                <m:t>1.348</m:t>
              </m:r>
            </m:oMath>
          </w:p>
        </w:tc>
        <w:tc>
          <w:tcPr/>
          <w:p>
            <w:pPr>
              <w:pStyle w:val="Compact"/>
              <w:jc w:val="left"/>
            </w:pPr>
            <w:r>
              <w:t xml:space="preserve">no (</w:t>
            </w:r>
            <m:oMath>
              <m:r>
                <m:t>0.000</m:t>
              </m:r>
            </m:oMath>
            <w:r>
              <w:t xml:space="preserve">)</w:t>
            </w:r>
          </w:p>
        </w:tc>
        <w:tc>
          <w:tcPr/>
          <w:p>
            <w:pPr>
              <w:pStyle w:val="Compact"/>
              <w:jc w:val="left"/>
            </w:pPr>
            <m:oMath>
              <m:r>
                <m:t>0.7573</m:t>
              </m:r>
            </m:oMath>
          </w:p>
        </w:tc>
      </w:tr>
      <w:tr>
        <w:tc>
          <w:tcPr/>
          <w:p>
            <w:pPr>
              <w:pStyle w:val="Compact"/>
            </w:pPr>
          </w:p>
        </w:tc>
        <w:tc>
          <w:tcPr/>
          <w:p>
            <w:pPr>
              <w:pStyle w:val="Compact"/>
            </w:pPr>
          </w:p>
        </w:tc>
        <w:tc>
          <w:tcPr/>
          <w:p>
            <w:pPr>
              <w:pStyle w:val="Compact"/>
              <w:jc w:val="left"/>
            </w:pPr>
            <w:r>
              <w:t xml:space="preserve">[</w:t>
            </w:r>
            <m:oMath>
              <m:r>
                <m:rPr>
                  <m:sty m:val="p"/>
                </m:rPr>
                <m:t>+</m:t>
              </m:r>
              <m:r>
                <m:t>0.1360</m:t>
              </m:r>
            </m:oMath>
            <w:r>
              <w:t xml:space="preserve">,</w:t>
            </w:r>
            <w:r>
              <w:t xml:space="preserve"> </w:t>
            </w:r>
            <m:oMath>
              <m:r>
                <m:rPr>
                  <m:sty m:val="p"/>
                </m:rPr>
                <m:t>+</m:t>
              </m:r>
              <m:r>
                <m:t>0.1889</m:t>
              </m:r>
            </m:oMath>
            <w:r>
              <w:t xml:space="preserve">]</w:t>
            </w:r>
          </w:p>
        </w:tc>
        <w:tc>
          <w:tcPr/>
          <w:p>
            <w:pPr>
              <w:pStyle w:val="Compact"/>
              <w:jc w:val="left"/>
            </w:pPr>
            <w:r>
              <w:t xml:space="preserve">[</w:t>
            </w:r>
            <m:oMath>
              <m:r>
                <m:rPr>
                  <m:sty m:val="p"/>
                </m:rPr>
                <m:t>+</m:t>
              </m:r>
              <m:r>
                <m:t>0.0789</m:t>
              </m:r>
            </m:oMath>
            <w:r>
              <w:t xml:space="preserve">,</w:t>
            </w:r>
            <w:r>
              <w:t xml:space="preserve"> </w:t>
            </w:r>
            <m:oMath>
              <m:r>
                <m:rPr>
                  <m:sty m:val="p"/>
                </m:rPr>
                <m:t>+</m:t>
              </m:r>
              <m:r>
                <m:t>0.1575</m:t>
              </m:r>
            </m:oMath>
            <w:r>
              <w:t xml:space="preserve">]</w:t>
            </w:r>
          </w:p>
        </w:tc>
        <w:tc>
          <w:tcPr/>
          <w:p>
            <w:pPr>
              <w:pStyle w:val="Compact"/>
              <w:jc w:val="left"/>
            </w:pPr>
            <w:r>
              <w:t xml:space="preserve">[</w:t>
            </w:r>
            <m:oMath>
              <m:r>
                <m:rPr>
                  <m:sty m:val="p"/>
                </m:rPr>
                <m:t>+</m:t>
              </m:r>
              <m:r>
                <m:t>0.0791</m:t>
              </m:r>
            </m:oMath>
            <w:r>
              <w:t xml:space="preserve">,</w:t>
            </w:r>
            <w:r>
              <w:t xml:space="preserve"> </w:t>
            </w:r>
            <m:oMath>
              <m:r>
                <m:rPr>
                  <m:sty m:val="p"/>
                </m:rPr>
                <m:t>+</m:t>
              </m:r>
              <m:r>
                <m:t>0.1213</m:t>
              </m:r>
            </m:oMath>
            <w:r>
              <w:t xml:space="preserve">]</w:t>
            </w:r>
          </w:p>
        </w:tc>
        <w:tc>
          <w:tcPr/>
          <w:p>
            <w:pPr>
              <w:pStyle w:val="Compact"/>
              <w:jc w:val="left"/>
            </w:pPr>
            <w:r>
              <w:t xml:space="preserve">[</w:t>
            </w:r>
            <m:oMath>
              <m:r>
                <m:rPr>
                  <m:sty m:val="p"/>
                </m:rPr>
                <m:t>−</m:t>
              </m:r>
              <m:r>
                <m:t>2.422</m:t>
              </m:r>
            </m:oMath>
            <w:r>
              <w:t xml:space="preserve">,</w:t>
            </w:r>
            <w:r>
              <w:t xml:space="preserve"> </w:t>
            </w:r>
            <m:oMath>
              <m:r>
                <m:rPr>
                  <m:sty m:val="p"/>
                </m:rPr>
                <m:t>−</m:t>
              </m:r>
              <m:r>
                <m:t>0.875</m:t>
              </m:r>
            </m:oMath>
            <w:r>
              <w:t xml:space="preserve">]</w:t>
            </w:r>
          </w:p>
        </w:tc>
        <w:tc>
          <w:tcPr/>
          <w:p>
            <w:pPr>
              <w:pStyle w:val="Compact"/>
            </w:pPr>
          </w:p>
        </w:tc>
        <w:tc>
          <w:tcPr/>
          <w:p>
            <w:pPr>
              <w:pStyle w:val="Compact"/>
            </w:pPr>
          </w:p>
        </w:tc>
      </w:tr>
      <w:tr>
        <w:tc>
          <w:tcPr/>
          <w:p>
            <w:pPr>
              <w:pStyle w:val="Compact"/>
              <w:jc w:val="left"/>
            </w:pPr>
            <w:r>
              <w:t xml:space="preserve">S2</w:t>
            </w:r>
          </w:p>
        </w:tc>
        <w:tc>
          <w:tcPr/>
          <w:p>
            <w:pPr>
              <w:pStyle w:val="Compact"/>
              <w:jc w:val="left"/>
            </w:pPr>
            <w:r>
              <w:t xml:space="preserve">with AH</w:t>
            </w:r>
          </w:p>
        </w:tc>
        <w:tc>
          <w:tcPr/>
          <w:p>
            <w:pPr>
              <w:pStyle w:val="Compact"/>
              <w:jc w:val="left"/>
            </w:pPr>
            <m:oMath>
              <m:r>
                <m:rPr>
                  <m:sty m:val="p"/>
                </m:rPr>
                <m:t>+</m:t>
              </m:r>
              <m:r>
                <m:t>0.2662</m:t>
              </m:r>
            </m:oMath>
          </w:p>
        </w:tc>
        <w:tc>
          <w:tcPr/>
          <w:p>
            <w:pPr>
              <w:pStyle w:val="Compact"/>
              <w:jc w:val="left"/>
            </w:pPr>
            <m:oMath>
              <m:r>
                <m:rPr>
                  <m:sty m:val="p"/>
                </m:rPr>
                <m:t>+</m:t>
              </m:r>
              <m:r>
                <m:t>0.1499</m:t>
              </m:r>
            </m:oMath>
          </w:p>
        </w:tc>
        <w:tc>
          <w:tcPr/>
          <w:p>
            <w:pPr>
              <w:pStyle w:val="Compact"/>
              <w:jc w:val="left"/>
            </w:pPr>
            <m:oMath>
              <m:r>
                <m:rPr>
                  <m:sty m:val="p"/>
                </m:rPr>
                <m:t>+</m:t>
              </m:r>
              <m:r>
                <m:t>0.1614</m:t>
              </m:r>
            </m:oMath>
          </w:p>
        </w:tc>
        <w:tc>
          <w:tcPr/>
          <w:p>
            <w:pPr>
              <w:pStyle w:val="Compact"/>
              <w:jc w:val="left"/>
            </w:pPr>
            <m:oMath>
              <m:r>
                <m:rPr>
                  <m:sty m:val="p"/>
                </m:rPr>
                <m:t>−</m:t>
              </m:r>
              <m:r>
                <m:t>1.776</m:t>
              </m:r>
            </m:oMath>
          </w:p>
        </w:tc>
        <w:tc>
          <w:tcPr/>
          <w:p>
            <w:pPr>
              <w:pStyle w:val="Compact"/>
              <w:jc w:val="left"/>
            </w:pPr>
            <w:r>
              <w:t xml:space="preserve">no (</w:t>
            </w:r>
            <m:oMath>
              <m:r>
                <m:t>0.000</m:t>
              </m:r>
            </m:oMath>
            <w:r>
              <w:t xml:space="preserve">)</w:t>
            </w:r>
          </w:p>
        </w:tc>
        <w:tc>
          <w:tcPr/>
          <w:p>
            <w:pPr>
              <w:pStyle w:val="Compact"/>
              <w:jc w:val="left"/>
            </w:pPr>
            <m:oMath>
              <m:r>
                <m:t>0.8456</m:t>
              </m:r>
            </m:oMath>
          </w:p>
        </w:tc>
      </w:tr>
      <w:tr>
        <w:tc>
          <w:tcPr/>
          <w:p>
            <w:pPr>
              <w:pStyle w:val="Compact"/>
            </w:pPr>
          </w:p>
        </w:tc>
        <w:tc>
          <w:tcPr/>
          <w:p>
            <w:pPr>
              <w:pStyle w:val="Compact"/>
            </w:pPr>
          </w:p>
        </w:tc>
        <w:tc>
          <w:tcPr/>
          <w:p>
            <w:pPr>
              <w:pStyle w:val="Compact"/>
              <w:jc w:val="left"/>
            </w:pPr>
            <w:r>
              <w:t xml:space="preserve">[</w:t>
            </w:r>
            <m:oMath>
              <m:r>
                <m:rPr>
                  <m:sty m:val="p"/>
                </m:rPr>
                <m:t>+</m:t>
              </m:r>
              <m:r>
                <m:t>0.2356</m:t>
              </m:r>
            </m:oMath>
            <w:r>
              <w:t xml:space="preserve">,</w:t>
            </w:r>
            <w:r>
              <w:t xml:space="preserve"> </w:t>
            </w:r>
            <m:oMath>
              <m:r>
                <m:rPr>
                  <m:sty m:val="p"/>
                </m:rPr>
                <m:t>+</m:t>
              </m:r>
              <m:r>
                <m:t>0.3025</m:t>
              </m:r>
            </m:oMath>
            <w:r>
              <w:t xml:space="preserve">]</w:t>
            </w:r>
          </w:p>
        </w:tc>
        <w:tc>
          <w:tcPr/>
          <w:p>
            <w:pPr>
              <w:pStyle w:val="Compact"/>
              <w:jc w:val="left"/>
            </w:pPr>
            <w:r>
              <w:t xml:space="preserve">[</w:t>
            </w:r>
            <m:oMath>
              <m:r>
                <m:rPr>
                  <m:sty m:val="p"/>
                </m:rPr>
                <m:t>+</m:t>
              </m:r>
              <m:r>
                <m:t>0.1000</m:t>
              </m:r>
            </m:oMath>
            <w:r>
              <w:t xml:space="preserve">,</w:t>
            </w:r>
            <w:r>
              <w:t xml:space="preserve"> </w:t>
            </w:r>
            <m:oMath>
              <m:r>
                <m:rPr>
                  <m:sty m:val="p"/>
                </m:rPr>
                <m:t>+</m:t>
              </m:r>
              <m:r>
                <m:t>0.2005</m:t>
              </m:r>
            </m:oMath>
            <w:r>
              <w:t xml:space="preserve">]</w:t>
            </w:r>
          </w:p>
        </w:tc>
        <w:tc>
          <w:tcPr/>
          <w:p>
            <w:pPr>
              <w:pStyle w:val="Compact"/>
              <w:jc w:val="left"/>
            </w:pPr>
            <w:r>
              <w:t xml:space="preserve">[</w:t>
            </w:r>
            <m:oMath>
              <m:r>
                <m:rPr>
                  <m:sty m:val="p"/>
                </m:rPr>
                <m:t>+</m:t>
              </m:r>
              <m:r>
                <m:t>0.1381</m:t>
              </m:r>
            </m:oMath>
            <w:r>
              <w:t xml:space="preserve">,</w:t>
            </w:r>
            <w:r>
              <w:t xml:space="preserve"> </w:t>
            </w:r>
            <m:oMath>
              <m:r>
                <m:rPr>
                  <m:sty m:val="p"/>
                </m:rPr>
                <m:t>+</m:t>
              </m:r>
              <m:r>
                <m:t>0.1859</m:t>
              </m:r>
            </m:oMath>
            <w:r>
              <w:t xml:space="preserve">]</w:t>
            </w:r>
          </w:p>
        </w:tc>
        <w:tc>
          <w:tcPr/>
          <w:p>
            <w:pPr>
              <w:pStyle w:val="Compact"/>
              <w:jc w:val="left"/>
            </w:pPr>
            <w:r>
              <w:t xml:space="preserve">[</w:t>
            </w:r>
            <m:oMath>
              <m:r>
                <m:rPr>
                  <m:sty m:val="p"/>
                </m:rPr>
                <m:t>−</m:t>
              </m:r>
              <m:r>
                <m:t>3.017</m:t>
              </m:r>
            </m:oMath>
            <w:r>
              <w:t xml:space="preserve">,</w:t>
            </w:r>
            <w:r>
              <w:t xml:space="preserve"> </w:t>
            </w:r>
            <m:oMath>
              <m:r>
                <m:rPr>
                  <m:sty m:val="p"/>
                </m:rPr>
                <m:t>−</m:t>
              </m:r>
              <m:r>
                <m:t>1.186</m:t>
              </m:r>
            </m:oMath>
            <w:r>
              <w:t xml:space="preserve">]</w:t>
            </w:r>
          </w:p>
        </w:tc>
        <w:tc>
          <w:tcPr/>
          <w:p>
            <w:pPr>
              <w:pStyle w:val="Compact"/>
            </w:pPr>
          </w:p>
        </w:tc>
        <w:tc>
          <w:tcPr/>
          <w:p>
            <w:pPr>
              <w:pStyle w:val="Compact"/>
            </w:pPr>
          </w:p>
        </w:tc>
      </w:tr>
      <w:tr>
        <w:tc>
          <w:tcPr/>
          <w:p>
            <w:pPr>
              <w:pStyle w:val="Compact"/>
              <w:jc w:val="left"/>
            </w:pPr>
            <w:r>
              <w:t xml:space="preserve">S3</w:t>
            </w:r>
          </w:p>
        </w:tc>
        <w:tc>
          <w:tcPr/>
          <w:p>
            <w:pPr>
              <w:pStyle w:val="Compact"/>
              <w:jc w:val="left"/>
            </w:pPr>
            <w:r>
              <w:t xml:space="preserve">with AH</w:t>
            </w:r>
          </w:p>
        </w:tc>
        <w:tc>
          <w:tcPr/>
          <w:p>
            <w:pPr>
              <w:pStyle w:val="Compact"/>
              <w:jc w:val="left"/>
            </w:pPr>
            <m:oMath>
              <m:r>
                <m:rPr>
                  <m:sty m:val="p"/>
                </m:rPr>
                <m:t>−</m:t>
              </m:r>
              <m:r>
                <m:t>0.1692</m:t>
              </m:r>
            </m:oMath>
          </w:p>
        </w:tc>
        <w:tc>
          <w:tcPr/>
          <w:p>
            <w:pPr>
              <w:pStyle w:val="Compact"/>
              <w:jc w:val="left"/>
            </w:pPr>
            <m:oMath>
              <m:r>
                <m:rPr>
                  <m:sty m:val="p"/>
                </m:rPr>
                <m:t>−</m:t>
              </m:r>
              <m:r>
                <m:t>0.2990</m:t>
              </m:r>
            </m:oMath>
          </w:p>
        </w:tc>
        <w:tc>
          <w:tcPr/>
          <w:p>
            <w:pPr>
              <w:pStyle w:val="Compact"/>
              <w:jc w:val="left"/>
            </w:pPr>
            <m:oMath>
              <m:r>
                <m:rPr>
                  <m:sty m:val="p"/>
                </m:rPr>
                <m:t>−</m:t>
              </m:r>
              <m:r>
                <m:t>0.2130</m:t>
              </m:r>
            </m:oMath>
          </w:p>
        </w:tc>
        <w:tc>
          <w:tcPr/>
          <w:p>
            <w:pPr>
              <w:pStyle w:val="Compact"/>
              <w:jc w:val="left"/>
            </w:pPr>
            <m:oMath>
              <m:r>
                <m:rPr>
                  <m:sty m:val="p"/>
                </m:rPr>
                <m:t>−</m:t>
              </m:r>
              <m:r>
                <m:t>0.566</m:t>
              </m:r>
            </m:oMath>
          </w:p>
        </w:tc>
        <w:tc>
          <w:tcPr/>
          <w:p>
            <w:pPr>
              <w:pStyle w:val="Compact"/>
              <w:jc w:val="left"/>
            </w:pPr>
            <w:r>
              <w:t xml:space="preserve">no (</w:t>
            </w:r>
            <m:oMath>
              <m:r>
                <m:t>0.000</m:t>
              </m:r>
            </m:oMath>
            <w:r>
              <w:t xml:space="preserve">)</w:t>
            </w:r>
          </w:p>
        </w:tc>
        <w:tc>
          <w:tcPr/>
          <w:p>
            <w:pPr>
              <w:pStyle w:val="Compact"/>
              <w:jc w:val="left"/>
            </w:pPr>
            <m:oMath>
              <m:r>
                <m:t>0.7030</m:t>
              </m:r>
            </m:oMath>
          </w:p>
        </w:tc>
      </w:tr>
      <w:tr>
        <w:tc>
          <w:tcPr/>
          <w:p>
            <w:pPr>
              <w:pStyle w:val="Compact"/>
            </w:pPr>
          </w:p>
        </w:tc>
        <w:tc>
          <w:tcPr/>
          <w:p>
            <w:pPr>
              <w:pStyle w:val="Compact"/>
            </w:pPr>
          </w:p>
        </w:tc>
        <w:tc>
          <w:tcPr/>
          <w:p>
            <w:pPr>
              <w:pStyle w:val="Compact"/>
              <w:jc w:val="left"/>
            </w:pPr>
            <w:r>
              <w:t xml:space="preserve">[</w:t>
            </w:r>
            <m:oMath>
              <m:r>
                <m:rPr>
                  <m:sty m:val="p"/>
                </m:rPr>
                <m:t>−</m:t>
              </m:r>
              <m:r>
                <m:t>0.2103</m:t>
              </m:r>
            </m:oMath>
            <w:r>
              <w:t xml:space="preserve">,</w:t>
            </w:r>
            <w:r>
              <w:t xml:space="preserve"> </w:t>
            </w:r>
            <m:oMath>
              <m:r>
                <m:rPr>
                  <m:sty m:val="p"/>
                </m:rPr>
                <m:t>−</m:t>
              </m:r>
              <m:r>
                <m:t>0.1321</m:t>
              </m:r>
            </m:oMath>
            <w:r>
              <w:t xml:space="preserve">]</w:t>
            </w:r>
          </w:p>
        </w:tc>
        <w:tc>
          <w:tcPr/>
          <w:p>
            <w:pPr>
              <w:pStyle w:val="Compact"/>
              <w:jc w:val="left"/>
            </w:pPr>
            <w:r>
              <w:t xml:space="preserve">[</w:t>
            </w:r>
            <m:oMath>
              <m:r>
                <m:rPr>
                  <m:sty m:val="p"/>
                </m:rPr>
                <m:t>−</m:t>
              </m:r>
              <m:r>
                <m:t>0.3678</m:t>
              </m:r>
            </m:oMath>
            <w:r>
              <w:t xml:space="preserve">,</w:t>
            </w:r>
            <w:r>
              <w:t xml:space="preserve"> </w:t>
            </w:r>
            <m:oMath>
              <m:r>
                <m:rPr>
                  <m:sty m:val="p"/>
                </m:rPr>
                <m:t>−</m:t>
              </m:r>
              <m:r>
                <m:t>0.2308</m:t>
              </m:r>
            </m:oMath>
            <w:r>
              <w:t xml:space="preserve">]</w:t>
            </w:r>
          </w:p>
        </w:tc>
        <w:tc>
          <w:tcPr/>
          <w:p>
            <w:pPr>
              <w:pStyle w:val="Compact"/>
              <w:jc w:val="left"/>
            </w:pPr>
            <w:r>
              <w:t xml:space="preserve">[</w:t>
            </w:r>
            <m:oMath>
              <m:r>
                <m:rPr>
                  <m:sty m:val="p"/>
                </m:rPr>
                <m:t>−</m:t>
              </m:r>
              <m:r>
                <m:t>0.2477</m:t>
              </m:r>
            </m:oMath>
            <w:r>
              <w:t xml:space="preserve">,</w:t>
            </w:r>
            <w:r>
              <w:t xml:space="preserve"> </w:t>
            </w:r>
            <m:oMath>
              <m:r>
                <m:rPr>
                  <m:sty m:val="p"/>
                </m:rPr>
                <m:t>−</m:t>
              </m:r>
              <m:r>
                <m:t>0.1807</m:t>
              </m:r>
            </m:oMath>
            <w:r>
              <w:t xml:space="preserve">]</w:t>
            </w:r>
          </w:p>
        </w:tc>
        <w:tc>
          <w:tcPr/>
          <w:p>
            <w:pPr>
              <w:pStyle w:val="Compact"/>
              <w:jc w:val="left"/>
            </w:pPr>
            <w:r>
              <w:t xml:space="preserve">[</w:t>
            </w:r>
            <m:oMath>
              <m:r>
                <m:rPr>
                  <m:sty m:val="p"/>
                </m:rPr>
                <m:t>−</m:t>
              </m:r>
              <m:r>
                <m:t>0.895</m:t>
              </m:r>
            </m:oMath>
            <w:r>
              <w:t xml:space="preserve">,</w:t>
            </w:r>
            <w:r>
              <w:t xml:space="preserve"> </w:t>
            </w:r>
            <m:oMath>
              <m:r>
                <m:rPr>
                  <m:sty m:val="p"/>
                </m:rPr>
                <m:t>−</m:t>
              </m:r>
              <m:r>
                <m:t>0.365</m:t>
              </m:r>
            </m:oMath>
            <w:r>
              <w:t xml:space="preserve">]</w:t>
            </w:r>
          </w:p>
        </w:tc>
        <w:tc>
          <w:tcPr/>
          <w:p>
            <w:pPr>
              <w:pStyle w:val="Compact"/>
            </w:pPr>
          </w:p>
        </w:tc>
        <w:tc>
          <w:tcPr/>
          <w:p>
            <w:pPr>
              <w:pStyle w:val="Compact"/>
            </w:pPr>
          </w:p>
        </w:tc>
      </w:tr>
      <w:tr>
        <w:tc>
          <w:tcPr/>
          <w:p>
            <w:pPr>
              <w:pStyle w:val="Compact"/>
              <w:jc w:val="left"/>
            </w:pPr>
            <w:r>
              <w:t xml:space="preserve">S4</w:t>
            </w:r>
          </w:p>
        </w:tc>
        <w:tc>
          <w:tcPr/>
          <w:p>
            <w:pPr>
              <w:pStyle w:val="Compact"/>
              <w:jc w:val="left"/>
            </w:pPr>
            <w:r>
              <w:t xml:space="preserve">with AH</w:t>
            </w:r>
          </w:p>
        </w:tc>
        <w:tc>
          <w:tcPr/>
          <w:p>
            <w:pPr>
              <w:pStyle w:val="Compact"/>
              <w:jc w:val="left"/>
            </w:pPr>
            <m:oMath>
              <m:r>
                <m:rPr>
                  <m:sty m:val="p"/>
                </m:rPr>
                <m:t>+</m:t>
              </m:r>
              <m:r>
                <m:t>0.1835</m:t>
              </m:r>
            </m:oMath>
          </w:p>
        </w:tc>
        <w:tc>
          <w:tcPr/>
          <w:p>
            <w:pPr>
              <w:pStyle w:val="Compact"/>
              <w:jc w:val="left"/>
            </w:pPr>
            <m:oMath>
              <m:r>
                <m:rPr>
                  <m:sty m:val="p"/>
                </m:rPr>
                <m:t>−</m:t>
              </m:r>
              <m:r>
                <m:t>0.0073</m:t>
              </m:r>
            </m:oMath>
          </w:p>
        </w:tc>
        <w:tc>
          <w:tcPr/>
          <w:p>
            <w:pPr>
              <w:pStyle w:val="Compact"/>
              <w:jc w:val="left"/>
            </w:pPr>
            <m:oMath>
              <m:r>
                <m:rPr>
                  <m:sty m:val="p"/>
                </m:rPr>
                <m:t>+</m:t>
              </m:r>
              <m:r>
                <m:t>0.3829</m:t>
              </m:r>
            </m:oMath>
          </w:p>
        </w:tc>
        <w:tc>
          <w:tcPr/>
          <w:p>
            <w:pPr>
              <w:pStyle w:val="Compact"/>
              <w:jc w:val="left"/>
            </w:pPr>
            <m:oMath>
              <m:r>
                <m:rPr>
                  <m:sty m:val="p"/>
                </m:rPr>
                <m:t>+</m:t>
              </m:r>
              <m:r>
                <m:t>25.0</m:t>
              </m:r>
            </m:oMath>
          </w:p>
        </w:tc>
        <w:tc>
          <w:tcPr/>
          <w:p>
            <w:pPr>
              <w:pStyle w:val="Compact"/>
              <w:jc w:val="left"/>
            </w:pPr>
            <m:oMath>
              <m:sSub>
                <m:e>
                  <m:r>
                    <m:t>b</m:t>
                  </m:r>
                </m:e>
                <m:sub>
                  <m:r>
                    <m:t>O</m:t>
                  </m:r>
                </m:sub>
              </m:sSub>
            </m:oMath>
            <w:r>
              <w:t xml:space="preserve"> </w:t>
            </w:r>
            <w:r>
              <w:t xml:space="preserve">null (</w:t>
            </w:r>
            <m:oMath>
              <m:r>
                <m:t>0.672</m:t>
              </m:r>
            </m:oMath>
            <w:r>
              <w:t xml:space="preserve">)</w:t>
            </w:r>
          </w:p>
        </w:tc>
        <w:tc>
          <w:tcPr/>
          <w:p>
            <w:pPr>
              <w:pStyle w:val="Compact"/>
              <w:jc w:val="left"/>
            </w:pPr>
            <m:oMath>
              <m:r>
                <m:t>0.7932</m:t>
              </m:r>
            </m:oMath>
          </w:p>
        </w:tc>
      </w:tr>
      <w:tr>
        <w:tc>
          <w:tcPr/>
          <w:p>
            <w:pPr>
              <w:pStyle w:val="Compact"/>
            </w:pPr>
          </w:p>
        </w:tc>
        <w:tc>
          <w:tcPr/>
          <w:p>
            <w:pPr>
              <w:pStyle w:val="Compact"/>
            </w:pPr>
          </w:p>
        </w:tc>
        <w:tc>
          <w:tcPr/>
          <w:p>
            <w:pPr>
              <w:pStyle w:val="Compact"/>
              <w:jc w:val="left"/>
            </w:pPr>
            <w:r>
              <w:t xml:space="preserve">[</w:t>
            </w:r>
            <m:oMath>
              <m:r>
                <m:rPr>
                  <m:sty m:val="p"/>
                </m:rPr>
                <m:t>+</m:t>
              </m:r>
              <m:r>
                <m:t>0.1616</m:t>
              </m:r>
            </m:oMath>
            <w:r>
              <w:t xml:space="preserve">,</w:t>
            </w:r>
            <w:r>
              <w:t xml:space="preserve"> </w:t>
            </w:r>
            <m:oMath>
              <m:r>
                <m:rPr>
                  <m:sty m:val="p"/>
                </m:rPr>
                <m:t>+</m:t>
              </m:r>
              <m:r>
                <m:t>0.2113</m:t>
              </m:r>
            </m:oMath>
            <w:r>
              <w:t xml:space="preserve">]</w:t>
            </w:r>
          </w:p>
        </w:tc>
        <w:tc>
          <w:tcPr/>
          <w:p>
            <w:pPr>
              <w:pStyle w:val="Compact"/>
              <w:jc w:val="left"/>
            </w:pPr>
            <w:r>
              <w:t xml:space="preserve">[</w:t>
            </w:r>
            <m:oMath>
              <m:r>
                <m:rPr>
                  <m:sty m:val="p"/>
                </m:rPr>
                <m:t>−</m:t>
              </m:r>
              <m:r>
                <m:t>0.0462</m:t>
              </m:r>
            </m:oMath>
            <w:r>
              <w:t xml:space="preserve">,</w:t>
            </w:r>
            <w:r>
              <w:t xml:space="preserve"> </w:t>
            </w:r>
            <m:oMath>
              <m:r>
                <m:rPr>
                  <m:sty m:val="p"/>
                </m:rPr>
                <m:t>+</m:t>
              </m:r>
              <m:r>
                <m:t>0.0218</m:t>
              </m:r>
            </m:oMath>
            <w:r>
              <w:t xml:space="preserve">]</w:t>
            </w:r>
          </w:p>
        </w:tc>
        <w:tc>
          <w:tcPr/>
          <w:p>
            <w:pPr>
              <w:pStyle w:val="Compact"/>
              <w:jc w:val="left"/>
            </w:pPr>
            <w:r>
              <w:t xml:space="preserve">[</w:t>
            </w:r>
            <m:oMath>
              <m:r>
                <m:rPr>
                  <m:sty m:val="p"/>
                </m:rPr>
                <m:t>+</m:t>
              </m:r>
              <m:r>
                <m:t>0.3570</m:t>
              </m:r>
            </m:oMath>
            <w:r>
              <w:t xml:space="preserve">,</w:t>
            </w:r>
            <w:r>
              <w:t xml:space="preserve"> </w:t>
            </w:r>
            <m:oMath>
              <m:r>
                <m:rPr>
                  <m:sty m:val="p"/>
                </m:rPr>
                <m:t>+</m:t>
              </m:r>
              <m:r>
                <m:t>0.4054</m:t>
              </m:r>
            </m:oMath>
            <w:r>
              <w:t xml:space="preserve">]</w:t>
            </w:r>
          </w:p>
        </w:tc>
        <w:tc>
          <w:tcPr/>
          <w:p>
            <w:pPr>
              <w:pStyle w:val="Compact"/>
              <w:jc w:val="left"/>
            </w:pPr>
            <w:r>
              <w:t xml:space="preserve">[</w:t>
            </w:r>
            <m:oMath>
              <m:r>
                <m:rPr>
                  <m:sty m:val="p"/>
                </m:rPr>
                <m:t>−</m:t>
              </m:r>
              <m:r>
                <m:t>274.5</m:t>
              </m:r>
            </m:oMath>
            <w:r>
              <w:t xml:space="preserve">,</w:t>
            </w:r>
            <w:r>
              <w:t xml:space="preserve"> </w:t>
            </w:r>
            <m:oMath>
              <m:r>
                <m:rPr>
                  <m:sty m:val="p"/>
                </m:rPr>
                <m:t>+</m:t>
              </m:r>
              <m:r>
                <m:t>101.8</m:t>
              </m:r>
            </m:oMath>
            <w:r>
              <w:t xml:space="preserve">]</w:t>
            </w:r>
          </w:p>
        </w:tc>
        <w:tc>
          <w:tcPr/>
          <w:p>
            <w:pPr>
              <w:pStyle w:val="Compact"/>
            </w:pPr>
          </w:p>
        </w:tc>
        <w:tc>
          <w:tcPr/>
          <w:p>
            <w:pPr>
              <w:pStyle w:val="Compact"/>
            </w:pPr>
          </w:p>
        </w:tc>
      </w:tr>
      <w:tr>
        <w:tc>
          <w:tcPr/>
          <w:p>
            <w:pPr>
              <w:pStyle w:val="Compact"/>
              <w:jc w:val="left"/>
            </w:pPr>
            <w:r>
              <w:t xml:space="preserve">S5</w:t>
            </w:r>
          </w:p>
        </w:tc>
        <w:tc>
          <w:tcPr/>
          <w:p>
            <w:pPr>
              <w:pStyle w:val="Compact"/>
              <w:jc w:val="left"/>
            </w:pPr>
            <w:r>
              <w:t xml:space="preserve">with AH</w:t>
            </w:r>
          </w:p>
        </w:tc>
        <w:tc>
          <w:tcPr/>
          <w:p>
            <w:pPr>
              <w:pStyle w:val="Compact"/>
              <w:jc w:val="left"/>
            </w:pPr>
            <m:oMath>
              <m:r>
                <m:rPr>
                  <m:sty m:val="p"/>
                </m:rPr>
                <m:t>+</m:t>
              </m:r>
              <m:r>
                <m:t>0.2839</m:t>
              </m:r>
            </m:oMath>
          </w:p>
        </w:tc>
        <w:tc>
          <w:tcPr/>
          <w:p>
            <w:pPr>
              <w:pStyle w:val="Compact"/>
              <w:jc w:val="left"/>
            </w:pPr>
            <m:oMath>
              <m:r>
                <m:rPr>
                  <m:sty m:val="p"/>
                </m:rPr>
                <m:t>+</m:t>
              </m:r>
              <m:r>
                <m:t>0.3570</m:t>
              </m:r>
            </m:oMath>
          </w:p>
        </w:tc>
        <w:tc>
          <w:tcPr/>
          <w:p>
            <w:pPr>
              <w:pStyle w:val="Compact"/>
              <w:jc w:val="left"/>
            </w:pPr>
            <m:oMath>
              <m:r>
                <m:rPr>
                  <m:sty m:val="p"/>
                </m:rPr>
                <m:t>+</m:t>
              </m:r>
              <m:r>
                <m:t>0.2071</m:t>
              </m:r>
            </m:oMath>
          </w:p>
        </w:tc>
        <w:tc>
          <w:tcPr/>
          <w:p>
            <w:pPr>
              <w:pStyle w:val="Compact"/>
              <w:jc w:val="left"/>
            </w:pPr>
            <m:oMath>
              <m:r>
                <m:rPr>
                  <m:sty m:val="p"/>
                </m:rPr>
                <m:t>−</m:t>
              </m:r>
              <m:r>
                <m:t>0.795</m:t>
              </m:r>
            </m:oMath>
          </w:p>
        </w:tc>
        <w:tc>
          <w:tcPr/>
          <w:p>
            <w:pPr>
              <w:pStyle w:val="Compact"/>
              <w:jc w:val="left"/>
            </w:pPr>
            <w:r>
              <w:t xml:space="preserve">no (</w:t>
            </w:r>
            <m:oMath>
              <m:r>
                <m:t>0.000</m:t>
              </m:r>
            </m:oMath>
            <w:r>
              <w:t xml:space="preserve">)</w:t>
            </w:r>
          </w:p>
        </w:tc>
        <w:tc>
          <w:tcPr/>
          <w:p>
            <w:pPr>
              <w:pStyle w:val="Compact"/>
              <w:jc w:val="left"/>
            </w:pPr>
            <m:oMath>
              <m:r>
                <m:t>0.7361</m:t>
              </m:r>
            </m:oMath>
          </w:p>
        </w:tc>
      </w:tr>
      <w:tr>
        <w:tc>
          <w:tcPr/>
          <w:p>
            <w:pPr>
              <w:pStyle w:val="Compact"/>
            </w:pPr>
          </w:p>
        </w:tc>
        <w:tc>
          <w:tcPr/>
          <w:p>
            <w:pPr>
              <w:pStyle w:val="Compact"/>
            </w:pPr>
          </w:p>
        </w:tc>
        <w:tc>
          <w:tcPr/>
          <w:p>
            <w:pPr>
              <w:pStyle w:val="Compact"/>
              <w:jc w:val="left"/>
            </w:pPr>
            <w:r>
              <w:t xml:space="preserve">[</w:t>
            </w:r>
            <m:oMath>
              <m:r>
                <m:rPr>
                  <m:sty m:val="p"/>
                </m:rPr>
                <m:t>+</m:t>
              </m:r>
              <m:r>
                <m:t>0.2355</m:t>
              </m:r>
            </m:oMath>
            <w:r>
              <w:t xml:space="preserve">,</w:t>
            </w:r>
            <w:r>
              <w:t xml:space="preserve"> </w:t>
            </w:r>
            <m:oMath>
              <m:r>
                <m:rPr>
                  <m:sty m:val="p"/>
                </m:rPr>
                <m:t>+</m:t>
              </m:r>
              <m:r>
                <m:t>0.3305</m:t>
              </m:r>
            </m:oMath>
            <w:r>
              <w:t xml:space="preserve">]</w:t>
            </w:r>
          </w:p>
        </w:tc>
        <w:tc>
          <w:tcPr/>
          <w:p>
            <w:pPr>
              <w:pStyle w:val="Compact"/>
              <w:jc w:val="left"/>
            </w:pPr>
            <w:r>
              <w:t xml:space="preserve">[</w:t>
            </w:r>
            <m:oMath>
              <m:r>
                <m:rPr>
                  <m:sty m:val="p"/>
                </m:rPr>
                <m:t>+</m:t>
              </m:r>
              <m:r>
                <m:t>0.2783</m:t>
              </m:r>
            </m:oMath>
            <w:r>
              <w:t xml:space="preserve">,</w:t>
            </w:r>
            <w:r>
              <w:t xml:space="preserve"> </w:t>
            </w:r>
            <m:oMath>
              <m:r>
                <m:rPr>
                  <m:sty m:val="p"/>
                </m:rPr>
                <m:t>+</m:t>
              </m:r>
              <m:r>
                <m:t>0.4423</m:t>
              </m:r>
            </m:oMath>
            <w:r>
              <w:t xml:space="preserve">]</w:t>
            </w:r>
          </w:p>
        </w:tc>
        <w:tc>
          <w:tcPr/>
          <w:p>
            <w:pPr>
              <w:pStyle w:val="Compact"/>
              <w:jc w:val="left"/>
            </w:pPr>
            <w:r>
              <w:t xml:space="preserve">[</w:t>
            </w:r>
            <m:oMath>
              <m:r>
                <m:rPr>
                  <m:sty m:val="p"/>
                </m:rPr>
                <m:t>+</m:t>
              </m:r>
              <m:r>
                <m:t>0.1588</m:t>
              </m:r>
            </m:oMath>
            <w:r>
              <w:t xml:space="preserve">,</w:t>
            </w:r>
            <w:r>
              <w:t xml:space="preserve"> </w:t>
            </w:r>
            <m:oMath>
              <m:r>
                <m:rPr>
                  <m:sty m:val="p"/>
                </m:rPr>
                <m:t>+</m:t>
              </m:r>
              <m:r>
                <m:t>0.2515</m:t>
              </m:r>
            </m:oMath>
            <w:r>
              <w:t xml:space="preserve">]</w:t>
            </w:r>
          </w:p>
        </w:tc>
        <w:tc>
          <w:tcPr/>
          <w:p>
            <w:pPr>
              <w:pStyle w:val="Compact"/>
              <w:jc w:val="left"/>
            </w:pPr>
            <w:r>
              <w:t xml:space="preserve">[</w:t>
            </w:r>
            <m:oMath>
              <m:r>
                <m:rPr>
                  <m:sty m:val="p"/>
                </m:rPr>
                <m:t>−</m:t>
              </m:r>
              <m:r>
                <m:t>1.173</m:t>
              </m:r>
            </m:oMath>
            <w:r>
              <w:t xml:space="preserve">,</w:t>
            </w:r>
            <w:r>
              <w:t xml:space="preserve"> </w:t>
            </w:r>
            <m:oMath>
              <m:r>
                <m:rPr>
                  <m:sty m:val="p"/>
                </m:rPr>
                <m:t>−</m:t>
              </m:r>
              <m:r>
                <m:t>0.533</m:t>
              </m:r>
            </m:oMath>
            <w:r>
              <w:t xml:space="preserve">]</w:t>
            </w:r>
          </w:p>
        </w:tc>
        <w:tc>
          <w:tcPr/>
          <w:p>
            <w:pPr>
              <w:pStyle w:val="Compact"/>
            </w:pPr>
          </w:p>
        </w:tc>
        <w:tc>
          <w:tcPr/>
          <w:p>
            <w:pPr>
              <w:pStyle w:val="Compact"/>
            </w:pPr>
          </w:p>
        </w:tc>
      </w:tr>
      <w:tr>
        <w:tc>
          <w:tcPr/>
          <w:p>
            <w:pPr>
              <w:pStyle w:val="Compact"/>
              <w:jc w:val="left"/>
            </w:pPr>
            <w:r>
              <w:t xml:space="preserve">S1</w:t>
            </w:r>
          </w:p>
        </w:tc>
        <w:tc>
          <w:tcPr/>
          <w:p>
            <w:pPr>
              <w:pStyle w:val="Compact"/>
              <w:jc w:val="left"/>
            </w:pPr>
            <w:r>
              <w:t xml:space="preserve">no AH</w:t>
            </w:r>
          </w:p>
        </w:tc>
        <w:tc>
          <w:tcPr/>
          <w:p>
            <w:pPr>
              <w:pStyle w:val="Compact"/>
              <w:jc w:val="left"/>
            </w:pPr>
            <m:oMath>
              <m:r>
                <m:rPr>
                  <m:sty m:val="p"/>
                </m:rPr>
                <m:t>+</m:t>
              </m:r>
              <m:r>
                <m:t>0.2016</m:t>
              </m:r>
            </m:oMath>
          </w:p>
        </w:tc>
        <w:tc>
          <w:tcPr/>
          <w:p>
            <w:pPr>
              <w:pStyle w:val="Compact"/>
              <w:jc w:val="left"/>
            </w:pPr>
            <m:oMath>
              <m:r>
                <m:rPr>
                  <m:sty m:val="p"/>
                </m:rPr>
                <m:t>+</m:t>
              </m:r>
              <m:r>
                <m:t>0.0448</m:t>
              </m:r>
            </m:oMath>
          </w:p>
        </w:tc>
        <w:tc>
          <w:tcPr/>
          <w:p>
            <w:pPr>
              <w:pStyle w:val="Compact"/>
              <w:jc w:val="left"/>
            </w:pPr>
            <w:r>
              <w:t xml:space="preserve">–</w:t>
            </w:r>
          </w:p>
        </w:tc>
        <w:tc>
          <w:tcPr/>
          <w:p>
            <w:pPr>
              <w:pStyle w:val="Compact"/>
              <w:jc w:val="left"/>
            </w:pPr>
            <m:oMath>
              <m:r>
                <m:rPr>
                  <m:sty m:val="p"/>
                </m:rPr>
                <m:t>−</m:t>
              </m:r>
              <m:r>
                <m:t>4.50</m:t>
              </m:r>
            </m:oMath>
          </w:p>
        </w:tc>
        <w:tc>
          <w:tcPr/>
          <w:p>
            <w:pPr>
              <w:pStyle w:val="Compact"/>
              <w:jc w:val="left"/>
            </w:pPr>
            <w:r>
              <w:t xml:space="preserve">no (</w:t>
            </w:r>
            <m:oMath>
              <m:r>
                <m:t>0.004</m:t>
              </m:r>
            </m:oMath>
            <w:r>
              <w:t xml:space="preserve">)</w:t>
            </w:r>
          </w:p>
        </w:tc>
        <w:tc>
          <w:tcPr/>
          <w:p>
            <w:pPr>
              <w:pStyle w:val="Compact"/>
              <w:jc w:val="left"/>
            </w:pPr>
            <m:oMath>
              <m:r>
                <m:t>0.7156</m:t>
              </m:r>
            </m:oMath>
          </w:p>
        </w:tc>
      </w:tr>
      <w:tr>
        <w:tc>
          <w:tcPr/>
          <w:p>
            <w:pPr>
              <w:pStyle w:val="Compact"/>
            </w:pPr>
          </w:p>
        </w:tc>
        <w:tc>
          <w:tcPr/>
          <w:p>
            <w:pPr>
              <w:pStyle w:val="Compact"/>
            </w:pPr>
          </w:p>
        </w:tc>
        <w:tc>
          <w:tcPr/>
          <w:p>
            <w:pPr>
              <w:pStyle w:val="Compact"/>
              <w:jc w:val="left"/>
            </w:pPr>
            <w:r>
              <w:t xml:space="preserve">[</w:t>
            </w:r>
            <m:oMath>
              <m:r>
                <m:rPr>
                  <m:sty m:val="p"/>
                </m:rPr>
                <m:t>+</m:t>
              </m:r>
              <m:r>
                <m:t>0.1794</m:t>
              </m:r>
            </m:oMath>
            <w:r>
              <w:t xml:space="preserve">,</w:t>
            </w:r>
            <w:r>
              <w:t xml:space="preserve"> </w:t>
            </w:r>
            <m:oMath>
              <m:r>
                <m:rPr>
                  <m:sty m:val="p"/>
                </m:rPr>
                <m:t>+</m:t>
              </m:r>
              <m:r>
                <m:t>0.2275</m:t>
              </m:r>
            </m:oMath>
            <w:r>
              <w:t xml:space="preserve">]</w:t>
            </w:r>
          </w:p>
        </w:tc>
        <w:tc>
          <w:tcPr/>
          <w:p>
            <w:pPr>
              <w:pStyle w:val="Compact"/>
              <w:jc w:val="left"/>
            </w:pPr>
            <w:r>
              <w:t xml:space="preserve">[</w:t>
            </w:r>
            <m:oMath>
              <m:r>
                <m:rPr>
                  <m:sty m:val="p"/>
                </m:rPr>
                <m:t>+</m:t>
              </m:r>
              <m:r>
                <m:t>0.0116</m:t>
              </m:r>
            </m:oMath>
            <w:r>
              <w:t xml:space="preserve">,</w:t>
            </w:r>
            <w:r>
              <w:t xml:space="preserve"> </w:t>
            </w:r>
            <m:oMath>
              <m:r>
                <m:rPr>
                  <m:sty m:val="p"/>
                </m:rPr>
                <m:t>+</m:t>
              </m:r>
              <m:r>
                <m:t>0.0748</m:t>
              </m:r>
            </m:oMath>
            <w:r>
              <w:t xml:space="preserve">]</w:t>
            </w:r>
          </w:p>
        </w:tc>
        <w:tc>
          <w:tcPr/>
          <w:p>
            <w:pPr>
              <w:pStyle w:val="Compact"/>
            </w:pPr>
          </w:p>
        </w:tc>
        <w:tc>
          <w:tcPr/>
          <w:p>
            <w:pPr>
              <w:pStyle w:val="Compact"/>
              <w:jc w:val="left"/>
            </w:pPr>
            <w:r>
              <w:t xml:space="preserve">[</w:t>
            </w:r>
            <m:oMath>
              <m:r>
                <m:rPr>
                  <m:sty m:val="p"/>
                </m:rPr>
                <m:t>−</m:t>
              </m:r>
              <m:r>
                <m:t>17.6</m:t>
              </m:r>
            </m:oMath>
            <w:r>
              <w:t xml:space="preserve">,</w:t>
            </w:r>
            <w:r>
              <w:t xml:space="preserve"> </w:t>
            </w:r>
            <m:oMath>
              <m:r>
                <m:rPr>
                  <m:sty m:val="p"/>
                </m:rPr>
                <m:t>−</m:t>
              </m:r>
              <m:r>
                <m:t>2.35</m:t>
              </m:r>
            </m:oMath>
            <w:r>
              <w:t xml:space="preserve">]</w:t>
            </w:r>
          </w:p>
        </w:tc>
        <w:tc>
          <w:tcPr/>
          <w:p>
            <w:pPr>
              <w:pStyle w:val="Compact"/>
            </w:pPr>
          </w:p>
        </w:tc>
        <w:tc>
          <w:tcPr/>
          <w:p>
            <w:pPr>
              <w:pStyle w:val="Compact"/>
            </w:pPr>
          </w:p>
        </w:tc>
      </w:tr>
      <w:tr>
        <w:tc>
          <w:tcPr/>
          <w:p>
            <w:pPr>
              <w:pStyle w:val="Compact"/>
              <w:jc w:val="left"/>
            </w:pPr>
            <w:r>
              <w:t xml:space="preserve">S2</w:t>
            </w:r>
          </w:p>
        </w:tc>
        <w:tc>
          <w:tcPr/>
          <w:p>
            <w:pPr>
              <w:pStyle w:val="Compact"/>
              <w:jc w:val="left"/>
            </w:pPr>
            <w:r>
              <w:t xml:space="preserve">no AH</w:t>
            </w:r>
          </w:p>
        </w:tc>
        <w:tc>
          <w:tcPr/>
          <w:p>
            <w:pPr>
              <w:pStyle w:val="Compact"/>
              <w:jc w:val="left"/>
            </w:pPr>
            <m:oMath>
              <m:r>
                <m:rPr>
                  <m:sty m:val="p"/>
                </m:rPr>
                <m:t>+</m:t>
              </m:r>
              <m:r>
                <m:t>0.3305</m:t>
              </m:r>
            </m:oMath>
          </w:p>
        </w:tc>
        <w:tc>
          <w:tcPr/>
          <w:p>
            <w:pPr>
              <w:pStyle w:val="Compact"/>
              <w:jc w:val="left"/>
            </w:pPr>
            <m:oMath>
              <m:r>
                <m:rPr>
                  <m:sty m:val="p"/>
                </m:rPr>
                <m:t>+</m:t>
              </m:r>
              <m:r>
                <m:t>0.0317</m:t>
              </m:r>
            </m:oMath>
          </w:p>
        </w:tc>
        <w:tc>
          <w:tcPr/>
          <w:p>
            <w:pPr>
              <w:pStyle w:val="Compact"/>
              <w:jc w:val="left"/>
            </w:pPr>
            <w:r>
              <w:t xml:space="preserve">–</w:t>
            </w:r>
          </w:p>
        </w:tc>
        <w:tc>
          <w:tcPr/>
          <w:p>
            <w:pPr>
              <w:pStyle w:val="Compact"/>
              <w:jc w:val="left"/>
            </w:pPr>
            <m:oMath>
              <m:r>
                <m:rPr>
                  <m:sty m:val="p"/>
                </m:rPr>
                <m:t>−</m:t>
              </m:r>
              <m:r>
                <m:t>10.4</m:t>
              </m:r>
            </m:oMath>
          </w:p>
        </w:tc>
        <w:tc>
          <w:tcPr/>
          <w:p>
            <w:pPr>
              <w:pStyle w:val="Compact"/>
              <w:jc w:val="left"/>
            </w:pPr>
            <m:oMath>
              <m:sSub>
                <m:e>
                  <m:r>
                    <m:t>b</m:t>
                  </m:r>
                </m:e>
                <m:sub>
                  <m:r>
                    <m:t>O</m:t>
                  </m:r>
                </m:sub>
              </m:sSub>
            </m:oMath>
            <w:r>
              <w:t xml:space="preserve"> </w:t>
            </w:r>
            <w:r>
              <w:t xml:space="preserve">null (</w:t>
            </w:r>
            <m:oMath>
              <m:r>
                <m:t>0.092</m:t>
              </m:r>
            </m:oMath>
            <w:r>
              <w:t xml:space="preserve">)</w:t>
            </w:r>
          </w:p>
        </w:tc>
        <w:tc>
          <w:tcPr/>
          <w:p>
            <w:pPr>
              <w:pStyle w:val="Compact"/>
              <w:jc w:val="left"/>
            </w:pPr>
            <m:oMath>
              <m:r>
                <m:t>0.7969</m:t>
              </m:r>
            </m:oMath>
          </w:p>
        </w:tc>
      </w:tr>
      <w:tr>
        <w:tc>
          <w:tcPr/>
          <w:p>
            <w:pPr>
              <w:pStyle w:val="Compact"/>
            </w:pPr>
          </w:p>
        </w:tc>
        <w:tc>
          <w:tcPr/>
          <w:p>
            <w:pPr>
              <w:pStyle w:val="Compact"/>
            </w:pPr>
          </w:p>
        </w:tc>
        <w:tc>
          <w:tcPr/>
          <w:p>
            <w:pPr>
              <w:pStyle w:val="Compact"/>
              <w:jc w:val="left"/>
            </w:pPr>
            <w:r>
              <w:t xml:space="preserve">[</w:t>
            </w:r>
            <m:oMath>
              <m:r>
                <m:rPr>
                  <m:sty m:val="p"/>
                </m:rPr>
                <m:t>+</m:t>
              </m:r>
              <m:r>
                <m:t>0.2970</m:t>
              </m:r>
            </m:oMath>
            <w:r>
              <w:t xml:space="preserve">,</w:t>
            </w:r>
            <w:r>
              <w:t xml:space="preserve"> </w:t>
            </w:r>
            <m:oMath>
              <m:r>
                <m:rPr>
                  <m:sty m:val="p"/>
                </m:rPr>
                <m:t>+</m:t>
              </m:r>
              <m:r>
                <m:t>0.3682</m:t>
              </m:r>
            </m:oMath>
            <w:r>
              <w:t xml:space="preserve">]</w:t>
            </w:r>
          </w:p>
        </w:tc>
        <w:tc>
          <w:tcPr/>
          <w:p>
            <w:pPr>
              <w:pStyle w:val="Compact"/>
              <w:jc w:val="left"/>
            </w:pPr>
            <w:r>
              <w:t xml:space="preserve">[</w:t>
            </w:r>
            <m:oMath>
              <m:r>
                <m:rPr>
                  <m:sty m:val="p"/>
                </m:rPr>
                <m:t>−</m:t>
              </m:r>
              <m:r>
                <m:t>0.0123</m:t>
              </m:r>
            </m:oMath>
            <w:r>
              <w:t xml:space="preserve">,</w:t>
            </w:r>
            <w:r>
              <w:t xml:space="preserve"> </w:t>
            </w:r>
            <m:oMath>
              <m:r>
                <m:rPr>
                  <m:sty m:val="p"/>
                </m:rPr>
                <m:t>+</m:t>
              </m:r>
              <m:r>
                <m:t>0.0737</m:t>
              </m:r>
            </m:oMath>
            <w:r>
              <w:t xml:space="preserve">]</w:t>
            </w:r>
          </w:p>
        </w:tc>
        <w:tc>
          <w:tcPr/>
          <w:p>
            <w:pPr>
              <w:pStyle w:val="Compact"/>
            </w:pPr>
          </w:p>
        </w:tc>
        <w:tc>
          <w:tcPr/>
          <w:p>
            <w:pPr>
              <w:pStyle w:val="Compact"/>
              <w:jc w:val="left"/>
            </w:pPr>
            <w:r>
              <w:t xml:space="preserve">[</w:t>
            </w:r>
            <m:oMath>
              <m:r>
                <m:rPr>
                  <m:sty m:val="p"/>
                </m:rPr>
                <m:t>−</m:t>
              </m:r>
              <m:r>
                <m:t>174.6</m:t>
              </m:r>
            </m:oMath>
            <w:r>
              <w:t xml:space="preserve">,</w:t>
            </w:r>
            <w:r>
              <w:t xml:space="preserve"> </w:t>
            </w:r>
            <m:oMath>
              <m:r>
                <m:rPr>
                  <m:sty m:val="p"/>
                </m:rPr>
                <m:t>+</m:t>
              </m:r>
              <m:r>
                <m:t>105.4</m:t>
              </m:r>
            </m:oMath>
            <w:r>
              <w:t xml:space="preserve">]</w:t>
            </w:r>
          </w:p>
        </w:tc>
        <w:tc>
          <w:tcPr/>
          <w:p>
            <w:pPr>
              <w:pStyle w:val="Compact"/>
            </w:pPr>
          </w:p>
        </w:tc>
        <w:tc>
          <w:tcPr/>
          <w:p>
            <w:pPr>
              <w:pStyle w:val="Compact"/>
            </w:pPr>
          </w:p>
        </w:tc>
      </w:tr>
      <w:tr>
        <w:tc>
          <w:tcPr/>
          <w:p>
            <w:pPr>
              <w:pStyle w:val="Compact"/>
              <w:jc w:val="left"/>
            </w:pPr>
            <w:r>
              <w:t xml:space="preserve">S3</w:t>
            </w:r>
          </w:p>
        </w:tc>
        <w:tc>
          <w:tcPr/>
          <w:p>
            <w:pPr>
              <w:pStyle w:val="Compact"/>
              <w:jc w:val="left"/>
            </w:pPr>
            <w:r>
              <w:t xml:space="preserve">no AH</w:t>
            </w:r>
          </w:p>
        </w:tc>
        <w:tc>
          <w:tcPr/>
          <w:p>
            <w:pPr>
              <w:pStyle w:val="Compact"/>
              <w:jc w:val="left"/>
            </w:pPr>
            <m:oMath>
              <m:r>
                <m:rPr>
                  <m:sty m:val="p"/>
                </m:rPr>
                <m:t>−</m:t>
              </m:r>
              <m:r>
                <m:t>0.2540</m:t>
              </m:r>
            </m:oMath>
          </w:p>
        </w:tc>
        <w:tc>
          <w:tcPr/>
          <w:p>
            <w:pPr>
              <w:pStyle w:val="Compact"/>
              <w:jc w:val="left"/>
            </w:pPr>
            <m:oMath>
              <m:r>
                <m:rPr>
                  <m:sty m:val="p"/>
                </m:rPr>
                <m:t>−</m:t>
              </m:r>
              <m:r>
                <m:t>0.1430</m:t>
              </m:r>
            </m:oMath>
          </w:p>
        </w:tc>
        <w:tc>
          <w:tcPr/>
          <w:p>
            <w:pPr>
              <w:pStyle w:val="Compact"/>
              <w:jc w:val="left"/>
            </w:pPr>
            <w:r>
              <w:t xml:space="preserve">–</w:t>
            </w:r>
          </w:p>
        </w:tc>
        <w:tc>
          <w:tcPr/>
          <w:p>
            <w:pPr>
              <w:pStyle w:val="Compact"/>
              <w:jc w:val="left"/>
            </w:pPr>
            <m:oMath>
              <m:r>
                <m:rPr>
                  <m:sty m:val="p"/>
                </m:rPr>
                <m:t>−</m:t>
              </m:r>
              <m:r>
                <m:t>1.777</m:t>
              </m:r>
            </m:oMath>
          </w:p>
        </w:tc>
        <w:tc>
          <w:tcPr/>
          <w:p>
            <w:pPr>
              <w:pStyle w:val="Compact"/>
              <w:jc w:val="left"/>
            </w:pPr>
            <w:r>
              <w:t xml:space="preserve">no (</w:t>
            </w:r>
            <m:oMath>
              <m:r>
                <m:t>0.000</m:t>
              </m:r>
            </m:oMath>
            <w:r>
              <w:t xml:space="preserve">)</w:t>
            </w:r>
          </w:p>
        </w:tc>
        <w:tc>
          <w:tcPr/>
          <w:p>
            <w:pPr>
              <w:pStyle w:val="Compact"/>
              <w:jc w:val="left"/>
            </w:pPr>
            <m:oMath>
              <m:r>
                <m:t>0.6283</m:t>
              </m:r>
            </m:oMath>
          </w:p>
        </w:tc>
      </w:tr>
      <w:tr>
        <w:tc>
          <w:tcPr/>
          <w:p>
            <w:pPr>
              <w:pStyle w:val="Compact"/>
            </w:pPr>
          </w:p>
        </w:tc>
        <w:tc>
          <w:tcPr/>
          <w:p>
            <w:pPr>
              <w:pStyle w:val="Compact"/>
            </w:pPr>
          </w:p>
        </w:tc>
        <w:tc>
          <w:tcPr/>
          <w:p>
            <w:pPr>
              <w:pStyle w:val="Compact"/>
              <w:jc w:val="left"/>
            </w:pPr>
            <w:r>
              <w:t xml:space="preserve">[</w:t>
            </w:r>
            <m:oMath>
              <m:r>
                <m:rPr>
                  <m:sty m:val="p"/>
                </m:rPr>
                <m:t>−</m:t>
              </m:r>
              <m:r>
                <m:t>0.2950</m:t>
              </m:r>
            </m:oMath>
            <w:r>
              <w:t xml:space="preserve">,</w:t>
            </w:r>
            <w:r>
              <w:t xml:space="preserve"> </w:t>
            </w:r>
            <m:oMath>
              <m:r>
                <m:rPr>
                  <m:sty m:val="p"/>
                </m:rPr>
                <m:t>−</m:t>
              </m:r>
              <m:r>
                <m:t>0.2210</m:t>
              </m:r>
            </m:oMath>
            <w:r>
              <w:t xml:space="preserve">]</w:t>
            </w:r>
          </w:p>
        </w:tc>
        <w:tc>
          <w:tcPr/>
          <w:p>
            <w:pPr>
              <w:pStyle w:val="Compact"/>
              <w:jc w:val="left"/>
            </w:pPr>
            <w:r>
              <w:t xml:space="preserve">[</w:t>
            </w:r>
            <m:oMath>
              <m:r>
                <m:rPr>
                  <m:sty m:val="p"/>
                </m:rPr>
                <m:t>−</m:t>
              </m:r>
              <m:r>
                <m:t>0.1965</m:t>
              </m:r>
            </m:oMath>
            <w:r>
              <w:t xml:space="preserve">,</w:t>
            </w:r>
            <w:r>
              <w:t xml:space="preserve"> </w:t>
            </w:r>
            <m:oMath>
              <m:r>
                <m:rPr>
                  <m:sty m:val="p"/>
                </m:rPr>
                <m:t>−</m:t>
              </m:r>
              <m:r>
                <m:t>0.0889</m:t>
              </m:r>
            </m:oMath>
            <w:r>
              <w:t xml:space="preserve">]</w:t>
            </w:r>
          </w:p>
        </w:tc>
        <w:tc>
          <w:tcPr/>
          <w:p>
            <w:pPr>
              <w:pStyle w:val="Compact"/>
            </w:pPr>
          </w:p>
        </w:tc>
        <w:tc>
          <w:tcPr/>
          <w:p>
            <w:pPr>
              <w:pStyle w:val="Compact"/>
              <w:jc w:val="left"/>
            </w:pPr>
            <w:r>
              <w:t xml:space="preserve">[</w:t>
            </w:r>
            <m:oMath>
              <m:r>
                <m:rPr>
                  <m:sty m:val="p"/>
                </m:rPr>
                <m:t>−</m:t>
              </m:r>
              <m:r>
                <m:t>3.353</m:t>
              </m:r>
            </m:oMath>
            <w:r>
              <w:t xml:space="preserve">,</w:t>
            </w:r>
            <w:r>
              <w:t xml:space="preserve"> </w:t>
            </w:r>
            <m:oMath>
              <m:r>
                <m:rPr>
                  <m:sty m:val="p"/>
                </m:rPr>
                <m:t>−</m:t>
              </m:r>
              <m:r>
                <m:t>1.117</m:t>
              </m:r>
            </m:oMath>
            <w:r>
              <w:t xml:space="preserve">]</w:t>
            </w:r>
          </w:p>
        </w:tc>
        <w:tc>
          <w:tcPr/>
          <w:p>
            <w:pPr>
              <w:pStyle w:val="Compact"/>
            </w:pPr>
          </w:p>
        </w:tc>
        <w:tc>
          <w:tcPr/>
          <w:p>
            <w:pPr>
              <w:pStyle w:val="Compact"/>
            </w:pPr>
          </w:p>
        </w:tc>
      </w:tr>
      <w:tr>
        <w:tc>
          <w:tcPr/>
          <w:p>
            <w:pPr>
              <w:pStyle w:val="Compact"/>
              <w:jc w:val="left"/>
            </w:pPr>
            <w:r>
              <w:t xml:space="preserve">S4</w:t>
            </w:r>
          </w:p>
        </w:tc>
        <w:tc>
          <w:tcPr/>
          <w:p>
            <w:pPr>
              <w:pStyle w:val="Compact"/>
              <w:jc w:val="left"/>
            </w:pPr>
            <w:r>
              <w:t xml:space="preserve">no AH</w:t>
            </w:r>
          </w:p>
        </w:tc>
        <w:tc>
          <w:tcPr/>
          <w:p>
            <w:pPr>
              <w:pStyle w:val="Compact"/>
              <w:jc w:val="left"/>
            </w:pPr>
            <m:oMath>
              <m:r>
                <m:rPr>
                  <m:sty m:val="p"/>
                </m:rPr>
                <m:t>+</m:t>
              </m:r>
              <m:r>
                <m:t>0.3360</m:t>
              </m:r>
            </m:oMath>
          </w:p>
        </w:tc>
        <w:tc>
          <w:tcPr/>
          <w:p>
            <w:pPr>
              <w:pStyle w:val="Compact"/>
              <w:jc w:val="left"/>
            </w:pPr>
            <m:oMath>
              <m:r>
                <m:rPr>
                  <m:sty m:val="p"/>
                </m:rPr>
                <m:t>−</m:t>
              </m:r>
              <m:r>
                <m:t>0.2878</m:t>
              </m:r>
            </m:oMath>
          </w:p>
        </w:tc>
        <w:tc>
          <w:tcPr/>
          <w:p>
            <w:pPr>
              <w:pStyle w:val="Compact"/>
              <w:jc w:val="left"/>
            </w:pPr>
            <w:r>
              <w:t xml:space="preserve">–</w:t>
            </w:r>
          </w:p>
        </w:tc>
        <w:tc>
          <w:tcPr/>
          <w:p>
            <w:pPr>
              <w:pStyle w:val="Compact"/>
              <w:jc w:val="left"/>
            </w:pPr>
            <m:oMath>
              <m:r>
                <m:rPr>
                  <m:sty m:val="b"/>
                </m:rPr>
                <m:t>+</m:t>
              </m:r>
              <m:r>
                <m:rPr>
                  <m:sty m:val="b"/>
                </m:rPr>
                <m:t>1.167</m:t>
              </m:r>
            </m:oMath>
          </w:p>
        </w:tc>
        <w:tc>
          <w:tcPr/>
          <w:p>
            <w:pPr>
              <w:pStyle w:val="Compact"/>
              <w:jc w:val="left"/>
            </w:pPr>
            <w:r>
              <w:t xml:space="preserve">yes (</w:t>
            </w:r>
            <m:oMath>
              <m:r>
                <m:t>1.000</m:t>
              </m:r>
            </m:oMath>
            <w:r>
              <w:t xml:space="preserve">)</w:t>
            </w:r>
          </w:p>
        </w:tc>
        <w:tc>
          <w:tcPr/>
          <w:p>
            <w:pPr>
              <w:pStyle w:val="Compact"/>
              <w:jc w:val="left"/>
            </w:pPr>
            <m:oMath>
              <m:r>
                <m:t>0.4650</m:t>
              </m:r>
            </m:oMath>
          </w:p>
        </w:tc>
      </w:tr>
      <w:tr>
        <w:tc>
          <w:tcPr/>
          <w:p>
            <w:pPr>
              <w:pStyle w:val="Compact"/>
            </w:pPr>
          </w:p>
        </w:tc>
        <w:tc>
          <w:tcPr/>
          <w:p>
            <w:pPr>
              <w:pStyle w:val="Compact"/>
            </w:pPr>
          </w:p>
        </w:tc>
        <w:tc>
          <w:tcPr/>
          <w:p>
            <w:pPr>
              <w:pStyle w:val="Compact"/>
              <w:jc w:val="left"/>
            </w:pPr>
            <w:r>
              <w:t xml:space="preserve">[</w:t>
            </w:r>
            <m:oMath>
              <m:r>
                <m:rPr>
                  <m:sty m:val="p"/>
                </m:rPr>
                <m:t>+</m:t>
              </m:r>
              <m:r>
                <m:t>0.2944</m:t>
              </m:r>
            </m:oMath>
            <w:r>
              <w:t xml:space="preserve">,</w:t>
            </w:r>
            <w:r>
              <w:t xml:space="preserve"> </w:t>
            </w:r>
            <m:oMath>
              <m:r>
                <m:rPr>
                  <m:sty m:val="p"/>
                </m:rPr>
                <m:t>+</m:t>
              </m:r>
              <m:r>
                <m:t>0.3855</m:t>
              </m:r>
            </m:oMath>
            <w:r>
              <w:t xml:space="preserve">]</w:t>
            </w:r>
          </w:p>
        </w:tc>
        <w:tc>
          <w:tcPr/>
          <w:p>
            <w:pPr>
              <w:pStyle w:val="Compact"/>
              <w:jc w:val="left"/>
            </w:pPr>
            <w:r>
              <w:t xml:space="preserve">[</w:t>
            </w:r>
            <m:oMath>
              <m:r>
                <m:rPr>
                  <m:sty m:val="p"/>
                </m:rPr>
                <m:t>−</m:t>
              </m:r>
              <m:r>
                <m:t>0.3650</m:t>
              </m:r>
            </m:oMath>
            <w:r>
              <w:t xml:space="preserve">,</w:t>
            </w:r>
            <w:r>
              <w:t xml:space="preserve"> </w:t>
            </w:r>
            <m:oMath>
              <m:r>
                <m:rPr>
                  <m:sty m:val="p"/>
                </m:rPr>
                <m:t>−</m:t>
              </m:r>
              <m:r>
                <m:t>0.2201</m:t>
              </m:r>
            </m:oMath>
            <w:r>
              <w:t xml:space="preserve">]</w:t>
            </w:r>
          </w:p>
        </w:tc>
        <w:tc>
          <w:tcPr/>
          <w:p>
            <w:pPr>
              <w:pStyle w:val="Compact"/>
            </w:pPr>
          </w:p>
        </w:tc>
        <w:tc>
          <w:tcPr/>
          <w:p>
            <w:pPr>
              <w:pStyle w:val="Compact"/>
              <w:jc w:val="left"/>
            </w:pPr>
            <w:r>
              <w:t xml:space="preserve">[</w:t>
            </w:r>
            <m:oMath>
              <m:r>
                <m:rPr>
                  <m:sty m:val="p"/>
                </m:rPr>
                <m:t>+</m:t>
              </m:r>
              <m:r>
                <m:t>1.040</m:t>
              </m:r>
            </m:oMath>
            <w:r>
              <w:t xml:space="preserve">,</w:t>
            </w:r>
            <w:r>
              <w:t xml:space="preserve"> </w:t>
            </w:r>
            <m:oMath>
              <m:r>
                <m:rPr>
                  <m:sty m:val="p"/>
                </m:rPr>
                <m:t>+</m:t>
              </m:r>
              <m:r>
                <m:t>1.365</m:t>
              </m:r>
            </m:oMath>
            <w:r>
              <w:t xml:space="preserve">]</w:t>
            </w:r>
          </w:p>
        </w:tc>
        <w:tc>
          <w:tcPr/>
          <w:p>
            <w:pPr>
              <w:pStyle w:val="Compact"/>
            </w:pPr>
          </w:p>
        </w:tc>
        <w:tc>
          <w:tcPr/>
          <w:p>
            <w:pPr>
              <w:pStyle w:val="Compact"/>
            </w:pPr>
          </w:p>
        </w:tc>
      </w:tr>
      <w:tr>
        <w:tc>
          <w:tcPr/>
          <w:p>
            <w:pPr>
              <w:pStyle w:val="Compact"/>
              <w:jc w:val="left"/>
            </w:pPr>
            <w:r>
              <w:t xml:space="preserve">S5</w:t>
            </w:r>
          </w:p>
        </w:tc>
        <w:tc>
          <w:tcPr/>
          <w:p>
            <w:pPr>
              <w:pStyle w:val="Compact"/>
              <w:jc w:val="left"/>
            </w:pPr>
            <w:r>
              <w:t xml:space="preserve">no AH</w:t>
            </w:r>
          </w:p>
        </w:tc>
        <w:tc>
          <w:tcPr/>
          <w:p>
            <w:pPr>
              <w:pStyle w:val="Compact"/>
              <w:jc w:val="left"/>
            </w:pPr>
            <m:oMath>
              <m:r>
                <m:rPr>
                  <m:sty m:val="p"/>
                </m:rPr>
                <m:t>+</m:t>
              </m:r>
              <m:r>
                <m:t>0.3664</m:t>
              </m:r>
            </m:oMath>
          </w:p>
        </w:tc>
        <w:tc>
          <w:tcPr/>
          <w:p>
            <w:pPr>
              <w:pStyle w:val="Compact"/>
              <w:jc w:val="left"/>
            </w:pPr>
            <m:oMath>
              <m:r>
                <m:rPr>
                  <m:sty m:val="p"/>
                </m:rPr>
                <m:t>+</m:t>
              </m:r>
              <m:r>
                <m:t>0.2054</m:t>
              </m:r>
            </m:oMath>
          </w:p>
        </w:tc>
        <w:tc>
          <w:tcPr/>
          <w:p>
            <w:pPr>
              <w:pStyle w:val="Compact"/>
              <w:jc w:val="left"/>
            </w:pPr>
            <w:r>
              <w:t xml:space="preserve">–</w:t>
            </w:r>
          </w:p>
        </w:tc>
        <w:tc>
          <w:tcPr/>
          <w:p>
            <w:pPr>
              <w:pStyle w:val="Compact"/>
              <w:jc w:val="left"/>
            </w:pPr>
            <m:oMath>
              <m:r>
                <m:rPr>
                  <m:sty m:val="p"/>
                </m:rPr>
                <m:t>−</m:t>
              </m:r>
              <m:r>
                <m:t>1.784</m:t>
              </m:r>
            </m:oMath>
          </w:p>
        </w:tc>
        <w:tc>
          <w:tcPr/>
          <w:p>
            <w:pPr>
              <w:pStyle w:val="Compact"/>
              <w:jc w:val="left"/>
            </w:pPr>
            <w:r>
              <w:t xml:space="preserve">no (</w:t>
            </w:r>
            <m:oMath>
              <m:r>
                <m:t>0.000</m:t>
              </m:r>
            </m:oMath>
            <w:r>
              <w:t xml:space="preserve">)</w:t>
            </w:r>
          </w:p>
        </w:tc>
        <w:tc>
          <w:tcPr/>
          <w:p>
            <w:pPr>
              <w:pStyle w:val="Compact"/>
              <w:jc w:val="left"/>
            </w:pPr>
            <m:oMath>
              <m:r>
                <m:t>0.6983</m:t>
              </m:r>
            </m:oMath>
          </w:p>
        </w:tc>
      </w:tr>
      <w:tr>
        <w:tc>
          <w:tcPr/>
          <w:p>
            <w:pPr>
              <w:pStyle w:val="Compact"/>
            </w:pPr>
          </w:p>
        </w:tc>
        <w:tc>
          <w:tcPr/>
          <w:p>
            <w:pPr>
              <w:pStyle w:val="Compact"/>
            </w:pPr>
          </w:p>
        </w:tc>
        <w:tc>
          <w:tcPr/>
          <w:p>
            <w:pPr>
              <w:pStyle w:val="Compact"/>
              <w:jc w:val="left"/>
            </w:pPr>
            <w:r>
              <w:t xml:space="preserve">[</w:t>
            </w:r>
            <m:oMath>
              <m:r>
                <m:rPr>
                  <m:sty m:val="p"/>
                </m:rPr>
                <m:t>+</m:t>
              </m:r>
              <m:r>
                <m:t>0.3251</m:t>
              </m:r>
            </m:oMath>
            <w:r>
              <w:t xml:space="preserve">,</w:t>
            </w:r>
            <w:r>
              <w:t xml:space="preserve"> </w:t>
            </w:r>
            <m:oMath>
              <m:r>
                <m:rPr>
                  <m:sty m:val="p"/>
                </m:rPr>
                <m:t>+</m:t>
              </m:r>
              <m:r>
                <m:t>0.4133</m:t>
              </m:r>
            </m:oMath>
            <w:r>
              <w:t xml:space="preserve">]</w:t>
            </w:r>
          </w:p>
        </w:tc>
        <w:tc>
          <w:tcPr/>
          <w:p>
            <w:pPr>
              <w:pStyle w:val="Compact"/>
              <w:jc w:val="left"/>
            </w:pPr>
            <w:r>
              <w:t xml:space="preserve">[</w:t>
            </w:r>
            <m:oMath>
              <m:r>
                <m:rPr>
                  <m:sty m:val="p"/>
                </m:rPr>
                <m:t>+</m:t>
              </m:r>
              <m:r>
                <m:t>0.1423</m:t>
              </m:r>
            </m:oMath>
            <w:r>
              <w:t xml:space="preserve">,</w:t>
            </w:r>
            <w:r>
              <w:t xml:space="preserve"> </w:t>
            </w:r>
            <m:oMath>
              <m:r>
                <m:rPr>
                  <m:sty m:val="p"/>
                </m:rPr>
                <m:t>+</m:t>
              </m:r>
              <m:r>
                <m:t>0.2666</m:t>
              </m:r>
            </m:oMath>
            <w:r>
              <w:t xml:space="preserve">]</w:t>
            </w:r>
          </w:p>
        </w:tc>
        <w:tc>
          <w:tcPr/>
          <w:p>
            <w:pPr>
              <w:pStyle w:val="Compact"/>
            </w:pPr>
          </w:p>
        </w:tc>
        <w:tc>
          <w:tcPr/>
          <w:p>
            <w:pPr>
              <w:pStyle w:val="Compact"/>
              <w:jc w:val="left"/>
            </w:pPr>
            <w:r>
              <w:t xml:space="preserve">[</w:t>
            </w:r>
            <m:oMath>
              <m:r>
                <m:rPr>
                  <m:sty m:val="p"/>
                </m:rPr>
                <m:t>−</m:t>
              </m:r>
              <m:r>
                <m:t>2.904</m:t>
              </m:r>
            </m:oMath>
            <w:r>
              <w:t xml:space="preserve">,</w:t>
            </w:r>
            <w:r>
              <w:t xml:space="preserve"> </w:t>
            </w:r>
            <m:oMath>
              <m:r>
                <m:rPr>
                  <m:sty m:val="p"/>
                </m:rPr>
                <m:t>−</m:t>
              </m:r>
              <m:r>
                <m:t>1.239</m:t>
              </m:r>
            </m:oMath>
            <w:r>
              <w:t xml:space="preserve">]</w:t>
            </w:r>
          </w:p>
        </w:tc>
        <w:tc>
          <w:tcPr/>
          <w:p>
            <w:pPr>
              <w:pStyle w:val="Compact"/>
            </w:pPr>
          </w:p>
        </w:tc>
        <w:tc>
          <w:tcPr/>
          <w:p>
            <w:pPr>
              <w:pStyle w:val="Compact"/>
            </w:pPr>
          </w:p>
        </w:tc>
      </w:tr>
    </w:tbl>
    <w:bookmarkEnd w:id="52"/>
    <w:p>
      <w:pPr>
        <w:pStyle w:val="BodyText"/>
      </w:pPr>
      <w:r>
        <w:rPr>
          <w:bCs/>
          <w:b/>
        </w:rPr>
        <w:t xml:space="preserve">What the regression gives.</w:t>
      </w:r>
      <w:r>
        <w:t xml:space="preserve"> </w:t>
      </w:r>
      <w:r>
        <w:t xml:space="preserve">In this urban record NO</w:t>
      </w:r>
      <m:oMath>
        <m:sSub>
          <m:e>
            <m:r>
              <m:t>​</m:t>
            </m:r>
          </m:e>
          <m:sub>
            <m:r>
              <m:t>2</m:t>
            </m:r>
          </m:sub>
        </m:sSub>
      </m:oMath>
      <w:r>
        <w:t xml:space="preserve"> </w:t>
      </w:r>
      <w:r>
        <w:t xml:space="preserve">rises with CO. Both are emitted by traffic (the correlation of their logarithms is</w:t>
      </w:r>
      <w:r>
        <w:t xml:space="preserve"> </w:t>
      </w:r>
      <m:oMath>
        <m:r>
          <m:t>0.713</m:t>
        </m:r>
      </m:oMath>
      <w:r>
        <w:t xml:space="preserve"> </w:t>
      </w:r>
      <w:r>
        <w:t xml:space="preserve">over these hours), and NO</w:t>
      </w:r>
      <m:oMath>
        <m:sSub>
          <m:e>
            <m:r>
              <m:t>​</m:t>
            </m:r>
          </m:e>
          <m:sub>
            <m:r>
              <m:t>2</m:t>
            </m:r>
          </m:sub>
        </m:sSub>
      </m:oMath>
      <w:r>
        <w:t xml:space="preserve"> </w:t>
      </w:r>
      <w:r>
        <w:t xml:space="preserve">also follows the other reducing gases of the traffic plume (NMHC–NO</w:t>
      </w:r>
      <m:oMath>
        <m:sSub>
          <m:e>
            <m:r>
              <m:t>​</m:t>
            </m:r>
          </m:e>
          <m:sub>
            <m:r>
              <m:t>2</m:t>
            </m:r>
          </m:sub>
        </m:sSub>
      </m:oMath>
      <w:r>
        <w:t xml:space="preserve"> </w:t>
      </w:r>
      <m:oMath>
        <m:r>
          <m:t>0.823</m:t>
        </m:r>
      </m:oMath>
      <w:r>
        <w:t xml:space="preserve">, Table 5), so the CO and NO</w:t>
      </w:r>
      <m:oMath>
        <m:sSub>
          <m:e>
            <m:r>
              <m:t>​</m:t>
            </m:r>
          </m:e>
          <m:sub>
            <m:r>
              <m:t>2</m:t>
            </m:r>
          </m:sub>
        </m:sSub>
      </m:oMath>
      <w:r>
        <w:t xml:space="preserve"> </w:t>
      </w:r>
      <w:r>
        <w:t xml:space="preserve">coefficients carry the same sign on S1, S2, S3 and S5, in every bootstrap replicate, and their balance lines have negative slopes (</w:t>
      </w:r>
      <m:oMath>
        <m:r>
          <m:rPr>
            <m:sty m:val="p"/>
          </m:rPr>
          <m:t>−</m:t>
        </m:r>
        <m:r>
          <m:t>1.348</m:t>
        </m:r>
      </m:oMath>
      <w:r>
        <w:t xml:space="preserve">,</w:t>
      </w:r>
      <w:r>
        <w:t xml:space="preserve"> </w:t>
      </w:r>
      <m:oMath>
        <m:r>
          <m:rPr>
            <m:sty m:val="p"/>
          </m:rPr>
          <m:t>−</m:t>
        </m:r>
        <m:r>
          <m:t>1.776</m:t>
        </m:r>
      </m:oMath>
      <w:r>
        <w:t xml:space="preserve">,</w:t>
      </w:r>
      <w:r>
        <w:t xml:space="preserve"> </w:t>
      </w:r>
      <m:oMath>
        <m:r>
          <m:rPr>
            <m:sty m:val="p"/>
          </m:rPr>
          <m:t>−</m:t>
        </m:r>
        <m:r>
          <m:t>0.566</m:t>
        </m:r>
      </m:oMath>
      <w:r>
        <w:t xml:space="preserve"> </w:t>
      </w:r>
      <w:r>
        <w:t xml:space="preserve">and</w:t>
      </w:r>
      <w:r>
        <w:t xml:space="preserve"> </w:t>
      </w:r>
      <m:oMath>
        <m:r>
          <m:rPr>
            <m:sty m:val="p"/>
          </m:rPr>
          <m:t>−</m:t>
        </m:r>
        <m:r>
          <m:t>0.795</m:t>
        </m:r>
      </m:oMath>
      <w:r>
        <w:t xml:space="preserve">). The oxidizing member of the surface pair is therefore not separable through NO</w:t>
      </w:r>
      <m:oMath>
        <m:sSub>
          <m:e>
            <m:r>
              <m:t>​</m:t>
            </m:r>
          </m:e>
          <m:sub>
            <m:r>
              <m:t>2</m:t>
            </m:r>
          </m:sub>
        </m:sSub>
      </m:oMath>
      <w:r>
        <w:t xml:space="preserve"> </w:t>
      </w:r>
      <w:r>
        <w:t xml:space="preserve">in this record. On S4 the NO</w:t>
      </w:r>
      <m:oMath>
        <m:sSub>
          <m:e>
            <m:r>
              <m:t>​</m:t>
            </m:r>
          </m:e>
          <m:sub>
            <m:r>
              <m:t>2</m:t>
            </m:r>
          </m:sub>
        </m:sSub>
      </m:oMath>
      <w:r>
        <w:t xml:space="preserve"> </w:t>
      </w:r>
      <w:r>
        <w:t xml:space="preserve">coefficient is null once humidity enters (</w:t>
      </w:r>
      <m:oMath>
        <m:r>
          <m:rPr>
            <m:sty m:val="p"/>
          </m:rPr>
          <m:t>−</m:t>
        </m:r>
        <m:r>
          <m:t>0.0073</m:t>
        </m:r>
      </m:oMath>
      <w:r>
        <w:t xml:space="preserve"> </w:t>
      </w:r>
      <w:r>
        <w:t xml:space="preserve">[</w:t>
      </w:r>
      <m:oMath>
        <m:r>
          <m:rPr>
            <m:sty m:val="p"/>
          </m:rPr>
          <m:t>−</m:t>
        </m:r>
        <m:r>
          <m:t>0.0462</m:t>
        </m:r>
      </m:oMath>
      <w:r>
        <w:t xml:space="preserve">,</w:t>
      </w:r>
      <w:r>
        <w:t xml:space="preserve"> </w:t>
      </w:r>
      <m:oMath>
        <m:r>
          <m:rPr>
            <m:sty m:val="p"/>
          </m:rPr>
          <m:t>+</m:t>
        </m:r>
        <m:r>
          <m:t>0.0218</m:t>
        </m:r>
      </m:oMath>
      <w:r>
        <w:t xml:space="preserve">]). Without the humidity term S4 has</w:t>
      </w:r>
      <w:r>
        <w:t xml:space="preserve"> </w:t>
      </w:r>
      <m:oMath>
        <m:sSub>
          <m:e>
            <m:r>
              <m:t>b</m:t>
            </m:r>
          </m:e>
          <m:sub>
            <m:r>
              <m:t>R</m:t>
            </m:r>
          </m:sub>
        </m:sSub>
        <m:r>
          <m:rPr>
            <m:sty m:val="p"/>
          </m:rPr>
          <m:t>=</m:t>
        </m:r>
        <m:r>
          <m:rPr>
            <m:sty m:val="p"/>
          </m:rPr>
          <m:t>+</m:t>
        </m:r>
        <m:r>
          <m:t>0.336</m:t>
        </m:r>
      </m:oMath>
      <w:r>
        <w:t xml:space="preserve"> </w:t>
      </w:r>
      <w:r>
        <w:t xml:space="preserve">and</w:t>
      </w:r>
      <w:r>
        <w:t xml:space="preserve"> </w:t>
      </w:r>
      <m:oMath>
        <m:sSub>
          <m:e>
            <m:r>
              <m:t>b</m:t>
            </m:r>
          </m:e>
          <m:sub>
            <m:r>
              <m:t>O</m:t>
            </m:r>
          </m:sub>
        </m:sSub>
        <m:r>
          <m:rPr>
            <m:sty m:val="p"/>
          </m:rPr>
          <m:t>=</m:t>
        </m:r>
        <m:r>
          <m:rPr>
            <m:sty m:val="p"/>
          </m:rPr>
          <m:t>−</m:t>
        </m:r>
        <m:r>
          <m:t>0.288</m:t>
        </m:r>
      </m:oMath>
      <w:r>
        <w:t xml:space="preserve">, of opposite sign in every replicate, and balance slope</w:t>
      </w:r>
      <w:r>
        <w:t xml:space="preserve"> </w:t>
      </w:r>
      <m:oMath>
        <m:r>
          <m:rPr>
            <m:sty m:val="p"/>
          </m:rPr>
          <m:t>+</m:t>
        </m:r>
        <m:r>
          <m:t>1.167</m:t>
        </m:r>
      </m:oMath>
      <w:r>
        <w:t xml:space="preserve"> </w:t>
      </w:r>
      <w:r>
        <w:t xml:space="preserve">[</w:t>
      </w:r>
      <m:oMath>
        <m:r>
          <m:t>1.040</m:t>
        </m:r>
      </m:oMath>
      <w:r>
        <w:t xml:space="preserve">,</w:t>
      </w:r>
      <w:r>
        <w:t xml:space="preserve"> </w:t>
      </w:r>
      <m:oMath>
        <m:r>
          <m:t>1.365</m:t>
        </m:r>
      </m:oMath>
      <w:r>
        <w:t xml:space="preserve">], close to the slope</w:t>
      </w:r>
      <w:r>
        <w:t xml:space="preserve"> </w:t>
      </w:r>
      <m:oMath>
        <m:r>
          <m:t>1</m:t>
        </m:r>
      </m:oMath>
      <w:r>
        <w:t xml:space="preserve"> </w:t>
      </w:r>
      <w:r>
        <w:t xml:space="preserve">of equal orders; the humidity term absorbs this structure because</w:t>
      </w:r>
      <w:r>
        <w:t xml:space="preserve"> </w:t>
      </w:r>
      <m:oMath>
        <m:r>
          <m:rPr>
            <m:sty m:val="p"/>
          </m:rPr>
          <m:t>ln</m:t>
        </m:r>
      </m:oMath>
      <w:r>
        <w:t xml:space="preserve">NO</w:t>
      </w:r>
      <m:oMath>
        <m:sSub>
          <m:e>
            <m:r>
              <m:t>​</m:t>
            </m:r>
          </m:e>
          <m:sub>
            <m:r>
              <m:t>2</m:t>
            </m:r>
          </m:sub>
        </m:sSub>
      </m:oMath>
      <w:r>
        <w:t xml:space="preserve"> </w:t>
      </w:r>
      <w:r>
        <w:t xml:space="preserve">and</w:t>
      </w:r>
      <w:r>
        <w:t xml:space="preserve"> </w:t>
      </w:r>
      <m:oMath>
        <m:r>
          <m:rPr>
            <m:sty m:val="p"/>
          </m:rPr>
          <m:t>ln</m:t>
        </m:r>
      </m:oMath>
      <w:r>
        <w:t xml:space="preserve">AH are correlated (</w:t>
      </w:r>
      <m:oMath>
        <m:r>
          <m:rPr>
            <m:sty m:val="p"/>
          </m:rPr>
          <m:t>−</m:t>
        </m:r>
        <m:r>
          <m:t>0.308</m:t>
        </m:r>
      </m:oMath>
      <w:r>
        <w:t xml:space="preserve">) and S4 is dominated by humidity (elasticity</w:t>
      </w:r>
      <w:r>
        <w:t xml:space="preserve"> </w:t>
      </w:r>
      <m:oMath>
        <m:r>
          <m:rPr>
            <m:sty m:val="p"/>
          </m:rPr>
          <m:t>+</m:t>
        </m:r>
        <m:r>
          <m:t>0.404</m:t>
        </m:r>
      </m:oMath>
      <w:r>
        <w:t xml:space="preserve">,</w:t>
      </w:r>
      <w:r>
        <w:t xml:space="preserve"> </w:t>
      </w:r>
      <m:oMath>
        <m:sSup>
          <m:e>
            <m:r>
              <m:t>R</m:t>
            </m:r>
          </m:e>
          <m:sup>
            <m:r>
              <m:t>2</m:t>
            </m:r>
          </m:sup>
        </m:sSup>
        <m:r>
          <m:rPr>
            <m:sty m:val="p"/>
          </m:rPr>
          <m:t>=</m:t>
        </m:r>
        <m:r>
          <m:t>0.521</m:t>
        </m:r>
      </m:oMath>
      <w:r>
        <w:t xml:space="preserve">). The same pattern holds in both halves of the year: only the warm-half</w:t>
      </w:r>
      <w:r>
        <w:t xml:space="preserve"> </w:t>
      </w:r>
      <m:oMath>
        <m:sSub>
          <m:e>
            <m:r>
              <m:t>b</m:t>
            </m:r>
          </m:e>
          <m:sub>
            <m:r>
              <m:t>O</m:t>
            </m:r>
          </m:sub>
        </m:sSub>
      </m:oMath>
      <w:r>
        <w:t xml:space="preserve"> </w:t>
      </w:r>
      <w:r>
        <w:t xml:space="preserve">of S1 touches zero (</w:t>
      </w:r>
      <m:oMath>
        <m:r>
          <m:rPr>
            <m:sty m:val="p"/>
          </m:rPr>
          <m:t>+</m:t>
        </m:r>
        <m:r>
          <m:t>0.032</m:t>
        </m:r>
      </m:oMath>
      <w:r>
        <w:t xml:space="preserve"> </w:t>
      </w:r>
      <w:r>
        <w:t xml:space="preserve">[</w:t>
      </w:r>
      <m:oMath>
        <m:r>
          <m:rPr>
            <m:sty m:val="p"/>
          </m:rPr>
          <m:t>−</m:t>
        </m:r>
        <m:r>
          <m:t>0.005</m:t>
        </m:r>
      </m:oMath>
      <w:r>
        <w:t xml:space="preserve">,</w:t>
      </w:r>
      <w:r>
        <w:t xml:space="preserve"> </w:t>
      </w:r>
      <m:oMath>
        <m:r>
          <m:rPr>
            <m:sty m:val="p"/>
          </m:rPr>
          <m:t>+</m:t>
        </m:r>
        <m:r>
          <m:t>0.059</m:t>
        </m:r>
      </m:oMath>
      <w:r>
        <w:t xml:space="preserve">]), and the</w:t>
      </w:r>
      <w:r>
        <w:t xml:space="preserve"> </w:t>
      </w:r>
      <m:oMath>
        <m:sSub>
          <m:e>
            <m:r>
              <m:t>b</m:t>
            </m:r>
          </m:e>
          <m:sub>
            <m:r>
              <m:t>O</m:t>
            </m:r>
          </m:sub>
        </m:sSub>
      </m:oMath>
      <w:r>
        <w:t xml:space="preserve"> </w:t>
      </w:r>
      <w:r>
        <w:t xml:space="preserve">of S4 is null in both halves (warm, 3056 hours:</w:t>
      </w:r>
      <w:r>
        <w:t xml:space="preserve"> </w:t>
      </w:r>
      <m:oMath>
        <m:r>
          <m:rPr>
            <m:sty m:val="p"/>
          </m:rPr>
          <m:t>−</m:t>
        </m:r>
        <m:r>
          <m:t>0.003</m:t>
        </m:r>
      </m:oMath>
      <w:r>
        <w:t xml:space="preserve"> </w:t>
      </w:r>
      <w:r>
        <w:t xml:space="preserve">[</w:t>
      </w:r>
      <m:oMath>
        <m:r>
          <m:rPr>
            <m:sty m:val="p"/>
          </m:rPr>
          <m:t>−</m:t>
        </m:r>
        <m:r>
          <m:t>0.071</m:t>
        </m:r>
      </m:oMath>
      <w:r>
        <w:t xml:space="preserve">,</w:t>
      </w:r>
      <w:r>
        <w:t xml:space="preserve"> </w:t>
      </w:r>
      <m:oMath>
        <m:r>
          <m:rPr>
            <m:sty m:val="p"/>
          </m:rPr>
          <m:t>+</m:t>
        </m:r>
        <m:r>
          <m:t>0.040</m:t>
        </m:r>
      </m:oMath>
      <w:r>
        <w:t xml:space="preserve">]; cold, 3885 hours:</w:t>
      </w:r>
      <w:r>
        <w:t xml:space="preserve"> </w:t>
      </w:r>
      <m:oMath>
        <m:r>
          <m:rPr>
            <m:sty m:val="p"/>
          </m:rPr>
          <m:t>+</m:t>
        </m:r>
        <m:r>
          <m:t>0.036</m:t>
        </m:r>
      </m:oMath>
      <w:r>
        <w:t xml:space="preserve"> </w:t>
      </w:r>
      <w:r>
        <w:t xml:space="preserve">[</w:t>
      </w:r>
      <m:oMath>
        <m:r>
          <m:rPr>
            <m:sty m:val="p"/>
          </m:rPr>
          <m:t>−</m:t>
        </m:r>
        <m:r>
          <m:t>0.021</m:t>
        </m:r>
      </m:oMath>
      <w:r>
        <w:t xml:space="preserve">,</w:t>
      </w:r>
      <w:r>
        <w:t xml:space="preserve"> </w:t>
      </w:r>
      <m:oMath>
        <m:r>
          <m:rPr>
            <m:sty m:val="p"/>
          </m:rPr>
          <m:t>+</m:t>
        </m:r>
        <m:r>
          <m:t>0.084</m:t>
        </m:r>
      </m:oMath>
      <w:r>
        <w:t xml:space="preserve">]).</w:t>
      </w:r>
    </w:p>
    <w:p>
      <w:pPr>
        <w:pStyle w:val="BodyText"/>
      </w:pPr>
      <w:r>
        <w:rPr>
          <w:bCs/>
          <w:b/>
        </w:rPr>
        <w:t xml:space="preserve">The opposite-sign pair: CO against NO on S4.</w:t>
      </w:r>
      <w:r>
        <w:t xml:space="preserve"> </w:t>
      </w:r>
      <w:r>
        <w:t xml:space="preserve">Separating NO from NO</w:t>
      </w:r>
      <m:oMath>
        <m:sSub>
          <m:e>
            <m:r>
              <m:t>​</m:t>
            </m:r>
          </m:e>
          <m:sub>
            <m:r>
              <m:t>2</m:t>
            </m:r>
          </m:sub>
        </m:sSub>
      </m:oMath>
      <w:r>
        <w:t xml:space="preserve"> </w:t>
      </w:r>
      <w:r>
        <w:t xml:space="preserve">gives the regression</w:t>
      </w:r>
      <w:r>
        <w:t xml:space="preserve"> </w:t>
      </w:r>
      <m:oMath>
        <m:r>
          <m:rPr>
            <m:sty m:val="p"/>
          </m:rPr>
          <m:t>ln</m:t>
        </m:r>
        <m:r>
          <m:t>S</m:t>
        </m:r>
        <m:r>
          <m:rPr>
            <m:sty m:val="p"/>
          </m:rPr>
          <m:t>=</m:t>
        </m:r>
        <m:sSub>
          <m:e>
            <m:r>
              <m:t>b</m:t>
            </m:r>
          </m:e>
          <m:sub>
            <m:r>
              <m:t>0</m:t>
            </m:r>
          </m:sub>
        </m:sSub>
        <m:r>
          <m:rPr>
            <m:sty m:val="p"/>
          </m:rPr>
          <m:t>+</m:t>
        </m:r>
        <m:sSub>
          <m:e>
            <m:r>
              <m:t>b</m:t>
            </m:r>
          </m:e>
          <m:sub>
            <m:r>
              <m:t>1</m:t>
            </m:r>
          </m:sub>
        </m:sSub>
        <m:r>
          <m:rPr>
            <m:sty m:val="p"/>
          </m:rPr>
          <m:t>ln</m:t>
        </m:r>
        <m:r>
          <m:rPr>
            <m:sty m:val="p"/>
          </m:rPr>
          <m:t>C</m:t>
        </m:r>
        <m:r>
          <m:rPr>
            <m:sty m:val="p"/>
          </m:rPr>
          <m:t>O</m:t>
        </m:r>
        <m:r>
          <m:rPr>
            <m:sty m:val="p"/>
          </m:rPr>
          <m:t>+</m:t>
        </m:r>
        <m:sSub>
          <m:e>
            <m:r>
              <m:t>b</m:t>
            </m:r>
          </m:e>
          <m:sub>
            <m:r>
              <m:t>2</m:t>
            </m:r>
          </m:sub>
        </m:sSub>
        <m:r>
          <m:rPr>
            <m:sty m:val="p"/>
          </m:rPr>
          <m:t>ln</m:t>
        </m:r>
        <m:r>
          <m:rPr>
            <m:sty m:val="p"/>
          </m:rPr>
          <m:t>N</m:t>
        </m:r>
        <m:r>
          <m:rPr>
            <m:sty m:val="p"/>
          </m:rPr>
          <m:t>O</m:t>
        </m:r>
        <m:r>
          <m:rPr>
            <m:sty m:val="p"/>
          </m:rPr>
          <m:t>+</m:t>
        </m:r>
        <m:sSub>
          <m:e>
            <m:r>
              <m:t>b</m:t>
            </m:r>
          </m:e>
          <m:sub>
            <m:r>
              <m:t>3</m:t>
            </m:r>
          </m:sub>
        </m:sSub>
        <m:r>
          <m:rPr>
            <m:sty m:val="p"/>
          </m:rPr>
          <m:t>ln</m:t>
        </m:r>
        <m:r>
          <m:rPr>
            <m:sty m:val="p"/>
          </m:rPr>
          <m:t>N</m:t>
        </m:r>
        <m:sSub>
          <m:e>
            <m:r>
              <m:rPr>
                <m:sty m:val="p"/>
              </m:rPr>
              <m:t>O</m:t>
            </m:r>
          </m:e>
          <m:sub>
            <m:r>
              <m:rPr>
                <m:sty m:val="p"/>
              </m:rPr>
              <m:t>2</m:t>
            </m:r>
          </m:sub>
        </m:sSub>
        <m:r>
          <m:rPr>
            <m:sty m:val="p"/>
          </m:rPr>
          <m:t>+</m:t>
        </m:r>
        <m:sSub>
          <m:e>
            <m:r>
              <m:t>b</m:t>
            </m:r>
          </m:e>
          <m:sub>
            <m:r>
              <m:t>4</m:t>
            </m:r>
          </m:sub>
        </m:sSub>
        <m:r>
          <m:rPr>
            <m:sty m:val="p"/>
          </m:rPr>
          <m:t>ln</m:t>
        </m:r>
        <m:r>
          <m:rPr>
            <m:sty m:val="p"/>
          </m:rPr>
          <m:t>A</m:t>
        </m:r>
        <m:r>
          <m:rPr>
            <m:sty m:val="p"/>
          </m:rPr>
          <m:t>H</m:t>
        </m:r>
      </m:oMath>
      <w:r>
        <w:t xml:space="preserve"> </w:t>
      </w:r>
      <w:r>
        <w:t xml:space="preserve">over 6940 hours (Table 12); the regressor correlations are</w:t>
      </w:r>
      <w:r>
        <w:t xml:space="preserve"> </w:t>
      </w:r>
      <m:oMath>
        <m:r>
          <m:t>0.738</m:t>
        </m:r>
      </m:oMath>
      <w:r>
        <w:t xml:space="preserve"> </w:t>
      </w:r>
      <w:r>
        <w:t xml:space="preserve">(CO–NO),</w:t>
      </w:r>
      <w:r>
        <w:t xml:space="preserve"> </w:t>
      </w:r>
      <m:oMath>
        <m:r>
          <m:t>0.713</m:t>
        </m:r>
      </m:oMath>
      <w:r>
        <w:t xml:space="preserve"> </w:t>
      </w:r>
      <w:r>
        <w:t xml:space="preserve">(CO–NO</w:t>
      </w:r>
      <m:oMath>
        <m:sSub>
          <m:e>
            <m:r>
              <m:t>​</m:t>
            </m:r>
          </m:e>
          <m:sub>
            <m:r>
              <m:t>2</m:t>
            </m:r>
          </m:sub>
        </m:sSub>
      </m:oMath>
      <w:r>
        <w:t xml:space="preserve">) and</w:t>
      </w:r>
      <w:r>
        <w:t xml:space="preserve"> </w:t>
      </w:r>
      <m:oMath>
        <m:r>
          <m:t>0.790</m:t>
        </m:r>
      </m:oMath>
      <w:r>
        <w:t xml:space="preserve"> </w:t>
      </w:r>
      <w:r>
        <w:t xml:space="preserve">(NO–NO</w:t>
      </w:r>
      <m:oMath>
        <m:sSub>
          <m:e>
            <m:r>
              <m:t>​</m:t>
            </m:r>
          </m:e>
          <m:sub>
            <m:r>
              <m:t>2</m:t>
            </m:r>
          </m:sub>
        </m:sSub>
      </m:oMath>
      <w:r>
        <w:t xml:space="preserve">).</w:t>
      </w:r>
    </w:p>
    <w:bookmarkStart w:id="53" w:name="tab:no"/>
    <w:p>
      <w:pPr>
        <w:pStyle w:val="TableCaption"/>
      </w:pPr>
      <w:r>
        <w:t xml:space="preserve">Regression with NO and NO</w:t>
      </w:r>
      <m:oMath>
        <m:sSub>
          <m:e>
            <m:r>
              <m:t>​</m:t>
            </m:r>
          </m:e>
          <m:sub>
            <m:r>
              <m:t>2</m:t>
            </m:r>
          </m:sub>
        </m:sSub>
      </m:oMath>
      <w:r>
        <w:t xml:space="preserve"> </w:t>
      </w:r>
      <w:r>
        <w:t xml:space="preserve">separated, 6940 hours. Second line: day-block bootstrap 95% interval.</w:t>
      </w:r>
    </w:p>
    <w:tbl>
      <w:tblPr>
        <w:tblStyle w:val="Table"/>
        <w:tblW w:type="auto" w:w="0"/>
        <w:tblLook w:firstRow="1" w:lastRow="0" w:firstColumn="0" w:lastColumn="0" w:noHBand="0" w:noVBand="0" w:val="0020"/>
        <w:jc w:val="start"/>
        <w:tblCaption w:val="Regression with NO and NO_2 separated, 6940 hours. Second line: day-block bootstrap 95% interval."/>
      </w:tblPr>
      <w:tblGrid>
        <w:gridCol w:w="1320"/>
        <w:gridCol w:w="1320"/>
        <w:gridCol w:w="1320"/>
        <w:gridCol w:w="1320"/>
        <w:gridCol w:w="1320"/>
        <w:gridCol w:w="1320"/>
      </w:tblGrid>
      <w:tr>
        <w:trPr>
          <w:tblHeader w:val="true"/>
        </w:trPr>
        <w:tc>
          <w:tcPr/>
          <w:p>
            <w:pPr>
              <w:pStyle w:val="Compact"/>
              <w:jc w:val="left"/>
            </w:pPr>
            <w:r>
              <w:t xml:space="preserve">sensor</w:t>
            </w:r>
          </w:p>
        </w:tc>
        <w:tc>
          <w:tcPr/>
          <w:p>
            <w:pPr>
              <w:pStyle w:val="Compact"/>
              <w:jc w:val="left"/>
            </w:pPr>
            <w:r>
              <w:t xml:space="preserve">CO</w:t>
            </w:r>
          </w:p>
        </w:tc>
        <w:tc>
          <w:tcPr/>
          <w:p>
            <w:pPr>
              <w:pStyle w:val="Compact"/>
              <w:jc w:val="left"/>
            </w:pPr>
            <w:r>
              <w:t xml:space="preserve">NO</w:t>
            </w:r>
          </w:p>
        </w:tc>
        <w:tc>
          <w:tcPr/>
          <w:p>
            <w:pPr>
              <w:pStyle w:val="Compact"/>
              <w:jc w:val="left"/>
            </w:pPr>
            <w:r>
              <w:t xml:space="preserve">NO</w:t>
            </w:r>
            <m:oMath>
              <m:sSub>
                <m:e>
                  <m:r>
                    <m:t>​</m:t>
                  </m:r>
                </m:e>
                <m:sub>
                  <m:r>
                    <m:t>2</m:t>
                  </m:r>
                </m:sub>
              </m:sSub>
            </m:oMath>
          </w:p>
        </w:tc>
        <w:tc>
          <w:tcPr/>
          <w:p>
            <w:pPr>
              <w:pStyle w:val="Compact"/>
              <w:jc w:val="left"/>
            </w:pPr>
            <w:r>
              <w:t xml:space="preserve">AH</w:t>
            </w:r>
          </w:p>
        </w:tc>
        <w:tc>
          <w:tcPr/>
          <w:p>
            <w:pPr>
              <w:pStyle w:val="Compact"/>
              <w:jc w:val="left"/>
            </w:pPr>
            <m:oMath>
              <m:sSup>
                <m:e>
                  <m:r>
                    <m:t>R</m:t>
                  </m:r>
                </m:e>
                <m:sup>
                  <m:r>
                    <m:t>2</m:t>
                  </m:r>
                </m:sup>
              </m:sSup>
            </m:oMath>
          </w:p>
        </w:tc>
      </w:tr>
      <w:tr>
        <w:tc>
          <w:tcPr/>
          <w:p>
            <w:pPr>
              <w:pStyle w:val="Compact"/>
              <w:jc w:val="left"/>
            </w:pPr>
            <w:r>
              <w:t xml:space="preserve">S1</w:t>
            </w:r>
          </w:p>
        </w:tc>
        <w:tc>
          <w:tcPr/>
          <w:p>
            <w:pPr>
              <w:pStyle w:val="Compact"/>
              <w:jc w:val="left"/>
            </w:pPr>
            <m:oMath>
              <m:r>
                <m:rPr>
                  <m:sty m:val="p"/>
                </m:rPr>
                <m:t>+</m:t>
              </m:r>
              <m:r>
                <m:t>0.1441</m:t>
              </m:r>
            </m:oMath>
          </w:p>
        </w:tc>
        <w:tc>
          <w:tcPr/>
          <w:p>
            <w:pPr>
              <w:pStyle w:val="Compact"/>
              <w:jc w:val="left"/>
            </w:pPr>
            <m:oMath>
              <m:r>
                <m:rPr>
                  <m:sty m:val="p"/>
                </m:rPr>
                <m:t>+</m:t>
              </m:r>
              <m:r>
                <m:t>0.0256</m:t>
              </m:r>
            </m:oMath>
          </w:p>
        </w:tc>
        <w:tc>
          <w:tcPr/>
          <w:p>
            <w:pPr>
              <w:pStyle w:val="Compact"/>
              <w:jc w:val="left"/>
            </w:pPr>
            <m:oMath>
              <m:r>
                <m:rPr>
                  <m:sty m:val="p"/>
                </m:rPr>
                <m:t>+</m:t>
              </m:r>
              <m:r>
                <m:t>0.0896</m:t>
              </m:r>
            </m:oMath>
          </w:p>
        </w:tc>
        <w:tc>
          <w:tcPr/>
          <w:p>
            <w:pPr>
              <w:pStyle w:val="Compact"/>
              <w:jc w:val="left"/>
            </w:pPr>
            <m:oMath>
              <m:r>
                <m:rPr>
                  <m:sty m:val="p"/>
                </m:rPr>
                <m:t>+</m:t>
              </m:r>
              <m:r>
                <m:t>0.1068</m:t>
              </m:r>
            </m:oMath>
          </w:p>
        </w:tc>
        <w:tc>
          <w:tcPr/>
          <w:p>
            <w:pPr>
              <w:pStyle w:val="Compact"/>
              <w:jc w:val="left"/>
            </w:pPr>
            <m:oMath>
              <m:r>
                <m:t>0.7655</m:t>
              </m:r>
            </m:oMath>
          </w:p>
        </w:tc>
      </w:tr>
      <w:tr>
        <w:tc>
          <w:tcPr/>
          <w:p>
            <w:pPr>
              <w:pStyle w:val="Compact"/>
            </w:pPr>
          </w:p>
        </w:tc>
        <w:tc>
          <w:tcPr/>
          <w:p>
            <w:pPr>
              <w:pStyle w:val="Compact"/>
              <w:jc w:val="left"/>
            </w:pPr>
            <w:r>
              <w:t xml:space="preserve">[</w:t>
            </w:r>
            <m:oMath>
              <m:r>
                <m:rPr>
                  <m:sty m:val="p"/>
                </m:rPr>
                <m:t>+</m:t>
              </m:r>
              <m:r>
                <m:t>0.1187</m:t>
              </m:r>
            </m:oMath>
            <w:r>
              <w:t xml:space="preserve">,</w:t>
            </w:r>
            <w:r>
              <w:t xml:space="preserve"> </w:t>
            </w:r>
            <m:oMath>
              <m:r>
                <m:rPr>
                  <m:sty m:val="p"/>
                </m:rPr>
                <m:t>+</m:t>
              </m:r>
              <m:r>
                <m:t>0.1728</m:t>
              </m:r>
            </m:oMath>
            <w:r>
              <w:t xml:space="preserve">]</w:t>
            </w:r>
          </w:p>
        </w:tc>
        <w:tc>
          <w:tcPr/>
          <w:p>
            <w:pPr>
              <w:pStyle w:val="Compact"/>
              <w:jc w:val="left"/>
            </w:pPr>
            <w:r>
              <w:t xml:space="preserve">[</w:t>
            </w:r>
            <m:oMath>
              <m:r>
                <m:rPr>
                  <m:sty m:val="p"/>
                </m:rPr>
                <m:t>+</m:t>
              </m:r>
              <m:r>
                <m:t>0.0141</m:t>
              </m:r>
            </m:oMath>
            <w:r>
              <w:t xml:space="preserve">,</w:t>
            </w:r>
            <w:r>
              <w:t xml:space="preserve"> </w:t>
            </w:r>
            <m:oMath>
              <m:r>
                <m:rPr>
                  <m:sty m:val="p"/>
                </m:rPr>
                <m:t>+</m:t>
              </m:r>
              <m:r>
                <m:t>0.0369</m:t>
              </m:r>
            </m:oMath>
            <w:r>
              <w:t xml:space="preserve">]</w:t>
            </w:r>
          </w:p>
        </w:tc>
        <w:tc>
          <w:tcPr/>
          <w:p>
            <w:pPr>
              <w:pStyle w:val="Compact"/>
              <w:jc w:val="left"/>
            </w:pPr>
            <w:r>
              <w:t xml:space="preserve">[</w:t>
            </w:r>
            <m:oMath>
              <m:r>
                <m:rPr>
                  <m:sty m:val="p"/>
                </m:rPr>
                <m:t>+</m:t>
              </m:r>
              <m:r>
                <m:t>0.0622</m:t>
              </m:r>
            </m:oMath>
            <w:r>
              <w:t xml:space="preserve">,</w:t>
            </w:r>
            <w:r>
              <w:t xml:space="preserve"> </w:t>
            </w:r>
            <m:oMath>
              <m:r>
                <m:rPr>
                  <m:sty m:val="p"/>
                </m:rPr>
                <m:t>+</m:t>
              </m:r>
              <m:r>
                <m:t>0.1166</m:t>
              </m:r>
            </m:oMath>
            <w:r>
              <w:t xml:space="preserve">]</w:t>
            </w:r>
          </w:p>
        </w:tc>
        <w:tc>
          <w:tcPr/>
          <w:p>
            <w:pPr>
              <w:pStyle w:val="Compact"/>
              <w:jc w:val="left"/>
            </w:pPr>
            <w:r>
              <w:t xml:space="preserve">[</w:t>
            </w:r>
            <m:oMath>
              <m:r>
                <m:rPr>
                  <m:sty m:val="p"/>
                </m:rPr>
                <m:t>+</m:t>
              </m:r>
              <m:r>
                <m:t>0.0867</m:t>
              </m:r>
            </m:oMath>
            <w:r>
              <w:t xml:space="preserve">,</w:t>
            </w:r>
            <w:r>
              <w:t xml:space="preserve"> </w:t>
            </w:r>
            <m:oMath>
              <m:r>
                <m:rPr>
                  <m:sty m:val="p"/>
                </m:rPr>
                <m:t>+</m:t>
              </m:r>
              <m:r>
                <m:t>0.1272</m:t>
              </m:r>
            </m:oMath>
            <w:r>
              <w:t xml:space="preserve">]</w:t>
            </w:r>
          </w:p>
        </w:tc>
        <w:tc>
          <w:tcPr/>
          <w:p>
            <w:pPr>
              <w:pStyle w:val="Compact"/>
            </w:pPr>
          </w:p>
        </w:tc>
      </w:tr>
      <w:tr>
        <w:tc>
          <w:tcPr/>
          <w:p>
            <w:pPr>
              <w:pStyle w:val="Compact"/>
              <w:jc w:val="left"/>
            </w:pPr>
            <w:r>
              <w:t xml:space="preserve">S2</w:t>
            </w:r>
          </w:p>
        </w:tc>
        <w:tc>
          <w:tcPr/>
          <w:p>
            <w:pPr>
              <w:pStyle w:val="Compact"/>
              <w:jc w:val="left"/>
            </w:pPr>
            <m:oMath>
              <m:r>
                <m:rPr>
                  <m:sty m:val="p"/>
                </m:rPr>
                <m:t>+</m:t>
              </m:r>
              <m:r>
                <m:t>0.2575</m:t>
              </m:r>
            </m:oMath>
          </w:p>
        </w:tc>
        <w:tc>
          <w:tcPr/>
          <w:p>
            <w:pPr>
              <w:pStyle w:val="Compact"/>
              <w:jc w:val="left"/>
            </w:pPr>
            <m:oMath>
              <m:r>
                <m:rPr>
                  <m:sty m:val="p"/>
                </m:rPr>
                <m:t>+</m:t>
              </m:r>
              <m:r>
                <m:t>0.0129</m:t>
              </m:r>
            </m:oMath>
          </w:p>
        </w:tc>
        <w:tc>
          <w:tcPr/>
          <w:p>
            <w:pPr>
              <w:pStyle w:val="Compact"/>
              <w:jc w:val="left"/>
            </w:pPr>
            <m:oMath>
              <m:r>
                <m:rPr>
                  <m:sty m:val="p"/>
                </m:rPr>
                <m:t>+</m:t>
              </m:r>
              <m:r>
                <m:t>0.1356</m:t>
              </m:r>
            </m:oMath>
          </w:p>
        </w:tc>
        <w:tc>
          <w:tcPr/>
          <w:p>
            <w:pPr>
              <w:pStyle w:val="Compact"/>
              <w:jc w:val="left"/>
            </w:pPr>
            <m:oMath>
              <m:r>
                <m:rPr>
                  <m:sty m:val="p"/>
                </m:rPr>
                <m:t>+</m:t>
              </m:r>
              <m:r>
                <m:t>0.1640</m:t>
              </m:r>
            </m:oMath>
          </w:p>
        </w:tc>
        <w:tc>
          <w:tcPr/>
          <w:p>
            <w:pPr>
              <w:pStyle w:val="Compact"/>
              <w:jc w:val="left"/>
            </w:pPr>
            <m:oMath>
              <m:r>
                <m:t>0.8467</m:t>
              </m:r>
            </m:oMath>
          </w:p>
        </w:tc>
      </w:tr>
      <w:tr>
        <w:tc>
          <w:tcPr/>
          <w:p>
            <w:pPr>
              <w:pStyle w:val="Compact"/>
            </w:pPr>
          </w:p>
        </w:tc>
        <w:tc>
          <w:tcPr/>
          <w:p>
            <w:pPr>
              <w:pStyle w:val="Compact"/>
              <w:jc w:val="left"/>
            </w:pPr>
            <w:r>
              <w:t xml:space="preserve">[</w:t>
            </w:r>
            <m:oMath>
              <m:r>
                <m:rPr>
                  <m:sty m:val="p"/>
                </m:rPr>
                <m:t>+</m:t>
              </m:r>
              <m:r>
                <m:t>0.2227</m:t>
              </m:r>
            </m:oMath>
            <w:r>
              <w:t xml:space="preserve">,</w:t>
            </w:r>
            <w:r>
              <w:t xml:space="preserve"> </w:t>
            </w:r>
            <m:oMath>
              <m:r>
                <m:rPr>
                  <m:sty m:val="p"/>
                </m:rPr>
                <m:t>+</m:t>
              </m:r>
              <m:r>
                <m:t>0.3001</m:t>
              </m:r>
            </m:oMath>
            <w:r>
              <w:t xml:space="preserve">]</w:t>
            </w:r>
          </w:p>
        </w:tc>
        <w:tc>
          <w:tcPr/>
          <w:p>
            <w:pPr>
              <w:pStyle w:val="Compact"/>
              <w:jc w:val="left"/>
            </w:pPr>
            <w:r>
              <w:t xml:space="preserve">[</w:t>
            </w:r>
            <m:oMath>
              <m:r>
                <m:rPr>
                  <m:sty m:val="p"/>
                </m:rPr>
                <m:t>−</m:t>
              </m:r>
              <m:r>
                <m:t>0.0012</m:t>
              </m:r>
            </m:oMath>
            <w:r>
              <w:t xml:space="preserve">,</w:t>
            </w:r>
            <w:r>
              <w:t xml:space="preserve"> </w:t>
            </w:r>
            <m:oMath>
              <m:r>
                <m:rPr>
                  <m:sty m:val="p"/>
                </m:rPr>
                <m:t>+</m:t>
              </m:r>
              <m:r>
                <m:t>0.0251</m:t>
              </m:r>
            </m:oMath>
            <w:r>
              <w:t xml:space="preserve">]</w:t>
            </w:r>
          </w:p>
        </w:tc>
        <w:tc>
          <w:tcPr/>
          <w:p>
            <w:pPr>
              <w:pStyle w:val="Compact"/>
              <w:jc w:val="left"/>
            </w:pPr>
            <w:r>
              <w:t xml:space="preserve">[</w:t>
            </w:r>
            <m:oMath>
              <m:r>
                <m:rPr>
                  <m:sty m:val="p"/>
                </m:rPr>
                <m:t>+</m:t>
              </m:r>
              <m:r>
                <m:t>0.0935</m:t>
              </m:r>
            </m:oMath>
            <w:r>
              <w:t xml:space="preserve">,</w:t>
            </w:r>
            <w:r>
              <w:t xml:space="preserve"> </w:t>
            </w:r>
            <m:oMath>
              <m:r>
                <m:rPr>
                  <m:sty m:val="p"/>
                </m:rPr>
                <m:t>+</m:t>
              </m:r>
              <m:r>
                <m:t>0.1810</m:t>
              </m:r>
            </m:oMath>
            <w:r>
              <w:t xml:space="preserve">]</w:t>
            </w:r>
          </w:p>
        </w:tc>
        <w:tc>
          <w:tcPr/>
          <w:p>
            <w:pPr>
              <w:pStyle w:val="Compact"/>
              <w:jc w:val="left"/>
            </w:pPr>
            <w:r>
              <w:t xml:space="preserve">[</w:t>
            </w:r>
            <m:oMath>
              <m:r>
                <m:rPr>
                  <m:sty m:val="p"/>
                </m:rPr>
                <m:t>+</m:t>
              </m:r>
              <m:r>
                <m:t>0.1396</m:t>
              </m:r>
            </m:oMath>
            <w:r>
              <w:t xml:space="preserve">,</w:t>
            </w:r>
            <w:r>
              <w:t xml:space="preserve"> </w:t>
            </w:r>
            <m:oMath>
              <m:r>
                <m:rPr>
                  <m:sty m:val="p"/>
                </m:rPr>
                <m:t>+</m:t>
              </m:r>
              <m:r>
                <m:t>0.1875</m:t>
              </m:r>
            </m:oMath>
            <w:r>
              <w:t xml:space="preserve">]</w:t>
            </w:r>
          </w:p>
        </w:tc>
        <w:tc>
          <w:tcPr/>
          <w:p>
            <w:pPr>
              <w:pStyle w:val="Compact"/>
            </w:pPr>
          </w:p>
        </w:tc>
      </w:tr>
      <w:tr>
        <w:tc>
          <w:tcPr/>
          <w:p>
            <w:pPr>
              <w:pStyle w:val="Compact"/>
              <w:jc w:val="left"/>
            </w:pPr>
            <w:r>
              <w:t xml:space="preserve">S3</w:t>
            </w:r>
          </w:p>
        </w:tc>
        <w:tc>
          <w:tcPr/>
          <w:p>
            <w:pPr>
              <w:pStyle w:val="Compact"/>
              <w:jc w:val="left"/>
            </w:pPr>
            <m:oMath>
              <m:r>
                <m:rPr>
                  <m:sty m:val="p"/>
                </m:rPr>
                <m:t>−</m:t>
              </m:r>
              <m:r>
                <m:t>0.0986</m:t>
              </m:r>
            </m:oMath>
          </w:p>
        </w:tc>
        <w:tc>
          <w:tcPr/>
          <w:p>
            <w:pPr>
              <w:pStyle w:val="Compact"/>
              <w:jc w:val="left"/>
            </w:pPr>
            <m:oMath>
              <m:r>
                <m:rPr>
                  <m:sty m:val="p"/>
                </m:rPr>
                <m:t>−</m:t>
              </m:r>
              <m:r>
                <m:t>0.1082</m:t>
              </m:r>
            </m:oMath>
          </w:p>
        </w:tc>
        <w:tc>
          <w:tcPr/>
          <w:p>
            <w:pPr>
              <w:pStyle w:val="Compact"/>
              <w:jc w:val="left"/>
            </w:pPr>
            <m:oMath>
              <m:r>
                <m:rPr>
                  <m:sty m:val="p"/>
                </m:rPr>
                <m:t>−</m:t>
              </m:r>
              <m:r>
                <m:t>0.1704</m:t>
              </m:r>
            </m:oMath>
          </w:p>
        </w:tc>
        <w:tc>
          <w:tcPr/>
          <w:p>
            <w:pPr>
              <w:pStyle w:val="Compact"/>
              <w:jc w:val="left"/>
            </w:pPr>
            <m:oMath>
              <m:r>
                <m:rPr>
                  <m:sty m:val="p"/>
                </m:rPr>
                <m:t>−</m:t>
              </m:r>
              <m:r>
                <m:t>0.2331</m:t>
              </m:r>
            </m:oMath>
          </w:p>
        </w:tc>
        <w:tc>
          <w:tcPr/>
          <w:p>
            <w:pPr>
              <w:pStyle w:val="Compact"/>
              <w:jc w:val="left"/>
            </w:pPr>
            <m:oMath>
              <m:r>
                <m:t>0.7597</m:t>
              </m:r>
            </m:oMath>
          </w:p>
        </w:tc>
      </w:tr>
      <w:tr>
        <w:tc>
          <w:tcPr/>
          <w:p>
            <w:pPr>
              <w:pStyle w:val="Compact"/>
            </w:pPr>
          </w:p>
        </w:tc>
        <w:tc>
          <w:tcPr/>
          <w:p>
            <w:pPr>
              <w:pStyle w:val="Compact"/>
              <w:jc w:val="left"/>
            </w:pPr>
            <w:r>
              <w:t xml:space="preserve">[</w:t>
            </w:r>
            <m:oMath>
              <m:r>
                <m:rPr>
                  <m:sty m:val="p"/>
                </m:rPr>
                <m:t>−</m:t>
              </m:r>
              <m:r>
                <m:t>0.1285</m:t>
              </m:r>
            </m:oMath>
            <w:r>
              <w:t xml:space="preserve">,</w:t>
            </w:r>
            <w:r>
              <w:t xml:space="preserve"> </w:t>
            </w:r>
            <m:oMath>
              <m:r>
                <m:rPr>
                  <m:sty m:val="p"/>
                </m:rPr>
                <m:t>−</m:t>
              </m:r>
              <m:r>
                <m:t>0.0710</m:t>
              </m:r>
            </m:oMath>
            <w:r>
              <w:t xml:space="preserve">]</w:t>
            </w:r>
          </w:p>
        </w:tc>
        <w:tc>
          <w:tcPr/>
          <w:p>
            <w:pPr>
              <w:pStyle w:val="Compact"/>
              <w:jc w:val="left"/>
            </w:pPr>
            <w:r>
              <w:t xml:space="preserve">[</w:t>
            </w:r>
            <m:oMath>
              <m:r>
                <m:rPr>
                  <m:sty m:val="p"/>
                </m:rPr>
                <m:t>−</m:t>
              </m:r>
              <m:r>
                <m:t>0.1263</m:t>
              </m:r>
            </m:oMath>
            <w:r>
              <w:t xml:space="preserve">,</w:t>
            </w:r>
            <w:r>
              <w:t xml:space="preserve"> </w:t>
            </w:r>
            <m:oMath>
              <m:r>
                <m:rPr>
                  <m:sty m:val="p"/>
                </m:rPr>
                <m:t>−</m:t>
              </m:r>
              <m:r>
                <m:t>0.0884</m:t>
              </m:r>
            </m:oMath>
            <w:r>
              <w:t xml:space="preserve">]</w:t>
            </w:r>
          </w:p>
        </w:tc>
        <w:tc>
          <w:tcPr/>
          <w:p>
            <w:pPr>
              <w:pStyle w:val="Compact"/>
              <w:jc w:val="left"/>
            </w:pPr>
            <w:r>
              <w:t xml:space="preserve">[</w:t>
            </w:r>
            <m:oMath>
              <m:r>
                <m:rPr>
                  <m:sty m:val="p"/>
                </m:rPr>
                <m:t>−</m:t>
              </m:r>
              <m:r>
                <m:t>0.2213</m:t>
              </m:r>
            </m:oMath>
            <w:r>
              <w:t xml:space="preserve">,</w:t>
            </w:r>
            <w:r>
              <w:t xml:space="preserve"> </w:t>
            </w:r>
            <m:oMath>
              <m:r>
                <m:rPr>
                  <m:sty m:val="p"/>
                </m:rPr>
                <m:t>−</m:t>
              </m:r>
              <m:r>
                <m:t>0.1297</m:t>
              </m:r>
            </m:oMath>
            <w:r>
              <w:t xml:space="preserve">]</w:t>
            </w:r>
          </w:p>
        </w:tc>
        <w:tc>
          <w:tcPr/>
          <w:p>
            <w:pPr>
              <w:pStyle w:val="Compact"/>
              <w:jc w:val="left"/>
            </w:pPr>
            <w:r>
              <w:t xml:space="preserve">[</w:t>
            </w:r>
            <m:oMath>
              <m:r>
                <m:rPr>
                  <m:sty m:val="p"/>
                </m:rPr>
                <m:t>−</m:t>
              </m:r>
              <m:r>
                <m:t>0.2612</m:t>
              </m:r>
            </m:oMath>
            <w:r>
              <w:t xml:space="preserve">,</w:t>
            </w:r>
            <w:r>
              <w:t xml:space="preserve"> </w:t>
            </w:r>
            <m:oMath>
              <m:r>
                <m:rPr>
                  <m:sty m:val="p"/>
                </m:rPr>
                <m:t>−</m:t>
              </m:r>
              <m:r>
                <m:t>0.2055</m:t>
              </m:r>
            </m:oMath>
            <w:r>
              <w:t xml:space="preserve">]</w:t>
            </w:r>
          </w:p>
        </w:tc>
        <w:tc>
          <w:tcPr/>
          <w:p>
            <w:pPr>
              <w:pStyle w:val="Compact"/>
            </w:pPr>
          </w:p>
        </w:tc>
      </w:tr>
      <w:tr>
        <w:tc>
          <w:tcPr/>
          <w:p>
            <w:pPr>
              <w:pStyle w:val="Compact"/>
              <w:jc w:val="left"/>
            </w:pPr>
            <w:r>
              <w:t xml:space="preserve">S4</w:t>
            </w:r>
          </w:p>
        </w:tc>
        <w:tc>
          <w:tcPr/>
          <w:p>
            <w:pPr>
              <w:pStyle w:val="Compact"/>
              <w:jc w:val="left"/>
            </w:pPr>
            <m:oMath>
              <m:r>
                <m:rPr>
                  <m:sty m:val="p"/>
                </m:rPr>
                <m:t>+</m:t>
              </m:r>
              <m:r>
                <m:t>0.2286</m:t>
              </m:r>
            </m:oMath>
          </w:p>
        </w:tc>
        <w:tc>
          <w:tcPr/>
          <w:p>
            <w:pPr>
              <w:pStyle w:val="Compact"/>
              <w:jc w:val="left"/>
            </w:pPr>
            <m:oMath>
              <m:r>
                <m:rPr>
                  <m:sty m:val="b"/>
                </m:rPr>
                <m:t>−</m:t>
              </m:r>
              <m:r>
                <m:rPr>
                  <m:sty m:val="b"/>
                </m:rPr>
                <m:t>0.0698</m:t>
              </m:r>
            </m:oMath>
          </w:p>
        </w:tc>
        <w:tc>
          <w:tcPr/>
          <w:p>
            <w:pPr>
              <w:pStyle w:val="Compact"/>
              <w:jc w:val="left"/>
            </w:pPr>
            <m:oMath>
              <m:r>
                <m:rPr>
                  <m:sty m:val="p"/>
                </m:rPr>
                <m:t>+</m:t>
              </m:r>
              <m:r>
                <m:t>0.0772</m:t>
              </m:r>
            </m:oMath>
          </w:p>
        </w:tc>
        <w:tc>
          <w:tcPr/>
          <w:p>
            <w:pPr>
              <w:pStyle w:val="Compact"/>
              <w:jc w:val="left"/>
            </w:pPr>
            <m:oMath>
              <m:r>
                <m:rPr>
                  <m:sty m:val="p"/>
                </m:rPr>
                <m:t>+</m:t>
              </m:r>
              <m:r>
                <m:t>0.3702</m:t>
              </m:r>
            </m:oMath>
          </w:p>
        </w:tc>
        <w:tc>
          <w:tcPr/>
          <w:p>
            <w:pPr>
              <w:pStyle w:val="Compact"/>
              <w:jc w:val="left"/>
            </w:pPr>
            <m:oMath>
              <m:r>
                <m:t>0.8248</m:t>
              </m:r>
            </m:oMath>
          </w:p>
        </w:tc>
      </w:tr>
      <w:tr>
        <w:tc>
          <w:tcPr/>
          <w:p>
            <w:pPr>
              <w:pStyle w:val="Compact"/>
            </w:pPr>
          </w:p>
        </w:tc>
        <w:tc>
          <w:tcPr/>
          <w:p>
            <w:pPr>
              <w:pStyle w:val="Compact"/>
              <w:jc w:val="left"/>
            </w:pPr>
            <w:r>
              <w:t xml:space="preserve">[</w:t>
            </w:r>
            <m:oMath>
              <m:r>
                <m:rPr>
                  <m:sty m:val="p"/>
                </m:rPr>
                <m:t>+</m:t>
              </m:r>
              <m:r>
                <m:t>0.2002</m:t>
              </m:r>
            </m:oMath>
            <w:r>
              <w:t xml:space="preserve">,</w:t>
            </w:r>
            <w:r>
              <w:t xml:space="preserve"> </w:t>
            </w:r>
            <m:oMath>
              <m:r>
                <m:rPr>
                  <m:sty m:val="p"/>
                </m:rPr>
                <m:t>+</m:t>
              </m:r>
              <m:r>
                <m:t>0.2680</m:t>
              </m:r>
            </m:oMath>
            <w:r>
              <w:t xml:space="preserve">]</w:t>
            </w:r>
          </w:p>
        </w:tc>
        <w:tc>
          <w:tcPr/>
          <w:p>
            <w:pPr>
              <w:pStyle w:val="Compact"/>
              <w:jc w:val="left"/>
            </w:pPr>
            <w:r>
              <w:t xml:space="preserve">[</w:t>
            </w:r>
            <m:oMath>
              <m:r>
                <m:rPr>
                  <m:sty m:val="p"/>
                </m:rPr>
                <m:t>−</m:t>
              </m:r>
              <m:r>
                <m:t>0.0822</m:t>
              </m:r>
            </m:oMath>
            <w:r>
              <w:t xml:space="preserve">,</w:t>
            </w:r>
            <w:r>
              <w:t xml:space="preserve"> </w:t>
            </w:r>
            <m:oMath>
              <m:r>
                <m:rPr>
                  <m:sty m:val="p"/>
                </m:rPr>
                <m:t>−</m:t>
              </m:r>
              <m:r>
                <m:t>0.0584</m:t>
              </m:r>
            </m:oMath>
            <w:r>
              <w:t xml:space="preserve">]</w:t>
            </w:r>
          </w:p>
        </w:tc>
        <w:tc>
          <w:tcPr/>
          <w:p>
            <w:pPr>
              <w:pStyle w:val="Compact"/>
              <w:jc w:val="left"/>
            </w:pPr>
            <w:r>
              <w:t xml:space="preserve">[</w:t>
            </w:r>
            <m:oMath>
              <m:r>
                <m:rPr>
                  <m:sty m:val="p"/>
                </m:rPr>
                <m:t>+</m:t>
              </m:r>
              <m:r>
                <m:t>0.0415</m:t>
              </m:r>
            </m:oMath>
            <w:r>
              <w:t xml:space="preserve">,</w:t>
            </w:r>
            <w:r>
              <w:t xml:space="preserve"> </w:t>
            </w:r>
            <m:oMath>
              <m:r>
                <m:rPr>
                  <m:sty m:val="p"/>
                </m:rPr>
                <m:t>+</m:t>
              </m:r>
              <m:r>
                <m:t>0.1094</m:t>
              </m:r>
            </m:oMath>
            <w:r>
              <w:t xml:space="preserve">]</w:t>
            </w:r>
          </w:p>
        </w:tc>
        <w:tc>
          <w:tcPr/>
          <w:p>
            <w:pPr>
              <w:pStyle w:val="Compact"/>
              <w:jc w:val="left"/>
            </w:pPr>
            <w:r>
              <w:t xml:space="preserve">[</w:t>
            </w:r>
            <m:oMath>
              <m:r>
                <m:rPr>
                  <m:sty m:val="p"/>
                </m:rPr>
                <m:t>+</m:t>
              </m:r>
              <m:r>
                <m:t>0.3468</m:t>
              </m:r>
            </m:oMath>
            <w:r>
              <w:t xml:space="preserve">,</w:t>
            </w:r>
            <w:r>
              <w:t xml:space="preserve"> </w:t>
            </w:r>
            <m:oMath>
              <m:r>
                <m:rPr>
                  <m:sty m:val="p"/>
                </m:rPr>
                <m:t>+</m:t>
              </m:r>
              <m:r>
                <m:t>0.3929</m:t>
              </m:r>
            </m:oMath>
            <w:r>
              <w:t xml:space="preserve">]</w:t>
            </w:r>
          </w:p>
        </w:tc>
        <w:tc>
          <w:tcPr/>
          <w:p>
            <w:pPr>
              <w:pStyle w:val="Compact"/>
            </w:pPr>
          </w:p>
        </w:tc>
      </w:tr>
      <w:tr>
        <w:tc>
          <w:tcPr/>
          <w:p>
            <w:pPr>
              <w:pStyle w:val="Compact"/>
              <w:jc w:val="left"/>
            </w:pPr>
            <w:r>
              <w:t xml:space="preserve">S5</w:t>
            </w:r>
          </w:p>
        </w:tc>
        <w:tc>
          <w:tcPr/>
          <w:p>
            <w:pPr>
              <w:pStyle w:val="Compact"/>
              <w:jc w:val="left"/>
            </w:pPr>
            <m:oMath>
              <m:r>
                <m:rPr>
                  <m:sty m:val="p"/>
                </m:rPr>
                <m:t>+</m:t>
              </m:r>
              <m:r>
                <m:t>0.2122</m:t>
              </m:r>
            </m:oMath>
          </w:p>
        </w:tc>
        <w:tc>
          <w:tcPr/>
          <w:p>
            <w:pPr>
              <w:pStyle w:val="Compact"/>
              <w:jc w:val="left"/>
            </w:pPr>
            <m:oMath>
              <m:r>
                <m:rPr>
                  <m:sty m:val="p"/>
                </m:rPr>
                <m:t>+</m:t>
              </m:r>
              <m:r>
                <m:t>0.1099</m:t>
              </m:r>
            </m:oMath>
          </w:p>
        </w:tc>
        <w:tc>
          <w:tcPr/>
          <w:p>
            <w:pPr>
              <w:pStyle w:val="Compact"/>
              <w:jc w:val="left"/>
            </w:pPr>
            <m:oMath>
              <m:r>
                <m:rPr>
                  <m:sty m:val="p"/>
                </m:rPr>
                <m:t>+</m:t>
              </m:r>
              <m:r>
                <m:t>0.2263</m:t>
              </m:r>
            </m:oMath>
          </w:p>
        </w:tc>
        <w:tc>
          <w:tcPr/>
          <w:p>
            <w:pPr>
              <w:pStyle w:val="Compact"/>
              <w:jc w:val="left"/>
            </w:pPr>
            <m:oMath>
              <m:r>
                <m:rPr>
                  <m:sty m:val="p"/>
                </m:rPr>
                <m:t>+</m:t>
              </m:r>
              <m:r>
                <m:t>0.2274</m:t>
              </m:r>
            </m:oMath>
          </w:p>
        </w:tc>
        <w:tc>
          <w:tcPr/>
          <w:p>
            <w:pPr>
              <w:pStyle w:val="Compact"/>
              <w:jc w:val="left"/>
            </w:pPr>
            <m:oMath>
              <m:r>
                <m:t>0.7672</m:t>
              </m:r>
            </m:oMath>
          </w:p>
        </w:tc>
      </w:tr>
      <w:tr>
        <w:tc>
          <w:tcPr/>
          <w:p>
            <w:pPr>
              <w:pStyle w:val="Compact"/>
            </w:pPr>
          </w:p>
        </w:tc>
        <w:tc>
          <w:tcPr/>
          <w:p>
            <w:pPr>
              <w:pStyle w:val="Compact"/>
              <w:jc w:val="left"/>
            </w:pPr>
            <w:r>
              <w:t xml:space="preserve">[</w:t>
            </w:r>
            <m:oMath>
              <m:r>
                <m:rPr>
                  <m:sty m:val="p"/>
                </m:rPr>
                <m:t>+</m:t>
              </m:r>
              <m:r>
                <m:t>0.1741</m:t>
              </m:r>
            </m:oMath>
            <w:r>
              <w:t xml:space="preserve">,</w:t>
            </w:r>
            <w:r>
              <w:t xml:space="preserve"> </w:t>
            </w:r>
            <m:oMath>
              <m:r>
                <m:rPr>
                  <m:sty m:val="p"/>
                </m:rPr>
                <m:t>+</m:t>
              </m:r>
              <m:r>
                <m:t>0.2539</m:t>
              </m:r>
            </m:oMath>
            <w:r>
              <w:t xml:space="preserve">]</w:t>
            </w:r>
          </w:p>
        </w:tc>
        <w:tc>
          <w:tcPr/>
          <w:p>
            <w:pPr>
              <w:pStyle w:val="Compact"/>
              <w:jc w:val="left"/>
            </w:pPr>
            <w:r>
              <w:t xml:space="preserve">[</w:t>
            </w:r>
            <m:oMath>
              <m:r>
                <m:rPr>
                  <m:sty m:val="p"/>
                </m:rPr>
                <m:t>+</m:t>
              </m:r>
              <m:r>
                <m:t>0.0907</m:t>
              </m:r>
            </m:oMath>
            <w:r>
              <w:t xml:space="preserve">,</w:t>
            </w:r>
            <w:r>
              <w:t xml:space="preserve"> </w:t>
            </w:r>
            <m:oMath>
              <m:r>
                <m:rPr>
                  <m:sty m:val="p"/>
                </m:rPr>
                <m:t>+</m:t>
              </m:r>
              <m:r>
                <m:t>0.1288</m:t>
              </m:r>
            </m:oMath>
            <w:r>
              <w:t xml:space="preserve">]</w:t>
            </w:r>
          </w:p>
        </w:tc>
        <w:tc>
          <w:tcPr/>
          <w:p>
            <w:pPr>
              <w:pStyle w:val="Compact"/>
              <w:jc w:val="left"/>
            </w:pPr>
            <w:r>
              <w:t xml:space="preserve">[</w:t>
            </w:r>
            <m:oMath>
              <m:r>
                <m:rPr>
                  <m:sty m:val="p"/>
                </m:rPr>
                <m:t>+</m:t>
              </m:r>
              <m:r>
                <m:t>0.1691</m:t>
              </m:r>
            </m:oMath>
            <w:r>
              <w:t xml:space="preserve">,</w:t>
            </w:r>
            <w:r>
              <w:t xml:space="preserve"> </w:t>
            </w:r>
            <m:oMath>
              <m:r>
                <m:rPr>
                  <m:sty m:val="p"/>
                </m:rPr>
                <m:t>+</m:t>
              </m:r>
              <m:r>
                <m:t>0.2899</m:t>
              </m:r>
            </m:oMath>
            <w:r>
              <w:t xml:space="preserve">]</w:t>
            </w:r>
          </w:p>
        </w:tc>
        <w:tc>
          <w:tcPr/>
          <w:p>
            <w:pPr>
              <w:pStyle w:val="Compact"/>
              <w:jc w:val="left"/>
            </w:pPr>
            <w:r>
              <w:t xml:space="preserve">[</w:t>
            </w:r>
            <m:oMath>
              <m:r>
                <m:rPr>
                  <m:sty m:val="p"/>
                </m:rPr>
                <m:t>+</m:t>
              </m:r>
              <m:r>
                <m:t>0.1840</m:t>
              </m:r>
            </m:oMath>
            <w:r>
              <w:t xml:space="preserve">,</w:t>
            </w:r>
            <w:r>
              <w:t xml:space="preserve"> </w:t>
            </w:r>
            <m:oMath>
              <m:r>
                <m:rPr>
                  <m:sty m:val="p"/>
                </m:rPr>
                <m:t>+</m:t>
              </m:r>
              <m:r>
                <m:t>0.2700</m:t>
              </m:r>
            </m:oMath>
            <w:r>
              <w:t xml:space="preserve">]</w:t>
            </w:r>
          </w:p>
        </w:tc>
        <w:tc>
          <w:tcPr/>
          <w:p>
            <w:pPr>
              <w:pStyle w:val="Compact"/>
            </w:pPr>
          </w:p>
        </w:tc>
      </w:tr>
    </w:tbl>
    <w:bookmarkEnd w:id="53"/>
    <w:p>
      <w:pPr>
        <w:pStyle w:val="BodyText"/>
      </w:pPr>
      <w:r>
        <w:t xml:space="preserve">The opposite-sign pair of the record appears on the tungsten-oxide sensor S4, as CO (</w:t>
      </w:r>
      <m:oMath>
        <m:r>
          <m:rPr>
            <m:sty m:val="p"/>
          </m:rPr>
          <m:t>+</m:t>
        </m:r>
        <m:r>
          <m:t>0.229</m:t>
        </m:r>
      </m:oMath>
      <w:r>
        <w:t xml:space="preserve">) against NO (</w:t>
      </w:r>
      <m:oMath>
        <m:r>
          <m:rPr>
            <m:sty m:val="p"/>
          </m:rPr>
          <m:t>−</m:t>
        </m:r>
        <m:r>
          <m:t>0.070</m:t>
        </m:r>
      </m:oMath>
      <w:r>
        <w:t xml:space="preserve">): its balance slope in the</w:t>
      </w:r>
      <w:r>
        <w:t xml:space="preserve"> </w:t>
      </w:r>
      <m:oMath>
        <m:d>
          <m:dPr>
            <m:begChr m:val="("/>
            <m:endChr m:val=")"/>
            <m:sepChr m:val=""/>
            <m:grow/>
          </m:dPr>
          <m:e>
            <m:r>
              <m:rPr>
                <m:sty m:val="p"/>
              </m:rPr>
              <m:t>ln</m:t>
            </m:r>
            <m:r>
              <m:rPr>
                <m:sty m:val="p"/>
              </m:rPr>
              <m:t>C</m:t>
            </m:r>
            <m:r>
              <m:rPr>
                <m:sty m:val="p"/>
              </m:rPr>
              <m:t>O</m:t>
            </m:r>
            <m:r>
              <m:rPr>
                <m:sty m:val="p"/>
              </m:rPr>
              <m:t>,</m:t>
            </m:r>
            <m:r>
              <m:rPr>
                <m:sty m:val="p"/>
              </m:rPr>
              <m:t>ln</m:t>
            </m:r>
            <m:r>
              <m:rPr>
                <m:sty m:val="p"/>
              </m:rPr>
              <m:t>N</m:t>
            </m:r>
            <m:r>
              <m:rPr>
                <m:sty m:val="p"/>
              </m:rPr>
              <m:t>O</m:t>
            </m:r>
          </m:e>
        </m:d>
      </m:oMath>
      <w:r>
        <w:t xml:space="preserve"> </w:t>
      </w:r>
      <w:r>
        <w:t xml:space="preserve">plane is</w:t>
      </w:r>
      <w:r>
        <w:t xml:space="preserve"> </w:t>
      </w:r>
      <m:oMath>
        <m:r>
          <m:t>3.28</m:t>
        </m:r>
      </m:oMath>
      <w:r>
        <w:t xml:space="preserve"> </w:t>
      </w:r>
      <w:r>
        <w:t xml:space="preserve">[</w:t>
      </w:r>
      <m:oMath>
        <m:r>
          <m:t>2.90</m:t>
        </m:r>
      </m:oMath>
      <w:r>
        <w:t xml:space="preserve">,</w:t>
      </w:r>
      <w:r>
        <w:t xml:space="preserve"> </w:t>
      </w:r>
      <m:oMath>
        <m:r>
          <m:t>3.73</m:t>
        </m:r>
      </m:oMath>
      <w:r>
        <w:t xml:space="preserve">], with opposite signs in all 2000 replicates. S3 falls with CO also when NO and NO</w:t>
      </w:r>
      <m:oMath>
        <m:sSub>
          <m:e>
            <m:r>
              <m:t>​</m:t>
            </m:r>
          </m:e>
          <m:sub>
            <m:r>
              <m:t>2</m:t>
            </m:r>
          </m:sub>
        </m:sSub>
      </m:oMath>
      <w:r>
        <w:t xml:space="preserve"> </w:t>
      </w:r>
      <w:r>
        <w:t xml:space="preserve">are held fixed (</w:t>
      </w:r>
      <m:oMath>
        <m:r>
          <m:rPr>
            <m:sty m:val="p"/>
          </m:rPr>
          <m:t>−</m:t>
        </m:r>
        <m:r>
          <m:t>0.099</m:t>
        </m:r>
      </m:oMath>
      <w:r>
        <w:t xml:space="preserve"> </w:t>
      </w:r>
      <w:r>
        <w:t xml:space="preserve">[</w:t>
      </w:r>
      <m:oMath>
        <m:r>
          <m:rPr>
            <m:sty m:val="p"/>
          </m:rPr>
          <m:t>−</m:t>
        </m:r>
        <m:r>
          <m:t>0.129</m:t>
        </m:r>
      </m:oMath>
      <w:r>
        <w:t xml:space="preserve">,</w:t>
      </w:r>
      <w:r>
        <w:t xml:space="preserve"> </w:t>
      </w:r>
      <m:oMath>
        <m:r>
          <m:rPr>
            <m:sty m:val="p"/>
          </m:rPr>
          <m:t>−</m:t>
        </m:r>
        <m:r>
          <m:t>0.071</m:t>
        </m:r>
      </m:oMath>
      <w:r>
        <w:t xml:space="preserve">]): its opposite direction is its own response to the reducing gas, not an effect of the co-emitted nitrogen oxides, and all its gas coefficients share one sign.</w:t>
      </w:r>
    </w:p>
    <w:p>
      <w:pPr>
        <w:pStyle w:val="BodyText"/>
      </w:pPr>
      <w:r>
        <w:rPr>
          <w:bCs/>
          <w:b/>
        </w:rPr>
        <w:t xml:space="preserve">Humidity.</w:t>
      </w:r>
      <w:r>
        <w:t xml:space="preserve"> </w:t>
      </w:r>
      <w:r>
        <w:t xml:space="preserve">In Table 11 the humidity coefficient</w:t>
      </w:r>
      <w:r>
        <w:t xml:space="preserve"> </w:t>
      </w:r>
      <m:oMath>
        <m:sSub>
          <m:e>
            <m:r>
              <m:t>b</m:t>
            </m:r>
          </m:e>
          <m:sub>
            <m:r>
              <m:t>H</m:t>
            </m:r>
          </m:sub>
        </m:sSub>
      </m:oMath>
      <w:r>
        <w:t xml:space="preserve"> </w:t>
      </w:r>
      <w:r>
        <w:t xml:space="preserve">has the sign of</w:t>
      </w:r>
      <w:r>
        <w:t xml:space="preserve"> </w:t>
      </w:r>
      <m:oMath>
        <m:sSub>
          <m:e>
            <m:r>
              <m:t>b</m:t>
            </m:r>
          </m:e>
          <m:sub>
            <m:r>
              <m:t>R</m:t>
            </m:r>
          </m:sub>
        </m:sSub>
      </m:oMath>
      <w:r>
        <w:t xml:space="preserve"> </w:t>
      </w:r>
      <w:r>
        <w:t xml:space="preserve">in all five sensors (S1</w:t>
      </w:r>
      <w:r>
        <w:t xml:space="preserve"> </w:t>
      </w:r>
      <m:oMath>
        <m:r>
          <m:rPr>
            <m:sty m:val="p"/>
          </m:rPr>
          <m:t>+</m:t>
        </m:r>
        <m:r>
          <m:t>0.102</m:t>
        </m:r>
      </m:oMath>
      <w:r>
        <w:t xml:space="preserve">, S2</w:t>
      </w:r>
      <w:r>
        <w:t xml:space="preserve"> </w:t>
      </w:r>
      <m:oMath>
        <m:r>
          <m:rPr>
            <m:sty m:val="p"/>
          </m:rPr>
          <m:t>+</m:t>
        </m:r>
        <m:r>
          <m:t>0.161</m:t>
        </m:r>
      </m:oMath>
      <w:r>
        <w:t xml:space="preserve">, S3</w:t>
      </w:r>
      <w:r>
        <w:t xml:space="preserve"> </w:t>
      </w:r>
      <m:oMath>
        <m:r>
          <m:rPr>
            <m:sty m:val="p"/>
          </m:rPr>
          <m:t>−</m:t>
        </m:r>
        <m:r>
          <m:t>0.213</m:t>
        </m:r>
      </m:oMath>
      <w:r>
        <w:t xml:space="preserve">, S4</w:t>
      </w:r>
      <w:r>
        <w:t xml:space="preserve"> </w:t>
      </w:r>
      <m:oMath>
        <m:r>
          <m:rPr>
            <m:sty m:val="p"/>
          </m:rPr>
          <m:t>+</m:t>
        </m:r>
        <m:r>
          <m:t>0.383</m:t>
        </m:r>
      </m:oMath>
      <w:r>
        <w:t xml:space="preserve">, S5</w:t>
      </w:r>
      <w:r>
        <w:t xml:space="preserve"> </w:t>
      </w:r>
      <m:oMath>
        <m:r>
          <m:rPr>
            <m:sty m:val="p"/>
          </m:rPr>
          <m:t>+</m:t>
        </m:r>
        <m:r>
          <m:t>0.207</m:t>
        </m:r>
      </m:oMath>
      <w:r>
        <w:t xml:space="preserve">), and every interval excludes zero. The interaction model</w:t>
      </w:r>
      <w:r>
        <w:t xml:space="preserve"> </w:t>
      </w:r>
      <m:oMath>
        <m:r>
          <m:rPr>
            <m:sty m:val="p"/>
          </m:rPr>
          <m:t>ln</m:t>
        </m:r>
        <m:r>
          <m:t>S</m:t>
        </m:r>
        <m:r>
          <m:rPr>
            <m:sty m:val="p"/>
          </m:rPr>
          <m:t>=</m:t>
        </m:r>
        <m:sSub>
          <m:e>
            <m:r>
              <m:t>b</m:t>
            </m:r>
          </m:e>
          <m:sub>
            <m:r>
              <m:t>0</m:t>
            </m:r>
          </m:sub>
        </m:sSub>
        <m:r>
          <m:rPr>
            <m:sty m:val="p"/>
          </m:rPr>
          <m:t>+</m:t>
        </m:r>
        <m:sSub>
          <m:e>
            <m:r>
              <m:t>b</m:t>
            </m:r>
          </m:e>
          <m:sub>
            <m:r>
              <m:t>1</m:t>
            </m:r>
          </m:sub>
        </m:sSub>
        <m:r>
          <m:rPr>
            <m:sty m:val="p"/>
          </m:rPr>
          <m:t>ln</m:t>
        </m:r>
        <m:r>
          <m:rPr>
            <m:sty m:val="p"/>
          </m:rPr>
          <m:t>C</m:t>
        </m:r>
        <m:r>
          <m:rPr>
            <m:sty m:val="p"/>
          </m:rPr>
          <m:t>O</m:t>
        </m:r>
        <m:r>
          <m:rPr>
            <m:sty m:val="p"/>
          </m:rPr>
          <m:t>+</m:t>
        </m:r>
        <m:sSub>
          <m:e>
            <m:r>
              <m:t>b</m:t>
            </m:r>
          </m:e>
          <m:sub>
            <m:r>
              <m:t>2</m:t>
            </m:r>
          </m:sub>
        </m:sSub>
        <m:r>
          <m:rPr>
            <m:sty m:val="p"/>
          </m:rPr>
          <m:t>ln</m:t>
        </m:r>
        <m:r>
          <m:rPr>
            <m:sty m:val="p"/>
          </m:rPr>
          <m:t>N</m:t>
        </m:r>
        <m:sSub>
          <m:e>
            <m:r>
              <m:rPr>
                <m:sty m:val="p"/>
              </m:rPr>
              <m:t>O</m:t>
            </m:r>
          </m:e>
          <m:sub>
            <m:r>
              <m:rPr>
                <m:sty m:val="p"/>
              </m:rPr>
              <m:t>2</m:t>
            </m:r>
          </m:sub>
        </m:sSub>
        <m:r>
          <m:rPr>
            <m:sty m:val="p"/>
          </m:rPr>
          <m:t>+</m:t>
        </m:r>
        <m:sSub>
          <m:e>
            <m:r>
              <m:t>b</m:t>
            </m:r>
          </m:e>
          <m:sub>
            <m:r>
              <m:t>3</m:t>
            </m:r>
          </m:sub>
        </m:sSub>
        <m:r>
          <m:t>ω</m:t>
        </m:r>
        <m:r>
          <m:rPr>
            <m:sty m:val="p"/>
          </m:rPr>
          <m:t>+</m:t>
        </m:r>
        <m:sSub>
          <m:e>
            <m:r>
              <m:t>b</m:t>
            </m:r>
          </m:e>
          <m:sub>
            <m:r>
              <m:t>4</m:t>
            </m:r>
          </m:sub>
        </m:sSub>
        <m:r>
          <m:t> </m:t>
        </m:r>
        <m:r>
          <m:t>ω</m:t>
        </m:r>
        <m:r>
          <m:rPr>
            <m:sty m:val="p"/>
          </m:rPr>
          <m:t>ln</m:t>
        </m:r>
        <m:r>
          <m:rPr>
            <m:sty m:val="p"/>
          </m:rPr>
          <m:t>C</m:t>
        </m:r>
        <m:r>
          <m:rPr>
            <m:sty m:val="p"/>
          </m:rPr>
          <m:t>O</m:t>
        </m:r>
        <m:r>
          <m:rPr>
            <m:sty m:val="p"/>
          </m:rPr>
          <m:t>+</m:t>
        </m:r>
        <m:sSub>
          <m:e>
            <m:r>
              <m:t>b</m:t>
            </m:r>
          </m:e>
          <m:sub>
            <m:r>
              <m:t>5</m:t>
            </m:r>
          </m:sub>
        </m:sSub>
        <m:r>
          <m:t> </m:t>
        </m:r>
        <m:r>
          <m:t>ω</m:t>
        </m:r>
        <m:r>
          <m:rPr>
            <m:sty m:val="p"/>
          </m:rPr>
          <m:t>ln</m:t>
        </m:r>
        <m:r>
          <m:rPr>
            <m:sty m:val="p"/>
          </m:rPr>
          <m:t>N</m:t>
        </m:r>
        <m:sSub>
          <m:e>
            <m:r>
              <m:rPr>
                <m:sty m:val="p"/>
              </m:rPr>
              <m:t>O</m:t>
            </m:r>
          </m:e>
          <m:sub>
            <m:r>
              <m:rPr>
                <m:sty m:val="p"/>
              </m:rPr>
              <m:t>2</m:t>
            </m:r>
          </m:sub>
        </m:sSub>
      </m:oMath>
      <w:r>
        <w:t xml:space="preserve">, with</w:t>
      </w:r>
      <w:r>
        <w:t xml:space="preserve"> </w:t>
      </w:r>
      <m:oMath>
        <m:r>
          <m:t>ω</m:t>
        </m:r>
        <m:r>
          <m:rPr>
            <m:sty m:val="p"/>
          </m:rPr>
          <m:t>=</m:t>
        </m:r>
        <m:r>
          <m:rPr>
            <m:sty m:val="p"/>
          </m:rPr>
          <m:t>ln</m:t>
        </m:r>
        <m:r>
          <m:rPr>
            <m:sty m:val="p"/>
          </m:rPr>
          <m:t>A</m:t>
        </m:r>
        <m:r>
          <m:rPr>
            <m:sty m:val="p"/>
          </m:rPr>
          <m:t>H</m:t>
        </m:r>
        <m:r>
          <m:rPr>
            <m:sty m:val="p"/>
          </m:rPr>
          <m:t>−</m:t>
        </m:r>
        <m:bar>
          <m:barPr>
            <m:pos m:val="top"/>
          </m:barPr>
          <m:e>
            <m:r>
              <m:rPr>
                <m:sty m:val="p"/>
              </m:rPr>
              <m:t>ln</m:t>
            </m:r>
            <m:r>
              <m:rPr>
                <m:sty m:val="p"/>
              </m:rPr>
              <m:t>A</m:t>
            </m:r>
            <m:r>
              <m:rPr>
                <m:sty m:val="p"/>
              </m:rPr>
              <m:t>H</m:t>
            </m:r>
          </m:e>
        </m:bar>
      </m:oMath>
      <w:r>
        <w:t xml:space="preserve">, gives Table 13.</w:t>
      </w:r>
    </w:p>
    <w:bookmarkStart w:id="54" w:name="tab:hum"/>
    <w:p>
      <w:pPr>
        <w:pStyle w:val="TableCaption"/>
      </w:pPr>
      <w:r>
        <w:t xml:space="preserve">Humidity interaction model. Second line: day-block bootstrap 95% interval.</w:t>
      </w:r>
    </w:p>
    <w:tbl>
      <w:tblPr>
        <w:tblStyle w:val="Table"/>
        <w:tblW w:type="auto" w:w="0"/>
        <w:tblLook w:firstRow="1" w:lastRow="0" w:firstColumn="0" w:lastColumn="0" w:noHBand="0" w:noVBand="0" w:val="0020"/>
        <w:jc w:val="start"/>
        <w:tblCaption w:val="Humidity interaction model. Second line: day-block bootstrap 95% interval."/>
      </w:tblPr>
      <w:tblGrid>
        <w:gridCol w:w="1131"/>
        <w:gridCol w:w="1131"/>
        <w:gridCol w:w="1131"/>
        <w:gridCol w:w="1131"/>
        <w:gridCol w:w="1131"/>
        <w:gridCol w:w="1131"/>
        <w:gridCol w:w="1131"/>
      </w:tblGrid>
      <w:tr>
        <w:trPr>
          <w:tblHeader w:val="true"/>
        </w:trPr>
        <w:tc>
          <w:tcPr/>
          <w:p>
            <w:pPr>
              <w:pStyle w:val="Compact"/>
              <w:jc w:val="left"/>
            </w:pPr>
            <w:r>
              <w:t xml:space="preserve">sensor</w:t>
            </w:r>
          </w:p>
        </w:tc>
        <w:tc>
          <w:tcPr/>
          <w:p>
            <w:pPr>
              <w:pStyle w:val="Compact"/>
              <w:jc w:val="left"/>
            </w:pPr>
            <m:oMath>
              <m:sSub>
                <m:e>
                  <m:r>
                    <m:t>b</m:t>
                  </m:r>
                </m:e>
                <m:sub>
                  <m:r>
                    <m:t>1</m:t>
                  </m:r>
                </m:sub>
              </m:sSub>
            </m:oMath>
          </w:p>
        </w:tc>
        <w:tc>
          <w:tcPr/>
          <w:p>
            <w:pPr>
              <w:pStyle w:val="Compact"/>
              <w:jc w:val="left"/>
            </w:pPr>
            <m:oMath>
              <m:sSub>
                <m:e>
                  <m:r>
                    <m:t>b</m:t>
                  </m:r>
                </m:e>
                <m:sub>
                  <m:r>
                    <m:t>2</m:t>
                  </m:r>
                </m:sub>
              </m:sSub>
            </m:oMath>
          </w:p>
        </w:tc>
        <w:tc>
          <w:tcPr/>
          <w:p>
            <w:pPr>
              <w:pStyle w:val="Compact"/>
              <w:jc w:val="left"/>
            </w:pPr>
            <m:oMath>
              <m:sSub>
                <m:e>
                  <m:r>
                    <m:t>b</m:t>
                  </m:r>
                </m:e>
                <m:sub>
                  <m:r>
                    <m:t>3</m:t>
                  </m:r>
                </m:sub>
              </m:sSub>
            </m:oMath>
          </w:p>
        </w:tc>
        <w:tc>
          <w:tcPr/>
          <w:p>
            <w:pPr>
              <w:pStyle w:val="Compact"/>
              <w:jc w:val="left"/>
            </w:pPr>
            <m:oMath>
              <m:sSub>
                <m:e>
                  <m:r>
                    <m:t>b</m:t>
                  </m:r>
                </m:e>
                <m:sub>
                  <m:r>
                    <m:t>4</m:t>
                  </m:r>
                </m:sub>
              </m:sSub>
            </m:oMath>
            <w:r>
              <w:t xml:space="preserve"> </w:t>
            </w:r>
            <w:r>
              <w:t xml:space="preserve">(CO</w:t>
            </w:r>
            <m:oMath>
              <m:r>
                <m:rPr>
                  <m:sty m:val="p"/>
                </m:rPr>
                <m:t>×</m:t>
              </m:r>
            </m:oMath>
            <w:r>
              <w:t xml:space="preserve">AH)</w:t>
            </w:r>
          </w:p>
        </w:tc>
        <w:tc>
          <w:tcPr/>
          <w:p>
            <w:pPr>
              <w:pStyle w:val="Compact"/>
              <w:jc w:val="left"/>
            </w:pPr>
            <m:oMath>
              <m:sSub>
                <m:e>
                  <m:r>
                    <m:t>b</m:t>
                  </m:r>
                </m:e>
                <m:sub>
                  <m:r>
                    <m:t>5</m:t>
                  </m:r>
                </m:sub>
              </m:sSub>
            </m:oMath>
            <w:r>
              <w:t xml:space="preserve"> </w:t>
            </w:r>
            <w:r>
              <w:t xml:space="preserve">(NO</w:t>
            </w:r>
            <m:oMath>
              <m:sSub>
                <m:e>
                  <m:r>
                    <m:t>​</m:t>
                  </m:r>
                </m:e>
                <m:sub>
                  <m:r>
                    <m:t>2</m:t>
                  </m:r>
                </m:sub>
              </m:sSub>
              <m:r>
                <m:rPr>
                  <m:sty m:val="p"/>
                </m:rPr>
                <m:t>×</m:t>
              </m:r>
            </m:oMath>
            <w:r>
              <w:t xml:space="preserve">AH)</w:t>
            </w:r>
          </w:p>
        </w:tc>
        <w:tc>
          <w:tcPr/>
          <w:p>
            <w:pPr>
              <w:pStyle w:val="Compact"/>
              <w:jc w:val="left"/>
            </w:pPr>
            <m:oMath>
              <m:sSup>
                <m:e>
                  <m:r>
                    <m:t>R</m:t>
                  </m:r>
                </m:e>
                <m:sup>
                  <m:r>
                    <m:t>2</m:t>
                  </m:r>
                </m:sup>
              </m:sSup>
            </m:oMath>
          </w:p>
        </w:tc>
      </w:tr>
      <w:tr>
        <w:tc>
          <w:tcPr/>
          <w:p>
            <w:pPr>
              <w:pStyle w:val="Compact"/>
              <w:jc w:val="left"/>
            </w:pPr>
            <w:r>
              <w:t xml:space="preserve">S1</w:t>
            </w:r>
          </w:p>
        </w:tc>
        <w:tc>
          <w:tcPr/>
          <w:p>
            <w:pPr>
              <w:pStyle w:val="Compact"/>
              <w:jc w:val="left"/>
            </w:pPr>
            <m:oMath>
              <m:r>
                <m:rPr>
                  <m:sty m:val="p"/>
                </m:rPr>
                <m:t>+</m:t>
              </m:r>
              <m:r>
                <m:t>0.1646</m:t>
              </m:r>
            </m:oMath>
          </w:p>
        </w:tc>
        <w:tc>
          <w:tcPr/>
          <w:p>
            <w:pPr>
              <w:pStyle w:val="Compact"/>
              <w:jc w:val="left"/>
            </w:pPr>
            <m:oMath>
              <m:r>
                <m:rPr>
                  <m:sty m:val="p"/>
                </m:rPr>
                <m:t>+</m:t>
              </m:r>
              <m:r>
                <m:t>0.1152</m:t>
              </m:r>
            </m:oMath>
          </w:p>
        </w:tc>
        <w:tc>
          <w:tcPr/>
          <w:p>
            <w:pPr>
              <w:pStyle w:val="Compact"/>
              <w:jc w:val="left"/>
            </w:pPr>
            <m:oMath>
              <m:r>
                <m:rPr>
                  <m:sty m:val="p"/>
                </m:rPr>
                <m:t>+</m:t>
              </m:r>
              <m:r>
                <m:t>0.2020</m:t>
              </m:r>
            </m:oMath>
          </w:p>
        </w:tc>
        <w:tc>
          <w:tcPr/>
          <w:p>
            <w:pPr>
              <w:pStyle w:val="Compact"/>
              <w:jc w:val="left"/>
            </w:pPr>
            <m:oMath>
              <m:r>
                <m:rPr>
                  <m:sty m:val="p"/>
                </m:rPr>
                <m:t>+</m:t>
              </m:r>
              <m:r>
                <m:t>0.0535</m:t>
              </m:r>
            </m:oMath>
          </w:p>
        </w:tc>
        <w:tc>
          <w:tcPr/>
          <w:p>
            <w:pPr>
              <w:pStyle w:val="Compact"/>
              <w:jc w:val="left"/>
            </w:pPr>
            <m:oMath>
              <m:r>
                <m:rPr>
                  <m:sty m:val="p"/>
                </m:rPr>
                <m:t>−</m:t>
              </m:r>
              <m:r>
                <m:t>0.0270</m:t>
              </m:r>
            </m:oMath>
          </w:p>
        </w:tc>
        <w:tc>
          <w:tcPr/>
          <w:p>
            <w:pPr>
              <w:pStyle w:val="Compact"/>
              <w:jc w:val="left"/>
            </w:pPr>
            <m:oMath>
              <m:r>
                <m:t>0.7625</m:t>
              </m:r>
            </m:oMath>
          </w:p>
        </w:tc>
      </w:tr>
      <w:tr>
        <w:tc>
          <w:tcPr/>
          <w:p>
            <w:pPr>
              <w:pStyle w:val="Compact"/>
            </w:pPr>
          </w:p>
        </w:tc>
        <w:tc>
          <w:tcPr/>
          <w:p>
            <w:pPr>
              <w:pStyle w:val="Compact"/>
              <w:jc w:val="left"/>
            </w:pPr>
            <w:r>
              <w:t xml:space="preserve">[</w:t>
            </w:r>
            <m:oMath>
              <m:r>
                <m:rPr>
                  <m:sty m:val="p"/>
                </m:rPr>
                <m:t>+</m:t>
              </m:r>
              <m:r>
                <m:t>0.1420</m:t>
              </m:r>
            </m:oMath>
            <w:r>
              <w:t xml:space="preserve">,</w:t>
            </w:r>
            <w:r>
              <w:t xml:space="preserve"> </w:t>
            </w:r>
            <m:oMath>
              <m:r>
                <m:rPr>
                  <m:sty m:val="p"/>
                </m:rPr>
                <m:t>+</m:t>
              </m:r>
              <m:r>
                <m:t>0.1915</m:t>
              </m:r>
            </m:oMath>
            <w:r>
              <w:t xml:space="preserve">]</w:t>
            </w:r>
          </w:p>
        </w:tc>
        <w:tc>
          <w:tcPr/>
          <w:p>
            <w:pPr>
              <w:pStyle w:val="Compact"/>
              <w:jc w:val="left"/>
            </w:pPr>
            <w:r>
              <w:t xml:space="preserve">[</w:t>
            </w:r>
            <m:oMath>
              <m:r>
                <m:rPr>
                  <m:sty m:val="p"/>
                </m:rPr>
                <m:t>+</m:t>
              </m:r>
              <m:r>
                <m:t>0.0781</m:t>
              </m:r>
            </m:oMath>
            <w:r>
              <w:t xml:space="preserve">,</w:t>
            </w:r>
            <w:r>
              <w:t xml:space="preserve"> </w:t>
            </w:r>
            <m:oMath>
              <m:r>
                <m:rPr>
                  <m:sty m:val="p"/>
                </m:rPr>
                <m:t>+</m:t>
              </m:r>
              <m:r>
                <m:t>0.1518</m:t>
              </m:r>
            </m:oMath>
            <w:r>
              <w:t xml:space="preserve">]</w:t>
            </w:r>
          </w:p>
        </w:tc>
        <w:tc>
          <w:tcPr/>
          <w:p>
            <w:pPr>
              <w:pStyle w:val="Compact"/>
              <w:jc w:val="left"/>
            </w:pPr>
            <w:r>
              <w:t xml:space="preserve">[</w:t>
            </w:r>
            <m:oMath>
              <m:r>
                <m:rPr>
                  <m:sty m:val="p"/>
                </m:rPr>
                <m:t>+</m:t>
              </m:r>
              <m:r>
                <m:t>0.0323</m:t>
              </m:r>
            </m:oMath>
            <w:r>
              <w:t xml:space="preserve">,</w:t>
            </w:r>
            <w:r>
              <w:t xml:space="preserve"> </w:t>
            </w:r>
            <m:oMath>
              <m:r>
                <m:rPr>
                  <m:sty m:val="p"/>
                </m:rPr>
                <m:t>+</m:t>
              </m:r>
              <m:r>
                <m:t>0.3574</m:t>
              </m:r>
            </m:oMath>
            <w:r>
              <w:t xml:space="preserve">]</w:t>
            </w:r>
          </w:p>
        </w:tc>
        <w:tc>
          <w:tcPr/>
          <w:p>
            <w:pPr>
              <w:pStyle w:val="Compact"/>
              <w:jc w:val="left"/>
            </w:pPr>
            <w:r>
              <w:t xml:space="preserve">[</w:t>
            </w:r>
            <m:oMath>
              <m:r>
                <m:rPr>
                  <m:sty m:val="p"/>
                </m:rPr>
                <m:t>+</m:t>
              </m:r>
              <m:r>
                <m:t>0.0255</m:t>
              </m:r>
            </m:oMath>
            <w:r>
              <w:t xml:space="preserve">,</w:t>
            </w:r>
            <w:r>
              <w:t xml:space="preserve"> </w:t>
            </w:r>
            <m:oMath>
              <m:r>
                <m:rPr>
                  <m:sty m:val="p"/>
                </m:rPr>
                <m:t>+</m:t>
              </m:r>
              <m:r>
                <m:t>0.0771</m:t>
              </m:r>
            </m:oMath>
            <w:r>
              <w:t xml:space="preserve">]</w:t>
            </w:r>
          </w:p>
        </w:tc>
        <w:tc>
          <w:tcPr/>
          <w:p>
            <w:pPr>
              <w:pStyle w:val="Compact"/>
              <w:jc w:val="left"/>
            </w:pPr>
            <w:r>
              <w:t xml:space="preserve">[</w:t>
            </w:r>
            <m:oMath>
              <m:r>
                <m:rPr>
                  <m:sty m:val="p"/>
                </m:rPr>
                <m:t>−</m:t>
              </m:r>
              <m:r>
                <m:t>0.0622</m:t>
              </m:r>
            </m:oMath>
            <w:r>
              <w:t xml:space="preserve">,</w:t>
            </w:r>
            <w:r>
              <w:t xml:space="preserve"> </w:t>
            </w:r>
            <m:oMath>
              <m:r>
                <m:rPr>
                  <m:sty m:val="p"/>
                </m:rPr>
                <m:t>+</m:t>
              </m:r>
              <m:r>
                <m:t>0.0112</m:t>
              </m:r>
            </m:oMath>
            <w:r>
              <w:t xml:space="preserve">]</w:t>
            </w:r>
          </w:p>
        </w:tc>
        <w:tc>
          <w:tcPr/>
          <w:p>
            <w:pPr>
              <w:pStyle w:val="Compact"/>
            </w:pPr>
          </w:p>
        </w:tc>
      </w:tr>
      <w:tr>
        <w:tc>
          <w:tcPr/>
          <w:p>
            <w:pPr>
              <w:pStyle w:val="Compact"/>
              <w:jc w:val="left"/>
            </w:pPr>
            <w:r>
              <w:t xml:space="preserve">S2</w:t>
            </w:r>
          </w:p>
        </w:tc>
        <w:tc>
          <w:tcPr/>
          <w:p>
            <w:pPr>
              <w:pStyle w:val="Compact"/>
              <w:jc w:val="left"/>
            </w:pPr>
            <m:oMath>
              <m:r>
                <m:rPr>
                  <m:sty m:val="p"/>
                </m:rPr>
                <m:t>+</m:t>
              </m:r>
              <m:r>
                <m:t>0.2714</m:t>
              </m:r>
            </m:oMath>
          </w:p>
        </w:tc>
        <w:tc>
          <w:tcPr/>
          <w:p>
            <w:pPr>
              <w:pStyle w:val="Compact"/>
              <w:jc w:val="left"/>
            </w:pPr>
            <m:oMath>
              <m:r>
                <m:rPr>
                  <m:sty m:val="p"/>
                </m:rPr>
                <m:t>+</m:t>
              </m:r>
              <m:r>
                <m:t>0.1452</m:t>
              </m:r>
            </m:oMath>
          </w:p>
        </w:tc>
        <w:tc>
          <w:tcPr/>
          <w:p>
            <w:pPr>
              <w:pStyle w:val="Compact"/>
              <w:jc w:val="left"/>
            </w:pPr>
            <m:oMath>
              <m:r>
                <m:rPr>
                  <m:sty m:val="p"/>
                </m:rPr>
                <m:t>+</m:t>
              </m:r>
              <m:r>
                <m:t>0.6432</m:t>
              </m:r>
            </m:oMath>
          </w:p>
        </w:tc>
        <w:tc>
          <w:tcPr/>
          <w:p>
            <w:pPr>
              <w:pStyle w:val="Compact"/>
              <w:jc w:val="left"/>
            </w:pPr>
            <m:oMath>
              <m:r>
                <m:rPr>
                  <m:sty m:val="p"/>
                </m:rPr>
                <m:t>+</m:t>
              </m:r>
              <m:r>
                <m:t>0.0648</m:t>
              </m:r>
            </m:oMath>
          </w:p>
        </w:tc>
        <w:tc>
          <w:tcPr/>
          <w:p>
            <w:pPr>
              <w:pStyle w:val="Compact"/>
              <w:jc w:val="left"/>
            </w:pPr>
            <m:oMath>
              <m:r>
                <m:rPr>
                  <m:sty m:val="p"/>
                </m:rPr>
                <m:t>−</m:t>
              </m:r>
              <m:r>
                <m:t>0.1101</m:t>
              </m:r>
            </m:oMath>
          </w:p>
        </w:tc>
        <w:tc>
          <w:tcPr/>
          <w:p>
            <w:pPr>
              <w:pStyle w:val="Compact"/>
              <w:jc w:val="left"/>
            </w:pPr>
            <m:oMath>
              <m:r>
                <m:t>0.8497</m:t>
              </m:r>
            </m:oMath>
          </w:p>
        </w:tc>
      </w:tr>
      <w:tr>
        <w:tc>
          <w:tcPr/>
          <w:p>
            <w:pPr>
              <w:pStyle w:val="Compact"/>
            </w:pPr>
          </w:p>
        </w:tc>
        <w:tc>
          <w:tcPr/>
          <w:p>
            <w:pPr>
              <w:pStyle w:val="Compact"/>
              <w:jc w:val="left"/>
            </w:pPr>
            <w:r>
              <w:t xml:space="preserve">[</w:t>
            </w:r>
            <m:oMath>
              <m:r>
                <m:rPr>
                  <m:sty m:val="p"/>
                </m:rPr>
                <m:t>+</m:t>
              </m:r>
              <m:r>
                <m:t>0.2380</m:t>
              </m:r>
            </m:oMath>
            <w:r>
              <w:t xml:space="preserve">,</w:t>
            </w:r>
            <w:r>
              <w:t xml:space="preserve"> </w:t>
            </w:r>
            <m:oMath>
              <m:r>
                <m:rPr>
                  <m:sty m:val="p"/>
                </m:rPr>
                <m:t>+</m:t>
              </m:r>
              <m:r>
                <m:t>0.3051</m:t>
              </m:r>
            </m:oMath>
            <w:r>
              <w:t xml:space="preserve">]</w:t>
            </w:r>
          </w:p>
        </w:tc>
        <w:tc>
          <w:tcPr/>
          <w:p>
            <w:pPr>
              <w:pStyle w:val="Compact"/>
              <w:jc w:val="left"/>
            </w:pPr>
            <w:r>
              <w:t xml:space="preserve">[</w:t>
            </w:r>
            <m:oMath>
              <m:r>
                <m:rPr>
                  <m:sty m:val="p"/>
                </m:rPr>
                <m:t>+</m:t>
              </m:r>
              <m:r>
                <m:t>0.0992</m:t>
              </m:r>
            </m:oMath>
            <w:r>
              <w:t xml:space="preserve">,</w:t>
            </w:r>
            <w:r>
              <w:t xml:space="preserve"> </w:t>
            </w:r>
            <m:oMath>
              <m:r>
                <m:rPr>
                  <m:sty m:val="p"/>
                </m:rPr>
                <m:t>+</m:t>
              </m:r>
              <m:r>
                <m:t>0.1926</m:t>
              </m:r>
            </m:oMath>
            <w:r>
              <w:t xml:space="preserve">]</w:t>
            </w:r>
          </w:p>
        </w:tc>
        <w:tc>
          <w:tcPr/>
          <w:p>
            <w:pPr>
              <w:pStyle w:val="Compact"/>
              <w:jc w:val="left"/>
            </w:pPr>
            <w:r>
              <w:t xml:space="preserve">[</w:t>
            </w:r>
            <m:oMath>
              <m:r>
                <m:rPr>
                  <m:sty m:val="p"/>
                </m:rPr>
                <m:t>+</m:t>
              </m:r>
              <m:r>
                <m:t>0.3736</m:t>
              </m:r>
            </m:oMath>
            <w:r>
              <w:t xml:space="preserve">,</w:t>
            </w:r>
            <w:r>
              <w:t xml:space="preserve"> </w:t>
            </w:r>
            <m:oMath>
              <m:r>
                <m:rPr>
                  <m:sty m:val="p"/>
                </m:rPr>
                <m:t>+</m:t>
              </m:r>
              <m:r>
                <m:t>0.8841</m:t>
              </m:r>
            </m:oMath>
            <w:r>
              <w:t xml:space="preserve">]</w:t>
            </w:r>
          </w:p>
        </w:tc>
        <w:tc>
          <w:tcPr/>
          <w:p>
            <w:pPr>
              <w:pStyle w:val="Compact"/>
              <w:jc w:val="left"/>
            </w:pPr>
            <w:r>
              <w:t xml:space="preserve">[</w:t>
            </w:r>
            <m:oMath>
              <m:r>
                <m:rPr>
                  <m:sty m:val="p"/>
                </m:rPr>
                <m:t>+</m:t>
              </m:r>
              <m:r>
                <m:t>0.0087</m:t>
              </m:r>
            </m:oMath>
            <w:r>
              <w:t xml:space="preserve">,</w:t>
            </w:r>
            <w:r>
              <w:t xml:space="preserve"> </w:t>
            </w:r>
            <m:oMath>
              <m:r>
                <m:rPr>
                  <m:sty m:val="p"/>
                </m:rPr>
                <m:t>+</m:t>
              </m:r>
              <m:r>
                <m:t>0.1079</m:t>
              </m:r>
            </m:oMath>
            <w:r>
              <w:t xml:space="preserve">]</w:t>
            </w:r>
          </w:p>
        </w:tc>
        <w:tc>
          <w:tcPr/>
          <w:p>
            <w:pPr>
              <w:pStyle w:val="Compact"/>
              <w:jc w:val="left"/>
            </w:pPr>
            <w:r>
              <w:t xml:space="preserve">[</w:t>
            </w:r>
            <m:oMath>
              <m:r>
                <m:rPr>
                  <m:sty m:val="p"/>
                </m:rPr>
                <m:t>−</m:t>
              </m:r>
              <m:r>
                <m:t>0.1663</m:t>
              </m:r>
            </m:oMath>
            <w:r>
              <w:t xml:space="preserve">,</w:t>
            </w:r>
            <w:r>
              <w:t xml:space="preserve"> </w:t>
            </w:r>
            <m:oMath>
              <m:r>
                <m:rPr>
                  <m:sty m:val="p"/>
                </m:rPr>
                <m:t>−</m:t>
              </m:r>
              <m:r>
                <m:t>0.0473</m:t>
              </m:r>
            </m:oMath>
            <w:r>
              <w:t xml:space="preserve">]</w:t>
            </w:r>
          </w:p>
        </w:tc>
        <w:tc>
          <w:tcPr/>
          <w:p>
            <w:pPr>
              <w:pStyle w:val="Compact"/>
            </w:pPr>
          </w:p>
        </w:tc>
      </w:tr>
      <w:tr>
        <w:tc>
          <w:tcPr/>
          <w:p>
            <w:pPr>
              <w:pStyle w:val="Compact"/>
              <w:jc w:val="left"/>
            </w:pPr>
            <w:r>
              <w:t xml:space="preserve">S3</w:t>
            </w:r>
          </w:p>
        </w:tc>
        <w:tc>
          <w:tcPr/>
          <w:p>
            <w:pPr>
              <w:pStyle w:val="Compact"/>
              <w:jc w:val="left"/>
            </w:pPr>
            <m:oMath>
              <m:r>
                <m:rPr>
                  <m:sty m:val="p"/>
                </m:rPr>
                <m:t>−</m:t>
              </m:r>
              <m:r>
                <m:t>0.1838</m:t>
              </m:r>
            </m:oMath>
          </w:p>
        </w:tc>
        <w:tc>
          <w:tcPr/>
          <w:p>
            <w:pPr>
              <w:pStyle w:val="Compact"/>
              <w:jc w:val="left"/>
            </w:pPr>
            <m:oMath>
              <m:r>
                <m:rPr>
                  <m:sty m:val="p"/>
                </m:rPr>
                <m:t>−</m:t>
              </m:r>
              <m:r>
                <m:t>0.2868</m:t>
              </m:r>
            </m:oMath>
          </w:p>
        </w:tc>
        <w:tc>
          <w:tcPr/>
          <w:p>
            <w:pPr>
              <w:pStyle w:val="Compact"/>
              <w:jc w:val="left"/>
            </w:pPr>
            <m:oMath>
              <m:r>
                <m:rPr>
                  <m:sty m:val="p"/>
                </m:rPr>
                <m:t>−</m:t>
              </m:r>
              <m:r>
                <m:t>1.7370</m:t>
              </m:r>
            </m:oMath>
          </w:p>
        </w:tc>
        <w:tc>
          <w:tcPr/>
          <w:p>
            <w:pPr>
              <w:pStyle w:val="Compact"/>
              <w:jc w:val="left"/>
            </w:pPr>
            <m:oMath>
              <m:r>
                <m:rPr>
                  <m:sty m:val="p"/>
                </m:rPr>
                <m:t>−</m:t>
              </m:r>
              <m:r>
                <m:t>0.1742</m:t>
              </m:r>
            </m:oMath>
          </w:p>
        </w:tc>
        <w:tc>
          <w:tcPr/>
          <w:p>
            <w:pPr>
              <w:pStyle w:val="Compact"/>
              <w:jc w:val="left"/>
            </w:pPr>
            <m:oMath>
              <m:r>
                <m:rPr>
                  <m:sty m:val="p"/>
                </m:rPr>
                <m:t>+</m:t>
              </m:r>
              <m:r>
                <m:t>0.3452</m:t>
              </m:r>
            </m:oMath>
          </w:p>
        </w:tc>
        <w:tc>
          <w:tcPr/>
          <w:p>
            <w:pPr>
              <w:pStyle w:val="Compact"/>
              <w:jc w:val="left"/>
            </w:pPr>
            <m:oMath>
              <m:r>
                <m:t>0.7362</m:t>
              </m:r>
            </m:oMath>
          </w:p>
        </w:tc>
      </w:tr>
      <w:tr>
        <w:tc>
          <w:tcPr/>
          <w:p>
            <w:pPr>
              <w:pStyle w:val="Compact"/>
            </w:pPr>
          </w:p>
        </w:tc>
        <w:tc>
          <w:tcPr/>
          <w:p>
            <w:pPr>
              <w:pStyle w:val="Compact"/>
              <w:jc w:val="left"/>
            </w:pPr>
            <w:r>
              <w:t xml:space="preserve">[</w:t>
            </w:r>
            <m:oMath>
              <m:r>
                <m:rPr>
                  <m:sty m:val="p"/>
                </m:rPr>
                <m:t>−</m:t>
              </m:r>
              <m:r>
                <m:t>0.2219</m:t>
              </m:r>
            </m:oMath>
            <w:r>
              <w:t xml:space="preserve">,</w:t>
            </w:r>
            <w:r>
              <w:t xml:space="preserve"> </w:t>
            </w:r>
            <m:oMath>
              <m:r>
                <m:rPr>
                  <m:sty m:val="p"/>
                </m:rPr>
                <m:t>−</m:t>
              </m:r>
              <m:r>
                <m:t>0.1486</m:t>
              </m:r>
            </m:oMath>
            <w:r>
              <w:t xml:space="preserve">]</w:t>
            </w:r>
          </w:p>
        </w:tc>
        <w:tc>
          <w:tcPr/>
          <w:p>
            <w:pPr>
              <w:pStyle w:val="Compact"/>
              <w:jc w:val="left"/>
            </w:pPr>
            <w:r>
              <w:t xml:space="preserve">[</w:t>
            </w:r>
            <m:oMath>
              <m:r>
                <m:rPr>
                  <m:sty m:val="p"/>
                </m:rPr>
                <m:t>−</m:t>
              </m:r>
              <m:r>
                <m:t>0.3516</m:t>
              </m:r>
            </m:oMath>
            <w:r>
              <w:t xml:space="preserve">,</w:t>
            </w:r>
            <w:r>
              <w:t xml:space="preserve"> </w:t>
            </w:r>
            <m:oMath>
              <m:r>
                <m:rPr>
                  <m:sty m:val="p"/>
                </m:rPr>
                <m:t>−</m:t>
              </m:r>
              <m:r>
                <m:t>0.2209</m:t>
              </m:r>
            </m:oMath>
            <w:r>
              <w:t xml:space="preserve">]</w:t>
            </w:r>
          </w:p>
        </w:tc>
        <w:tc>
          <w:tcPr/>
          <w:p>
            <w:pPr>
              <w:pStyle w:val="Compact"/>
              <w:jc w:val="left"/>
            </w:pPr>
            <w:r>
              <w:t xml:space="preserve">[</w:t>
            </w:r>
            <m:oMath>
              <m:r>
                <m:rPr>
                  <m:sty m:val="p"/>
                </m:rPr>
                <m:t>−</m:t>
              </m:r>
              <m:r>
                <m:t>2.0429</m:t>
              </m:r>
            </m:oMath>
            <w:r>
              <w:t xml:space="preserve">,</w:t>
            </w:r>
            <w:r>
              <w:t xml:space="preserve"> </w:t>
            </w:r>
            <m:oMath>
              <m:r>
                <m:rPr>
                  <m:sty m:val="p"/>
                </m:rPr>
                <m:t>−</m:t>
              </m:r>
              <m:r>
                <m:t>1.4709</m:t>
              </m:r>
            </m:oMath>
            <w:r>
              <w:t xml:space="preserve">]</w:t>
            </w:r>
          </w:p>
        </w:tc>
        <w:tc>
          <w:tcPr/>
          <w:p>
            <w:pPr>
              <w:pStyle w:val="Compact"/>
              <w:jc w:val="left"/>
            </w:pPr>
            <w:r>
              <w:t xml:space="preserve">[</w:t>
            </w:r>
            <m:oMath>
              <m:r>
                <m:rPr>
                  <m:sty m:val="p"/>
                </m:rPr>
                <m:t>−</m:t>
              </m:r>
              <m:r>
                <m:t>0.2169</m:t>
              </m:r>
            </m:oMath>
            <w:r>
              <w:t xml:space="preserve">,</w:t>
            </w:r>
            <w:r>
              <w:t xml:space="preserve"> </w:t>
            </w:r>
            <m:oMath>
              <m:r>
                <m:rPr>
                  <m:sty m:val="p"/>
                </m:rPr>
                <m:t>−</m:t>
              </m:r>
              <m:r>
                <m:t>0.1322</m:t>
              </m:r>
            </m:oMath>
            <w:r>
              <w:t xml:space="preserve">]</w:t>
            </w:r>
          </w:p>
        </w:tc>
        <w:tc>
          <w:tcPr/>
          <w:p>
            <w:pPr>
              <w:pStyle w:val="Compact"/>
              <w:jc w:val="left"/>
            </w:pPr>
            <w:r>
              <w:t xml:space="preserve">[</w:t>
            </w:r>
            <m:oMath>
              <m:r>
                <m:rPr>
                  <m:sty m:val="p"/>
                </m:rPr>
                <m:t>+</m:t>
              </m:r>
              <m:r>
                <m:t>0.2867</m:t>
              </m:r>
            </m:oMath>
            <w:r>
              <w:t xml:space="preserve">,</w:t>
            </w:r>
            <w:r>
              <w:t xml:space="preserve"> </w:t>
            </w:r>
            <m:oMath>
              <m:r>
                <m:rPr>
                  <m:sty m:val="p"/>
                </m:rPr>
                <m:t>+</m:t>
              </m:r>
              <m:r>
                <m:t>0.4119</m:t>
              </m:r>
            </m:oMath>
            <w:r>
              <w:t xml:space="preserve">]</w:t>
            </w:r>
          </w:p>
        </w:tc>
        <w:tc>
          <w:tcPr/>
          <w:p>
            <w:pPr>
              <w:pStyle w:val="Compact"/>
            </w:pPr>
          </w:p>
        </w:tc>
      </w:tr>
      <w:tr>
        <w:tc>
          <w:tcPr/>
          <w:p>
            <w:pPr>
              <w:pStyle w:val="Compact"/>
              <w:jc w:val="left"/>
            </w:pPr>
            <w:r>
              <w:t xml:space="preserve">S4</w:t>
            </w:r>
          </w:p>
        </w:tc>
        <w:tc>
          <w:tcPr/>
          <w:p>
            <w:pPr>
              <w:pStyle w:val="Compact"/>
              <w:jc w:val="left"/>
            </w:pPr>
            <m:oMath>
              <m:r>
                <m:rPr>
                  <m:sty m:val="p"/>
                </m:rPr>
                <m:t>+</m:t>
              </m:r>
              <m:r>
                <m:t>0.1797</m:t>
              </m:r>
            </m:oMath>
          </w:p>
        </w:tc>
        <w:tc>
          <w:tcPr/>
          <w:p>
            <w:pPr>
              <w:pStyle w:val="Compact"/>
              <w:jc w:val="left"/>
            </w:pPr>
            <m:oMath>
              <m:r>
                <m:rPr>
                  <m:sty m:val="p"/>
                </m:rPr>
                <m:t>−</m:t>
              </m:r>
              <m:r>
                <m:t>0.0037</m:t>
              </m:r>
            </m:oMath>
          </w:p>
        </w:tc>
        <w:tc>
          <w:tcPr/>
          <w:p>
            <w:pPr>
              <w:pStyle w:val="Compact"/>
              <w:jc w:val="left"/>
            </w:pPr>
            <m:oMath>
              <m:r>
                <m:rPr>
                  <m:sty m:val="p"/>
                </m:rPr>
                <m:t>+</m:t>
              </m:r>
              <m:r>
                <m:t>0.0782</m:t>
              </m:r>
            </m:oMath>
          </w:p>
        </w:tc>
        <w:tc>
          <w:tcPr/>
          <w:p>
            <w:pPr>
              <w:pStyle w:val="Compact"/>
              <w:jc w:val="left"/>
            </w:pPr>
            <m:oMath>
              <m:r>
                <m:rPr>
                  <m:sty m:val="p"/>
                </m:rPr>
                <m:t>−</m:t>
              </m:r>
              <m:r>
                <m:t>0.0494</m:t>
              </m:r>
            </m:oMath>
          </w:p>
        </w:tc>
        <w:tc>
          <w:tcPr/>
          <w:p>
            <w:pPr>
              <w:pStyle w:val="Compact"/>
              <w:jc w:val="left"/>
            </w:pPr>
            <m:oMath>
              <m:r>
                <m:rPr>
                  <m:sty m:val="p"/>
                </m:rPr>
                <m:t>+</m:t>
              </m:r>
              <m:r>
                <m:t>0.0705</m:t>
              </m:r>
            </m:oMath>
          </w:p>
        </w:tc>
        <w:tc>
          <w:tcPr/>
          <w:p>
            <w:pPr>
              <w:pStyle w:val="Compact"/>
              <w:jc w:val="left"/>
            </w:pPr>
            <m:oMath>
              <m:r>
                <m:t>0.7955</m:t>
              </m:r>
            </m:oMath>
          </w:p>
        </w:tc>
      </w:tr>
      <w:tr>
        <w:tc>
          <w:tcPr/>
          <w:p>
            <w:pPr>
              <w:pStyle w:val="Compact"/>
            </w:pPr>
          </w:p>
        </w:tc>
        <w:tc>
          <w:tcPr/>
          <w:p>
            <w:pPr>
              <w:pStyle w:val="Compact"/>
              <w:jc w:val="left"/>
            </w:pPr>
            <w:r>
              <w:t xml:space="preserve">[</w:t>
            </w:r>
            <m:oMath>
              <m:r>
                <m:rPr>
                  <m:sty m:val="p"/>
                </m:rPr>
                <m:t>+</m:t>
              </m:r>
              <m:r>
                <m:t>0.1584</m:t>
              </m:r>
            </m:oMath>
            <w:r>
              <w:t xml:space="preserve">,</w:t>
            </w:r>
            <w:r>
              <w:t xml:space="preserve"> </w:t>
            </w:r>
            <m:oMath>
              <m:r>
                <m:rPr>
                  <m:sty m:val="p"/>
                </m:rPr>
                <m:t>+</m:t>
              </m:r>
              <m:r>
                <m:t>0.2079</m:t>
              </m:r>
            </m:oMath>
            <w:r>
              <w:t xml:space="preserve">]</w:t>
            </w:r>
          </w:p>
        </w:tc>
        <w:tc>
          <w:tcPr/>
          <w:p>
            <w:pPr>
              <w:pStyle w:val="Compact"/>
              <w:jc w:val="left"/>
            </w:pPr>
            <w:r>
              <w:t xml:space="preserve">[</w:t>
            </w:r>
            <m:oMath>
              <m:r>
                <m:rPr>
                  <m:sty m:val="p"/>
                </m:rPr>
                <m:t>−</m:t>
              </m:r>
              <m:r>
                <m:t>0.0448</m:t>
              </m:r>
            </m:oMath>
            <w:r>
              <w:t xml:space="preserve">,</w:t>
            </w:r>
            <w:r>
              <w:t xml:space="preserve"> </w:t>
            </w:r>
            <m:oMath>
              <m:r>
                <m:rPr>
                  <m:sty m:val="p"/>
                </m:rPr>
                <m:t>+</m:t>
              </m:r>
              <m:r>
                <m:t>0.0260</m:t>
              </m:r>
            </m:oMath>
            <w:r>
              <w:t xml:space="preserve">]</w:t>
            </w:r>
          </w:p>
        </w:tc>
        <w:tc>
          <w:tcPr/>
          <w:p>
            <w:pPr>
              <w:pStyle w:val="Compact"/>
              <w:jc w:val="left"/>
            </w:pPr>
            <w:r>
              <w:t xml:space="preserve">[</w:t>
            </w:r>
            <m:oMath>
              <m:r>
                <m:rPr>
                  <m:sty m:val="p"/>
                </m:rPr>
                <m:t>−</m:t>
              </m:r>
              <m:r>
                <m:t>0.1934</m:t>
              </m:r>
            </m:oMath>
            <w:r>
              <w:t xml:space="preserve">,</w:t>
            </w:r>
            <w:r>
              <w:t xml:space="preserve"> </w:t>
            </w:r>
            <m:oMath>
              <m:r>
                <m:rPr>
                  <m:sty m:val="p"/>
                </m:rPr>
                <m:t>+</m:t>
              </m:r>
              <m:r>
                <m:t>0.3135</m:t>
              </m:r>
            </m:oMath>
            <w:r>
              <w:t xml:space="preserve">]</w:t>
            </w:r>
          </w:p>
        </w:tc>
        <w:tc>
          <w:tcPr/>
          <w:p>
            <w:pPr>
              <w:pStyle w:val="Compact"/>
              <w:jc w:val="left"/>
            </w:pPr>
            <w:r>
              <w:t xml:space="preserve">[</w:t>
            </w:r>
            <m:oMath>
              <m:r>
                <m:rPr>
                  <m:sty m:val="p"/>
                </m:rPr>
                <m:t>−</m:t>
              </m:r>
              <m:r>
                <m:t>0.0996</m:t>
              </m:r>
            </m:oMath>
            <w:r>
              <w:t xml:space="preserve">,</w:t>
            </w:r>
            <w:r>
              <w:t xml:space="preserve"> </w:t>
            </w:r>
            <m:oMath>
              <m:r>
                <m:rPr>
                  <m:sty m:val="p"/>
                </m:rPr>
                <m:t>−</m:t>
              </m:r>
              <m:r>
                <m:t>0.0079</m:t>
              </m:r>
            </m:oMath>
            <w:r>
              <w:t xml:space="preserve">]</w:t>
            </w:r>
          </w:p>
        </w:tc>
        <w:tc>
          <w:tcPr/>
          <w:p>
            <w:pPr>
              <w:pStyle w:val="Compact"/>
              <w:jc w:val="left"/>
            </w:pPr>
            <w:r>
              <w:t xml:space="preserve">[</w:t>
            </w:r>
            <m:oMath>
              <m:r>
                <m:rPr>
                  <m:sty m:val="p"/>
                </m:rPr>
                <m:t>+</m:t>
              </m:r>
              <m:r>
                <m:t>0.0187</m:t>
              </m:r>
            </m:oMath>
            <w:r>
              <w:t xml:space="preserve">,</w:t>
            </w:r>
            <w:r>
              <w:t xml:space="preserve"> </w:t>
            </w:r>
            <m:oMath>
              <m:r>
                <m:rPr>
                  <m:sty m:val="p"/>
                </m:rPr>
                <m:t>+</m:t>
              </m:r>
              <m:r>
                <m:t>0.1331</m:t>
              </m:r>
            </m:oMath>
            <w:r>
              <w:t xml:space="preserve">]</w:t>
            </w:r>
          </w:p>
        </w:tc>
        <w:tc>
          <w:tcPr/>
          <w:p>
            <w:pPr>
              <w:pStyle w:val="Compact"/>
            </w:pPr>
          </w:p>
        </w:tc>
      </w:tr>
      <w:tr>
        <w:tc>
          <w:tcPr/>
          <w:p>
            <w:pPr>
              <w:pStyle w:val="Compact"/>
              <w:jc w:val="left"/>
            </w:pPr>
            <w:r>
              <w:t xml:space="preserve">S5</w:t>
            </w:r>
          </w:p>
        </w:tc>
        <w:tc>
          <w:tcPr/>
          <w:p>
            <w:pPr>
              <w:pStyle w:val="Compact"/>
              <w:jc w:val="left"/>
            </w:pPr>
            <m:oMath>
              <m:r>
                <m:rPr>
                  <m:sty m:val="p"/>
                </m:rPr>
                <m:t>+</m:t>
              </m:r>
              <m:r>
                <m:t>0.2898</m:t>
              </m:r>
            </m:oMath>
          </w:p>
        </w:tc>
        <w:tc>
          <w:tcPr/>
          <w:p>
            <w:pPr>
              <w:pStyle w:val="Compact"/>
              <w:jc w:val="left"/>
            </w:pPr>
            <m:oMath>
              <m:r>
                <m:rPr>
                  <m:sty m:val="p"/>
                </m:rPr>
                <m:t>+</m:t>
              </m:r>
              <m:r>
                <m:t>0.3546</m:t>
              </m:r>
            </m:oMath>
          </w:p>
        </w:tc>
        <w:tc>
          <w:tcPr/>
          <w:p>
            <w:pPr>
              <w:pStyle w:val="Compact"/>
              <w:jc w:val="left"/>
            </w:pPr>
            <m:oMath>
              <m:r>
                <m:rPr>
                  <m:sty m:val="p"/>
                </m:rPr>
                <m:t>+</m:t>
              </m:r>
              <m:r>
                <m:t>1.3845</m:t>
              </m:r>
            </m:oMath>
          </w:p>
        </w:tc>
        <w:tc>
          <w:tcPr/>
          <w:p>
            <w:pPr>
              <w:pStyle w:val="Compact"/>
              <w:jc w:val="left"/>
            </w:pPr>
            <m:oMath>
              <m:r>
                <m:rPr>
                  <m:sty m:val="p"/>
                </m:rPr>
                <m:t>+</m:t>
              </m:r>
              <m:r>
                <m:t>0.0478</m:t>
              </m:r>
            </m:oMath>
          </w:p>
        </w:tc>
        <w:tc>
          <w:tcPr/>
          <w:p>
            <w:pPr>
              <w:pStyle w:val="Compact"/>
              <w:jc w:val="left"/>
            </w:pPr>
            <m:oMath>
              <m:r>
                <m:rPr>
                  <m:sty m:val="p"/>
                </m:rPr>
                <m:t>−</m:t>
              </m:r>
              <m:r>
                <m:t>0.2578</m:t>
              </m:r>
            </m:oMath>
          </w:p>
        </w:tc>
        <w:tc>
          <w:tcPr/>
          <w:p>
            <w:pPr>
              <w:pStyle w:val="Compact"/>
              <w:jc w:val="left"/>
            </w:pPr>
            <m:oMath>
              <m:r>
                <m:t>0.7494</m:t>
              </m:r>
            </m:oMath>
          </w:p>
        </w:tc>
      </w:tr>
      <w:tr>
        <w:tc>
          <w:tcPr/>
          <w:p>
            <w:pPr>
              <w:pStyle w:val="Compact"/>
            </w:pPr>
          </w:p>
        </w:tc>
        <w:tc>
          <w:tcPr/>
          <w:p>
            <w:pPr>
              <w:pStyle w:val="Compact"/>
              <w:jc w:val="left"/>
            </w:pPr>
            <w:r>
              <w:t xml:space="preserve">[</w:t>
            </w:r>
            <m:oMath>
              <m:r>
                <m:rPr>
                  <m:sty m:val="p"/>
                </m:rPr>
                <m:t>+</m:t>
              </m:r>
              <m:r>
                <m:t>0.2485</m:t>
              </m:r>
            </m:oMath>
            <w:r>
              <w:t xml:space="preserve">,</w:t>
            </w:r>
            <w:r>
              <w:t xml:space="preserve"> </w:t>
            </w:r>
            <m:oMath>
              <m:r>
                <m:rPr>
                  <m:sty m:val="p"/>
                </m:rPr>
                <m:t>+</m:t>
              </m:r>
              <m:r>
                <m:t>0.3328</m:t>
              </m:r>
            </m:oMath>
            <w:r>
              <w:t xml:space="preserve">]</w:t>
            </w:r>
          </w:p>
        </w:tc>
        <w:tc>
          <w:tcPr/>
          <w:p>
            <w:pPr>
              <w:pStyle w:val="Compact"/>
              <w:jc w:val="left"/>
            </w:pPr>
            <w:r>
              <w:t xml:space="preserve">[</w:t>
            </w:r>
            <m:oMath>
              <m:r>
                <m:rPr>
                  <m:sty m:val="p"/>
                </m:rPr>
                <m:t>+</m:t>
              </m:r>
              <m:r>
                <m:t>0.2799</m:t>
              </m:r>
            </m:oMath>
            <w:r>
              <w:t xml:space="preserve">,</w:t>
            </w:r>
            <w:r>
              <w:t xml:space="preserve"> </w:t>
            </w:r>
            <m:oMath>
              <m:r>
                <m:rPr>
                  <m:sty m:val="p"/>
                </m:rPr>
                <m:t>+</m:t>
              </m:r>
              <m:r>
                <m:t>0.4288</m:t>
              </m:r>
            </m:oMath>
            <w:r>
              <w:t xml:space="preserve">]</w:t>
            </w:r>
          </w:p>
        </w:tc>
        <w:tc>
          <w:tcPr/>
          <w:p>
            <w:pPr>
              <w:pStyle w:val="Compact"/>
              <w:jc w:val="left"/>
            </w:pPr>
            <w:r>
              <w:t xml:space="preserve">[</w:t>
            </w:r>
            <m:oMath>
              <m:r>
                <m:rPr>
                  <m:sty m:val="p"/>
                </m:rPr>
                <m:t>+</m:t>
              </m:r>
              <m:r>
                <m:t>0.9741</m:t>
              </m:r>
            </m:oMath>
            <w:r>
              <w:t xml:space="preserve">,</w:t>
            </w:r>
            <w:r>
              <w:t xml:space="preserve"> </w:t>
            </w:r>
            <m:oMath>
              <m:r>
                <m:rPr>
                  <m:sty m:val="p"/>
                </m:rPr>
                <m:t>+</m:t>
              </m:r>
              <m:r>
                <m:t>1.7971</m:t>
              </m:r>
            </m:oMath>
            <w:r>
              <w:t xml:space="preserve">]</w:t>
            </w:r>
          </w:p>
        </w:tc>
        <w:tc>
          <w:tcPr/>
          <w:p>
            <w:pPr>
              <w:pStyle w:val="Compact"/>
              <w:jc w:val="left"/>
            </w:pPr>
            <w:r>
              <w:t xml:space="preserve">[</w:t>
            </w:r>
            <m:oMath>
              <m:r>
                <m:rPr>
                  <m:sty m:val="p"/>
                </m:rPr>
                <m:t>−</m:t>
              </m:r>
              <m:r>
                <m:t>0.0241</m:t>
              </m:r>
            </m:oMath>
            <w:r>
              <w:t xml:space="preserve">,</w:t>
            </w:r>
            <w:r>
              <w:t xml:space="preserve"> </w:t>
            </w:r>
            <m:oMath>
              <m:r>
                <m:rPr>
                  <m:sty m:val="p"/>
                </m:rPr>
                <m:t>+</m:t>
              </m:r>
              <m:r>
                <m:t>0.1158</m:t>
              </m:r>
            </m:oMath>
            <w:r>
              <w:t xml:space="preserve">]</w:t>
            </w:r>
          </w:p>
        </w:tc>
        <w:tc>
          <w:tcPr/>
          <w:p>
            <w:pPr>
              <w:pStyle w:val="Compact"/>
              <w:jc w:val="left"/>
            </w:pPr>
            <w:r>
              <w:t xml:space="preserve">[</w:t>
            </w:r>
            <m:oMath>
              <m:r>
                <m:rPr>
                  <m:sty m:val="p"/>
                </m:rPr>
                <m:t>−</m:t>
              </m:r>
              <m:r>
                <m:t>0.3514</m:t>
              </m:r>
            </m:oMath>
            <w:r>
              <w:t xml:space="preserve">,</w:t>
            </w:r>
            <w:r>
              <w:t xml:space="preserve"> </w:t>
            </w:r>
            <m:oMath>
              <m:r>
                <m:rPr>
                  <m:sty m:val="p"/>
                </m:rPr>
                <m:t>−</m:t>
              </m:r>
              <m:r>
                <m:t>0.1605</m:t>
              </m:r>
            </m:oMath>
            <w:r>
              <w:t xml:space="preserve">]</w:t>
            </w:r>
          </w:p>
        </w:tc>
        <w:tc>
          <w:tcPr/>
          <w:p>
            <w:pPr>
              <w:pStyle w:val="Compact"/>
            </w:pPr>
          </w:p>
        </w:tc>
      </w:tr>
    </w:tbl>
    <w:bookmarkEnd w:id="54"/>
    <w:p>
      <w:pPr>
        <w:pStyle w:val="BodyText"/>
      </w:pPr>
      <w:r>
        <w:t xml:space="preserve">Humidity is therefore not a common-mode term in this record. A common-mode term would cancel in</w:t>
      </w:r>
      <w:r>
        <w:t xml:space="preserve"> </w:t>
      </w:r>
      <m:oMath>
        <m:r>
          <m:t>ε</m:t>
        </m:r>
      </m:oMath>
      <w:r>
        <w:t xml:space="preserve"> </w:t>
      </w:r>
      <w:r>
        <w:t xml:space="preserve">(Proposition 5), leave the gas elasticities unchanged and have no interactions. Instead absolute humidity shifts every reading in the direction of the reducing gas, which is the mass-action signature of an electron-donating co-adsorbate on the release side</w:t>
      </w:r>
      <w:r>
        <w:t xml:space="preserve"> </w:t>
      </w:r>
      <m:oMath>
        <m:sSub>
          <m:e>
            <m:r>
              <m:t>Φ</m:t>
            </m:r>
          </m:e>
          <m:sub>
            <m:r>
              <m:rPr>
                <m:sty m:val="p"/>
              </m:rPr>
              <m:t>+</m:t>
            </m:r>
          </m:sub>
        </m:sSub>
      </m:oMath>
      <w:r>
        <w:t xml:space="preserve">; it modulates the CO elasticity (interaction intervals exclude zero for S1, S2, S3 and S4) and the NO</w:t>
      </w:r>
      <m:oMath>
        <m:sSub>
          <m:e>
            <m:r>
              <m:t>​</m:t>
            </m:r>
          </m:e>
          <m:sub>
            <m:r>
              <m:t>2</m:t>
            </m:r>
          </m:sub>
        </m:sSub>
      </m:oMath>
      <w:r>
        <w:t xml:space="preserve"> </w:t>
      </w:r>
      <w:r>
        <w:t xml:space="preserve">elasticity (intervals exclude zero for S2, S3, S4 and S5).</w:t>
      </w:r>
    </w:p>
    <w:bookmarkEnd w:id="55"/>
    <w:bookmarkStart w:id="56" w:name="sec:benzene"/>
    <w:p>
      <w:pPr>
        <w:pStyle w:val="Heading2"/>
      </w:pPr>
      <w:r>
        <w:rPr>
          <w:rStyle w:val="SectionNumber"/>
        </w:rPr>
        <w:t xml:space="preserve">7.9</w:t>
      </w:r>
      <w:r>
        <w:tab/>
      </w:r>
      <w:r>
        <w:t xml:space="preserve">The benzene column is a transform of S2</w:t>
      </w:r>
    </w:p>
    <w:p>
      <w:pPr>
        <w:pStyle w:val="FirstParagraph"/>
      </w:pPr>
      <w:r>
        <w:t xml:space="preserve">Over all 8991 present rows the Spearman correlation of S2 with C</w:t>
      </w:r>
      <m:oMath>
        <m:sSub>
          <m:e>
            <m:r>
              <m:t>​</m:t>
            </m:r>
          </m:e>
          <m:sub>
            <m:r>
              <m:t>6</m:t>
            </m:r>
          </m:sub>
        </m:sSub>
      </m:oMath>
      <w:r>
        <w:t xml:space="preserve">H</w:t>
      </w:r>
      <m:oMath>
        <m:sSub>
          <m:e>
            <m:r>
              <m:t>​</m:t>
            </m:r>
          </m:e>
          <m:sub>
            <m:r>
              <m:t>6</m:t>
            </m:r>
          </m:sub>
        </m:sSub>
      </m:oMath>
      <w:r>
        <w:t xml:space="preserve">(GT) is exactly</w:t>
      </w:r>
      <w:r>
        <w:t xml:space="preserve"> </w:t>
      </w:r>
      <m:oMath>
        <m:r>
          <m:t>1</m:t>
        </m:r>
      </m:oMath>
      <w:r>
        <w:t xml:space="preserve">: sorted by S2, the benzene column never decreases. Least squares of</w:t>
      </w:r>
      <w:r>
        <w:t xml:space="preserve"> </w:t>
      </w:r>
      <m:oMath>
        <m:r>
          <m:rPr>
            <m:sty m:val="p"/>
          </m:rPr>
          <m:t>ln</m:t>
        </m:r>
        <m:sSub>
          <m:e>
            <m:r>
              <m:rPr>
                <m:sty m:val="p"/>
              </m:rPr>
              <m:t>C</m:t>
            </m:r>
          </m:e>
          <m:sub>
            <m:r>
              <m:rPr>
                <m:sty m:val="p"/>
              </m:rPr>
              <m:t>6</m:t>
            </m:r>
          </m:sub>
        </m:sSub>
        <m:sSub>
          <m:e>
            <m:r>
              <m:rPr>
                <m:sty m:val="p"/>
              </m:rPr>
              <m:t>H</m:t>
            </m:r>
          </m:e>
          <m:sub>
            <m:r>
              <m:rPr>
                <m:sty m:val="p"/>
              </m:rPr>
              <m:t>6</m:t>
            </m:r>
          </m:sub>
        </m:sSub>
      </m:oMath>
      <w:r>
        <w:t xml:space="preserve"> </w:t>
      </w:r>
      <w:r>
        <w:t xml:space="preserve">on</w:t>
      </w:r>
      <w:r>
        <w:t xml:space="preserve"> </w:t>
      </w:r>
      <m:oMath>
        <m:r>
          <m:rPr>
            <m:sty m:val="p"/>
          </m:rPr>
          <m:t>ln</m:t>
        </m:r>
        <m:d>
          <m:dPr>
            <m:begChr m:val="("/>
            <m:endChr m:val=")"/>
            <m:sepChr m:val=""/>
            <m:grow/>
          </m:dPr>
          <m:e>
            <m:sSub>
              <m:e>
                <m:r>
                  <m:t>S</m:t>
                </m:r>
              </m:e>
              <m:sub>
                <m:r>
                  <m:t>2</m:t>
                </m:r>
              </m:sub>
            </m:sSub>
            <m:r>
              <m:rPr>
                <m:sty m:val="p"/>
              </m:rPr>
              <m:t>−</m:t>
            </m:r>
            <m:r>
              <m:t>b</m:t>
            </m:r>
          </m:e>
        </m:d>
      </m:oMath>
      <w:r>
        <w:t xml:space="preserve"> </w:t>
      </w:r>
      <w:r>
        <w:t xml:space="preserve">gives</w:t>
      </w:r>
    </w:p>
    <w:p>
      <w:pPr>
        <w:pStyle w:val="BodyText"/>
      </w:pPr>
      <m:oMathPara>
        <m:oMathParaPr>
          <m:jc m:val="center"/>
        </m:oMathParaPr>
        <m:oMath>
          <m:sSub>
            <m:e>
              <m:r>
                <m:rPr>
                  <m:sty m:val="p"/>
                </m:rPr>
                <m:t>C</m:t>
              </m:r>
            </m:e>
            <m:sub>
              <m:r>
                <m:rPr>
                  <m:sty m:val="p"/>
                </m:rPr>
                <m:t>6</m:t>
              </m:r>
            </m:sub>
          </m:sSub>
          <m:sSub>
            <m:e>
              <m:r>
                <m:rPr>
                  <m:sty m:val="p"/>
                </m:rPr>
                <m:t>H</m:t>
              </m:r>
            </m:e>
            <m:sub>
              <m:r>
                <m:rPr>
                  <m:sty m:val="p"/>
                </m:rPr>
                <m:t>6</m:t>
              </m:r>
            </m:sub>
          </m:sSub>
          <m:r>
            <m:rPr>
              <m:sty m:val="p"/>
            </m:rPr>
            <m:t>=</m:t>
          </m:r>
          <m:r>
            <m:t>1.23978</m:t>
          </m:r>
          <m:r>
            <m:rPr>
              <m:sty m:val="p"/>
            </m:rPr>
            <m:t>×</m:t>
          </m:r>
          <m:sSup>
            <m:e>
              <m:r>
                <m:t>10</m:t>
              </m:r>
            </m:e>
            <m:sup>
              <m:r>
                <m:rPr>
                  <m:sty m:val="p"/>
                </m:rPr>
                <m:t>−</m:t>
              </m:r>
              <m:r>
                <m:t>4</m:t>
              </m:r>
            </m:sup>
          </m:sSup>
          <m:r>
            <m:t> </m:t>
          </m:r>
          <m:sSup>
            <m:e>
              <m:d>
                <m:dPr>
                  <m:begChr m:val="("/>
                  <m:endChr m:val=")"/>
                  <m:sepChr m:val=""/>
                  <m:grow/>
                </m:dPr>
                <m:e>
                  <m:sSub>
                    <m:e>
                      <m:r>
                        <m:t>S</m:t>
                      </m:r>
                    </m:e>
                    <m:sub>
                      <m:r>
                        <m:t>2</m:t>
                      </m:r>
                    </m:sub>
                  </m:sSub>
                  <m:r>
                    <m:rPr>
                      <m:sty m:val="p"/>
                    </m:rPr>
                    <m:t>−</m:t>
                  </m:r>
                  <m:r>
                    <m:t>324.785</m:t>
                  </m:r>
                </m:e>
              </m:d>
            </m:e>
            <m:sup>
              <m:r>
                <m:t>1.743158</m:t>
              </m:r>
            </m:sup>
          </m:sSup>
          <m:r>
            <m:t> </m:t>
          </m:r>
          <m:d>
            <m:dPr>
              <m:begChr m:val="("/>
              <m:endChr m:val=")"/>
              <m:sepChr m:val=""/>
              <m:grow/>
            </m:dPr>
            <m:e>
              <m:r>
                <m:t>μ</m:t>
              </m:r>
              <m:r>
                <m:rPr>
                  <m:sty m:val="p"/>
                </m:rPr>
                <m:t>g</m:t>
              </m:r>
              <m:r>
                <m:t> </m:t>
              </m:r>
              <m:sSup>
                <m:e>
                  <m:r>
                    <m:rPr>
                      <m:sty m:val="p"/>
                    </m:rPr>
                    <m:t>m</m:t>
                  </m:r>
                </m:e>
                <m:sup>
                  <m:r>
                    <m:rPr>
                      <m:sty m:val="p"/>
                    </m:rPr>
                    <m:t>−</m:t>
                  </m:r>
                  <m:r>
                    <m:t>3</m:t>
                  </m:r>
                </m:sup>
              </m:sSup>
            </m:e>
          </m:d>
          <m:r>
            <m:rPr>
              <m:sty m:val="p"/>
            </m:rPr>
            <m:t>,</m:t>
          </m:r>
          <m:r>
            <m:t>  </m:t>
          </m:r>
          <m:d>
            <m:dPr>
              <m:begChr m:val="("/>
              <m:endChr m:val=")"/>
              <m:sepChr m:val=""/>
              <m:grow/>
            </m:dPr>
            <m:e>
              <m:r>
                <m:t>7</m:t>
              </m:r>
            </m:e>
          </m:d>
        </m:oMath>
      </m:oMathPara>
    </w:p>
    <w:p>
      <w:pPr>
        <w:pStyle w:val="FirstParagraph"/>
      </w:pPr>
      <w:r>
        <w:t xml:space="preserve">with maximum relative deviation</w:t>
      </w:r>
      <w:r>
        <w:t xml:space="preserve"> </w:t>
      </w:r>
      <m:oMath>
        <m:r>
          <m:t>1.6</m:t>
        </m:r>
        <m:r>
          <m:rPr>
            <m:sty m:val="p"/>
          </m:rPr>
          <m:t>×</m:t>
        </m:r>
        <m:sSup>
          <m:e>
            <m:r>
              <m:t>10</m:t>
            </m:r>
          </m:e>
          <m:sup>
            <m:r>
              <m:rPr>
                <m:sty m:val="p"/>
              </m:rPr>
              <m:t>−</m:t>
            </m:r>
            <m:r>
              <m:t>15</m:t>
            </m:r>
          </m:sup>
        </m:sSup>
      </m:oMath>
      <w:r>
        <w:t xml:space="preserve"> </w:t>
      </w:r>
      <w:r>
        <w:t xml:space="preserve">and root-mean-square relative deviation</w:t>
      </w:r>
      <w:r>
        <w:t xml:space="preserve"> </w:t>
      </w:r>
      <m:oMath>
        <m:r>
          <m:t>5.0</m:t>
        </m:r>
        <m:r>
          <m:rPr>
            <m:sty m:val="p"/>
          </m:rPr>
          <m:t>×</m:t>
        </m:r>
        <m:sSup>
          <m:e>
            <m:r>
              <m:t>10</m:t>
            </m:r>
          </m:e>
          <m:sup>
            <m:r>
              <m:rPr>
                <m:sty m:val="p"/>
              </m:rPr>
              <m:t>−</m:t>
            </m:r>
            <m:r>
              <m:t>16</m:t>
            </m:r>
          </m:sup>
        </m:sSup>
      </m:oMath>
      <w:r>
        <w:t xml:space="preserve"> </w:t>
      </w:r>
      <w:r>
        <w:t xml:space="preserve">at the least-squares values of the three parameters, over</w:t>
      </w:r>
      <w:r>
        <w:t xml:space="preserve"> </w:t>
      </w:r>
      <m:oMath>
        <m:sSub>
          <m:e>
            <m:r>
              <m:t>S</m:t>
            </m:r>
          </m:e>
          <m:sub>
            <m:r>
              <m:t>2</m:t>
            </m:r>
          </m:sub>
        </m:sSub>
        <m:r>
          <m:rPr>
            <m:sty m:val="p"/>
          </m:rPr>
          <m:t>∈</m:t>
        </m:r>
        <m:d>
          <m:dPr>
            <m:begChr m:val="["/>
            <m:endChr m:val="]"/>
            <m:sepChr m:val=""/>
            <m:grow/>
          </m:dPr>
          <m:e>
            <m:r>
              <m:t>383.25</m:t>
            </m:r>
            <m:r>
              <m:rPr>
                <m:sty m:val="p"/>
              </m:rPr>
              <m:t>,</m:t>
            </m:r>
            <m:r>
              <m:t>2214.0</m:t>
            </m:r>
          </m:e>
        </m:d>
      </m:oMath>
      <w:r>
        <w:t xml:space="preserve"> </w:t>
      </w:r>
      <w:r>
        <w:t xml:space="preserve">and</w:t>
      </w:r>
      <w:r>
        <w:t xml:space="preserve"> </w:t>
      </w:r>
      <m:oMath>
        <m:sSub>
          <m:e>
            <m:r>
              <m:rPr>
                <m:sty m:val="p"/>
              </m:rPr>
              <m:t>C</m:t>
            </m:r>
          </m:e>
          <m:sub>
            <m:r>
              <m:rPr>
                <m:sty m:val="p"/>
              </m:rPr>
              <m:t>6</m:t>
            </m:r>
          </m:sub>
        </m:sSub>
        <m:sSub>
          <m:e>
            <m:r>
              <m:rPr>
                <m:sty m:val="p"/>
              </m:rPr>
              <m:t>H</m:t>
            </m:r>
          </m:e>
          <m:sub>
            <m:r>
              <m:rPr>
                <m:sty m:val="p"/>
              </m:rPr>
              <m:t>6</m:t>
            </m:r>
          </m:sub>
        </m:sSub>
        <m:r>
          <m:rPr>
            <m:sty m:val="p"/>
          </m:rPr>
          <m:t>∈</m:t>
        </m:r>
        <m:d>
          <m:dPr>
            <m:begChr m:val="["/>
            <m:endChr m:val="]"/>
            <m:sepChr m:val=""/>
            <m:grow/>
          </m:dPr>
          <m:e>
            <m:r>
              <m:t>0.149</m:t>
            </m:r>
            <m:r>
              <m:rPr>
                <m:sty m:val="p"/>
              </m:rPr>
              <m:t>,</m:t>
            </m:r>
            <m:r>
              <m:t>63.74</m:t>
            </m:r>
          </m:e>
        </m:d>
      </m:oMath>
      <w:r>
        <w:t xml:space="preserve">; with the parameters rounded as printed, (7) reproduces every value to a relative deviation of</w:t>
      </w:r>
      <w:r>
        <w:t xml:space="preserve"> </w:t>
      </w:r>
      <m:oMath>
        <m:r>
          <m:t>4.5</m:t>
        </m:r>
        <m:r>
          <m:rPr>
            <m:sty m:val="p"/>
          </m:rPr>
          <m:t>×</m:t>
        </m:r>
        <m:sSup>
          <m:e>
            <m:r>
              <m:t>10</m:t>
            </m:r>
          </m:e>
          <m:sup>
            <m:r>
              <m:rPr>
                <m:sty m:val="p"/>
              </m:rPr>
              <m:t>−</m:t>
            </m:r>
            <m:r>
              <m:t>6</m:t>
            </m:r>
          </m:sup>
        </m:sSup>
      </m:oMath>
      <w:r>
        <w:t xml:space="preserve">. The column that the data-set page describes as the true hourly benzene concentration from the reference analyser is therefore a deterministic calibration of the titania sensor, not an independent measurement. It carries no information beyond S2: a model that predicts C</w:t>
      </w:r>
      <m:oMath>
        <m:sSub>
          <m:e>
            <m:r>
              <m:t>​</m:t>
            </m:r>
          </m:e>
          <m:sub>
            <m:r>
              <m:t>6</m:t>
            </m:r>
          </m:sub>
        </m:sSub>
      </m:oMath>
      <w:r>
        <w:t xml:space="preserve">H</w:t>
      </w:r>
      <m:oMath>
        <m:sSub>
          <m:e>
            <m:r>
              <m:t>​</m:t>
            </m:r>
          </m:e>
          <m:sub>
            <m:r>
              <m:t>6</m:t>
            </m:r>
          </m:sub>
        </m:sSub>
      </m:oMath>
      <w:r>
        <w:t xml:space="preserve">(GT) from the sensor channels recovers a known function of one of its own inputs, and because the transform is strictly increasing, every rank statistic of C</w:t>
      </w:r>
      <m:oMath>
        <m:sSub>
          <m:e>
            <m:r>
              <m:t>​</m:t>
            </m:r>
          </m:e>
          <m:sub>
            <m:r>
              <m:t>6</m:t>
            </m:r>
          </m:sub>
        </m:sSub>
      </m:oMath>
      <w:r>
        <w:t xml:space="preserve">H</w:t>
      </w:r>
      <m:oMath>
        <m:sSub>
          <m:e>
            <m:r>
              <m:t>​</m:t>
            </m:r>
          </m:e>
          <m:sub>
            <m:r>
              <m:t>6</m:t>
            </m:r>
          </m:sub>
        </m:sSub>
      </m:oMath>
      <w:r>
        <w:t xml:space="preserve">(GT) equals that of S2. We exclude it as a reference from all fits. Its form is exactly the power-law regime of (5),</w:t>
      </w:r>
      <w:r>
        <w:t xml:space="preserve"> </w:t>
      </w:r>
      <m:oMath>
        <m:sSub>
          <m:e>
            <m:r>
              <m:t>S</m:t>
            </m:r>
          </m:e>
          <m:sub>
            <m:r>
              <m:t>2</m:t>
            </m:r>
          </m:sub>
        </m:sSub>
        <m:r>
          <m:rPr>
            <m:sty m:val="p"/>
          </m:rPr>
          <m:t>−</m:t>
        </m:r>
        <m:sSub>
          <m:e>
            <m:r>
              <m:t>S</m:t>
            </m:r>
          </m:e>
          <m:sub>
            <m:r>
              <m:rPr>
                <m:sty m:val="p"/>
              </m:rPr>
              <m:t>l</m:t>
            </m:r>
            <m:r>
              <m:rPr>
                <m:sty m:val="p"/>
              </m:rPr>
              <m:t>o</m:t>
            </m:r>
          </m:sub>
        </m:sSub>
        <m:r>
          <m:rPr>
            <m:sty m:val="p"/>
          </m:rPr>
          <m:t>∝</m:t>
        </m:r>
        <m:sSup>
          <m:e>
            <m:r>
              <m:t>C</m:t>
            </m:r>
          </m:e>
          <m:sup>
            <m:r>
              <m:t>β</m:t>
            </m:r>
          </m:sup>
        </m:sSup>
      </m:oMath>
      <w:r>
        <w:t xml:space="preserve"> </w:t>
      </w:r>
      <w:r>
        <w:t xml:space="preserve">with</w:t>
      </w:r>
      <w:r>
        <w:t xml:space="preserve"> </w:t>
      </w:r>
      <m:oMath>
        <m:sSub>
          <m:e>
            <m:r>
              <m:t>S</m:t>
            </m:r>
          </m:e>
          <m:sub>
            <m:r>
              <m:rPr>
                <m:sty m:val="p"/>
              </m:rPr>
              <m:t>l</m:t>
            </m:r>
            <m:r>
              <m:rPr>
                <m:sty m:val="p"/>
              </m:rPr>
              <m:t>o</m:t>
            </m:r>
          </m:sub>
        </m:sSub>
        <m:r>
          <m:rPr>
            <m:sty m:val="p"/>
          </m:rPr>
          <m:t>=</m:t>
        </m:r>
        <m:r>
          <m:t>324.785</m:t>
        </m:r>
      </m:oMath>
      <w:r>
        <w:t xml:space="preserve"> </w:t>
      </w:r>
      <w:r>
        <w:t xml:space="preserve">and</w:t>
      </w:r>
      <w:r>
        <w:t xml:space="preserve"> </w:t>
      </w:r>
      <m:oMath>
        <m:r>
          <m:t>β</m:t>
        </m:r>
        <m:r>
          <m:rPr>
            <m:sty m:val="p"/>
          </m:rPr>
          <m:t>=</m:t>
        </m:r>
        <m:r>
          <m:t>1</m:t>
        </m:r>
        <m:r>
          <m:rPr>
            <m:sty m:val="p"/>
          </m:rPr>
          <m:t>/</m:t>
        </m:r>
        <m:r>
          <m:t>1.743158</m:t>
        </m:r>
        <m:r>
          <m:rPr>
            <m:sty m:val="p"/>
          </m:rPr>
          <m:t>=</m:t>
        </m:r>
        <m:r>
          <m:t>0.5737</m:t>
        </m:r>
      </m:oMath>
      <w:r>
        <w:t xml:space="preserve">; for comparison, the offset power law of S2 against CO has exponent</w:t>
      </w:r>
      <w:r>
        <w:t xml:space="preserve"> </w:t>
      </w:r>
      <m:oMath>
        <m:r>
          <m:t>0.631</m:t>
        </m:r>
      </m:oMath>
      <w:r>
        <w:t xml:space="preserve"> </w:t>
      </w:r>
      <w:r>
        <w:t xml:space="preserve">with</w:t>
      </w:r>
      <w:r>
        <w:t xml:space="preserve"> </w:t>
      </w:r>
      <m:oMath>
        <m:sSub>
          <m:e>
            <m:r>
              <m:t>S</m:t>
            </m:r>
          </m:e>
          <m:sub>
            <m:r>
              <m:rPr>
                <m:sty m:val="p"/>
              </m:rPr>
              <m:t>l</m:t>
            </m:r>
            <m:r>
              <m:rPr>
                <m:sty m:val="p"/>
              </m:rPr>
              <m:t>o</m:t>
            </m:r>
          </m:sub>
        </m:sSub>
        <m:r>
          <m:rPr>
            <m:sty m:val="p"/>
          </m:rPr>
          <m:t>=</m:t>
        </m:r>
        <m:r>
          <m:t>372.6</m:t>
        </m:r>
      </m:oMath>
      <w:r>
        <w:t xml:space="preserve"> </w:t>
      </w:r>
      <w:r>
        <w:t xml:space="preserve">(Table 9).</w:t>
      </w:r>
    </w:p>
    <w:bookmarkEnd w:id="56"/>
    <w:bookmarkStart w:id="57" w:name="sec:sensorsum"/>
    <w:p>
      <w:pPr>
        <w:pStyle w:val="Heading2"/>
      </w:pPr>
      <w:r>
        <w:rPr>
          <w:rStyle w:val="SectionNumber"/>
        </w:rPr>
        <w:t xml:space="preserve">7.10</w:t>
      </w:r>
      <w:r>
        <w:tab/>
      </w:r>
      <w:r>
        <w:t xml:space="preserve">Summary of the sensor results</w:t>
      </w:r>
    </w:p>
    <w:p>
      <w:pPr>
        <w:pStyle w:val="FirstParagraph"/>
      </w:pPr>
      <w:r>
        <w:t xml:space="preserve">Every sensor reading is a monotone, saturating function of the traffic-gas level, and the two-state logistic in</w:t>
      </w:r>
      <w:r>
        <w:t xml:space="preserve"> </w:t>
      </w:r>
      <m:oMath>
        <m:r>
          <m:rPr>
            <m:sty m:val="p"/>
          </m:rPr>
          <m:t>ln</m:t>
        </m:r>
        <m:r>
          <m:t>C</m:t>
        </m:r>
      </m:oMath>
      <w:r>
        <w:t xml:space="preserve"> </w:t>
      </w:r>
      <w:r>
        <w:t xml:space="preserve">fits it better than the offset power law, with slopes</w:t>
      </w:r>
      <w:r>
        <w:t xml:space="preserve"> </w:t>
      </w:r>
      <m:oMath>
        <m:r>
          <m:t>β</m:t>
        </m:r>
        <m:r>
          <m:rPr>
            <m:sty m:val="p"/>
          </m:rPr>
          <m:t>=</m:t>
        </m:r>
        <m:r>
          <m:t>1.18</m:t>
        </m:r>
      </m:oMath>
      <w:r>
        <w:t xml:space="preserve"> </w:t>
      </w:r>
      <w:r>
        <w:t xml:space="preserve">to</w:t>
      </w:r>
      <w:r>
        <w:t xml:space="preserve"> </w:t>
      </w:r>
      <m:oMath>
        <m:r>
          <m:t>1.45</m:t>
        </m:r>
      </m:oMath>
      <w:r>
        <w:t xml:space="preserve"> </w:t>
      </w:r>
      <w:r>
        <w:t xml:space="preserve">near first-order mass action. On the common CO axis the half-points form the ladder S3 (</w:t>
      </w:r>
      <m:oMath>
        <m:r>
          <m:t>1.68</m:t>
        </m:r>
      </m:oMath>
      <w:r>
        <w:t xml:space="preserve">)</w:t>
      </w:r>
      <w:r>
        <w:t xml:space="preserve"> </w:t>
      </w:r>
      <m:oMath>
        <m:r>
          <m:rPr>
            <m:sty m:val="p"/>
          </m:rPr>
          <m:t>&lt;</m:t>
        </m:r>
      </m:oMath>
      <w:r>
        <w:t xml:space="preserve"> </w:t>
      </w:r>
      <w:r>
        <w:t xml:space="preserve">S5 (</w:t>
      </w:r>
      <m:oMath>
        <m:r>
          <m:t>4.61</m:t>
        </m:r>
      </m:oMath>
      <w:r>
        <w:t xml:space="preserve">)</w:t>
      </w:r>
      <w:r>
        <w:t xml:space="preserve"> </w:t>
      </w:r>
      <m:oMath>
        <m:r>
          <m:rPr>
            <m:sty m:val="p"/>
          </m:rPr>
          <m:t>&lt;</m:t>
        </m:r>
      </m:oMath>
      <w:r>
        <w:t xml:space="preserve"> </w:t>
      </w:r>
      <w:r>
        <w:t xml:space="preserve">S2 (</w:t>
      </w:r>
      <m:oMath>
        <m:r>
          <m:t>5.40</m:t>
        </m:r>
      </m:oMath>
      <w:r>
        <w:t xml:space="preserve">) mg m</w:t>
      </w:r>
      <m:oMath>
        <m:sSup>
          <m:e>
            <m:r>
              <m:t>​</m:t>
            </m:r>
          </m:e>
          <m:sup>
            <m:r>
              <m:rPr>
                <m:sty m:val="p"/>
              </m:rPr>
              <m:t>−</m:t>
            </m:r>
            <m:r>
              <m:t>3</m:t>
            </m:r>
          </m:sup>
        </m:sSup>
      </m:oMath>
      <w:r>
        <w:t xml:space="preserve">, identified inside the data and ordered in the same way in both halves of the year; the half-point of S1 (</w:t>
      </w:r>
      <m:oMath>
        <m:r>
          <m:t>7.49</m:t>
        </m:r>
      </m:oMath>
      <w:r>
        <w:t xml:space="preserve">) lies at the upper edge of the data, and that of S4 is not identified. S3 reads the opposite member of the pair, and it falls with CO also when NO and NO</w:t>
      </w:r>
      <m:oMath>
        <m:sSub>
          <m:e>
            <m:r>
              <m:t>​</m:t>
            </m:r>
          </m:e>
          <m:sub>
            <m:r>
              <m:t>2</m:t>
            </m:r>
          </m:sub>
        </m:sSub>
      </m:oMath>
      <w:r>
        <w:t xml:space="preserve"> </w:t>
      </w:r>
      <w:r>
        <w:t xml:space="preserve">are held fixed. Humidity is a release-side term, not a common-mode one. In this urban record NO</w:t>
      </w:r>
      <m:oMath>
        <m:sSub>
          <m:e>
            <m:r>
              <m:t>​</m:t>
            </m:r>
          </m:e>
          <m:sub>
            <m:r>
              <m:t>2</m:t>
            </m:r>
          </m:sub>
        </m:sSub>
      </m:oMath>
      <w:r>
        <w:t xml:space="preserve"> </w:t>
      </w:r>
      <w:r>
        <w:t xml:space="preserve">rises with CO, so the CO and NO</w:t>
      </w:r>
      <m:oMath>
        <m:sSub>
          <m:e>
            <m:r>
              <m:t>​</m:t>
            </m:r>
          </m:e>
          <m:sub>
            <m:r>
              <m:t>2</m:t>
            </m:r>
          </m:sub>
        </m:sSub>
      </m:oMath>
      <w:r>
        <w:t xml:space="preserve"> </w:t>
      </w:r>
      <w:r>
        <w:t xml:space="preserve">coefficients carry the same sign on S1, S2, S3 and S5 and the oxidizing member is not separable through NO</w:t>
      </w:r>
      <m:oMath>
        <m:sSub>
          <m:e>
            <m:r>
              <m:t>​</m:t>
            </m:r>
          </m:e>
          <m:sub>
            <m:r>
              <m:t>2</m:t>
            </m:r>
          </m:sub>
        </m:sSub>
      </m:oMath>
      <w:r>
        <w:t xml:space="preserve">; the opposite-sign pair is CO against NO on S4, with balance slope</w:t>
      </w:r>
      <w:r>
        <w:t xml:space="preserve"> </w:t>
      </w:r>
      <m:oMath>
        <m:r>
          <m:t>3.28</m:t>
        </m:r>
      </m:oMath>
      <w:r>
        <w:t xml:space="preserve"> </w:t>
      </w:r>
      <w:r>
        <w:t xml:space="preserve">[</w:t>
      </w:r>
      <m:oMath>
        <m:r>
          <m:t>2.90</m:t>
        </m:r>
      </m:oMath>
      <w:r>
        <w:t xml:space="preserve">,</w:t>
      </w:r>
      <w:r>
        <w:t xml:space="preserve"> </w:t>
      </w:r>
      <m:oMath>
        <m:r>
          <m:t>3.73</m:t>
        </m:r>
      </m:oMath>
      <w:r>
        <w:t xml:space="preserve">]. The benzene column is the provider’s calibration of S2, in the power-law regime of the two-state law. The record has no O</w:t>
      </w:r>
      <m:oMath>
        <m:sSub>
          <m:e>
            <m:r>
              <m:t>​</m:t>
            </m:r>
          </m:e>
          <m:sub>
            <m:r>
              <m:t>3</m:t>
            </m:r>
          </m:sub>
        </m:sSub>
      </m:oMath>
      <w:r>
        <w:t xml:space="preserve"> </w:t>
      </w:r>
      <w:r>
        <w:t xml:space="preserve">reference, so S5 is read against CO.</w:t>
      </w:r>
    </w:p>
    <w:bookmarkEnd w:id="57"/>
    <w:bookmarkStart w:id="59" w:name="sec:giants"/>
    <w:p>
      <w:pPr>
        <w:pStyle w:val="Heading2"/>
      </w:pPr>
      <w:r>
        <w:rPr>
          <w:rStyle w:val="SectionNumber"/>
        </w:rPr>
        <w:t xml:space="preserve">7.11</w:t>
      </w:r>
      <w:r>
        <w:tab/>
      </w:r>
      <w:r>
        <w:t xml:space="preserve">The same law in the giant planets</w:t>
      </w:r>
    </w:p>
    <w:p>
      <w:pPr>
        <w:pStyle w:val="FirstParagraph"/>
      </w:pPr>
      <w:r>
        <w:t xml:space="preserve">The same two-state law, reached through a mass-action balance between two opposing species as in Proposition 5, decides the top ice deck of the giant planets [18]. There NH</w:t>
      </w:r>
      <m:oMath>
        <m:sSub>
          <m:e>
            <m:r>
              <m:t>​</m:t>
            </m:r>
          </m:e>
          <m:sub>
            <m:r>
              <m:t>3</m:t>
            </m:r>
          </m:sub>
        </m:sSub>
      </m:oMath>
      <w:r>
        <w:t xml:space="preserve"> </w:t>
      </w:r>
      <w:r>
        <w:t xml:space="preserve">and H</w:t>
      </w:r>
      <m:oMath>
        <m:sSub>
          <m:e>
            <m:r>
              <m:t>​</m:t>
            </m:r>
          </m:e>
          <m:sub>
            <m:r>
              <m:t>2</m:t>
            </m:r>
          </m:sub>
        </m:sSub>
      </m:oMath>
      <w:r>
        <w:t xml:space="preserve">S are consumed 1:1 by the NH</w:t>
      </w:r>
      <m:oMath>
        <m:sSub>
          <m:e>
            <m:r>
              <m:t>​</m:t>
            </m:r>
          </m:e>
          <m:sub>
            <m:r>
              <m:t>4</m:t>
            </m:r>
          </m:sub>
        </m:sSub>
      </m:oMath>
      <w:r>
        <w:t xml:space="preserve">SH lattice, and at every level where the solid coexists with the gas their mole fractions satisfy</w:t>
      </w:r>
      <w:r>
        <w:t xml:space="preserve"> </w:t>
      </w:r>
      <m:oMath>
        <m:sSub>
          <m:e>
            <m:r>
              <m:t>x</m:t>
            </m:r>
          </m:e>
          <m:sub>
            <m:r>
              <m:rPr>
                <m:sty m:val="p"/>
              </m:rPr>
              <m:t>N</m:t>
            </m:r>
          </m:sub>
        </m:sSub>
        <m:sSub>
          <m:e>
            <m:r>
              <m:t>x</m:t>
            </m:r>
          </m:e>
          <m:sub>
            <m:r>
              <m:rPr>
                <m:sty m:val="p"/>
              </m:rPr>
              <m:t>S</m:t>
            </m:r>
          </m:sub>
        </m:sSub>
        <m:r>
          <m:rPr>
            <m:sty m:val="p"/>
          </m:rPr>
          <m:t>=</m:t>
        </m:r>
        <m:r>
          <m:t>K</m:t>
        </m:r>
        <m:d>
          <m:dPr>
            <m:begChr m:val="("/>
            <m:endChr m:val=")"/>
            <m:sepChr m:val=""/>
            <m:grow/>
          </m:dPr>
          <m:e>
            <m:r>
              <m:t>T</m:t>
            </m:r>
          </m:e>
        </m:d>
        <m:r>
          <m:rPr>
            <m:sty m:val="p"/>
          </m:rPr>
          <m:t>/</m:t>
        </m:r>
        <m:sSup>
          <m:e>
            <m:r>
              <m:t>P</m:t>
            </m:r>
          </m:e>
          <m:sup>
            <m:r>
              <m:t>2</m:t>
            </m:r>
          </m:sup>
        </m:sSup>
      </m:oMath>
      <w:r>
        <w:t xml:space="preserve">, with</w:t>
      </w:r>
      <w:r>
        <w:t xml:space="preserve"> </w:t>
      </w:r>
      <m:oMath>
        <m:r>
          <m:t>K</m:t>
        </m:r>
        <m:d>
          <m:dPr>
            <m:begChr m:val="("/>
            <m:endChr m:val=")"/>
            <m:sepChr m:val=""/>
            <m:grow/>
          </m:dPr>
          <m:e>
            <m:r>
              <m:t>T</m:t>
            </m:r>
          </m:e>
        </m:d>
      </m:oMath>
      <w:r>
        <w:t xml:space="preserve"> </w:t>
      </w:r>
      <w:r>
        <w:t xml:space="preserve">the NH</w:t>
      </w:r>
      <m:oMath>
        <m:sSub>
          <m:e>
            <m:r>
              <m:t>​</m:t>
            </m:r>
          </m:e>
          <m:sub>
            <m:r>
              <m:t>4</m:t>
            </m:r>
          </m:sub>
        </m:sSub>
      </m:oMath>
      <w:r>
        <w:t xml:space="preserve">SH dissociation constant in atm</w:t>
      </w:r>
      <m:oMath>
        <m:sSup>
          <m:e>
            <m:r>
              <m:t>​</m:t>
            </m:r>
          </m:e>
          <m:sup>
            <m:r>
              <m:t>2</m:t>
            </m:r>
          </m:sup>
        </m:sSup>
      </m:oMath>
      <w:r>
        <w:t xml:space="preserve"> </w:t>
      </w:r>
      <w:r>
        <w:t xml:space="preserve">and</w:t>
      </w:r>
      <w:r>
        <w:t xml:space="preserve"> </w:t>
      </w:r>
      <m:oMath>
        <m:r>
          <m:t>P</m:t>
        </m:r>
      </m:oMath>
      <w:r>
        <w:t xml:space="preserve"> </w:t>
      </w:r>
      <w:r>
        <w:t xml:space="preserve">the pressure in atm. Write</w:t>
      </w:r>
      <w:r>
        <w:t xml:space="preserve"> </w:t>
      </w:r>
      <m:oMath>
        <m:r>
          <m:t>χ</m:t>
        </m:r>
        <m:r>
          <m:rPr>
            <m:sty m:val="p"/>
          </m:rPr>
          <m:t>=</m:t>
        </m:r>
        <m:rad>
          <m:radPr>
            <m:degHide m:val="on"/>
          </m:radPr>
          <m:deg/>
          <m:e>
            <m:r>
              <m:t>K</m:t>
            </m:r>
          </m:e>
        </m:rad>
        <m:r>
          <m:rPr>
            <m:sty m:val="p"/>
          </m:rPr>
          <m:t>/</m:t>
        </m:r>
        <m:r>
          <m:t>P</m:t>
        </m:r>
      </m:oMath>
      <w:r>
        <w:t xml:space="preserve"> </w:t>
      </w:r>
      <w:r>
        <w:t xml:space="preserve">for the common part and</w:t>
      </w:r>
      <w:r>
        <w:t xml:space="preserve"> </w:t>
      </w:r>
      <m:oMath>
        <m:sSub>
          <m:e>
            <m:r>
              <m:t>x</m:t>
            </m:r>
          </m:e>
          <m:sub>
            <m:r>
              <m:rPr>
                <m:sty m:val="p"/>
              </m:rPr>
              <m:t>N</m:t>
            </m:r>
          </m:sub>
        </m:sSub>
        <m:r>
          <m:rPr>
            <m:sty m:val="p"/>
          </m:rPr>
          <m:t>=</m:t>
        </m:r>
        <m:r>
          <m:t>χ</m:t>
        </m:r>
        <m:sSup>
          <m:e>
            <m:r>
              <m:t>e</m:t>
            </m:r>
          </m:e>
          <m:sup>
            <m:r>
              <m:t>ε</m:t>
            </m:r>
            <m:r>
              <m:rPr>
                <m:sty m:val="p"/>
              </m:rPr>
              <m:t>/</m:t>
            </m:r>
            <m:r>
              <m:t>2</m:t>
            </m:r>
          </m:sup>
        </m:sSup>
      </m:oMath>
      <w:r>
        <w:t xml:space="preserve">,</w:t>
      </w:r>
      <w:r>
        <w:t xml:space="preserve"> </w:t>
      </w:r>
      <m:oMath>
        <m:sSub>
          <m:e>
            <m:r>
              <m:t>x</m:t>
            </m:r>
          </m:e>
          <m:sub>
            <m:r>
              <m:rPr>
                <m:sty m:val="p"/>
              </m:rPr>
              <m:t>S</m:t>
            </m:r>
          </m:sub>
        </m:sSub>
        <m:r>
          <m:rPr>
            <m:sty m:val="p"/>
          </m:rPr>
          <m:t>=</m:t>
        </m:r>
        <m:r>
          <m:t>χ</m:t>
        </m:r>
        <m:sSup>
          <m:e>
            <m:r>
              <m:t>e</m:t>
            </m:r>
          </m:e>
          <m:sup>
            <m:r>
              <m:rPr>
                <m:sty m:val="p"/>
              </m:rPr>
              <m:t>−</m:t>
            </m:r>
            <m:r>
              <m:t>ε</m:t>
            </m:r>
            <m:r>
              <m:rPr>
                <m:sty m:val="p"/>
              </m:rPr>
              <m:t>/</m:t>
            </m:r>
            <m:r>
              <m:t>2</m:t>
            </m:r>
          </m:sup>
        </m:sSup>
      </m:oMath>
      <w:r>
        <w:t xml:space="preserve">; then</w:t>
      </w:r>
      <w:r>
        <w:t xml:space="preserve"> </w:t>
      </w:r>
      <m:oMath>
        <m:sSub>
          <m:e>
            <m:r>
              <m:t>x</m:t>
            </m:r>
          </m:e>
          <m:sub>
            <m:r>
              <m:rPr>
                <m:sty m:val="p"/>
              </m:rPr>
              <m:t>N</m:t>
            </m:r>
          </m:sub>
        </m:sSub>
        <m:sSub>
          <m:e>
            <m:r>
              <m:t>x</m:t>
            </m:r>
          </m:e>
          <m:sub>
            <m:r>
              <m:rPr>
                <m:sty m:val="p"/>
              </m:rPr>
              <m:t>S</m:t>
            </m:r>
          </m:sub>
        </m:sSub>
        <m:r>
          <m:rPr>
            <m:sty m:val="p"/>
          </m:rPr>
          <m:t>=</m:t>
        </m:r>
        <m:sSup>
          <m:e>
            <m:r>
              <m:t>χ</m:t>
            </m:r>
          </m:e>
          <m:sup>
            <m:r>
              <m:t>2</m:t>
            </m:r>
          </m:sup>
        </m:sSup>
      </m:oMath>
      <w:r>
        <w:t xml:space="preserve"> </w:t>
      </w:r>
      <w:r>
        <w:t xml:space="preserve">holds identically, and the difference</w:t>
      </w:r>
    </w:p>
    <w:p>
      <w:pPr>
        <w:pStyle w:val="BodyText"/>
      </w:pPr>
      <m:oMathPara>
        <m:oMathParaPr>
          <m:jc m:val="center"/>
        </m:oMathParaPr>
        <m:oMath>
          <m:r>
            <m:t>Δ</m:t>
          </m:r>
          <m:r>
            <m:rPr>
              <m:sty m:val="p"/>
            </m:rPr>
            <m:t>=</m:t>
          </m:r>
          <m:sSub>
            <m:e>
              <m:r>
                <m:t>x</m:t>
              </m:r>
            </m:e>
            <m:sub>
              <m:r>
                <m:rPr>
                  <m:sty m:val="p"/>
                </m:rPr>
                <m:t>N</m:t>
              </m:r>
            </m:sub>
          </m:sSub>
          <m:r>
            <m:rPr>
              <m:sty m:val="p"/>
            </m:rPr>
            <m:t>−</m:t>
          </m:r>
          <m:sSub>
            <m:e>
              <m:r>
                <m:t>x</m:t>
              </m:r>
            </m:e>
            <m:sub>
              <m:r>
                <m:rPr>
                  <m:sty m:val="p"/>
                </m:rPr>
                <m:t>S</m:t>
              </m:r>
            </m:sub>
          </m:sSub>
          <m:r>
            <m:rPr>
              <m:sty m:val="p"/>
            </m:rPr>
            <m:t>=</m:t>
          </m:r>
          <m:r>
            <m:t>2</m:t>
          </m:r>
          <m:r>
            <m:t>χ</m:t>
          </m:r>
          <m:r>
            <m:rPr>
              <m:sty m:val="p"/>
            </m:rPr>
            <m:t>sinh</m:t>
          </m:r>
          <m:d>
            <m:dPr>
              <m:begChr m:val="("/>
              <m:endChr m:val=")"/>
              <m:sepChr m:val=""/>
              <m:grow/>
            </m:dPr>
            <m:e>
              <m:r>
                <m:t>ε</m:t>
              </m:r>
              <m:r>
                <m:rPr>
                  <m:sty m:val="p"/>
                </m:rPr>
                <m:t>/</m:t>
              </m:r>
              <m:r>
                <m:t>2</m:t>
              </m:r>
            </m:e>
          </m:d>
          <m:r>
            <m:rPr>
              <m:sty m:val="p"/>
            </m:rPr>
            <m:t>,</m:t>
          </m:r>
          <m:r>
            <m:t>  </m:t>
          </m:r>
          <m:r>
            <m:t>ε</m:t>
          </m:r>
          <m:r>
            <m:rPr>
              <m:sty m:val="p"/>
            </m:rPr>
            <m:t>=</m:t>
          </m:r>
          <m:r>
            <m:t>2</m:t>
          </m:r>
          <m:r>
            <m:rPr>
              <m:sty m:val="p"/>
            </m:rPr>
            <m:t>arsinh</m:t>
          </m:r>
          <m:f>
            <m:fPr>
              <m:type m:val="bar"/>
            </m:fPr>
            <m:num>
              <m:r>
                <m:t>Δ</m:t>
              </m:r>
            </m:num>
            <m:den>
              <m:r>
                <m:t>2</m:t>
              </m:r>
              <m:r>
                <m:t>χ</m:t>
              </m:r>
            </m:den>
          </m:f>
          <m:r>
            <m:rPr>
              <m:sty m:val="p"/>
            </m:rPr>
            <m:t>=</m:t>
          </m:r>
          <m:r>
            <m:rPr>
              <m:sty m:val="p"/>
            </m:rPr>
            <m:t>ln</m:t>
          </m:r>
          <m:f>
            <m:fPr>
              <m:type m:val="bar"/>
            </m:fPr>
            <m:num>
              <m:sSub>
                <m:e>
                  <m:r>
                    <m:t>x</m:t>
                  </m:r>
                </m:e>
                <m:sub>
                  <m:r>
                    <m:rPr>
                      <m:sty m:val="p"/>
                    </m:rPr>
                    <m:t>N</m:t>
                  </m:r>
                </m:sub>
              </m:sSub>
            </m:num>
            <m:den>
              <m:sSub>
                <m:e>
                  <m:r>
                    <m:t>x</m:t>
                  </m:r>
                </m:e>
                <m:sub>
                  <m:r>
                    <m:rPr>
                      <m:sty m:val="p"/>
                    </m:rPr>
                    <m:t>S</m:t>
                  </m:r>
                </m:sub>
              </m:sSub>
            </m:den>
          </m:f>
          <m:r>
            <m:rPr>
              <m:sty m:val="p"/>
            </m:rPr>
            <m:t>,</m:t>
          </m:r>
        </m:oMath>
      </m:oMathPara>
    </w:p>
    <w:p>
      <w:pPr>
        <w:pStyle w:val="FirstParagraph"/>
      </w:pPr>
      <w:r>
        <w:t xml:space="preserve">is conserved from the deep atmosphere upwards because the solid takes the two gases 1:1. The NH</w:t>
      </w:r>
      <m:oMath>
        <m:sSub>
          <m:e>
            <m:r>
              <m:t>​</m:t>
            </m:r>
          </m:e>
          <m:sub>
            <m:r>
              <m:t>3</m:t>
            </m:r>
          </m:sub>
        </m:sSub>
      </m:oMath>
      <w:r>
        <w:t xml:space="preserve"> </w:t>
      </w:r>
      <w:r>
        <w:t xml:space="preserve">share of the vapour is</w:t>
      </w:r>
      <w:r>
        <w:t xml:space="preserve"> </w:t>
      </w:r>
      <m:oMath>
        <m:sSub>
          <m:e>
            <m:r>
              <m:t>ϕ</m:t>
            </m:r>
          </m:e>
          <m:sub>
            <m:r>
              <m:rPr>
                <m:sty m:val="p"/>
              </m:rPr>
              <m:t>N</m:t>
            </m:r>
          </m:sub>
        </m:sSub>
        <m:r>
          <m:rPr>
            <m:sty m:val="p"/>
          </m:rPr>
          <m:t>=</m:t>
        </m:r>
        <m:sSub>
          <m:e>
            <m:r>
              <m:t>x</m:t>
            </m:r>
          </m:e>
          <m:sub>
            <m:r>
              <m:rPr>
                <m:sty m:val="p"/>
              </m:rPr>
              <m:t>N</m:t>
            </m:r>
          </m:sub>
        </m:sSub>
        <m:r>
          <m:rPr>
            <m:sty m:val="p"/>
          </m:rPr>
          <m:t>/</m:t>
        </m:r>
        <m:d>
          <m:dPr>
            <m:begChr m:val="("/>
            <m:endChr m:val=")"/>
            <m:sepChr m:val=""/>
            <m:grow/>
          </m:dPr>
          <m:e>
            <m:sSub>
              <m:e>
                <m:r>
                  <m:t>x</m:t>
                </m:r>
              </m:e>
              <m:sub>
                <m:r>
                  <m:rPr>
                    <m:sty m:val="p"/>
                  </m:rPr>
                  <m:t>N</m:t>
                </m:r>
              </m:sub>
            </m:sSub>
            <m:r>
              <m:rPr>
                <m:sty m:val="p"/>
              </m:rPr>
              <m:t>+</m:t>
            </m:r>
            <m:sSub>
              <m:e>
                <m:r>
                  <m:t>x</m:t>
                </m:r>
              </m:e>
              <m:sub>
                <m:r>
                  <m:rPr>
                    <m:sty m:val="p"/>
                  </m:rPr>
                  <m:t>S</m:t>
                </m:r>
              </m:sub>
            </m:sSub>
          </m:e>
        </m:d>
        <m:r>
          <m:rPr>
            <m:sty m:val="p"/>
          </m:rPr>
          <m:t>=</m:t>
        </m:r>
        <m:r>
          <m:t>1</m:t>
        </m:r>
        <m:r>
          <m:rPr>
            <m:sty m:val="p"/>
          </m:rPr>
          <m:t>/</m:t>
        </m:r>
        <m:d>
          <m:dPr>
            <m:begChr m:val="("/>
            <m:endChr m:val=")"/>
            <m:sepChr m:val=""/>
            <m:grow/>
          </m:dPr>
          <m:e>
            <m:r>
              <m:t>1</m:t>
            </m:r>
            <m:r>
              <m:rPr>
                <m:sty m:val="p"/>
              </m:rPr>
              <m:t>+</m:t>
            </m:r>
            <m:sSup>
              <m:e>
                <m:r>
                  <m:t>e</m:t>
                </m:r>
              </m:e>
              <m:sup>
                <m:r>
                  <m:rPr>
                    <m:sty m:val="p"/>
                  </m:rPr>
                  <m:t>−</m:t>
                </m:r>
                <m:r>
                  <m:t>ε</m:t>
                </m:r>
              </m:sup>
            </m:sSup>
          </m:e>
        </m:d>
      </m:oMath>
      <w:r>
        <w:t xml:space="preserve">, with</w:t>
      </w:r>
      <w:r>
        <w:t xml:space="preserve"> </w:t>
      </w:r>
      <m:oMath>
        <m:sSub>
          <m:e>
            <m:r>
              <m:t>ϕ</m:t>
            </m:r>
          </m:e>
          <m:sub>
            <m:r>
              <m:rPr>
                <m:sty m:val="p"/>
              </m:rPr>
              <m:t>N</m:t>
            </m:r>
          </m:sub>
        </m:sSub>
        <m:r>
          <m:rPr>
            <m:sty m:val="p"/>
          </m:rPr>
          <m:t>−</m:t>
        </m:r>
        <m:f>
          <m:fPr>
            <m:type m:val="bar"/>
          </m:fPr>
          <m:num>
            <m:r>
              <m:t>1</m:t>
            </m:r>
          </m:num>
          <m:den>
            <m:r>
              <m:t>2</m:t>
            </m:r>
          </m:den>
        </m:f>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 At the deck base the deep mole fractions</w:t>
      </w:r>
      <w:r>
        <w:t xml:space="preserve"> </w:t>
      </w:r>
      <m:oMath>
        <m:r>
          <m:t>N</m:t>
        </m:r>
      </m:oMath>
      <w:r>
        <w:t xml:space="preserve"> </w:t>
      </w:r>
      <w:r>
        <w:t xml:space="preserve">and</w:t>
      </w:r>
      <w:r>
        <w:t xml:space="preserve"> </w:t>
      </w:r>
      <m:oMath>
        <m:r>
          <m:t>S</m:t>
        </m:r>
      </m:oMath>
      <w:r>
        <w:t xml:space="preserve"> </w:t>
      </w:r>
      <w:r>
        <w:t xml:space="preserve">are still intact, so</w:t>
      </w:r>
      <w:r>
        <w:t xml:space="preserve"> </w:t>
      </w:r>
      <m:oMath>
        <m:r>
          <m:t>χ</m:t>
        </m:r>
        <m:r>
          <m:rPr>
            <m:sty m:val="p"/>
          </m:rPr>
          <m:t>=</m:t>
        </m:r>
        <m:rad>
          <m:radPr>
            <m:degHide m:val="on"/>
          </m:radPr>
          <m:deg/>
          <m:e>
            <m:r>
              <m:t>N</m:t>
            </m:r>
            <m:r>
              <m:t>S</m:t>
            </m:r>
          </m:e>
        </m:rad>
      </m:oMath>
      <w:r>
        <w:t xml:space="preserve"> </w:t>
      </w:r>
      <w:r>
        <w:t xml:space="preserve">and</w:t>
      </w:r>
      <w:r>
        <w:t xml:space="preserve"> </w:t>
      </w:r>
      <m:oMath>
        <m:r>
          <m:t>ε</m:t>
        </m:r>
        <m:r>
          <m:rPr>
            <m:sty m:val="p"/>
          </m:rPr>
          <m:t>=</m:t>
        </m:r>
        <m:r>
          <m:rPr>
            <m:sty m:val="p"/>
          </m:rPr>
          <m:t>ln</m:t>
        </m:r>
        <m:d>
          <m:dPr>
            <m:begChr m:val="("/>
            <m:endChr m:val=")"/>
            <m:sepChr m:val=""/>
            <m:grow/>
          </m:dPr>
          <m:e>
            <m:r>
              <m:t>N</m:t>
            </m:r>
            <m:r>
              <m:rPr>
                <m:sty m:val="p"/>
              </m:rPr>
              <m:t>/</m:t>
            </m:r>
            <m:r>
              <m:t>S</m:t>
            </m:r>
          </m:e>
        </m:d>
      </m:oMath>
      <w:r>
        <w:t xml:space="preserve">; above it</w:t>
      </w:r>
      <w:r>
        <w:t xml:space="preserve"> </w:t>
      </w:r>
      <m:oMath>
        <m:r>
          <m:t>K</m:t>
        </m:r>
      </m:oMath>
      <w:r>
        <w:t xml:space="preserve"> </w:t>
      </w:r>
      <w:r>
        <w:t xml:space="preserve">falls on cooling,</w:t>
      </w:r>
      <w:r>
        <w:t xml:space="preserve"> </w:t>
      </w:r>
      <m:oMath>
        <m:r>
          <m:t>χ</m:t>
        </m:r>
        <m:r>
          <m:rPr>
            <m:sty m:val="p"/>
          </m:rPr>
          <m:t>→</m:t>
        </m:r>
        <m:r>
          <m:t>0</m:t>
        </m:r>
      </m:oMath>
      <w:r>
        <w:t xml:space="preserve"> </w:t>
      </w:r>
      <w:r>
        <w:t xml:space="preserve">and</w:t>
      </w:r>
      <w:r>
        <w:t xml:space="preserve"> </w:t>
      </w:r>
      <m:oMath>
        <m:r>
          <m:t>ε</m:t>
        </m:r>
        <m:r>
          <m:rPr>
            <m:sty m:val="p"/>
          </m:rPr>
          <m:t>→</m:t>
        </m:r>
        <m:r>
          <m:rPr>
            <m:sty m:val="p"/>
          </m:rPr>
          <m:t>sign</m:t>
        </m:r>
        <m:d>
          <m:dPr>
            <m:begChr m:val="("/>
            <m:endChr m:val=")"/>
            <m:sepChr m:val=""/>
            <m:grow/>
          </m:dPr>
          <m:e>
            <m:r>
              <m:t>Δ</m:t>
            </m:r>
          </m:e>
        </m:d>
        <m:r>
          <m:rPr>
            <m:sty m:val="p"/>
          </m:rPr>
          <m:t>⋅</m:t>
        </m:r>
        <m:r>
          <m:rPr>
            <m:sty m:val="p"/>
          </m:rPr>
          <m:t>∞</m:t>
        </m:r>
      </m:oMath>
      <w:r>
        <w:t xml:space="preserve">. The surviving member is</w:t>
      </w:r>
      <w:r>
        <w:t xml:space="preserve"> </w:t>
      </w:r>
      <m:oMath>
        <m:r>
          <m:rPr>
            <m:sty m:val="p"/>
          </m:rPr>
          <m:t>sign</m:t>
        </m:r>
        <m:d>
          <m:dPr>
            <m:begChr m:val="("/>
            <m:endChr m:val=")"/>
            <m:sepChr m:val=""/>
            <m:grow/>
          </m:dPr>
          <m:e>
            <m:r>
              <m:t>N</m:t>
            </m:r>
            <m:r>
              <m:rPr>
                <m:sty m:val="p"/>
              </m:rPr>
              <m:t>−</m:t>
            </m:r>
            <m:r>
              <m:t>S</m:t>
            </m:r>
          </m:e>
        </m:d>
      </m:oMath>
      <w:r>
        <w:t xml:space="preserve">, with mole fraction</w:t>
      </w:r>
      <w:r>
        <w:t xml:space="preserve"> </w:t>
      </w:r>
      <m:oMath>
        <m:d>
          <m:dPr>
            <m:begChr m:val="|"/>
            <m:endChr m:val="|"/>
            <m:sepChr m:val=""/>
            <m:grow/>
          </m:dPr>
          <m:e>
            <m:r>
              <m:t>Δ</m:t>
            </m:r>
          </m:e>
        </m:d>
      </m:oMath>
      <w:r>
        <w:t xml:space="preserve">, and at</w:t>
      </w:r>
      <w:r>
        <w:t xml:space="preserve"> </w:t>
      </w:r>
      <m:oMath>
        <m:r>
          <m:t>N</m:t>
        </m:r>
        <m:r>
          <m:rPr>
            <m:sty m:val="p"/>
          </m:rPr>
          <m:t>=</m:t>
        </m:r>
        <m:r>
          <m:t>S</m:t>
        </m:r>
      </m:oMath>
      <w:r>
        <w:t xml:space="preserve"> </w:t>
      </w:r>
      <w:r>
        <w:t xml:space="preserve">neither survives. The deep N/S ratios are</w:t>
      </w:r>
      <w:r>
        <w:t xml:space="preserve"> </w:t>
      </w:r>
      <m:oMath>
        <m:r>
          <m:t>4.73</m:t>
        </m:r>
      </m:oMath>
      <w:r>
        <w:t xml:space="preserve"> </w:t>
      </w:r>
      <w:r>
        <w:t xml:space="preserve">(Jupiter),</w:t>
      </w:r>
      <w:r>
        <w:t xml:space="preserve"> </w:t>
      </w:r>
      <m:oMath>
        <m:r>
          <m:t>3.16</m:t>
        </m:r>
      </m:oMath>
      <w:r>
        <w:t xml:space="preserve"> </w:t>
      </w:r>
      <w:r>
        <w:t xml:space="preserve">(Saturn),</w:t>
      </w:r>
      <w:r>
        <w:t xml:space="preserve"> </w:t>
      </w:r>
      <m:oMath>
        <m:r>
          <m:t>0.195</m:t>
        </m:r>
      </m:oMath>
      <w:r>
        <w:t xml:space="preserve"> </w:t>
      </w:r>
      <w:r>
        <w:t xml:space="preserve">(Uranus) and</w:t>
      </w:r>
      <w:r>
        <w:t xml:space="preserve"> </w:t>
      </w:r>
      <m:oMath>
        <m:r>
          <m:t>0.170</m:t>
        </m:r>
      </m:oMath>
      <w:r>
        <w:t xml:space="preserve"> </w:t>
      </w:r>
      <w:r>
        <w:t xml:space="preserve">(Neptune) [18]: the zero</w:t>
      </w:r>
      <w:r>
        <w:t xml:space="preserve"> </w:t>
      </w:r>
      <m:oMath>
        <m:r>
          <m:t>N</m:t>
        </m:r>
        <m:r>
          <m:rPr>
            <m:sty m:val="p"/>
          </m:rPr>
          <m:t>/</m:t>
        </m:r>
        <m:r>
          <m:t>S</m:t>
        </m:r>
        <m:r>
          <m:rPr>
            <m:sty m:val="p"/>
          </m:rPr>
          <m:t>=</m:t>
        </m:r>
        <m:r>
          <m:t>1</m:t>
        </m:r>
      </m:oMath>
      <w:r>
        <w:t xml:space="preserve"> </w:t>
      </w:r>
      <w:r>
        <w:t xml:space="preserve">separates the gas giants, above whose NH</w:t>
      </w:r>
      <m:oMath>
        <m:sSub>
          <m:e>
            <m:r>
              <m:t>​</m:t>
            </m:r>
          </m:e>
          <m:sub>
            <m:r>
              <m:t>4</m:t>
            </m:r>
          </m:sub>
        </m:sSub>
      </m:oMath>
      <w:r>
        <w:t xml:space="preserve">SH deck NH</w:t>
      </w:r>
      <m:oMath>
        <m:sSub>
          <m:e>
            <m:r>
              <m:t>​</m:t>
            </m:r>
          </m:e>
          <m:sub>
            <m:r>
              <m:t>3</m:t>
            </m:r>
          </m:sub>
        </m:sSub>
      </m:oMath>
      <w:r>
        <w:t xml:space="preserve"> </w:t>
      </w:r>
      <w:r>
        <w:t xml:space="preserve">survives, from the ice giants, above whose deck H</w:t>
      </w:r>
      <m:oMath>
        <m:sSub>
          <m:e>
            <m:r>
              <m:t>​</m:t>
            </m:r>
          </m:e>
          <m:sub>
            <m:r>
              <m:t>2</m:t>
            </m:r>
          </m:sub>
        </m:sSub>
      </m:oMath>
      <w:r>
        <w:t xml:space="preserve">S survives. Table 14 sets the two systems side by side.</w:t>
      </w:r>
    </w:p>
    <w:bookmarkStart w:id="58" w:name="tab:shared"/>
    <w:p>
      <w:pPr>
        <w:pStyle w:val="TableCaption"/>
      </w:pPr>
      <w:r>
        <w:t xml:space="preserve">One pair law on a sensor surface and at the NH</w:t>
      </w:r>
      <m:oMath>
        <m:sSub>
          <m:e>
            <m:r>
              <m:t>​</m:t>
            </m:r>
          </m:e>
          <m:sub>
            <m:r>
              <m:t>4</m:t>
            </m:r>
          </m:sub>
        </m:sSub>
      </m:oMath>
      <w:r>
        <w:t xml:space="preserve">SH deck of a giant planet.</w:t>
      </w:r>
    </w:p>
    <w:tbl>
      <w:tblPr>
        <w:tblStyle w:val="Table"/>
        <w:tblW w:type="auto" w:w="0"/>
        <w:tblLook w:firstRow="1" w:lastRow="0" w:firstColumn="0" w:lastColumn="0" w:noHBand="0" w:noVBand="0" w:val="0020"/>
        <w:jc w:val="start"/>
        <w:tblCaption w:val="One pair law on a sensor surface and at the NH_4SH deck of a giant planet."/>
      </w:tblPr>
      <w:tblGrid>
        <w:gridCol w:w="2640"/>
        <w:gridCol w:w="2640"/>
        <w:gridCol w:w="2640"/>
      </w:tblGrid>
      <w:tr>
        <w:trPr>
          <w:tblHeader w:val="true"/>
        </w:trPr>
        <w:tc>
          <w:tcPr/>
          <w:p>
            <w:pPr>
              <w:pStyle w:val="Compact"/>
            </w:pPr>
          </w:p>
        </w:tc>
        <w:tc>
          <w:tcPr/>
          <w:p>
            <w:pPr>
              <w:pStyle w:val="Compact"/>
              <w:jc w:val="left"/>
            </w:pPr>
            <w:r>
              <w:t xml:space="preserve">metal-oxide sensor (Section 7.2)</w:t>
            </w:r>
          </w:p>
        </w:tc>
        <w:tc>
          <w:tcPr/>
          <w:p>
            <w:pPr>
              <w:pStyle w:val="Compact"/>
              <w:jc w:val="left"/>
            </w:pPr>
            <w:r>
              <w:t xml:space="preserve">NH</w:t>
            </w:r>
            <m:oMath>
              <m:sSub>
                <m:e>
                  <m:r>
                    <m:t>​</m:t>
                  </m:r>
                </m:e>
                <m:sub>
                  <m:r>
                    <m:t>4</m:t>
                  </m:r>
                </m:sub>
              </m:sSub>
            </m:oMath>
            <w:r>
              <w:t xml:space="preserve">SH deck [18]</w:t>
            </w:r>
          </w:p>
        </w:tc>
      </w:tr>
      <w:tr>
        <w:tc>
          <w:tcPr/>
          <w:p>
            <w:pPr>
              <w:pStyle w:val="Compact"/>
              <w:jc w:val="left"/>
            </w:pPr>
            <w:r>
              <w:t xml:space="preserve">pair</w:t>
            </w:r>
          </w:p>
        </w:tc>
        <w:tc>
          <w:tcPr/>
          <w:p>
            <w:pPr>
              <w:pStyle w:val="Compact"/>
              <w:jc w:val="left"/>
            </w:pPr>
            <w:r>
              <w:t xml:space="preserve">a site holds the electron (O</w:t>
            </w:r>
            <m:oMath>
              <m:sSup>
                <m:e>
                  <m:r>
                    <m:t>​</m:t>
                  </m:r>
                </m:e>
                <m:sup>
                  <m:r>
                    <m:rPr>
                      <m:sty m:val="p"/>
                    </m:rPr>
                    <m:t>−</m:t>
                  </m:r>
                </m:sup>
              </m:sSup>
            </m:oMath>
            <w:r>
              <w:t xml:space="preserve">) or releases it</w:t>
            </w:r>
          </w:p>
        </w:tc>
        <w:tc>
          <w:tcPr/>
          <w:p>
            <w:pPr>
              <w:pStyle w:val="Compact"/>
              <w:jc w:val="left"/>
            </w:pPr>
            <w:r>
              <w:t xml:space="preserve">the surviving vapour is NH</w:t>
            </w:r>
            <m:oMath>
              <m:sSub>
                <m:e>
                  <m:r>
                    <m:t>​</m:t>
                  </m:r>
                </m:e>
                <m:sub>
                  <m:r>
                    <m:t>3</m:t>
                  </m:r>
                </m:sub>
              </m:sSub>
            </m:oMath>
            <w:r>
              <w:t xml:space="preserve"> </w:t>
            </w:r>
            <w:r>
              <w:t xml:space="preserve">or H</w:t>
            </w:r>
            <m:oMath>
              <m:sSub>
                <m:e>
                  <m:r>
                    <m:t>​</m:t>
                  </m:r>
                </m:e>
                <m:sub>
                  <m:r>
                    <m:t>2</m:t>
                  </m:r>
                </m:sub>
              </m:sSub>
            </m:oMath>
            <w:r>
              <w:t xml:space="preserve">S</w:t>
            </w:r>
          </w:p>
        </w:tc>
      </w:tr>
      <w:tr>
        <w:tc>
          <w:tcPr/>
          <w:p>
            <w:pPr>
              <w:pStyle w:val="Compact"/>
              <w:jc w:val="left"/>
            </w:pPr>
            <w:r>
              <w:t xml:space="preserve">balance</w:t>
            </w:r>
          </w:p>
        </w:tc>
        <w:tc>
          <w:tcPr/>
          <w:p>
            <w:pPr>
              <w:pStyle w:val="Compact"/>
              <w:jc w:val="left"/>
            </w:pPr>
            <m:oMath>
              <m:r>
                <m:t>θ</m:t>
              </m:r>
              <m:r>
                <m:rPr>
                  <m:sty m:val="p"/>
                </m:rPr>
                <m:t>/</m:t>
              </m:r>
              <m:d>
                <m:dPr>
                  <m:begChr m:val="("/>
                  <m:endChr m:val=")"/>
                  <m:sepChr m:val=""/>
                  <m:grow/>
                </m:dPr>
                <m:e>
                  <m:r>
                    <m:t>1</m:t>
                  </m:r>
                  <m:r>
                    <m:rPr>
                      <m:sty m:val="p"/>
                    </m:rPr>
                    <m:t>−</m:t>
                  </m:r>
                  <m:r>
                    <m:t>θ</m:t>
                  </m:r>
                </m:e>
              </m:d>
              <m:r>
                <m:rPr>
                  <m:sty m:val="p"/>
                </m:rPr>
                <m:t>=</m:t>
              </m:r>
              <m:sSub>
                <m:e>
                  <m:r>
                    <m:t>Φ</m:t>
                  </m:r>
                </m:e>
                <m:sub>
                  <m:r>
                    <m:rPr>
                      <m:sty m:val="p"/>
                    </m:rPr>
                    <m:t>−</m:t>
                  </m:r>
                </m:sub>
              </m:sSub>
              <m:r>
                <m:rPr>
                  <m:sty m:val="p"/>
                </m:rPr>
                <m:t>/</m:t>
              </m:r>
              <m:sSub>
                <m:e>
                  <m:r>
                    <m:t>Φ</m:t>
                  </m:r>
                </m:e>
                <m:sub>
                  <m:r>
                    <m:rPr>
                      <m:sty m:val="p"/>
                    </m:rPr>
                    <m:t>+</m:t>
                  </m:r>
                </m:sub>
              </m:sSub>
            </m:oMath>
          </w:p>
        </w:tc>
        <w:tc>
          <w:tcPr/>
          <w:p>
            <w:pPr>
              <w:pStyle w:val="Compact"/>
              <w:jc w:val="left"/>
            </w:pPr>
            <m:oMath>
              <m:sSub>
                <m:e>
                  <m:r>
                    <m:t>x</m:t>
                  </m:r>
                </m:e>
                <m:sub>
                  <m:r>
                    <m:rPr>
                      <m:sty m:val="p"/>
                    </m:rPr>
                    <m:t>N</m:t>
                  </m:r>
                </m:sub>
              </m:sSub>
              <m:r>
                <m:rPr>
                  <m:sty m:val="p"/>
                </m:rPr>
                <m:t>/</m:t>
              </m:r>
              <m:sSub>
                <m:e>
                  <m:r>
                    <m:t>x</m:t>
                  </m:r>
                </m:e>
                <m:sub>
                  <m:r>
                    <m:rPr>
                      <m:sty m:val="p"/>
                    </m:rPr>
                    <m:t>S</m:t>
                  </m:r>
                </m:sub>
              </m:sSub>
              <m:r>
                <m:rPr>
                  <m:sty m:val="p"/>
                </m:rPr>
                <m:t>=</m:t>
              </m:r>
              <m:sSup>
                <m:e>
                  <m:r>
                    <m:t>e</m:t>
                  </m:r>
                </m:e>
                <m:sup>
                  <m:r>
                    <m:t>ε</m:t>
                  </m:r>
                </m:sup>
              </m:sSup>
            </m:oMath>
            <w:r>
              <w:t xml:space="preserve"> </w:t>
            </w:r>
            <w:r>
              <w:t xml:space="preserve">with</w:t>
            </w:r>
            <w:r>
              <w:t xml:space="preserve"> </w:t>
            </w:r>
            <m:oMath>
              <m:sSub>
                <m:e>
                  <m:r>
                    <m:t>x</m:t>
                  </m:r>
                </m:e>
                <m:sub>
                  <m:r>
                    <m:rPr>
                      <m:sty m:val="p"/>
                    </m:rPr>
                    <m:t>N</m:t>
                  </m:r>
                </m:sub>
              </m:sSub>
              <m:sSub>
                <m:e>
                  <m:r>
                    <m:t>x</m:t>
                  </m:r>
                </m:e>
                <m:sub>
                  <m:r>
                    <m:rPr>
                      <m:sty m:val="p"/>
                    </m:rPr>
                    <m:t>S</m:t>
                  </m:r>
                </m:sub>
              </m:sSub>
              <m:r>
                <m:rPr>
                  <m:sty m:val="p"/>
                </m:rPr>
                <m:t>=</m:t>
              </m:r>
              <m:r>
                <m:t>K</m:t>
              </m:r>
              <m:r>
                <m:rPr>
                  <m:sty m:val="p"/>
                </m:rPr>
                <m:t>/</m:t>
              </m:r>
              <m:sSup>
                <m:e>
                  <m:r>
                    <m:t>P</m:t>
                  </m:r>
                </m:e>
                <m:sup>
                  <m:r>
                    <m:t>2</m:t>
                  </m:r>
                </m:sup>
              </m:sSup>
            </m:oMath>
          </w:p>
        </w:tc>
      </w:tr>
      <w:tr>
        <w:tc>
          <w:tcPr/>
          <w:p>
            <w:pPr>
              <w:pStyle w:val="Compact"/>
              <w:jc w:val="left"/>
            </w:pPr>
            <w:r>
              <w:t xml:space="preserve">log-odds</w:t>
            </w:r>
          </w:p>
        </w:tc>
        <w:tc>
          <w:tcPr/>
          <w:p>
            <w:pPr>
              <w:pStyle w:val="Compact"/>
              <w:jc w:val="left"/>
            </w:pPr>
            <m:oMath>
              <m:r>
                <m:t>ε</m:t>
              </m:r>
              <m:r>
                <m:rPr>
                  <m:sty m:val="p"/>
                </m:rPr>
                <m:t>=</m:t>
              </m:r>
              <m:r>
                <m:rPr>
                  <m:sty m:val="p"/>
                </m:rPr>
                <m:t>ln</m:t>
              </m:r>
              <m:d>
                <m:dPr>
                  <m:begChr m:val="("/>
                  <m:endChr m:val=")"/>
                  <m:sepChr m:val=""/>
                  <m:grow/>
                </m:dPr>
                <m:e>
                  <m:sSub>
                    <m:e>
                      <m:r>
                        <m:t>Φ</m:t>
                      </m:r>
                    </m:e>
                    <m:sub>
                      <m:r>
                        <m:rPr>
                          <m:sty m:val="p"/>
                        </m:rPr>
                        <m:t>+</m:t>
                      </m:r>
                    </m:sub>
                  </m:sSub>
                  <m:r>
                    <m:rPr>
                      <m:sty m:val="p"/>
                    </m:rPr>
                    <m:t>/</m:t>
                  </m:r>
                  <m:sSub>
                    <m:e>
                      <m:r>
                        <m:t>Φ</m:t>
                      </m:r>
                    </m:e>
                    <m:sub>
                      <m:r>
                        <m:rPr>
                          <m:sty m:val="p"/>
                        </m:rPr>
                        <m:t>−</m:t>
                      </m:r>
                    </m:sub>
                  </m:sSub>
                </m:e>
              </m:d>
              <m:r>
                <m:rPr>
                  <m:sty m:val="p"/>
                </m:rPr>
                <m:t>=</m:t>
              </m:r>
              <m:sSub>
                <m:e>
                  <m:r>
                    <m:t>β</m:t>
                  </m:r>
                </m:e>
                <m:sub>
                  <m:r>
                    <m:t>R</m:t>
                  </m:r>
                </m:sub>
              </m:sSub>
              <m:r>
                <m:rPr>
                  <m:sty m:val="p"/>
                </m:rPr>
                <m:t>ln</m:t>
              </m:r>
              <m:sSub>
                <m:e>
                  <m:r>
                    <m:t>C</m:t>
                  </m:r>
                </m:e>
                <m:sub>
                  <m:r>
                    <m:t>R</m:t>
                  </m:r>
                </m:sub>
              </m:sSub>
              <m:r>
                <m:rPr>
                  <m:sty m:val="p"/>
                </m:rPr>
                <m:t>−</m:t>
              </m:r>
              <m:sSub>
                <m:e>
                  <m:r>
                    <m:t>β</m:t>
                  </m:r>
                </m:e>
                <m:sub>
                  <m:r>
                    <m:t>O</m:t>
                  </m:r>
                </m:sub>
              </m:sSub>
              <m:r>
                <m:rPr>
                  <m:sty m:val="p"/>
                </m:rPr>
                <m:t>ln</m:t>
              </m:r>
              <m:sSub>
                <m:e>
                  <m:r>
                    <m:t>C</m:t>
                  </m:r>
                </m:e>
                <m:sub>
                  <m:r>
                    <m:t>O</m:t>
                  </m:r>
                </m:sub>
              </m:sSub>
              <m:r>
                <m:rPr>
                  <m:sty m:val="p"/>
                </m:rPr>
                <m:t>+</m:t>
              </m:r>
              <m:r>
                <m:rPr>
                  <m:sty m:val="p"/>
                </m:rPr>
                <m:t>c</m:t>
              </m:r>
              <m:r>
                <m:rPr>
                  <m:sty m:val="p"/>
                </m:rPr>
                <m:t>o</m:t>
              </m:r>
              <m:r>
                <m:rPr>
                  <m:sty m:val="p"/>
                </m:rPr>
                <m:t>n</m:t>
              </m:r>
              <m:r>
                <m:rPr>
                  <m:sty m:val="p"/>
                </m:rPr>
                <m:t>s</m:t>
              </m:r>
              <m:r>
                <m:rPr>
                  <m:sty m:val="p"/>
                </m:rPr>
                <m:t>t</m:t>
              </m:r>
            </m:oMath>
          </w:p>
        </w:tc>
        <w:tc>
          <w:tcPr/>
          <w:p>
            <w:pPr>
              <w:pStyle w:val="Compact"/>
              <w:jc w:val="left"/>
            </w:pPr>
            <m:oMath>
              <m:r>
                <m:t>ε</m:t>
              </m:r>
              <m:r>
                <m:rPr>
                  <m:sty m:val="p"/>
                </m:rPr>
                <m:t>=</m:t>
              </m:r>
              <m:r>
                <m:t>2</m:t>
              </m:r>
              <m:r>
                <m:rPr>
                  <m:sty m:val="p"/>
                </m:rPr>
                <m:t>arsinh</m:t>
              </m:r>
              <m:d>
                <m:dPr>
                  <m:begChr m:val="("/>
                  <m:endChr m:val=")"/>
                  <m:sepChr m:val=""/>
                  <m:grow/>
                </m:dPr>
                <m:e>
                  <m:r>
                    <m:t>Δ</m:t>
                  </m:r>
                  <m:r>
                    <m:t>P</m:t>
                  </m:r>
                  <m:r>
                    <m:rPr>
                      <m:sty m:val="p"/>
                    </m:rPr>
                    <m:t>/</m:t>
                  </m:r>
                  <m:d>
                    <m:dPr>
                      <m:begChr m:val="("/>
                      <m:endChr m:val=")"/>
                      <m:sepChr m:val=""/>
                      <m:grow/>
                    </m:dPr>
                    <m:e>
                      <m:r>
                        <m:t>2</m:t>
                      </m:r>
                      <m:rad>
                        <m:radPr>
                          <m:degHide m:val="on"/>
                        </m:radPr>
                        <m:deg/>
                        <m:e>
                          <m:r>
                            <m:t>K</m:t>
                          </m:r>
                        </m:e>
                      </m:rad>
                    </m:e>
                  </m:d>
                </m:e>
              </m:d>
            </m:oMath>
            <w:r>
              <w:t xml:space="preserve">, equal to</w:t>
            </w:r>
            <w:r>
              <w:t xml:space="preserve"> </w:t>
            </w:r>
            <m:oMath>
              <m:r>
                <m:rPr>
                  <m:sty m:val="p"/>
                </m:rPr>
                <m:t>ln</m:t>
              </m:r>
              <m:d>
                <m:dPr>
                  <m:begChr m:val="("/>
                  <m:endChr m:val=")"/>
                  <m:sepChr m:val=""/>
                  <m:grow/>
                </m:dPr>
                <m:e>
                  <m:r>
                    <m:t>N</m:t>
                  </m:r>
                  <m:r>
                    <m:rPr>
                      <m:sty m:val="p"/>
                    </m:rPr>
                    <m:t>/</m:t>
                  </m:r>
                  <m:r>
                    <m:t>S</m:t>
                  </m:r>
                </m:e>
              </m:d>
            </m:oMath>
            <w:r>
              <w:t xml:space="preserve"> </w:t>
            </w:r>
            <w:r>
              <w:t xml:space="preserve">at the base</w:t>
            </w:r>
          </w:p>
        </w:tc>
      </w:tr>
      <w:tr>
        <w:tc>
          <w:tcPr/>
          <w:p>
            <w:pPr>
              <w:pStyle w:val="Compact"/>
              <w:jc w:val="left"/>
            </w:pPr>
            <w:r>
              <w:t xml:space="preserve">occupancy</w:t>
            </w:r>
          </w:p>
        </w:tc>
        <w:tc>
          <w:tcPr/>
          <w:p>
            <w:pPr>
              <w:pStyle w:val="Compact"/>
              <w:jc w:val="left"/>
            </w:pPr>
            <m:oMath>
              <m:r>
                <m:t>1</m:t>
              </m:r>
              <m:r>
                <m:rPr>
                  <m:sty m:val="p"/>
                </m:rPr>
                <m:t>−</m:t>
              </m:r>
              <m:r>
                <m:t>θ</m:t>
              </m:r>
              <m:r>
                <m:rPr>
                  <m:sty m:val="p"/>
                </m:rPr>
                <m:t>=</m:t>
              </m:r>
              <m:r>
                <m:t>1</m:t>
              </m:r>
              <m:r>
                <m:rPr>
                  <m:sty m:val="p"/>
                </m:rPr>
                <m:t>/</m:t>
              </m:r>
              <m:d>
                <m:dPr>
                  <m:begChr m:val="("/>
                  <m:endChr m:val=")"/>
                  <m:sepChr m:val=""/>
                  <m:grow/>
                </m:dPr>
                <m:e>
                  <m:r>
                    <m:t>1</m:t>
                  </m:r>
                  <m:r>
                    <m:rPr>
                      <m:sty m:val="p"/>
                    </m:rPr>
                    <m:t>+</m:t>
                  </m:r>
                  <m:sSup>
                    <m:e>
                      <m:r>
                        <m:t>e</m:t>
                      </m:r>
                    </m:e>
                    <m:sup>
                      <m:r>
                        <m:rPr>
                          <m:sty m:val="p"/>
                        </m:rPr>
                        <m:t>−</m:t>
                      </m:r>
                      <m:r>
                        <m:t>ε</m:t>
                      </m:r>
                    </m:sup>
                  </m:sSup>
                </m:e>
              </m:d>
            </m:oMath>
          </w:p>
        </w:tc>
        <w:tc>
          <w:tcPr/>
          <w:p>
            <w:pPr>
              <w:pStyle w:val="Compact"/>
              <w:jc w:val="left"/>
            </w:pPr>
            <m:oMath>
              <m:sSub>
                <m:e>
                  <m:r>
                    <m:t>ϕ</m:t>
                  </m:r>
                </m:e>
                <m:sub>
                  <m:r>
                    <m:rPr>
                      <m:sty m:val="p"/>
                    </m:rPr>
                    <m:t>N</m:t>
                  </m:r>
                </m:sub>
              </m:sSub>
              <m:r>
                <m:rPr>
                  <m:sty m:val="p"/>
                </m:rPr>
                <m:t>=</m:t>
              </m:r>
              <m:r>
                <m:t>1</m:t>
              </m:r>
              <m:r>
                <m:rPr>
                  <m:sty m:val="p"/>
                </m:rPr>
                <m:t>/</m:t>
              </m:r>
              <m:d>
                <m:dPr>
                  <m:begChr m:val="("/>
                  <m:endChr m:val=")"/>
                  <m:sepChr m:val=""/>
                  <m:grow/>
                </m:dPr>
                <m:e>
                  <m:r>
                    <m:t>1</m:t>
                  </m:r>
                  <m:r>
                    <m:rPr>
                      <m:sty m:val="p"/>
                    </m:rPr>
                    <m:t>+</m:t>
                  </m:r>
                  <m:sSup>
                    <m:e>
                      <m:r>
                        <m:t>e</m:t>
                      </m:r>
                    </m:e>
                    <m:sup>
                      <m:r>
                        <m:rPr>
                          <m:sty m:val="p"/>
                        </m:rPr>
                        <m:t>−</m:t>
                      </m:r>
                      <m:r>
                        <m:t>ε</m:t>
                      </m:r>
                    </m:sup>
                  </m:sSup>
                </m:e>
              </m:d>
            </m:oMath>
          </w:p>
        </w:tc>
      </w:tr>
      <w:tr>
        <w:tc>
          <w:tcPr/>
          <w:p>
            <w:pPr>
              <w:pStyle w:val="Compact"/>
              <w:jc w:val="left"/>
            </w:pPr>
            <w:r>
              <w:t xml:space="preserve">common part (cancels)</w:t>
            </w:r>
          </w:p>
        </w:tc>
        <w:tc>
          <w:tcPr/>
          <w:p>
            <w:pPr>
              <w:pStyle w:val="Compact"/>
              <w:jc w:val="left"/>
            </w:pPr>
            <w:r>
              <w:t xml:space="preserve">any factor common to</w:t>
            </w:r>
            <w:r>
              <w:t xml:space="preserve"> </w:t>
            </w:r>
            <m:oMath>
              <m:sSub>
                <m:e>
                  <m:r>
                    <m:t>Φ</m:t>
                  </m:r>
                </m:e>
                <m:sub>
                  <m:r>
                    <m:rPr>
                      <m:sty m:val="p"/>
                    </m:rPr>
                    <m:t>+</m:t>
                  </m:r>
                </m:sub>
              </m:sSub>
            </m:oMath>
            <w:r>
              <w:t xml:space="preserve"> </w:t>
            </w:r>
            <w:r>
              <w:t xml:space="preserve">and</w:t>
            </w:r>
            <w:r>
              <w:t xml:space="preserve"> </w:t>
            </w:r>
            <m:oMath>
              <m:sSub>
                <m:e>
                  <m:r>
                    <m:t>Φ</m:t>
                  </m:r>
                </m:e>
                <m:sub>
                  <m:r>
                    <m:rPr>
                      <m:sty m:val="p"/>
                    </m:rPr>
                    <m:t>−</m:t>
                  </m:r>
                </m:sub>
              </m:sSub>
            </m:oMath>
          </w:p>
        </w:tc>
        <w:tc>
          <w:tcPr/>
          <w:p>
            <w:pPr>
              <w:pStyle w:val="Compact"/>
              <w:jc w:val="left"/>
            </w:pPr>
            <m:oMath>
              <m:r>
                <m:t>χ</m:t>
              </m:r>
              <m:r>
                <m:rPr>
                  <m:sty m:val="p"/>
                </m:rPr>
                <m:t>=</m:t>
              </m:r>
              <m:rad>
                <m:radPr>
                  <m:degHide m:val="on"/>
                </m:radPr>
                <m:deg/>
                <m:e>
                  <m:r>
                    <m:t>K</m:t>
                  </m:r>
                </m:e>
              </m:rad>
              <m:r>
                <m:rPr>
                  <m:sty m:val="p"/>
                </m:rPr>
                <m:t>/</m:t>
              </m:r>
              <m:r>
                <m:t>P</m:t>
              </m:r>
            </m:oMath>
            <w:r>
              <w:t xml:space="preserve">, the geometric mean</w:t>
            </w:r>
          </w:p>
        </w:tc>
      </w:tr>
      <w:tr>
        <w:tc>
          <w:tcPr/>
          <w:p>
            <w:pPr>
              <w:pStyle w:val="Compact"/>
              <w:jc w:val="left"/>
            </w:pPr>
            <w:r>
              <w:t xml:space="preserve">zero</w:t>
            </w:r>
          </w:p>
        </w:tc>
        <w:tc>
          <w:tcPr/>
          <w:p>
            <w:pPr>
              <w:pStyle w:val="Compact"/>
              <w:jc w:val="left"/>
            </w:pPr>
            <m:oMath>
              <m:r>
                <m:t>C</m:t>
              </m:r>
              <m:r>
                <m:rPr>
                  <m:sty m:val="p"/>
                </m:rPr>
                <m:t>=</m:t>
              </m:r>
              <m:sSub>
                <m:e>
                  <m:r>
                    <m:t>C</m:t>
                  </m:r>
                </m:e>
                <m:sub>
                  <m:r>
                    <m:t>1</m:t>
                  </m:r>
                  <m:r>
                    <m:rPr>
                      <m:sty m:val="p"/>
                    </m:rPr>
                    <m:t>/</m:t>
                  </m:r>
                  <m:r>
                    <m:t>2</m:t>
                  </m:r>
                </m:sub>
              </m:sSub>
            </m:oMath>
            <w:r>
              <w:t xml:space="preserve">: release flux equals trapping flux</w:t>
            </w:r>
          </w:p>
        </w:tc>
        <w:tc>
          <w:tcPr/>
          <w:p>
            <w:pPr>
              <w:pStyle w:val="Compact"/>
              <w:jc w:val="left"/>
            </w:pPr>
            <m:oMath>
              <m:r>
                <m:t>N</m:t>
              </m:r>
              <m:r>
                <m:rPr>
                  <m:sty m:val="p"/>
                </m:rPr>
                <m:t>=</m:t>
              </m:r>
              <m:r>
                <m:t>S</m:t>
              </m:r>
            </m:oMath>
            <w:r>
              <w:t xml:space="preserve">: neither gas survives</w:t>
            </w:r>
          </w:p>
        </w:tc>
      </w:tr>
      <w:tr>
        <w:tc>
          <w:tcPr/>
          <w:p>
            <w:pPr>
              <w:pStyle w:val="Compact"/>
              <w:jc w:val="left"/>
            </w:pPr>
            <w:r>
              <w:t xml:space="preserve">what the observer reads</w:t>
            </w:r>
          </w:p>
        </w:tc>
        <w:tc>
          <w:tcPr/>
          <w:p>
            <w:pPr>
              <w:pStyle w:val="Compact"/>
              <w:jc w:val="left"/>
            </w:pPr>
            <w:r>
              <w:t xml:space="preserve">which member holds the electron</w:t>
            </w:r>
          </w:p>
        </w:tc>
        <w:tc>
          <w:tcPr/>
          <w:p>
            <w:pPr>
              <w:pStyle w:val="Compact"/>
              <w:jc w:val="left"/>
            </w:pPr>
            <w:r>
              <w:t xml:space="preserve">which gas survives the deck</w:t>
            </w:r>
          </w:p>
        </w:tc>
      </w:tr>
    </w:tbl>
    <w:bookmarkEnd w:id="58"/>
    <w:p>
      <w:pPr>
        <w:pStyle w:val="BodyText"/>
      </w:pPr>
      <w:r>
        <w:t xml:space="preserve">Both are instances of one mechanism: two opposing reactants compete for a shared partner, and mass action converts their ratio into an occupancy. On the sensor, reducing and oxidizing gases compete for the surface oxygen and its trapped electron; in the giants, NH</w:t>
      </w:r>
      <m:oMath>
        <m:sSub>
          <m:e>
            <m:r>
              <m:t>​</m:t>
            </m:r>
          </m:e>
          <m:sub>
            <m:r>
              <m:t>3</m:t>
            </m:r>
          </m:sub>
        </m:sSub>
      </m:oMath>
      <w:r>
        <w:t xml:space="preserve"> </w:t>
      </w:r>
      <w:r>
        <w:t xml:space="preserve">and H</w:t>
      </w:r>
      <m:oMath>
        <m:sSub>
          <m:e>
            <m:r>
              <m:t>​</m:t>
            </m:r>
          </m:e>
          <m:sub>
            <m:r>
              <m:t>2</m:t>
            </m:r>
          </m:sub>
        </m:sSub>
      </m:oMath>
      <w:r>
        <w:t xml:space="preserve">S are consumed together by the NH</w:t>
      </w:r>
      <m:oMath>
        <m:sSub>
          <m:e>
            <m:r>
              <m:t>​</m:t>
            </m:r>
          </m:e>
          <m:sub>
            <m:r>
              <m:t>4</m:t>
            </m:r>
          </m:sub>
        </m:sSub>
      </m:oMath>
      <w:r>
        <w:t xml:space="preserve">SH lattice. The sensor is an open steady state whose log-ratio is set by the ambient gases, with effective orders</w:t>
      </w:r>
      <w:r>
        <w:t xml:space="preserve"> </w:t>
      </w:r>
      <m:oMath>
        <m:r>
          <m:t>β</m:t>
        </m:r>
      </m:oMath>
      <w:r>
        <w:t xml:space="preserve"> </w:t>
      </w:r>
      <w:r>
        <w:t xml:space="preserve">fitted at</w:t>
      </w:r>
      <w:r>
        <w:t xml:space="preserve"> </w:t>
      </w:r>
      <m:oMath>
        <m:r>
          <m:t>1.18</m:t>
        </m:r>
      </m:oMath>
      <w:r>
        <w:t xml:space="preserve"> </w:t>
      </w:r>
      <w:r>
        <w:t xml:space="preserve">to</w:t>
      </w:r>
      <w:r>
        <w:t xml:space="preserve"> </w:t>
      </w:r>
      <m:oMath>
        <m:r>
          <m:t>1.45</m:t>
        </m:r>
      </m:oMath>
      <w:r>
        <w:t xml:space="preserve">; the deck is a closed equilibrium titration with exact stoichiometric order</w:t>
      </w:r>
      <w:r>
        <w:t xml:space="preserve"> </w:t>
      </w:r>
      <m:oMath>
        <m:r>
          <m:t>1</m:t>
        </m:r>
      </m:oMath>
      <w:r>
        <w:t xml:space="preserve">, whose log-ratio is driven to</w:t>
      </w:r>
      <w:r>
        <w:t xml:space="preserve"> </w:t>
      </w:r>
      <m:oMath>
        <m:r>
          <m:rPr>
            <m:sty m:val="p"/>
          </m:rPr>
          <m:t>±</m:t>
        </m:r>
        <m:r>
          <m:rPr>
            <m:sty m:val="p"/>
          </m:rPr>
          <m:t>∞</m:t>
        </m:r>
      </m:oMath>
      <w:r>
        <w:t xml:space="preserve"> </w:t>
      </w:r>
      <w:r>
        <w:t xml:space="preserve">by cooling. Plotted against</w:t>
      </w:r>
      <w:r>
        <w:t xml:space="preserve"> </w:t>
      </w:r>
      <m:oMath>
        <m:r>
          <m:t>ε</m:t>
        </m:r>
        <m:r>
          <m:rPr>
            <m:sty m:val="p"/>
          </m:rPr>
          <m:t>=</m:t>
        </m:r>
        <m:r>
          <m:t>β</m:t>
        </m:r>
        <m:r>
          <m:rPr>
            <m:sty m:val="p"/>
          </m:rPr>
          <m:t>ln</m:t>
        </m:r>
        <m:d>
          <m:dPr>
            <m:begChr m:val="("/>
            <m:endChr m:val=")"/>
            <m:sepChr m:val=""/>
            <m:grow/>
          </m:dPr>
          <m:e>
            <m:r>
              <m:t>C</m:t>
            </m:r>
            <m:r>
              <m:rPr>
                <m:sty m:val="p"/>
              </m:rPr>
              <m:t>/</m:t>
            </m:r>
            <m:sSub>
              <m:e>
                <m:r>
                  <m:t>C</m:t>
                </m:r>
              </m:e>
              <m:sub>
                <m:r>
                  <m:t>1</m:t>
                </m:r>
                <m:r>
                  <m:rPr>
                    <m:sty m:val="p"/>
                  </m:rPr>
                  <m:t>/</m:t>
                </m:r>
                <m:r>
                  <m:t>2</m:t>
                </m:r>
              </m:sub>
            </m:sSub>
          </m:e>
        </m:d>
      </m:oMath>
      <w:r>
        <w:t xml:space="preserve">, with occupancy</w:t>
      </w:r>
      <w:r>
        <w:t xml:space="preserve"> </w:t>
      </w:r>
      <m:oMath>
        <m:d>
          <m:dPr>
            <m:begChr m:val="("/>
            <m:endChr m:val=")"/>
            <m:sepChr m:val=""/>
            <m:grow/>
          </m:dPr>
          <m:e>
            <m:r>
              <m:t>S</m:t>
            </m:r>
            <m:r>
              <m:rPr>
                <m:sty m:val="p"/>
              </m:rPr>
              <m:t>−</m:t>
            </m:r>
            <m:sSub>
              <m:e>
                <m:r>
                  <m:t>S</m:t>
                </m:r>
              </m:e>
              <m:sub>
                <m:r>
                  <m:rPr>
                    <m:sty m:val="p"/>
                  </m:rPr>
                  <m:t>l</m:t>
                </m:r>
                <m:r>
                  <m:rPr>
                    <m:sty m:val="p"/>
                  </m:rPr>
                  <m:t>o</m:t>
                </m:r>
              </m:sub>
            </m:sSub>
          </m:e>
        </m:d>
        <m:r>
          <m:rPr>
            <m:sty m:val="p"/>
          </m:rPr>
          <m:t>/</m:t>
        </m:r>
        <m:d>
          <m:dPr>
            <m:begChr m:val="("/>
            <m:endChr m:val=")"/>
            <m:sepChr m:val=""/>
            <m:grow/>
          </m:dPr>
          <m:e>
            <m:sSub>
              <m:e>
                <m:r>
                  <m:t>S</m:t>
                </m:r>
              </m:e>
              <m:sub>
                <m:r>
                  <m:rPr>
                    <m:sty m:val="p"/>
                  </m:rPr>
                  <m:t>h</m:t>
                </m:r>
                <m:r>
                  <m:rPr>
                    <m:sty m:val="p"/>
                  </m:rPr>
                  <m:t>i</m:t>
                </m:r>
              </m:sub>
            </m:sSub>
            <m:r>
              <m:rPr>
                <m:sty m:val="p"/>
              </m:rPr>
              <m:t>−</m:t>
            </m:r>
            <m:sSub>
              <m:e>
                <m:r>
                  <m:t>S</m:t>
                </m:r>
              </m:e>
              <m:sub>
                <m:r>
                  <m:rPr>
                    <m:sty m:val="p"/>
                  </m:rPr>
                  <m:t>l</m:t>
                </m:r>
                <m:r>
                  <m:rPr>
                    <m:sty m:val="p"/>
                  </m:rPr>
                  <m:t>o</m:t>
                </m:r>
              </m:sub>
            </m:sSub>
          </m:e>
        </m:d>
      </m:oMath>
      <w:r>
        <w:t xml:space="preserve">, the binned readings of S1, S2, S3 and S5 collapse onto the single logistic</w:t>
      </w:r>
      <w:r>
        <w:t xml:space="preserve"> </w:t>
      </w:r>
      <m:oMath>
        <m:r>
          <m:t>1</m:t>
        </m:r>
        <m:r>
          <m:rPr>
            <m:sty m:val="p"/>
          </m:rPr>
          <m:t>/</m:t>
        </m:r>
        <m:d>
          <m:dPr>
            <m:begChr m:val="("/>
            <m:endChr m:val=")"/>
            <m:sepChr m:val=""/>
            <m:grow/>
          </m:dPr>
          <m:e>
            <m:r>
              <m:t>1</m:t>
            </m:r>
            <m:r>
              <m:rPr>
                <m:sty m:val="p"/>
              </m:rPr>
              <m:t>+</m:t>
            </m:r>
            <m:sSup>
              <m:e>
                <m:r>
                  <m:t>e</m:t>
                </m:r>
              </m:e>
              <m:sup>
                <m:r>
                  <m:rPr>
                    <m:sty m:val="p"/>
                  </m:rPr>
                  <m:t>−</m:t>
                </m:r>
                <m:r>
                  <m:t>ε</m:t>
                </m:r>
              </m:sup>
            </m:sSup>
          </m:e>
        </m:d>
      </m:oMath>
      <w:r>
        <w:t xml:space="preserve"> </w:t>
      </w:r>
      <w:r>
        <w:t xml:space="preserve">on which the four planets sit at their NH</w:t>
      </w:r>
      <m:oMath>
        <m:sSub>
          <m:e>
            <m:r>
              <m:t>​</m:t>
            </m:r>
          </m:e>
          <m:sub>
            <m:r>
              <m:t>4</m:t>
            </m:r>
          </m:sub>
        </m:sSub>
      </m:oMath>
      <w:r>
        <w:t xml:space="preserve">SH bases [18].</w:t>
      </w:r>
    </w:p>
    <w:bookmarkEnd w:id="59"/>
    <w:bookmarkEnd w:id="60"/>
    <w:bookmarkStart w:id="61" w:name="sec:pair"/>
    <w:p>
      <w:pPr>
        <w:pStyle w:val="Heading1"/>
      </w:pPr>
      <w:r>
        <w:rPr>
          <w:rStyle w:val="SectionNumber"/>
        </w:rPr>
        <w:t xml:space="preserve">8</w:t>
      </w:r>
      <w:r>
        <w:tab/>
      </w:r>
      <w:r>
        <w:t xml:space="preserve">The pair behind the periodic table</w:t>
      </w:r>
    </w:p>
    <w:p>
      <w:pPr>
        <w:pStyle w:val="FirstParagraph"/>
      </w:pPr>
      <w:r>
        <w:t xml:space="preserve">In his treatment of Döbereiner’s triads [1] in atomic number, Scerri compared the medium-long and left-step (Janet) forms of the table and proposed placing hydrogen above fluorine to complete the triad H–F–Cl [2, 3, 4]. Comparing the two forms, he observed that the medium-long form is anomalous for groups 1 and 2 whereas the left-step form shows no exceptions [3], and that in the left-step form triads consistently align with periods of equal length [4]. We give the arithmetic behind those observations. The pair appears twice: as the spin pair that fixes every capacity (this section), and as the pair of</w:t>
      </w:r>
      <w:r>
        <w:t xml:space="preserve"> </w:t>
      </w:r>
      <m:oMath>
        <m:r>
          <m:t>Z</m:t>
        </m:r>
      </m:oMath>
      <w:r>
        <w:t xml:space="preserve">-gaps around the middle member of a triad (Section 9). The counts below come from exhaustive enumeration of the 118-element table generated from the Madelung order, and the property values from arithmetic on tabulated atomic data; every input is listed in Section 13.</w:t>
      </w:r>
    </w:p>
    <w:p>
      <w:pPr>
        <w:pStyle w:val="BodyText"/>
      </w:pPr>
      <w:r>
        <w:t xml:space="preserve">An orbital</w:t>
      </w:r>
      <w:r>
        <w:t xml:space="preserve"> </w:t>
      </w:r>
      <m:oMath>
        <m:d>
          <m:dPr>
            <m:begChr m:val="("/>
            <m:endChr m:val=")"/>
            <m:sepChr m:val=""/>
            <m:grow/>
          </m:dPr>
          <m:e>
            <m:r>
              <m:t>n</m:t>
            </m:r>
            <m:r>
              <m:rPr>
                <m:sty m:val="p"/>
              </m:rPr>
              <m:t>,</m:t>
            </m:r>
            <m:r>
              <m:rPr>
                <m:sty m:val="p"/>
              </m:rPr>
              <m:t>ℓ</m:t>
            </m:r>
            <m:r>
              <m:rPr>
                <m:sty m:val="p"/>
              </m:rPr>
              <m:t>,</m:t>
            </m:r>
            <m:sSub>
              <m:e>
                <m:r>
                  <m:t>m</m:t>
                </m:r>
              </m:e>
              <m:sub>
                <m:r>
                  <m:rPr>
                    <m:sty m:val="p"/>
                  </m:rPr>
                  <m:t>ℓ</m:t>
                </m:r>
              </m:sub>
            </m:sSub>
          </m:e>
        </m:d>
      </m:oMath>
      <w:r>
        <w:t xml:space="preserve"> </w:t>
      </w:r>
      <w:r>
        <w:t xml:space="preserve">holds a spin pair, so a subshell holds</w:t>
      </w:r>
      <w:r>
        <w:t xml:space="preserve"> </w:t>
      </w:r>
      <m:oMath>
        <m:r>
          <m:t>2</m:t>
        </m:r>
        <m:d>
          <m:dPr>
            <m:begChr m:val="("/>
            <m:endChr m:val=")"/>
            <m:sepChr m:val=""/>
            <m:grow/>
          </m:dPr>
          <m:e>
            <m:r>
              <m:t>2</m:t>
            </m:r>
            <m:r>
              <m:rPr>
                <m:sty m:val="p"/>
              </m:rPr>
              <m:t>ℓ</m:t>
            </m:r>
            <m:r>
              <m:rPr>
                <m:sty m:val="p"/>
              </m:rPr>
              <m:t>+</m:t>
            </m:r>
            <m:r>
              <m:t>1</m:t>
            </m:r>
          </m:e>
        </m:d>
      </m:oMath>
      <w:r>
        <w:t xml:space="preserve"> </w:t>
      </w:r>
      <w:r>
        <w:t xml:space="preserve">electrons and a shell</w:t>
      </w:r>
      <w:r>
        <w:t xml:space="preserve"> </w:t>
      </w:r>
      <m:oMath>
        <m:nary>
          <m:naryPr>
            <m:chr m:val="∑"/>
            <m:limLoc m:val="undOvr"/>
            <m:subHide m:val="off"/>
            <m:supHide m:val="on"/>
          </m:naryPr>
          <m:sub>
            <m:r>
              <m:rPr>
                <m:sty m:val="p"/>
              </m:rPr>
              <m:t>ℓ</m:t>
            </m:r>
            <m:r>
              <m:rPr>
                <m:sty m:val="p"/>
              </m:rPr>
              <m:t>&lt;</m:t>
            </m:r>
            <m:r>
              <m:t>n</m:t>
            </m:r>
          </m:sub>
          <m:sup>
            <m:r>
              <m:t>​</m:t>
            </m:r>
          </m:sup>
          <m:e>
            <m:r>
              <m:t>2</m:t>
            </m:r>
          </m:e>
        </m:nary>
        <m:d>
          <m:dPr>
            <m:begChr m:val="("/>
            <m:endChr m:val=")"/>
            <m:sepChr m:val=""/>
            <m:grow/>
          </m:dPr>
          <m:e>
            <m:r>
              <m:t>2</m:t>
            </m:r>
            <m:r>
              <m:rPr>
                <m:sty m:val="p"/>
              </m:rPr>
              <m:t>ℓ</m:t>
            </m:r>
            <m:r>
              <m:rPr>
                <m:sty m:val="p"/>
              </m:rPr>
              <m:t>+</m:t>
            </m:r>
            <m:r>
              <m:t>1</m:t>
            </m:r>
          </m:e>
        </m:d>
        <m:r>
          <m:rPr>
            <m:sty m:val="p"/>
          </m:rPr>
          <m:t>=</m:t>
        </m:r>
        <m:r>
          <m:t>2</m:t>
        </m:r>
        <m:sSup>
          <m:e>
            <m:r>
              <m:t>n</m:t>
            </m:r>
          </m:e>
          <m:sup>
            <m:r>
              <m:t>2</m:t>
            </m:r>
          </m:sup>
        </m:sSup>
      </m:oMath>
      <w:r>
        <w:t xml:space="preserve">. The Madelung rule orders subshells by</w:t>
      </w:r>
      <w:r>
        <w:t xml:space="preserve"> </w:t>
      </w:r>
      <m:oMath>
        <m:r>
          <m:t>n</m:t>
        </m:r>
        <m:r>
          <m:rPr>
            <m:sty m:val="p"/>
          </m:rPr>
          <m:t>+</m:t>
        </m:r>
        <m:r>
          <m:rPr>
            <m:sty m:val="p"/>
          </m:rPr>
          <m:t>ℓ</m:t>
        </m:r>
      </m:oMath>
      <w:r>
        <w:t xml:space="preserve"> </w:t>
      </w:r>
      <w:r>
        <w:t xml:space="preserve">and, within equal</w:t>
      </w:r>
      <w:r>
        <w:t xml:space="preserve"> </w:t>
      </w:r>
      <m:oMath>
        <m:r>
          <m:t>n</m:t>
        </m:r>
        <m:r>
          <m:rPr>
            <m:sty m:val="p"/>
          </m:rPr>
          <m:t>+</m:t>
        </m:r>
        <m:r>
          <m:rPr>
            <m:sty m:val="p"/>
          </m:rPr>
          <m:t>ℓ</m:t>
        </m:r>
      </m:oMath>
      <w:r>
        <w:t xml:space="preserve">, by</w:t>
      </w:r>
      <w:r>
        <w:t xml:space="preserve"> </w:t>
      </w:r>
      <m:oMath>
        <m:r>
          <m:t>n</m:t>
        </m:r>
      </m:oMath>
      <w:r>
        <w:t xml:space="preserve"> </w:t>
      </w:r>
      <w:r>
        <w:t xml:space="preserve">[5]. It is an idealisation (several ground configurations, such as those of Cr and Cu, depart from it), but the block and group structure of the table follows it. Sorting the subshells</w:t>
      </w:r>
      <w:r>
        <w:t xml:space="preserve"> </w:t>
      </w:r>
      <m:oMath>
        <m:d>
          <m:dPr>
            <m:begChr m:val="("/>
            <m:endChr m:val=")"/>
            <m:sepChr m:val=""/>
            <m:grow/>
          </m:dPr>
          <m:e>
            <m:r>
              <m:t>n</m:t>
            </m:r>
            <m:r>
              <m:rPr>
                <m:sty m:val="p"/>
              </m:rPr>
              <m:t>,</m:t>
            </m:r>
            <m:r>
              <m:rPr>
                <m:sty m:val="p"/>
              </m:rPr>
              <m:t>ℓ</m:t>
            </m:r>
          </m:e>
        </m:d>
      </m:oMath>
      <w:r>
        <w:t xml:space="preserve">,</w:t>
      </w:r>
      <w:r>
        <w:t xml:space="preserve"> </w:t>
      </w:r>
      <m:oMath>
        <m:r>
          <m:t>0</m:t>
        </m:r>
        <m:r>
          <m:rPr>
            <m:sty m:val="p"/>
          </m:rPr>
          <m:t>≤</m:t>
        </m:r>
        <m:r>
          <m:rPr>
            <m:sty m:val="p"/>
          </m:rPr>
          <m:t>ℓ</m:t>
        </m:r>
        <m:r>
          <m:rPr>
            <m:sty m:val="p"/>
          </m:rPr>
          <m:t>&lt;</m:t>
        </m:r>
        <m:r>
          <m:t>n</m:t>
        </m:r>
      </m:oMath>
      <w:r>
        <w:t xml:space="preserve">, by</w:t>
      </w:r>
      <w:r>
        <w:t xml:space="preserve"> </w:t>
      </w:r>
      <m:oMath>
        <m:d>
          <m:dPr>
            <m:begChr m:val="("/>
            <m:endChr m:val=")"/>
            <m:sepChr m:val=""/>
            <m:grow/>
          </m:dPr>
          <m:e>
            <m:r>
              <m:t>n</m:t>
            </m:r>
            <m:r>
              <m:rPr>
                <m:sty m:val="p"/>
              </m:rPr>
              <m:t>+</m:t>
            </m:r>
            <m:r>
              <m:rPr>
                <m:sty m:val="p"/>
              </m:rPr>
              <m:t>ℓ</m:t>
            </m:r>
            <m:r>
              <m:rPr>
                <m:sty m:val="p"/>
              </m:rPr>
              <m:t>,</m:t>
            </m:r>
            <m:r>
              <m:t>n</m:t>
            </m:r>
          </m:e>
        </m:d>
      </m:oMath>
      <w:r>
        <w:t xml:space="preserve"> </w:t>
      </w:r>
      <w:r>
        <w:t xml:space="preserve">gives</w:t>
      </w:r>
    </w:p>
    <w:p>
      <w:pPr>
        <w:pStyle w:val="BodyText"/>
      </w:pPr>
      <m:oMathPara>
        <m:oMathParaPr>
          <m:jc m:val="center"/>
        </m:oMathParaPr>
        <m:oMath>
          <m:r>
            <m:t>1</m:t>
          </m:r>
          <m:r>
            <m:t>s</m:t>
          </m:r>
          <m:r>
            <m:t> </m:t>
          </m:r>
          <m:r>
            <m:t>2</m:t>
          </m:r>
          <m:r>
            <m:t>s</m:t>
          </m:r>
          <m:r>
            <m:t> </m:t>
          </m:r>
          <m:r>
            <m:t>2</m:t>
          </m:r>
          <m:r>
            <m:t>p</m:t>
          </m:r>
          <m:r>
            <m:t> </m:t>
          </m:r>
          <m:r>
            <m:t>3</m:t>
          </m:r>
          <m:r>
            <m:t>s</m:t>
          </m:r>
          <m:r>
            <m:t> </m:t>
          </m:r>
          <m:r>
            <m:t>3</m:t>
          </m:r>
          <m:r>
            <m:t>p</m:t>
          </m:r>
          <m:r>
            <m:t> </m:t>
          </m:r>
          <m:r>
            <m:t>4</m:t>
          </m:r>
          <m:r>
            <m:t>s</m:t>
          </m:r>
          <m:r>
            <m:t> </m:t>
          </m:r>
          <m:r>
            <m:t>3</m:t>
          </m:r>
          <m:r>
            <m:t>d</m:t>
          </m:r>
          <m:r>
            <m:t> </m:t>
          </m:r>
          <m:r>
            <m:t>4</m:t>
          </m:r>
          <m:r>
            <m:t>p</m:t>
          </m:r>
          <m:r>
            <m:t> </m:t>
          </m:r>
          <m:r>
            <m:t>5</m:t>
          </m:r>
          <m:r>
            <m:t>s</m:t>
          </m:r>
          <m:r>
            <m:t> </m:t>
          </m:r>
          <m:r>
            <m:t>4</m:t>
          </m:r>
          <m:r>
            <m:t>d</m:t>
          </m:r>
          <m:r>
            <m:t> </m:t>
          </m:r>
          <m:r>
            <m:t>5</m:t>
          </m:r>
          <m:r>
            <m:t>p</m:t>
          </m:r>
          <m:r>
            <m:t> </m:t>
          </m:r>
          <m:r>
            <m:t>6</m:t>
          </m:r>
          <m:r>
            <m:t>s</m:t>
          </m:r>
          <m:r>
            <m:t> </m:t>
          </m:r>
          <m:r>
            <m:t>4</m:t>
          </m:r>
          <m:r>
            <m:t>f</m:t>
          </m:r>
          <m:r>
            <m:t> </m:t>
          </m:r>
          <m:r>
            <m:t>5</m:t>
          </m:r>
          <m:r>
            <m:t>d</m:t>
          </m:r>
          <m:r>
            <m:t> </m:t>
          </m:r>
          <m:r>
            <m:t>6</m:t>
          </m:r>
          <m:r>
            <m:t>p</m:t>
          </m:r>
          <m:r>
            <m:t> </m:t>
          </m:r>
          <m:r>
            <m:t>7</m:t>
          </m:r>
          <m:r>
            <m:t>s</m:t>
          </m:r>
          <m:r>
            <m:t> </m:t>
          </m:r>
          <m:r>
            <m:t>5</m:t>
          </m:r>
          <m:r>
            <m:t>f</m:t>
          </m:r>
          <m:r>
            <m:t> </m:t>
          </m:r>
          <m:r>
            <m:t>6</m:t>
          </m:r>
          <m:r>
            <m:t>d</m:t>
          </m:r>
          <m:r>
            <m:t> </m:t>
          </m:r>
          <m:r>
            <m:t>7</m:t>
          </m:r>
          <m:r>
            <m:t>p</m:t>
          </m:r>
          <m:r>
            <m:rPr>
              <m:sty m:val="p"/>
            </m:rPr>
            <m:t>.</m:t>
          </m:r>
        </m:oMath>
      </m:oMathPara>
    </w:p>
    <w:p>
      <w:pPr>
        <w:pStyle w:val="FirstParagraph"/>
      </w:pPr>
      <w:r>
        <w:t xml:space="preserve">Filling these subshells in turn with</w:t>
      </w:r>
      <w:r>
        <w:t xml:space="preserve"> </w:t>
      </w:r>
      <m:oMath>
        <m:r>
          <m:t>Z</m:t>
        </m:r>
        <m:r>
          <m:rPr>
            <m:sty m:val="p"/>
          </m:rPr>
          <m:t>=</m:t>
        </m:r>
        <m:r>
          <m:t>1</m:t>
        </m:r>
        <m:r>
          <m:rPr>
            <m:sty m:val="p"/>
          </m:rPr>
          <m:t>,</m:t>
        </m:r>
        <m:r>
          <m:rPr>
            <m:sty m:val="p"/>
          </m:rPr>
          <m:t>…</m:t>
        </m:r>
        <m:r>
          <m:rPr>
            <m:sty m:val="p"/>
          </m:rPr>
          <m:t>,</m:t>
        </m:r>
        <m:r>
          <m:t>118</m:t>
        </m:r>
      </m:oMath>
      <w:r>
        <w:t xml:space="preserve"> </w:t>
      </w:r>
      <w:r>
        <w:t xml:space="preserve">and starting a new period at every</w:t>
      </w:r>
      <w:r>
        <w:t xml:space="preserve"> </w:t>
      </w:r>
      <m:oMath>
        <m:r>
          <m:t>n</m:t>
        </m:r>
        <m:r>
          <m:t>s</m:t>
        </m:r>
      </m:oMath>
      <w:r>
        <w:t xml:space="preserve"> </w:t>
      </w:r>
      <w:r>
        <w:t xml:space="preserve">subshell gives, by direct count,</w:t>
      </w:r>
      <w:r>
        <w:t xml:space="preserve"> </w:t>
      </w:r>
      <m:oMath>
        <m:r>
          <m:t>L</m:t>
        </m:r>
        <m:d>
          <m:dPr>
            <m:begChr m:val="("/>
            <m:endChr m:val=")"/>
            <m:sepChr m:val=""/>
            <m:grow/>
          </m:dPr>
          <m:e>
            <m:r>
              <m:t>1</m:t>
            </m:r>
          </m:e>
        </m:d>
        <m:r>
          <m:rPr>
            <m:sty m:val="p"/>
          </m:rPr>
          <m:t>,</m:t>
        </m:r>
        <m:r>
          <m:rPr>
            <m:sty m:val="p"/>
          </m:rPr>
          <m:t>…</m:t>
        </m:r>
        <m:r>
          <m:rPr>
            <m:sty m:val="p"/>
          </m:rPr>
          <m:t>,</m:t>
        </m:r>
        <m:r>
          <m:t>L</m:t>
        </m:r>
        <m:d>
          <m:dPr>
            <m:begChr m:val="("/>
            <m:endChr m:val=")"/>
            <m:sepChr m:val=""/>
            <m:grow/>
          </m:dPr>
          <m:e>
            <m:r>
              <m:t>7</m:t>
            </m:r>
          </m:e>
        </m:d>
        <m:r>
          <m:rPr>
            <m:sty m:val="p"/>
          </m:rPr>
          <m:t>=</m:t>
        </m: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oMath>
      <w:r>
        <w:t xml:space="preserve"> </w:t>
      </w:r>
      <w:r>
        <w:t xml:space="preserve">and period ends</w:t>
      </w:r>
      <w:r>
        <w:t xml:space="preserve"> </w:t>
      </w:r>
      <m:oMath>
        <m:r>
          <m:t>Σ</m:t>
        </m:r>
        <m:d>
          <m:dPr>
            <m:begChr m:val="("/>
            <m:endChr m:val=")"/>
            <m:sepChr m:val=""/>
            <m:grow/>
          </m:dPr>
          <m:e>
            <m:r>
              <m:t>p</m:t>
            </m:r>
          </m:e>
        </m:d>
        <m:r>
          <m:rPr>
            <m:sty m:val="p"/>
          </m:rPr>
          <m:t>=</m:t>
        </m:r>
        <m:nary>
          <m:naryPr>
            <m:chr m:val="∑"/>
            <m:limLoc m:val="undOvr"/>
            <m:subHide m:val="off"/>
            <m:supHide m:val="on"/>
          </m:naryPr>
          <m:sub>
            <m:r>
              <m:t>q</m:t>
            </m:r>
            <m:r>
              <m:rPr>
                <m:sty m:val="p"/>
              </m:rPr>
              <m:t>≤</m:t>
            </m:r>
            <m:r>
              <m:t>p</m:t>
            </m:r>
          </m:sub>
          <m:sup>
            <m:r>
              <m:t>​</m:t>
            </m:r>
          </m:sup>
          <m:e>
            <m:r>
              <m:t>L</m:t>
            </m:r>
          </m:e>
        </m:nary>
        <m:d>
          <m:dPr>
            <m:begChr m:val="("/>
            <m:endChr m:val=")"/>
            <m:sepChr m:val=""/>
            <m:grow/>
          </m:dPr>
          <m:e>
            <m:r>
              <m:t>q</m:t>
            </m:r>
          </m:e>
        </m:d>
        <m:r>
          <m:rPr>
            <m:sty m:val="p"/>
          </m:rPr>
          <m:t>=</m:t>
        </m:r>
        <m:r>
          <m:t>2</m:t>
        </m:r>
        <m:r>
          <m:rPr>
            <m:sty m:val="p"/>
          </m:rPr>
          <m:t>,</m:t>
        </m:r>
        <m:r>
          <m:t>10</m:t>
        </m:r>
        <m:r>
          <m:rPr>
            <m:sty m:val="p"/>
          </m:rPr>
          <m:t>,</m:t>
        </m:r>
        <m:r>
          <m:t>18</m:t>
        </m:r>
        <m:r>
          <m:rPr>
            <m:sty m:val="p"/>
          </m:rPr>
          <m:t>,</m:t>
        </m:r>
        <m:r>
          <m:t>36</m:t>
        </m:r>
        <m:r>
          <m:rPr>
            <m:sty m:val="p"/>
          </m:rPr>
          <m:t>,</m:t>
        </m:r>
        <m:r>
          <m:t>54</m:t>
        </m:r>
        <m:r>
          <m:rPr>
            <m:sty m:val="p"/>
          </m:rPr>
          <m:t>,</m:t>
        </m:r>
        <m:r>
          <m:t>86</m:t>
        </m:r>
        <m:r>
          <m:rPr>
            <m:sty m:val="p"/>
          </m:rPr>
          <m:t>,</m:t>
        </m:r>
        <m:r>
          <m:t>118</m:t>
        </m:r>
      </m:oMath>
      <w:r>
        <w:t xml:space="preserve">.</w:t>
      </w:r>
    </w:p>
    <w:p>
      <w:pPr>
        <w:pStyle w:val="BodyText"/>
      </w:pPr>
      <w:r>
        <w:rPr>
          <w:bCs/>
          <w:b/>
        </w:rPr>
        <w:t xml:space="preserve">Proposition 6</w:t>
      </w:r>
      <w:r>
        <w:t xml:space="preserve"> </w:t>
      </w:r>
      <w:r>
        <w:t xml:space="preserve">(period-pair law).</w:t>
      </w:r>
      <w:r>
        <w:t xml:space="preserve"> </w:t>
      </w:r>
      <w:r>
        <w:t xml:space="preserve">Let</w:t>
      </w:r>
      <w:r>
        <w:t xml:space="preserve"> </w:t>
      </w:r>
      <m:oMath>
        <m:r>
          <m:t>κ</m:t>
        </m:r>
        <m:d>
          <m:dPr>
            <m:begChr m:val="("/>
            <m:endChr m:val=")"/>
            <m:sepChr m:val=""/>
            <m:grow/>
          </m:dPr>
          <m:e>
            <m:r>
              <m:t>m</m:t>
            </m:r>
          </m:e>
        </m:d>
      </m:oMath>
      <w:r>
        <w:t xml:space="preserve"> </w:t>
      </w:r>
      <w:r>
        <w:t xml:space="preserve">be the capacity of all subshells with</w:t>
      </w:r>
      <w:r>
        <w:t xml:space="preserve"> </w:t>
      </w:r>
      <m:oMath>
        <m:r>
          <m:t>n</m:t>
        </m:r>
        <m:r>
          <m:rPr>
            <m:sty m:val="p"/>
          </m:rPr>
          <m:t>+</m:t>
        </m:r>
        <m:r>
          <m:rPr>
            <m:sty m:val="p"/>
          </m:rPr>
          <m:t>ℓ</m:t>
        </m:r>
        <m:r>
          <m:rPr>
            <m:sty m:val="p"/>
          </m:rPr>
          <m:t>=</m:t>
        </m:r>
        <m:r>
          <m:t>m</m:t>
        </m:r>
      </m:oMath>
      <w:r>
        <w:t xml:space="preserve">. Then</w:t>
      </w:r>
      <w:r>
        <w:t xml:space="preserve"> </w:t>
      </w:r>
      <m:oMath>
        <m:r>
          <m:t>κ</m:t>
        </m:r>
        <m:d>
          <m:dPr>
            <m:begChr m:val="("/>
            <m:endChr m:val=")"/>
            <m:sepChr m:val=""/>
            <m:grow/>
          </m:dPr>
          <m:e>
            <m:r>
              <m:t>m</m:t>
            </m:r>
          </m:e>
        </m:d>
        <m:r>
          <m:rPr>
            <m:sty m:val="p"/>
          </m:rPr>
          <m:t>=</m:t>
        </m:r>
        <m:r>
          <m:t>2</m:t>
        </m:r>
        <m:r>
          <m:rPr>
            <m:sty m:val="p"/>
          </m:rPr>
          <m:t>⌈</m:t>
        </m:r>
        <m:r>
          <m:t>m</m:t>
        </m:r>
        <m:r>
          <m:rPr>
            <m:sty m:val="p"/>
          </m:rPr>
          <m:t>/</m:t>
        </m:r>
        <m:r>
          <m:t>2</m:t>
        </m:r>
        <m:sSup>
          <m:e>
            <m:r>
              <m:rPr>
                <m:sty m:val="p"/>
              </m:rPr>
              <m:t>⌉</m:t>
            </m:r>
          </m:e>
          <m:sup>
            <m:r>
              <m:t>2</m:t>
            </m:r>
          </m:sup>
        </m:sSup>
      </m:oMath>
      <w:r>
        <w:t xml:space="preserve">, and period</w:t>
      </w:r>
      <w:r>
        <w:t xml:space="preserve"> </w:t>
      </w:r>
      <m:oMath>
        <m:r>
          <m:t>p</m:t>
        </m:r>
      </m:oMath>
      <w:r>
        <w:t xml:space="preserve"> </w:t>
      </w:r>
      <w:r>
        <w:t xml:space="preserve">consists of the</w:t>
      </w:r>
      <w:r>
        <w:t xml:space="preserve"> </w:t>
      </w:r>
      <m:oMath>
        <m:r>
          <m:t>p</m:t>
        </m:r>
        <m:r>
          <m:t>s</m:t>
        </m:r>
      </m:oMath>
      <w:r>
        <w:t xml:space="preserve"> </w:t>
      </w:r>
      <w:r>
        <w:t xml:space="preserve">subshell together with the subshells with</w:t>
      </w:r>
      <w:r>
        <w:t xml:space="preserve"> </w:t>
      </w:r>
      <m:oMath>
        <m:r>
          <m:t>n</m:t>
        </m:r>
        <m:r>
          <m:rPr>
            <m:sty m:val="p"/>
          </m:rPr>
          <m:t>+</m:t>
        </m:r>
        <m:r>
          <m:rPr>
            <m:sty m:val="p"/>
          </m:rPr>
          <m:t>ℓ</m:t>
        </m:r>
        <m:r>
          <m:rPr>
            <m:sty m:val="p"/>
          </m:rPr>
          <m:t>=</m:t>
        </m:r>
        <m:r>
          <m:t>p</m:t>
        </m:r>
        <m:r>
          <m:rPr>
            <m:sty m:val="p"/>
          </m:rPr>
          <m:t>+</m:t>
        </m:r>
        <m:r>
          <m:t>1</m:t>
        </m:r>
      </m:oMath>
      <w:r>
        <w:t xml:space="preserve"> </w:t>
      </w:r>
      <w:r>
        <w:t xml:space="preserve">and</w:t>
      </w:r>
      <w:r>
        <w:t xml:space="preserve"> </w:t>
      </w:r>
      <m:oMath>
        <m:r>
          <m:rPr>
            <m:sty m:val="p"/>
          </m:rPr>
          <m:t>ℓ</m:t>
        </m:r>
        <m:r>
          <m:rPr>
            <m:sty m:val="p"/>
          </m:rPr>
          <m:t>≥</m:t>
        </m:r>
        <m:r>
          <m:t>1</m:t>
        </m:r>
      </m:oMath>
      <w:r>
        <w:t xml:space="preserve">, so</w:t>
      </w:r>
    </w:p>
    <w:p>
      <w:pPr>
        <w:pStyle w:val="BodyText"/>
      </w:pPr>
      <m:oMathPara>
        <m:oMathParaPr>
          <m:jc m:val="center"/>
        </m:oMathParaPr>
        <m:oMath>
          <m:r>
            <m:t>L</m:t>
          </m:r>
          <m:d>
            <m:dPr>
              <m:begChr m:val="("/>
              <m:endChr m:val=")"/>
              <m:sepChr m:val=""/>
              <m:grow/>
            </m:dPr>
            <m:e>
              <m:r>
                <m:t>p</m:t>
              </m:r>
            </m:e>
          </m:d>
          <m:r>
            <m:rPr>
              <m:sty m:val="p"/>
            </m:rPr>
            <m:t>=</m:t>
          </m:r>
          <m:r>
            <m:t>κ</m:t>
          </m:r>
          <m:d>
            <m:dPr>
              <m:begChr m:val="("/>
              <m:endChr m:val=")"/>
              <m:sepChr m:val=""/>
              <m:grow/>
            </m:dPr>
            <m:e>
              <m:r>
                <m:t>p</m:t>
              </m:r>
              <m:r>
                <m:rPr>
                  <m:sty m:val="p"/>
                </m:rPr>
                <m:t>+</m:t>
              </m:r>
              <m:r>
                <m:t>1</m:t>
              </m:r>
            </m:e>
          </m:d>
          <m:r>
            <m:rPr>
              <m:sty m:val="p"/>
            </m:rPr>
            <m:t>=</m:t>
          </m:r>
          <m:r>
            <m:t>2</m:t>
          </m:r>
          <m:sSup>
            <m:e>
              <m:d>
                <m:dPr>
                  <m:begChr m:val="⌈"/>
                  <m:endChr m:val="⌉"/>
                  <m:sepChr m:val=""/>
                  <m:grow/>
                </m:dPr>
                <m:e>
                  <m:f>
                    <m:fPr>
                      <m:type m:val="lin"/>
                    </m:fPr>
                    <m:num>
                      <m:r>
                        <m:t>p</m:t>
                      </m:r>
                      <m:r>
                        <m:rPr>
                          <m:sty m:val="p"/>
                        </m:rPr>
                        <m:t>+</m:t>
                      </m:r>
                      <m:r>
                        <m:t>1</m:t>
                      </m:r>
                    </m:num>
                    <m:den>
                      <m:r>
                        <m:t>2</m:t>
                      </m:r>
                    </m:den>
                  </m:f>
                </m:e>
              </m:d>
            </m:e>
            <m:sup>
              <m:r>
                <m:t>2</m:t>
              </m:r>
            </m:sup>
          </m:sSup>
          <m:r>
            <m:rPr>
              <m:sty m:val="p"/>
            </m:rPr>
            <m:t>.</m:t>
          </m:r>
        </m:oMath>
      </m:oMathPara>
    </w:p>
    <w:p>
      <w:pPr>
        <w:pStyle w:val="FirstParagraph"/>
      </w:pPr>
      <w:r>
        <w:t xml:space="preserve">In particular</w:t>
      </w:r>
      <w:r>
        <w:t xml:space="preserve"> </w:t>
      </w:r>
      <m:oMath>
        <m:r>
          <m:t>L</m:t>
        </m:r>
        <m:d>
          <m:dPr>
            <m:begChr m:val="("/>
            <m:endChr m:val=")"/>
            <m:sepChr m:val=""/>
            <m:grow/>
          </m:dPr>
          <m:e>
            <m:r>
              <m:t>2</m:t>
            </m:r>
            <m:r>
              <m:t>k</m:t>
            </m:r>
          </m:e>
        </m:d>
        <m:r>
          <m:rPr>
            <m:sty m:val="p"/>
          </m:rPr>
          <m:t>=</m:t>
        </m:r>
        <m:r>
          <m:t>L</m:t>
        </m:r>
        <m:d>
          <m:dPr>
            <m:begChr m:val="("/>
            <m:endChr m:val=")"/>
            <m:sepChr m:val=""/>
            <m:grow/>
          </m:dPr>
          <m:e>
            <m:r>
              <m:t>2</m:t>
            </m:r>
            <m:r>
              <m:t>k</m:t>
            </m:r>
            <m:r>
              <m:rPr>
                <m:sty m:val="p"/>
              </m:rPr>
              <m:t>+</m:t>
            </m:r>
            <m:r>
              <m:t>1</m:t>
            </m:r>
          </m:e>
        </m:d>
        <m:r>
          <m:rPr>
            <m:sty m:val="p"/>
          </m:rPr>
          <m:t>=</m:t>
        </m:r>
        <m:r>
          <m:t>2</m:t>
        </m:r>
        <m:sSup>
          <m:e>
            <m:d>
              <m:dPr>
                <m:begChr m:val="("/>
                <m:endChr m:val=")"/>
                <m:sepChr m:val=""/>
                <m:grow/>
              </m:dPr>
              <m:e>
                <m:r>
                  <m:t>k</m:t>
                </m:r>
                <m:r>
                  <m:rPr>
                    <m:sty m:val="p"/>
                  </m:rPr>
                  <m:t>+</m:t>
                </m:r>
                <m:r>
                  <m:t>1</m:t>
                </m:r>
              </m:e>
            </m:d>
          </m:e>
          <m:sup>
            <m:r>
              <m:t>2</m:t>
            </m:r>
          </m:sup>
        </m:sSup>
      </m:oMath>
      <w:r>
        <w:t xml:space="preserve"> </w:t>
      </w:r>
      <w:r>
        <w:t xml:space="preserve">for</w:t>
      </w:r>
      <w:r>
        <w:t xml:space="preserve"> </w:t>
      </w:r>
      <m:oMath>
        <m:r>
          <m:t>k</m:t>
        </m:r>
        <m:r>
          <m:rPr>
            <m:sty m:val="p"/>
          </m:rPr>
          <m:t>≥</m:t>
        </m:r>
        <m:r>
          <m:t>1</m:t>
        </m:r>
      </m:oMath>
      <w:r>
        <w:t xml:space="preserve">, and</w:t>
      </w:r>
      <w:r>
        <w:t xml:space="preserve"> </w:t>
      </w:r>
      <m:oMath>
        <m:r>
          <m:t>L</m:t>
        </m:r>
        <m:d>
          <m:dPr>
            <m:begChr m:val="("/>
            <m:endChr m:val=")"/>
            <m:sepChr m:val=""/>
            <m:grow/>
          </m:dPr>
          <m:e>
            <m:r>
              <m:t>1</m:t>
            </m:r>
          </m:e>
        </m:d>
        <m:r>
          <m:rPr>
            <m:sty m:val="p"/>
          </m:rPr>
          <m:t>=</m:t>
        </m:r>
        <m:r>
          <m:t>2</m:t>
        </m:r>
      </m:oMath>
      <w:r>
        <w:t xml:space="preserve"> </w:t>
      </w:r>
      <w:r>
        <w:t xml:space="preserve">is the only length that occurs once.</w:t>
      </w:r>
    </w:p>
    <w:p>
      <w:pPr>
        <w:pStyle w:val="BodyText"/>
      </w:pPr>
      <w:r>
        <w:rPr>
          <w:iCs/>
          <w:i/>
        </w:rPr>
        <w:t xml:space="preserve">Proof.</w:t>
      </w:r>
      <w:r>
        <w:t xml:space="preserve"> </w:t>
      </w:r>
      <w:r>
        <w:t xml:space="preserve">With</w:t>
      </w:r>
      <w:r>
        <w:t xml:space="preserve"> </w:t>
      </w:r>
      <m:oMath>
        <m:r>
          <m:t>n</m:t>
        </m:r>
        <m:r>
          <m:rPr>
            <m:sty m:val="p"/>
          </m:rPr>
          <m:t>=</m:t>
        </m:r>
        <m:r>
          <m:t>m</m:t>
        </m:r>
        <m:r>
          <m:rPr>
            <m:sty m:val="p"/>
          </m:rPr>
          <m:t>−</m:t>
        </m:r>
        <m:r>
          <m:rPr>
            <m:sty m:val="p"/>
          </m:rPr>
          <m:t>ℓ</m:t>
        </m:r>
      </m:oMath>
      <w:r>
        <w:t xml:space="preserve"> </w:t>
      </w:r>
      <w:r>
        <w:t xml:space="preserve">and</w:t>
      </w:r>
      <w:r>
        <w:t xml:space="preserve"> </w:t>
      </w:r>
      <m:oMath>
        <m:r>
          <m:rPr>
            <m:sty m:val="p"/>
          </m:rPr>
          <m:t>ℓ</m:t>
        </m:r>
        <m:r>
          <m:rPr>
            <m:sty m:val="p"/>
          </m:rPr>
          <m:t>≤</m:t>
        </m:r>
        <m:r>
          <m:t>n</m:t>
        </m:r>
        <m:r>
          <m:rPr>
            <m:sty m:val="p"/>
          </m:rPr>
          <m:t>−</m:t>
        </m:r>
        <m:r>
          <m:t>1</m:t>
        </m:r>
      </m:oMath>
      <w:r>
        <w:t xml:space="preserve">, the admissible</w:t>
      </w:r>
      <w:r>
        <w:t xml:space="preserve"> </w:t>
      </w:r>
      <m:oMath>
        <m:r>
          <m:rPr>
            <m:sty m:val="p"/>
          </m:rPr>
          <m:t>ℓ</m:t>
        </m:r>
      </m:oMath>
      <w:r>
        <w:t xml:space="preserve"> </w:t>
      </w:r>
      <w:r>
        <w:t xml:space="preserve">are</w:t>
      </w:r>
      <w:r>
        <w:t xml:space="preserve"> </w:t>
      </w:r>
      <m:oMath>
        <m:r>
          <m:t>0</m:t>
        </m:r>
        <m:r>
          <m:rPr>
            <m:sty m:val="p"/>
          </m:rPr>
          <m:t>,</m:t>
        </m:r>
        <m:r>
          <m:t>1</m:t>
        </m:r>
        <m:r>
          <m:rPr>
            <m:sty m:val="p"/>
          </m:rPr>
          <m:t>,</m:t>
        </m:r>
        <m:r>
          <m:rPr>
            <m:sty m:val="p"/>
          </m:rPr>
          <m:t>…</m:t>
        </m:r>
        <m:r>
          <m:rPr>
            <m:sty m:val="p"/>
          </m:rPr>
          <m:t>,</m:t>
        </m:r>
        <m:r>
          <m:rPr>
            <m:sty m:val="p"/>
          </m:rPr>
          <m:t>⌊</m:t>
        </m:r>
        <m:d>
          <m:dPr>
            <m:begChr m:val="("/>
            <m:endChr m:val=")"/>
            <m:sepChr m:val=""/>
            <m:grow/>
          </m:dPr>
          <m:e>
            <m:r>
              <m:t>m</m:t>
            </m:r>
            <m:r>
              <m:rPr>
                <m:sty m:val="p"/>
              </m:rPr>
              <m:t>−</m:t>
            </m:r>
            <m:r>
              <m:t>1</m:t>
            </m:r>
          </m:e>
        </m:d>
        <m:r>
          <m:rPr>
            <m:sty m:val="p"/>
          </m:rPr>
          <m:t>/</m:t>
        </m:r>
        <m:r>
          <m:t>2</m:t>
        </m:r>
        <m:r>
          <m:rPr>
            <m:sty m:val="p"/>
          </m:rPr>
          <m:t>⌋</m:t>
        </m:r>
      </m:oMath>
      <w:r>
        <w:t xml:space="preserve">, so</w:t>
      </w:r>
      <w:r>
        <w:t xml:space="preserve"> </w:t>
      </w:r>
      <m:oMath>
        <m:r>
          <m:t>κ</m:t>
        </m:r>
        <m:d>
          <m:dPr>
            <m:begChr m:val="("/>
            <m:endChr m:val=")"/>
            <m:sepChr m:val=""/>
            <m:grow/>
          </m:dPr>
          <m:e>
            <m:r>
              <m:t>m</m:t>
            </m:r>
          </m:e>
        </m:d>
        <m:r>
          <m:rPr>
            <m:sty m:val="p"/>
          </m:rPr>
          <m:t>=</m:t>
        </m:r>
        <m:r>
          <m:t>2</m:t>
        </m:r>
        <m:nary>
          <m:naryPr>
            <m:chr m:val="∑"/>
            <m:limLoc m:val="undOvr"/>
            <m:subHide m:val="off"/>
            <m:supHide m:val="off"/>
          </m:naryPr>
          <m:sub>
            <m:r>
              <m:rPr>
                <m:sty m:val="p"/>
              </m:rPr>
              <m:t>ℓ</m:t>
            </m:r>
            <m:r>
              <m:rPr>
                <m:sty m:val="p"/>
              </m:rPr>
              <m:t>=</m:t>
            </m:r>
            <m:r>
              <m:t>0</m:t>
            </m:r>
          </m:sub>
          <m:sup>
            <m:r>
              <m:rPr>
                <m:sty m:val="p"/>
              </m:rPr>
              <m:t>⌊</m:t>
            </m:r>
            <m:d>
              <m:dPr>
                <m:begChr m:val="("/>
                <m:endChr m:val=")"/>
                <m:sepChr m:val=""/>
                <m:grow/>
              </m:dPr>
              <m:e>
                <m:r>
                  <m:t>m</m:t>
                </m:r>
                <m:r>
                  <m:rPr>
                    <m:sty m:val="p"/>
                  </m:rPr>
                  <m:t>−</m:t>
                </m:r>
                <m:r>
                  <m:t>1</m:t>
                </m:r>
              </m:e>
            </m:d>
            <m:r>
              <m:rPr>
                <m:sty m:val="p"/>
              </m:rPr>
              <m:t>/</m:t>
            </m:r>
            <m:r>
              <m:t>2</m:t>
            </m:r>
            <m:r>
              <m:rPr>
                <m:sty m:val="p"/>
              </m:rPr>
              <m:t>⌋</m:t>
            </m:r>
          </m:sup>
          <m:e>
            <m:d>
              <m:dPr>
                <m:begChr m:val="("/>
                <m:endChr m:val=")"/>
                <m:sepChr m:val=""/>
                <m:grow/>
              </m:dPr>
              <m:e>
                <m:r>
                  <m:t>2</m:t>
                </m:r>
                <m:r>
                  <m:rPr>
                    <m:sty m:val="p"/>
                  </m:rPr>
                  <m:t>ℓ</m:t>
                </m:r>
                <m:r>
                  <m:rPr>
                    <m:sty m:val="p"/>
                  </m:rPr>
                  <m:t>+</m:t>
                </m:r>
                <m:r>
                  <m:t>1</m:t>
                </m:r>
              </m:e>
            </m:d>
          </m:e>
        </m:nary>
        <m:r>
          <m:rPr>
            <m:sty m:val="p"/>
          </m:rPr>
          <m:t>=</m:t>
        </m:r>
        <m:r>
          <m:t>2</m:t>
        </m:r>
        <m:sSup>
          <m:e>
            <m:d>
              <m:dPr>
                <m:begChr m:val="("/>
                <m:endChr m:val=")"/>
                <m:sepChr m:val=""/>
                <m:grow/>
              </m:dPr>
              <m:e>
                <m:r>
                  <m:rPr>
                    <m:sty m:val="p"/>
                  </m:rPr>
                  <m:t>⌊</m:t>
                </m:r>
                <m:d>
                  <m:dPr>
                    <m:begChr m:val="("/>
                    <m:endChr m:val=")"/>
                    <m:sepChr m:val=""/>
                    <m:grow/>
                  </m:dPr>
                  <m:e>
                    <m:r>
                      <m:t>m</m:t>
                    </m:r>
                    <m:r>
                      <m:rPr>
                        <m:sty m:val="p"/>
                      </m:rPr>
                      <m:t>−</m:t>
                    </m:r>
                    <m:r>
                      <m:t>1</m:t>
                    </m:r>
                  </m:e>
                </m:d>
                <m:r>
                  <m:rPr>
                    <m:sty m:val="p"/>
                  </m:rPr>
                  <m:t>/</m:t>
                </m:r>
                <m:r>
                  <m:t>2</m:t>
                </m:r>
                <m:r>
                  <m:rPr>
                    <m:sty m:val="p"/>
                  </m:rPr>
                  <m:t>⌋</m:t>
                </m:r>
                <m:r>
                  <m:rPr>
                    <m:sty m:val="p"/>
                  </m:rPr>
                  <m:t>+</m:t>
                </m:r>
                <m:r>
                  <m:t>1</m:t>
                </m:r>
              </m:e>
            </m:d>
          </m:e>
          <m:sup>
            <m:r>
              <m:t>2</m:t>
            </m:r>
          </m:sup>
        </m:sSup>
        <m:r>
          <m:rPr>
            <m:sty m:val="p"/>
          </m:rPr>
          <m:t>=</m:t>
        </m:r>
        <m:r>
          <m:t>2</m:t>
        </m:r>
        <m:r>
          <m:rPr>
            <m:sty m:val="p"/>
          </m:rPr>
          <m:t>⌈</m:t>
        </m:r>
        <m:r>
          <m:t>m</m:t>
        </m:r>
        <m:r>
          <m:rPr>
            <m:sty m:val="p"/>
          </m:rPr>
          <m:t>/</m:t>
        </m:r>
        <m:r>
          <m:t>2</m:t>
        </m:r>
        <m:sSup>
          <m:e>
            <m:r>
              <m:rPr>
                <m:sty m:val="p"/>
              </m:rPr>
              <m:t>⌉</m:t>
            </m:r>
          </m:e>
          <m:sup>
            <m:r>
              <m:t>2</m:t>
            </m:r>
          </m:sup>
        </m:sSup>
      </m:oMath>
      <w:r>
        <w:t xml:space="preserve">. The admissible range of</w:t>
      </w:r>
      <w:r>
        <w:t xml:space="preserve"> </w:t>
      </w:r>
      <m:oMath>
        <m:r>
          <m:rPr>
            <m:sty m:val="p"/>
          </m:rPr>
          <m:t>ℓ</m:t>
        </m:r>
      </m:oMath>
      <w:r>
        <w:t xml:space="preserve"> </w:t>
      </w:r>
      <w:r>
        <w:t xml:space="preserve">is the same for</w:t>
      </w:r>
      <w:r>
        <w:t xml:space="preserve"> </w:t>
      </w:r>
      <m:oMath>
        <m:r>
          <m:t>m</m:t>
        </m:r>
        <m:r>
          <m:rPr>
            <m:sty m:val="p"/>
          </m:rPr>
          <m:t>=</m:t>
        </m:r>
        <m:r>
          <m:t>2</m:t>
        </m:r>
        <m:r>
          <m:t>k</m:t>
        </m:r>
        <m:r>
          <m:rPr>
            <m:sty m:val="p"/>
          </m:rPr>
          <m:t>−</m:t>
        </m:r>
        <m:r>
          <m:t>1</m:t>
        </m:r>
      </m:oMath>
      <w:r>
        <w:t xml:space="preserve"> </w:t>
      </w:r>
      <w:r>
        <w:t xml:space="preserve">and</w:t>
      </w:r>
      <w:r>
        <w:t xml:space="preserve"> </w:t>
      </w:r>
      <m:oMath>
        <m:r>
          <m:t>m</m:t>
        </m:r>
        <m:r>
          <m:rPr>
            <m:sty m:val="p"/>
          </m:rPr>
          <m:t>=</m:t>
        </m:r>
        <m:r>
          <m:t>2</m:t>
        </m:r>
        <m:r>
          <m:t>k</m:t>
        </m:r>
      </m:oMath>
      <w:r>
        <w:t xml:space="preserve">, hence</w:t>
      </w:r>
      <w:r>
        <w:t xml:space="preserve"> </w:t>
      </w:r>
      <m:oMath>
        <m:r>
          <m:t>κ</m:t>
        </m:r>
        <m:d>
          <m:dPr>
            <m:begChr m:val="("/>
            <m:endChr m:val=")"/>
            <m:sepChr m:val=""/>
            <m:grow/>
          </m:dPr>
          <m:e>
            <m:r>
              <m:t>2</m:t>
            </m:r>
            <m:r>
              <m:t>k</m:t>
            </m:r>
            <m:r>
              <m:rPr>
                <m:sty m:val="p"/>
              </m:rPr>
              <m:t>−</m:t>
            </m:r>
            <m:r>
              <m:t>1</m:t>
            </m:r>
          </m:e>
        </m:d>
        <m:r>
          <m:rPr>
            <m:sty m:val="p"/>
          </m:rPr>
          <m:t>=</m:t>
        </m:r>
        <m:r>
          <m:t>κ</m:t>
        </m:r>
        <m:d>
          <m:dPr>
            <m:begChr m:val="("/>
            <m:endChr m:val=")"/>
            <m:sepChr m:val=""/>
            <m:grow/>
          </m:dPr>
          <m:e>
            <m:r>
              <m:t>2</m:t>
            </m:r>
            <m:r>
              <m:t>k</m:t>
            </m:r>
          </m:e>
        </m:d>
      </m:oMath>
      <w:r>
        <w:t xml:space="preserve">. Within</w:t>
      </w:r>
      <w:r>
        <w:t xml:space="preserve"> </w:t>
      </w:r>
      <m:oMath>
        <m:r>
          <m:t>n</m:t>
        </m:r>
        <m:r>
          <m:rPr>
            <m:sty m:val="p"/>
          </m:rPr>
          <m:t>+</m:t>
        </m:r>
        <m:r>
          <m:rPr>
            <m:sty m:val="p"/>
          </m:rPr>
          <m:t>ℓ</m:t>
        </m:r>
        <m:r>
          <m:rPr>
            <m:sty m:val="p"/>
          </m:rPr>
          <m:t>=</m:t>
        </m:r>
        <m:r>
          <m:t>m</m:t>
        </m:r>
      </m:oMath>
      <w:r>
        <w:t xml:space="preserve"> </w:t>
      </w:r>
      <w:r>
        <w:t xml:space="preserve">the rule orders subshells by increasing</w:t>
      </w:r>
      <w:r>
        <w:t xml:space="preserve"> </w:t>
      </w:r>
      <m:oMath>
        <m:r>
          <m:t>n</m:t>
        </m:r>
      </m:oMath>
      <w:r>
        <w:t xml:space="preserve">, so the</w:t>
      </w:r>
      <w:r>
        <w:t xml:space="preserve"> </w:t>
      </w:r>
      <m:oMath>
        <m:r>
          <m:t>s</m:t>
        </m:r>
      </m:oMath>
      <w:r>
        <w:t xml:space="preserve"> </w:t>
      </w:r>
      <w:r>
        <w:t xml:space="preserve">subshell (</w:t>
      </w:r>
      <m:oMath>
        <m:r>
          <m:t>n</m:t>
        </m:r>
        <m:r>
          <m:rPr>
            <m:sty m:val="p"/>
          </m:rPr>
          <m:t>=</m:t>
        </m:r>
        <m:r>
          <m:t>m</m:t>
        </m:r>
      </m:oMath>
      <w:r>
        <w:t xml:space="preserve">) comes last. A period therefore extends from the</w:t>
      </w:r>
      <w:r>
        <w:t xml:space="preserve"> </w:t>
      </w:r>
      <m:oMath>
        <m:r>
          <m:t>p</m:t>
        </m:r>
        <m:r>
          <m:t>s</m:t>
        </m:r>
      </m:oMath>
      <w:r>
        <w:t xml:space="preserve"> </w:t>
      </w:r>
      <w:r>
        <w:t xml:space="preserve">subshell (the last member of group</w:t>
      </w:r>
      <w:r>
        <w:t xml:space="preserve"> </w:t>
      </w:r>
      <m:oMath>
        <m:r>
          <m:t>m</m:t>
        </m:r>
        <m:r>
          <m:rPr>
            <m:sty m:val="p"/>
          </m:rPr>
          <m:t>=</m:t>
        </m:r>
        <m:r>
          <m:t>p</m:t>
        </m:r>
      </m:oMath>
      <w:r>
        <w:t xml:space="preserve">) through the subshells of group</w:t>
      </w:r>
      <w:r>
        <w:t xml:space="preserve"> </w:t>
      </w:r>
      <m:oMath>
        <m:r>
          <m:t>m</m:t>
        </m:r>
        <m:r>
          <m:rPr>
            <m:sty m:val="p"/>
          </m:rPr>
          <m:t>=</m:t>
        </m:r>
        <m:r>
          <m:t>p</m:t>
        </m:r>
        <m:r>
          <m:rPr>
            <m:sty m:val="p"/>
          </m:rPr>
          <m:t>+</m:t>
        </m:r>
        <m:r>
          <m:t>1</m:t>
        </m:r>
      </m:oMath>
      <w:r>
        <w:t xml:space="preserve"> </w:t>
      </w:r>
      <w:r>
        <w:t xml:space="preserve">except its final</w:t>
      </w:r>
      <w:r>
        <w:t xml:space="preserve"> </w:t>
      </w:r>
      <m:oMath>
        <m:d>
          <m:dPr>
            <m:begChr m:val="("/>
            <m:endChr m:val=")"/>
            <m:sepChr m:val=""/>
            <m:grow/>
          </m:dPr>
          <m:e>
            <m:r>
              <m:t>p</m:t>
            </m:r>
            <m:r>
              <m:rPr>
                <m:sty m:val="p"/>
              </m:rPr>
              <m:t>+</m:t>
            </m:r>
            <m:r>
              <m:t>1</m:t>
            </m:r>
          </m:e>
        </m:d>
        <m:r>
          <m:t>s</m:t>
        </m:r>
      </m:oMath>
      <w:r>
        <w:t xml:space="preserve">: one</w:t>
      </w:r>
      <w:r>
        <w:t xml:space="preserve"> </w:t>
      </w:r>
      <m:oMath>
        <m:r>
          <m:t>s</m:t>
        </m:r>
      </m:oMath>
      <w:r>
        <w:t xml:space="preserve"> </w:t>
      </w:r>
      <w:r>
        <w:t xml:space="preserve">subshell is exchanged for another, and</w:t>
      </w:r>
      <w:r>
        <w:t xml:space="preserve"> </w:t>
      </w:r>
      <m:oMath>
        <m:r>
          <m:t>L</m:t>
        </m:r>
        <m:d>
          <m:dPr>
            <m:begChr m:val="("/>
            <m:endChr m:val=")"/>
            <m:sepChr m:val=""/>
            <m:grow/>
          </m:dPr>
          <m:e>
            <m:r>
              <m:t>p</m:t>
            </m:r>
          </m:e>
        </m:d>
        <m:r>
          <m:rPr>
            <m:sty m:val="p"/>
          </m:rPr>
          <m:t>=</m:t>
        </m:r>
        <m:r>
          <m:t>κ</m:t>
        </m:r>
        <m:d>
          <m:dPr>
            <m:begChr m:val="("/>
            <m:endChr m:val=")"/>
            <m:sepChr m:val=""/>
            <m:grow/>
          </m:dPr>
          <m:e>
            <m:r>
              <m:t>p</m:t>
            </m:r>
            <m:r>
              <m:rPr>
                <m:sty m:val="p"/>
              </m:rPr>
              <m:t>+</m:t>
            </m:r>
            <m:r>
              <m:t>1</m:t>
            </m:r>
          </m:e>
        </m:d>
      </m:oMath>
      <w:r>
        <w:t xml:space="preserve">. Then</w:t>
      </w:r>
      <w:r>
        <w:t xml:space="preserve"> </w:t>
      </w:r>
      <m:oMath>
        <m:r>
          <m:t>L</m:t>
        </m:r>
        <m:d>
          <m:dPr>
            <m:begChr m:val="("/>
            <m:endChr m:val=")"/>
            <m:sepChr m:val=""/>
            <m:grow/>
          </m:dPr>
          <m:e>
            <m:r>
              <m:t>2</m:t>
            </m:r>
            <m:r>
              <m:t>k</m:t>
            </m:r>
          </m:e>
        </m:d>
        <m:r>
          <m:rPr>
            <m:sty m:val="p"/>
          </m:rPr>
          <m:t>=</m:t>
        </m:r>
        <m:r>
          <m:t>κ</m:t>
        </m:r>
        <m:d>
          <m:dPr>
            <m:begChr m:val="("/>
            <m:endChr m:val=")"/>
            <m:sepChr m:val=""/>
            <m:grow/>
          </m:dPr>
          <m:e>
            <m:r>
              <m:t>2</m:t>
            </m:r>
            <m:r>
              <m:t>k</m:t>
            </m:r>
            <m:r>
              <m:rPr>
                <m:sty m:val="p"/>
              </m:rPr>
              <m:t>+</m:t>
            </m:r>
            <m:r>
              <m:t>1</m:t>
            </m:r>
          </m:e>
        </m:d>
        <m:r>
          <m:rPr>
            <m:sty m:val="p"/>
          </m:rPr>
          <m:t>=</m:t>
        </m:r>
        <m:r>
          <m:t>κ</m:t>
        </m:r>
        <m:d>
          <m:dPr>
            <m:begChr m:val="("/>
            <m:endChr m:val=")"/>
            <m:sepChr m:val=""/>
            <m:grow/>
          </m:dPr>
          <m:e>
            <m:r>
              <m:t>2</m:t>
            </m:r>
            <m:r>
              <m:t>k</m:t>
            </m:r>
            <m:r>
              <m:rPr>
                <m:sty m:val="p"/>
              </m:rPr>
              <m:t>+</m:t>
            </m:r>
            <m:r>
              <m:t>2</m:t>
            </m:r>
          </m:e>
        </m:d>
        <m:r>
          <m:rPr>
            <m:sty m:val="p"/>
          </m:rPr>
          <m:t>=</m:t>
        </m:r>
        <m:r>
          <m:t>L</m:t>
        </m:r>
        <m:d>
          <m:dPr>
            <m:begChr m:val="("/>
            <m:endChr m:val=")"/>
            <m:sepChr m:val=""/>
            <m:grow/>
          </m:dPr>
          <m:e>
            <m:r>
              <m:t>2</m:t>
            </m:r>
            <m:r>
              <m:t>k</m:t>
            </m:r>
            <m:r>
              <m:rPr>
                <m:sty m:val="p"/>
              </m:rPr>
              <m:t>+</m:t>
            </m:r>
            <m:r>
              <m:t>1</m:t>
            </m:r>
          </m:e>
        </m:d>
      </m:oMath>
      <w:r>
        <w:t xml:space="preserve">.</w:t>
      </w:r>
      <w:r>
        <w:t xml:space="preserve"> </w:t>
      </w:r>
      <m:oMath>
        <m:r>
          <m:rPr>
            <m:sty m:val="p"/>
          </m:rPr>
          <m:t>▫</m:t>
        </m:r>
      </m:oMath>
    </w:p>
    <w:p>
      <w:pPr>
        <w:pStyle w:val="BodyText"/>
      </w:pPr>
      <w:r>
        <w:t xml:space="preserve">Reading the periods off the order displayed above confirms the subshell content of every period and</w:t>
      </w:r>
      <w:r>
        <w:t xml:space="preserve"> </w:t>
      </w:r>
      <m:oMath>
        <m:r>
          <m:t>L</m:t>
        </m:r>
        <m:d>
          <m:dPr>
            <m:begChr m:val="("/>
            <m:endChr m:val=")"/>
            <m:sepChr m:val=""/>
            <m:grow/>
          </m:dPr>
          <m:e>
            <m:r>
              <m:t>p</m:t>
            </m:r>
          </m:e>
        </m:d>
        <m:r>
          <m:rPr>
            <m:sty m:val="p"/>
          </m:rPr>
          <m:t>=</m:t>
        </m:r>
        <m:r>
          <m:t>κ</m:t>
        </m:r>
        <m:d>
          <m:dPr>
            <m:begChr m:val="("/>
            <m:endChr m:val=")"/>
            <m:sepChr m:val=""/>
            <m:grow/>
          </m:dPr>
          <m:e>
            <m:r>
              <m:t>p</m:t>
            </m:r>
            <m:r>
              <m:rPr>
                <m:sty m:val="p"/>
              </m:rPr>
              <m:t>+</m:t>
            </m:r>
            <m:r>
              <m:t>1</m:t>
            </m:r>
          </m:e>
        </m:d>
      </m:oMath>
      <w:r>
        <w:t xml:space="preserve"> </w:t>
      </w:r>
      <w:r>
        <w:t xml:space="preserve">for</w:t>
      </w:r>
      <w:r>
        <w:t xml:space="preserve"> </w:t>
      </w:r>
      <m:oMath>
        <m:r>
          <m:t>p</m:t>
        </m:r>
        <m:r>
          <m:rPr>
            <m:sty m:val="p"/>
          </m:rPr>
          <m:t>=</m:t>
        </m:r>
        <m:r>
          <m:t>1</m:t>
        </m:r>
        <m:r>
          <m:rPr>
            <m:sty m:val="p"/>
          </m:rPr>
          <m:t>,</m:t>
        </m:r>
        <m:r>
          <m:rPr>
            <m:sty m:val="p"/>
          </m:rPr>
          <m:t>…</m:t>
        </m:r>
        <m:r>
          <m:rPr>
            <m:sty m:val="p"/>
          </m:rPr>
          <m:t>,</m:t>
        </m:r>
        <m:r>
          <m:t>7</m:t>
        </m:r>
      </m:oMath>
      <w:r>
        <w:t xml:space="preserve">; the capacities are</w:t>
      </w:r>
      <w:r>
        <w:t xml:space="preserve"> </w:t>
      </w:r>
      <m:oMath>
        <m:r>
          <m:t>κ</m:t>
        </m:r>
        <m:d>
          <m:dPr>
            <m:begChr m:val="("/>
            <m:endChr m:val=")"/>
            <m:sepChr m:val=""/>
            <m:grow/>
          </m:dPr>
          <m:e>
            <m:r>
              <m:t>1</m:t>
            </m:r>
          </m:e>
        </m:d>
        <m:r>
          <m:rPr>
            <m:sty m:val="p"/>
          </m:rPr>
          <m:t>,</m:t>
        </m:r>
        <m:r>
          <m:rPr>
            <m:sty m:val="p"/>
          </m:rPr>
          <m:t>…</m:t>
        </m:r>
        <m:r>
          <m:rPr>
            <m:sty m:val="p"/>
          </m:rPr>
          <m:t>,</m:t>
        </m:r>
        <m:r>
          <m:t>κ</m:t>
        </m:r>
        <m:d>
          <m:dPr>
            <m:begChr m:val="("/>
            <m:endChr m:val=")"/>
            <m:sepChr m:val=""/>
            <m:grow/>
          </m:dPr>
          <m:e>
            <m:r>
              <m:t>9</m:t>
            </m:r>
          </m:e>
        </m:d>
        <m:r>
          <m:rPr>
            <m:sty m:val="p"/>
          </m:rPr>
          <m:t>=</m:t>
        </m:r>
        <m:r>
          <m:t>2</m:t>
        </m:r>
        <m:r>
          <m:rPr>
            <m:sty m:val="p"/>
          </m:rPr>
          <m:t>,</m:t>
        </m: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50</m:t>
        </m:r>
      </m:oMath>
      <w:r>
        <w:t xml:space="preserve">. Period 1 is unpaired because its partner would be period 0. The left-step table, whose rows are the groups</w:t>
      </w:r>
      <w:r>
        <w:t xml:space="preserve"> </w:t>
      </w:r>
      <m:oMath>
        <m:r>
          <m:t>n</m:t>
        </m:r>
        <m:r>
          <m:rPr>
            <m:sty m:val="p"/>
          </m:rPr>
          <m:t>+</m:t>
        </m:r>
        <m:r>
          <m:rPr>
            <m:sty m:val="p"/>
          </m:rPr>
          <m:t>ℓ</m:t>
        </m:r>
        <m:r>
          <m:rPr>
            <m:sty m:val="p"/>
          </m:rPr>
          <m:t>=</m:t>
        </m:r>
        <m:r>
          <m:t>m</m:t>
        </m:r>
      </m:oMath>
      <w:r>
        <w:t xml:space="preserve">, has row lengths</w:t>
      </w:r>
      <w:r>
        <w:t xml:space="preserve"> </w:t>
      </w:r>
      <m:oMath>
        <m:r>
          <m:t>2</m:t>
        </m:r>
        <m:r>
          <m:rPr>
            <m:sty m:val="p"/>
          </m:rPr>
          <m:t>,</m:t>
        </m: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oMath>
      <w:r>
        <w:t xml:space="preserve"> </w:t>
      </w:r>
      <w:r>
        <w:t xml:space="preserve">and no unpaired row; it is the form whose triads Scerri discusses [3, 4]. The same formula gives</w:t>
      </w:r>
      <w:r>
        <w:t xml:space="preserve"> </w:t>
      </w:r>
      <m:oMath>
        <m:r>
          <m:t>L</m:t>
        </m:r>
        <m:d>
          <m:dPr>
            <m:begChr m:val="("/>
            <m:endChr m:val=")"/>
            <m:sepChr m:val=""/>
            <m:grow/>
          </m:dPr>
          <m:e>
            <m:r>
              <m:t>8</m:t>
            </m:r>
          </m:e>
        </m:d>
        <m:r>
          <m:rPr>
            <m:sty m:val="p"/>
          </m:rPr>
          <m:t>=</m:t>
        </m:r>
        <m:r>
          <m:t>L</m:t>
        </m:r>
        <m:d>
          <m:dPr>
            <m:begChr m:val="("/>
            <m:endChr m:val=")"/>
            <m:sepChr m:val=""/>
            <m:grow/>
          </m:dPr>
          <m:e>
            <m:r>
              <m:t>9</m:t>
            </m:r>
          </m:e>
        </m:d>
        <m:r>
          <m:rPr>
            <m:sty m:val="p"/>
          </m:rPr>
          <m:t>=</m:t>
        </m:r>
        <m:r>
          <m:t>50</m:t>
        </m:r>
      </m:oMath>
      <w:r>
        <w:t xml:space="preserve"> </w:t>
      </w:r>
      <w:r>
        <w:t xml:space="preserve">for the Madelung order continued past</w:t>
      </w:r>
      <w:r>
        <w:t xml:space="preserve"> </w:t>
      </w:r>
      <m:oMath>
        <m:r>
          <m:t>Z</m:t>
        </m:r>
        <m:r>
          <m:rPr>
            <m:sty m:val="p"/>
          </m:rPr>
          <m:t>=</m:t>
        </m:r>
        <m:r>
          <m:t>118</m:t>
        </m:r>
      </m:oMath>
      <w:r>
        <w:t xml:space="preserve">.</w:t>
      </w:r>
    </w:p>
    <w:bookmarkEnd w:id="61"/>
    <w:bookmarkStart w:id="65" w:name="sec:triads"/>
    <w:p>
      <w:pPr>
        <w:pStyle w:val="Heading1"/>
      </w:pPr>
      <w:r>
        <w:rPr>
          <w:rStyle w:val="SectionNumber"/>
        </w:rPr>
        <w:t xml:space="preserve">9</w:t>
      </w:r>
      <w:r>
        <w:tab/>
      </w:r>
      <w:r>
        <w:t xml:space="preserve">Exact triads</w:t>
      </w:r>
    </w:p>
    <w:p>
      <w:pPr>
        <w:pStyle w:val="FirstParagraph"/>
      </w:pPr>
      <w:r>
        <w:rPr>
          <w:bCs/>
          <w:b/>
        </w:rPr>
        <w:t xml:space="preserve">Convention.</w:t>
      </w:r>
      <w:r>
        <w:t xml:space="preserve"> </w:t>
      </w:r>
      <w:r>
        <w:t xml:space="preserve">IUPAC group numbers 1–18, with H in group 1 and He in group 18. Group 3 is Sc, Y, Lu, Lr; La–Yb and Ac–No form the f-block and carry no group number. This is the assignment the Madelung order itself produces; the composition of group 3 is the subject of an IUPAC project, whose provisional report is [27]. Placing each element of the generated table by the rule stated after Lemma 7 (groups 1–2 counted from the left of the period, groups 3–18 from the right, the 28 f-block elements without a group) reproduces the IUPAC columns for all 18 groups; group 3 as Sc, Y, La, Ac is examined as a sensitivity check. A vertical triad is three consecutive members</w:t>
      </w:r>
      <w:r>
        <w:t xml:space="preserve"> </w:t>
      </w:r>
      <m:oMath>
        <m:sSub>
          <m:e>
            <m:r>
              <m:t>Z</m:t>
            </m:r>
          </m:e>
          <m:sub>
            <m:r>
              <m:t>1</m:t>
            </m:r>
          </m:sub>
        </m:sSub>
        <m:r>
          <m:rPr>
            <m:sty m:val="p"/>
          </m:rPr>
          <m:t>&lt;</m:t>
        </m:r>
        <m:sSub>
          <m:e>
            <m:r>
              <m:t>Z</m:t>
            </m:r>
          </m:e>
          <m:sub>
            <m:r>
              <m:t>2</m:t>
            </m:r>
          </m:sub>
        </m:sSub>
        <m:r>
          <m:rPr>
            <m:sty m:val="p"/>
          </m:rPr>
          <m:t>&lt;</m:t>
        </m:r>
        <m:sSub>
          <m:e>
            <m:r>
              <m:t>Z</m:t>
            </m:r>
          </m:e>
          <m:sub>
            <m:r>
              <m:t>3</m:t>
            </m:r>
          </m:sub>
        </m:sSub>
      </m:oMath>
      <w:r>
        <w:t xml:space="preserve"> </w:t>
      </w:r>
      <w:r>
        <w:t xml:space="preserve">of a group; it is exact if</w:t>
      </w:r>
      <w:r>
        <w:t xml:space="preserve"> </w:t>
      </w:r>
      <m:oMath>
        <m:sSub>
          <m:e>
            <m:r>
              <m:t>Z</m:t>
            </m:r>
          </m:e>
          <m:sub>
            <m:r>
              <m:t>2</m:t>
            </m:r>
          </m:sub>
        </m:sSub>
        <m:r>
          <m:rPr>
            <m:sty m:val="p"/>
          </m:rPr>
          <m:t>−</m:t>
        </m:r>
        <m:sSub>
          <m:e>
            <m:r>
              <m:t>Z</m:t>
            </m:r>
          </m:e>
          <m:sub>
            <m:r>
              <m:t>1</m:t>
            </m:r>
          </m:sub>
        </m:sSub>
        <m:r>
          <m:rPr>
            <m:sty m:val="p"/>
          </m:rPr>
          <m:t>=</m:t>
        </m:r>
        <m:sSub>
          <m:e>
            <m:r>
              <m:t>Z</m:t>
            </m:r>
          </m:e>
          <m:sub>
            <m:r>
              <m:t>3</m:t>
            </m:r>
          </m:sub>
        </m:sSub>
        <m:r>
          <m:rPr>
            <m:sty m:val="p"/>
          </m:rPr>
          <m:t>−</m:t>
        </m:r>
        <m:sSub>
          <m:e>
            <m:r>
              <m:t>Z</m:t>
            </m:r>
          </m:e>
          <m:sub>
            <m:r>
              <m:t>2</m:t>
            </m:r>
          </m:sub>
        </m:sSub>
      </m:oMath>
      <w:r>
        <w:t xml:space="preserve">. The</w:t>
      </w:r>
      <w:r>
        <w:t xml:space="preserve"> </w:t>
      </w:r>
      <m:oMath>
        <m:r>
          <m:t>118</m:t>
        </m:r>
        <m:r>
          <m:rPr>
            <m:sty m:val="p"/>
          </m:rPr>
          <m:t>−</m:t>
        </m:r>
        <m:r>
          <m:t>28</m:t>
        </m:r>
        <m:r>
          <m:rPr>
            <m:sty m:val="p"/>
          </m:rPr>
          <m:t>=</m:t>
        </m:r>
        <m:r>
          <m:t>90</m:t>
        </m:r>
      </m:oMath>
      <w:r>
        <w:t xml:space="preserve"> </w:t>
      </w:r>
      <w:r>
        <w:t xml:space="preserve">elements with a group number form</w:t>
      </w:r>
      <w:r>
        <w:t xml:space="preserve"> </w:t>
      </w:r>
      <m:oMath>
        <m:r>
          <m:t>90</m:t>
        </m:r>
        <m:r>
          <m:rPr>
            <m:sty m:val="p"/>
          </m:rPr>
          <m:t>−</m:t>
        </m:r>
        <m:r>
          <m:t>18</m:t>
        </m:r>
        <m:r>
          <m:rPr>
            <m:sty m:val="p"/>
          </m:rPr>
          <m:t>=</m:t>
        </m:r>
        <m:r>
          <m:t>72</m:t>
        </m:r>
      </m:oMath>
      <w:r>
        <w:t xml:space="preserve"> </w:t>
      </w:r>
      <w:r>
        <w:t xml:space="preserve">pairs of consecutive members and</w:t>
      </w:r>
      <w:r>
        <w:t xml:space="preserve"> </w:t>
      </w:r>
      <m:oMath>
        <m:r>
          <m:t>90</m:t>
        </m:r>
        <m:r>
          <m:rPr>
            <m:sty m:val="p"/>
          </m:rPr>
          <m:t>−</m:t>
        </m:r>
        <m:r>
          <m:t>2</m:t>
        </m:r>
        <m:r>
          <m:rPr>
            <m:sty m:val="p"/>
          </m:rPr>
          <m:t>⋅</m:t>
        </m:r>
        <m:r>
          <m:t>18</m:t>
        </m:r>
        <m:r>
          <m:rPr>
            <m:sty m:val="p"/>
          </m:rPr>
          <m:t>=</m:t>
        </m:r>
        <m:r>
          <m:t>54</m:t>
        </m:r>
      </m:oMath>
      <w:r>
        <w:t xml:space="preserve"> </w:t>
      </w:r>
      <w:r>
        <w:t xml:space="preserve">vertical triads. Every group has exactly one member in each period from its first period onwards, so consecutive members lie in consecutive periods.</w:t>
      </w:r>
    </w:p>
    <w:p>
      <w:pPr>
        <w:pStyle w:val="BodyText"/>
      </w:pPr>
      <w:r>
        <w:t xml:space="preserve">With</w:t>
      </w:r>
      <w:r>
        <w:t xml:space="preserve"> </w:t>
      </w:r>
      <m:oMath>
        <m:r>
          <m:t>Σ</m:t>
        </m:r>
        <m:d>
          <m:dPr>
            <m:begChr m:val="("/>
            <m:endChr m:val=")"/>
            <m:sepChr m:val=""/>
            <m:grow/>
          </m:dPr>
          <m:e>
            <m:r>
              <m:t>p</m:t>
            </m:r>
          </m:e>
        </m:d>
      </m:oMath>
      <w:r>
        <w:t xml:space="preserve"> </w:t>
      </w:r>
      <w:r>
        <w:t xml:space="preserve">the last atomic number of period</w:t>
      </w:r>
      <w:r>
        <w:t xml:space="preserve"> </w:t>
      </w:r>
      <m:oMath>
        <m:r>
          <m:t>p</m:t>
        </m:r>
      </m:oMath>
      <w:r>
        <w:t xml:space="preserve"> </w:t>
      </w:r>
      <w:r>
        <w:t xml:space="preserve">(</w:t>
      </w:r>
      <m:oMath>
        <m:r>
          <m:t>Σ</m:t>
        </m:r>
        <m:d>
          <m:dPr>
            <m:begChr m:val="("/>
            <m:endChr m:val=")"/>
            <m:sepChr m:val=""/>
            <m:grow/>
          </m:dPr>
          <m:e>
            <m:r>
              <m:t>0</m:t>
            </m:r>
          </m:e>
        </m:d>
        <m:r>
          <m:rPr>
            <m:sty m:val="p"/>
          </m:rPr>
          <m:t>=</m:t>
        </m:r>
        <m:r>
          <m:t>0</m:t>
        </m:r>
      </m:oMath>
      <w:r>
        <w:t xml:space="preserve">), for</w:t>
      </w:r>
      <w:r>
        <w:t xml:space="preserve"> </w:t>
      </w:r>
      <m:oMath>
        <m:r>
          <m:t>Z</m:t>
        </m:r>
      </m:oMath>
      <w:r>
        <w:t xml:space="preserve"> </w:t>
      </w:r>
      <w:r>
        <w:t xml:space="preserve">in period</w:t>
      </w:r>
      <w:r>
        <w:t xml:space="preserve"> </w:t>
      </w:r>
      <m:oMath>
        <m:r>
          <m:t>p</m:t>
        </m:r>
      </m:oMath>
      <w:r>
        <w:t xml:space="preserve"> </w:t>
      </w:r>
      <w:r>
        <w:t xml:space="preserve">let</w:t>
      </w:r>
      <w:r>
        <w:t xml:space="preserve"> </w:t>
      </w:r>
      <m:oMath>
        <m:sSub>
          <m:e>
            <m:r>
              <m:t>π</m:t>
            </m:r>
          </m:e>
          <m:sub>
            <m:r>
              <m:rPr>
                <m:sty m:val="p"/>
              </m:rPr>
              <m:t>l</m:t>
            </m:r>
          </m:sub>
        </m:sSub>
        <m:d>
          <m:dPr>
            <m:begChr m:val="("/>
            <m:endChr m:val=")"/>
            <m:sepChr m:val=""/>
            <m:grow/>
          </m:dPr>
          <m:e>
            <m:r>
              <m:t>Z</m:t>
            </m:r>
          </m:e>
        </m:d>
        <m:r>
          <m:rPr>
            <m:sty m:val="p"/>
          </m:rPr>
          <m:t>=</m:t>
        </m:r>
        <m:r>
          <m:t>Z</m:t>
        </m:r>
        <m:r>
          <m:rPr>
            <m:sty m:val="p"/>
          </m:rPr>
          <m:t>−</m:t>
        </m:r>
        <m:r>
          <m:t>Σ</m:t>
        </m:r>
        <m:d>
          <m:dPr>
            <m:begChr m:val="("/>
            <m:endChr m:val=")"/>
            <m:sepChr m:val=""/>
            <m:grow/>
          </m:dPr>
          <m:e>
            <m:r>
              <m:t>p</m:t>
            </m:r>
            <m:r>
              <m:rPr>
                <m:sty m:val="p"/>
              </m:rPr>
              <m:t>−</m:t>
            </m:r>
            <m:r>
              <m:t>1</m:t>
            </m:r>
          </m:e>
        </m:d>
      </m:oMath>
      <w:r>
        <w:t xml:space="preserve"> </w:t>
      </w:r>
      <w:r>
        <w:t xml:space="preserve">be its place counted from the left and</w:t>
      </w:r>
      <w:r>
        <w:t xml:space="preserve"> </w:t>
      </w:r>
      <m:oMath>
        <m:sSub>
          <m:e>
            <m:r>
              <m:t>π</m:t>
            </m:r>
          </m:e>
          <m:sub>
            <m:r>
              <m:rPr>
                <m:sty m:val="p"/>
              </m:rPr>
              <m:t>r</m:t>
            </m:r>
          </m:sub>
        </m:sSub>
        <m:d>
          <m:dPr>
            <m:begChr m:val="("/>
            <m:endChr m:val=")"/>
            <m:sepChr m:val=""/>
            <m:grow/>
          </m:dPr>
          <m:e>
            <m:r>
              <m:t>Z</m:t>
            </m:r>
          </m:e>
        </m:d>
        <m:r>
          <m:rPr>
            <m:sty m:val="p"/>
          </m:rPr>
          <m:t>=</m:t>
        </m:r>
        <m:r>
          <m:t>Σ</m:t>
        </m:r>
        <m:d>
          <m:dPr>
            <m:begChr m:val="("/>
            <m:endChr m:val=")"/>
            <m:sepChr m:val=""/>
            <m:grow/>
          </m:dPr>
          <m:e>
            <m:r>
              <m:t>p</m:t>
            </m:r>
          </m:e>
        </m:d>
        <m:r>
          <m:rPr>
            <m:sty m:val="p"/>
          </m:rPr>
          <m:t>−</m:t>
        </m:r>
        <m:r>
          <m:t>Z</m:t>
        </m:r>
      </m:oMath>
      <w:r>
        <w:t xml:space="preserve"> </w:t>
      </w:r>
      <w:r>
        <w:t xml:space="preserve">its place counted from the right.</w:t>
      </w:r>
    </w:p>
    <w:p>
      <w:pPr>
        <w:pStyle w:val="BodyText"/>
      </w:pPr>
      <w:r>
        <w:rPr>
          <w:bCs/>
          <w:b/>
        </w:rPr>
        <w:t xml:space="preserve">Lemma 7</w:t>
      </w:r>
      <w:r>
        <w:t xml:space="preserve"> </w:t>
      </w:r>
      <w:r>
        <w:t xml:space="preserve">(alignment).</w:t>
      </w:r>
      <w:r>
        <w:t xml:space="preserve"> </w:t>
      </w:r>
      <w:r>
        <w:t xml:space="preserve">If</w:t>
      </w:r>
      <w:r>
        <w:t xml:space="preserve"> </w:t>
      </w:r>
      <m:oMath>
        <m:r>
          <m:t>Z</m:t>
        </m:r>
      </m:oMath>
      <w:r>
        <w:t xml:space="preserve"> </w:t>
      </w:r>
      <w:r>
        <w:t xml:space="preserve">lies in period</w:t>
      </w:r>
      <w:r>
        <w:t xml:space="preserve"> </w:t>
      </w:r>
      <m:oMath>
        <m:r>
          <m:t>p</m:t>
        </m:r>
      </m:oMath>
      <w:r>
        <w:t xml:space="preserve"> </w:t>
      </w:r>
      <w:r>
        <w:t xml:space="preserve">and</w:t>
      </w:r>
      <w:r>
        <w:t xml:space="preserve"> </w:t>
      </w:r>
      <m:oMath>
        <m:r>
          <m:t>Z</m:t>
        </m:r>
        <m:r>
          <m:rPr>
            <m:sty m:val="p"/>
          </m:rPr>
          <m:t>′</m:t>
        </m:r>
      </m:oMath>
      <w:r>
        <w:t xml:space="preserve"> </w:t>
      </w:r>
      <w:r>
        <w:t xml:space="preserve">in period</w:t>
      </w:r>
      <w:r>
        <w:t xml:space="preserve"> </w:t>
      </w:r>
      <m:oMath>
        <m:r>
          <m:t>p</m:t>
        </m:r>
        <m:r>
          <m:rPr>
            <m:sty m:val="p"/>
          </m:rPr>
          <m:t>+</m:t>
        </m:r>
        <m:r>
          <m:t>1</m:t>
        </m:r>
      </m:oMath>
      <w:r>
        <w:t xml:space="preserve">, then</w:t>
      </w:r>
    </w:p>
    <w:p>
      <w:pPr>
        <w:pStyle w:val="BodyText"/>
      </w:pPr>
      <m:oMathPara>
        <m:oMathParaPr>
          <m:jc m:val="center"/>
        </m:oMathParaPr>
        <m:oMath>
          <m:r>
            <m:t>Z</m:t>
          </m:r>
          <m:r>
            <m:rPr>
              <m:sty m:val="p"/>
            </m:rPr>
            <m:t>′</m:t>
          </m:r>
          <m:r>
            <m:rPr>
              <m:sty m:val="p"/>
            </m:rPr>
            <m:t>−</m:t>
          </m:r>
          <m:r>
            <m:t>Z</m:t>
          </m:r>
          <m:r>
            <m:rPr>
              <m:sty m:val="p"/>
            </m:rPr>
            <m:t>=</m:t>
          </m:r>
          <m:r>
            <m:t>L</m:t>
          </m:r>
          <m:d>
            <m:dPr>
              <m:begChr m:val="("/>
              <m:endChr m:val=")"/>
              <m:sepChr m:val=""/>
              <m:grow/>
            </m:dPr>
            <m:e>
              <m:r>
                <m:t>p</m:t>
              </m:r>
            </m:e>
          </m:d>
          <m:r>
            <m:rPr>
              <m:sty m:val="p"/>
            </m:rPr>
            <m:t>+</m:t>
          </m:r>
          <m:sSub>
            <m:e>
              <m:r>
                <m:t>π</m:t>
              </m:r>
            </m:e>
            <m:sub>
              <m:r>
                <m:rPr>
                  <m:sty m:val="p"/>
                </m:rPr>
                <m:t>l</m:t>
              </m:r>
            </m:sub>
          </m:sSub>
          <m:d>
            <m:dPr>
              <m:begChr m:val="("/>
              <m:endChr m:val=")"/>
              <m:sepChr m:val=""/>
              <m:grow/>
            </m:dPr>
            <m:e>
              <m:r>
                <m:t>Z</m:t>
              </m:r>
              <m:r>
                <m:rPr>
                  <m:sty m:val="p"/>
                </m:rPr>
                <m:t>′</m:t>
              </m:r>
            </m:e>
          </m:d>
          <m:r>
            <m:rPr>
              <m:sty m:val="p"/>
            </m:rPr>
            <m:t>−</m:t>
          </m:r>
          <m:sSub>
            <m:e>
              <m:r>
                <m:t>π</m:t>
              </m:r>
            </m:e>
            <m:sub>
              <m:r>
                <m:rPr>
                  <m:sty m:val="p"/>
                </m:rPr>
                <m:t>l</m:t>
              </m:r>
            </m:sub>
          </m:sSub>
          <m:d>
            <m:dPr>
              <m:begChr m:val="("/>
              <m:endChr m:val=")"/>
              <m:sepChr m:val=""/>
              <m:grow/>
            </m:dPr>
            <m:e>
              <m:r>
                <m:t>Z</m:t>
              </m:r>
            </m:e>
          </m:d>
          <m:r>
            <m:rPr>
              <m:sty m:val="p"/>
            </m:rPr>
            <m:t>=</m:t>
          </m:r>
          <m:r>
            <m:t>L</m:t>
          </m:r>
          <m:d>
            <m:dPr>
              <m:begChr m:val="("/>
              <m:endChr m:val=")"/>
              <m:sepChr m:val=""/>
              <m:grow/>
            </m:dPr>
            <m:e>
              <m:r>
                <m:t>p</m:t>
              </m:r>
              <m:r>
                <m:rPr>
                  <m:sty m:val="p"/>
                </m:rPr>
                <m:t>+</m:t>
              </m:r>
              <m:r>
                <m:t>1</m:t>
              </m:r>
            </m:e>
          </m:d>
          <m:r>
            <m:rPr>
              <m:sty m:val="p"/>
            </m:rPr>
            <m:t>−</m:t>
          </m:r>
          <m:d>
            <m:dPr>
              <m:begChr m:val="("/>
              <m:endChr m:val=")"/>
              <m:sepChr m:val=""/>
              <m:grow/>
            </m:dPr>
            <m:e>
              <m:sSub>
                <m:e>
                  <m:r>
                    <m:t>π</m:t>
                  </m:r>
                </m:e>
                <m:sub>
                  <m:r>
                    <m:rPr>
                      <m:sty m:val="p"/>
                    </m:rPr>
                    <m:t>r</m:t>
                  </m:r>
                </m:sub>
              </m:sSub>
              <m:d>
                <m:dPr>
                  <m:begChr m:val="("/>
                  <m:endChr m:val=")"/>
                  <m:sepChr m:val=""/>
                  <m:grow/>
                </m:dPr>
                <m:e>
                  <m:r>
                    <m:t>Z</m:t>
                  </m:r>
                  <m:r>
                    <m:rPr>
                      <m:sty m:val="p"/>
                    </m:rPr>
                    <m:t>′</m:t>
                  </m:r>
                </m:e>
              </m:d>
              <m:r>
                <m:rPr>
                  <m:sty m:val="p"/>
                </m:rPr>
                <m:t>−</m:t>
              </m:r>
              <m:sSub>
                <m:e>
                  <m:r>
                    <m:t>π</m:t>
                  </m:r>
                </m:e>
                <m:sub>
                  <m:r>
                    <m:rPr>
                      <m:sty m:val="p"/>
                    </m:rPr>
                    <m:t>r</m:t>
                  </m:r>
                </m:sub>
              </m:sSub>
              <m:d>
                <m:dPr>
                  <m:begChr m:val="("/>
                  <m:endChr m:val=")"/>
                  <m:sepChr m:val=""/>
                  <m:grow/>
                </m:dPr>
                <m:e>
                  <m:r>
                    <m:t>Z</m:t>
                  </m:r>
                </m:e>
              </m:d>
            </m:e>
          </m:d>
          <m:r>
            <m:rPr>
              <m:sty m:val="p"/>
            </m:rPr>
            <m:t>.</m:t>
          </m:r>
        </m:oMath>
      </m:oMathPara>
    </w:p>
    <w:p>
      <w:pPr>
        <w:pStyle w:val="FirstParagraph"/>
      </w:pPr>
      <w:r>
        <w:t xml:space="preserve">Hence</w:t>
      </w:r>
      <w:r>
        <w:t xml:space="preserve"> </w:t>
      </w:r>
      <m:oMath>
        <m:r>
          <m:t>Z</m:t>
        </m:r>
        <m:r>
          <m:rPr>
            <m:sty m:val="p"/>
          </m:rPr>
          <m:t>′</m:t>
        </m:r>
        <m:r>
          <m:rPr>
            <m:sty m:val="p"/>
          </m:rPr>
          <m:t>−</m:t>
        </m:r>
        <m:r>
          <m:t>Z</m:t>
        </m:r>
        <m:r>
          <m:rPr>
            <m:sty m:val="p"/>
          </m:rPr>
          <m:t>=</m:t>
        </m:r>
        <m:r>
          <m:t>L</m:t>
        </m:r>
        <m:d>
          <m:dPr>
            <m:begChr m:val="("/>
            <m:endChr m:val=")"/>
            <m:sepChr m:val=""/>
            <m:grow/>
          </m:dPr>
          <m:e>
            <m:r>
              <m:t>p</m:t>
            </m:r>
          </m:e>
        </m:d>
      </m:oMath>
      <w:r>
        <w:t xml:space="preserve"> </w:t>
      </w:r>
      <w:r>
        <w:t xml:space="preserve">if and only if</w:t>
      </w:r>
      <w:r>
        <w:t xml:space="preserve"> </w:t>
      </w:r>
      <m:oMath>
        <m:sSub>
          <m:e>
            <m:r>
              <m:t>π</m:t>
            </m:r>
          </m:e>
          <m:sub>
            <m:r>
              <m:rPr>
                <m:sty m:val="p"/>
              </m:rPr>
              <m:t>l</m:t>
            </m:r>
          </m:sub>
        </m:sSub>
        <m:d>
          <m:dPr>
            <m:begChr m:val="("/>
            <m:endChr m:val=")"/>
            <m:sepChr m:val=""/>
            <m:grow/>
          </m:dPr>
          <m:e>
            <m:r>
              <m:t>Z</m:t>
            </m:r>
            <m:r>
              <m:rPr>
                <m:sty m:val="p"/>
              </m:rPr>
              <m:t>′</m:t>
            </m:r>
          </m:e>
        </m:d>
        <m:r>
          <m:rPr>
            <m:sty m:val="p"/>
          </m:rPr>
          <m:t>=</m:t>
        </m:r>
        <m:sSub>
          <m:e>
            <m:r>
              <m:t>π</m:t>
            </m:r>
          </m:e>
          <m:sub>
            <m:r>
              <m:rPr>
                <m:sty m:val="p"/>
              </m:rPr>
              <m:t>l</m:t>
            </m:r>
          </m:sub>
        </m:sSub>
        <m:d>
          <m:dPr>
            <m:begChr m:val="("/>
            <m:endChr m:val=")"/>
            <m:sepChr m:val=""/>
            <m:grow/>
          </m:dPr>
          <m:e>
            <m:r>
              <m:t>Z</m:t>
            </m:r>
          </m:e>
        </m:d>
      </m:oMath>
      <w:r>
        <w:t xml:space="preserve">, and</w:t>
      </w:r>
      <w:r>
        <w:t xml:space="preserve"> </w:t>
      </w:r>
      <m:oMath>
        <m:r>
          <m:t>Z</m:t>
        </m:r>
        <m:r>
          <m:rPr>
            <m:sty m:val="p"/>
          </m:rPr>
          <m:t>′</m:t>
        </m:r>
        <m:r>
          <m:rPr>
            <m:sty m:val="p"/>
          </m:rPr>
          <m:t>−</m:t>
        </m:r>
        <m:r>
          <m:t>Z</m:t>
        </m:r>
        <m:r>
          <m:rPr>
            <m:sty m:val="p"/>
          </m:rPr>
          <m:t>=</m:t>
        </m:r>
        <m:r>
          <m:t>L</m:t>
        </m:r>
        <m:d>
          <m:dPr>
            <m:begChr m:val="("/>
            <m:endChr m:val=")"/>
            <m:sepChr m:val=""/>
            <m:grow/>
          </m:dPr>
          <m:e>
            <m:r>
              <m:t>p</m:t>
            </m:r>
            <m:r>
              <m:rPr>
                <m:sty m:val="p"/>
              </m:rPr>
              <m:t>+</m:t>
            </m:r>
            <m:r>
              <m:t>1</m:t>
            </m:r>
          </m:e>
        </m:d>
      </m:oMath>
      <w:r>
        <w:t xml:space="preserve"> </w:t>
      </w:r>
      <w:r>
        <w:t xml:space="preserve">if and only if</w:t>
      </w:r>
      <w:r>
        <w:t xml:space="preserve"> </w:t>
      </w:r>
      <m:oMath>
        <m:sSub>
          <m:e>
            <m:r>
              <m:t>π</m:t>
            </m:r>
          </m:e>
          <m:sub>
            <m:r>
              <m:rPr>
                <m:sty m:val="p"/>
              </m:rPr>
              <m:t>r</m:t>
            </m:r>
          </m:sub>
        </m:sSub>
        <m:d>
          <m:dPr>
            <m:begChr m:val="("/>
            <m:endChr m:val=")"/>
            <m:sepChr m:val=""/>
            <m:grow/>
          </m:dPr>
          <m:e>
            <m:r>
              <m:t>Z</m:t>
            </m:r>
            <m:r>
              <m:rPr>
                <m:sty m:val="p"/>
              </m:rPr>
              <m:t>′</m:t>
            </m:r>
          </m:e>
        </m:d>
        <m:r>
          <m:rPr>
            <m:sty m:val="p"/>
          </m:rPr>
          <m:t>=</m:t>
        </m:r>
        <m:sSub>
          <m:e>
            <m:r>
              <m:t>π</m:t>
            </m:r>
          </m:e>
          <m:sub>
            <m:r>
              <m:rPr>
                <m:sty m:val="p"/>
              </m:rPr>
              <m:t>r</m:t>
            </m:r>
          </m:sub>
        </m:sSub>
        <m:d>
          <m:dPr>
            <m:begChr m:val="("/>
            <m:endChr m:val=")"/>
            <m:sepChr m:val=""/>
            <m:grow/>
          </m:dPr>
          <m:e>
            <m:r>
              <m:t>Z</m:t>
            </m:r>
          </m:e>
        </m:d>
      </m:oMath>
      <w:r>
        <w:t xml:space="preserve">.</w:t>
      </w:r>
    </w:p>
    <w:p>
      <w:pPr>
        <w:pStyle w:val="BodyText"/>
      </w:pPr>
      <w:r>
        <w:rPr>
          <w:iCs/>
          <w:i/>
        </w:rPr>
        <w:t xml:space="preserve">Proof.</w:t>
      </w:r>
      <w:r>
        <w:t xml:space="preserve"> </w:t>
      </w:r>
      <m:oMath>
        <m:r>
          <m:t>Z</m:t>
        </m:r>
        <m:r>
          <m:rPr>
            <m:sty m:val="p"/>
          </m:rPr>
          <m:t>′</m:t>
        </m:r>
        <m:r>
          <m:rPr>
            <m:sty m:val="p"/>
          </m:rPr>
          <m:t>=</m:t>
        </m:r>
        <m:r>
          <m:t>Σ</m:t>
        </m:r>
        <m:d>
          <m:dPr>
            <m:begChr m:val="("/>
            <m:endChr m:val=")"/>
            <m:sepChr m:val=""/>
            <m:grow/>
          </m:dPr>
          <m:e>
            <m:r>
              <m:t>p</m:t>
            </m:r>
          </m:e>
        </m:d>
        <m:r>
          <m:rPr>
            <m:sty m:val="p"/>
          </m:rPr>
          <m:t>+</m:t>
        </m:r>
        <m:sSub>
          <m:e>
            <m:r>
              <m:t>π</m:t>
            </m:r>
          </m:e>
          <m:sub>
            <m:r>
              <m:rPr>
                <m:sty m:val="p"/>
              </m:rPr>
              <m:t>l</m:t>
            </m:r>
          </m:sub>
        </m:sSub>
        <m:d>
          <m:dPr>
            <m:begChr m:val="("/>
            <m:endChr m:val=")"/>
            <m:sepChr m:val=""/>
            <m:grow/>
          </m:dPr>
          <m:e>
            <m:r>
              <m:t>Z</m:t>
            </m:r>
            <m:r>
              <m:rPr>
                <m:sty m:val="p"/>
              </m:rPr>
              <m:t>′</m:t>
            </m:r>
          </m:e>
        </m:d>
        <m:r>
          <m:rPr>
            <m:sty m:val="p"/>
          </m:rPr>
          <m:t>=</m:t>
        </m:r>
        <m:r>
          <m:t>Σ</m:t>
        </m:r>
        <m:d>
          <m:dPr>
            <m:begChr m:val="("/>
            <m:endChr m:val=")"/>
            <m:sepChr m:val=""/>
            <m:grow/>
          </m:dPr>
          <m:e>
            <m:r>
              <m:t>p</m:t>
            </m:r>
            <m:r>
              <m:rPr>
                <m:sty m:val="p"/>
              </m:rPr>
              <m:t>+</m:t>
            </m:r>
            <m:r>
              <m:t>1</m:t>
            </m:r>
          </m:e>
        </m:d>
        <m:r>
          <m:rPr>
            <m:sty m:val="p"/>
          </m:rPr>
          <m:t>−</m:t>
        </m:r>
        <m:sSub>
          <m:e>
            <m:r>
              <m:t>π</m:t>
            </m:r>
          </m:e>
          <m:sub>
            <m:r>
              <m:rPr>
                <m:sty m:val="p"/>
              </m:rPr>
              <m:t>r</m:t>
            </m:r>
          </m:sub>
        </m:sSub>
        <m:d>
          <m:dPr>
            <m:begChr m:val="("/>
            <m:endChr m:val=")"/>
            <m:sepChr m:val=""/>
            <m:grow/>
          </m:dPr>
          <m:e>
            <m:r>
              <m:t>Z</m:t>
            </m:r>
            <m:r>
              <m:rPr>
                <m:sty m:val="p"/>
              </m:rPr>
              <m:t>′</m:t>
            </m:r>
          </m:e>
        </m:d>
      </m:oMath>
      <w:r>
        <w:t xml:space="preserve"> </w:t>
      </w:r>
      <w:r>
        <w:t xml:space="preserve">and</w:t>
      </w:r>
      <w:r>
        <w:t xml:space="preserve"> </w:t>
      </w:r>
      <m:oMath>
        <m:r>
          <m:t>Z</m:t>
        </m:r>
        <m:r>
          <m:rPr>
            <m:sty m:val="p"/>
          </m:rPr>
          <m:t>=</m:t>
        </m:r>
        <m:r>
          <m:t>Σ</m:t>
        </m:r>
        <m:d>
          <m:dPr>
            <m:begChr m:val="("/>
            <m:endChr m:val=")"/>
            <m:sepChr m:val=""/>
            <m:grow/>
          </m:dPr>
          <m:e>
            <m:r>
              <m:t>p</m:t>
            </m:r>
            <m:r>
              <m:rPr>
                <m:sty m:val="p"/>
              </m:rPr>
              <m:t>−</m:t>
            </m:r>
            <m:r>
              <m:t>1</m:t>
            </m:r>
          </m:e>
        </m:d>
        <m:r>
          <m:rPr>
            <m:sty m:val="p"/>
          </m:rPr>
          <m:t>+</m:t>
        </m:r>
        <m:sSub>
          <m:e>
            <m:r>
              <m:t>π</m:t>
            </m:r>
          </m:e>
          <m:sub>
            <m:r>
              <m:rPr>
                <m:sty m:val="p"/>
              </m:rPr>
              <m:t>l</m:t>
            </m:r>
          </m:sub>
        </m:sSub>
        <m:d>
          <m:dPr>
            <m:begChr m:val="("/>
            <m:endChr m:val=")"/>
            <m:sepChr m:val=""/>
            <m:grow/>
          </m:dPr>
          <m:e>
            <m:r>
              <m:t>Z</m:t>
            </m:r>
          </m:e>
        </m:d>
        <m:r>
          <m:rPr>
            <m:sty m:val="p"/>
          </m:rPr>
          <m:t>=</m:t>
        </m:r>
        <m:r>
          <m:t>Σ</m:t>
        </m:r>
        <m:d>
          <m:dPr>
            <m:begChr m:val="("/>
            <m:endChr m:val=")"/>
            <m:sepChr m:val=""/>
            <m:grow/>
          </m:dPr>
          <m:e>
            <m:r>
              <m:t>p</m:t>
            </m:r>
          </m:e>
        </m:d>
        <m:r>
          <m:rPr>
            <m:sty m:val="p"/>
          </m:rPr>
          <m:t>−</m:t>
        </m:r>
        <m:sSub>
          <m:e>
            <m:r>
              <m:t>π</m:t>
            </m:r>
          </m:e>
          <m:sub>
            <m:r>
              <m:rPr>
                <m:sty m:val="p"/>
              </m:rPr>
              <m:t>r</m:t>
            </m:r>
          </m:sub>
        </m:sSub>
        <m:d>
          <m:dPr>
            <m:begChr m:val="("/>
            <m:endChr m:val=")"/>
            <m:sepChr m:val=""/>
            <m:grow/>
          </m:dPr>
          <m:e>
            <m:r>
              <m:t>Z</m:t>
            </m:r>
          </m:e>
        </m:d>
      </m:oMath>
      <w:r>
        <w:t xml:space="preserve">; subtract.</w:t>
      </w:r>
      <w:r>
        <w:t xml:space="preserve"> </w:t>
      </w:r>
      <m:oMath>
        <m:r>
          <m:rPr>
            <m:sty m:val="p"/>
          </m:rPr>
          <m:t>▫</m:t>
        </m:r>
      </m:oMath>
    </w:p>
    <w:p>
      <w:pPr>
        <w:pStyle w:val="BodyText"/>
      </w:pPr>
      <w:r>
        <w:t xml:space="preserve">The s-block opens every period, so groups 1 and 2 have</w:t>
      </w:r>
      <w:r>
        <w:t xml:space="preserve"> </w:t>
      </w:r>
      <m:oMath>
        <m:sSub>
          <m:e>
            <m:r>
              <m:t>π</m:t>
            </m:r>
          </m:e>
          <m:sub>
            <m:r>
              <m:rPr>
                <m:sty m:val="p"/>
              </m:rPr>
              <m:t>l</m:t>
            </m:r>
          </m:sub>
        </m:sSub>
        <m:r>
          <m:rPr>
            <m:sty m:val="p"/>
          </m:rPr>
          <m:t>=</m:t>
        </m:r>
        <m:r>
          <m:t>g</m:t>
        </m:r>
      </m:oMath>
      <w:r>
        <w:t xml:space="preserve">, with</w:t>
      </w:r>
      <w:r>
        <w:t xml:space="preserve"> </w:t>
      </w:r>
      <m:oMath>
        <m:r>
          <m:t>g</m:t>
        </m:r>
      </m:oMath>
      <w:r>
        <w:t xml:space="preserve"> </w:t>
      </w:r>
      <w:r>
        <w:t xml:space="preserve">the group number; the p-block closes every period and, in periods 4–7, the d-block precedes it immediately, so groups 3–18 have</w:t>
      </w:r>
      <w:r>
        <w:t xml:space="preserve"> </w:t>
      </w:r>
      <m:oMath>
        <m:sSub>
          <m:e>
            <m:r>
              <m:t>π</m:t>
            </m:r>
          </m:e>
          <m:sub>
            <m:r>
              <m:rPr>
                <m:sty m:val="p"/>
              </m:rPr>
              <m:t>r</m:t>
            </m:r>
          </m:sub>
        </m:sSub>
        <m:r>
          <m:rPr>
            <m:sty m:val="p"/>
          </m:rPr>
          <m:t>=</m:t>
        </m:r>
        <m:r>
          <m:t>18</m:t>
        </m:r>
        <m:r>
          <m:rPr>
            <m:sty m:val="p"/>
          </m:rPr>
          <m:t>−</m:t>
        </m:r>
        <m:r>
          <m:t>g</m:t>
        </m:r>
      </m:oMath>
      <w:r>
        <w:t xml:space="preserve"> </w:t>
      </w:r>
      <w:r>
        <w:t xml:space="preserve">(He, at the end of period 1, has</w:t>
      </w:r>
      <w:r>
        <w:t xml:space="preserve"> </w:t>
      </w:r>
      <m:oMath>
        <m:sSub>
          <m:e>
            <m:r>
              <m:t>π</m:t>
            </m:r>
          </m:e>
          <m:sub>
            <m:r>
              <m:rPr>
                <m:sty m:val="p"/>
              </m:rPr>
              <m:t>r</m:t>
            </m:r>
          </m:sub>
        </m:sSub>
        <m:r>
          <m:rPr>
            <m:sty m:val="p"/>
          </m:rPr>
          <m:t>=</m:t>
        </m:r>
        <m:r>
          <m:t>0</m:t>
        </m:r>
      </m:oMath>
      <w:r>
        <w:t xml:space="preserve">). Enumerating all 72 consecutive pairs confirms this: in groups 1–2 every pair has</w:t>
      </w:r>
      <w:r>
        <w:t xml:space="preserve"> </w:t>
      </w:r>
      <m:oMath>
        <m:sSub>
          <m:e>
            <m:r>
              <m:t>π</m:t>
            </m:r>
          </m:e>
          <m:sub>
            <m:r>
              <m:rPr>
                <m:sty m:val="p"/>
              </m:rPr>
              <m:t>l</m:t>
            </m:r>
          </m:sub>
        </m:sSub>
        <m:d>
          <m:dPr>
            <m:begChr m:val="("/>
            <m:endChr m:val=")"/>
            <m:sepChr m:val=""/>
            <m:grow/>
          </m:dPr>
          <m:e>
            <m:r>
              <m:t>Z</m:t>
            </m:r>
            <m:r>
              <m:rPr>
                <m:sty m:val="p"/>
              </m:rPr>
              <m:t>′</m:t>
            </m:r>
          </m:e>
        </m:d>
        <m:r>
          <m:rPr>
            <m:sty m:val="p"/>
          </m:rPr>
          <m:t>=</m:t>
        </m:r>
        <m:sSub>
          <m:e>
            <m:r>
              <m:t>π</m:t>
            </m:r>
          </m:e>
          <m:sub>
            <m:r>
              <m:rPr>
                <m:sty m:val="p"/>
              </m:rPr>
              <m:t>l</m:t>
            </m:r>
          </m:sub>
        </m:sSub>
        <m:d>
          <m:dPr>
            <m:begChr m:val="("/>
            <m:endChr m:val=")"/>
            <m:sepChr m:val=""/>
            <m:grow/>
          </m:dPr>
          <m:e>
            <m:r>
              <m:t>Z</m:t>
            </m:r>
          </m:e>
        </m:d>
      </m:oMath>
      <w:r>
        <w:t xml:space="preserve"> </w:t>
      </w:r>
      <w:r>
        <w:t xml:space="preserve">(left-aligned), in groups 3–18 every pair has</w:t>
      </w:r>
      <w:r>
        <w:t xml:space="preserve"> </w:t>
      </w:r>
      <m:oMath>
        <m:sSub>
          <m:e>
            <m:r>
              <m:t>π</m:t>
            </m:r>
          </m:e>
          <m:sub>
            <m:r>
              <m:rPr>
                <m:sty m:val="p"/>
              </m:rPr>
              <m:t>r</m:t>
            </m:r>
          </m:sub>
        </m:sSub>
        <m:d>
          <m:dPr>
            <m:begChr m:val="("/>
            <m:endChr m:val=")"/>
            <m:sepChr m:val=""/>
            <m:grow/>
          </m:dPr>
          <m:e>
            <m:r>
              <m:t>Z</m:t>
            </m:r>
            <m:r>
              <m:rPr>
                <m:sty m:val="p"/>
              </m:rPr>
              <m:t>′</m:t>
            </m:r>
          </m:e>
        </m:d>
        <m:r>
          <m:rPr>
            <m:sty m:val="p"/>
          </m:rPr>
          <m:t>=</m:t>
        </m:r>
        <m:sSub>
          <m:e>
            <m:r>
              <m:t>π</m:t>
            </m:r>
          </m:e>
          <m:sub>
            <m:r>
              <m:rPr>
                <m:sty m:val="p"/>
              </m:rPr>
              <m:t>r</m:t>
            </m:r>
          </m:sub>
        </m:sSub>
        <m:d>
          <m:dPr>
            <m:begChr m:val="("/>
            <m:endChr m:val=")"/>
            <m:sepChr m:val=""/>
            <m:grow/>
          </m:dPr>
          <m:e>
            <m:r>
              <m:t>Z</m:t>
            </m:r>
          </m:e>
        </m:d>
      </m:oMath>
      <w:r>
        <w:t xml:space="preserve"> </w:t>
      </w:r>
      <w:r>
        <w:t xml:space="preserve">(right-aligned), and no pair is neither.</w:t>
      </w:r>
    </w:p>
    <w:p>
      <w:pPr>
        <w:pStyle w:val="BodyText"/>
      </w:pPr>
      <w:r>
        <w:rPr>
          <w:bCs/>
          <w:b/>
        </w:rPr>
        <w:t xml:space="preserve">Corollary 8</w:t>
      </w:r>
      <w:r>
        <w:t xml:space="preserve">.</w:t>
      </w:r>
      <w:r>
        <w:t xml:space="preserve"> </w:t>
      </w:r>
      <w:r>
        <w:t xml:space="preserve">For consecutive members</w:t>
      </w:r>
      <w:r>
        <w:t xml:space="preserve"> </w:t>
      </w:r>
      <m:oMath>
        <m:sSub>
          <m:e>
            <m:r>
              <m:t>Z</m:t>
            </m:r>
          </m:e>
          <m:sub>
            <m:r>
              <m:t>1</m:t>
            </m:r>
          </m:sub>
        </m:sSub>
        <m:r>
          <m:rPr>
            <m:sty m:val="p"/>
          </m:rPr>
          <m:t>&lt;</m:t>
        </m:r>
        <m:sSub>
          <m:e>
            <m:r>
              <m:t>Z</m:t>
            </m:r>
          </m:e>
          <m:sub>
            <m:r>
              <m:t>2</m:t>
            </m:r>
          </m:sub>
        </m:sSub>
      </m:oMath>
      <w:r>
        <w:t xml:space="preserve"> </w:t>
      </w:r>
      <w:r>
        <w:t xml:space="preserve">of a group, with</w:t>
      </w:r>
      <w:r>
        <w:t xml:space="preserve"> </w:t>
      </w:r>
      <m:oMath>
        <m:sSub>
          <m:e>
            <m:r>
              <m:t>Z</m:t>
            </m:r>
          </m:e>
          <m:sub>
            <m:r>
              <m:t>1</m:t>
            </m:r>
          </m:sub>
        </m:sSub>
      </m:oMath>
      <w:r>
        <w:t xml:space="preserve"> </w:t>
      </w:r>
      <w:r>
        <w:t xml:space="preserve">in period</w:t>
      </w:r>
      <w:r>
        <w:t xml:space="preserve"> </w:t>
      </w:r>
      <m:oMath>
        <m:sSub>
          <m:e>
            <m:r>
              <m:t>p</m:t>
            </m:r>
          </m:e>
          <m:sub>
            <m:r>
              <m:t>1</m:t>
            </m:r>
          </m:sub>
        </m:sSub>
      </m:oMath>
      <w:r>
        <w:t xml:space="preserve">: in groups 1–2,</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e>
        </m:d>
      </m:oMath>
      <w:r>
        <w:t xml:space="preserve">, the length of the period of</w:t>
      </w:r>
      <w:r>
        <w:t xml:space="preserve"> </w:t>
      </w:r>
      <m:oMath>
        <m:sSub>
          <m:e>
            <m:r>
              <m:t>Z</m:t>
            </m:r>
          </m:e>
          <m:sub>
            <m:r>
              <m:t>1</m:t>
            </m:r>
          </m:sub>
        </m:sSub>
      </m:oMath>
      <w:r>
        <w:t xml:space="preserve">; in groups 3–18,</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r>
              <m:rPr>
                <m:sty m:val="p"/>
              </m:rPr>
              <m:t>+</m:t>
            </m:r>
            <m:r>
              <m:t>1</m:t>
            </m:r>
          </m:e>
        </m:d>
      </m:oMath>
      <w:r>
        <w:t xml:space="preserve">, the length of the period of</w:t>
      </w:r>
      <w:r>
        <w:t xml:space="preserve"> </w:t>
      </w:r>
      <m:oMath>
        <m:sSub>
          <m:e>
            <m:r>
              <m:t>Z</m:t>
            </m:r>
          </m:e>
          <m:sub>
            <m:r>
              <m:t>2</m:t>
            </m:r>
          </m:sub>
        </m:sSub>
      </m:oMath>
      <w:r>
        <w:t xml:space="preserve">. Outside the s-block the gap equals the length of the period of</w:t>
      </w:r>
      <w:r>
        <w:t xml:space="preserve"> </w:t>
      </w:r>
      <m:oMath>
        <m:sSub>
          <m:e>
            <m:r>
              <m:t>Z</m:t>
            </m:r>
          </m:e>
          <m:sub>
            <m:r>
              <m:t>1</m:t>
            </m:r>
          </m:sub>
        </m:sSub>
      </m:oMath>
      <w:r>
        <w:t xml:space="preserve"> </w:t>
      </w:r>
      <w:r>
        <w:t xml:space="preserve">exactly when</w:t>
      </w:r>
      <w:r>
        <w:t xml:space="preserve"> </w:t>
      </w:r>
      <m:oMath>
        <m:r>
          <m:t>L</m:t>
        </m:r>
        <m:d>
          <m:dPr>
            <m:begChr m:val="("/>
            <m:endChr m:val=")"/>
            <m:sepChr m:val=""/>
            <m:grow/>
          </m:dPr>
          <m:e>
            <m:sSub>
              <m:e>
                <m:r>
                  <m:t>p</m:t>
                </m:r>
              </m:e>
              <m:sub>
                <m:r>
                  <m:t>1</m:t>
                </m:r>
              </m:sub>
            </m:sSub>
          </m:e>
        </m:d>
        <m:r>
          <m:rPr>
            <m:sty m:val="p"/>
          </m:rPr>
          <m:t>=</m:t>
        </m:r>
        <m:r>
          <m:t>L</m:t>
        </m:r>
        <m:d>
          <m:dPr>
            <m:begChr m:val="("/>
            <m:endChr m:val=")"/>
            <m:sepChr m:val=""/>
            <m:grow/>
          </m:dPr>
          <m:e>
            <m:sSub>
              <m:e>
                <m:r>
                  <m:t>p</m:t>
                </m:r>
              </m:e>
              <m:sub>
                <m:r>
                  <m:t>1</m:t>
                </m:r>
              </m:sub>
            </m:sSub>
            <m:r>
              <m:rPr>
                <m:sty m:val="p"/>
              </m:rPr>
              <m:t>+</m:t>
            </m:r>
            <m:r>
              <m:t>1</m:t>
            </m:r>
          </m:e>
        </m:d>
      </m:oMath>
      <w:r>
        <w:t xml:space="preserve">, that is when</w:t>
      </w:r>
      <w:r>
        <w:t xml:space="preserve"> </w:t>
      </w:r>
      <m:oMath>
        <m:sSub>
          <m:e>
            <m:r>
              <m:t>p</m:t>
            </m:r>
          </m:e>
          <m:sub>
            <m:r>
              <m:t>1</m:t>
            </m:r>
          </m:sub>
        </m:sSub>
        <m:r>
          <m:rPr>
            <m:sty m:val="p"/>
          </m:rPr>
          <m:t>∈</m:t>
        </m:r>
        <m:r>
          <m:rPr>
            <m:sty m:val="p"/>
          </m:rPr>
          <m:t>{</m:t>
        </m:r>
        <m:r>
          <m:t>2</m:t>
        </m:r>
        <m:r>
          <m:rPr>
            <m:sty m:val="p"/>
          </m:rPr>
          <m:t>,</m:t>
        </m:r>
        <m:r>
          <m:t>4</m:t>
        </m:r>
        <m:r>
          <m:rPr>
            <m:sty m:val="p"/>
          </m:rPr>
          <m:t>,</m:t>
        </m:r>
        <m:r>
          <m:t>6</m:t>
        </m:r>
        <m:r>
          <m:rPr>
            <m:sty m:val="p"/>
          </m:rPr>
          <m:t>}</m:t>
        </m:r>
      </m:oMath>
      <w:r>
        <w:t xml:space="preserve"> </w:t>
      </w:r>
      <w:r>
        <w:t xml:space="preserve">opens a pair of periods.</w:t>
      </w:r>
    </w:p>
    <w:p>
      <w:pPr>
        <w:pStyle w:val="BodyText"/>
      </w:pPr>
      <w:r>
        <w:rPr>
          <w:iCs/>
          <w:i/>
        </w:rPr>
        <w:t xml:space="preserve">Proof.</w:t>
      </w:r>
      <w:r>
        <w:t xml:space="preserve"> </w:t>
      </w:r>
      <m:oMath>
        <m:sSub>
          <m:e>
            <m:r>
              <m:t>Z</m:t>
            </m:r>
          </m:e>
          <m:sub>
            <m:r>
              <m:t>2</m:t>
            </m:r>
          </m:sub>
        </m:sSub>
      </m:oMath>
      <w:r>
        <w:t xml:space="preserve"> </w:t>
      </w:r>
      <w:r>
        <w:t xml:space="preserve">lies in period</w:t>
      </w:r>
      <w:r>
        <w:t xml:space="preserve"> </w:t>
      </w:r>
      <m:oMath>
        <m:sSub>
          <m:e>
            <m:r>
              <m:t>p</m:t>
            </m:r>
          </m:e>
          <m:sub>
            <m:r>
              <m:t>1</m:t>
            </m:r>
          </m:sub>
        </m:sSub>
        <m:r>
          <m:rPr>
            <m:sty m:val="p"/>
          </m:rPr>
          <m:t>+</m:t>
        </m:r>
        <m:r>
          <m:t>1</m:t>
        </m:r>
      </m:oMath>
      <w:r>
        <w:t xml:space="preserve">. In groups 1–2,</w:t>
      </w:r>
      <w:r>
        <w:t xml:space="preserve"> </w:t>
      </w:r>
      <m:oMath>
        <m:sSub>
          <m:e>
            <m:r>
              <m:t>π</m:t>
            </m:r>
          </m:e>
          <m:sub>
            <m:r>
              <m:rPr>
                <m:sty m:val="p"/>
              </m:rPr>
              <m:t>l</m:t>
            </m:r>
          </m:sub>
        </m:sSub>
        <m:d>
          <m:dPr>
            <m:begChr m:val="("/>
            <m:endChr m:val=")"/>
            <m:sepChr m:val=""/>
            <m:grow/>
          </m:dPr>
          <m:e>
            <m:sSub>
              <m:e>
                <m:r>
                  <m:t>Z</m:t>
                </m:r>
              </m:e>
              <m:sub>
                <m:r>
                  <m:t>2</m:t>
                </m:r>
              </m:sub>
            </m:sSub>
          </m:e>
        </m:d>
        <m:r>
          <m:rPr>
            <m:sty m:val="p"/>
          </m:rPr>
          <m:t>=</m:t>
        </m:r>
        <m:sSub>
          <m:e>
            <m:r>
              <m:t>π</m:t>
            </m:r>
          </m:e>
          <m:sub>
            <m:r>
              <m:rPr>
                <m:sty m:val="p"/>
              </m:rPr>
              <m:t>l</m:t>
            </m:r>
          </m:sub>
        </m:sSub>
        <m:d>
          <m:dPr>
            <m:begChr m:val="("/>
            <m:endChr m:val=")"/>
            <m:sepChr m:val=""/>
            <m:grow/>
          </m:dPr>
          <m:e>
            <m:sSub>
              <m:e>
                <m:r>
                  <m:t>Z</m:t>
                </m:r>
              </m:e>
              <m:sub>
                <m:r>
                  <m:t>1</m:t>
                </m:r>
              </m:sub>
            </m:sSub>
          </m:e>
        </m:d>
        <m:r>
          <m:rPr>
            <m:sty m:val="p"/>
          </m:rPr>
          <m:t>=</m:t>
        </m:r>
        <m:r>
          <m:t>g</m:t>
        </m:r>
      </m:oMath>
      <w:r>
        <w:t xml:space="preserve">, and Lemma 7 gives</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e>
        </m:d>
      </m:oMath>
      <w:r>
        <w:t xml:space="preserve">; in groups 3–18,</w:t>
      </w:r>
      <w:r>
        <w:t xml:space="preserve"> </w:t>
      </w:r>
      <m:oMath>
        <m:sSub>
          <m:e>
            <m:r>
              <m:t>π</m:t>
            </m:r>
          </m:e>
          <m:sub>
            <m:r>
              <m:rPr>
                <m:sty m:val="p"/>
              </m:rPr>
              <m:t>r</m:t>
            </m:r>
          </m:sub>
        </m:sSub>
        <m:d>
          <m:dPr>
            <m:begChr m:val="("/>
            <m:endChr m:val=")"/>
            <m:sepChr m:val=""/>
            <m:grow/>
          </m:dPr>
          <m:e>
            <m:sSub>
              <m:e>
                <m:r>
                  <m:t>Z</m:t>
                </m:r>
              </m:e>
              <m:sub>
                <m:r>
                  <m:t>2</m:t>
                </m:r>
              </m:sub>
            </m:sSub>
          </m:e>
        </m:d>
        <m:r>
          <m:rPr>
            <m:sty m:val="p"/>
          </m:rPr>
          <m:t>=</m:t>
        </m:r>
        <m:sSub>
          <m:e>
            <m:r>
              <m:t>π</m:t>
            </m:r>
          </m:e>
          <m:sub>
            <m:r>
              <m:rPr>
                <m:sty m:val="p"/>
              </m:rPr>
              <m:t>r</m:t>
            </m:r>
          </m:sub>
        </m:sSub>
        <m:d>
          <m:dPr>
            <m:begChr m:val="("/>
            <m:endChr m:val=")"/>
            <m:sepChr m:val=""/>
            <m:grow/>
          </m:dPr>
          <m:e>
            <m:sSub>
              <m:e>
                <m:r>
                  <m:t>Z</m:t>
                </m:r>
              </m:e>
              <m:sub>
                <m:r>
                  <m:t>1</m:t>
                </m:r>
              </m:sub>
            </m:sSub>
          </m:e>
        </m:d>
        <m:r>
          <m:rPr>
            <m:sty m:val="p"/>
          </m:rPr>
          <m:t>=</m:t>
        </m:r>
        <m:r>
          <m:t>18</m:t>
        </m:r>
        <m:r>
          <m:rPr>
            <m:sty m:val="p"/>
          </m:rPr>
          <m:t>−</m:t>
        </m:r>
        <m:r>
          <m:t>g</m:t>
        </m:r>
      </m:oMath>
      <w:r>
        <w:t xml:space="preserve">, and it gives</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r>
              <m:rPr>
                <m:sty m:val="p"/>
              </m:rPr>
              <m:t>+</m:t>
            </m:r>
            <m:r>
              <m:t>1</m:t>
            </m:r>
          </m:e>
        </m:d>
      </m:oMath>
      <w:r>
        <w:t xml:space="preserve">. By Proposition 6,</w:t>
      </w:r>
      <w:r>
        <w:t xml:space="preserve"> </w:t>
      </w:r>
      <m:oMath>
        <m:r>
          <m:t>L</m:t>
        </m:r>
        <m:d>
          <m:dPr>
            <m:begChr m:val="("/>
            <m:endChr m:val=")"/>
            <m:sepChr m:val=""/>
            <m:grow/>
          </m:dPr>
          <m:e>
            <m:sSub>
              <m:e>
                <m:r>
                  <m:t>p</m:t>
                </m:r>
              </m:e>
              <m:sub>
                <m:r>
                  <m:t>1</m:t>
                </m:r>
              </m:sub>
            </m:sSub>
          </m:e>
        </m:d>
        <m:r>
          <m:rPr>
            <m:sty m:val="p"/>
          </m:rPr>
          <m:t>=</m:t>
        </m:r>
        <m:r>
          <m:t>L</m:t>
        </m:r>
        <m:d>
          <m:dPr>
            <m:begChr m:val="("/>
            <m:endChr m:val=")"/>
            <m:sepChr m:val=""/>
            <m:grow/>
          </m:dPr>
          <m:e>
            <m:sSub>
              <m:e>
                <m:r>
                  <m:t>p</m:t>
                </m:r>
              </m:e>
              <m:sub>
                <m:r>
                  <m:t>1</m:t>
                </m:r>
              </m:sub>
            </m:sSub>
            <m:r>
              <m:rPr>
                <m:sty m:val="p"/>
              </m:rPr>
              <m:t>+</m:t>
            </m:r>
            <m:r>
              <m:t>1</m:t>
            </m:r>
          </m:e>
        </m:d>
      </m:oMath>
      <w:r>
        <w:t xml:space="preserve"> </w:t>
      </w:r>
      <w:r>
        <w:t xml:space="preserve">with</w:t>
      </w:r>
      <w:r>
        <w:t xml:space="preserve"> </w:t>
      </w:r>
      <m:oMath>
        <m:r>
          <m:t>1</m:t>
        </m:r>
        <m:r>
          <m:rPr>
            <m:sty m:val="p"/>
          </m:rPr>
          <m:t>≤</m:t>
        </m:r>
        <m:sSub>
          <m:e>
            <m:r>
              <m:t>p</m:t>
            </m:r>
          </m:e>
          <m:sub>
            <m:r>
              <m:t>1</m:t>
            </m:r>
          </m:sub>
        </m:sSub>
        <m:r>
          <m:rPr>
            <m:sty m:val="p"/>
          </m:rPr>
          <m:t>≤</m:t>
        </m:r>
        <m:r>
          <m:t>6</m:t>
        </m:r>
      </m:oMath>
      <w:r>
        <w:t xml:space="preserve"> </w:t>
      </w:r>
      <w:r>
        <w:t xml:space="preserve">holds exactly for</w:t>
      </w:r>
      <w:r>
        <w:t xml:space="preserve"> </w:t>
      </w:r>
      <m:oMath>
        <m:sSub>
          <m:e>
            <m:r>
              <m:t>p</m:t>
            </m:r>
          </m:e>
          <m:sub>
            <m:r>
              <m:t>1</m:t>
            </m:r>
          </m:sub>
        </m:sSub>
        <m:r>
          <m:rPr>
            <m:sty m:val="p"/>
          </m:rPr>
          <m:t>=</m:t>
        </m:r>
        <m:r>
          <m:t>2</m:t>
        </m:r>
        <m:r>
          <m:rPr>
            <m:sty m:val="p"/>
          </m:rPr>
          <m:t>,</m:t>
        </m:r>
        <m:r>
          <m:t>4</m:t>
        </m:r>
        <m:r>
          <m:rPr>
            <m:sty m:val="p"/>
          </m:rPr>
          <m:t>,</m:t>
        </m:r>
        <m:r>
          <m:t>6</m:t>
        </m:r>
      </m:oMath>
      <w:r>
        <w:t xml:space="preserve">.</w:t>
      </w:r>
      <w:r>
        <w:t xml:space="preserve"> </w:t>
      </w:r>
      <m:oMath>
        <m:r>
          <m:rPr>
            <m:sty m:val="p"/>
          </m:rPr>
          <m:t>▫</m:t>
        </m:r>
      </m:oMath>
    </w:p>
    <w:p>
      <w:pPr>
        <w:pStyle w:val="BodyText"/>
      </w:pPr>
      <w:r>
        <w:t xml:space="preserve">Of the 72 pairs, 49 have</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e>
        </m:d>
      </m:oMath>
      <w:r>
        <w:t xml:space="preserve">, 67 have</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2</m:t>
                </m:r>
              </m:sub>
            </m:sSub>
          </m:e>
        </m:d>
      </m:oMath>
      <w:r>
        <w:t xml:space="preserve"> </w:t>
      </w:r>
      <w:r>
        <w:t xml:space="preserve">and 44 both (direct enumeration). These counts also follow by hand: the 11 pairs of groups 1–2 all have</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e>
        </m:d>
      </m:oMath>
      <w:r>
        <w:t xml:space="preserve">, and 6 of them (those with</w:t>
      </w:r>
      <w:r>
        <w:t xml:space="preserve"> </w:t>
      </w:r>
      <m:oMath>
        <m:sSub>
          <m:e>
            <m:r>
              <m:t>p</m:t>
            </m:r>
          </m:e>
          <m:sub>
            <m:r>
              <m:t>1</m:t>
            </m:r>
          </m:sub>
        </m:sSub>
        <m:r>
          <m:rPr>
            <m:sty m:val="p"/>
          </m:rPr>
          <m:t>∈</m:t>
        </m:r>
        <m:r>
          <m:rPr>
            <m:sty m:val="p"/>
          </m:rPr>
          <m:t>{</m:t>
        </m:r>
        <m:r>
          <m:t>2</m:t>
        </m:r>
        <m:r>
          <m:rPr>
            <m:sty m:val="p"/>
          </m:rPr>
          <m:t>,</m:t>
        </m:r>
        <m:r>
          <m:t>4</m:t>
        </m:r>
        <m:r>
          <m:rPr>
            <m:sty m:val="p"/>
          </m:rPr>
          <m:t>,</m:t>
        </m:r>
        <m:r>
          <m:t>6</m:t>
        </m:r>
        <m:r>
          <m:rPr>
            <m:sty m:val="p"/>
          </m:rPr>
          <m:t>}</m:t>
        </m:r>
      </m:oMath>
      <w:r>
        <w:t xml:space="preserve">) also</w:t>
      </w:r>
      <w:r>
        <w:t xml:space="preserve"> </w:t>
      </w:r>
      <m:oMath>
        <m:r>
          <m:t>L</m:t>
        </m:r>
        <m:d>
          <m:dPr>
            <m:begChr m:val="("/>
            <m:endChr m:val=")"/>
            <m:sepChr m:val=""/>
            <m:grow/>
          </m:dPr>
          <m:e>
            <m:sSub>
              <m:e>
                <m:r>
                  <m:t>p</m:t>
                </m:r>
              </m:e>
              <m:sub>
                <m:r>
                  <m:t>2</m:t>
                </m:r>
              </m:sub>
            </m:sSub>
          </m:e>
        </m:d>
      </m:oMath>
      <w:r>
        <w:t xml:space="preserve">; the 61 pairs of groups 3–18 all have</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2</m:t>
                </m:r>
              </m:sub>
            </m:sSub>
          </m:e>
        </m:d>
      </m:oMath>
      <w:r>
        <w:t xml:space="preserve">, and 38 of them (those with</w:t>
      </w:r>
      <w:r>
        <w:t xml:space="preserve"> </w:t>
      </w:r>
      <m:oMath>
        <m:sSub>
          <m:e>
            <m:r>
              <m:t>p</m:t>
            </m:r>
          </m:e>
          <m:sub>
            <m:r>
              <m:t>1</m:t>
            </m:r>
          </m:sub>
        </m:sSub>
        <m:r>
          <m:rPr>
            <m:sty m:val="p"/>
          </m:rPr>
          <m:t>∈</m:t>
        </m:r>
        <m:r>
          <m:rPr>
            <m:sty m:val="p"/>
          </m:rPr>
          <m:t>{</m:t>
        </m:r>
        <m:r>
          <m:t>2</m:t>
        </m:r>
        <m:r>
          <m:rPr>
            <m:sty m:val="p"/>
          </m:rPr>
          <m:t>,</m:t>
        </m:r>
        <m:r>
          <m:t>4</m:t>
        </m:r>
        <m:r>
          <m:rPr>
            <m:sty m:val="p"/>
          </m:rPr>
          <m:t>,</m:t>
        </m:r>
        <m:r>
          <m:t>6</m:t>
        </m:r>
        <m:r>
          <m:rPr>
            <m:sty m:val="p"/>
          </m:rPr>
          <m:t>}</m:t>
        </m:r>
      </m:oMath>
      <w:r>
        <w:t xml:space="preserve">) also</w:t>
      </w:r>
      <w:r>
        <w:t xml:space="preserve"> </w:t>
      </w:r>
      <m:oMath>
        <m:r>
          <m:t>L</m:t>
        </m:r>
        <m:d>
          <m:dPr>
            <m:begChr m:val="("/>
            <m:endChr m:val=")"/>
            <m:sepChr m:val=""/>
            <m:grow/>
          </m:dPr>
          <m:e>
            <m:sSub>
              <m:e>
                <m:r>
                  <m:t>p</m:t>
                </m:r>
              </m:e>
              <m:sub>
                <m:r>
                  <m:t>1</m:t>
                </m:r>
              </m:sub>
            </m:sSub>
          </m:e>
        </m:d>
      </m:oMath>
      <w:r>
        <w:t xml:space="preserve">; hence</w:t>
      </w:r>
      <w:r>
        <w:t xml:space="preserve"> </w:t>
      </w:r>
      <m:oMath>
        <m:r>
          <m:t>11</m:t>
        </m:r>
        <m:r>
          <m:rPr>
            <m:sty m:val="p"/>
          </m:rPr>
          <m:t>+</m:t>
        </m:r>
        <m:r>
          <m:t>38</m:t>
        </m:r>
        <m:r>
          <m:rPr>
            <m:sty m:val="p"/>
          </m:rPr>
          <m:t>=</m:t>
        </m:r>
        <m:r>
          <m:t>49</m:t>
        </m:r>
      </m:oMath>
      <w:r>
        <w:t xml:space="preserve">,</w:t>
      </w:r>
      <w:r>
        <w:t xml:space="preserve"> </w:t>
      </w:r>
      <m:oMath>
        <m:r>
          <m:t>61</m:t>
        </m:r>
        <m:r>
          <m:rPr>
            <m:sty m:val="p"/>
          </m:rPr>
          <m:t>+</m:t>
        </m:r>
        <m:r>
          <m:t>6</m:t>
        </m:r>
        <m:r>
          <m:rPr>
            <m:sty m:val="p"/>
          </m:rPr>
          <m:t>=</m:t>
        </m:r>
        <m:r>
          <m:t>67</m:t>
        </m:r>
      </m:oMath>
      <w:r>
        <w:t xml:space="preserve"> </w:t>
      </w:r>
      <w:r>
        <w:t xml:space="preserve">and</w:t>
      </w:r>
      <w:r>
        <w:t xml:space="preserve"> </w:t>
      </w:r>
      <m:oMath>
        <m:r>
          <m:t>6</m:t>
        </m:r>
        <m:r>
          <m:rPr>
            <m:sty m:val="p"/>
          </m:rPr>
          <m:t>+</m:t>
        </m:r>
        <m:r>
          <m:t>38</m:t>
        </m:r>
        <m:r>
          <m:rPr>
            <m:sty m:val="p"/>
          </m:rPr>
          <m:t>=</m:t>
        </m:r>
        <m:r>
          <m:t>44</m:t>
        </m:r>
      </m:oMath>
      <w:r>
        <w:t xml:space="preserve">; none outside groups 1–2 has</w:t>
      </w:r>
      <w:r>
        <w:t xml:space="preserve"> </w:t>
      </w:r>
      <m:oMath>
        <m:sSub>
          <m:e>
            <m:r>
              <m:t>Z</m:t>
            </m:r>
          </m:e>
          <m:sub>
            <m:r>
              <m:t>2</m:t>
            </m:r>
          </m:sub>
        </m:sSub>
        <m:r>
          <m:rPr>
            <m:sty m:val="p"/>
          </m:rPr>
          <m:t>−</m:t>
        </m:r>
        <m:sSub>
          <m:e>
            <m:r>
              <m:t>Z</m:t>
            </m:r>
          </m:e>
          <m:sub>
            <m:r>
              <m:t>1</m:t>
            </m:r>
          </m:sub>
        </m:sSub>
        <m:r>
          <m:rPr>
            <m:sty m:val="p"/>
          </m:rPr>
          <m:t>=</m:t>
        </m:r>
        <m:r>
          <m:t>L</m:t>
        </m:r>
        <m:d>
          <m:dPr>
            <m:begChr m:val="("/>
            <m:endChr m:val=")"/>
            <m:sepChr m:val=""/>
            <m:grow/>
          </m:dPr>
          <m:e>
            <m:sSub>
              <m:e>
                <m:r>
                  <m:t>p</m:t>
                </m:r>
              </m:e>
              <m:sub>
                <m:r>
                  <m:t>1</m:t>
                </m:r>
              </m:sub>
            </m:sSub>
          </m:e>
        </m:d>
        <m:r>
          <m:rPr>
            <m:sty m:val="p"/>
          </m:rPr>
          <m:t>≠</m:t>
        </m:r>
        <m:r>
          <m:t>L</m:t>
        </m:r>
        <m:d>
          <m:dPr>
            <m:begChr m:val="("/>
            <m:endChr m:val=")"/>
            <m:sepChr m:val=""/>
            <m:grow/>
          </m:dPr>
          <m:e>
            <m:sSub>
              <m:e>
                <m:r>
                  <m:t>p</m:t>
                </m:r>
              </m:e>
              <m:sub>
                <m:r>
                  <m:t>2</m:t>
                </m:r>
              </m:sub>
            </m:sSub>
          </m:e>
        </m:d>
      </m:oMath>
      <w:r>
        <w:t xml:space="preserve">. Thus Li</w:t>
      </w:r>
      <m:oMath>
        <m:r>
          <m:rPr>
            <m:sty m:val="p"/>
          </m:rPr>
          <m:t>→</m:t>
        </m:r>
      </m:oMath>
      <w:r>
        <w:t xml:space="preserve">Na is</w:t>
      </w:r>
      <w:r>
        <w:t xml:space="preserve"> </w:t>
      </w:r>
      <m:oMath>
        <m:r>
          <m:t>8</m:t>
        </m:r>
        <m:r>
          <m:rPr>
            <m:sty m:val="p"/>
          </m:rPr>
          <m:t>=</m:t>
        </m:r>
        <m:r>
          <m:t>L</m:t>
        </m:r>
        <m:d>
          <m:dPr>
            <m:begChr m:val="("/>
            <m:endChr m:val=")"/>
            <m:sepChr m:val=""/>
            <m:grow/>
          </m:dPr>
          <m:e>
            <m:r>
              <m:t>2</m:t>
            </m:r>
          </m:e>
        </m:d>
      </m:oMath>
      <w:r>
        <w:t xml:space="preserve">, but Cl</w:t>
      </w:r>
      <m:oMath>
        <m:r>
          <m:rPr>
            <m:sty m:val="p"/>
          </m:rPr>
          <m:t>→</m:t>
        </m:r>
      </m:oMath>
      <w:r>
        <w:t xml:space="preserve">Br is</w:t>
      </w:r>
      <w:r>
        <w:t xml:space="preserve"> </w:t>
      </w:r>
      <m:oMath>
        <m:r>
          <m:t>18</m:t>
        </m:r>
        <m:r>
          <m:rPr>
            <m:sty m:val="p"/>
          </m:rPr>
          <m:t>=</m:t>
        </m:r>
        <m:r>
          <m:t>L</m:t>
        </m:r>
        <m:d>
          <m:dPr>
            <m:begChr m:val="("/>
            <m:endChr m:val=")"/>
            <m:sepChr m:val=""/>
            <m:grow/>
          </m:dPr>
          <m:e>
            <m:r>
              <m:t>4</m:t>
            </m:r>
          </m:e>
        </m:d>
      </m:oMath>
      <w:r>
        <w:t xml:space="preserve">, not</w:t>
      </w:r>
      <w:r>
        <w:t xml:space="preserve"> </w:t>
      </w:r>
      <m:oMath>
        <m:r>
          <m:t>L</m:t>
        </m:r>
        <m:d>
          <m:dPr>
            <m:begChr m:val="("/>
            <m:endChr m:val=")"/>
            <m:sepChr m:val=""/>
            <m:grow/>
          </m:dPr>
          <m:e>
            <m:r>
              <m:t>3</m:t>
            </m:r>
          </m:e>
        </m:d>
      </m:oMath>
      <w:r>
        <w:t xml:space="preserve">. This is the arithmetic form of the asymmetry between groups 1–2 and the rest noted by Scerri [3].</w:t>
      </w:r>
    </w:p>
    <w:p>
      <w:pPr>
        <w:pStyle w:val="BodyText"/>
      </w:pPr>
      <w:r>
        <w:rPr>
          <w:bCs/>
          <w:b/>
        </w:rPr>
        <w:t xml:space="preserve">Theorem 9</w:t>
      </w:r>
      <w:r>
        <w:t xml:space="preserve"> </w:t>
      </w:r>
      <w:r>
        <w:t xml:space="preserve">(exact triads).</w:t>
      </w:r>
      <w:r>
        <w:t xml:space="preserve"> </w:t>
      </w:r>
      <w:r>
        <w:t xml:space="preserve">A vertical triad with members in periods</w:t>
      </w:r>
      <w:r>
        <w:t xml:space="preserve"> </w:t>
      </w:r>
      <m:oMath>
        <m:r>
          <m:t>p</m:t>
        </m:r>
        <m:r>
          <m:rPr>
            <m:sty m:val="p"/>
          </m:rPr>
          <m:t>,</m:t>
        </m:r>
        <m:r>
          <m:t>p</m:t>
        </m:r>
        <m:r>
          <m:rPr>
            <m:sty m:val="p"/>
          </m:rPr>
          <m:t>+</m:t>
        </m:r>
        <m:r>
          <m:t>1</m:t>
        </m:r>
        <m:r>
          <m:rPr>
            <m:sty m:val="p"/>
          </m:rPr>
          <m:t>,</m:t>
        </m:r>
        <m:r>
          <m:t>p</m:t>
        </m:r>
        <m:r>
          <m:rPr>
            <m:sty m:val="p"/>
          </m:rPr>
          <m:t>+</m:t>
        </m:r>
        <m:r>
          <m:t>2</m:t>
        </m:r>
      </m:oMath>
      <w:r>
        <w:t xml:space="preserve"> </w:t>
      </w:r>
      <w:r>
        <w:t xml:space="preserve">is exact if and only if the two periods it spans have equal length:</w:t>
      </w:r>
      <w:r>
        <w:t xml:space="preserve"> </w:t>
      </w:r>
      <m:oMath>
        <m:r>
          <m:t>L</m:t>
        </m:r>
        <m:d>
          <m:dPr>
            <m:begChr m:val="("/>
            <m:endChr m:val=")"/>
            <m:sepChr m:val=""/>
            <m:grow/>
          </m:dPr>
          <m:e>
            <m:r>
              <m:t>p</m:t>
            </m:r>
          </m:e>
        </m:d>
        <m:r>
          <m:rPr>
            <m:sty m:val="p"/>
          </m:rPr>
          <m:t>=</m:t>
        </m:r>
        <m:r>
          <m:t>L</m:t>
        </m:r>
        <m:d>
          <m:dPr>
            <m:begChr m:val="("/>
            <m:endChr m:val=")"/>
            <m:sepChr m:val=""/>
            <m:grow/>
          </m:dPr>
          <m:e>
            <m:r>
              <m:t>p</m:t>
            </m:r>
            <m:r>
              <m:rPr>
                <m:sty m:val="p"/>
              </m:rPr>
              <m:t>+</m:t>
            </m:r>
            <m:r>
              <m:t>1</m:t>
            </m:r>
          </m:e>
        </m:d>
      </m:oMath>
      <w:r>
        <w:t xml:space="preserve"> </w:t>
      </w:r>
      <w:r>
        <w:t xml:space="preserve">in groups 1–2 and</w:t>
      </w:r>
      <w:r>
        <w:t xml:space="preserve"> </w:t>
      </w:r>
      <m:oMath>
        <m:r>
          <m:t>L</m:t>
        </m:r>
        <m:d>
          <m:dPr>
            <m:begChr m:val="("/>
            <m:endChr m:val=")"/>
            <m:sepChr m:val=""/>
            <m:grow/>
          </m:dPr>
          <m:e>
            <m:r>
              <m:t>p</m:t>
            </m:r>
            <m:r>
              <m:rPr>
                <m:sty m:val="p"/>
              </m:rPr>
              <m:t>+</m:t>
            </m:r>
            <m:r>
              <m:t>1</m:t>
            </m:r>
          </m:e>
        </m:d>
        <m:r>
          <m:rPr>
            <m:sty m:val="p"/>
          </m:rPr>
          <m:t>=</m:t>
        </m:r>
        <m:r>
          <m:t>L</m:t>
        </m:r>
        <m:d>
          <m:dPr>
            <m:begChr m:val="("/>
            <m:endChr m:val=")"/>
            <m:sepChr m:val=""/>
            <m:grow/>
          </m:dPr>
          <m:e>
            <m:r>
              <m:t>p</m:t>
            </m:r>
            <m:r>
              <m:rPr>
                <m:sty m:val="p"/>
              </m:rPr>
              <m:t>+</m:t>
            </m:r>
            <m:r>
              <m:t>2</m:t>
            </m:r>
          </m:e>
        </m:d>
      </m:oMath>
      <w:r>
        <w:t xml:space="preserve"> </w:t>
      </w:r>
      <w:r>
        <w:t xml:space="preserve">in groups 3–18. By Proposition 6 this holds if and only if</w:t>
      </w:r>
      <w:r>
        <w:t xml:space="preserve"> </w:t>
      </w:r>
      <m:oMath>
        <m:r>
          <m:t>p</m:t>
        </m:r>
      </m:oMath>
      <w:r>
        <w:t xml:space="preserve"> </w:t>
      </w:r>
      <w:r>
        <w:t xml:space="preserve">is even in groups 1–2 and odd in groups 3–18, and then the common gap</w:t>
      </w:r>
      <w:r>
        <w:t xml:space="preserve"> </w:t>
      </w:r>
      <m:oMath>
        <m:r>
          <m:t>s</m:t>
        </m:r>
      </m:oMath>
      <w:r>
        <w:t xml:space="preserve"> </w:t>
      </w:r>
      <w:r>
        <w:t xml:space="preserve">is the repeated length,</w:t>
      </w:r>
      <w:r>
        <w:t xml:space="preserve"> </w:t>
      </w:r>
      <m:oMath>
        <m:r>
          <m:t>s</m:t>
        </m:r>
        <m:r>
          <m:rPr>
            <m:sty m:val="p"/>
          </m:rPr>
          <m:t>∈</m:t>
        </m:r>
        <m:r>
          <m:rPr>
            <m:sty m:val="p"/>
          </m:rPr>
          <m:t>{</m:t>
        </m:r>
        <m:r>
          <m:t>8</m:t>
        </m:r>
        <m:r>
          <m:rPr>
            <m:sty m:val="p"/>
          </m:rPr>
          <m:t>,</m:t>
        </m:r>
        <m:r>
          <m:t>18</m:t>
        </m:r>
        <m:r>
          <m:rPr>
            <m:sty m:val="p"/>
          </m:rPr>
          <m:t>,</m:t>
        </m:r>
        <m:r>
          <m:t>32</m:t>
        </m:r>
        <m:r>
          <m:rPr>
            <m:sty m:val="p"/>
          </m:rPr>
          <m:t>}</m:t>
        </m:r>
      </m:oMath>
      <w:r>
        <w:t xml:space="preserve">.</w:t>
      </w:r>
    </w:p>
    <w:p>
      <w:pPr>
        <w:pStyle w:val="BodyText"/>
      </w:pPr>
      <w:r>
        <w:rPr>
          <w:iCs/>
          <w:i/>
        </w:rPr>
        <w:t xml:space="preserve">Proof.</w:t>
      </w:r>
      <w:r>
        <w:t xml:space="preserve"> </w:t>
      </w:r>
      <w:r>
        <w:t xml:space="preserve">By Corollary 8 the two gaps are</w:t>
      </w:r>
      <w:r>
        <w:t xml:space="preserve"> </w:t>
      </w:r>
      <m:oMath>
        <m:r>
          <m:t>L</m:t>
        </m:r>
        <m:d>
          <m:dPr>
            <m:begChr m:val="("/>
            <m:endChr m:val=")"/>
            <m:sepChr m:val=""/>
            <m:grow/>
          </m:dPr>
          <m:e>
            <m:r>
              <m:t>p</m:t>
            </m:r>
          </m:e>
        </m:d>
        <m:r>
          <m:rPr>
            <m:sty m:val="p"/>
          </m:rPr>
          <m:t>,</m:t>
        </m:r>
        <m:r>
          <m:t>L</m:t>
        </m:r>
        <m:d>
          <m:dPr>
            <m:begChr m:val="("/>
            <m:endChr m:val=")"/>
            <m:sepChr m:val=""/>
            <m:grow/>
          </m:dPr>
          <m:e>
            <m:r>
              <m:t>p</m:t>
            </m:r>
            <m:r>
              <m:rPr>
                <m:sty m:val="p"/>
              </m:rPr>
              <m:t>+</m:t>
            </m:r>
            <m:r>
              <m:t>1</m:t>
            </m:r>
          </m:e>
        </m:d>
      </m:oMath>
      <w:r>
        <w:t xml:space="preserve"> </w:t>
      </w:r>
      <w:r>
        <w:t xml:space="preserve">in groups 1–2 and</w:t>
      </w:r>
      <w:r>
        <w:t xml:space="preserve"> </w:t>
      </w:r>
      <m:oMath>
        <m:r>
          <m:t>L</m:t>
        </m:r>
        <m:d>
          <m:dPr>
            <m:begChr m:val="("/>
            <m:endChr m:val=")"/>
            <m:sepChr m:val=""/>
            <m:grow/>
          </m:dPr>
          <m:e>
            <m:r>
              <m:t>p</m:t>
            </m:r>
            <m:r>
              <m:rPr>
                <m:sty m:val="p"/>
              </m:rPr>
              <m:t>+</m:t>
            </m:r>
            <m:r>
              <m:t>1</m:t>
            </m:r>
          </m:e>
        </m:d>
        <m:r>
          <m:rPr>
            <m:sty m:val="p"/>
          </m:rPr>
          <m:t>,</m:t>
        </m:r>
        <m:r>
          <m:t>L</m:t>
        </m:r>
        <m:d>
          <m:dPr>
            <m:begChr m:val="("/>
            <m:endChr m:val=")"/>
            <m:sepChr m:val=""/>
            <m:grow/>
          </m:dPr>
          <m:e>
            <m:r>
              <m:t>p</m:t>
            </m:r>
            <m:r>
              <m:rPr>
                <m:sty m:val="p"/>
              </m:rPr>
              <m:t>+</m:t>
            </m:r>
            <m:r>
              <m:t>2</m:t>
            </m:r>
          </m:e>
        </m:d>
      </m:oMath>
      <w:r>
        <w:t xml:space="preserve"> </w:t>
      </w:r>
      <w:r>
        <w:t xml:space="preserve">in groups 3–18.</w:t>
      </w:r>
      <w:r>
        <w:t xml:space="preserve"> </w:t>
      </w:r>
      <m:oMath>
        <m:r>
          <m:rPr>
            <m:sty m:val="p"/>
          </m:rPr>
          <m:t>▫</m:t>
        </m:r>
      </m:oMath>
    </w:p>
    <w:p>
      <w:pPr>
        <w:pStyle w:val="BodyText"/>
      </w:pPr>
      <w:r>
        <w:rPr>
          <w:bCs/>
          <w:b/>
        </w:rPr>
        <w:t xml:space="preserve">Enumeration.</w:t>
      </w:r>
      <w:r>
        <w:t xml:space="preserve"> </w:t>
      </w:r>
      <w:r>
        <w:t xml:space="preserve">The table has 54 vertical triads; 27 are exact, exactly those spanning equal-length periods. The count follows from Theorem 9, with</w:t>
      </w:r>
      <w:r>
        <w:t xml:space="preserve"> </w:t>
      </w:r>
      <m:oMath>
        <m:r>
          <m:t>p</m:t>
        </m:r>
      </m:oMath>
      <w:r>
        <w:t xml:space="preserve"> </w:t>
      </w:r>
      <w:r>
        <w:t xml:space="preserve">the period of</w:t>
      </w:r>
      <w:r>
        <w:t xml:space="preserve"> </w:t>
      </w:r>
      <m:oMath>
        <m:sSub>
          <m:e>
            <m:r>
              <m:t>Z</m:t>
            </m:r>
          </m:e>
          <m:sub>
            <m:r>
              <m:t>1</m:t>
            </m:r>
          </m:sub>
        </m:sSub>
      </m:oMath>
      <w:r>
        <w:t xml:space="preserve">: groups 1 and 2 have triads starting at</w:t>
      </w:r>
      <w:r>
        <w:t xml:space="preserve"> </w:t>
      </w:r>
      <m:oMath>
        <m:r>
          <m:t>p</m:t>
        </m:r>
        <m:r>
          <m:rPr>
            <m:sty m:val="p"/>
          </m:rPr>
          <m:t>=</m:t>
        </m:r>
        <m:r>
          <m:t>1</m:t>
        </m:r>
        <m:r>
          <m:rPr>
            <m:sty m:val="p"/>
          </m:rPr>
          <m:t>,</m:t>
        </m:r>
        <m:r>
          <m:rPr>
            <m:sty m:val="p"/>
          </m:rPr>
          <m:t>…</m:t>
        </m:r>
        <m:r>
          <m:rPr>
            <m:sty m:val="p"/>
          </m:rPr>
          <m:t>,</m:t>
        </m:r>
        <m:r>
          <m:t>5</m:t>
        </m:r>
      </m:oMath>
      <w:r>
        <w:t xml:space="preserve"> </w:t>
      </w:r>
      <w:r>
        <w:t xml:space="preserve">and</w:t>
      </w:r>
      <w:r>
        <w:t xml:space="preserve"> </w:t>
      </w:r>
      <m:oMath>
        <m:r>
          <m:t>p</m:t>
        </m:r>
        <m:r>
          <m:rPr>
            <m:sty m:val="p"/>
          </m:rPr>
          <m:t>=</m:t>
        </m:r>
        <m:r>
          <m:t>2</m:t>
        </m:r>
        <m:r>
          <m:rPr>
            <m:sty m:val="p"/>
          </m:rPr>
          <m:t>,</m:t>
        </m:r>
        <m:r>
          <m:rPr>
            <m:sty m:val="p"/>
          </m:rPr>
          <m:t>…</m:t>
        </m:r>
        <m:r>
          <m:rPr>
            <m:sty m:val="p"/>
          </m:rPr>
          <m:t>,</m:t>
        </m:r>
        <m:r>
          <m:t>5</m:t>
        </m:r>
      </m:oMath>
      <w:r>
        <w:t xml:space="preserve">, of which</w:t>
      </w:r>
      <w:r>
        <w:t xml:space="preserve"> </w:t>
      </w:r>
      <m:oMath>
        <m:r>
          <m:t>p</m:t>
        </m:r>
        <m:r>
          <m:rPr>
            <m:sty m:val="p"/>
          </m:rPr>
          <m:t>=</m:t>
        </m:r>
        <m:r>
          <m:t>2</m:t>
        </m:r>
        <m:r>
          <m:rPr>
            <m:sty m:val="p"/>
          </m:rPr>
          <m:t>,</m:t>
        </m:r>
        <m:r>
          <m:t>4</m:t>
        </m:r>
      </m:oMath>
      <w:r>
        <w:t xml:space="preserve"> </w:t>
      </w:r>
      <w:r>
        <w:t xml:space="preserve">are exact (</w:t>
      </w:r>
      <m:oMath>
        <m:r>
          <m:t>2</m:t>
        </m:r>
        <m:r>
          <m:rPr>
            <m:sty m:val="p"/>
          </m:rPr>
          <m:t>+</m:t>
        </m:r>
        <m:r>
          <m:t>2</m:t>
        </m:r>
      </m:oMath>
      <w:r>
        <w:t xml:space="preserve">); groups 3–12 start at</w:t>
      </w:r>
      <w:r>
        <w:t xml:space="preserve"> </w:t>
      </w:r>
      <m:oMath>
        <m:r>
          <m:t>p</m:t>
        </m:r>
        <m:r>
          <m:rPr>
            <m:sty m:val="p"/>
          </m:rPr>
          <m:t>=</m:t>
        </m:r>
        <m:r>
          <m:t>4</m:t>
        </m:r>
        <m:r>
          <m:rPr>
            <m:sty m:val="p"/>
          </m:rPr>
          <m:t>,</m:t>
        </m:r>
        <m:r>
          <m:t>5</m:t>
        </m:r>
      </m:oMath>
      <w:r>
        <w:t xml:space="preserve">, of which</w:t>
      </w:r>
      <w:r>
        <w:t xml:space="preserve"> </w:t>
      </w:r>
      <m:oMath>
        <m:r>
          <m:t>p</m:t>
        </m:r>
        <m:r>
          <m:rPr>
            <m:sty m:val="p"/>
          </m:rPr>
          <m:t>=</m:t>
        </m:r>
        <m:r>
          <m:t>5</m:t>
        </m:r>
      </m:oMath>
      <w:r>
        <w:t xml:space="preserve"> </w:t>
      </w:r>
      <w:r>
        <w:t xml:space="preserve">is exact (</w:t>
      </w:r>
      <m:oMath>
        <m:r>
          <m:t>10</m:t>
        </m:r>
      </m:oMath>
      <w:r>
        <w:t xml:space="preserve">); groups 13–17 start at</w:t>
      </w:r>
      <w:r>
        <w:t xml:space="preserve"> </w:t>
      </w:r>
      <m:oMath>
        <m:r>
          <m:t>p</m:t>
        </m:r>
        <m:r>
          <m:rPr>
            <m:sty m:val="p"/>
          </m:rPr>
          <m:t>=</m:t>
        </m:r>
        <m:r>
          <m:t>2</m:t>
        </m:r>
        <m:r>
          <m:rPr>
            <m:sty m:val="p"/>
          </m:rPr>
          <m:t>,</m:t>
        </m:r>
        <m:r>
          <m:rPr>
            <m:sty m:val="p"/>
          </m:rPr>
          <m:t>…</m:t>
        </m:r>
        <m:r>
          <m:rPr>
            <m:sty m:val="p"/>
          </m:rPr>
          <m:t>,</m:t>
        </m:r>
        <m:r>
          <m:t>5</m:t>
        </m:r>
      </m:oMath>
      <w:r>
        <w:t xml:space="preserve">, of which</w:t>
      </w:r>
      <w:r>
        <w:t xml:space="preserve"> </w:t>
      </w:r>
      <m:oMath>
        <m:r>
          <m:t>p</m:t>
        </m:r>
        <m:r>
          <m:rPr>
            <m:sty m:val="p"/>
          </m:rPr>
          <m:t>=</m:t>
        </m:r>
        <m:r>
          <m:t>3</m:t>
        </m:r>
        <m:r>
          <m:rPr>
            <m:sty m:val="p"/>
          </m:rPr>
          <m:t>,</m:t>
        </m:r>
        <m:r>
          <m:t>5</m:t>
        </m:r>
      </m:oMath>
      <w:r>
        <w:t xml:space="preserve"> </w:t>
      </w:r>
      <w:r>
        <w:t xml:space="preserve">are exact (</w:t>
      </w:r>
      <m:oMath>
        <m:r>
          <m:t>10</m:t>
        </m:r>
      </m:oMath>
      <w:r>
        <w:t xml:space="preserve">); group 18 starts at</w:t>
      </w:r>
      <w:r>
        <w:t xml:space="preserve"> </w:t>
      </w:r>
      <m:oMath>
        <m:r>
          <m:t>p</m:t>
        </m:r>
        <m:r>
          <m:rPr>
            <m:sty m:val="p"/>
          </m:rPr>
          <m:t>=</m:t>
        </m:r>
        <m:r>
          <m:t>1</m:t>
        </m:r>
        <m:r>
          <m:rPr>
            <m:sty m:val="p"/>
          </m:rPr>
          <m:t>,</m:t>
        </m:r>
        <m:r>
          <m:rPr>
            <m:sty m:val="p"/>
          </m:rPr>
          <m:t>…</m:t>
        </m:r>
        <m:r>
          <m:rPr>
            <m:sty m:val="p"/>
          </m:rPr>
          <m:t>,</m:t>
        </m:r>
        <m:r>
          <m:t>5</m:t>
        </m:r>
      </m:oMath>
      <w:r>
        <w:t xml:space="preserve">, of which</w:t>
      </w:r>
      <w:r>
        <w:t xml:space="preserve"> </w:t>
      </w:r>
      <m:oMath>
        <m:r>
          <m:t>p</m:t>
        </m:r>
        <m:r>
          <m:rPr>
            <m:sty m:val="p"/>
          </m:rPr>
          <m:t>=</m:t>
        </m:r>
        <m:r>
          <m:t>1</m:t>
        </m:r>
        <m:r>
          <m:rPr>
            <m:sty m:val="p"/>
          </m:rPr>
          <m:t>,</m:t>
        </m:r>
        <m:r>
          <m:t>3</m:t>
        </m:r>
        <m:r>
          <m:rPr>
            <m:sty m:val="p"/>
          </m:rPr>
          <m:t>,</m:t>
        </m:r>
        <m:r>
          <m:t>5</m:t>
        </m:r>
      </m:oMath>
      <w:r>
        <w:t xml:space="preserve"> </w:t>
      </w:r>
      <w:r>
        <w:t xml:space="preserve">are exact (</w:t>
      </w:r>
      <m:oMath>
        <m:r>
          <m:t>3</m:t>
        </m:r>
      </m:oMath>
      <w:r>
        <w:t xml:space="preserve">); in all</w:t>
      </w:r>
      <w:r>
        <w:t xml:space="preserve"> </w:t>
      </w:r>
      <m:oMath>
        <m:r>
          <m:t>27</m:t>
        </m:r>
      </m:oMath>
      <w:r>
        <w:t xml:space="preserve">. By gap pair</w:t>
      </w:r>
      <w:r>
        <w:t xml:space="preserve"> </w:t>
      </w:r>
      <m:oMath>
        <m:d>
          <m:dPr>
            <m:begChr m:val="("/>
            <m:endChr m:val=")"/>
            <m:sepChr m:val=""/>
            <m:grow/>
          </m:dPr>
          <m:e>
            <m:sSub>
              <m:e>
                <m:r>
                  <m:t>Z</m:t>
                </m:r>
              </m:e>
              <m:sub>
                <m:r>
                  <m:t>2</m:t>
                </m:r>
              </m:sub>
            </m:sSub>
            <m:r>
              <m:rPr>
                <m:sty m:val="p"/>
              </m:rPr>
              <m:t>−</m:t>
            </m:r>
            <m:sSub>
              <m:e>
                <m:r>
                  <m:t>Z</m:t>
                </m:r>
              </m:e>
              <m:sub>
                <m:r>
                  <m:t>1</m:t>
                </m:r>
              </m:sub>
            </m:sSub>
            <m:r>
              <m:rPr>
                <m:sty m:val="p"/>
              </m:rPr>
              <m:t>,</m:t>
            </m:r>
            <m:sSub>
              <m:e>
                <m:r>
                  <m:t>Z</m:t>
                </m:r>
              </m:e>
              <m:sub>
                <m:r>
                  <m:t>3</m:t>
                </m:r>
              </m:sub>
            </m:sSub>
            <m:r>
              <m:rPr>
                <m:sty m:val="p"/>
              </m:rPr>
              <m:t>−</m:t>
            </m:r>
            <m:sSub>
              <m:e>
                <m:r>
                  <m:t>Z</m:t>
                </m:r>
              </m:e>
              <m:sub>
                <m:r>
                  <m:t>2</m:t>
                </m:r>
              </m:sub>
            </m:sSub>
          </m:e>
        </m:d>
      </m:oMath>
      <w:r>
        <w:t xml:space="preserve"> </w:t>
      </w:r>
      <w:r>
        <w:t xml:space="preserve">there are 3 triads at</w:t>
      </w:r>
      <w:r>
        <w:t xml:space="preserve"> </w:t>
      </w:r>
      <m:oMath>
        <m:d>
          <m:dPr>
            <m:begChr m:val="("/>
            <m:endChr m:val=")"/>
            <m:sepChr m:val=""/>
            <m:grow/>
          </m:dPr>
          <m:e>
            <m:r>
              <m:t>8</m:t>
            </m:r>
            <m:r>
              <m:rPr>
                <m:sty m:val="p"/>
              </m:rPr>
              <m:t>,</m:t>
            </m:r>
            <m:r>
              <m:t>8</m:t>
            </m:r>
          </m:e>
        </m:d>
      </m:oMath>
      <w:r>
        <w:t xml:space="preserve">, 8 at</w:t>
      </w:r>
      <w:r>
        <w:t xml:space="preserve"> </w:t>
      </w:r>
      <m:oMath>
        <m:d>
          <m:dPr>
            <m:begChr m:val="("/>
            <m:endChr m:val=")"/>
            <m:sepChr m:val=""/>
            <m:grow/>
          </m:dPr>
          <m:e>
            <m:r>
              <m:t>18</m:t>
            </m:r>
            <m:r>
              <m:rPr>
                <m:sty m:val="p"/>
              </m:rPr>
              <m:t>,</m:t>
            </m:r>
            <m:r>
              <m:t>18</m:t>
            </m:r>
          </m:e>
        </m:d>
      </m:oMath>
      <w:r>
        <w:t xml:space="preserve"> </w:t>
      </w:r>
      <w:r>
        <w:t xml:space="preserve">and 16 at</w:t>
      </w:r>
      <w:r>
        <w:t xml:space="preserve"> </w:t>
      </w:r>
      <m:oMath>
        <m:d>
          <m:dPr>
            <m:begChr m:val="("/>
            <m:endChr m:val=")"/>
            <m:sepChr m:val=""/>
            <m:grow/>
          </m:dPr>
          <m:e>
            <m:r>
              <m:t>32</m:t>
            </m:r>
            <m:r>
              <m:rPr>
                <m:sty m:val="p"/>
              </m:rPr>
              <m:t>,</m:t>
            </m:r>
            <m:r>
              <m:t>32</m:t>
            </m:r>
          </m:e>
        </m:d>
      </m:oMath>
      <w:r>
        <w:t xml:space="preserve">, against 1 at</w:t>
      </w:r>
      <w:r>
        <w:t xml:space="preserve"> </w:t>
      </w:r>
      <m:oMath>
        <m:d>
          <m:dPr>
            <m:begChr m:val="("/>
            <m:endChr m:val=")"/>
            <m:sepChr m:val=""/>
            <m:grow/>
          </m:dPr>
          <m:e>
            <m:r>
              <m:t>2</m:t>
            </m:r>
            <m:r>
              <m:rPr>
                <m:sty m:val="p"/>
              </m:rPr>
              <m:t>,</m:t>
            </m:r>
            <m:r>
              <m:t>8</m:t>
            </m:r>
          </m:e>
        </m:d>
      </m:oMath>
      <w:r>
        <w:t xml:space="preserve">, 8 at</w:t>
      </w:r>
      <w:r>
        <w:t xml:space="preserve"> </w:t>
      </w:r>
      <m:oMath>
        <m:d>
          <m:dPr>
            <m:begChr m:val="("/>
            <m:endChr m:val=")"/>
            <m:sepChr m:val=""/>
            <m:grow/>
          </m:dPr>
          <m:e>
            <m:r>
              <m:t>8</m:t>
            </m:r>
            <m:r>
              <m:rPr>
                <m:sty m:val="p"/>
              </m:rPr>
              <m:t>,</m:t>
            </m:r>
            <m:r>
              <m:t>18</m:t>
            </m:r>
          </m:e>
        </m:d>
      </m:oMath>
      <w:r>
        <w:t xml:space="preserve"> </w:t>
      </w:r>
      <w:r>
        <w:t xml:space="preserve">and 18 at</w:t>
      </w:r>
      <w:r>
        <w:t xml:space="preserve"> </w:t>
      </w:r>
      <m:oMath>
        <m:d>
          <m:dPr>
            <m:begChr m:val="("/>
            <m:endChr m:val=")"/>
            <m:sepChr m:val=""/>
            <m:grow/>
          </m:dPr>
          <m:e>
            <m:r>
              <m:t>18</m:t>
            </m:r>
            <m:r>
              <m:rPr>
                <m:sty m:val="p"/>
              </m:rPr>
              <m:t>,</m:t>
            </m:r>
            <m:r>
              <m:t>32</m:t>
            </m:r>
          </m:e>
        </m:d>
      </m:oMath>
      <w:r>
        <w:t xml:space="preserve"> </w:t>
      </w:r>
      <w:r>
        <w:t xml:space="preserve">(Fig. 3b). The exact triads are, for</w:t>
      </w:r>
      <w:r>
        <w:t xml:space="preserve"> </w:t>
      </w:r>
      <m:oMath>
        <m:r>
          <m:t>s</m:t>
        </m:r>
        <m:r>
          <m:rPr>
            <m:sty m:val="p"/>
          </m:rPr>
          <m:t>=</m:t>
        </m:r>
        <m:r>
          <m:t>8</m:t>
        </m:r>
      </m:oMath>
      <w:r>
        <w:t xml:space="preserve">: Li–Na–K, Be–Mg–Ca, He–Ne–Ar; for</w:t>
      </w:r>
      <w:r>
        <w:t xml:space="preserve"> </w:t>
      </w:r>
      <m:oMath>
        <m:r>
          <m:t>s</m:t>
        </m:r>
        <m:r>
          <m:rPr>
            <m:sty m:val="p"/>
          </m:rPr>
          <m:t>=</m:t>
        </m:r>
        <m:r>
          <m:t>18</m:t>
        </m:r>
      </m:oMath>
      <w:r>
        <w:t xml:space="preserve">: K–Rb–Cs, Ca–Sr–Ba, Al–Ga–In, Si–Ge–Sn, P–As–Sb, S–Se–Te, Cl–Br–I, Ar–Kr–Xe; for</w:t>
      </w:r>
      <w:r>
        <w:t xml:space="preserve"> </w:t>
      </w:r>
      <m:oMath>
        <m:r>
          <m:t>s</m:t>
        </m:r>
        <m:r>
          <m:rPr>
            <m:sty m:val="p"/>
          </m:rPr>
          <m:t>=</m:t>
        </m:r>
        <m:r>
          <m:t>32</m:t>
        </m:r>
      </m:oMath>
      <w:r>
        <w:t xml:space="preserve">: the ten d-block triads Y–Lu–Lr, Zr–Hf–Rf, …, Cd–Hg–Cn (groups 3–12), and In–Tl–Nh, Sn–Pb–Fl, Sb–Bi–Mc, Te–Po–Lv, I–At–Ts, Xe–Rn–Og.</w:t>
      </w:r>
      <w:r>
        <w:t xml:space="preserve"> </w:t>
      </w:r>
      <w:r>
        <w:t xml:space="preserve">Döbereiner’s four triads are all exact: Li–Na–K</w:t>
      </w:r>
      <w:r>
        <w:t xml:space="preserve"> </w:t>
      </w:r>
      <m:oMath>
        <m:d>
          <m:dPr>
            <m:begChr m:val="("/>
            <m:endChr m:val=")"/>
            <m:sepChr m:val=""/>
            <m:grow/>
          </m:dPr>
          <m:e>
            <m:r>
              <m:t>3</m:t>
            </m:r>
            <m:r>
              <m:rPr>
                <m:sty m:val="p"/>
              </m:rPr>
              <m:t>,</m:t>
            </m:r>
            <m:r>
              <m:t>11</m:t>
            </m:r>
            <m:r>
              <m:rPr>
                <m:sty m:val="p"/>
              </m:rPr>
              <m:t>,</m:t>
            </m:r>
            <m:r>
              <m:t>19</m:t>
            </m:r>
          </m:e>
        </m:d>
      </m:oMath>
      <w:r>
        <w:t xml:space="preserve"> </w:t>
      </w:r>
      <w:r>
        <w:t xml:space="preserve">with</w:t>
      </w:r>
      <w:r>
        <w:t xml:space="preserve"> </w:t>
      </w:r>
      <m:oMath>
        <m:r>
          <m:t>s</m:t>
        </m:r>
        <m:r>
          <m:rPr>
            <m:sty m:val="p"/>
          </m:rPr>
          <m:t>=</m:t>
        </m:r>
        <m:r>
          <m:t>8</m:t>
        </m:r>
      </m:oMath>
      <w:r>
        <w:t xml:space="preserve">, and Ca–Sr–Ba</w:t>
      </w:r>
      <w:r>
        <w:t xml:space="preserve"> </w:t>
      </w:r>
      <m:oMath>
        <m:d>
          <m:dPr>
            <m:begChr m:val="("/>
            <m:endChr m:val=")"/>
            <m:sepChr m:val=""/>
            <m:grow/>
          </m:dPr>
          <m:e>
            <m:r>
              <m:t>20</m:t>
            </m:r>
            <m:r>
              <m:rPr>
                <m:sty m:val="p"/>
              </m:rPr>
              <m:t>,</m:t>
            </m:r>
            <m:r>
              <m:t>38</m:t>
            </m:r>
            <m:r>
              <m:rPr>
                <m:sty m:val="p"/>
              </m:rPr>
              <m:t>,</m:t>
            </m:r>
            <m:r>
              <m:t>56</m:t>
            </m:r>
          </m:e>
        </m:d>
      </m:oMath>
      <w:r>
        <w:t xml:space="preserve">, Cl–Br–I</w:t>
      </w:r>
      <w:r>
        <w:t xml:space="preserve"> </w:t>
      </w:r>
      <m:oMath>
        <m:d>
          <m:dPr>
            <m:begChr m:val="("/>
            <m:endChr m:val=")"/>
            <m:sepChr m:val=""/>
            <m:grow/>
          </m:dPr>
          <m:e>
            <m:r>
              <m:t>17</m:t>
            </m:r>
            <m:r>
              <m:rPr>
                <m:sty m:val="p"/>
              </m:rPr>
              <m:t>,</m:t>
            </m:r>
            <m:r>
              <m:t>35</m:t>
            </m:r>
            <m:r>
              <m:rPr>
                <m:sty m:val="p"/>
              </m:rPr>
              <m:t>,</m:t>
            </m:r>
            <m:r>
              <m:t>53</m:t>
            </m:r>
          </m:e>
        </m:d>
      </m:oMath>
      <w:r>
        <w:t xml:space="preserve"> </w:t>
      </w:r>
      <w:r>
        <w:t xml:space="preserve">and S–Se–Te</w:t>
      </w:r>
      <w:r>
        <w:t xml:space="preserve"> </w:t>
      </w:r>
      <m:oMath>
        <m:d>
          <m:dPr>
            <m:begChr m:val="("/>
            <m:endChr m:val=")"/>
            <m:sepChr m:val=""/>
            <m:grow/>
          </m:dPr>
          <m:e>
            <m:r>
              <m:t>16</m:t>
            </m:r>
            <m:r>
              <m:rPr>
                <m:sty m:val="p"/>
              </m:rPr>
              <m:t>,</m:t>
            </m:r>
            <m:r>
              <m:t>34</m:t>
            </m:r>
            <m:r>
              <m:rPr>
                <m:sty m:val="p"/>
              </m:rPr>
              <m:t>,</m:t>
            </m:r>
            <m:r>
              <m:t>52</m:t>
            </m:r>
          </m:e>
        </m:d>
      </m:oMath>
      <w:r>
        <w:t xml:space="preserve"> </w:t>
      </w:r>
      <w:r>
        <w:t xml:space="preserve">with</w:t>
      </w:r>
      <w:r>
        <w:t xml:space="preserve"> </w:t>
      </w:r>
      <m:oMath>
        <m:r>
          <m:t>s</m:t>
        </m:r>
        <m:r>
          <m:rPr>
            <m:sty m:val="p"/>
          </m:rPr>
          <m:t>=</m:t>
        </m:r>
        <m:r>
          <m:t>18</m:t>
        </m:r>
      </m:oMath>
      <w:r>
        <w:t xml:space="preserve">.</w:t>
      </w:r>
    </w:p>
    <w:p>
      <w:pPr>
        <w:pStyle w:val="BodyText"/>
      </w:pPr>
      <w:r>
        <w:rPr>
          <w:bCs/>
          <w:b/>
        </w:rPr>
        <w:t xml:space="preserve">Pair, merge and observer.</w:t>
      </w:r>
      <w:r>
        <w:t xml:space="preserve"> </w:t>
      </w:r>
      <w:r>
        <w:t xml:space="preserve">In an exact triad the middle element is the zero of the pair</w:t>
      </w:r>
      <w:r>
        <w:t xml:space="preserve"> </w:t>
      </w:r>
      <m:oMath>
        <m:d>
          <m:dPr>
            <m:begChr m:val="("/>
            <m:endChr m:val=")"/>
            <m:sepChr m:val=""/>
            <m:grow/>
          </m:dPr>
          <m:e>
            <m:sSub>
              <m:e>
                <m:r>
                  <m:t>Z</m:t>
                </m:r>
              </m:e>
              <m:sub>
                <m:r>
                  <m:t>1</m:t>
                </m:r>
              </m:sub>
            </m:sSub>
            <m:r>
              <m:rPr>
                <m:sty m:val="p"/>
              </m:rPr>
              <m:t>−</m:t>
            </m:r>
            <m:sSub>
              <m:e>
                <m:r>
                  <m:t>Z</m:t>
                </m:r>
              </m:e>
              <m:sub>
                <m:r>
                  <m:t>2</m:t>
                </m:r>
              </m:sub>
            </m:sSub>
            <m:r>
              <m:rPr>
                <m:sty m:val="p"/>
              </m:rPr>
              <m:t>,</m:t>
            </m:r>
            <m:r>
              <m:t> </m:t>
            </m:r>
            <m:sSub>
              <m:e>
                <m:r>
                  <m:t>Z</m:t>
                </m:r>
              </m:e>
              <m:sub>
                <m:r>
                  <m:t>3</m:t>
                </m:r>
              </m:sub>
            </m:sSub>
            <m:r>
              <m:rPr>
                <m:sty m:val="p"/>
              </m:rPr>
              <m:t>−</m:t>
            </m:r>
            <m:sSub>
              <m:e>
                <m:r>
                  <m:t>Z</m:t>
                </m:r>
              </m:e>
              <m:sub>
                <m:r>
                  <m:t>2</m:t>
                </m:r>
              </m:sub>
            </m:sSub>
          </m:e>
        </m:d>
        <m:r>
          <m:rPr>
            <m:sty m:val="p"/>
          </m:rPr>
          <m:t>=</m:t>
        </m:r>
        <m:d>
          <m:dPr>
            <m:begChr m:val="("/>
            <m:endChr m:val=")"/>
            <m:sepChr m:val=""/>
            <m:grow/>
          </m:dPr>
          <m:e>
            <m:r>
              <m:rPr>
                <m:sty m:val="p"/>
              </m:rPr>
              <m:t>−</m:t>
            </m:r>
            <m:r>
              <m:t>s</m:t>
            </m:r>
            <m:r>
              <m:rPr>
                <m:sty m:val="p"/>
              </m:rPr>
              <m:t>,</m:t>
            </m:r>
            <m:r>
              <m:rPr>
                <m:sty m:val="p"/>
              </m:rPr>
              <m:t>+</m:t>
            </m:r>
            <m:r>
              <m:t>s</m:t>
            </m:r>
          </m:e>
        </m:d>
      </m:oMath>
      <w:r>
        <w:t xml:space="preserve">, and the triad is</w:t>
      </w:r>
      <w:r>
        <w:t xml:space="preserve"> </w:t>
      </w:r>
      <m:oMath>
        <m:sSub>
          <m:e>
            <m:r>
              <m:t>Z</m:t>
            </m:r>
          </m:e>
          <m:sub>
            <m:r>
              <m:t>2</m:t>
            </m:r>
          </m:sub>
        </m:sSub>
        <m:r>
          <m:rPr>
            <m:sty m:val="p"/>
          </m:rPr>
          <m:t>+</m:t>
        </m:r>
        <m:r>
          <m:rPr>
            <m:sty m:val="p"/>
          </m:rPr>
          <m:t>{</m:t>
        </m:r>
        <m:r>
          <m:rPr>
            <m:sty m:val="p"/>
          </m:rPr>
          <m:t>−</m:t>
        </m:r>
        <m:r>
          <m:t>s</m:t>
        </m:r>
        <m:r>
          <m:rPr>
            <m:sty m:val="p"/>
          </m:rPr>
          <m:t>,</m:t>
        </m:r>
        <m:r>
          <m:t>0</m:t>
        </m:r>
        <m:r>
          <m:rPr>
            <m:sty m:val="p"/>
          </m:rPr>
          <m:t>,</m:t>
        </m:r>
        <m:r>
          <m:t>s</m:t>
        </m:r>
        <m:r>
          <m:rPr>
            <m:sty m:val="p"/>
          </m:rPr>
          <m:t>}</m:t>
        </m:r>
      </m:oMath>
      <w:r>
        <w:t xml:space="preserve">. Theorem 9 says when such a triad exists: two periods of equal length must follow each other, which is the period-pair law seen from inside a group. The gaps down a group are consecutive period lengths (group 1:</w:t>
      </w:r>
      <w:r>
        <w:t xml:space="preserve"> </w:t>
      </w:r>
      <m:oMath>
        <m:r>
          <m:t>2</m:t>
        </m:r>
        <m:r>
          <m:rPr>
            <m:sty m:val="p"/>
          </m:rPr>
          <m:t>,</m:t>
        </m:r>
        <m:r>
          <m:t>8</m:t>
        </m:r>
        <m:r>
          <m:rPr>
            <m:sty m:val="p"/>
          </m:rPr>
          <m:t>,</m:t>
        </m:r>
        <m:r>
          <m:t>8</m:t>
        </m:r>
        <m:r>
          <m:rPr>
            <m:sty m:val="p"/>
          </m:rPr>
          <m:t>,</m:t>
        </m:r>
        <m:r>
          <m:t>18</m:t>
        </m:r>
        <m:r>
          <m:rPr>
            <m:sty m:val="p"/>
          </m:rPr>
          <m:t>,</m:t>
        </m:r>
        <m:r>
          <m:t>18</m:t>
        </m:r>
        <m:r>
          <m:rPr>
            <m:sty m:val="p"/>
          </m:rPr>
          <m:t>,</m:t>
        </m:r>
        <m:r>
          <m:t>32</m:t>
        </m:r>
      </m:oMath>
      <w:r>
        <w:t xml:space="preserve">; group 18:</w:t>
      </w:r>
      <w:r>
        <w:t xml:space="preserve"> </w:t>
      </w:r>
      <m:oMath>
        <m:r>
          <m:t>8</m:t>
        </m:r>
        <m:r>
          <m:rPr>
            <m:sty m:val="p"/>
          </m:rPr>
          <m:t>,</m:t>
        </m:r>
        <m:r>
          <m:t>8</m:t>
        </m:r>
        <m:r>
          <m:rPr>
            <m:sty m:val="p"/>
          </m:rPr>
          <m:t>,</m:t>
        </m:r>
        <m:r>
          <m:t>18</m:t>
        </m:r>
        <m:r>
          <m:rPr>
            <m:sty m:val="p"/>
          </m:rPr>
          <m:t>,</m:t>
        </m:r>
        <m:r>
          <m:t>18</m:t>
        </m:r>
        <m:r>
          <m:rPr>
            <m:sty m:val="p"/>
          </m:rPr>
          <m:t>,</m:t>
        </m:r>
        <m:r>
          <m:t>32</m:t>
        </m:r>
        <m:r>
          <m:rPr>
            <m:sty m:val="p"/>
          </m:rPr>
          <m:t>,</m:t>
        </m:r>
        <m:r>
          <m:t>32</m:t>
        </m:r>
      </m:oMath>
      <w:r>
        <w:t xml:space="preserve">), so exact triads in one group meet end to end: K ends Li–Na–K and begins K–Rb–Cs; Ca, In, Sn, Sb, Te and I do the same in groups 2 and 13–17, and Ar and Xe link three exact triads in group 18. The shared end is the observer of the first triad and a member of the next: the chain is the merge of triads along a group.</w:t>
      </w:r>
    </w:p>
    <w:p>
      <w:pPr>
        <w:pStyle w:val="BodyText"/>
      </w:pPr>
      <w:r>
        <w:rPr>
          <w:bCs/>
          <w:b/>
        </w:rPr>
        <w:t xml:space="preserve">Sensitivity and left-step form.</w:t>
      </w:r>
      <w:r>
        <w:t xml:space="preserve"> </w:t>
      </w:r>
      <w:r>
        <w:t xml:space="preserve">With group 3 as Sc, Y, La, Ac, group 3 becomes left-aligned; there are again 54 triads, 27 exact and no mismatch, with Sc–Y–La</w:t>
      </w:r>
      <w:r>
        <w:t xml:space="preserve"> </w:t>
      </w:r>
      <m:oMath>
        <m:d>
          <m:dPr>
            <m:begChr m:val="("/>
            <m:endChr m:val=")"/>
            <m:sepChr m:val=""/>
            <m:grow/>
          </m:dPr>
          <m:e>
            <m:r>
              <m:t>18</m:t>
            </m:r>
            <m:r>
              <m:rPr>
                <m:sty m:val="p"/>
              </m:rPr>
              <m:t>,</m:t>
            </m:r>
            <m:r>
              <m:t>18</m:t>
            </m:r>
          </m:e>
        </m:d>
      </m:oMath>
      <w:r>
        <w:t xml:space="preserve"> </w:t>
      </w:r>
      <w:r>
        <w:t xml:space="preserve">exact in place of Y–Lu–Lr. In the left-step table (rows</w:t>
      </w:r>
      <w:r>
        <w:t xml:space="preserve"> </w:t>
      </w:r>
      <m:oMath>
        <m:r>
          <m:t>n</m:t>
        </m:r>
        <m:r>
          <m:rPr>
            <m:sty m:val="p"/>
          </m:rPr>
          <m:t>+</m:t>
        </m:r>
        <m:r>
          <m:rPr>
            <m:sty m:val="p"/>
          </m:rPr>
          <m:t>ℓ</m:t>
        </m:r>
        <m:r>
          <m:rPr>
            <m:sty m:val="p"/>
          </m:rPr>
          <m:t>=</m:t>
        </m:r>
        <m:r>
          <m:t>m</m:t>
        </m:r>
      </m:oMath>
      <w:r>
        <w:t xml:space="preserve">, each row ordered f, d, p, s from left to right, so that He heads the s-block column above Be) every column is right-aligned; it has 54 triads, 26 exact, and exactness again coincides with equal row lengths. It loses He–Ne–Ar, since He sits above Be and He–Be–Mg has gaps</w:t>
      </w:r>
      <w:r>
        <w:t xml:space="preserve"> </w:t>
      </w:r>
      <m:oMath>
        <m:d>
          <m:dPr>
            <m:begChr m:val="("/>
            <m:endChr m:val=")"/>
            <m:sepChr m:val=""/>
            <m:grow/>
          </m:dPr>
          <m:e>
            <m:r>
              <m:t>2</m:t>
            </m:r>
            <m:r>
              <m:rPr>
                <m:sty m:val="p"/>
              </m:rPr>
              <m:t>,</m:t>
            </m:r>
            <m:r>
              <m:t>8</m:t>
            </m:r>
          </m:e>
        </m:d>
      </m:oMath>
      <w:r>
        <w:t xml:space="preserve">. Moving H above F, as Scerri proposed [2], adds the exact triad H–F–Cl</w:t>
      </w:r>
      <w:r>
        <w:t xml:space="preserve"> </w:t>
      </w:r>
      <m:oMath>
        <m:d>
          <m:dPr>
            <m:begChr m:val="("/>
            <m:endChr m:val=")"/>
            <m:sepChr m:val=""/>
            <m:grow/>
          </m:dPr>
          <m:e>
            <m:r>
              <m:t>8</m:t>
            </m:r>
            <m:r>
              <m:rPr>
                <m:sty m:val="p"/>
              </m:rPr>
              <m:t>,</m:t>
            </m:r>
            <m:r>
              <m:t>8</m:t>
            </m:r>
          </m:e>
        </m:d>
      </m:oMath>
      <w:r>
        <w:t xml:space="preserve"> </w:t>
      </w:r>
      <w:r>
        <w:t xml:space="preserve">and removes H–Li–Na, giving 27 of 54.</w:t>
      </w:r>
    </w:p>
    <w:p>
      <w:pPr>
        <w:pStyle w:val="CaptionedFigure"/>
      </w:pPr>
      <w:r>
        <w:drawing>
          <wp:inline>
            <wp:extent cx="5334000" cy="2039266"/>
            <wp:effectExtent b="0" l="0" r="0" t="0"/>
            <wp:docPr descr="" title="" id="63" name="Picture"/>
            <a:graphic>
              <a:graphicData uri="http://schemas.openxmlformats.org/drawingml/2006/picture">
                <pic:pic>
                  <pic:nvPicPr>
                    <pic:cNvPr descr="fig_chem2_word.png" id="64" name="Picture"/>
                    <pic:cNvPicPr>
                      <a:picLocks noChangeArrowheads="1" noChangeAspect="1"/>
                    </pic:cNvPicPr>
                  </pic:nvPicPr>
                  <pic:blipFill>
                    <a:blip r:embed="rId62"/>
                    <a:stretch>
                      <a:fillRect/>
                    </a:stretch>
                  </pic:blipFill>
                  <pic:spPr bwMode="auto">
                    <a:xfrm>
                      <a:off x="0" y="0"/>
                      <a:ext cx="5334000" cy="2039266"/>
                    </a:xfrm>
                    <a:prstGeom prst="rect">
                      <a:avLst/>
                    </a:prstGeom>
                    <a:noFill/>
                    <a:ln w="9525">
                      <a:noFill/>
                      <a:headEnd/>
                      <a:tailEnd/>
                    </a:ln>
                  </pic:spPr>
                </pic:pic>
              </a:graphicData>
            </a:graphic>
          </wp:inline>
        </w:drawing>
      </w:r>
    </w:p>
    <w:p>
      <w:pPr>
        <w:pStyle w:val="ImageCaption"/>
      </w:pPr>
      <w:r>
        <w:t xml:space="preserve">(a) Period lengths from the Madelung order; brackets join the equal pairs, and period 1 is unpaired. (b) The two</w:t>
      </w:r>
      <w:r>
        <w:t xml:space="preserve"> </w:t>
      </w:r>
      <m:oMath>
        <m:r>
          <m:t>Z</m:t>
        </m:r>
      </m:oMath>
      <w:r>
        <w:t xml:space="preserve">-gaps of all 54 vertical triads; marker area grows with the number of triads (printed). Exact triads lie on the diagonal, at the repeated period lengths</w:t>
      </w:r>
      <w:r>
        <w:t xml:space="preserve"> </w:t>
      </w:r>
      <m:oMath>
        <m:r>
          <m:t>8</m:t>
        </m:r>
        <m:r>
          <m:rPr>
            <m:sty m:val="p"/>
          </m:rPr>
          <m:t>,</m:t>
        </m:r>
        <m:r>
          <m:t>18</m:t>
        </m:r>
        <m:r>
          <m:rPr>
            <m:sty m:val="p"/>
          </m:rPr>
          <m:t>,</m:t>
        </m:r>
        <m:r>
          <m:t>32</m:t>
        </m:r>
      </m:oMath>
      <w:r>
        <w:t xml:space="preserve">. (c) Deviation of the middle member from the mean of the outer pair for the exact triads in groups 1, 2, 16, 17, 18 with data: standard atomic weight (circles; bars from the abridged uncertainties) and first ionization energy (squares).</w:t>
      </w:r>
      <w:r>
        <w:t xml:space="preserve"> </w:t>
      </w:r>
      <m:oMath>
        <m:sSup>
          <m:e>
            <m:r>
              <m:t>​</m:t>
            </m:r>
          </m:e>
          <m:sup>
            <m:r>
              <m:rPr>
                <m:sty m:val="p"/>
              </m:rPr>
              <m:t>*</m:t>
            </m:r>
          </m:sup>
        </m:sSup>
      </m:oMath>
      <w:r>
        <w:t xml:space="preserve"> </w:t>
      </w:r>
      <w:r>
        <w:t xml:space="preserve">marks Döbereiner’s triads; the band is</w:t>
      </w:r>
      <w:r>
        <w:t xml:space="preserve"> </w:t>
      </w:r>
      <m:oMath>
        <m:r>
          <m:rPr>
            <m:sty m:val="p"/>
          </m:rPr>
          <m:t>±</m:t>
        </m:r>
        <m:r>
          <m:t>3</m:t>
        </m:r>
        <m:r>
          <m:rPr>
            <m:sty m:val="p"/>
          </m:rPr>
          <m:t>%</m:t>
        </m:r>
      </m:oMath>
      <w:r>
        <w:t xml:space="preserve">.</w:t>
      </w:r>
    </w:p>
    <w:bookmarkEnd w:id="65"/>
    <w:bookmarkStart w:id="67" w:name="sec:props"/>
    <w:p>
      <w:pPr>
        <w:pStyle w:val="Heading1"/>
      </w:pPr>
      <w:r>
        <w:rPr>
          <w:rStyle w:val="SectionNumber"/>
        </w:rPr>
        <w:t xml:space="preserve">10</w:t>
      </w:r>
      <w:r>
        <w:tab/>
      </w:r>
      <w:r>
        <w:t xml:space="preserve">How far properties follow the balance</w:t>
      </w:r>
    </w:p>
    <w:p>
      <w:pPr>
        <w:pStyle w:val="FirstParagraph"/>
      </w:pPr>
      <w:r>
        <w:t xml:space="preserve">For a property</w:t>
      </w:r>
      <w:r>
        <w:t xml:space="preserve"> </w:t>
      </w:r>
      <m:oMath>
        <m:r>
          <m:t>x</m:t>
        </m:r>
      </m:oMath>
      <w:r>
        <w:t xml:space="preserve"> </w:t>
      </w:r>
      <w:r>
        <w:t xml:space="preserve">let</w:t>
      </w:r>
      <w:r>
        <w:t xml:space="preserve"> </w:t>
      </w:r>
      <m:oMath>
        <m:r>
          <m:t>η</m:t>
        </m:r>
        <m:r>
          <m:rPr>
            <m:sty m:val="p"/>
          </m:rPr>
          <m:t>=</m:t>
        </m:r>
        <m:sSub>
          <m:e>
            <m:r>
              <m:t>x</m:t>
            </m:r>
          </m:e>
          <m:sub>
            <m:r>
              <m:t>2</m:t>
            </m:r>
          </m:sub>
        </m:sSub>
        <m:r>
          <m:rPr>
            <m:sty m:val="p"/>
          </m:rPr>
          <m:t>/</m:t>
        </m:r>
        <m:acc>
          <m:accPr>
            <m:chr m:val="‾"/>
          </m:accPr>
          <m:e>
            <m:r>
              <m:t>x</m:t>
            </m:r>
          </m:e>
        </m:acc>
        <m:r>
          <m:rPr>
            <m:sty m:val="p"/>
          </m:rPr>
          <m:t>−</m:t>
        </m:r>
        <m:r>
          <m:t>1</m:t>
        </m:r>
      </m:oMath>
      <w:r>
        <w:t xml:space="preserve">,</w:t>
      </w:r>
      <w:r>
        <w:t xml:space="preserve"> </w:t>
      </w:r>
      <m:oMath>
        <m:acc>
          <m:accPr>
            <m:chr m:val="‾"/>
          </m:accPr>
          <m:e>
            <m:r>
              <m:t>x</m:t>
            </m:r>
          </m:e>
        </m:acc>
        <m:r>
          <m:rPr>
            <m:sty m:val="p"/>
          </m:rPr>
          <m:t>=</m:t>
        </m:r>
        <m:f>
          <m:fPr>
            <m:type m:val="bar"/>
          </m:fPr>
          <m:num>
            <m:r>
              <m:t>1</m:t>
            </m:r>
          </m:num>
          <m:den>
            <m:r>
              <m:t>2</m:t>
            </m:r>
          </m:den>
        </m:f>
        <m:d>
          <m:dPr>
            <m:begChr m:val="("/>
            <m:endChr m:val=")"/>
            <m:sepChr m:val=""/>
            <m:grow/>
          </m:dPr>
          <m:e>
            <m:sSub>
              <m:e>
                <m:r>
                  <m:t>x</m:t>
                </m:r>
              </m:e>
              <m:sub>
                <m:r>
                  <m:t>1</m:t>
                </m:r>
              </m:sub>
            </m:sSub>
            <m:r>
              <m:rPr>
                <m:sty m:val="p"/>
              </m:rPr>
              <m:t>+</m:t>
            </m:r>
            <m:sSub>
              <m:e>
                <m:r>
                  <m:t>x</m:t>
                </m:r>
              </m:e>
              <m:sub>
                <m:r>
                  <m:t>3</m:t>
                </m:r>
              </m:sub>
            </m:sSub>
          </m:e>
        </m:d>
      </m:oMath>
      <w:r>
        <w:t xml:space="preserve">, be the deviation of the middle member from the mean of the outer pair. Standard atomic weights are the CIAAW abridged values [26, 28]; treating the printed uncertainties</w:t>
      </w:r>
      <w:r>
        <w:t xml:space="preserve"> </w:t>
      </w:r>
      <m:oMath>
        <m:sSub>
          <m:e>
            <m:r>
              <m:t>u</m:t>
            </m:r>
          </m:e>
          <m:sub>
            <m:r>
              <m:t>i</m:t>
            </m:r>
          </m:sub>
        </m:sSub>
      </m:oMath>
      <w:r>
        <w:t xml:space="preserve"> </w:t>
      </w:r>
      <w:r>
        <w:t xml:space="preserve">as independent standard uncertainties, first-order propagation gives</w:t>
      </w:r>
    </w:p>
    <w:p>
      <w:pPr>
        <w:pStyle w:val="BodyText"/>
      </w:pPr>
      <m:oMathPara>
        <m:oMathParaPr>
          <m:jc m:val="center"/>
        </m:oMathParaPr>
        <m:oMath>
          <m:sSubSup>
            <m:e>
              <m:r>
                <m:t>u</m:t>
              </m:r>
            </m:e>
            <m:sub>
              <m:r>
                <m:t>η</m:t>
              </m:r>
            </m:sub>
            <m:sup>
              <m:r>
                <m:t>2</m:t>
              </m:r>
            </m:sup>
          </m:sSubSup>
          <m:r>
            <m:rPr>
              <m:sty m:val="p"/>
            </m:rPr>
            <m:t>=</m:t>
          </m:r>
          <m:sSup>
            <m:e>
              <m:d>
                <m:dPr>
                  <m:begChr m:val="("/>
                  <m:endChr m:val=")"/>
                  <m:sepChr m:val=""/>
                  <m:grow/>
                </m:dPr>
                <m:e>
                  <m:f>
                    <m:fPr>
                      <m:type m:val="bar"/>
                    </m:fPr>
                    <m:num>
                      <m:sSub>
                        <m:e>
                          <m:r>
                            <m:t>u</m:t>
                          </m:r>
                        </m:e>
                        <m:sub>
                          <m:r>
                            <m:t>2</m:t>
                          </m:r>
                        </m:sub>
                      </m:sSub>
                    </m:num>
                    <m:den>
                      <m:acc>
                        <m:accPr>
                          <m:chr m:val="‾"/>
                        </m:accPr>
                        <m:e>
                          <m:r>
                            <m:t>x</m:t>
                          </m:r>
                        </m:e>
                      </m:acc>
                    </m:den>
                  </m:f>
                </m:e>
              </m:d>
            </m:e>
            <m:sup>
              <m:r>
                <m:t>2</m:t>
              </m:r>
            </m:sup>
          </m:sSup>
          <m:r>
            <m:rPr>
              <m:sty m:val="p"/>
            </m:rPr>
            <m:t>+</m:t>
          </m:r>
          <m:sSup>
            <m:e>
              <m:d>
                <m:dPr>
                  <m:begChr m:val="("/>
                  <m:endChr m:val=")"/>
                  <m:sepChr m:val=""/>
                  <m:grow/>
                </m:dPr>
                <m:e>
                  <m:f>
                    <m:fPr>
                      <m:type m:val="bar"/>
                    </m:fPr>
                    <m:num>
                      <m:sSub>
                        <m:e>
                          <m:r>
                            <m:t>x</m:t>
                          </m:r>
                        </m:e>
                        <m:sub>
                          <m:r>
                            <m:t>2</m:t>
                          </m:r>
                        </m:sub>
                      </m:sSub>
                    </m:num>
                    <m:den>
                      <m:r>
                        <m:t>2</m:t>
                      </m:r>
                      <m:sSup>
                        <m:e>
                          <m:acc>
                            <m:accPr>
                              <m:chr m:val="‾"/>
                            </m:accPr>
                            <m:e>
                              <m:r>
                                <m:t>x</m:t>
                              </m:r>
                            </m:e>
                          </m:acc>
                        </m:e>
                        <m:sup>
                          <m:r>
                            <m:t>2</m:t>
                          </m:r>
                        </m:sup>
                      </m:sSup>
                    </m:den>
                  </m:f>
                </m:e>
              </m:d>
            </m:e>
            <m:sup>
              <m:r>
                <m:t>2</m:t>
              </m:r>
            </m:sup>
          </m:sSup>
          <m:d>
            <m:dPr>
              <m:begChr m:val="("/>
              <m:endChr m:val=")"/>
              <m:sepChr m:val=""/>
              <m:grow/>
            </m:dPr>
            <m:e>
              <m:sSubSup>
                <m:e>
                  <m:r>
                    <m:t>u</m:t>
                  </m:r>
                </m:e>
                <m:sub>
                  <m:r>
                    <m:t>1</m:t>
                  </m:r>
                </m:sub>
                <m:sup>
                  <m:r>
                    <m:t>2</m:t>
                  </m:r>
                </m:sup>
              </m:sSubSup>
              <m:r>
                <m:rPr>
                  <m:sty m:val="p"/>
                </m:rPr>
                <m:t>+</m:t>
              </m:r>
              <m:sSubSup>
                <m:e>
                  <m:r>
                    <m:t>u</m:t>
                  </m:r>
                </m:e>
                <m:sub>
                  <m:r>
                    <m:t>3</m:t>
                  </m:r>
                </m:sub>
                <m:sup>
                  <m:r>
                    <m:t>2</m:t>
                  </m:r>
                </m:sup>
              </m:sSubSup>
            </m:e>
          </m:d>
          <m:r>
            <m:rPr>
              <m:sty m:val="p"/>
            </m:rPr>
            <m:t>,</m:t>
          </m:r>
        </m:oMath>
      </m:oMathPara>
    </w:p>
    <w:p>
      <w:pPr>
        <w:pStyle w:val="FirstParagraph"/>
      </w:pPr>
      <w:r>
        <w:t xml:space="preserve">since</w:t>
      </w:r>
      <w:r>
        <w:t xml:space="preserve"> </w:t>
      </w:r>
      <m:oMath>
        <m:r>
          <m:rPr>
            <m:sty m:val="p"/>
          </m:rPr>
          <m:t>∂</m:t>
        </m:r>
        <m:r>
          <m:t>η</m:t>
        </m:r>
        <m:r>
          <m:rPr>
            <m:sty m:val="p"/>
          </m:rPr>
          <m:t>/</m:t>
        </m:r>
        <m:r>
          <m:rPr>
            <m:sty m:val="p"/>
          </m:rPr>
          <m:t>∂</m:t>
        </m:r>
        <m:sSub>
          <m:e>
            <m:r>
              <m:t>x</m:t>
            </m:r>
          </m:e>
          <m:sub>
            <m:r>
              <m:t>2</m:t>
            </m:r>
          </m:sub>
        </m:sSub>
        <m:r>
          <m:rPr>
            <m:sty m:val="p"/>
          </m:rPr>
          <m:t>=</m:t>
        </m:r>
        <m:r>
          <m:t>1</m:t>
        </m:r>
        <m:r>
          <m:rPr>
            <m:sty m:val="p"/>
          </m:rPr>
          <m:t>/</m:t>
        </m:r>
        <m:acc>
          <m:accPr>
            <m:chr m:val="‾"/>
          </m:accPr>
          <m:e>
            <m:r>
              <m:t>x</m:t>
            </m:r>
          </m:e>
        </m:acc>
      </m:oMath>
      <w:r>
        <w:t xml:space="preserve"> </w:t>
      </w:r>
      <w:r>
        <w:t xml:space="preserve">and</w:t>
      </w:r>
      <w:r>
        <w:t xml:space="preserve"> </w:t>
      </w:r>
      <m:oMath>
        <m:r>
          <m:rPr>
            <m:sty m:val="p"/>
          </m:rPr>
          <m:t>∂</m:t>
        </m:r>
        <m:r>
          <m:t>η</m:t>
        </m:r>
        <m:r>
          <m:rPr>
            <m:sty m:val="p"/>
          </m:rPr>
          <m:t>/</m:t>
        </m:r>
        <m:r>
          <m:rPr>
            <m:sty m:val="p"/>
          </m:rPr>
          <m:t>∂</m:t>
        </m:r>
        <m:sSub>
          <m:e>
            <m:r>
              <m:t>x</m:t>
            </m:r>
          </m:e>
          <m:sub>
            <m:r>
              <m:t>1</m:t>
            </m:r>
          </m:sub>
        </m:sSub>
        <m:r>
          <m:rPr>
            <m:sty m:val="p"/>
          </m:rPr>
          <m:t>=</m:t>
        </m:r>
        <m:r>
          <m:rPr>
            <m:sty m:val="p"/>
          </m:rPr>
          <m:t>∂</m:t>
        </m:r>
        <m:r>
          <m:t>η</m:t>
        </m:r>
        <m:r>
          <m:rPr>
            <m:sty m:val="p"/>
          </m:rPr>
          <m:t>/</m:t>
        </m:r>
        <m:r>
          <m:rPr>
            <m:sty m:val="p"/>
          </m:rPr>
          <m:t>∂</m:t>
        </m:r>
        <m:sSub>
          <m:e>
            <m:r>
              <m:t>x</m:t>
            </m:r>
          </m:e>
          <m:sub>
            <m:r>
              <m:t>3</m:t>
            </m:r>
          </m:sub>
        </m:sSub>
        <m:r>
          <m:rPr>
            <m:sty m:val="p"/>
          </m:rPr>
          <m:t>=</m:t>
        </m:r>
        <m:r>
          <m:rPr>
            <m:sty m:val="p"/>
          </m:rPr>
          <m:t>−</m:t>
        </m:r>
        <m:sSub>
          <m:e>
            <m:r>
              <m:t>x</m:t>
            </m:r>
          </m:e>
          <m:sub>
            <m:r>
              <m:t>2</m:t>
            </m:r>
          </m:sub>
        </m:sSub>
        <m:r>
          <m:rPr>
            <m:sty m:val="p"/>
          </m:rPr>
          <m:t>/</m:t>
        </m:r>
        <m:d>
          <m:dPr>
            <m:begChr m:val="("/>
            <m:endChr m:val=")"/>
            <m:sepChr m:val=""/>
            <m:grow/>
          </m:dPr>
          <m:e>
            <m:r>
              <m:t>2</m:t>
            </m:r>
            <m:sSup>
              <m:e>
                <m:acc>
                  <m:accPr>
                    <m:chr m:val="‾"/>
                  </m:accPr>
                  <m:e>
                    <m:r>
                      <m:t>x</m:t>
                    </m:r>
                  </m:e>
                </m:acc>
              </m:e>
              <m:sup>
                <m:r>
                  <m:t>2</m:t>
                </m:r>
              </m:sup>
            </m:sSup>
          </m:e>
        </m:d>
      </m:oMath>
      <w:r>
        <w:t xml:space="preserve">. First ionization energies are those of the NIST Atomic Spectra Database [20], omitting values that the database marks as theoretical or estimated (printed in parentheses or brackets). All values used are listed in Table 16. Te–Po–Lv, I–At–Ts and Xe–Rn–Og lack the data, so eight exact triads remain (Table 15, Fig. 3c).</w:t>
      </w:r>
    </w:p>
    <w:bookmarkStart w:id="66" w:name="tab:dev"/>
    <w:p>
      <w:pPr>
        <w:pStyle w:val="TableCaption"/>
      </w:pPr>
      <w:r>
        <w:t xml:space="preserve">Deviation of the middle member from the mean of the outer pair, exact triads with data.</w:t>
      </w:r>
      <w:r>
        <w:t xml:space="preserve"> </w:t>
      </w:r>
      <m:oMath>
        <m:sSup>
          <m:e>
            <m:r>
              <m:t>​</m:t>
            </m:r>
          </m:e>
          <m:sup>
            <m:r>
              <m:rPr>
                <m:sty m:val="p"/>
              </m:rPr>
              <m:t>*</m:t>
            </m:r>
          </m:sup>
        </m:sSup>
      </m:oMath>
      <w:r>
        <w:t xml:space="preserve">: Döbereiner’s triads.</w:t>
      </w:r>
    </w:p>
    <w:tbl>
      <w:tblPr>
        <w:tblStyle w:val="Table"/>
        <w:tblW w:type="auto" w:w="0"/>
        <w:tblLook w:firstRow="1" w:lastRow="0" w:firstColumn="0" w:lastColumn="0" w:noHBand="0" w:noVBand="0" w:val="0020"/>
        <w:jc w:val="start"/>
        <w:tblCaption w:val="Deviation of the middle member from the mean of the outer pair, exact triads with data. ^*: Döbereiner’s triads."/>
      </w:tblPr>
      <w:tblGrid>
        <w:gridCol w:w="1584"/>
        <w:gridCol w:w="1584"/>
        <w:gridCol w:w="1584"/>
        <w:gridCol w:w="1584"/>
        <w:gridCol w:w="1584"/>
      </w:tblGrid>
      <w:tr>
        <w:trPr>
          <w:tblHeader w:val="true"/>
        </w:trPr>
        <w:tc>
          <w:tcPr/>
          <w:p>
            <w:pPr>
              <w:pStyle w:val="Compact"/>
              <w:jc w:val="left"/>
            </w:pPr>
            <w:r>
              <w:t xml:space="preserve">triad</w:t>
            </w:r>
          </w:p>
        </w:tc>
        <w:tc>
          <w:tcPr/>
          <w:p>
            <w:pPr>
              <w:pStyle w:val="Compact"/>
              <w:jc w:val="left"/>
            </w:pPr>
            <w:r>
              <w:t xml:space="preserve">group,</w:t>
            </w:r>
            <w:r>
              <w:t xml:space="preserve"> </w:t>
            </w:r>
            <m:oMath>
              <m:r>
                <m:t>s</m:t>
              </m:r>
            </m:oMath>
          </w:p>
        </w:tc>
        <w:tc>
          <w:tcPr/>
          <w:p>
            <w:pPr>
              <w:pStyle w:val="Compact"/>
              <w:jc w:val="left"/>
            </w:pPr>
            <m:oMath>
              <m:sSub>
                <m:e>
                  <m:r>
                    <m:t>η</m:t>
                  </m:r>
                </m:e>
                <m:sub>
                  <m:r>
                    <m:t>A</m:t>
                  </m:r>
                </m:sub>
              </m:sSub>
            </m:oMath>
            <w:r>
              <w:t xml:space="preserve"> </w:t>
            </w:r>
            <w:r>
              <w:t xml:space="preserve">(%)</w:t>
            </w:r>
          </w:p>
        </w:tc>
        <w:tc>
          <w:tcPr/>
          <w:p>
            <w:pPr>
              <w:pStyle w:val="Compact"/>
              <w:jc w:val="left"/>
            </w:pPr>
            <m:oMath>
              <m:sSub>
                <m:e>
                  <m:r>
                    <m:t>η</m:t>
                  </m:r>
                </m:e>
                <m:sub>
                  <m:r>
                    <m:rPr>
                      <m:sty m:val="p"/>
                    </m:rPr>
                    <m:t>I</m:t>
                  </m:r>
                  <m:r>
                    <m:rPr>
                      <m:sty m:val="p"/>
                    </m:rPr>
                    <m:t>E</m:t>
                  </m:r>
                </m:sub>
              </m:sSub>
            </m:oMath>
            <w:r>
              <w:t xml:space="preserve"> </w:t>
            </w:r>
            <w:r>
              <w:t xml:space="preserve">(%)</w:t>
            </w:r>
          </w:p>
        </w:tc>
        <w:tc>
          <w:tcPr/>
          <w:p>
            <w:pPr>
              <w:pStyle w:val="Compact"/>
              <w:jc w:val="left"/>
            </w:pPr>
            <w:r>
              <w:t xml:space="preserve">IE between</w:t>
            </w:r>
          </w:p>
        </w:tc>
      </w:tr>
      <w:tr>
        <w:tc>
          <w:tcPr/>
          <w:p>
            <w:pPr>
              <w:pStyle w:val="Compact"/>
              <w:jc w:val="left"/>
            </w:pPr>
            <w:r>
              <w:t xml:space="preserve">Li–Na–K</w:t>
            </w:r>
            <m:oMath>
              <m:sSup>
                <m:e>
                  <m:r>
                    <m:t>​</m:t>
                  </m:r>
                </m:e>
                <m:sup>
                  <m:r>
                    <m:rPr>
                      <m:sty m:val="p"/>
                    </m:rPr>
                    <m:t>*</m:t>
                  </m:r>
                </m:sup>
              </m:sSup>
            </m:oMath>
          </w:p>
        </w:tc>
        <w:tc>
          <w:tcPr/>
          <w:p>
            <w:pPr>
              <w:pStyle w:val="Compact"/>
              <w:jc w:val="left"/>
            </w:pPr>
            <w:r>
              <w:t xml:space="preserve">1, 8</w:t>
            </w:r>
          </w:p>
        </w:tc>
        <w:tc>
          <w:tcPr/>
          <w:p>
            <w:pPr>
              <w:pStyle w:val="Compact"/>
              <w:jc w:val="left"/>
            </w:pPr>
            <m:oMath>
              <m:r>
                <m:rPr>
                  <m:sty m:val="p"/>
                </m:rPr>
                <m:t>−</m:t>
              </m:r>
              <m:r>
                <m:t>0.13</m:t>
              </m:r>
              <m:r>
                <m:rPr>
                  <m:sty m:val="p"/>
                </m:rPr>
                <m:t>±</m:t>
              </m:r>
              <m:r>
                <m:t>0.13</m:t>
              </m:r>
            </m:oMath>
          </w:p>
        </w:tc>
        <w:tc>
          <w:tcPr/>
          <w:p>
            <w:pPr>
              <w:pStyle w:val="Compact"/>
              <w:jc w:val="left"/>
            </w:pPr>
            <m:oMath>
              <m:r>
                <m:rPr>
                  <m:sty m:val="p"/>
                </m:rPr>
                <m:t>+</m:t>
              </m:r>
              <m:r>
                <m:t>5.61</m:t>
              </m:r>
            </m:oMath>
          </w:p>
        </w:tc>
        <w:tc>
          <w:tcPr/>
          <w:p>
            <w:pPr>
              <w:pStyle w:val="Compact"/>
              <w:jc w:val="left"/>
            </w:pPr>
            <w:r>
              <w:t xml:space="preserve">yes</w:t>
            </w:r>
          </w:p>
        </w:tc>
      </w:tr>
      <w:tr>
        <w:tc>
          <w:tcPr/>
          <w:p>
            <w:pPr>
              <w:pStyle w:val="Compact"/>
              <w:jc w:val="left"/>
            </w:pPr>
            <w:r>
              <w:t xml:space="preserve">K–Rb–Cs</w:t>
            </w:r>
          </w:p>
        </w:tc>
        <w:tc>
          <w:tcPr/>
          <w:p>
            <w:pPr>
              <w:pStyle w:val="Compact"/>
              <w:jc w:val="left"/>
            </w:pPr>
            <w:r>
              <w:t xml:space="preserve">1, 18</w:t>
            </w:r>
          </w:p>
        </w:tc>
        <w:tc>
          <w:tcPr/>
          <w:p>
            <w:pPr>
              <w:pStyle w:val="Compact"/>
              <w:jc w:val="left"/>
            </w:pPr>
            <m:oMath>
              <m:r>
                <m:rPr>
                  <m:sty m:val="p"/>
                </m:rPr>
                <m:t>−</m:t>
              </m:r>
              <m:r>
                <m:t>0.62</m:t>
              </m:r>
              <m:r>
                <m:rPr>
                  <m:sty m:val="p"/>
                </m:rPr>
                <m:t>±</m:t>
              </m:r>
              <m:r>
                <m:t>0.01</m:t>
              </m:r>
            </m:oMath>
          </w:p>
        </w:tc>
        <w:tc>
          <w:tcPr/>
          <w:p>
            <w:pPr>
              <w:pStyle w:val="Compact"/>
              <w:jc w:val="left"/>
            </w:pPr>
            <m:oMath>
              <m:r>
                <m:rPr>
                  <m:sty m:val="p"/>
                </m:rPr>
                <m:t>+</m:t>
              </m:r>
              <m:r>
                <m:t>1.45</m:t>
              </m:r>
            </m:oMath>
          </w:p>
        </w:tc>
        <w:tc>
          <w:tcPr/>
          <w:p>
            <w:pPr>
              <w:pStyle w:val="Compact"/>
              <w:jc w:val="left"/>
            </w:pPr>
            <w:r>
              <w:t xml:space="preserve">yes</w:t>
            </w:r>
          </w:p>
        </w:tc>
      </w:tr>
      <w:tr>
        <w:tc>
          <w:tcPr/>
          <w:p>
            <w:pPr>
              <w:pStyle w:val="Compact"/>
              <w:jc w:val="left"/>
            </w:pPr>
            <w:r>
              <w:t xml:space="preserve">Be–Mg–Ca</w:t>
            </w:r>
          </w:p>
        </w:tc>
        <w:tc>
          <w:tcPr/>
          <w:p>
            <w:pPr>
              <w:pStyle w:val="Compact"/>
              <w:jc w:val="left"/>
            </w:pPr>
            <w:r>
              <w:t xml:space="preserve">2, 8</w:t>
            </w:r>
          </w:p>
        </w:tc>
        <w:tc>
          <w:tcPr/>
          <w:p>
            <w:pPr>
              <w:pStyle w:val="Compact"/>
              <w:jc w:val="left"/>
            </w:pPr>
            <m:oMath>
              <m:r>
                <m:rPr>
                  <m:sty m:val="p"/>
                </m:rPr>
                <m:t>−</m:t>
              </m:r>
              <m:r>
                <m:t>0.98</m:t>
              </m:r>
              <m:r>
                <m:rPr>
                  <m:sty m:val="p"/>
                </m:rPr>
                <m:t>±</m:t>
              </m:r>
              <m:r>
                <m:t>0.01</m:t>
              </m:r>
            </m:oMath>
          </w:p>
        </w:tc>
        <w:tc>
          <w:tcPr/>
          <w:p>
            <w:pPr>
              <w:pStyle w:val="Compact"/>
              <w:jc w:val="left"/>
            </w:pPr>
            <m:oMath>
              <m:r>
                <m:rPr>
                  <m:sty m:val="p"/>
                </m:rPr>
                <m:t>−</m:t>
              </m:r>
              <m:r>
                <m:t>0.93</m:t>
              </m:r>
            </m:oMath>
          </w:p>
        </w:tc>
        <w:tc>
          <w:tcPr/>
          <w:p>
            <w:pPr>
              <w:pStyle w:val="Compact"/>
              <w:jc w:val="left"/>
            </w:pPr>
            <w:r>
              <w:t xml:space="preserve">yes</w:t>
            </w:r>
          </w:p>
        </w:tc>
      </w:tr>
      <w:tr>
        <w:tc>
          <w:tcPr/>
          <w:p>
            <w:pPr>
              <w:pStyle w:val="Compact"/>
              <w:jc w:val="left"/>
            </w:pPr>
            <w:r>
              <w:t xml:space="preserve">Ca–Sr–Ba</w:t>
            </w:r>
            <m:oMath>
              <m:sSup>
                <m:e>
                  <m:r>
                    <m:t>​</m:t>
                  </m:r>
                </m:e>
                <m:sup>
                  <m:r>
                    <m:rPr>
                      <m:sty m:val="p"/>
                    </m:rPr>
                    <m:t>*</m:t>
                  </m:r>
                </m:sup>
              </m:sSup>
            </m:oMath>
          </w:p>
        </w:tc>
        <w:tc>
          <w:tcPr/>
          <w:p>
            <w:pPr>
              <w:pStyle w:val="Compact"/>
              <w:jc w:val="left"/>
            </w:pPr>
            <w:r>
              <w:t xml:space="preserve">2, 18</w:t>
            </w:r>
          </w:p>
        </w:tc>
        <w:tc>
          <w:tcPr/>
          <w:p>
            <w:pPr>
              <w:pStyle w:val="Compact"/>
              <w:jc w:val="left"/>
            </w:pPr>
            <m:oMath>
              <m:r>
                <m:rPr>
                  <m:sty m:val="p"/>
                </m:rPr>
                <m:t>−</m:t>
              </m:r>
              <m:r>
                <m:t>1.22</m:t>
              </m:r>
              <m:r>
                <m:rPr>
                  <m:sty m:val="p"/>
                </m:rPr>
                <m:t>±</m:t>
              </m:r>
              <m:r>
                <m:t>0.01</m:t>
              </m:r>
            </m:oMath>
          </w:p>
        </w:tc>
        <w:tc>
          <w:tcPr/>
          <w:p>
            <w:pPr>
              <w:pStyle w:val="Compact"/>
              <w:jc w:val="left"/>
            </w:pPr>
            <m:oMath>
              <m:r>
                <m:rPr>
                  <m:sty m:val="p"/>
                </m:rPr>
                <m:t>+</m:t>
              </m:r>
              <m:r>
                <m:t>0.57</m:t>
              </m:r>
            </m:oMath>
          </w:p>
        </w:tc>
        <w:tc>
          <w:tcPr/>
          <w:p>
            <w:pPr>
              <w:pStyle w:val="Compact"/>
              <w:jc w:val="left"/>
            </w:pPr>
            <w:r>
              <w:t xml:space="preserve">yes</w:t>
            </w:r>
          </w:p>
        </w:tc>
      </w:tr>
      <w:tr>
        <w:tc>
          <w:tcPr/>
          <w:p>
            <w:pPr>
              <w:pStyle w:val="Compact"/>
              <w:jc w:val="left"/>
            </w:pPr>
            <w:r>
              <w:t xml:space="preserve">S–Se–Te</w:t>
            </w:r>
            <m:oMath>
              <m:sSup>
                <m:e>
                  <m:r>
                    <m:t>​</m:t>
                  </m:r>
                </m:e>
                <m:sup>
                  <m:r>
                    <m:rPr>
                      <m:sty m:val="p"/>
                    </m:rPr>
                    <m:t>*</m:t>
                  </m:r>
                </m:sup>
              </m:sSup>
            </m:oMath>
          </w:p>
        </w:tc>
        <w:tc>
          <w:tcPr/>
          <w:p>
            <w:pPr>
              <w:pStyle w:val="Compact"/>
              <w:jc w:val="left"/>
            </w:pPr>
            <w:r>
              <w:t xml:space="preserve">16, 18</w:t>
            </w:r>
          </w:p>
        </w:tc>
        <w:tc>
          <w:tcPr/>
          <w:p>
            <w:pPr>
              <w:pStyle w:val="Compact"/>
              <w:jc w:val="left"/>
            </w:pPr>
            <m:oMath>
              <m:r>
                <m:rPr>
                  <m:sty m:val="p"/>
                </m:rPr>
                <m:t>−</m:t>
              </m:r>
              <m:r>
                <m:t>1.08</m:t>
              </m:r>
              <m:r>
                <m:rPr>
                  <m:sty m:val="p"/>
                </m:rPr>
                <m:t>±</m:t>
              </m:r>
              <m:r>
                <m:t>0.02</m:t>
              </m:r>
            </m:oMath>
          </w:p>
        </w:tc>
        <w:tc>
          <w:tcPr/>
          <w:p>
            <w:pPr>
              <w:pStyle w:val="Compact"/>
              <w:jc w:val="left"/>
            </w:pPr>
            <m:oMath>
              <m:r>
                <m:rPr>
                  <m:sty m:val="p"/>
                </m:rPr>
                <m:t>+</m:t>
              </m:r>
              <m:r>
                <m:t>0.70</m:t>
              </m:r>
            </m:oMath>
          </w:p>
        </w:tc>
        <w:tc>
          <w:tcPr/>
          <w:p>
            <w:pPr>
              <w:pStyle w:val="Compact"/>
              <w:jc w:val="left"/>
            </w:pPr>
            <w:r>
              <w:t xml:space="preserve">yes</w:t>
            </w:r>
          </w:p>
        </w:tc>
      </w:tr>
      <w:tr>
        <w:tc>
          <w:tcPr/>
          <w:p>
            <w:pPr>
              <w:pStyle w:val="Compact"/>
              <w:jc w:val="left"/>
            </w:pPr>
            <w:r>
              <w:t xml:space="preserve">Cl–Br–I</w:t>
            </w:r>
            <m:oMath>
              <m:sSup>
                <m:e>
                  <m:r>
                    <m:t>​</m:t>
                  </m:r>
                </m:e>
                <m:sup>
                  <m:r>
                    <m:rPr>
                      <m:sty m:val="p"/>
                    </m:rPr>
                    <m:t>*</m:t>
                  </m:r>
                </m:sup>
              </m:sSup>
            </m:oMath>
          </w:p>
        </w:tc>
        <w:tc>
          <w:tcPr/>
          <w:p>
            <w:pPr>
              <w:pStyle w:val="Compact"/>
              <w:jc w:val="left"/>
            </w:pPr>
            <w:r>
              <w:t xml:space="preserve">17, 18</w:t>
            </w:r>
          </w:p>
        </w:tc>
        <w:tc>
          <w:tcPr/>
          <w:p>
            <w:pPr>
              <w:pStyle w:val="Compact"/>
              <w:jc w:val="left"/>
            </w:pPr>
            <m:oMath>
              <m:r>
                <m:rPr>
                  <m:sty m:val="p"/>
                </m:rPr>
                <m:t>−</m:t>
              </m:r>
              <m:r>
                <m:t>1.57</m:t>
              </m:r>
              <m:r>
                <m:rPr>
                  <m:sty m:val="p"/>
                </m:rPr>
                <m:t>±</m:t>
              </m:r>
              <m:r>
                <m:t>0.01</m:t>
              </m:r>
            </m:oMath>
          </w:p>
        </w:tc>
        <w:tc>
          <w:tcPr/>
          <w:p>
            <w:pPr>
              <w:pStyle w:val="Compact"/>
              <w:jc w:val="left"/>
            </w:pPr>
            <m:oMath>
              <m:r>
                <m:rPr>
                  <m:sty m:val="p"/>
                </m:rPr>
                <m:t>+</m:t>
              </m:r>
              <m:r>
                <m:t>0.89</m:t>
              </m:r>
            </m:oMath>
          </w:p>
        </w:tc>
        <w:tc>
          <w:tcPr/>
          <w:p>
            <w:pPr>
              <w:pStyle w:val="Compact"/>
              <w:jc w:val="left"/>
            </w:pPr>
            <w:r>
              <w:t xml:space="preserve">yes</w:t>
            </w:r>
          </w:p>
        </w:tc>
      </w:tr>
      <w:tr>
        <w:tc>
          <w:tcPr/>
          <w:p>
            <w:pPr>
              <w:pStyle w:val="Compact"/>
              <w:jc w:val="left"/>
            </w:pPr>
            <w:r>
              <w:t xml:space="preserve">He–Ne–Ar</w:t>
            </w:r>
          </w:p>
        </w:tc>
        <w:tc>
          <w:tcPr/>
          <w:p>
            <w:pPr>
              <w:pStyle w:val="Compact"/>
              <w:jc w:val="left"/>
            </w:pPr>
            <w:r>
              <w:t xml:space="preserve">18, 8</w:t>
            </w:r>
          </w:p>
        </w:tc>
        <w:tc>
          <w:tcPr/>
          <w:p>
            <w:pPr>
              <w:pStyle w:val="Compact"/>
              <w:jc w:val="left"/>
            </w:pPr>
            <m:oMath>
              <m:r>
                <m:rPr>
                  <m:sty m:val="p"/>
                </m:rPr>
                <m:t>−</m:t>
              </m:r>
              <m:r>
                <m:t>8.17</m:t>
              </m:r>
              <m:r>
                <m:rPr>
                  <m:sty m:val="p"/>
                </m:rPr>
                <m:t>±</m:t>
              </m:r>
              <m:r>
                <m:t>0.33</m:t>
              </m:r>
            </m:oMath>
          </w:p>
        </w:tc>
        <w:tc>
          <w:tcPr/>
          <w:p>
            <w:pPr>
              <w:pStyle w:val="Compact"/>
              <w:jc w:val="left"/>
            </w:pPr>
            <m:oMath>
              <m:r>
                <m:rPr>
                  <m:sty m:val="p"/>
                </m:rPr>
                <m:t>+</m:t>
              </m:r>
              <m:r>
                <m:t>6.90</m:t>
              </m:r>
            </m:oMath>
          </w:p>
        </w:tc>
        <w:tc>
          <w:tcPr/>
          <w:p>
            <w:pPr>
              <w:pStyle w:val="Compact"/>
              <w:jc w:val="left"/>
            </w:pPr>
            <w:r>
              <w:t xml:space="preserve">yes</w:t>
            </w:r>
          </w:p>
        </w:tc>
      </w:tr>
      <w:tr>
        <w:tc>
          <w:tcPr/>
          <w:p>
            <w:pPr>
              <w:pStyle w:val="Compact"/>
              <w:jc w:val="left"/>
            </w:pPr>
            <w:r>
              <w:t xml:space="preserve">Ar–Kr–Xe</w:t>
            </w:r>
          </w:p>
        </w:tc>
        <w:tc>
          <w:tcPr/>
          <w:p>
            <w:pPr>
              <w:pStyle w:val="Compact"/>
              <w:jc w:val="left"/>
            </w:pPr>
            <w:r>
              <w:t xml:space="preserve">18, 18</w:t>
            </w:r>
          </w:p>
        </w:tc>
        <w:tc>
          <w:tcPr/>
          <w:p>
            <w:pPr>
              <w:pStyle w:val="Compact"/>
              <w:jc w:val="left"/>
            </w:pPr>
            <m:oMath>
              <m:r>
                <m:rPr>
                  <m:sty m:val="p"/>
                </m:rPr>
                <m:t>−</m:t>
              </m:r>
              <m:r>
                <m:t>2.13</m:t>
              </m:r>
              <m:r>
                <m:rPr>
                  <m:sty m:val="p"/>
                </m:rPr>
                <m:t>±</m:t>
              </m:r>
              <m:r>
                <m:t>0.09</m:t>
              </m:r>
            </m:oMath>
          </w:p>
        </w:tc>
        <w:tc>
          <w:tcPr/>
          <w:p>
            <w:pPr>
              <w:pStyle w:val="Compact"/>
              <w:jc w:val="left"/>
            </w:pPr>
            <m:oMath>
              <m:r>
                <m:rPr>
                  <m:sty m:val="p"/>
                </m:rPr>
                <m:t>+</m:t>
              </m:r>
              <m:r>
                <m:t>0.39</m:t>
              </m:r>
            </m:oMath>
          </w:p>
        </w:tc>
        <w:tc>
          <w:tcPr/>
          <w:p>
            <w:pPr>
              <w:pStyle w:val="Compact"/>
              <w:jc w:val="left"/>
            </w:pPr>
            <w:r>
              <w:t xml:space="preserve">yes</w:t>
            </w:r>
          </w:p>
        </w:tc>
      </w:tr>
    </w:tbl>
    <w:bookmarkEnd w:id="66"/>
    <w:p>
      <w:pPr>
        <w:pStyle w:val="BodyText"/>
      </w:pPr>
      <w:r>
        <w:rPr>
          <w:bCs/>
          <w:b/>
        </w:rPr>
        <w:t xml:space="preserve">Atomic weight.</w:t>
      </w:r>
      <w:r>
        <w:t xml:space="preserve"> </w:t>
      </w:r>
      <w:r>
        <w:t xml:space="preserve">The middle weight lies below the mean in all eight triads; for Döbereiner’s four, by</w:t>
      </w:r>
      <w:r>
        <w:t xml:space="preserve"> </w:t>
      </w:r>
      <m:oMath>
        <m:r>
          <m:t>0.13</m:t>
        </m:r>
      </m:oMath>
      <w:r>
        <w:t xml:space="preserve"> </w:t>
      </w:r>
      <w:r>
        <w:t xml:space="preserve">to</w:t>
      </w:r>
      <w:r>
        <w:t xml:space="preserve"> </w:t>
      </w:r>
      <m:oMath>
        <m:r>
          <m:t>1.57</m:t>
        </m:r>
        <m:r>
          <m:rPr>
            <m:sty m:val="p"/>
          </m:rPr>
          <m:t>%</m:t>
        </m:r>
      </m:oMath>
      <w:r>
        <w:t xml:space="preserve">. With</w:t>
      </w:r>
      <w:r>
        <w:t xml:space="preserve"> </w:t>
      </w:r>
      <m:oMath>
        <m:sSub>
          <m:e>
            <m:r>
              <m:t>w</m:t>
            </m:r>
          </m:e>
          <m:sub>
            <m:r>
              <m:t>i</m:t>
            </m:r>
          </m:sub>
        </m:sSub>
        <m:r>
          <m:rPr>
            <m:sty m:val="p"/>
          </m:rPr>
          <m:t>=</m:t>
        </m:r>
        <m:sSub>
          <m:e>
            <m:r>
              <m:t>A</m:t>
            </m:r>
          </m:e>
          <m:sub>
            <m:r>
              <m:t>i</m:t>
            </m:r>
          </m:sub>
        </m:sSub>
        <m:r>
          <m:rPr>
            <m:sty m:val="p"/>
          </m:rPr>
          <m:t>/</m:t>
        </m:r>
        <m:sSub>
          <m:e>
            <m:r>
              <m:t>Z</m:t>
            </m:r>
          </m:e>
          <m:sub>
            <m:r>
              <m:t>i</m:t>
            </m:r>
          </m:sub>
        </m:sSub>
      </m:oMath>
      <w:r>
        <w:t xml:space="preserve"> </w:t>
      </w:r>
      <w:r>
        <w:t xml:space="preserve">and</w:t>
      </w:r>
      <w:r>
        <w:t xml:space="preserve"> </w:t>
      </w:r>
      <m:oMath>
        <m:sSub>
          <m:e>
            <m:r>
              <m:t>Z</m:t>
            </m:r>
          </m:e>
          <m:sub>
            <m:r>
              <m:t>2</m:t>
            </m:r>
          </m:sub>
        </m:sSub>
      </m:oMath>
      <w:r>
        <w:t xml:space="preserve"> </w:t>
      </w:r>
      <w:r>
        <w:t xml:space="preserve">the exact mean,</w:t>
      </w:r>
      <w:r>
        <w:t xml:space="preserve"> </w:t>
      </w:r>
      <m:oMath>
        <m:sSub>
          <m:e>
            <m:r>
              <m:t>Z</m:t>
            </m:r>
          </m:e>
          <m:sub>
            <m:r>
              <m:t>1</m:t>
            </m:r>
          </m:sub>
        </m:sSub>
        <m:r>
          <m:rPr>
            <m:sty m:val="p"/>
          </m:rPr>
          <m:t>=</m:t>
        </m:r>
        <m:sSub>
          <m:e>
            <m:r>
              <m:t>Z</m:t>
            </m:r>
          </m:e>
          <m:sub>
            <m:r>
              <m:t>2</m:t>
            </m:r>
          </m:sub>
        </m:sSub>
        <m:r>
          <m:rPr>
            <m:sty m:val="p"/>
          </m:rPr>
          <m:t>−</m:t>
        </m:r>
        <m:r>
          <m:t>s</m:t>
        </m:r>
      </m:oMath>
      <w:r>
        <w:t xml:space="preserve"> </w:t>
      </w:r>
      <w:r>
        <w:t xml:space="preserve">and</w:t>
      </w:r>
      <w:r>
        <w:t xml:space="preserve"> </w:t>
      </w:r>
      <m:oMath>
        <m:sSub>
          <m:e>
            <m:r>
              <m:t>Z</m:t>
            </m:r>
          </m:e>
          <m:sub>
            <m:r>
              <m:t>3</m:t>
            </m:r>
          </m:sub>
        </m:sSub>
        <m:r>
          <m:rPr>
            <m:sty m:val="p"/>
          </m:rPr>
          <m:t>=</m:t>
        </m:r>
        <m:sSub>
          <m:e>
            <m:r>
              <m:t>Z</m:t>
            </m:r>
          </m:e>
          <m:sub>
            <m:r>
              <m:t>2</m:t>
            </m:r>
          </m:sub>
        </m:sSub>
        <m:r>
          <m:rPr>
            <m:sty m:val="p"/>
          </m:rPr>
          <m:t>+</m:t>
        </m:r>
        <m:r>
          <m:t>s</m:t>
        </m:r>
      </m:oMath>
      <w:r>
        <w:t xml:space="preserve">, so</w:t>
      </w:r>
      <w:r>
        <w:t xml:space="preserve"> </w:t>
      </w:r>
      <m:oMath>
        <m:r>
          <m:t>2</m:t>
        </m:r>
        <m:sSub>
          <m:e>
            <m:r>
              <m:t>A</m:t>
            </m:r>
          </m:e>
          <m:sub>
            <m:r>
              <m:t>2</m:t>
            </m:r>
          </m:sub>
        </m:sSub>
        <m:r>
          <m:rPr>
            <m:sty m:val="p"/>
          </m:rPr>
          <m:t>−</m:t>
        </m:r>
        <m:d>
          <m:dPr>
            <m:begChr m:val="("/>
            <m:endChr m:val=")"/>
            <m:sepChr m:val=""/>
            <m:grow/>
          </m:dPr>
          <m:e>
            <m:sSub>
              <m:e>
                <m:r>
                  <m:t>A</m:t>
                </m:r>
              </m:e>
              <m:sub>
                <m:r>
                  <m:t>1</m:t>
                </m:r>
              </m:sub>
            </m:sSub>
            <m:r>
              <m:rPr>
                <m:sty m:val="p"/>
              </m:rPr>
              <m:t>+</m:t>
            </m:r>
            <m:sSub>
              <m:e>
                <m:r>
                  <m:t>A</m:t>
                </m:r>
              </m:e>
              <m:sub>
                <m:r>
                  <m:t>3</m:t>
                </m:r>
              </m:sub>
            </m:sSub>
          </m:e>
        </m:d>
        <m:r>
          <m:rPr>
            <m:sty m:val="p"/>
          </m:rPr>
          <m:t>=</m:t>
        </m:r>
        <m:r>
          <m:t>2</m:t>
        </m:r>
        <m:sSub>
          <m:e>
            <m:r>
              <m:t>w</m:t>
            </m:r>
          </m:e>
          <m:sub>
            <m:r>
              <m:t>2</m:t>
            </m:r>
          </m:sub>
        </m:sSub>
        <m:sSub>
          <m:e>
            <m:r>
              <m:t>Z</m:t>
            </m:r>
          </m:e>
          <m:sub>
            <m:r>
              <m:t>2</m:t>
            </m:r>
          </m:sub>
        </m:sSub>
        <m:r>
          <m:rPr>
            <m:sty m:val="p"/>
          </m:rPr>
          <m:t>−</m:t>
        </m:r>
        <m:sSub>
          <m:e>
            <m:r>
              <m:t>w</m:t>
            </m:r>
          </m:e>
          <m:sub>
            <m:r>
              <m:t>1</m:t>
            </m:r>
          </m:sub>
        </m:sSub>
        <m:d>
          <m:dPr>
            <m:begChr m:val="("/>
            <m:endChr m:val=")"/>
            <m:sepChr m:val=""/>
            <m:grow/>
          </m:dPr>
          <m:e>
            <m:sSub>
              <m:e>
                <m:r>
                  <m:t>Z</m:t>
                </m:r>
              </m:e>
              <m:sub>
                <m:r>
                  <m:t>2</m:t>
                </m:r>
              </m:sub>
            </m:sSub>
            <m:r>
              <m:rPr>
                <m:sty m:val="p"/>
              </m:rPr>
              <m:t>−</m:t>
            </m:r>
            <m:r>
              <m:t>s</m:t>
            </m:r>
          </m:e>
        </m:d>
        <m:r>
          <m:rPr>
            <m:sty m:val="p"/>
          </m:rPr>
          <m:t>−</m:t>
        </m:r>
        <m:sSub>
          <m:e>
            <m:r>
              <m:t>w</m:t>
            </m:r>
          </m:e>
          <m:sub>
            <m:r>
              <m:t>3</m:t>
            </m:r>
          </m:sub>
        </m:sSub>
        <m:d>
          <m:dPr>
            <m:begChr m:val="("/>
            <m:endChr m:val=")"/>
            <m:sepChr m:val=""/>
            <m:grow/>
          </m:dPr>
          <m:e>
            <m:sSub>
              <m:e>
                <m:r>
                  <m:t>Z</m:t>
                </m:r>
              </m:e>
              <m:sub>
                <m:r>
                  <m:t>2</m:t>
                </m:r>
              </m:sub>
            </m:sSub>
            <m:r>
              <m:rPr>
                <m:sty m:val="p"/>
              </m:rPr>
              <m:t>+</m:t>
            </m:r>
            <m:r>
              <m:t>s</m:t>
            </m:r>
          </m:e>
        </m:d>
      </m:oMath>
      <w:r>
        <w:t xml:space="preserve">, which is the identity</w:t>
      </w:r>
    </w:p>
    <w:p>
      <w:pPr>
        <w:pStyle w:val="BodyText"/>
      </w:pPr>
      <m:oMathPara>
        <m:oMathParaPr>
          <m:jc m:val="center"/>
        </m:oMathParaPr>
        <m:oMath>
          <m:r>
            <m:t>2</m:t>
          </m:r>
          <m:sSub>
            <m:e>
              <m:r>
                <m:t>A</m:t>
              </m:r>
            </m:e>
            <m:sub>
              <m:r>
                <m:t>2</m:t>
              </m:r>
            </m:sub>
          </m:sSub>
          <m:r>
            <m:rPr>
              <m:sty m:val="p"/>
            </m:rPr>
            <m:t>−</m:t>
          </m:r>
          <m:d>
            <m:dPr>
              <m:begChr m:val="("/>
              <m:endChr m:val=")"/>
              <m:sepChr m:val=""/>
              <m:grow/>
            </m:dPr>
            <m:e>
              <m:sSub>
                <m:e>
                  <m:r>
                    <m:t>A</m:t>
                  </m:r>
                </m:e>
                <m:sub>
                  <m:r>
                    <m:t>1</m:t>
                  </m:r>
                </m:sub>
              </m:sSub>
              <m:r>
                <m:rPr>
                  <m:sty m:val="p"/>
                </m:rPr>
                <m:t>+</m:t>
              </m:r>
              <m:sSub>
                <m:e>
                  <m:r>
                    <m:t>A</m:t>
                  </m:r>
                </m:e>
                <m:sub>
                  <m:r>
                    <m:t>3</m:t>
                  </m:r>
                </m:sub>
              </m:sSub>
            </m:e>
          </m:d>
          <m:r>
            <m:rPr>
              <m:sty m:val="p"/>
            </m:rPr>
            <m:t>=</m:t>
          </m:r>
          <m:r>
            <m:rPr>
              <m:sty m:val="p"/>
            </m:rPr>
            <m:t>−</m:t>
          </m:r>
          <m:sSub>
            <m:e>
              <m:r>
                <m:t>Z</m:t>
              </m:r>
            </m:e>
            <m:sub>
              <m:r>
                <m:t>2</m:t>
              </m:r>
            </m:sub>
          </m:sSub>
          <m:r>
            <m:t> </m:t>
          </m:r>
          <m:d>
            <m:dPr>
              <m:begChr m:val="("/>
              <m:endChr m:val=")"/>
              <m:sepChr m:val=""/>
              <m:grow/>
            </m:dPr>
            <m:e>
              <m:sSub>
                <m:e>
                  <m:r>
                    <m:t>w</m:t>
                  </m:r>
                </m:e>
                <m:sub>
                  <m:r>
                    <m:t>1</m:t>
                  </m:r>
                </m:sub>
              </m:sSub>
              <m:r>
                <m:rPr>
                  <m:sty m:val="p"/>
                </m:rPr>
                <m:t>+</m:t>
              </m:r>
              <m:sSub>
                <m:e>
                  <m:r>
                    <m:t>w</m:t>
                  </m:r>
                </m:e>
                <m:sub>
                  <m:r>
                    <m:t>3</m:t>
                  </m:r>
                </m:sub>
              </m:sSub>
              <m:r>
                <m:rPr>
                  <m:sty m:val="p"/>
                </m:rPr>
                <m:t>−</m:t>
              </m:r>
              <m:r>
                <m:t>2</m:t>
              </m:r>
              <m:sSub>
                <m:e>
                  <m:r>
                    <m:t>w</m:t>
                  </m:r>
                </m:e>
                <m:sub>
                  <m:r>
                    <m:t>2</m:t>
                  </m:r>
                </m:sub>
              </m:sSub>
            </m:e>
          </m:d>
          <m:r>
            <m:rPr>
              <m:sty m:val="p"/>
            </m:rPr>
            <m:t>−</m:t>
          </m:r>
          <m:r>
            <m:t>s</m:t>
          </m:r>
          <m:r>
            <m:t> </m:t>
          </m:r>
          <m:d>
            <m:dPr>
              <m:begChr m:val="("/>
              <m:endChr m:val=")"/>
              <m:sepChr m:val=""/>
              <m:grow/>
            </m:dPr>
            <m:e>
              <m:sSub>
                <m:e>
                  <m:r>
                    <m:t>w</m:t>
                  </m:r>
                </m:e>
                <m:sub>
                  <m:r>
                    <m:t>3</m:t>
                  </m:r>
                </m:sub>
              </m:sSub>
              <m:r>
                <m:rPr>
                  <m:sty m:val="p"/>
                </m:rPr>
                <m:t>−</m:t>
              </m:r>
              <m:sSub>
                <m:e>
                  <m:r>
                    <m:t>w</m:t>
                  </m:r>
                </m:e>
                <m:sub>
                  <m:r>
                    <m:t>1</m:t>
                  </m:r>
                </m:sub>
              </m:sSub>
            </m:e>
          </m:d>
          <m:r>
            <m:rPr>
              <m:sty m:val="p"/>
            </m:rPr>
            <m:t>.</m:t>
          </m:r>
        </m:oMath>
      </m:oMathPara>
    </w:p>
    <w:p>
      <w:pPr>
        <w:pStyle w:val="FirstParagraph"/>
      </w:pPr>
      <w:r>
        <w:t xml:space="preserve">In the</w:t>
      </w:r>
      <w:r>
        <w:t xml:space="preserve"> </w:t>
      </w:r>
      <m:oMath>
        <m:r>
          <m:t>s</m:t>
        </m:r>
        <m:r>
          <m:rPr>
            <m:sty m:val="p"/>
          </m:rPr>
          <m:t>=</m:t>
        </m:r>
        <m:r>
          <m:t>18</m:t>
        </m:r>
      </m:oMath>
      <w:r>
        <w:t xml:space="preserve"> </w:t>
      </w:r>
      <w:r>
        <w:t xml:space="preserve">triads the second (trend) term, from the growth of</w:t>
      </w:r>
      <w:r>
        <w:t xml:space="preserve"> </w:t>
      </w:r>
      <m:oMath>
        <m:r>
          <m:t>w</m:t>
        </m:r>
      </m:oMath>
      <w:r>
        <w:t xml:space="preserve"> </w:t>
      </w:r>
      <w:r>
        <w:t xml:space="preserve">with</w:t>
      </w:r>
      <w:r>
        <w:t xml:space="preserve"> </w:t>
      </w:r>
      <m:oMath>
        <m:r>
          <m:t>Z</m:t>
        </m:r>
      </m:oMath>
      <w:r>
        <w:t xml:space="preserve"> </w:t>
      </w:r>
      <w:r>
        <w:t xml:space="preserve">(for example</w:t>
      </w:r>
      <w:r>
        <w:t xml:space="preserve"> </w:t>
      </w:r>
      <m:oMath>
        <m:r>
          <m:t>2.058</m:t>
        </m:r>
      </m:oMath>
      <w:r>
        <w:t xml:space="preserve">,</w:t>
      </w:r>
      <w:r>
        <w:t xml:space="preserve"> </w:t>
      </w:r>
      <m:oMath>
        <m:r>
          <m:t>2.310</m:t>
        </m:r>
      </m:oMath>
      <w:r>
        <w:t xml:space="preserve">,</w:t>
      </w:r>
      <w:r>
        <w:t xml:space="preserve"> </w:t>
      </w:r>
      <m:oMath>
        <m:r>
          <m:t>2.417</m:t>
        </m:r>
      </m:oMath>
      <w:r>
        <w:t xml:space="preserve"> </w:t>
      </w:r>
      <w:r>
        <w:t xml:space="preserve">along K–Rb–Cs), lies between</w:t>
      </w:r>
      <w:r>
        <w:t xml:space="preserve"> </w:t>
      </w:r>
      <m:oMath>
        <m:r>
          <m:rPr>
            <m:sty m:val="p"/>
          </m:rPr>
          <m:t>−</m:t>
        </m:r>
        <m:r>
          <m:t>8.10</m:t>
        </m:r>
      </m:oMath>
      <w:r>
        <w:t xml:space="preserve"> </w:t>
      </w:r>
      <w:r>
        <w:t xml:space="preserve">and</w:t>
      </w:r>
      <w:r>
        <w:t xml:space="preserve"> </w:t>
      </w:r>
      <m:oMath>
        <m:r>
          <m:rPr>
            <m:sty m:val="p"/>
          </m:rPr>
          <m:t>−</m:t>
        </m:r>
        <m:r>
          <m:t>3.81</m:t>
        </m:r>
      </m:oMath>
      <w:r>
        <w:t xml:space="preserve"> </w:t>
      </w:r>
      <w:r>
        <w:t xml:space="preserve">and outweighs the curvature term. The largest deviation, He–Ne–Ar, reflects the weight of argon, dominated by</w:t>
      </w:r>
      <w:r>
        <w:t xml:space="preserve"> </w:t>
      </w:r>
      <m:oMath>
        <m:sSup>
          <m:e>
            <m:r>
              <m:t>​</m:t>
            </m:r>
          </m:e>
          <m:sup>
            <m:r>
              <m:t>40</m:t>
            </m:r>
          </m:sup>
        </m:sSup>
      </m:oMath>
      <w:r>
        <w:t xml:space="preserve">Ar from the electron-capture branch of</w:t>
      </w:r>
      <w:r>
        <w:t xml:space="preserve"> </w:t>
      </w:r>
      <m:oMath>
        <m:sSup>
          <m:e>
            <m:r>
              <m:t>​</m:t>
            </m:r>
          </m:e>
          <m:sup>
            <m:r>
              <m:t>40</m:t>
            </m:r>
          </m:sup>
        </m:sSup>
      </m:oMath>
      <w:r>
        <w:t xml:space="preserve">K (Section 4) [29], which also places it above potassium (</w:t>
      </w:r>
      <m:oMath>
        <m:r>
          <m:t>39.95</m:t>
        </m:r>
      </m:oMath>
      <w:r>
        <w:t xml:space="preserve"> </w:t>
      </w:r>
      <w:r>
        <w:t xml:space="preserve">against</w:t>
      </w:r>
      <w:r>
        <w:t xml:space="preserve"> </w:t>
      </w:r>
      <m:oMath>
        <m:r>
          <m:t>39.098</m:t>
        </m:r>
      </m:oMath>
      <w:r>
        <w:t xml:space="preserve">). Where the</w:t>
      </w:r>
      <w:r>
        <w:t xml:space="preserve"> </w:t>
      </w:r>
      <m:oMath>
        <m:r>
          <m:t>Z</m:t>
        </m:r>
      </m:oMath>
      <w:r>
        <w:t xml:space="preserve">-pair is not balanced, neither is the weight: for the five non-exact triads in these groups with weights and no hydrogen (Na–K–Rb, Mg–Ca–Sr, O–S–Se, F–Cl–Br, Ne–Ar–Kr) the middle</w:t>
      </w:r>
      <w:r>
        <w:t xml:space="preserve"> </w:t>
      </w:r>
      <m:oMath>
        <m:r>
          <m:t>Z</m:t>
        </m:r>
      </m:oMath>
      <w:r>
        <w:t xml:space="preserve"> </w:t>
      </w:r>
      <w:r>
        <w:t xml:space="preserve">lies</w:t>
      </w:r>
      <w:r>
        <w:t xml:space="preserve"> </w:t>
      </w:r>
      <m:oMath>
        <m:r>
          <m:t>20.0</m:t>
        </m:r>
      </m:oMath>
      <w:r>
        <w:t xml:space="preserve"> </w:t>
      </w:r>
      <w:r>
        <w:t xml:space="preserve">to</w:t>
      </w:r>
      <w:r>
        <w:t xml:space="preserve"> </w:t>
      </w:r>
      <m:oMath>
        <m:r>
          <m:t>23.8</m:t>
        </m:r>
        <m:r>
          <m:rPr>
            <m:sty m:val="p"/>
          </m:rPr>
          <m:t>%</m:t>
        </m:r>
      </m:oMath>
      <w:r>
        <w:t xml:space="preserve"> </w:t>
      </w:r>
      <w:r>
        <w:t xml:space="preserve">below the outer mean and the middle weight</w:t>
      </w:r>
      <w:r>
        <w:t xml:space="preserve"> </w:t>
      </w:r>
      <m:oMath>
        <m:r>
          <m:t>23.2</m:t>
        </m:r>
      </m:oMath>
      <w:r>
        <w:t xml:space="preserve"> </w:t>
      </w:r>
      <w:r>
        <w:t xml:space="preserve">to</w:t>
      </w:r>
      <w:r>
        <w:t xml:space="preserve"> </w:t>
      </w:r>
      <m:oMath>
        <m:r>
          <m:t>32.5</m:t>
        </m:r>
        <m:r>
          <m:rPr>
            <m:sty m:val="p"/>
          </m:rPr>
          <m:t>%</m:t>
        </m:r>
      </m:oMath>
      <w:r>
        <w:t xml:space="preserve"> </w:t>
      </w:r>
      <w:r>
        <w:t xml:space="preserve">below.</w:t>
      </w:r>
    </w:p>
    <w:p>
      <w:pPr>
        <w:pStyle w:val="BodyText"/>
      </w:pPr>
      <w:r>
        <w:rPr>
          <w:bCs/>
          <w:b/>
        </w:rPr>
        <w:t xml:space="preserve">Ionization energy.</w:t>
      </w:r>
      <w:r>
        <w:t xml:space="preserve"> </w:t>
      </w:r>
      <w:r>
        <w:t xml:space="preserve">In all six exact triads of groups 1, 2, 16 and 17 and in both group-18 triads the middle energy lies strictly between the outer two. In seven of the eight it lies above the mean. Without a member from the first two periods the deviation is at most</w:t>
      </w:r>
      <w:r>
        <w:t xml:space="preserve"> </w:t>
      </w:r>
      <m:oMath>
        <m:r>
          <m:t>1.45</m:t>
        </m:r>
        <m:r>
          <m:rPr>
            <m:sty m:val="p"/>
          </m:rPr>
          <m:t>%</m:t>
        </m:r>
      </m:oMath>
      <w:r>
        <w:t xml:space="preserve"> </w:t>
      </w:r>
      <w:r>
        <w:t xml:space="preserve">(K–Rb–Cs); with one it is</w:t>
      </w:r>
      <w:r>
        <w:t xml:space="preserve"> </w:t>
      </w:r>
      <m:oMath>
        <m:r>
          <m:rPr>
            <m:sty m:val="p"/>
          </m:rPr>
          <m:t>+</m:t>
        </m:r>
        <m:r>
          <m:t>5.61</m:t>
        </m:r>
        <m:r>
          <m:rPr>
            <m:sty m:val="p"/>
          </m:rPr>
          <m:t>%</m:t>
        </m:r>
      </m:oMath>
      <w:r>
        <w:t xml:space="preserve"> </w:t>
      </w:r>
      <w:r>
        <w:t xml:space="preserve">for Li–Na–K and</w:t>
      </w:r>
      <w:r>
        <w:t xml:space="preserve"> </w:t>
      </w:r>
      <m:oMath>
        <m:r>
          <m:rPr>
            <m:sty m:val="p"/>
          </m:rPr>
          <m:t>+</m:t>
        </m:r>
        <m:r>
          <m:t>6.90</m:t>
        </m:r>
        <m:r>
          <m:rPr>
            <m:sty m:val="p"/>
          </m:rPr>
          <m:t>%</m:t>
        </m:r>
      </m:oMath>
      <w:r>
        <w:t xml:space="preserve"> </w:t>
      </w:r>
      <w:r>
        <w:t xml:space="preserve">for He–Ne–Ar, and</w:t>
      </w:r>
      <w:r>
        <w:t xml:space="preserve"> </w:t>
      </w:r>
      <m:oMath>
        <m:r>
          <m:rPr>
            <m:sty m:val="p"/>
          </m:rPr>
          <m:t>−</m:t>
        </m:r>
        <m:r>
          <m:t>0.93</m:t>
        </m:r>
        <m:r>
          <m:rPr>
            <m:sty m:val="p"/>
          </m:rPr>
          <m:t>%</m:t>
        </m:r>
      </m:oMath>
      <w:r>
        <w:t xml:space="preserve"> </w:t>
      </w:r>
      <w:r>
        <w:t xml:space="preserve">for Be–Mg–Ca. The balance of</w:t>
      </w:r>
      <w:r>
        <w:t xml:space="preserve"> </w:t>
      </w:r>
      <m:oMath>
        <m:r>
          <m:t>Z</m:t>
        </m:r>
      </m:oMath>
      <w:r>
        <w:t xml:space="preserve"> </w:t>
      </w:r>
      <w:r>
        <w:t xml:space="preserve">carries over to the ionization energy most closely below the second period, and least well at the top of the table, where the first member of a group differs most from its congeners: the first-member anomaly that Scerri weighs in his case for the left-step table [4].</w:t>
      </w:r>
    </w:p>
    <w:p>
      <w:pPr>
        <w:pStyle w:val="BodyText"/>
      </w:pPr>
      <w:r>
        <w:rPr>
          <w:bCs/>
          <w:b/>
        </w:rPr>
        <w:t xml:space="preserve">Where the balance breaks.</w:t>
      </w:r>
      <w:r>
        <w:t xml:space="preserve"> </w:t>
      </w:r>
      <w:r>
        <w:rPr>
          <w:iCs/>
          <w:i/>
        </w:rPr>
        <w:t xml:space="preserve">d-block contraction.</w:t>
      </w:r>
      <w:r>
        <w:t xml:space="preserve"> </w:t>
      </w:r>
      <w:r>
        <w:t xml:space="preserve">Ga, Ge, As, Se, Br and Kr follow the first filled 3d shell, whose electrons shield the nucleus poorly [29]. In all six exact triads with a 4p middle member,</w:t>
      </w:r>
      <w:r>
        <w:t xml:space="preserve"> </w:t>
      </w:r>
      <m:oMath>
        <m:sSub>
          <m:e>
            <m:r>
              <m:t>η</m:t>
            </m:r>
          </m:e>
          <m:sub>
            <m:r>
              <m:rPr>
                <m:sty m:val="p"/>
              </m:rPr>
              <m:t>I</m:t>
            </m:r>
            <m:r>
              <m:rPr>
                <m:sty m:val="p"/>
              </m:rPr>
              <m:t>E</m:t>
            </m:r>
          </m:sub>
        </m:sSub>
        <m:r>
          <m:rPr>
            <m:sty m:val="p"/>
          </m:rPr>
          <m:t>&gt;</m:t>
        </m:r>
        <m:r>
          <m:t>0</m:t>
        </m:r>
      </m:oMath>
      <w:r>
        <w:t xml:space="preserve"> </w:t>
      </w:r>
      <w:r>
        <w:t xml:space="preserve">(</w:t>
      </w:r>
      <m:oMath>
        <m:r>
          <m:rPr>
            <m:sty m:val="p"/>
          </m:rPr>
          <m:t>+</m:t>
        </m:r>
        <m:r>
          <m:t>1.92</m:t>
        </m:r>
      </m:oMath>
      <w:r>
        <w:t xml:space="preserve">,</w:t>
      </w:r>
      <w:r>
        <w:t xml:space="preserve"> </w:t>
      </w:r>
      <m:oMath>
        <m:r>
          <m:rPr>
            <m:sty m:val="p"/>
          </m:rPr>
          <m:t>+</m:t>
        </m:r>
        <m:r>
          <m:t>1.96</m:t>
        </m:r>
      </m:oMath>
      <w:r>
        <w:t xml:space="preserve">,</w:t>
      </w:r>
      <w:r>
        <w:t xml:space="preserve"> </w:t>
      </w:r>
      <m:oMath>
        <m:r>
          <m:rPr>
            <m:sty m:val="p"/>
          </m:rPr>
          <m:t>+</m:t>
        </m:r>
        <m:r>
          <m:t>2.52</m:t>
        </m:r>
      </m:oMath>
      <w:r>
        <w:t xml:space="preserve">,</w:t>
      </w:r>
      <w:r>
        <w:t xml:space="preserve"> </w:t>
      </w:r>
      <m:oMath>
        <m:r>
          <m:rPr>
            <m:sty m:val="p"/>
          </m:rPr>
          <m:t>+</m:t>
        </m:r>
        <m:r>
          <m:t>0.70</m:t>
        </m:r>
      </m:oMath>
      <w:r>
        <w:t xml:space="preserve">,</w:t>
      </w:r>
      <w:r>
        <w:t xml:space="preserve"> </w:t>
      </w:r>
      <m:oMath>
        <m:r>
          <m:rPr>
            <m:sty m:val="p"/>
          </m:rPr>
          <m:t>+</m:t>
        </m:r>
        <m:r>
          <m:t>0.89</m:t>
        </m:r>
      </m:oMath>
      <w:r>
        <w:t xml:space="preserve">,</w:t>
      </w:r>
      <w:r>
        <w:t xml:space="preserve"> </w:t>
      </w:r>
      <m:oMath>
        <m:r>
          <m:rPr>
            <m:sty m:val="p"/>
          </m:rPr>
          <m:t>+</m:t>
        </m:r>
        <m:r>
          <m:t>0.39</m:t>
        </m:r>
        <m:r>
          <m:rPr>
            <m:sty m:val="p"/>
          </m:rPr>
          <m:t>%</m:t>
        </m:r>
      </m:oMath>
      <w:r>
        <w:t xml:space="preserve"> </w:t>
      </w:r>
      <w:r>
        <w:t xml:space="preserve">for groups 13–18). For Ga the effect lifts its energy above that of Al, by</w:t>
      </w:r>
      <w:r>
        <w:t xml:space="preserve"> </w:t>
      </w:r>
      <m:oMath>
        <m:r>
          <m:t>0.0135</m:t>
        </m:r>
      </m:oMath>
      <w:r>
        <w:t xml:space="preserve"> </w:t>
      </w:r>
      <w:r>
        <w:t xml:space="preserve">eV, so Al–Ga–In, exact in</w:t>
      </w:r>
      <w:r>
        <w:t xml:space="preserve"> </w:t>
      </w:r>
      <m:oMath>
        <m:r>
          <m:t>Z</m:t>
        </m:r>
      </m:oMath>
      <w:r>
        <w:t xml:space="preserve">, is the one exact triad with data whose middle energy is not between the outer two.</w:t>
      </w:r>
      <w:r>
        <w:t xml:space="preserve"> </w:t>
      </w:r>
      <w:r>
        <w:rPr>
          <w:iCs/>
          <w:i/>
        </w:rPr>
        <w:t xml:space="preserve">Relativistic effects.</w:t>
      </w:r>
      <w:r>
        <w:t xml:space="preserve"> </w:t>
      </w:r>
      <w:r>
        <w:t xml:space="preserve">In the non-exact triads Cu–Ag–Au and Zn–Cd–Hg the heaviest member has the highest ionization energy (Au exceeds Cu by</w:t>
      </w:r>
      <w:r>
        <w:t xml:space="preserve"> </w:t>
      </w:r>
      <m:oMath>
        <m:r>
          <m:t>1.4992</m:t>
        </m:r>
      </m:oMath>
      <w:r>
        <w:t xml:space="preserve"> </w:t>
      </w:r>
      <w:r>
        <w:t xml:space="preserve">eV, Hg exceeds Zn by</w:t>
      </w:r>
      <w:r>
        <w:t xml:space="preserve"> </w:t>
      </w:r>
      <m:oMath>
        <m:r>
          <m:t>1.0433</m:t>
        </m:r>
      </m:oMath>
      <w:r>
        <w:t xml:space="preserve"> </w:t>
      </w:r>
      <w:r>
        <w:t xml:space="preserve">eV), and in Rb–Cs–Fr and Sr–Ba–Ra the period-7 member lies above the period-6 member (</w:t>
      </w:r>
      <m:oMath>
        <m:r>
          <m:t>4.0727</m:t>
        </m:r>
      </m:oMath>
      <w:r>
        <w:t xml:space="preserve"> </w:t>
      </w:r>
      <w:r>
        <w:t xml:space="preserve">against</w:t>
      </w:r>
      <w:r>
        <w:t xml:space="preserve"> </w:t>
      </w:r>
      <m:oMath>
        <m:r>
          <m:t>3.8939</m:t>
        </m:r>
      </m:oMath>
      <w:r>
        <w:t xml:space="preserve"> </w:t>
      </w:r>
      <w:r>
        <w:t xml:space="preserve">eV,</w:t>
      </w:r>
      <w:r>
        <w:t xml:space="preserve"> </w:t>
      </w:r>
      <m:oMath>
        <m:r>
          <m:t>5.2784</m:t>
        </m:r>
      </m:oMath>
      <w:r>
        <w:t xml:space="preserve"> </w:t>
      </w:r>
      <w:r>
        <w:t xml:space="preserve">against</w:t>
      </w:r>
      <w:r>
        <w:t xml:space="preserve"> </w:t>
      </w:r>
      <m:oMath>
        <m:r>
          <m:t>5.2117</m:t>
        </m:r>
      </m:oMath>
      <w:r>
        <w:t xml:space="preserve"> </w:t>
      </w:r>
      <w:r>
        <w:t xml:space="preserve">eV). This is the pattern of the relativistic stabilisation of</w:t>
      </w:r>
      <w:r>
        <w:t xml:space="preserve"> </w:t>
      </w:r>
      <m:oMath>
        <m:r>
          <m:t>s</m:t>
        </m:r>
      </m:oMath>
      <w:r>
        <w:t xml:space="preserve"> </w:t>
      </w:r>
      <w:r>
        <w:t xml:space="preserve">shells in the heaviest elements [30]. The exact triads Ag–Au–Rg and Cd–Hg–Cn lack measured energies for their heaviest members; Y–Lu–Lr, with</w:t>
      </w:r>
      <w:r>
        <w:t xml:space="preserve"> </w:t>
      </w:r>
      <m:oMath>
        <m:r>
          <m:t>4.96</m:t>
        </m:r>
        <m:d>
          <m:dPr>
            <m:begChr m:val="("/>
            <m:endChr m:val=")"/>
            <m:sepChr m:val=""/>
            <m:grow/>
          </m:dPr>
          <m:e>
            <m:r>
              <m:t>5</m:t>
            </m:r>
          </m:e>
        </m:d>
      </m:oMath>
      <w:r>
        <w:t xml:space="preserve"> </w:t>
      </w:r>
      <w:r>
        <w:t xml:space="preserve">eV for Lr, gives</w:t>
      </w:r>
      <w:r>
        <w:t xml:space="preserve"> </w:t>
      </w:r>
      <m:oMath>
        <m:r>
          <m:rPr>
            <m:sty m:val="p"/>
          </m:rPr>
          <m:t>−</m:t>
        </m:r>
        <m:r>
          <m:t>2.91</m:t>
        </m:r>
        <m:r>
          <m:rPr>
            <m:sty m:val="p"/>
          </m:rPr>
          <m:t>%</m:t>
        </m:r>
      </m:oMath>
      <w:r>
        <w:t xml:space="preserve">.</w:t>
      </w:r>
    </w:p>
    <w:bookmarkEnd w:id="67"/>
    <w:bookmarkStart w:id="68" w:name="sec:explore"/>
    <w:p>
      <w:pPr>
        <w:pStyle w:val="Heading1"/>
      </w:pPr>
      <w:r>
        <w:rPr>
          <w:rStyle w:val="SectionNumber"/>
        </w:rPr>
        <w:t xml:space="preserve">11</w:t>
      </w:r>
      <w:r>
        <w:tab/>
      </w:r>
      <w:r>
        <w:t xml:space="preserve">Horizontal triads and lanthanide-contraction pairs</w:t>
      </w:r>
    </w:p>
    <w:p>
      <w:pPr>
        <w:pStyle w:val="FirstParagraph"/>
      </w:pPr>
      <w:r>
        <w:t xml:space="preserve">Horizontal triads have</w:t>
      </w:r>
      <w:r>
        <w:t xml:space="preserve"> </w:t>
      </w:r>
      <m:oMath>
        <m:r>
          <m:t>s</m:t>
        </m:r>
        <m:r>
          <m:rPr>
            <m:sty m:val="p"/>
          </m:rPr>
          <m:t>=</m:t>
        </m:r>
        <m:r>
          <m:t>1</m:t>
        </m:r>
      </m:oMath>
      <w:r>
        <w:t xml:space="preserve"> </w:t>
      </w:r>
      <w:r>
        <w:t xml:space="preserve">and are exact in</w:t>
      </w:r>
      <w:r>
        <w:t xml:space="preserve"> </w:t>
      </w:r>
      <m:oMath>
        <m:r>
          <m:t>Z</m:t>
        </m:r>
      </m:oMath>
      <w:r>
        <w:t xml:space="preserve"> </w:t>
      </w:r>
      <w:r>
        <w:t xml:space="preserve">by construction. Fe–Co–Ni gives</w:t>
      </w:r>
      <w:r>
        <w:t xml:space="preserve"> </w:t>
      </w:r>
      <m:oMath>
        <m:sSub>
          <m:e>
            <m:r>
              <m:t>η</m:t>
            </m:r>
          </m:e>
          <m:sub>
            <m:r>
              <m:t>A</m:t>
            </m:r>
          </m:sub>
        </m:sSub>
        <m:r>
          <m:rPr>
            <m:sty m:val="p"/>
          </m:rPr>
          <m:t>=</m:t>
        </m:r>
        <m:r>
          <m:rPr>
            <m:sty m:val="p"/>
          </m:rPr>
          <m:t>+</m:t>
        </m:r>
        <m:r>
          <m:t>2.91</m:t>
        </m:r>
        <m:r>
          <m:rPr>
            <m:sty m:val="p"/>
          </m:rPr>
          <m:t>%</m:t>
        </m:r>
      </m:oMath>
      <w:r>
        <w:t xml:space="preserve">, because cobalt (</w:t>
      </w:r>
      <m:oMath>
        <m:r>
          <m:t>58.933</m:t>
        </m:r>
      </m:oMath>
      <w:r>
        <w:t xml:space="preserve">) is heavier than nickel (</w:t>
      </w:r>
      <m:oMath>
        <m:r>
          <m:t>58.693</m:t>
        </m:r>
      </m:oMath>
      <w:r>
        <w:t xml:space="preserve">), and</w:t>
      </w:r>
      <w:r>
        <w:t xml:space="preserve"> </w:t>
      </w:r>
      <m:oMath>
        <m:sSub>
          <m:e>
            <m:r>
              <m:t>η</m:t>
            </m:r>
          </m:e>
          <m:sub>
            <m:r>
              <m:rPr>
                <m:sty m:val="p"/>
              </m:rPr>
              <m:t>I</m:t>
            </m:r>
            <m:r>
              <m:rPr>
                <m:sty m:val="p"/>
              </m:rPr>
              <m:t>E</m:t>
            </m:r>
          </m:sub>
        </m:sSub>
        <m:r>
          <m:rPr>
            <m:sty m:val="p"/>
          </m:rPr>
          <m:t>=</m:t>
        </m:r>
        <m:r>
          <m:rPr>
            <m:sty m:val="p"/>
          </m:rPr>
          <m:t>+</m:t>
        </m:r>
        <m:r>
          <m:t>1.41</m:t>
        </m:r>
        <m:r>
          <m:rPr>
            <m:sty m:val="p"/>
          </m:rPr>
          <m:t>%</m:t>
        </m:r>
      </m:oMath>
      <w:r>
        <w:t xml:space="preserve">. Ru–Rh–Pd gives</w:t>
      </w:r>
      <w:r>
        <w:t xml:space="preserve"> </w:t>
      </w:r>
      <m:oMath>
        <m:r>
          <m:rPr>
            <m:sty m:val="p"/>
          </m:rPr>
          <m:t>−</m:t>
        </m:r>
        <m:r>
          <m:t>0.80</m:t>
        </m:r>
        <m:r>
          <m:rPr>
            <m:sty m:val="p"/>
          </m:rPr>
          <m:t>%</m:t>
        </m:r>
      </m:oMath>
      <w:r>
        <w:t xml:space="preserve"> </w:t>
      </w:r>
      <w:r>
        <w:t xml:space="preserve">and</w:t>
      </w:r>
      <w:r>
        <w:t xml:space="preserve"> </w:t>
      </w:r>
      <m:oMath>
        <m:r>
          <m:rPr>
            <m:sty m:val="p"/>
          </m:rPr>
          <m:t>−</m:t>
        </m:r>
        <m:r>
          <m:t>4.97</m:t>
        </m:r>
        <m:r>
          <m:rPr>
            <m:sty m:val="p"/>
          </m:rPr>
          <m:t>%</m:t>
        </m:r>
      </m:oMath>
      <w:r>
        <w:t xml:space="preserve">, and Os–Ir–Pt gives</w:t>
      </w:r>
      <w:r>
        <w:t xml:space="preserve"> </w:t>
      </w:r>
      <m:oMath>
        <m:r>
          <m:rPr>
            <m:sty m:val="p"/>
          </m:rPr>
          <m:t>−</m:t>
        </m:r>
        <m:r>
          <m:t>0.23</m:t>
        </m:r>
        <m:r>
          <m:rPr>
            <m:sty m:val="p"/>
          </m:rPr>
          <m:t>%</m:t>
        </m:r>
      </m:oMath>
      <w:r>
        <w:t xml:space="preserve"> </w:t>
      </w:r>
      <w:r>
        <w:t xml:space="preserve">and</w:t>
      </w:r>
      <w:r>
        <w:t xml:space="preserve"> </w:t>
      </w:r>
      <m:oMath>
        <m:r>
          <m:rPr>
            <m:sty m:val="p"/>
          </m:rPr>
          <m:t>+</m:t>
        </m:r>
        <m:r>
          <m:t>3.09</m:t>
        </m:r>
        <m:r>
          <m:rPr>
            <m:sty m:val="p"/>
          </m:rPr>
          <m:t>%</m:t>
        </m:r>
      </m:oMath>
      <w:r>
        <w:t xml:space="preserve">, with Ir above both neighbours.</w:t>
      </w:r>
    </w:p>
    <w:p>
      <w:pPr>
        <w:pStyle w:val="BodyText"/>
      </w:pPr>
      <w:r>
        <w:t xml:space="preserve">For Ti–Zr–Hf and V–Nb–Ta the</w:t>
      </w:r>
      <w:r>
        <w:t xml:space="preserve"> </w:t>
      </w:r>
      <m:oMath>
        <m:r>
          <m:t>Z</m:t>
        </m:r>
      </m:oMath>
      <w:r>
        <w:t xml:space="preserve">-gaps are</w:t>
      </w:r>
      <w:r>
        <w:t xml:space="preserve"> </w:t>
      </w:r>
      <m:oMath>
        <m:d>
          <m:dPr>
            <m:begChr m:val="("/>
            <m:endChr m:val=")"/>
            <m:sepChr m:val=""/>
            <m:grow/>
          </m:dPr>
          <m:e>
            <m:r>
              <m:t>18</m:t>
            </m:r>
            <m:r>
              <m:rPr>
                <m:sty m:val="p"/>
              </m:rPr>
              <m:t>,</m:t>
            </m:r>
            <m:r>
              <m:t>32</m:t>
            </m:r>
          </m:e>
        </m:d>
      </m:oMath>
      <w:r>
        <w:t xml:space="preserve">: the second gap exceeds the first by</w:t>
      </w:r>
      <w:r>
        <w:t xml:space="preserve"> </w:t>
      </w:r>
      <m:oMath>
        <m:r>
          <m:t>14</m:t>
        </m:r>
        <m:r>
          <m:rPr>
            <m:sty m:val="p"/>
          </m:rPr>
          <m:t>=</m:t>
        </m:r>
        <m:r>
          <m:t>2</m:t>
        </m:r>
        <m:d>
          <m:dPr>
            <m:begChr m:val="("/>
            <m:endChr m:val=")"/>
            <m:sepChr m:val=""/>
            <m:grow/>
          </m:dPr>
          <m:e>
            <m:r>
              <m:t>2</m:t>
            </m:r>
            <m:r>
              <m:rPr>
                <m:sty m:val="p"/>
              </m:rPr>
              <m:t>⋅</m:t>
            </m:r>
            <m:r>
              <m:t>3</m:t>
            </m:r>
            <m:r>
              <m:rPr>
                <m:sty m:val="p"/>
              </m:rPr>
              <m:t>+</m:t>
            </m:r>
            <m:r>
              <m:t>1</m:t>
            </m:r>
          </m:e>
        </m:d>
      </m:oMath>
      <w:r>
        <w:t xml:space="preserve">, the capacity of the 4f subshell. The Shannon ionic radii (six-coordinate) are</w:t>
      </w:r>
      <w:r>
        <w:t xml:space="preserve"> </w:t>
      </w:r>
      <m:oMath>
        <m:r>
          <m:t>0.605</m:t>
        </m:r>
      </m:oMath>
      <w:r>
        <w:t xml:space="preserve">,</w:t>
      </w:r>
      <w:r>
        <w:t xml:space="preserve"> </w:t>
      </w:r>
      <m:oMath>
        <m:r>
          <m:t>0.72</m:t>
        </m:r>
      </m:oMath>
      <w:r>
        <w:t xml:space="preserve">,</w:t>
      </w:r>
      <w:r>
        <w:t xml:space="preserve"> </w:t>
      </w:r>
      <m:oMath>
        <m:r>
          <m:t>0.71</m:t>
        </m:r>
      </m:oMath>
      <w:r>
        <w:t xml:space="preserve"> Å for Ti</w:t>
      </w:r>
      <m:oMath>
        <m:sSup>
          <m:e>
            <m:r>
              <m:t>​</m:t>
            </m:r>
          </m:e>
          <m:sup>
            <m:r>
              <m:t>4</m:t>
            </m:r>
            <m:r>
              <m:rPr>
                <m:sty m:val="p"/>
              </m:rPr>
              <m:t>+</m:t>
            </m:r>
          </m:sup>
        </m:sSup>
      </m:oMath>
      <w:r>
        <w:t xml:space="preserve">, Zr</w:t>
      </w:r>
      <m:oMath>
        <m:sSup>
          <m:e>
            <m:r>
              <m:t>​</m:t>
            </m:r>
          </m:e>
          <m:sup>
            <m:r>
              <m:t>4</m:t>
            </m:r>
            <m:r>
              <m:rPr>
                <m:sty m:val="p"/>
              </m:rPr>
              <m:t>+</m:t>
            </m:r>
          </m:sup>
        </m:sSup>
      </m:oMath>
      <w:r>
        <w:t xml:space="preserve">, Hf</w:t>
      </w:r>
      <m:oMath>
        <m:sSup>
          <m:e>
            <m:r>
              <m:t>​</m:t>
            </m:r>
          </m:e>
          <m:sup>
            <m:r>
              <m:t>4</m:t>
            </m:r>
            <m:r>
              <m:rPr>
                <m:sty m:val="p"/>
              </m:rPr>
              <m:t>+</m:t>
            </m:r>
          </m:sup>
        </m:sSup>
      </m:oMath>
      <w:r>
        <w:t xml:space="preserve"> </w:t>
      </w:r>
      <w:r>
        <w:t xml:space="preserve">and</w:t>
      </w:r>
      <w:r>
        <w:t xml:space="preserve"> </w:t>
      </w:r>
      <m:oMath>
        <m:r>
          <m:t>0.54</m:t>
        </m:r>
      </m:oMath>
      <w:r>
        <w:t xml:space="preserve">,</w:t>
      </w:r>
      <w:r>
        <w:t xml:space="preserve"> </w:t>
      </w:r>
      <m:oMath>
        <m:r>
          <m:t>0.64</m:t>
        </m:r>
      </m:oMath>
      <w:r>
        <w:t xml:space="preserve">,</w:t>
      </w:r>
      <w:r>
        <w:t xml:space="preserve"> </w:t>
      </w:r>
      <m:oMath>
        <m:r>
          <m:t>0.64</m:t>
        </m:r>
      </m:oMath>
      <w:r>
        <w:t xml:space="preserve"> Å for V</w:t>
      </w:r>
      <m:oMath>
        <m:sSup>
          <m:e>
            <m:r>
              <m:t>​</m:t>
            </m:r>
          </m:e>
          <m:sup>
            <m:r>
              <m:t>5</m:t>
            </m:r>
            <m:r>
              <m:rPr>
                <m:sty m:val="p"/>
              </m:rPr>
              <m:t>+</m:t>
            </m:r>
          </m:sup>
        </m:sSup>
      </m:oMath>
      <w:r>
        <w:t xml:space="preserve">, Nb</w:t>
      </w:r>
      <m:oMath>
        <m:sSup>
          <m:e>
            <m:r>
              <m:t>​</m:t>
            </m:r>
          </m:e>
          <m:sup>
            <m:r>
              <m:t>5</m:t>
            </m:r>
            <m:r>
              <m:rPr>
                <m:sty m:val="p"/>
              </m:rPr>
              <m:t>+</m:t>
            </m:r>
          </m:sup>
        </m:sSup>
      </m:oMath>
      <w:r>
        <w:t xml:space="preserve">, Ta</w:t>
      </w:r>
      <m:oMath>
        <m:sSup>
          <m:e>
            <m:r>
              <m:t>​</m:t>
            </m:r>
          </m:e>
          <m:sup>
            <m:r>
              <m:t>5</m:t>
            </m:r>
            <m:r>
              <m:rPr>
                <m:sty m:val="p"/>
              </m:rPr>
              <m:t>+</m:t>
            </m:r>
          </m:sup>
        </m:sSup>
      </m:oMath>
      <w:r>
        <w:t xml:space="preserve"> </w:t>
      </w:r>
      <w:r>
        <w:t xml:space="preserve">[31], as transcribed in [32]. The heavier two form a near-equal pair (ratio</w:t>
      </w:r>
      <w:r>
        <w:t xml:space="preserve"> </w:t>
      </w:r>
      <m:oMath>
        <m:r>
          <m:t>0.986</m:t>
        </m:r>
      </m:oMath>
      <w:r>
        <w:t xml:space="preserve"> </w:t>
      </w:r>
      <w:r>
        <w:t xml:space="preserve">and</w:t>
      </w:r>
      <w:r>
        <w:t xml:space="preserve"> </w:t>
      </w:r>
      <m:oMath>
        <m:r>
          <m:t>1.000</m:t>
        </m:r>
      </m:oMath>
      <w:r>
        <w:t xml:space="preserve">) although their weights differ by a factor of</w:t>
      </w:r>
      <w:r>
        <w:t xml:space="preserve"> </w:t>
      </w:r>
      <m:oMath>
        <m:r>
          <m:t>1.957</m:t>
        </m:r>
      </m:oMath>
      <w:r>
        <w:t xml:space="preserve"> </w:t>
      </w:r>
      <w:r>
        <w:t xml:space="preserve">and</w:t>
      </w:r>
      <w:r>
        <w:t xml:space="preserve"> </w:t>
      </w:r>
      <m:oMath>
        <m:r>
          <m:t>1.948</m:t>
        </m:r>
      </m:oMath>
      <w:r>
        <w:t xml:space="preserve">. This is the lanthanide contraction [29]. In these terms the radius triad collapses into a pair: one step from the first member and almost none between the heavier two, although in</w:t>
      </w:r>
      <w:r>
        <w:t xml:space="preserve"> </w:t>
      </w:r>
      <m:oMath>
        <m:r>
          <m:t>Z</m:t>
        </m:r>
      </m:oMath>
      <w:r>
        <w:t xml:space="preserve"> </w:t>
      </w:r>
      <w:r>
        <w:t xml:space="preserve">the second step is the longer.</w:t>
      </w:r>
    </w:p>
    <w:bookmarkEnd w:id="68"/>
    <w:bookmarkStart w:id="69" w:name="sec:summary"/>
    <w:p>
      <w:pPr>
        <w:pStyle w:val="Heading1"/>
      </w:pPr>
      <w:r>
        <w:rPr>
          <w:rStyle w:val="SectionNumber"/>
        </w:rPr>
        <w:t xml:space="preserve">12</w:t>
      </w:r>
      <w:r>
        <w:tab/>
      </w:r>
      <w:r>
        <w:t xml:space="preserve">Concluding remarks</w:t>
      </w:r>
    </w:p>
    <w:p>
      <w:pPr>
        <w:pStyle w:val="FirstParagraph"/>
      </w:pPr>
      <w:r>
        <w:t xml:space="preserve">In each case the chemically meaningful quantity is the difference of the pair: which configuration holds the electron, the net charge change of a branching, which level is the majority, whether two channels co-vary, which member holds a sensor surface’s electron, and which element is the zero of a triad. The balance is unreachable (Na/K), unrealised, with a difference that two evaluations place</w:t>
      </w:r>
      <w:r>
        <w:t xml:space="preserve"> </w:t>
      </w:r>
      <m:oMath>
        <m:r>
          <m:t>2.6</m:t>
        </m:r>
      </m:oMath>
      <w:r>
        <w:t xml:space="preserve"> </w:t>
      </w:r>
      <w:r>
        <w:t xml:space="preserve">combined standard uncertainties apart (</w:t>
      </w:r>
      <m:oMath>
        <m:sSup>
          <m:e>
            <m:r>
              <m:t>​</m:t>
            </m:r>
          </m:e>
          <m:sup>
            <m:r>
              <m:t>40</m:t>
            </m:r>
          </m:sup>
        </m:sSup>
      </m:oMath>
      <w:r>
        <w:t xml:space="preserve">K), crossed at a finite temperature fixed by degeneracy (Al,</w:t>
      </w:r>
      <w:r>
        <w:t xml:space="preserve"> </w:t>
      </w:r>
      <m:oMath>
        <m:r>
          <m:t>232.61</m:t>
        </m:r>
      </m:oMath>
      <w:r>
        <w:t xml:space="preserve"> </w:t>
      </w:r>
      <w:r>
        <w:t xml:space="preserve">K), manufactured by a shared code (absent measurements, where one coded correlation bounds how far the code sits from the data and the present-row moments reproduce it to</w:t>
      </w:r>
      <w:r>
        <w:t xml:space="preserve"> </w:t>
      </w:r>
      <m:oMath>
        <m:sSup>
          <m:e>
            <m:r>
              <m:t>10</m:t>
            </m:r>
          </m:e>
          <m:sup>
            <m:r>
              <m:rPr>
                <m:sty m:val="p"/>
              </m:rPr>
              <m:t>−</m:t>
            </m:r>
            <m:r>
              <m:t>16</m:t>
            </m:r>
          </m:sup>
        </m:sSup>
      </m:oMath>
      <w:r>
        <w:t xml:space="preserve">), crossed at a concentration fixed by the equality of release and trapping (the sensor ladder, from</w:t>
      </w:r>
      <w:r>
        <w:t xml:space="preserve"> </w:t>
      </w:r>
      <m:oMath>
        <m:r>
          <m:t>1.68</m:t>
        </m:r>
      </m:oMath>
      <w:r>
        <w:t xml:space="preserve"> </w:t>
      </w:r>
      <w:r>
        <w:t xml:space="preserve">to</w:t>
      </w:r>
      <w:r>
        <w:t xml:space="preserve"> </w:t>
      </w:r>
      <m:oMath>
        <m:r>
          <m:t>7.49</m:t>
        </m:r>
      </m:oMath>
      <w:r>
        <w:t xml:space="preserve"> </w:t>
      </w:r>
      <w:r>
        <w:t xml:space="preserve">mg m</w:t>
      </w:r>
      <m:oMath>
        <m:sSup>
          <m:e>
            <m:r>
              <m:t>​</m:t>
            </m:r>
          </m:e>
          <m:sup>
            <m:r>
              <m:rPr>
                <m:sty m:val="p"/>
              </m:rPr>
              <m:t>−</m:t>
            </m:r>
            <m:r>
              <m:t>3</m:t>
            </m:r>
          </m:sup>
        </m:sSup>
      </m:oMath>
      <w:r>
        <w:t xml:space="preserve"> </w:t>
      </w:r>
      <w:r>
        <w:t xml:space="preserve">of CO), or exact by counting (the 27 triads that span equal-length periods). The same law decides the gate of a membrane channel [17] and the top ice deck of a giant planet [18].</w:t>
      </w:r>
    </w:p>
    <w:p>
      <w:pPr>
        <w:pStyle w:val="BodyText"/>
      </w:pPr>
      <w:r>
        <w:rPr>
          <w:bCs/>
          <w:b/>
        </w:rPr>
        <w:t xml:space="preserve">Outlook.</w:t>
      </w:r>
      <w:r>
        <w:t xml:space="preserve"> </w:t>
      </w:r>
      <w:r>
        <w:t xml:space="preserve">A record in which the oxidizing gas varies independently of the reducing ones, or one with an ozone reference, will place the oxidizing member and S5 on the same ladder and read the balance line of Section 7.2 directly. The half-point analysis applies unchanged to any array of metal-oxide sensors recorded beside reference analysers.</w:t>
      </w:r>
    </w:p>
    <w:bookmarkEnd w:id="69"/>
    <w:bookmarkStart w:id="71" w:name="sec:data"/>
    <w:p>
      <w:pPr>
        <w:pStyle w:val="Heading1"/>
      </w:pPr>
      <w:r>
        <w:rPr>
          <w:rStyle w:val="SectionNumber"/>
        </w:rPr>
        <w:t xml:space="preserve">13</w:t>
      </w:r>
      <w:r>
        <w:tab/>
      </w:r>
      <w:r>
        <w:t xml:space="preserve">Data and sources</w:t>
      </w:r>
    </w:p>
    <w:p>
      <w:pPr>
        <w:pStyle w:val="FirstParagraph"/>
      </w:pPr>
      <w:r>
        <w:t xml:space="preserve">All numbers not listed here are computed from these inputs by the formulas and methods stated in the text.</w:t>
      </w:r>
    </w:p>
    <w:p>
      <w:pPr>
        <w:numPr>
          <w:ilvl w:val="0"/>
          <w:numId w:val="1005"/>
        </w:numPr>
      </w:pPr>
      <w:r>
        <w:rPr>
          <w:iCs/>
          <w:i/>
        </w:rPr>
        <w:t xml:space="preserve">Physical constants</w:t>
      </w:r>
      <w:r>
        <w:t xml:space="preserve"> </w:t>
      </w:r>
      <w:r>
        <w:t xml:space="preserve">(CODATA 2018 [22]):</w:t>
      </w:r>
      <w:r>
        <w:t xml:space="preserve"> </w:t>
      </w:r>
      <m:oMath>
        <m:sSub>
          <m:e>
            <m:r>
              <m:t>k</m:t>
            </m:r>
          </m:e>
          <m:sub>
            <m:r>
              <m:t>B</m:t>
            </m:r>
          </m:sub>
        </m:sSub>
        <m:r>
          <m:rPr>
            <m:sty m:val="p"/>
          </m:rPr>
          <m:t>=</m:t>
        </m:r>
        <m:r>
          <m:t>8.617333262</m:t>
        </m:r>
        <m:r>
          <m:rPr>
            <m:sty m:val="p"/>
          </m:rPr>
          <m:t>×</m:t>
        </m:r>
        <m:sSup>
          <m:e>
            <m:r>
              <m:t>10</m:t>
            </m:r>
          </m:e>
          <m:sup>
            <m:r>
              <m:rPr>
                <m:sty m:val="p"/>
              </m:rPr>
              <m:t>−</m:t>
            </m:r>
            <m:r>
              <m:t>5</m:t>
            </m:r>
          </m:sup>
        </m:sSup>
      </m:oMath>
      <w:r>
        <w:t xml:space="preserve"> </w:t>
      </w:r>
      <w:r>
        <w:t xml:space="preserve">eV K</w:t>
      </w:r>
      <m:oMath>
        <m:sSup>
          <m:e>
            <m:r>
              <m:t>​</m:t>
            </m:r>
          </m:e>
          <m:sup>
            <m:r>
              <m:rPr>
                <m:sty m:val="p"/>
              </m:rPr>
              <m:t>−</m:t>
            </m:r>
            <m:r>
              <m:t>1</m:t>
            </m:r>
          </m:sup>
        </m:sSup>
      </m:oMath>
      <w:r>
        <w:t xml:space="preserve"> </w:t>
      </w:r>
      <w:r>
        <w:t xml:space="preserve">(exact in the SI); second radiation constant</w:t>
      </w:r>
      <w:r>
        <w:t xml:space="preserve"> </w:t>
      </w:r>
      <m:oMath>
        <m:r>
          <m:t>h</m:t>
        </m:r>
        <m:r>
          <m:t>c</m:t>
        </m:r>
        <m:r>
          <m:rPr>
            <m:sty m:val="p"/>
          </m:rPr>
          <m:t>/</m:t>
        </m:r>
        <m:sSub>
          <m:e>
            <m:r>
              <m:t>k</m:t>
            </m:r>
          </m:e>
          <m:sub>
            <m:r>
              <m:t>B</m:t>
            </m:r>
          </m:sub>
        </m:sSub>
        <m:r>
          <m:rPr>
            <m:sty m:val="p"/>
          </m:rPr>
          <m:t>=</m:t>
        </m:r>
        <m:r>
          <m:t>1.438776877</m:t>
        </m:r>
      </m:oMath>
      <w:r>
        <w:t xml:space="preserve"> </w:t>
      </w:r>
      <w:r>
        <w:t xml:space="preserve">cm K; electron mass</w:t>
      </w:r>
      <w:r>
        <w:t xml:space="preserve"> </w:t>
      </w:r>
      <m:oMath>
        <m:sSub>
          <m:e>
            <m:r>
              <m:t>m</m:t>
            </m:r>
          </m:e>
          <m:sub>
            <m:r>
              <m:t>e</m:t>
            </m:r>
          </m:sub>
        </m:sSub>
        <m:r>
          <m:rPr>
            <m:sty m:val="p"/>
          </m:rPr>
          <m:t>=</m:t>
        </m:r>
        <m:r>
          <m:t>5.48579909</m:t>
        </m:r>
        <m:r>
          <m:rPr>
            <m:sty m:val="p"/>
          </m:rPr>
          <m:t>×</m:t>
        </m:r>
        <m:sSup>
          <m:e>
            <m:r>
              <m:t>10</m:t>
            </m:r>
          </m:e>
          <m:sup>
            <m:r>
              <m:rPr>
                <m:sty m:val="p"/>
              </m:rPr>
              <m:t>−</m:t>
            </m:r>
            <m:r>
              <m:t>4</m:t>
            </m:r>
          </m:sup>
        </m:sSup>
      </m:oMath>
      <w:r>
        <w:t xml:space="preserve"> </w:t>
      </w:r>
      <w:r>
        <w:t xml:space="preserve">u (used only for the</w:t>
      </w:r>
      <w:r>
        <w:t xml:space="preserve"> </w:t>
      </w:r>
      <m:oMath>
        <m:r>
          <m:t>1.5</m:t>
        </m:r>
        <m:r>
          <m:rPr>
            <m:sty m:val="p"/>
          </m:rPr>
          <m:t>×</m:t>
        </m:r>
        <m:sSup>
          <m:e>
            <m:r>
              <m:t>10</m:t>
            </m:r>
          </m:e>
          <m:sup>
            <m:r>
              <m:rPr>
                <m:sty m:val="p"/>
              </m:rPr>
              <m:t>−</m:t>
            </m:r>
            <m:r>
              <m:t>5</m:t>
            </m:r>
          </m:sup>
        </m:sSup>
      </m:oMath>
      <w:r>
        <w:t xml:space="preserve"> </w:t>
      </w:r>
      <w:r>
        <w:t xml:space="preserve">translational factor, with the mass numbers</w:t>
      </w:r>
      <w:r>
        <w:t xml:space="preserve"> </w:t>
      </w:r>
      <m:oMath>
        <m:r>
          <m:t>23</m:t>
        </m:r>
      </m:oMath>
      <w:r>
        <w:t xml:space="preserve"> </w:t>
      </w:r>
      <w:r>
        <w:t xml:space="preserve">and</w:t>
      </w:r>
      <w:r>
        <w:t xml:space="preserve"> </w:t>
      </w:r>
      <m:oMath>
        <m:r>
          <m:t>39</m:t>
        </m:r>
      </m:oMath>
      <w:r>
        <w:t xml:space="preserve"> </w:t>
      </w:r>
      <w:r>
        <w:t xml:space="preserve">for Na and K); molar gas constant</w:t>
      </w:r>
      <w:r>
        <w:t xml:space="preserve"> </w:t>
      </w:r>
      <m:oMath>
        <m:r>
          <m:t>R</m:t>
        </m:r>
        <m:r>
          <m:rPr>
            <m:sty m:val="p"/>
          </m:rPr>
          <m:t>=</m:t>
        </m:r>
        <m:r>
          <m:t>8.314462618</m:t>
        </m:r>
      </m:oMath>
      <w:r>
        <w:t xml:space="preserve"> </w:t>
      </w:r>
      <w:r>
        <w:t xml:space="preserve">J mol</w:t>
      </w:r>
      <m:oMath>
        <m:sSup>
          <m:e>
            <m:r>
              <m:t>​</m:t>
            </m:r>
          </m:e>
          <m:sup>
            <m:r>
              <m:rPr>
                <m:sty m:val="p"/>
              </m:rPr>
              <m:t>−</m:t>
            </m:r>
            <m:r>
              <m:t>1</m:t>
            </m:r>
          </m:sup>
        </m:sSup>
      </m:oMath>
      <w:r>
        <w:t xml:space="preserve"> K</w:t>
      </w:r>
      <m:oMath>
        <m:sSup>
          <m:e>
            <m:r>
              <m:t>​</m:t>
            </m:r>
          </m:e>
          <m:sup>
            <m:r>
              <m:rPr>
                <m:sty m:val="p"/>
              </m:rPr>
              <m:t>−</m:t>
            </m:r>
            <m:r>
              <m:t>1</m:t>
            </m:r>
          </m:sup>
        </m:sSup>
      </m:oMath>
      <w:r>
        <w:t xml:space="preserve"> </w:t>
      </w:r>
      <w:r>
        <w:t xml:space="preserve">(for the NO</w:t>
      </w:r>
      <m:oMath>
        <m:sSub>
          <m:e>
            <m:r>
              <m:t>​</m:t>
            </m:r>
          </m:e>
          <m:sub>
            <m:r>
              <m:t>2</m:t>
            </m:r>
          </m:sub>
        </m:sSub>
      </m:oMath>
      <w:r>
        <w:t xml:space="preserve"> </w:t>
      </w:r>
      <w:r>
        <w:t xml:space="preserve">conversion factor).</w:t>
      </w:r>
    </w:p>
    <w:p>
      <w:pPr>
        <w:numPr>
          <w:ilvl w:val="0"/>
          <w:numId w:val="1005"/>
        </w:numPr>
      </w:pPr>
      <w:r>
        <w:rPr>
          <w:iCs/>
          <w:i/>
        </w:rPr>
        <w:t xml:space="preserve">Atomic data</w:t>
      </w:r>
      <w:r>
        <w:t xml:space="preserve"> </w:t>
      </w:r>
      <w:r>
        <w:t xml:space="preserve">(NIST Atomic Spectra Database, version 5.12 [20], accessed 24 September 2026; level designations as in [21]): first ionisation energies</w:t>
      </w:r>
      <w:r>
        <w:t xml:space="preserve"> </w:t>
      </w:r>
      <m:oMath>
        <m:r>
          <m:rPr>
            <m:sty m:val="p"/>
          </m:rPr>
          <m:t>I</m:t>
        </m:r>
        <m:r>
          <m:rPr>
            <m:sty m:val="p"/>
          </m:rPr>
          <m:t>E</m:t>
        </m:r>
        <m:d>
          <m:dPr>
            <m:begChr m:val="("/>
            <m:endChr m:val=")"/>
            <m:sepChr m:val=""/>
            <m:grow/>
          </m:dPr>
          <m:e>
            <m:r>
              <m:rPr>
                <m:sty m:val="p"/>
              </m:rPr>
              <m:t>N</m:t>
            </m:r>
            <m:r>
              <m:rPr>
                <m:sty m:val="p"/>
              </m:rPr>
              <m:t>a</m:t>
            </m:r>
            <m:r>
              <m:rPr>
                <m:sty m:val="p"/>
              </m:rPr>
              <m:t> </m:t>
            </m:r>
            <m:r>
              <m:rPr>
                <m:sty m:val="p"/>
              </m:rPr>
              <m:t>I</m:t>
            </m:r>
          </m:e>
        </m:d>
        <m:r>
          <m:rPr>
            <m:sty m:val="p"/>
          </m:rPr>
          <m:t>=</m:t>
        </m:r>
        <m:r>
          <m:t>5.13907696</m:t>
        </m:r>
        <m:d>
          <m:dPr>
            <m:begChr m:val="("/>
            <m:endChr m:val=")"/>
            <m:sepChr m:val=""/>
            <m:grow/>
          </m:dPr>
          <m:e>
            <m:r>
              <m:t>25</m:t>
            </m:r>
          </m:e>
        </m:d>
      </m:oMath>
      <w:r>
        <w:t xml:space="preserve"> </w:t>
      </w:r>
      <w:r>
        <w:t xml:space="preserve">eV and</w:t>
      </w:r>
      <w:r>
        <w:t xml:space="preserve"> </w:t>
      </w:r>
      <m:oMath>
        <m:r>
          <m:rPr>
            <m:sty m:val="p"/>
          </m:rPr>
          <m:t>I</m:t>
        </m:r>
        <m:r>
          <m:rPr>
            <m:sty m:val="p"/>
          </m:rPr>
          <m:t>E</m:t>
        </m:r>
        <m:d>
          <m:dPr>
            <m:begChr m:val="("/>
            <m:endChr m:val=")"/>
            <m:sepChr m:val=""/>
            <m:grow/>
          </m:dPr>
          <m:e>
            <m:r>
              <m:rPr>
                <m:sty m:val="p"/>
              </m:rPr>
              <m:t>K</m:t>
            </m:r>
            <m:r>
              <m:rPr>
                <m:sty m:val="p"/>
              </m:rPr>
              <m:t> </m:t>
            </m:r>
            <m:r>
              <m:rPr>
                <m:sty m:val="p"/>
              </m:rPr>
              <m:t>I</m:t>
            </m:r>
          </m:e>
        </m:d>
        <m:r>
          <m:rPr>
            <m:sty m:val="p"/>
          </m:rPr>
          <m:t>=</m:t>
        </m:r>
        <m:r>
          <m:t>4.34066373</m:t>
        </m:r>
        <m:d>
          <m:dPr>
            <m:begChr m:val="("/>
            <m:endChr m:val=")"/>
            <m:sepChr m:val=""/>
            <m:grow/>
          </m:dPr>
          <m:e>
            <m:r>
              <m:t>9</m:t>
            </m:r>
          </m:e>
        </m:d>
      </m:oMath>
      <w:r>
        <w:t xml:space="preserve"> </w:t>
      </w:r>
      <w:r>
        <w:t xml:space="preserve">eV; ground levels Na</w:t>
      </w:r>
      <w:r>
        <w:t xml:space="preserve"> </w:t>
      </w:r>
      <m:oMath>
        <m:r>
          <m:t>3</m:t>
        </m:r>
        <m:r>
          <m:t>s</m:t>
        </m:r>
        <m:r>
          <m:t> </m:t>
        </m:r>
        <m:sSup>
          <m:e>
            <m:r>
              <m:t>​</m:t>
            </m:r>
          </m:e>
          <m:sup>
            <m:r>
              <m:t>2</m:t>
            </m:r>
          </m:sup>
        </m:sSup>
        <m:sSub>
          <m:e>
            <m:r>
              <m:t>S</m:t>
            </m:r>
          </m:e>
          <m:sub>
            <m:r>
              <m:t>1</m:t>
            </m:r>
            <m:r>
              <m:rPr>
                <m:sty m:val="p"/>
              </m:rPr>
              <m:t>/</m:t>
            </m:r>
            <m:r>
              <m:t>2</m:t>
            </m:r>
          </m:sub>
        </m:sSub>
      </m:oMath>
      <w:r>
        <w:t xml:space="preserve">, K</w:t>
      </w:r>
      <w:r>
        <w:t xml:space="preserve"> </w:t>
      </w:r>
      <m:oMath>
        <m:r>
          <m:t>4</m:t>
        </m:r>
        <m:r>
          <m:t>s</m:t>
        </m:r>
        <m:r>
          <m:t> </m:t>
        </m:r>
        <m:sSup>
          <m:e>
            <m:r>
              <m:t>​</m:t>
            </m:r>
          </m:e>
          <m:sup>
            <m:r>
              <m:t>2</m:t>
            </m:r>
          </m:sup>
        </m:sSup>
        <m:sSub>
          <m:e>
            <m:r>
              <m:t>S</m:t>
            </m:r>
          </m:e>
          <m:sub>
            <m:r>
              <m:t>1</m:t>
            </m:r>
            <m:r>
              <m:rPr>
                <m:sty m:val="p"/>
              </m:rPr>
              <m:t>/</m:t>
            </m:r>
            <m:r>
              <m:t>2</m:t>
            </m:r>
          </m:sub>
        </m:sSub>
      </m:oMath>
      <w:r>
        <w:t xml:space="preserve">, Na</w:t>
      </w:r>
      <m:oMath>
        <m:sSup>
          <m:e>
            <m:r>
              <m:t>​</m:t>
            </m:r>
          </m:e>
          <m:sup>
            <m:r>
              <m:rPr>
                <m:sty m:val="p"/>
              </m:rPr>
              <m:t>+</m:t>
            </m:r>
          </m:sup>
        </m:sSup>
      </m:oMath>
      <w:r>
        <w:t xml:space="preserve"> </w:t>
      </w:r>
      <w:r>
        <w:t xml:space="preserve">and K</w:t>
      </w:r>
      <m:oMath>
        <m:sSup>
          <m:e>
            <m:r>
              <m:t>​</m:t>
            </m:r>
          </m:e>
          <m:sup>
            <m:r>
              <m:rPr>
                <m:sty m:val="p"/>
              </m:rPr>
              <m:t>+</m:t>
            </m:r>
          </m:sup>
        </m:sSup>
      </m:oMath>
      <w:r>
        <w:t xml:space="preserve"> </w:t>
      </w:r>
      <m:oMath>
        <m:sSup>
          <m:e>
            <m:r>
              <m:t>​</m:t>
            </m:r>
          </m:e>
          <m:sup>
            <m:r>
              <m:t>1</m:t>
            </m:r>
          </m:sup>
        </m:sSup>
        <m:sSub>
          <m:e>
            <m:r>
              <m:t>S</m:t>
            </m:r>
          </m:e>
          <m:sub>
            <m:r>
              <m:t>0</m:t>
            </m:r>
          </m:sub>
        </m:sSub>
      </m:oMath>
      <w:r>
        <w:t xml:space="preserve">; K I</w:t>
      </w:r>
      <w:r>
        <w:t xml:space="preserve"> </w:t>
      </w:r>
      <m:oMath>
        <m:r>
          <m:t>4</m:t>
        </m:r>
        <m:r>
          <m:t>p</m:t>
        </m:r>
        <m:r>
          <m:t> </m:t>
        </m:r>
        <m:sSup>
          <m:e>
            <m:r>
              <m:t>​</m:t>
            </m:r>
          </m:e>
          <m:sup>
            <m:r>
              <m:t>2</m:t>
            </m:r>
          </m:sup>
        </m:sSup>
        <m:sSubSup>
          <m:e>
            <m:r>
              <m:t>P</m:t>
            </m:r>
          </m:e>
          <m:sub>
            <m:r>
              <m:t>1</m:t>
            </m:r>
            <m:r>
              <m:rPr>
                <m:sty m:val="p"/>
              </m:rPr>
              <m:t>/</m:t>
            </m:r>
            <m:r>
              <m:t>2</m:t>
            </m:r>
          </m:sub>
          <m:sup>
            <m:r>
              <m:rPr>
                <m:sty m:val="p"/>
              </m:rPr>
              <m:t>∘</m:t>
            </m:r>
          </m:sup>
        </m:sSubSup>
      </m:oMath>
      <w:r>
        <w:t xml:space="preserve"> </w:t>
      </w:r>
      <w:r>
        <w:t xml:space="preserve">and</w:t>
      </w:r>
      <w:r>
        <w:t xml:space="preserve"> </w:t>
      </w:r>
      <m:oMath>
        <m:sSup>
          <m:e>
            <m:r>
              <m:t>​</m:t>
            </m:r>
          </m:e>
          <m:sup>
            <m:r>
              <m:t>2</m:t>
            </m:r>
          </m:sup>
        </m:sSup>
        <m:sSubSup>
          <m:e>
            <m:r>
              <m:t>P</m:t>
            </m:r>
          </m:e>
          <m:sub>
            <m:r>
              <m:t>3</m:t>
            </m:r>
            <m:r>
              <m:rPr>
                <m:sty m:val="p"/>
              </m:rPr>
              <m:t>/</m:t>
            </m:r>
            <m:r>
              <m:t>2</m:t>
            </m:r>
          </m:sub>
          <m:sup>
            <m:r>
              <m:rPr>
                <m:sty m:val="p"/>
              </m:rPr>
              <m:t>∘</m:t>
            </m:r>
          </m:sup>
        </m:sSubSup>
      </m:oMath>
      <w:r>
        <w:t xml:space="preserve"> </w:t>
      </w:r>
      <w:r>
        <w:t xml:space="preserve">at</w:t>
      </w:r>
      <w:r>
        <w:t xml:space="preserve"> </w:t>
      </w:r>
      <m:oMath>
        <m:r>
          <m:t>12985.185724</m:t>
        </m:r>
      </m:oMath>
      <w:r>
        <w:t xml:space="preserve"> </w:t>
      </w:r>
      <w:r>
        <w:t xml:space="preserve">and</w:t>
      </w:r>
      <w:r>
        <w:t xml:space="preserve"> </w:t>
      </w:r>
      <m:oMath>
        <m:r>
          <m:t>13042.896027</m:t>
        </m:r>
        <m:r>
          <m:t> </m:t>
        </m:r>
        <m:r>
          <m:rPr>
            <m:sty m:val="p"/>
          </m:rPr>
          <m:t>c</m:t>
        </m:r>
        <m:sSup>
          <m:e>
            <m:r>
              <m:rPr>
                <m:sty m:val="p"/>
              </m:rPr>
              <m:t>m</m:t>
            </m:r>
          </m:e>
          <m:sup>
            <m:r>
              <m:rPr>
                <m:sty m:val="p"/>
              </m:rPr>
              <m:t>−</m:t>
            </m:r>
            <m:r>
              <m:rPr>
                <m:sty m:val="p"/>
              </m:rPr>
              <m:t>1</m:t>
            </m:r>
          </m:sup>
        </m:sSup>
      </m:oMath>
      <w:r>
        <w:t xml:space="preserve">; Al I</w:t>
      </w:r>
      <w:r>
        <w:t xml:space="preserve"> </w:t>
      </w:r>
      <m:oMath>
        <m:r>
          <m:t>3</m:t>
        </m:r>
        <m:sSup>
          <m:e>
            <m:r>
              <m:t>s</m:t>
            </m:r>
          </m:e>
          <m:sup>
            <m:r>
              <m:t>2</m:t>
            </m:r>
          </m:sup>
        </m:sSup>
        <m:r>
          <m:t>3</m:t>
        </m:r>
        <m:r>
          <m:t>p</m:t>
        </m:r>
        <m:r>
          <m:t> </m:t>
        </m:r>
        <m:sSup>
          <m:e>
            <m:r>
              <m:t>​</m:t>
            </m:r>
          </m:e>
          <m:sup>
            <m:r>
              <m:t>2</m:t>
            </m:r>
          </m:sup>
        </m:sSup>
        <m:sSubSup>
          <m:e>
            <m:r>
              <m:t>P</m:t>
            </m:r>
          </m:e>
          <m:sub>
            <m:r>
              <m:t>1</m:t>
            </m:r>
            <m:r>
              <m:rPr>
                <m:sty m:val="p"/>
              </m:rPr>
              <m:t>/</m:t>
            </m:r>
            <m:r>
              <m:t>2</m:t>
            </m:r>
          </m:sub>
          <m:sup>
            <m:r>
              <m:rPr>
                <m:sty m:val="p"/>
              </m:rPr>
              <m:t>∘</m:t>
            </m:r>
          </m:sup>
        </m:sSubSup>
      </m:oMath>
      <w:r>
        <w:t xml:space="preserve"> </w:t>
      </w:r>
      <w:r>
        <w:t xml:space="preserve">at</w:t>
      </w:r>
      <w:r>
        <w:t xml:space="preserve"> </w:t>
      </w:r>
      <m:oMath>
        <m:r>
          <m:t>0</m:t>
        </m:r>
      </m:oMath>
      <w:r>
        <w:t xml:space="preserve"> </w:t>
      </w:r>
      <w:r>
        <w:t xml:space="preserve">and</w:t>
      </w:r>
      <w:r>
        <w:t xml:space="preserve"> </w:t>
      </w:r>
      <m:oMath>
        <m:sSup>
          <m:e>
            <m:r>
              <m:t>​</m:t>
            </m:r>
          </m:e>
          <m:sup>
            <m:r>
              <m:t>2</m:t>
            </m:r>
          </m:sup>
        </m:sSup>
        <m:sSubSup>
          <m:e>
            <m:r>
              <m:t>P</m:t>
            </m:r>
          </m:e>
          <m:sub>
            <m:r>
              <m:t>3</m:t>
            </m:r>
            <m:r>
              <m:rPr>
                <m:sty m:val="p"/>
              </m:rPr>
              <m:t>/</m:t>
            </m:r>
            <m:r>
              <m:t>2</m:t>
            </m:r>
          </m:sub>
          <m:sup>
            <m:r>
              <m:rPr>
                <m:sty m:val="p"/>
              </m:rPr>
              <m:t>∘</m:t>
            </m:r>
          </m:sup>
        </m:sSubSup>
      </m:oMath>
      <w:r>
        <w:t xml:space="preserve"> </w:t>
      </w:r>
      <w:r>
        <w:t xml:space="preserve">at</w:t>
      </w:r>
      <w:r>
        <w:t xml:space="preserve"> </w:t>
      </w:r>
      <m:oMath>
        <m:r>
          <m:t>112.061</m:t>
        </m:r>
        <m:r>
          <m:t> </m:t>
        </m:r>
        <m:r>
          <m:rPr>
            <m:sty m:val="p"/>
          </m:rPr>
          <m:t>c</m:t>
        </m:r>
        <m:sSup>
          <m:e>
            <m:r>
              <m:rPr>
                <m:sty m:val="p"/>
              </m:rPr>
              <m:t>m</m:t>
            </m:r>
          </m:e>
          <m:sup>
            <m:r>
              <m:rPr>
                <m:sty m:val="p"/>
              </m:rPr>
              <m:t>−</m:t>
            </m:r>
            <m:r>
              <m:rPr>
                <m:sty m:val="p"/>
              </m:rPr>
              <m:t>1</m:t>
            </m:r>
          </m:sup>
        </m:sSup>
      </m:oMath>
      <w:r>
        <w:t xml:space="preserve">, next level</w:t>
      </w:r>
      <w:r>
        <w:t xml:space="preserve"> </w:t>
      </w:r>
      <m:oMath>
        <m:r>
          <m:t>3</m:t>
        </m:r>
        <m:sSup>
          <m:e>
            <m:r>
              <m:t>s</m:t>
            </m:r>
          </m:e>
          <m:sup>
            <m:r>
              <m:t>2</m:t>
            </m:r>
          </m:sup>
        </m:sSup>
        <m:r>
          <m:t>4</m:t>
        </m:r>
        <m:r>
          <m:t>s</m:t>
        </m:r>
        <m:r>
          <m:t> </m:t>
        </m:r>
        <m:sSup>
          <m:e>
            <m:r>
              <m:t>​</m:t>
            </m:r>
          </m:e>
          <m:sup>
            <m:r>
              <m:t>2</m:t>
            </m:r>
          </m:sup>
        </m:sSup>
        <m:sSub>
          <m:e>
            <m:r>
              <m:t>S</m:t>
            </m:r>
          </m:e>
          <m:sub>
            <m:r>
              <m:t>1</m:t>
            </m:r>
            <m:r>
              <m:rPr>
                <m:sty m:val="p"/>
              </m:rPr>
              <m:t>/</m:t>
            </m:r>
            <m:r>
              <m:t>2</m:t>
            </m:r>
          </m:sub>
        </m:sSub>
      </m:oMath>
      <w:r>
        <w:t xml:space="preserve"> </w:t>
      </w:r>
      <w:r>
        <w:t xml:space="preserve">at</w:t>
      </w:r>
      <w:r>
        <w:t xml:space="preserve"> </w:t>
      </w:r>
      <m:oMath>
        <m:r>
          <m:t>25347.756</m:t>
        </m:r>
        <m:r>
          <m:t> </m:t>
        </m:r>
        <m:r>
          <m:rPr>
            <m:sty m:val="p"/>
          </m:rPr>
          <m:t>c</m:t>
        </m:r>
        <m:sSup>
          <m:e>
            <m:r>
              <m:rPr>
                <m:sty m:val="p"/>
              </m:rPr>
              <m:t>m</m:t>
            </m:r>
          </m:e>
          <m:sup>
            <m:r>
              <m:rPr>
                <m:sty m:val="p"/>
              </m:rPr>
              <m:t>−</m:t>
            </m:r>
            <m:r>
              <m:rPr>
                <m:sty m:val="p"/>
              </m:rPr>
              <m:t>1</m:t>
            </m:r>
          </m:sup>
        </m:sSup>
      </m:oMath>
      <w:r>
        <w:t xml:space="preserve">. Degeneracies are</w:t>
      </w:r>
      <w:r>
        <w:t xml:space="preserve"> </w:t>
      </w:r>
      <m:oMath>
        <m:r>
          <m:t>g</m:t>
        </m:r>
        <m:r>
          <m:rPr>
            <m:sty m:val="p"/>
          </m:rPr>
          <m:t>=</m:t>
        </m:r>
        <m:r>
          <m:t>2</m:t>
        </m:r>
        <m:r>
          <m:t>J</m:t>
        </m:r>
        <m:r>
          <m:rPr>
            <m:sty m:val="p"/>
          </m:rPr>
          <m:t>+</m:t>
        </m:r>
        <m:r>
          <m:t>1</m:t>
        </m:r>
      </m:oMath>
      <w:r>
        <w:t xml:space="preserve">. The first ionization energies of the triad sections are listed in Table 16.</w:t>
      </w:r>
    </w:p>
    <w:p>
      <w:pPr>
        <w:numPr>
          <w:ilvl w:val="0"/>
          <w:numId w:val="1005"/>
        </w:numPr>
      </w:pPr>
      <w:r>
        <w:rPr>
          <w:iCs/>
          <w:i/>
        </w:rPr>
        <w:t xml:space="preserve">Nuclear data for</w:t>
      </w:r>
      <w:r>
        <w:rPr>
          <w:iCs/>
          <w:i/>
        </w:rPr>
        <w:t xml:space="preserve"> </w:t>
      </w:r>
      <m:oMath>
        <m:sSup>
          <m:e>
            <m:r>
              <m:t>​</m:t>
            </m:r>
          </m:e>
          <m:sup>
            <m:r>
              <m:t>40</m:t>
            </m:r>
          </m:sup>
        </m:sSup>
      </m:oMath>
      <w:r>
        <w:rPr>
          <w:iCs/>
          <w:i/>
        </w:rPr>
        <w:t xml:space="preserve">K</w:t>
      </w:r>
      <w:r>
        <w:t xml:space="preserve">: isotopic abundance</w:t>
      </w:r>
      <w:r>
        <w:t xml:space="preserve"> </w:t>
      </w:r>
      <m:oMath>
        <m:r>
          <m:t>0.000117</m:t>
        </m:r>
        <m:d>
          <m:dPr>
            <m:begChr m:val="("/>
            <m:endChr m:val=")"/>
            <m:sepChr m:val=""/>
            <m:grow/>
          </m:dPr>
          <m:e>
            <m:r>
              <m:t>1</m:t>
            </m:r>
          </m:e>
        </m:d>
      </m:oMath>
      <w:r>
        <w:t xml:space="preserve"> </w:t>
      </w:r>
      <w:r>
        <w:t xml:space="preserve">[23]; ENSDF evaluation [6]:</w:t>
      </w:r>
      <w:r>
        <w:t xml:space="preserve"> </w:t>
      </w:r>
      <m:oMath>
        <m:sSup>
          <m:e>
            <m:r>
              <m:t>β</m:t>
            </m:r>
          </m:e>
          <m:sup>
            <m:r>
              <m:rPr>
                <m:sty m:val="p"/>
              </m:rPr>
              <m:t>−</m:t>
            </m:r>
          </m:sup>
        </m:sSup>
      </m:oMath>
      <w:r>
        <w:t xml:space="preserve"> </w:t>
      </w:r>
      <m:oMath>
        <m:r>
          <m:t>89.28</m:t>
        </m:r>
        <m:d>
          <m:dPr>
            <m:begChr m:val="("/>
            <m:endChr m:val=")"/>
            <m:sepChr m:val=""/>
            <m:grow/>
          </m:dPr>
          <m:e>
            <m:r>
              <m:t>11</m:t>
            </m:r>
          </m:e>
        </m:d>
        <m:r>
          <m:rPr>
            <m:sty m:val="p"/>
          </m:rPr>
          <m:t>%</m:t>
        </m:r>
      </m:oMath>
      <w:r>
        <w:t xml:space="preserve">, electron capture plus</w:t>
      </w:r>
      <w:r>
        <w:t xml:space="preserve"> </w:t>
      </w:r>
      <m:oMath>
        <m:sSup>
          <m:e>
            <m:r>
              <m:t>β</m:t>
            </m:r>
          </m:e>
          <m:sup>
            <m:r>
              <m:rPr>
                <m:sty m:val="p"/>
              </m:rPr>
              <m:t>+</m:t>
            </m:r>
          </m:sup>
        </m:sSup>
      </m:oMath>
      <w:r>
        <w:t xml:space="preserve"> </w:t>
      </w:r>
      <m:oMath>
        <m:r>
          <m:t>10.72</m:t>
        </m:r>
        <m:d>
          <m:dPr>
            <m:begChr m:val="("/>
            <m:endChr m:val=")"/>
            <m:sepChr m:val=""/>
            <m:grow/>
          </m:dPr>
          <m:e>
            <m:r>
              <m:t>11</m:t>
            </m:r>
          </m:e>
        </m:d>
        <m:r>
          <m:rPr>
            <m:sty m:val="p"/>
          </m:rPr>
          <m:t>%</m:t>
        </m:r>
      </m:oMath>
      <w:r>
        <w:t xml:space="preserve">,</w:t>
      </w:r>
      <w:r>
        <w:t xml:space="preserve"> </w:t>
      </w:r>
      <m:oMath>
        <m:sSup>
          <m:e>
            <m:r>
              <m:t>β</m:t>
            </m:r>
          </m:e>
          <m:sup>
            <m:r>
              <m:rPr>
                <m:sty m:val="p"/>
              </m:rPr>
              <m:t>+</m:t>
            </m:r>
          </m:sup>
        </m:sSup>
      </m:oMath>
      <w:r>
        <w:t xml:space="preserve"> </w:t>
      </w:r>
      <m:oMath>
        <m:r>
          <m:t>0.001</m:t>
        </m:r>
        <m:r>
          <m:rPr>
            <m:sty m:val="p"/>
          </m:rPr>
          <m:t>%</m:t>
        </m:r>
      </m:oMath>
      <w:r>
        <w:t xml:space="preserve">; KDK re-evaluation [7] (Table IV there, with the partial decay constants of [8]):</w:t>
      </w:r>
      <w:r>
        <w:t xml:space="preserve"> </w:t>
      </w:r>
      <m:oMath>
        <m:sSup>
          <m:e>
            <m:r>
              <m:t>β</m:t>
            </m:r>
          </m:e>
          <m:sup>
            <m:r>
              <m:rPr>
                <m:sty m:val="p"/>
              </m:rPr>
              <m:t>−</m:t>
            </m:r>
          </m:sup>
        </m:sSup>
      </m:oMath>
      <w:r>
        <w:t xml:space="preserve"> </w:t>
      </w:r>
      <m:oMath>
        <m:r>
          <m:t>89.59</m:t>
        </m:r>
        <m:d>
          <m:dPr>
            <m:begChr m:val="("/>
            <m:endChr m:val=")"/>
            <m:sepChr m:val=""/>
            <m:grow/>
          </m:dPr>
          <m:e>
            <m:r>
              <m:t>5</m:t>
            </m:r>
          </m:e>
        </m:d>
        <m:r>
          <m:rPr>
            <m:sty m:val="p"/>
          </m:rPr>
          <m:t>%</m:t>
        </m:r>
      </m:oMath>
      <w:r>
        <w:t xml:space="preserve">, capture to the excited state of</w:t>
      </w:r>
      <w:r>
        <w:t xml:space="preserve"> </w:t>
      </w:r>
      <m:oMath>
        <m:sSup>
          <m:e>
            <m:r>
              <m:t>​</m:t>
            </m:r>
          </m:e>
          <m:sup>
            <m:r>
              <m:t>40</m:t>
            </m:r>
          </m:sup>
        </m:sSup>
      </m:oMath>
      <w:r>
        <w:t xml:space="preserve">Ar</w:t>
      </w:r>
      <w:r>
        <w:t xml:space="preserve"> </w:t>
      </w:r>
      <m:oMath>
        <m:r>
          <m:t>10.31</m:t>
        </m:r>
        <m:d>
          <m:dPr>
            <m:begChr m:val="("/>
            <m:endChr m:val=")"/>
            <m:sepChr m:val=""/>
            <m:grow/>
          </m:dPr>
          <m:e>
            <m:r>
              <m:t>4</m:t>
            </m:r>
          </m:e>
        </m:d>
        <m:r>
          <m:rPr>
            <m:sty m:val="p"/>
          </m:rPr>
          <m:t>%</m:t>
        </m:r>
      </m:oMath>
      <w:r>
        <w:t xml:space="preserve">, capture to the ground state</w:t>
      </w:r>
      <w:r>
        <w:t xml:space="preserve"> </w:t>
      </w:r>
      <m:oMath>
        <m:r>
          <m:t>0.098</m:t>
        </m:r>
        <m:r>
          <m:rPr>
            <m:sty m:val="p"/>
          </m:rPr>
          <m:t>±</m:t>
        </m:r>
        <m:r>
          <m:t>0.023</m:t>
        </m:r>
        <m:r>
          <m:t> </m:t>
        </m:r>
        <m:d>
          <m:dPr>
            <m:begChr m:val="("/>
            <m:endChr m:val=")"/>
            <m:sepChr m:val=""/>
            <m:grow/>
          </m:dPr>
          <m:e>
            <m:r>
              <m:rPr>
                <m:nor/>
                <m:sty m:val="p"/>
              </m:rPr>
              <m:t>stat</m:t>
            </m:r>
          </m:e>
        </m:d>
        <m:r>
          <m:rPr>
            <m:sty m:val="p"/>
          </m:rPr>
          <m:t>±</m:t>
        </m:r>
        <m:r>
          <m:t>0.010</m:t>
        </m:r>
        <m:r>
          <m:t> </m:t>
        </m:r>
        <m:d>
          <m:dPr>
            <m:begChr m:val="("/>
            <m:endChr m:val=")"/>
            <m:sepChr m:val=""/>
            <m:grow/>
          </m:dPr>
          <m:e>
            <m:r>
              <m:rPr>
                <m:nor/>
                <m:sty m:val="p"/>
              </m:rPr>
              <m:t>syst</m:t>
            </m:r>
          </m:e>
        </m:d>
        <m:r>
          <m:rPr>
            <m:sty m:val="p"/>
          </m:rPr>
          <m:t>%</m:t>
        </m:r>
      </m:oMath>
      <w:r>
        <w:t xml:space="preserve">.</w:t>
      </w:r>
    </w:p>
    <w:p>
      <w:pPr>
        <w:numPr>
          <w:ilvl w:val="0"/>
          <w:numId w:val="1005"/>
        </w:numPr>
      </w:pPr>
      <w:r>
        <w:rPr>
          <w:iCs/>
          <w:i/>
        </w:rPr>
        <w:t xml:space="preserve">Standard atomic weights</w:t>
      </w:r>
      <w:r>
        <w:t xml:space="preserve"> </w:t>
      </w:r>
      <m:oMath>
        <m:sSub>
          <m:e>
            <m:r>
              <m:t>A</m:t>
            </m:r>
          </m:e>
          <m:sub>
            <m:r>
              <m:t>r</m:t>
            </m:r>
          </m:sub>
        </m:sSub>
      </m:oMath>
      <w:r>
        <w:t xml:space="preserve"> </w:t>
      </w:r>
      <w:r>
        <w:t xml:space="preserve">(Table 16): CIAAW abridged standard atomic weights 2024 [26], which are those of the 2021 report [28] with the 2024 revisions for Gd, Lu and Zr; accessed 24 September 2026. Fr, Ra and Lr have no standard atomic weight, and the period-7 elements from Rg to Og have neither quantity. Numbers in parentheses are the printed uncertainties in units of the last digit. The molar mass of NO</w:t>
      </w:r>
      <m:oMath>
        <m:sSub>
          <m:e>
            <m:r>
              <m:t>​</m:t>
            </m:r>
          </m:e>
          <m:sub>
            <m:r>
              <m:t>2</m:t>
            </m:r>
          </m:sub>
        </m:sSub>
      </m:oMath>
      <w:r>
        <w:t xml:space="preserve">,</w:t>
      </w:r>
      <w:r>
        <w:t xml:space="preserve"> </w:t>
      </w:r>
      <m:oMath>
        <m:r>
          <m:t>46.005</m:t>
        </m:r>
      </m:oMath>
      <w:r>
        <w:t xml:space="preserve"> </w:t>
      </w:r>
      <w:r>
        <w:t xml:space="preserve">g mol</w:t>
      </w:r>
      <m:oMath>
        <m:sSup>
          <m:e>
            <m:r>
              <m:t>​</m:t>
            </m:r>
          </m:e>
          <m:sup>
            <m:r>
              <m:rPr>
                <m:sty m:val="p"/>
              </m:rPr>
              <m:t>−</m:t>
            </m:r>
            <m:r>
              <m:t>1</m:t>
            </m:r>
          </m:sup>
        </m:sSup>
      </m:oMath>
      <w:r>
        <w:t xml:space="preserve">, is formed from the abridged weights of N (</w:t>
      </w:r>
      <m:oMath>
        <m:r>
          <m:t>14.007</m:t>
        </m:r>
      </m:oMath>
      <w:r>
        <w:t xml:space="preserve">) and O (</w:t>
      </w:r>
      <m:oMath>
        <m:r>
          <m:t>15.999</m:t>
        </m:r>
      </m:oMath>
      <w:r>
        <w:t xml:space="preserve">).</w:t>
      </w:r>
    </w:p>
    <w:p>
      <w:pPr>
        <w:numPr>
          <w:ilvl w:val="0"/>
          <w:numId w:val="1005"/>
        </w:numPr>
      </w:pPr>
      <w:r>
        <w:rPr>
          <w:iCs/>
          <w:i/>
        </w:rPr>
        <w:t xml:space="preserve">Structural inputs</w:t>
      </w:r>
      <w:r>
        <w:t xml:space="preserve"> </w:t>
      </w:r>
      <w:r>
        <w:t xml:space="preserve">for Sections 8 and 9: the capacities</w:t>
      </w:r>
      <w:r>
        <w:t xml:space="preserve"> </w:t>
      </w:r>
      <m:oMath>
        <m:r>
          <m:t>2</m:t>
        </m:r>
        <m:d>
          <m:dPr>
            <m:begChr m:val="("/>
            <m:endChr m:val=")"/>
            <m:sepChr m:val=""/>
            <m:grow/>
          </m:dPr>
          <m:e>
            <m:r>
              <m:t>2</m:t>
            </m:r>
            <m:r>
              <m:rPr>
                <m:sty m:val="p"/>
              </m:rPr>
              <m:t>ℓ</m:t>
            </m:r>
            <m:r>
              <m:rPr>
                <m:sty m:val="p"/>
              </m:rPr>
              <m:t>+</m:t>
            </m:r>
            <m:r>
              <m:t>1</m:t>
            </m:r>
          </m:e>
        </m:d>
      </m:oMath>
      <w:r>
        <w:t xml:space="preserve"> </w:t>
      </w:r>
      <w:r>
        <w:t xml:space="preserve">and the Madelung</w:t>
      </w:r>
      <w:r>
        <w:t xml:space="preserve"> </w:t>
      </w:r>
      <m:oMath>
        <m:d>
          <m:dPr>
            <m:begChr m:val="("/>
            <m:endChr m:val=")"/>
            <m:sepChr m:val=""/>
            <m:grow/>
          </m:dPr>
          <m:e>
            <m:r>
              <m:t>n</m:t>
            </m:r>
            <m:r>
              <m:rPr>
                <m:sty m:val="p"/>
              </m:rPr>
              <m:t>+</m:t>
            </m:r>
            <m:r>
              <m:rPr>
                <m:sty m:val="p"/>
              </m:rPr>
              <m:t>ℓ</m:t>
            </m:r>
            <m:r>
              <m:rPr>
                <m:sty m:val="p"/>
              </m:rPr>
              <m:t>,</m:t>
            </m:r>
            <m:r>
              <m:t>n</m:t>
            </m:r>
          </m:e>
        </m:d>
      </m:oMath>
      <w:r>
        <w:t xml:space="preserve"> </w:t>
      </w:r>
      <w:r>
        <w:t xml:space="preserve">order [5]; atomic numbers</w:t>
      </w:r>
      <w:r>
        <w:t xml:space="preserve"> </w:t>
      </w:r>
      <m:oMath>
        <m:r>
          <m:t>Z</m:t>
        </m:r>
        <m:r>
          <m:rPr>
            <m:sty m:val="p"/>
          </m:rPr>
          <m:t>=</m:t>
        </m:r>
        <m:r>
          <m:t>1</m:t>
        </m:r>
        <m:r>
          <m:rPr>
            <m:sty m:val="p"/>
          </m:rPr>
          <m:t>,</m:t>
        </m:r>
        <m:r>
          <m:rPr>
            <m:sty m:val="p"/>
          </m:rPr>
          <m:t>…</m:t>
        </m:r>
        <m:r>
          <m:rPr>
            <m:sty m:val="p"/>
          </m:rPr>
          <m:t>,</m:t>
        </m:r>
        <m:r>
          <m:t>118</m:t>
        </m:r>
      </m:oMath>
      <w:r>
        <w:t xml:space="preserve">; IUPAC group numbers 1–18 with H in group 1, He in group 18 and group 3 as Sc, Y, Lu, Lr [27]; Döbereiner’s four triads Li–Na–K, Ca–Sr–Ba, Cl–Br–I, S–Se–Te [1, 2]. Everything in Sections 8 and 9 is computed from these by counting.</w:t>
      </w:r>
    </w:p>
    <w:p>
      <w:pPr>
        <w:numPr>
          <w:ilvl w:val="0"/>
          <w:numId w:val="1005"/>
        </w:numPr>
      </w:pPr>
      <w:r>
        <w:rPr>
          <w:iCs/>
          <w:i/>
        </w:rPr>
        <w:t xml:space="preserve">Ionic radii</w:t>
      </w:r>
      <w:r>
        <w:t xml:space="preserve"> </w:t>
      </w:r>
      <w:r>
        <w:t xml:space="preserve">(six-coordinate, Å): Ti</w:t>
      </w:r>
      <m:oMath>
        <m:sSup>
          <m:e>
            <m:r>
              <m:t>​</m:t>
            </m:r>
          </m:e>
          <m:sup>
            <m:r>
              <m:t>4</m:t>
            </m:r>
            <m:r>
              <m:rPr>
                <m:sty m:val="p"/>
              </m:rPr>
              <m:t>+</m:t>
            </m:r>
          </m:sup>
        </m:sSup>
      </m:oMath>
      <w:r>
        <w:t xml:space="preserve"> </w:t>
      </w:r>
      <m:oMath>
        <m:r>
          <m:t>0.605</m:t>
        </m:r>
      </m:oMath>
      <w:r>
        <w:t xml:space="preserve">, Zr</w:t>
      </w:r>
      <m:oMath>
        <m:sSup>
          <m:e>
            <m:r>
              <m:t>​</m:t>
            </m:r>
          </m:e>
          <m:sup>
            <m:r>
              <m:t>4</m:t>
            </m:r>
            <m:r>
              <m:rPr>
                <m:sty m:val="p"/>
              </m:rPr>
              <m:t>+</m:t>
            </m:r>
          </m:sup>
        </m:sSup>
      </m:oMath>
      <w:r>
        <w:t xml:space="preserve"> </w:t>
      </w:r>
      <m:oMath>
        <m:r>
          <m:t>0.72</m:t>
        </m:r>
      </m:oMath>
      <w:r>
        <w:t xml:space="preserve">, Hf</w:t>
      </w:r>
      <m:oMath>
        <m:sSup>
          <m:e>
            <m:r>
              <m:t>​</m:t>
            </m:r>
          </m:e>
          <m:sup>
            <m:r>
              <m:t>4</m:t>
            </m:r>
            <m:r>
              <m:rPr>
                <m:sty m:val="p"/>
              </m:rPr>
              <m:t>+</m:t>
            </m:r>
          </m:sup>
        </m:sSup>
      </m:oMath>
      <w:r>
        <w:t xml:space="preserve"> </w:t>
      </w:r>
      <m:oMath>
        <m:r>
          <m:t>0.71</m:t>
        </m:r>
      </m:oMath>
      <w:r>
        <w:t xml:space="preserve">, V</w:t>
      </w:r>
      <m:oMath>
        <m:sSup>
          <m:e>
            <m:r>
              <m:t>​</m:t>
            </m:r>
          </m:e>
          <m:sup>
            <m:r>
              <m:t>5</m:t>
            </m:r>
            <m:r>
              <m:rPr>
                <m:sty m:val="p"/>
              </m:rPr>
              <m:t>+</m:t>
            </m:r>
          </m:sup>
        </m:sSup>
      </m:oMath>
      <w:r>
        <w:t xml:space="preserve"> </w:t>
      </w:r>
      <m:oMath>
        <m:r>
          <m:t>0.54</m:t>
        </m:r>
      </m:oMath>
      <w:r>
        <w:t xml:space="preserve">, Nb</w:t>
      </w:r>
      <m:oMath>
        <m:sSup>
          <m:e>
            <m:r>
              <m:t>​</m:t>
            </m:r>
          </m:e>
          <m:sup>
            <m:r>
              <m:t>5</m:t>
            </m:r>
            <m:r>
              <m:rPr>
                <m:sty m:val="p"/>
              </m:rPr>
              <m:t>+</m:t>
            </m:r>
          </m:sup>
        </m:sSup>
      </m:oMath>
      <w:r>
        <w:t xml:space="preserve"> </w:t>
      </w:r>
      <m:oMath>
        <m:r>
          <m:t>0.64</m:t>
        </m:r>
      </m:oMath>
      <w:r>
        <w:t xml:space="preserve">, Ta</w:t>
      </w:r>
      <m:oMath>
        <m:sSup>
          <m:e>
            <m:r>
              <m:t>​</m:t>
            </m:r>
          </m:e>
          <m:sup>
            <m:r>
              <m:t>5</m:t>
            </m:r>
            <m:r>
              <m:rPr>
                <m:sty m:val="p"/>
              </m:rPr>
              <m:t>+</m:t>
            </m:r>
          </m:sup>
        </m:sSup>
      </m:oMath>
      <w:r>
        <w:t xml:space="preserve"> </w:t>
      </w:r>
      <m:oMath>
        <m:r>
          <m:t>0.64</m:t>
        </m:r>
      </m:oMath>
      <w:r>
        <w:t xml:space="preserve">, from Table 1 of [31], as transcribed in [32].</w:t>
      </w:r>
    </w:p>
    <w:p>
      <w:pPr>
        <w:numPr>
          <w:ilvl w:val="0"/>
          <w:numId w:val="1005"/>
        </w:numPr>
      </w:pPr>
      <w:r>
        <w:rPr>
          <w:iCs/>
          <w:i/>
        </w:rPr>
        <w:t xml:space="preserve">Dataset</w:t>
      </w:r>
      <w:r>
        <w:t xml:space="preserve"> </w:t>
      </w:r>
      <w:r>
        <w:t xml:space="preserve">(Sections 6 and 7): the UCI Air Quality data set [13], doi:10.24432/C59K5F, data-set page accessed 24 September 2026, introduced in [12]: hourly averaged responses of an array of five metal-oxide chemical sensors (PT08.S1 to PT08.S5) with reference-analyser concentrations and meteorological readings, recorded at road level in a polluted area of an Italian city, with missing values tagged</w:t>
      </w:r>
      <w:r>
        <w:t xml:space="preserve"> </w:t>
      </w:r>
      <m:oMath>
        <m:r>
          <m:rPr>
            <m:sty m:val="p"/>
          </m:rPr>
          <m:t>−</m:t>
        </m:r>
        <m:r>
          <m:t>200</m:t>
        </m:r>
      </m:oMath>
      <w:r>
        <w:t xml:space="preserve">. Part used: the spreadsheet workbook distributed with the data set, all 9357 dated rows (10 March 2004 18:00 to 4 April 2005 14:00), columns PT08.S1 to PT08.S5, CO(GT), NMHC(GT), C6H6(GT) (shown in Section 7.9 to be a transform of PT08.S2), NOx(GT), NO2(GT), T, RH and AH. The sensor identities, units and the absent-value code are those stated on the data-set page. Every statistic of Sections 6 and 7 is computed directly from this workbook; the semicolon-separated text version of the data set, which rounds the sensor channels to integers, is used only for the comparison stated in Section 6.</w:t>
      </w:r>
    </w:p>
    <w:p>
      <w:pPr>
        <w:numPr>
          <w:ilvl w:val="0"/>
          <w:numId w:val="1005"/>
        </w:numPr>
      </w:pPr>
      <w:r>
        <w:rPr>
          <w:iCs/>
          <w:i/>
        </w:rPr>
        <w:t xml:space="preserve">Planetary N/S ratios</w:t>
      </w:r>
      <w:r>
        <w:t xml:space="preserve"> </w:t>
      </w:r>
      <w:r>
        <w:t xml:space="preserve">(Section 7.11): the nominal deep mole-fraction ratios</w:t>
      </w:r>
      <w:r>
        <w:t xml:space="preserve"> </w:t>
      </w:r>
      <m:oMath>
        <m:r>
          <m:t>4.73</m:t>
        </m:r>
      </m:oMath>
      <w:r>
        <w:t xml:space="preserve">,</w:t>
      </w:r>
      <w:r>
        <w:t xml:space="preserve"> </w:t>
      </w:r>
      <m:oMath>
        <m:r>
          <m:t>3.16</m:t>
        </m:r>
      </m:oMath>
      <w:r>
        <w:t xml:space="preserve">,</w:t>
      </w:r>
      <w:r>
        <w:t xml:space="preserve"> </w:t>
      </w:r>
      <m:oMath>
        <m:r>
          <m:t>0.195</m:t>
        </m:r>
      </m:oMath>
      <w:r>
        <w:t xml:space="preserve"> </w:t>
      </w:r>
      <w:r>
        <w:t xml:space="preserve">and</w:t>
      </w:r>
      <w:r>
        <w:t xml:space="preserve"> </w:t>
      </w:r>
      <m:oMath>
        <m:r>
          <m:t>0.170</m:t>
        </m:r>
      </m:oMath>
      <w:r>
        <w:t xml:space="preserve"> </w:t>
      </w:r>
      <w:r>
        <w:t xml:space="preserve">for Jupiter, Saturn, Uranus and Neptune, from the companion paper [18], which lists their observational sources.</w:t>
      </w:r>
    </w:p>
    <w:bookmarkStart w:id="70" w:name="tab:data"/>
    <w:p>
      <w:pPr>
        <w:pStyle w:val="TableCaption"/>
      </w:pPr>
      <w:r>
        <w:t xml:space="preserve">Atomic data used in Sections 10 and 11: standard atomic weights</w:t>
      </w:r>
      <w:r>
        <w:t xml:space="preserve"> </w:t>
      </w:r>
      <m:oMath>
        <m:sSub>
          <m:e>
            <m:r>
              <m:t>A</m:t>
            </m:r>
          </m:e>
          <m:sub>
            <m:r>
              <m:t>r</m:t>
            </m:r>
          </m:sub>
        </m:sSub>
      </m:oMath>
      <w:r>
        <w:t xml:space="preserve"> </w:t>
      </w:r>
      <w:r>
        <w:t xml:space="preserve">[26] and first ionization energies IE [20].</w:t>
      </w:r>
    </w:p>
    <w:tbl>
      <w:tblPr>
        <w:tblStyle w:val="Table"/>
        <w:tblW w:type="auto" w:w="0"/>
        <w:tblLook w:firstRow="1" w:lastRow="0" w:firstColumn="0" w:lastColumn="0" w:noHBand="0" w:noVBand="0" w:val="0020"/>
        <w:jc w:val="start"/>
        <w:tblCaption w:val="Atomic data used in Sections 10 and 11: standard atomic weights A_r [26] and first ionization energies IE [20]."/>
      </w:tblPr>
      <w:tblGrid>
        <w:gridCol w:w="990"/>
        <w:gridCol w:w="990"/>
        <w:gridCol w:w="990"/>
        <w:gridCol w:w="990"/>
        <w:gridCol w:w="990"/>
        <w:gridCol w:w="990"/>
        <w:gridCol w:w="990"/>
        <w:gridCol w:w="990"/>
      </w:tblGrid>
      <w:tr>
        <w:trPr>
          <w:tblHeader w:val="true"/>
        </w:trPr>
        <w:tc>
          <w:tcPr/>
          <w:p>
            <w:pPr>
              <w:pStyle w:val="Compact"/>
              <w:jc w:val="left"/>
            </w:pPr>
            <w:r>
              <w:t xml:space="preserve">El.</w:t>
            </w:r>
          </w:p>
        </w:tc>
        <w:tc>
          <w:tcPr/>
          <w:p>
            <w:pPr>
              <w:pStyle w:val="Compact"/>
              <w:jc w:val="right"/>
            </w:pPr>
            <m:oMath>
              <m:r>
                <m:t>Z</m:t>
              </m:r>
            </m:oMath>
          </w:p>
        </w:tc>
        <w:tc>
          <w:tcPr/>
          <w:p>
            <w:pPr>
              <w:pStyle w:val="Compact"/>
              <w:jc w:val="left"/>
            </w:pPr>
            <m:oMath>
              <m:sSub>
                <m:e>
                  <m:r>
                    <m:t>A</m:t>
                  </m:r>
                </m:e>
                <m:sub>
                  <m:r>
                    <m:t>r</m:t>
                  </m:r>
                </m:sub>
              </m:sSub>
            </m:oMath>
          </w:p>
        </w:tc>
        <w:tc>
          <w:tcPr/>
          <w:p>
            <w:pPr>
              <w:pStyle w:val="Compact"/>
              <w:jc w:val="left"/>
            </w:pPr>
            <w:r>
              <w:t xml:space="preserve">IE (eV)</w:t>
            </w:r>
          </w:p>
        </w:tc>
        <w:tc>
          <w:tcPr/>
          <w:p>
            <w:pPr>
              <w:pStyle w:val="Compact"/>
              <w:jc w:val="left"/>
            </w:pPr>
            <w:r>
              <w:t xml:space="preserve">El.</w:t>
            </w:r>
          </w:p>
        </w:tc>
        <w:tc>
          <w:tcPr/>
          <w:p>
            <w:pPr>
              <w:pStyle w:val="Compact"/>
              <w:jc w:val="right"/>
            </w:pPr>
            <m:oMath>
              <m:r>
                <m:t>Z</m:t>
              </m:r>
            </m:oMath>
          </w:p>
        </w:tc>
        <w:tc>
          <w:tcPr/>
          <w:p>
            <w:pPr>
              <w:pStyle w:val="Compact"/>
              <w:jc w:val="left"/>
            </w:pPr>
            <m:oMath>
              <m:sSub>
                <m:e>
                  <m:r>
                    <m:t>A</m:t>
                  </m:r>
                </m:e>
                <m:sub>
                  <m:r>
                    <m:t>r</m:t>
                  </m:r>
                </m:sub>
              </m:sSub>
            </m:oMath>
          </w:p>
        </w:tc>
        <w:tc>
          <w:tcPr/>
          <w:p>
            <w:pPr>
              <w:pStyle w:val="Compact"/>
              <w:jc w:val="left"/>
            </w:pPr>
            <w:r>
              <w:t xml:space="preserve">IE (eV)</w:t>
            </w:r>
          </w:p>
        </w:tc>
      </w:tr>
      <w:tr>
        <w:tc>
          <w:tcPr/>
          <w:p>
            <w:pPr>
              <w:pStyle w:val="Compact"/>
              <w:jc w:val="left"/>
            </w:pPr>
            <w:r>
              <w:t xml:space="preserve">He</w:t>
            </w:r>
          </w:p>
        </w:tc>
        <w:tc>
          <w:tcPr/>
          <w:p>
            <w:pPr>
              <w:pStyle w:val="Compact"/>
              <w:jc w:val="right"/>
            </w:pPr>
            <w:r>
              <w:t xml:space="preserve">2</w:t>
            </w:r>
          </w:p>
        </w:tc>
        <w:tc>
          <w:tcPr/>
          <w:p>
            <w:pPr>
              <w:pStyle w:val="Compact"/>
              <w:jc w:val="left"/>
            </w:pPr>
            <w:r>
              <w:t xml:space="preserve">4.0026(1)</w:t>
            </w:r>
          </w:p>
        </w:tc>
        <w:tc>
          <w:tcPr/>
          <w:p>
            <w:pPr>
              <w:pStyle w:val="Compact"/>
              <w:jc w:val="left"/>
            </w:pPr>
            <w:r>
              <w:t xml:space="preserve">24.587389011(25)</w:t>
            </w:r>
          </w:p>
        </w:tc>
        <w:tc>
          <w:tcPr/>
          <w:p>
            <w:pPr>
              <w:pStyle w:val="Compact"/>
              <w:jc w:val="left"/>
            </w:pPr>
            <w:r>
              <w:t xml:space="preserve">Sr</w:t>
            </w:r>
          </w:p>
        </w:tc>
        <w:tc>
          <w:tcPr/>
          <w:p>
            <w:pPr>
              <w:pStyle w:val="Compact"/>
              <w:jc w:val="right"/>
            </w:pPr>
            <w:r>
              <w:t xml:space="preserve">38</w:t>
            </w:r>
          </w:p>
        </w:tc>
        <w:tc>
          <w:tcPr/>
          <w:p>
            <w:pPr>
              <w:pStyle w:val="Compact"/>
              <w:jc w:val="left"/>
            </w:pPr>
            <w:r>
              <w:t xml:space="preserve">87.62(1)</w:t>
            </w:r>
          </w:p>
        </w:tc>
        <w:tc>
          <w:tcPr/>
          <w:p>
            <w:pPr>
              <w:pStyle w:val="Compact"/>
              <w:jc w:val="left"/>
            </w:pPr>
            <w:r>
              <w:t xml:space="preserve">5.69486745(12)</w:t>
            </w:r>
          </w:p>
        </w:tc>
      </w:tr>
      <w:tr>
        <w:tc>
          <w:tcPr/>
          <w:p>
            <w:pPr>
              <w:pStyle w:val="Compact"/>
              <w:jc w:val="left"/>
            </w:pPr>
            <w:r>
              <w:t xml:space="preserve">Li</w:t>
            </w:r>
          </w:p>
        </w:tc>
        <w:tc>
          <w:tcPr/>
          <w:p>
            <w:pPr>
              <w:pStyle w:val="Compact"/>
              <w:jc w:val="right"/>
            </w:pPr>
            <w:r>
              <w:t xml:space="preserve">3</w:t>
            </w:r>
          </w:p>
        </w:tc>
        <w:tc>
          <w:tcPr/>
          <w:p>
            <w:pPr>
              <w:pStyle w:val="Compact"/>
              <w:jc w:val="left"/>
            </w:pPr>
            <w:r>
              <w:t xml:space="preserve">6.94(6)</w:t>
            </w:r>
          </w:p>
        </w:tc>
        <w:tc>
          <w:tcPr/>
          <w:p>
            <w:pPr>
              <w:pStyle w:val="Compact"/>
              <w:jc w:val="left"/>
            </w:pPr>
            <w:r>
              <w:t xml:space="preserve">5.391714996(22)</w:t>
            </w:r>
          </w:p>
        </w:tc>
        <w:tc>
          <w:tcPr/>
          <w:p>
            <w:pPr>
              <w:pStyle w:val="Compact"/>
              <w:jc w:val="left"/>
            </w:pPr>
            <w:r>
              <w:t xml:space="preserve">Y</w:t>
            </w:r>
          </w:p>
        </w:tc>
        <w:tc>
          <w:tcPr/>
          <w:p>
            <w:pPr>
              <w:pStyle w:val="Compact"/>
              <w:jc w:val="right"/>
            </w:pPr>
            <w:r>
              <w:t xml:space="preserve">39</w:t>
            </w:r>
          </w:p>
        </w:tc>
        <w:tc>
          <w:tcPr/>
          <w:p>
            <w:pPr>
              <w:pStyle w:val="Compact"/>
              <w:jc w:val="left"/>
            </w:pPr>
            <w:r>
              <w:t xml:space="preserve">88.906(1)</w:t>
            </w:r>
          </w:p>
        </w:tc>
        <w:tc>
          <w:tcPr/>
          <w:p>
            <w:pPr>
              <w:pStyle w:val="Compact"/>
              <w:jc w:val="left"/>
            </w:pPr>
            <w:r>
              <w:t xml:space="preserve">6.21726(10)</w:t>
            </w:r>
          </w:p>
        </w:tc>
      </w:tr>
      <w:tr>
        <w:tc>
          <w:tcPr/>
          <w:p>
            <w:pPr>
              <w:pStyle w:val="Compact"/>
              <w:jc w:val="left"/>
            </w:pPr>
            <w:r>
              <w:t xml:space="preserve">Be</w:t>
            </w:r>
          </w:p>
        </w:tc>
        <w:tc>
          <w:tcPr/>
          <w:p>
            <w:pPr>
              <w:pStyle w:val="Compact"/>
              <w:jc w:val="right"/>
            </w:pPr>
            <w:r>
              <w:t xml:space="preserve">4</w:t>
            </w:r>
          </w:p>
        </w:tc>
        <w:tc>
          <w:tcPr/>
          <w:p>
            <w:pPr>
              <w:pStyle w:val="Compact"/>
              <w:jc w:val="left"/>
            </w:pPr>
            <w:r>
              <w:t xml:space="preserve">9.0122(1)</w:t>
            </w:r>
          </w:p>
        </w:tc>
        <w:tc>
          <w:tcPr/>
          <w:p>
            <w:pPr>
              <w:pStyle w:val="Compact"/>
              <w:jc w:val="left"/>
            </w:pPr>
            <w:r>
              <w:t xml:space="preserve">9.322699(7)</w:t>
            </w:r>
          </w:p>
        </w:tc>
        <w:tc>
          <w:tcPr/>
          <w:p>
            <w:pPr>
              <w:pStyle w:val="Compact"/>
              <w:jc w:val="left"/>
            </w:pPr>
            <w:r>
              <w:t xml:space="preserve">Zr</w:t>
            </w:r>
          </w:p>
        </w:tc>
        <w:tc>
          <w:tcPr/>
          <w:p>
            <w:pPr>
              <w:pStyle w:val="Compact"/>
              <w:jc w:val="right"/>
            </w:pPr>
            <w:r>
              <w:t xml:space="preserve">40</w:t>
            </w:r>
          </w:p>
        </w:tc>
        <w:tc>
          <w:tcPr/>
          <w:p>
            <w:pPr>
              <w:pStyle w:val="Compact"/>
              <w:jc w:val="left"/>
            </w:pPr>
            <w:r>
              <w:t xml:space="preserve">91.222(3)</w:t>
            </w:r>
          </w:p>
        </w:tc>
        <w:tc>
          <w:tcPr/>
          <w:p>
            <w:pPr>
              <w:pStyle w:val="Compact"/>
              <w:jc w:val="left"/>
            </w:pPr>
            <w:r>
              <w:t xml:space="preserve">6.634126(5)</w:t>
            </w:r>
          </w:p>
        </w:tc>
      </w:tr>
      <w:tr>
        <w:tc>
          <w:tcPr/>
          <w:p>
            <w:pPr>
              <w:pStyle w:val="Compact"/>
              <w:jc w:val="left"/>
            </w:pPr>
            <w:r>
              <w:t xml:space="preserve">O</w:t>
            </w:r>
          </w:p>
        </w:tc>
        <w:tc>
          <w:tcPr/>
          <w:p>
            <w:pPr>
              <w:pStyle w:val="Compact"/>
              <w:jc w:val="right"/>
            </w:pPr>
            <w:r>
              <w:t xml:space="preserve">8</w:t>
            </w:r>
          </w:p>
        </w:tc>
        <w:tc>
          <w:tcPr/>
          <w:p>
            <w:pPr>
              <w:pStyle w:val="Compact"/>
              <w:jc w:val="left"/>
            </w:pPr>
            <w:r>
              <w:t xml:space="preserve">15.999(1)</w:t>
            </w:r>
          </w:p>
        </w:tc>
        <w:tc>
          <w:tcPr/>
          <w:p>
            <w:pPr>
              <w:pStyle w:val="Compact"/>
              <w:jc w:val="left"/>
            </w:pPr>
            <w:r>
              <w:t xml:space="preserve">13.618055(7)</w:t>
            </w:r>
          </w:p>
        </w:tc>
        <w:tc>
          <w:tcPr/>
          <w:p>
            <w:pPr>
              <w:pStyle w:val="Compact"/>
              <w:jc w:val="left"/>
            </w:pPr>
            <w:r>
              <w:t xml:space="preserve">Nb</w:t>
            </w:r>
          </w:p>
        </w:tc>
        <w:tc>
          <w:tcPr/>
          <w:p>
            <w:pPr>
              <w:pStyle w:val="Compact"/>
              <w:jc w:val="right"/>
            </w:pPr>
            <w:r>
              <w:t xml:space="preserve">41</w:t>
            </w:r>
          </w:p>
        </w:tc>
        <w:tc>
          <w:tcPr/>
          <w:p>
            <w:pPr>
              <w:pStyle w:val="Compact"/>
              <w:jc w:val="left"/>
            </w:pPr>
            <w:r>
              <w:t xml:space="preserve">92.906(1)</w:t>
            </w:r>
          </w:p>
        </w:tc>
        <w:tc>
          <w:tcPr/>
          <w:p>
            <w:pPr>
              <w:pStyle w:val="Compact"/>
              <w:jc w:val="left"/>
            </w:pPr>
            <w:r>
              <w:t xml:space="preserve">6.75885(4)</w:t>
            </w:r>
          </w:p>
        </w:tc>
      </w:tr>
      <w:tr>
        <w:tc>
          <w:tcPr/>
          <w:p>
            <w:pPr>
              <w:pStyle w:val="Compact"/>
              <w:jc w:val="left"/>
            </w:pPr>
            <w:r>
              <w:t xml:space="preserve">F</w:t>
            </w:r>
          </w:p>
        </w:tc>
        <w:tc>
          <w:tcPr/>
          <w:p>
            <w:pPr>
              <w:pStyle w:val="Compact"/>
              <w:jc w:val="right"/>
            </w:pPr>
            <w:r>
              <w:t xml:space="preserve">9</w:t>
            </w:r>
          </w:p>
        </w:tc>
        <w:tc>
          <w:tcPr/>
          <w:p>
            <w:pPr>
              <w:pStyle w:val="Compact"/>
              <w:jc w:val="left"/>
            </w:pPr>
            <w:r>
              <w:t xml:space="preserve">18.998(1)</w:t>
            </w:r>
          </w:p>
        </w:tc>
        <w:tc>
          <w:tcPr/>
          <w:p>
            <w:pPr>
              <w:pStyle w:val="Compact"/>
              <w:jc w:val="left"/>
            </w:pPr>
            <w:r>
              <w:t xml:space="preserve">17.42282(5)</w:t>
            </w:r>
          </w:p>
        </w:tc>
        <w:tc>
          <w:tcPr/>
          <w:p>
            <w:pPr>
              <w:pStyle w:val="Compact"/>
              <w:jc w:val="left"/>
            </w:pPr>
            <w:r>
              <w:t xml:space="preserve">Ru</w:t>
            </w:r>
          </w:p>
        </w:tc>
        <w:tc>
          <w:tcPr/>
          <w:p>
            <w:pPr>
              <w:pStyle w:val="Compact"/>
              <w:jc w:val="right"/>
            </w:pPr>
            <w:r>
              <w:t xml:space="preserve">44</w:t>
            </w:r>
          </w:p>
        </w:tc>
        <w:tc>
          <w:tcPr/>
          <w:p>
            <w:pPr>
              <w:pStyle w:val="Compact"/>
              <w:jc w:val="left"/>
            </w:pPr>
            <w:r>
              <w:t xml:space="preserve">101.07(2)</w:t>
            </w:r>
          </w:p>
        </w:tc>
        <w:tc>
          <w:tcPr/>
          <w:p>
            <w:pPr>
              <w:pStyle w:val="Compact"/>
              <w:jc w:val="left"/>
            </w:pPr>
            <w:r>
              <w:t xml:space="preserve">7.36050(5)</w:t>
            </w:r>
          </w:p>
        </w:tc>
      </w:tr>
      <w:tr>
        <w:tc>
          <w:tcPr/>
          <w:p>
            <w:pPr>
              <w:pStyle w:val="Compact"/>
              <w:jc w:val="left"/>
            </w:pPr>
            <w:r>
              <w:t xml:space="preserve">Ne</w:t>
            </w:r>
          </w:p>
        </w:tc>
        <w:tc>
          <w:tcPr/>
          <w:p>
            <w:pPr>
              <w:pStyle w:val="Compact"/>
              <w:jc w:val="right"/>
            </w:pPr>
            <w:r>
              <w:t xml:space="preserve">10</w:t>
            </w:r>
          </w:p>
        </w:tc>
        <w:tc>
          <w:tcPr/>
          <w:p>
            <w:pPr>
              <w:pStyle w:val="Compact"/>
              <w:jc w:val="left"/>
            </w:pPr>
            <w:r>
              <w:t xml:space="preserve">20.180(1)</w:t>
            </w:r>
          </w:p>
        </w:tc>
        <w:tc>
          <w:tcPr/>
          <w:p>
            <w:pPr>
              <w:pStyle w:val="Compact"/>
              <w:jc w:val="left"/>
            </w:pPr>
            <w:r>
              <w:t xml:space="preserve">21.564541(7)</w:t>
            </w:r>
          </w:p>
        </w:tc>
        <w:tc>
          <w:tcPr/>
          <w:p>
            <w:pPr>
              <w:pStyle w:val="Compact"/>
              <w:jc w:val="left"/>
            </w:pPr>
            <w:r>
              <w:t xml:space="preserve">Rh</w:t>
            </w:r>
          </w:p>
        </w:tc>
        <w:tc>
          <w:tcPr/>
          <w:p>
            <w:pPr>
              <w:pStyle w:val="Compact"/>
              <w:jc w:val="right"/>
            </w:pPr>
            <w:r>
              <w:t xml:space="preserve">45</w:t>
            </w:r>
          </w:p>
        </w:tc>
        <w:tc>
          <w:tcPr/>
          <w:p>
            <w:pPr>
              <w:pStyle w:val="Compact"/>
              <w:jc w:val="left"/>
            </w:pPr>
            <w:r>
              <w:t xml:space="preserve">102.91(1)</w:t>
            </w:r>
          </w:p>
        </w:tc>
        <w:tc>
          <w:tcPr/>
          <w:p>
            <w:pPr>
              <w:pStyle w:val="Compact"/>
              <w:jc w:val="left"/>
            </w:pPr>
            <w:r>
              <w:t xml:space="preserve">7.45890(5)</w:t>
            </w:r>
          </w:p>
        </w:tc>
      </w:tr>
      <w:tr>
        <w:tc>
          <w:tcPr/>
          <w:p>
            <w:pPr>
              <w:pStyle w:val="Compact"/>
              <w:jc w:val="left"/>
            </w:pPr>
            <w:r>
              <w:t xml:space="preserve">Na</w:t>
            </w:r>
          </w:p>
        </w:tc>
        <w:tc>
          <w:tcPr/>
          <w:p>
            <w:pPr>
              <w:pStyle w:val="Compact"/>
              <w:jc w:val="right"/>
            </w:pPr>
            <w:r>
              <w:t xml:space="preserve">11</w:t>
            </w:r>
          </w:p>
        </w:tc>
        <w:tc>
          <w:tcPr/>
          <w:p>
            <w:pPr>
              <w:pStyle w:val="Compact"/>
              <w:jc w:val="left"/>
            </w:pPr>
            <w:r>
              <w:t xml:space="preserve">22.990(1)</w:t>
            </w:r>
          </w:p>
        </w:tc>
        <w:tc>
          <w:tcPr/>
          <w:p>
            <w:pPr>
              <w:pStyle w:val="Compact"/>
              <w:jc w:val="left"/>
            </w:pPr>
            <w:r>
              <w:t xml:space="preserve">5.13907696(25)</w:t>
            </w:r>
          </w:p>
        </w:tc>
        <w:tc>
          <w:tcPr/>
          <w:p>
            <w:pPr>
              <w:pStyle w:val="Compact"/>
              <w:jc w:val="left"/>
            </w:pPr>
            <w:r>
              <w:t xml:space="preserve">Pd</w:t>
            </w:r>
          </w:p>
        </w:tc>
        <w:tc>
          <w:tcPr/>
          <w:p>
            <w:pPr>
              <w:pStyle w:val="Compact"/>
              <w:jc w:val="right"/>
            </w:pPr>
            <w:r>
              <w:t xml:space="preserve">46</w:t>
            </w:r>
          </w:p>
        </w:tc>
        <w:tc>
          <w:tcPr/>
          <w:p>
            <w:pPr>
              <w:pStyle w:val="Compact"/>
              <w:jc w:val="left"/>
            </w:pPr>
            <w:r>
              <w:t xml:space="preserve">106.42(1)</w:t>
            </w:r>
          </w:p>
        </w:tc>
        <w:tc>
          <w:tcPr/>
          <w:p>
            <w:pPr>
              <w:pStyle w:val="Compact"/>
              <w:jc w:val="left"/>
            </w:pPr>
            <w:r>
              <w:t xml:space="preserve">8.336839(10)</w:t>
            </w:r>
          </w:p>
        </w:tc>
      </w:tr>
      <w:tr>
        <w:tc>
          <w:tcPr/>
          <w:p>
            <w:pPr>
              <w:pStyle w:val="Compact"/>
              <w:jc w:val="left"/>
            </w:pPr>
            <w:r>
              <w:t xml:space="preserve">Mg</w:t>
            </w:r>
          </w:p>
        </w:tc>
        <w:tc>
          <w:tcPr/>
          <w:p>
            <w:pPr>
              <w:pStyle w:val="Compact"/>
              <w:jc w:val="right"/>
            </w:pPr>
            <w:r>
              <w:t xml:space="preserve">12</w:t>
            </w:r>
          </w:p>
        </w:tc>
        <w:tc>
          <w:tcPr/>
          <w:p>
            <w:pPr>
              <w:pStyle w:val="Compact"/>
              <w:jc w:val="left"/>
            </w:pPr>
            <w:r>
              <w:t xml:space="preserve">24.305(2)</w:t>
            </w:r>
          </w:p>
        </w:tc>
        <w:tc>
          <w:tcPr/>
          <w:p>
            <w:pPr>
              <w:pStyle w:val="Compact"/>
              <w:jc w:val="left"/>
            </w:pPr>
            <w:r>
              <w:t xml:space="preserve">7.646236(4)</w:t>
            </w:r>
          </w:p>
        </w:tc>
        <w:tc>
          <w:tcPr/>
          <w:p>
            <w:pPr>
              <w:pStyle w:val="Compact"/>
              <w:jc w:val="left"/>
            </w:pPr>
            <w:r>
              <w:t xml:space="preserve">Ag</w:t>
            </w:r>
          </w:p>
        </w:tc>
        <w:tc>
          <w:tcPr/>
          <w:p>
            <w:pPr>
              <w:pStyle w:val="Compact"/>
              <w:jc w:val="right"/>
            </w:pPr>
            <w:r>
              <w:t xml:space="preserve">47</w:t>
            </w:r>
          </w:p>
        </w:tc>
        <w:tc>
          <w:tcPr/>
          <w:p>
            <w:pPr>
              <w:pStyle w:val="Compact"/>
              <w:jc w:val="left"/>
            </w:pPr>
            <w:r>
              <w:t xml:space="preserve">107.87(1)</w:t>
            </w:r>
          </w:p>
        </w:tc>
        <w:tc>
          <w:tcPr/>
          <w:p>
            <w:pPr>
              <w:pStyle w:val="Compact"/>
              <w:jc w:val="left"/>
            </w:pPr>
            <w:r>
              <w:t xml:space="preserve">7.576234(25)</w:t>
            </w:r>
          </w:p>
        </w:tc>
      </w:tr>
      <w:tr>
        <w:tc>
          <w:tcPr/>
          <w:p>
            <w:pPr>
              <w:pStyle w:val="Compact"/>
              <w:jc w:val="left"/>
            </w:pPr>
            <w:r>
              <w:t xml:space="preserve">Al</w:t>
            </w:r>
          </w:p>
        </w:tc>
        <w:tc>
          <w:tcPr/>
          <w:p>
            <w:pPr>
              <w:pStyle w:val="Compact"/>
              <w:jc w:val="right"/>
            </w:pPr>
            <w:r>
              <w:t xml:space="preserve">13</w:t>
            </w:r>
          </w:p>
        </w:tc>
        <w:tc>
          <w:tcPr/>
          <w:p>
            <w:pPr>
              <w:pStyle w:val="Compact"/>
              <w:jc w:val="left"/>
            </w:pPr>
            <w:r>
              <w:t xml:space="preserve">26.982(1)</w:t>
            </w:r>
          </w:p>
        </w:tc>
        <w:tc>
          <w:tcPr/>
          <w:p>
            <w:pPr>
              <w:pStyle w:val="Compact"/>
              <w:jc w:val="left"/>
            </w:pPr>
            <w:r>
              <w:t xml:space="preserve">5.985769(3)</w:t>
            </w:r>
          </w:p>
        </w:tc>
        <w:tc>
          <w:tcPr/>
          <w:p>
            <w:pPr>
              <w:pStyle w:val="Compact"/>
              <w:jc w:val="left"/>
            </w:pPr>
            <w:r>
              <w:t xml:space="preserve">Cd</w:t>
            </w:r>
          </w:p>
        </w:tc>
        <w:tc>
          <w:tcPr/>
          <w:p>
            <w:pPr>
              <w:pStyle w:val="Compact"/>
              <w:jc w:val="right"/>
            </w:pPr>
            <w:r>
              <w:t xml:space="preserve">48</w:t>
            </w:r>
          </w:p>
        </w:tc>
        <w:tc>
          <w:tcPr/>
          <w:p>
            <w:pPr>
              <w:pStyle w:val="Compact"/>
              <w:jc w:val="left"/>
            </w:pPr>
            <w:r>
              <w:t xml:space="preserve">112.41(1)</w:t>
            </w:r>
          </w:p>
        </w:tc>
        <w:tc>
          <w:tcPr/>
          <w:p>
            <w:pPr>
              <w:pStyle w:val="Compact"/>
              <w:jc w:val="left"/>
            </w:pPr>
            <w:r>
              <w:t xml:space="preserve">8.993820(16)</w:t>
            </w:r>
          </w:p>
        </w:tc>
      </w:tr>
      <w:tr>
        <w:tc>
          <w:tcPr/>
          <w:p>
            <w:pPr>
              <w:pStyle w:val="Compact"/>
              <w:jc w:val="left"/>
            </w:pPr>
            <w:r>
              <w:t xml:space="preserve">Si</w:t>
            </w:r>
          </w:p>
        </w:tc>
        <w:tc>
          <w:tcPr/>
          <w:p>
            <w:pPr>
              <w:pStyle w:val="Compact"/>
              <w:jc w:val="right"/>
            </w:pPr>
            <w:r>
              <w:t xml:space="preserve">14</w:t>
            </w:r>
          </w:p>
        </w:tc>
        <w:tc>
          <w:tcPr/>
          <w:p>
            <w:pPr>
              <w:pStyle w:val="Compact"/>
              <w:jc w:val="left"/>
            </w:pPr>
            <w:r>
              <w:t xml:space="preserve">28.085(1)</w:t>
            </w:r>
          </w:p>
        </w:tc>
        <w:tc>
          <w:tcPr/>
          <w:p>
            <w:pPr>
              <w:pStyle w:val="Compact"/>
              <w:jc w:val="left"/>
            </w:pPr>
            <w:r>
              <w:t xml:space="preserve">8.15168(3)</w:t>
            </w:r>
          </w:p>
        </w:tc>
        <w:tc>
          <w:tcPr/>
          <w:p>
            <w:pPr>
              <w:pStyle w:val="Compact"/>
              <w:jc w:val="left"/>
            </w:pPr>
            <w:r>
              <w:t xml:space="preserve">In</w:t>
            </w:r>
          </w:p>
        </w:tc>
        <w:tc>
          <w:tcPr/>
          <w:p>
            <w:pPr>
              <w:pStyle w:val="Compact"/>
              <w:jc w:val="right"/>
            </w:pPr>
            <w:r>
              <w:t xml:space="preserve">49</w:t>
            </w:r>
          </w:p>
        </w:tc>
        <w:tc>
          <w:tcPr/>
          <w:p>
            <w:pPr>
              <w:pStyle w:val="Compact"/>
              <w:jc w:val="left"/>
            </w:pPr>
            <w:r>
              <w:t xml:space="preserve">114.82(1)</w:t>
            </w:r>
          </w:p>
        </w:tc>
        <w:tc>
          <w:tcPr/>
          <w:p>
            <w:pPr>
              <w:pStyle w:val="Compact"/>
              <w:jc w:val="left"/>
            </w:pPr>
            <w:r>
              <w:t xml:space="preserve">5.7863558(5)</w:t>
            </w:r>
          </w:p>
        </w:tc>
      </w:tr>
      <w:tr>
        <w:tc>
          <w:tcPr/>
          <w:p>
            <w:pPr>
              <w:pStyle w:val="Compact"/>
              <w:jc w:val="left"/>
            </w:pPr>
            <w:r>
              <w:t xml:space="preserve">P</w:t>
            </w:r>
          </w:p>
        </w:tc>
        <w:tc>
          <w:tcPr/>
          <w:p>
            <w:pPr>
              <w:pStyle w:val="Compact"/>
              <w:jc w:val="right"/>
            </w:pPr>
            <w:r>
              <w:t xml:space="preserve">15</w:t>
            </w:r>
          </w:p>
        </w:tc>
        <w:tc>
          <w:tcPr/>
          <w:p>
            <w:pPr>
              <w:pStyle w:val="Compact"/>
              <w:jc w:val="left"/>
            </w:pPr>
            <w:r>
              <w:t xml:space="preserve">30.974(1)</w:t>
            </w:r>
          </w:p>
        </w:tc>
        <w:tc>
          <w:tcPr/>
          <w:p>
            <w:pPr>
              <w:pStyle w:val="Compact"/>
              <w:jc w:val="left"/>
            </w:pPr>
            <w:r>
              <w:t xml:space="preserve">10.486686(15)</w:t>
            </w:r>
          </w:p>
        </w:tc>
        <w:tc>
          <w:tcPr/>
          <w:p>
            <w:pPr>
              <w:pStyle w:val="Compact"/>
              <w:jc w:val="left"/>
            </w:pPr>
            <w:r>
              <w:t xml:space="preserve">Sn</w:t>
            </w:r>
          </w:p>
        </w:tc>
        <w:tc>
          <w:tcPr/>
          <w:p>
            <w:pPr>
              <w:pStyle w:val="Compact"/>
              <w:jc w:val="right"/>
            </w:pPr>
            <w:r>
              <w:t xml:space="preserve">50</w:t>
            </w:r>
          </w:p>
        </w:tc>
        <w:tc>
          <w:tcPr/>
          <w:p>
            <w:pPr>
              <w:pStyle w:val="Compact"/>
              <w:jc w:val="left"/>
            </w:pPr>
            <w:r>
              <w:t xml:space="preserve">118.71(1)</w:t>
            </w:r>
          </w:p>
        </w:tc>
        <w:tc>
          <w:tcPr/>
          <w:p>
            <w:pPr>
              <w:pStyle w:val="Compact"/>
              <w:jc w:val="left"/>
            </w:pPr>
            <w:r>
              <w:t xml:space="preserve">7.343918(12)</w:t>
            </w:r>
          </w:p>
        </w:tc>
      </w:tr>
      <w:tr>
        <w:tc>
          <w:tcPr/>
          <w:p>
            <w:pPr>
              <w:pStyle w:val="Compact"/>
              <w:jc w:val="left"/>
            </w:pPr>
            <w:r>
              <w:t xml:space="preserve">S</w:t>
            </w:r>
          </w:p>
        </w:tc>
        <w:tc>
          <w:tcPr/>
          <w:p>
            <w:pPr>
              <w:pStyle w:val="Compact"/>
              <w:jc w:val="right"/>
            </w:pPr>
            <w:r>
              <w:t xml:space="preserve">16</w:t>
            </w:r>
          </w:p>
        </w:tc>
        <w:tc>
          <w:tcPr/>
          <w:p>
            <w:pPr>
              <w:pStyle w:val="Compact"/>
              <w:jc w:val="left"/>
            </w:pPr>
            <w:r>
              <w:t xml:space="preserve">32.06(2)</w:t>
            </w:r>
          </w:p>
        </w:tc>
        <w:tc>
          <w:tcPr/>
          <w:p>
            <w:pPr>
              <w:pStyle w:val="Compact"/>
              <w:jc w:val="left"/>
            </w:pPr>
            <w:r>
              <w:t xml:space="preserve">10.3600167(14)</w:t>
            </w:r>
          </w:p>
        </w:tc>
        <w:tc>
          <w:tcPr/>
          <w:p>
            <w:pPr>
              <w:pStyle w:val="Compact"/>
              <w:jc w:val="left"/>
            </w:pPr>
            <w:r>
              <w:t xml:space="preserve">Sb</w:t>
            </w:r>
          </w:p>
        </w:tc>
        <w:tc>
          <w:tcPr/>
          <w:p>
            <w:pPr>
              <w:pStyle w:val="Compact"/>
              <w:jc w:val="right"/>
            </w:pPr>
            <w:r>
              <w:t xml:space="preserve">51</w:t>
            </w:r>
          </w:p>
        </w:tc>
        <w:tc>
          <w:tcPr/>
          <w:p>
            <w:pPr>
              <w:pStyle w:val="Compact"/>
              <w:jc w:val="left"/>
            </w:pPr>
            <w:r>
              <w:t xml:space="preserve">121.76(1)</w:t>
            </w:r>
          </w:p>
        </w:tc>
        <w:tc>
          <w:tcPr/>
          <w:p>
            <w:pPr>
              <w:pStyle w:val="Compact"/>
              <w:jc w:val="left"/>
            </w:pPr>
            <w:r>
              <w:t xml:space="preserve">8.608389(12)</w:t>
            </w:r>
          </w:p>
        </w:tc>
      </w:tr>
      <w:tr>
        <w:tc>
          <w:tcPr/>
          <w:p>
            <w:pPr>
              <w:pStyle w:val="Compact"/>
              <w:jc w:val="left"/>
            </w:pPr>
            <w:r>
              <w:t xml:space="preserve">Cl</w:t>
            </w:r>
          </w:p>
        </w:tc>
        <w:tc>
          <w:tcPr/>
          <w:p>
            <w:pPr>
              <w:pStyle w:val="Compact"/>
              <w:jc w:val="right"/>
            </w:pPr>
            <w:r>
              <w:t xml:space="preserve">17</w:t>
            </w:r>
          </w:p>
        </w:tc>
        <w:tc>
          <w:tcPr/>
          <w:p>
            <w:pPr>
              <w:pStyle w:val="Compact"/>
              <w:jc w:val="left"/>
            </w:pPr>
            <w:r>
              <w:t xml:space="preserve">35.45(1)</w:t>
            </w:r>
          </w:p>
        </w:tc>
        <w:tc>
          <w:tcPr/>
          <w:p>
            <w:pPr>
              <w:pStyle w:val="Compact"/>
              <w:jc w:val="left"/>
            </w:pPr>
            <w:r>
              <w:t xml:space="preserve">12.967633(16)</w:t>
            </w:r>
          </w:p>
        </w:tc>
        <w:tc>
          <w:tcPr/>
          <w:p>
            <w:pPr>
              <w:pStyle w:val="Compact"/>
              <w:jc w:val="left"/>
            </w:pPr>
            <w:r>
              <w:t xml:space="preserve">Te</w:t>
            </w:r>
          </w:p>
        </w:tc>
        <w:tc>
          <w:tcPr/>
          <w:p>
            <w:pPr>
              <w:pStyle w:val="Compact"/>
              <w:jc w:val="right"/>
            </w:pPr>
            <w:r>
              <w:t xml:space="preserve">52</w:t>
            </w:r>
          </w:p>
        </w:tc>
        <w:tc>
          <w:tcPr/>
          <w:p>
            <w:pPr>
              <w:pStyle w:val="Compact"/>
              <w:jc w:val="left"/>
            </w:pPr>
            <w:r>
              <w:t xml:space="preserve">127.60(3)</w:t>
            </w:r>
          </w:p>
        </w:tc>
        <w:tc>
          <w:tcPr/>
          <w:p>
            <w:pPr>
              <w:pStyle w:val="Compact"/>
              <w:jc w:val="left"/>
            </w:pPr>
            <w:r>
              <w:t xml:space="preserve">9.009808(6)</w:t>
            </w:r>
          </w:p>
        </w:tc>
      </w:tr>
      <w:tr>
        <w:tc>
          <w:tcPr/>
          <w:p>
            <w:pPr>
              <w:pStyle w:val="Compact"/>
              <w:jc w:val="left"/>
            </w:pPr>
            <w:r>
              <w:t xml:space="preserve">Ar</w:t>
            </w:r>
          </w:p>
        </w:tc>
        <w:tc>
          <w:tcPr/>
          <w:p>
            <w:pPr>
              <w:pStyle w:val="Compact"/>
              <w:jc w:val="right"/>
            </w:pPr>
            <w:r>
              <w:t xml:space="preserve">18</w:t>
            </w:r>
          </w:p>
        </w:tc>
        <w:tc>
          <w:tcPr/>
          <w:p>
            <w:pPr>
              <w:pStyle w:val="Compact"/>
              <w:jc w:val="left"/>
            </w:pPr>
            <w:r>
              <w:t xml:space="preserve">39.95(16)</w:t>
            </w:r>
          </w:p>
        </w:tc>
        <w:tc>
          <w:tcPr/>
          <w:p>
            <w:pPr>
              <w:pStyle w:val="Compact"/>
              <w:jc w:val="left"/>
            </w:pPr>
            <w:r>
              <w:t xml:space="preserve">15.7596119(5)</w:t>
            </w:r>
          </w:p>
        </w:tc>
        <w:tc>
          <w:tcPr/>
          <w:p>
            <w:pPr>
              <w:pStyle w:val="Compact"/>
              <w:jc w:val="left"/>
            </w:pPr>
            <w:r>
              <w:t xml:space="preserve">I</w:t>
            </w:r>
          </w:p>
        </w:tc>
        <w:tc>
          <w:tcPr/>
          <w:p>
            <w:pPr>
              <w:pStyle w:val="Compact"/>
              <w:jc w:val="right"/>
            </w:pPr>
            <w:r>
              <w:t xml:space="preserve">53</w:t>
            </w:r>
          </w:p>
        </w:tc>
        <w:tc>
          <w:tcPr/>
          <w:p>
            <w:pPr>
              <w:pStyle w:val="Compact"/>
              <w:jc w:val="left"/>
            </w:pPr>
            <w:r>
              <w:t xml:space="preserve">126.90(1)</w:t>
            </w:r>
          </w:p>
        </w:tc>
        <w:tc>
          <w:tcPr/>
          <w:p>
            <w:pPr>
              <w:pStyle w:val="Compact"/>
              <w:jc w:val="left"/>
            </w:pPr>
            <w:r>
              <w:t xml:space="preserve">10.451236(25)</w:t>
            </w:r>
          </w:p>
        </w:tc>
      </w:tr>
      <w:tr>
        <w:tc>
          <w:tcPr/>
          <w:p>
            <w:pPr>
              <w:pStyle w:val="Compact"/>
              <w:jc w:val="left"/>
            </w:pPr>
            <w:r>
              <w:t xml:space="preserve">K</w:t>
            </w:r>
          </w:p>
        </w:tc>
        <w:tc>
          <w:tcPr/>
          <w:p>
            <w:pPr>
              <w:pStyle w:val="Compact"/>
              <w:jc w:val="right"/>
            </w:pPr>
            <w:r>
              <w:t xml:space="preserve">19</w:t>
            </w:r>
          </w:p>
        </w:tc>
        <w:tc>
          <w:tcPr/>
          <w:p>
            <w:pPr>
              <w:pStyle w:val="Compact"/>
              <w:jc w:val="left"/>
            </w:pPr>
            <w:r>
              <w:t xml:space="preserve">39.098(1)</w:t>
            </w:r>
          </w:p>
        </w:tc>
        <w:tc>
          <w:tcPr/>
          <w:p>
            <w:pPr>
              <w:pStyle w:val="Compact"/>
              <w:jc w:val="left"/>
            </w:pPr>
            <w:r>
              <w:t xml:space="preserve">4.34066373(9)</w:t>
            </w:r>
          </w:p>
        </w:tc>
        <w:tc>
          <w:tcPr/>
          <w:p>
            <w:pPr>
              <w:pStyle w:val="Compact"/>
              <w:jc w:val="left"/>
            </w:pPr>
            <w:r>
              <w:t xml:space="preserve">Xe</w:t>
            </w:r>
          </w:p>
        </w:tc>
        <w:tc>
          <w:tcPr/>
          <w:p>
            <w:pPr>
              <w:pStyle w:val="Compact"/>
              <w:jc w:val="right"/>
            </w:pPr>
            <w:r>
              <w:t xml:space="preserve">54</w:t>
            </w:r>
          </w:p>
        </w:tc>
        <w:tc>
          <w:tcPr/>
          <w:p>
            <w:pPr>
              <w:pStyle w:val="Compact"/>
              <w:jc w:val="left"/>
            </w:pPr>
            <w:r>
              <w:t xml:space="preserve">131.29(1)</w:t>
            </w:r>
          </w:p>
        </w:tc>
        <w:tc>
          <w:tcPr/>
          <w:p>
            <w:pPr>
              <w:pStyle w:val="Compact"/>
              <w:jc w:val="left"/>
            </w:pPr>
            <w:r>
              <w:t xml:space="preserve">12.1298437(15)</w:t>
            </w:r>
          </w:p>
        </w:tc>
      </w:tr>
      <w:tr>
        <w:tc>
          <w:tcPr/>
          <w:p>
            <w:pPr>
              <w:pStyle w:val="Compact"/>
              <w:jc w:val="left"/>
            </w:pPr>
            <w:r>
              <w:t xml:space="preserve">Ca</w:t>
            </w:r>
          </w:p>
        </w:tc>
        <w:tc>
          <w:tcPr/>
          <w:p>
            <w:pPr>
              <w:pStyle w:val="Compact"/>
              <w:jc w:val="right"/>
            </w:pPr>
            <w:r>
              <w:t xml:space="preserve">20</w:t>
            </w:r>
          </w:p>
        </w:tc>
        <w:tc>
          <w:tcPr/>
          <w:p>
            <w:pPr>
              <w:pStyle w:val="Compact"/>
              <w:jc w:val="left"/>
            </w:pPr>
            <w:r>
              <w:t xml:space="preserve">40.078(4)</w:t>
            </w:r>
          </w:p>
        </w:tc>
        <w:tc>
          <w:tcPr/>
          <w:p>
            <w:pPr>
              <w:pStyle w:val="Compact"/>
              <w:jc w:val="left"/>
            </w:pPr>
            <w:r>
              <w:t xml:space="preserve">6.1131549210(5)</w:t>
            </w:r>
          </w:p>
        </w:tc>
        <w:tc>
          <w:tcPr/>
          <w:p>
            <w:pPr>
              <w:pStyle w:val="Compact"/>
              <w:jc w:val="left"/>
            </w:pPr>
            <w:r>
              <w:t xml:space="preserve">Cs</w:t>
            </w:r>
          </w:p>
        </w:tc>
        <w:tc>
          <w:tcPr/>
          <w:p>
            <w:pPr>
              <w:pStyle w:val="Compact"/>
              <w:jc w:val="right"/>
            </w:pPr>
            <w:r>
              <w:t xml:space="preserve">55</w:t>
            </w:r>
          </w:p>
        </w:tc>
        <w:tc>
          <w:tcPr/>
          <w:p>
            <w:pPr>
              <w:pStyle w:val="Compact"/>
              <w:jc w:val="left"/>
            </w:pPr>
            <w:r>
              <w:t xml:space="preserve">132.91(1)</w:t>
            </w:r>
          </w:p>
        </w:tc>
        <w:tc>
          <w:tcPr/>
          <w:p>
            <w:pPr>
              <w:pStyle w:val="Compact"/>
              <w:jc w:val="left"/>
            </w:pPr>
            <w:r>
              <w:t xml:space="preserve">3.89390572743(17)</w:t>
            </w:r>
          </w:p>
        </w:tc>
      </w:tr>
      <w:tr>
        <w:tc>
          <w:tcPr/>
          <w:p>
            <w:pPr>
              <w:pStyle w:val="Compact"/>
              <w:jc w:val="left"/>
            </w:pPr>
            <w:r>
              <w:t xml:space="preserve">Fe</w:t>
            </w:r>
          </w:p>
        </w:tc>
        <w:tc>
          <w:tcPr/>
          <w:p>
            <w:pPr>
              <w:pStyle w:val="Compact"/>
              <w:jc w:val="right"/>
            </w:pPr>
            <w:r>
              <w:t xml:space="preserve">26</w:t>
            </w:r>
          </w:p>
        </w:tc>
        <w:tc>
          <w:tcPr/>
          <w:p>
            <w:pPr>
              <w:pStyle w:val="Compact"/>
              <w:jc w:val="left"/>
            </w:pPr>
            <w:r>
              <w:t xml:space="preserve">55.845(2)</w:t>
            </w:r>
          </w:p>
        </w:tc>
        <w:tc>
          <w:tcPr/>
          <w:p>
            <w:pPr>
              <w:pStyle w:val="Compact"/>
              <w:jc w:val="left"/>
            </w:pPr>
            <w:r>
              <w:t xml:space="preserve">7.9024681(12)</w:t>
            </w:r>
          </w:p>
        </w:tc>
        <w:tc>
          <w:tcPr/>
          <w:p>
            <w:pPr>
              <w:pStyle w:val="Compact"/>
              <w:jc w:val="left"/>
            </w:pPr>
            <w:r>
              <w:t xml:space="preserve">Ba</w:t>
            </w:r>
          </w:p>
        </w:tc>
        <w:tc>
          <w:tcPr/>
          <w:p>
            <w:pPr>
              <w:pStyle w:val="Compact"/>
              <w:jc w:val="right"/>
            </w:pPr>
            <w:r>
              <w:t xml:space="preserve">56</w:t>
            </w:r>
          </w:p>
        </w:tc>
        <w:tc>
          <w:tcPr/>
          <w:p>
            <w:pPr>
              <w:pStyle w:val="Compact"/>
              <w:jc w:val="left"/>
            </w:pPr>
            <w:r>
              <w:t xml:space="preserve">137.33(1)</w:t>
            </w:r>
          </w:p>
        </w:tc>
        <w:tc>
          <w:tcPr/>
          <w:p>
            <w:pPr>
              <w:pStyle w:val="Compact"/>
              <w:jc w:val="left"/>
            </w:pPr>
            <w:r>
              <w:t xml:space="preserve">5.2116646(12)</w:t>
            </w:r>
          </w:p>
        </w:tc>
      </w:tr>
      <w:tr>
        <w:tc>
          <w:tcPr/>
          <w:p>
            <w:pPr>
              <w:pStyle w:val="Compact"/>
              <w:jc w:val="left"/>
            </w:pPr>
            <w:r>
              <w:t xml:space="preserve">Co</w:t>
            </w:r>
          </w:p>
        </w:tc>
        <w:tc>
          <w:tcPr/>
          <w:p>
            <w:pPr>
              <w:pStyle w:val="Compact"/>
              <w:jc w:val="right"/>
            </w:pPr>
            <w:r>
              <w:t xml:space="preserve">27</w:t>
            </w:r>
          </w:p>
        </w:tc>
        <w:tc>
          <w:tcPr/>
          <w:p>
            <w:pPr>
              <w:pStyle w:val="Compact"/>
              <w:jc w:val="left"/>
            </w:pPr>
            <w:r>
              <w:t xml:space="preserve">58.933(1)</w:t>
            </w:r>
          </w:p>
        </w:tc>
        <w:tc>
          <w:tcPr/>
          <w:p>
            <w:pPr>
              <w:pStyle w:val="Compact"/>
              <w:jc w:val="left"/>
            </w:pPr>
            <w:r>
              <w:t xml:space="preserve">7.88101(12)</w:t>
            </w:r>
          </w:p>
        </w:tc>
        <w:tc>
          <w:tcPr/>
          <w:p>
            <w:pPr>
              <w:pStyle w:val="Compact"/>
              <w:jc w:val="left"/>
            </w:pPr>
            <w:r>
              <w:t xml:space="preserve">Lu</w:t>
            </w:r>
          </w:p>
        </w:tc>
        <w:tc>
          <w:tcPr/>
          <w:p>
            <w:pPr>
              <w:pStyle w:val="Compact"/>
              <w:jc w:val="right"/>
            </w:pPr>
            <w:r>
              <w:t xml:space="preserve">71</w:t>
            </w:r>
          </w:p>
        </w:tc>
        <w:tc>
          <w:tcPr/>
          <w:p>
            <w:pPr>
              <w:pStyle w:val="Compact"/>
              <w:jc w:val="left"/>
            </w:pPr>
            <w:r>
              <w:t xml:space="preserve">174.97(1)</w:t>
            </w:r>
          </w:p>
        </w:tc>
        <w:tc>
          <w:tcPr/>
          <w:p>
            <w:pPr>
              <w:pStyle w:val="Compact"/>
              <w:jc w:val="left"/>
            </w:pPr>
            <w:r>
              <w:t xml:space="preserve">5.425871(12)</w:t>
            </w:r>
          </w:p>
        </w:tc>
      </w:tr>
      <w:tr>
        <w:tc>
          <w:tcPr/>
          <w:p>
            <w:pPr>
              <w:pStyle w:val="Compact"/>
              <w:jc w:val="left"/>
            </w:pPr>
            <w:r>
              <w:t xml:space="preserve">Ni</w:t>
            </w:r>
          </w:p>
        </w:tc>
        <w:tc>
          <w:tcPr/>
          <w:p>
            <w:pPr>
              <w:pStyle w:val="Compact"/>
              <w:jc w:val="right"/>
            </w:pPr>
            <w:r>
              <w:t xml:space="preserve">28</w:t>
            </w:r>
          </w:p>
        </w:tc>
        <w:tc>
          <w:tcPr/>
          <w:p>
            <w:pPr>
              <w:pStyle w:val="Compact"/>
              <w:jc w:val="left"/>
            </w:pPr>
            <w:r>
              <w:t xml:space="preserve">58.693(1)</w:t>
            </w:r>
          </w:p>
        </w:tc>
        <w:tc>
          <w:tcPr/>
          <w:p>
            <w:pPr>
              <w:pStyle w:val="Compact"/>
              <w:jc w:val="left"/>
            </w:pPr>
            <w:r>
              <w:t xml:space="preserve">7.639878(17)</w:t>
            </w:r>
          </w:p>
        </w:tc>
        <w:tc>
          <w:tcPr/>
          <w:p>
            <w:pPr>
              <w:pStyle w:val="Compact"/>
              <w:jc w:val="left"/>
            </w:pPr>
            <w:r>
              <w:t xml:space="preserve">Hf</w:t>
            </w:r>
          </w:p>
        </w:tc>
        <w:tc>
          <w:tcPr/>
          <w:p>
            <w:pPr>
              <w:pStyle w:val="Compact"/>
              <w:jc w:val="right"/>
            </w:pPr>
            <w:r>
              <w:t xml:space="preserve">72</w:t>
            </w:r>
          </w:p>
        </w:tc>
        <w:tc>
          <w:tcPr/>
          <w:p>
            <w:pPr>
              <w:pStyle w:val="Compact"/>
              <w:jc w:val="left"/>
            </w:pPr>
            <w:r>
              <w:t xml:space="preserve">178.49(1)</w:t>
            </w:r>
          </w:p>
        </w:tc>
        <w:tc>
          <w:tcPr/>
          <w:p>
            <w:pPr>
              <w:pStyle w:val="Compact"/>
              <w:jc w:val="left"/>
            </w:pPr>
            <w:r>
              <w:t xml:space="preserve">6.825070(12)</w:t>
            </w:r>
          </w:p>
        </w:tc>
      </w:tr>
      <w:tr>
        <w:tc>
          <w:tcPr/>
          <w:p>
            <w:pPr>
              <w:pStyle w:val="Compact"/>
              <w:jc w:val="left"/>
            </w:pPr>
            <w:r>
              <w:t xml:space="preserve">Cu</w:t>
            </w:r>
          </w:p>
        </w:tc>
        <w:tc>
          <w:tcPr/>
          <w:p>
            <w:pPr>
              <w:pStyle w:val="Compact"/>
              <w:jc w:val="right"/>
            </w:pPr>
            <w:r>
              <w:t xml:space="preserve">29</w:t>
            </w:r>
          </w:p>
        </w:tc>
        <w:tc>
          <w:tcPr/>
          <w:p>
            <w:pPr>
              <w:pStyle w:val="Compact"/>
              <w:jc w:val="left"/>
            </w:pPr>
            <w:r>
              <w:t xml:space="preserve">63.546(3)</w:t>
            </w:r>
          </w:p>
        </w:tc>
        <w:tc>
          <w:tcPr/>
          <w:p>
            <w:pPr>
              <w:pStyle w:val="Compact"/>
              <w:jc w:val="left"/>
            </w:pPr>
            <w:r>
              <w:t xml:space="preserve">7.726380(4)</w:t>
            </w:r>
          </w:p>
        </w:tc>
        <w:tc>
          <w:tcPr/>
          <w:p>
            <w:pPr>
              <w:pStyle w:val="Compact"/>
              <w:jc w:val="left"/>
            </w:pPr>
            <w:r>
              <w:t xml:space="preserve">Ta</w:t>
            </w:r>
          </w:p>
        </w:tc>
        <w:tc>
          <w:tcPr/>
          <w:p>
            <w:pPr>
              <w:pStyle w:val="Compact"/>
              <w:jc w:val="right"/>
            </w:pPr>
            <w:r>
              <w:t xml:space="preserve">73</w:t>
            </w:r>
          </w:p>
        </w:tc>
        <w:tc>
          <w:tcPr/>
          <w:p>
            <w:pPr>
              <w:pStyle w:val="Compact"/>
              <w:jc w:val="left"/>
            </w:pPr>
            <w:r>
              <w:t xml:space="preserve">180.95(1)</w:t>
            </w:r>
          </w:p>
        </w:tc>
        <w:tc>
          <w:tcPr/>
          <w:p>
            <w:pPr>
              <w:pStyle w:val="Compact"/>
              <w:jc w:val="left"/>
            </w:pPr>
            <w:r>
              <w:t xml:space="preserve">7.549571(25)</w:t>
            </w:r>
          </w:p>
        </w:tc>
      </w:tr>
      <w:tr>
        <w:tc>
          <w:tcPr/>
          <w:p>
            <w:pPr>
              <w:pStyle w:val="Compact"/>
              <w:jc w:val="left"/>
            </w:pPr>
            <w:r>
              <w:t xml:space="preserve">Zn</w:t>
            </w:r>
          </w:p>
        </w:tc>
        <w:tc>
          <w:tcPr/>
          <w:p>
            <w:pPr>
              <w:pStyle w:val="Compact"/>
              <w:jc w:val="right"/>
            </w:pPr>
            <w:r>
              <w:t xml:space="preserve">30</w:t>
            </w:r>
          </w:p>
        </w:tc>
        <w:tc>
          <w:tcPr/>
          <w:p>
            <w:pPr>
              <w:pStyle w:val="Compact"/>
              <w:jc w:val="left"/>
            </w:pPr>
            <w:r>
              <w:t xml:space="preserve">65.38(2)</w:t>
            </w:r>
          </w:p>
        </w:tc>
        <w:tc>
          <w:tcPr/>
          <w:p>
            <w:pPr>
              <w:pStyle w:val="Compact"/>
              <w:jc w:val="left"/>
            </w:pPr>
            <w:r>
              <w:t xml:space="preserve">9.394197(6)</w:t>
            </w:r>
          </w:p>
        </w:tc>
        <w:tc>
          <w:tcPr/>
          <w:p>
            <w:pPr>
              <w:pStyle w:val="Compact"/>
              <w:jc w:val="left"/>
            </w:pPr>
            <w:r>
              <w:t xml:space="preserve">Os</w:t>
            </w:r>
          </w:p>
        </w:tc>
        <w:tc>
          <w:tcPr/>
          <w:p>
            <w:pPr>
              <w:pStyle w:val="Compact"/>
              <w:jc w:val="right"/>
            </w:pPr>
            <w:r>
              <w:t xml:space="preserve">76</w:t>
            </w:r>
          </w:p>
        </w:tc>
        <w:tc>
          <w:tcPr/>
          <w:p>
            <w:pPr>
              <w:pStyle w:val="Compact"/>
              <w:jc w:val="left"/>
            </w:pPr>
            <w:r>
              <w:t xml:space="preserve">190.23(3)</w:t>
            </w:r>
          </w:p>
        </w:tc>
        <w:tc>
          <w:tcPr/>
          <w:p>
            <w:pPr>
              <w:pStyle w:val="Compact"/>
              <w:jc w:val="left"/>
            </w:pPr>
            <w:r>
              <w:t xml:space="preserve">8.43823(20)</w:t>
            </w:r>
          </w:p>
        </w:tc>
      </w:tr>
      <w:tr>
        <w:tc>
          <w:tcPr/>
          <w:p>
            <w:pPr>
              <w:pStyle w:val="Compact"/>
              <w:jc w:val="left"/>
            </w:pPr>
            <w:r>
              <w:t xml:space="preserve">Ga</w:t>
            </w:r>
          </w:p>
        </w:tc>
        <w:tc>
          <w:tcPr/>
          <w:p>
            <w:pPr>
              <w:pStyle w:val="Compact"/>
              <w:jc w:val="right"/>
            </w:pPr>
            <w:r>
              <w:t xml:space="preserve">31</w:t>
            </w:r>
          </w:p>
        </w:tc>
        <w:tc>
          <w:tcPr/>
          <w:p>
            <w:pPr>
              <w:pStyle w:val="Compact"/>
              <w:jc w:val="left"/>
            </w:pPr>
            <w:r>
              <w:t xml:space="preserve">69.723(1)</w:t>
            </w:r>
          </w:p>
        </w:tc>
        <w:tc>
          <w:tcPr/>
          <w:p>
            <w:pPr>
              <w:pStyle w:val="Compact"/>
              <w:jc w:val="left"/>
            </w:pPr>
            <w:r>
              <w:t xml:space="preserve">5.9993020(12)</w:t>
            </w:r>
          </w:p>
        </w:tc>
        <w:tc>
          <w:tcPr/>
          <w:p>
            <w:pPr>
              <w:pStyle w:val="Compact"/>
              <w:jc w:val="left"/>
            </w:pPr>
            <w:r>
              <w:t xml:space="preserve">Ir</w:t>
            </w:r>
          </w:p>
        </w:tc>
        <w:tc>
          <w:tcPr/>
          <w:p>
            <w:pPr>
              <w:pStyle w:val="Compact"/>
              <w:jc w:val="right"/>
            </w:pPr>
            <w:r>
              <w:t xml:space="preserve">77</w:t>
            </w:r>
          </w:p>
        </w:tc>
        <w:tc>
          <w:tcPr/>
          <w:p>
            <w:pPr>
              <w:pStyle w:val="Compact"/>
              <w:jc w:val="left"/>
            </w:pPr>
            <w:r>
              <w:t xml:space="preserve">192.22(1)</w:t>
            </w:r>
          </w:p>
        </w:tc>
        <w:tc>
          <w:tcPr/>
          <w:p>
            <w:pPr>
              <w:pStyle w:val="Compact"/>
              <w:jc w:val="left"/>
            </w:pPr>
            <w:r>
              <w:t xml:space="preserve">8.96702(22)</w:t>
            </w:r>
          </w:p>
        </w:tc>
      </w:tr>
      <w:tr>
        <w:tc>
          <w:tcPr/>
          <w:p>
            <w:pPr>
              <w:pStyle w:val="Compact"/>
              <w:jc w:val="left"/>
            </w:pPr>
            <w:r>
              <w:t xml:space="preserve">Ge</w:t>
            </w:r>
          </w:p>
        </w:tc>
        <w:tc>
          <w:tcPr/>
          <w:p>
            <w:pPr>
              <w:pStyle w:val="Compact"/>
              <w:jc w:val="right"/>
            </w:pPr>
            <w:r>
              <w:t xml:space="preserve">32</w:t>
            </w:r>
          </w:p>
        </w:tc>
        <w:tc>
          <w:tcPr/>
          <w:p>
            <w:pPr>
              <w:pStyle w:val="Compact"/>
              <w:jc w:val="left"/>
            </w:pPr>
            <w:r>
              <w:t xml:space="preserve">72.630(8)</w:t>
            </w:r>
          </w:p>
        </w:tc>
        <w:tc>
          <w:tcPr/>
          <w:p>
            <w:pPr>
              <w:pStyle w:val="Compact"/>
              <w:jc w:val="left"/>
            </w:pPr>
            <w:r>
              <w:t xml:space="preserve">7.899435(12)</w:t>
            </w:r>
          </w:p>
        </w:tc>
        <w:tc>
          <w:tcPr/>
          <w:p>
            <w:pPr>
              <w:pStyle w:val="Compact"/>
              <w:jc w:val="left"/>
            </w:pPr>
            <w:r>
              <w:t xml:space="preserve">Pt</w:t>
            </w:r>
          </w:p>
        </w:tc>
        <w:tc>
          <w:tcPr/>
          <w:p>
            <w:pPr>
              <w:pStyle w:val="Compact"/>
              <w:jc w:val="right"/>
            </w:pPr>
            <w:r>
              <w:t xml:space="preserve">78</w:t>
            </w:r>
          </w:p>
        </w:tc>
        <w:tc>
          <w:tcPr/>
          <w:p>
            <w:pPr>
              <w:pStyle w:val="Compact"/>
              <w:jc w:val="left"/>
            </w:pPr>
            <w:r>
              <w:t xml:space="preserve">195.08(2)</w:t>
            </w:r>
          </w:p>
        </w:tc>
        <w:tc>
          <w:tcPr/>
          <w:p>
            <w:pPr>
              <w:pStyle w:val="Compact"/>
              <w:jc w:val="left"/>
            </w:pPr>
            <w:r>
              <w:t xml:space="preserve">8.95883(10)</w:t>
            </w:r>
          </w:p>
        </w:tc>
      </w:tr>
      <w:tr>
        <w:tc>
          <w:tcPr/>
          <w:p>
            <w:pPr>
              <w:pStyle w:val="Compact"/>
              <w:jc w:val="left"/>
            </w:pPr>
            <w:r>
              <w:t xml:space="preserve">As</w:t>
            </w:r>
          </w:p>
        </w:tc>
        <w:tc>
          <w:tcPr/>
          <w:p>
            <w:pPr>
              <w:pStyle w:val="Compact"/>
              <w:jc w:val="right"/>
            </w:pPr>
            <w:r>
              <w:t xml:space="preserve">33</w:t>
            </w:r>
          </w:p>
        </w:tc>
        <w:tc>
          <w:tcPr/>
          <w:p>
            <w:pPr>
              <w:pStyle w:val="Compact"/>
              <w:jc w:val="left"/>
            </w:pPr>
            <w:r>
              <w:t xml:space="preserve">74.922(1)</w:t>
            </w:r>
          </w:p>
        </w:tc>
        <w:tc>
          <w:tcPr/>
          <w:p>
            <w:pPr>
              <w:pStyle w:val="Compact"/>
              <w:jc w:val="left"/>
            </w:pPr>
            <w:r>
              <w:t xml:space="preserve">9.78855(25)</w:t>
            </w:r>
          </w:p>
        </w:tc>
        <w:tc>
          <w:tcPr/>
          <w:p>
            <w:pPr>
              <w:pStyle w:val="Compact"/>
              <w:jc w:val="left"/>
            </w:pPr>
            <w:r>
              <w:t xml:space="preserve">Au</w:t>
            </w:r>
          </w:p>
        </w:tc>
        <w:tc>
          <w:tcPr/>
          <w:p>
            <w:pPr>
              <w:pStyle w:val="Compact"/>
              <w:jc w:val="right"/>
            </w:pPr>
            <w:r>
              <w:t xml:space="preserve">79</w:t>
            </w:r>
          </w:p>
        </w:tc>
        <w:tc>
          <w:tcPr/>
          <w:p>
            <w:pPr>
              <w:pStyle w:val="Compact"/>
              <w:jc w:val="left"/>
            </w:pPr>
            <w:r>
              <w:t xml:space="preserve">196.97(1)</w:t>
            </w:r>
          </w:p>
        </w:tc>
        <w:tc>
          <w:tcPr/>
          <w:p>
            <w:pPr>
              <w:pStyle w:val="Compact"/>
              <w:jc w:val="left"/>
            </w:pPr>
            <w:r>
              <w:t xml:space="preserve">9.225554(4)</w:t>
            </w:r>
          </w:p>
        </w:tc>
      </w:tr>
      <w:tr>
        <w:tc>
          <w:tcPr/>
          <w:p>
            <w:pPr>
              <w:pStyle w:val="Compact"/>
              <w:jc w:val="left"/>
            </w:pPr>
            <w:r>
              <w:t xml:space="preserve">Se</w:t>
            </w:r>
          </w:p>
        </w:tc>
        <w:tc>
          <w:tcPr/>
          <w:p>
            <w:pPr>
              <w:pStyle w:val="Compact"/>
              <w:jc w:val="right"/>
            </w:pPr>
            <w:r>
              <w:t xml:space="preserve">34</w:t>
            </w:r>
          </w:p>
        </w:tc>
        <w:tc>
          <w:tcPr/>
          <w:p>
            <w:pPr>
              <w:pStyle w:val="Compact"/>
              <w:jc w:val="left"/>
            </w:pPr>
            <w:r>
              <w:t xml:space="preserve">78.971(8)</w:t>
            </w:r>
          </w:p>
        </w:tc>
        <w:tc>
          <w:tcPr/>
          <w:p>
            <w:pPr>
              <w:pStyle w:val="Compact"/>
              <w:jc w:val="left"/>
            </w:pPr>
            <w:r>
              <w:t xml:space="preserve">9.752368(6)</w:t>
            </w:r>
          </w:p>
        </w:tc>
        <w:tc>
          <w:tcPr/>
          <w:p>
            <w:pPr>
              <w:pStyle w:val="Compact"/>
              <w:jc w:val="left"/>
            </w:pPr>
            <w:r>
              <w:t xml:space="preserve">Hg</w:t>
            </w:r>
          </w:p>
        </w:tc>
        <w:tc>
          <w:tcPr/>
          <w:p>
            <w:pPr>
              <w:pStyle w:val="Compact"/>
              <w:jc w:val="right"/>
            </w:pPr>
            <w:r>
              <w:t xml:space="preserve">80</w:t>
            </w:r>
          </w:p>
        </w:tc>
        <w:tc>
          <w:tcPr/>
          <w:p>
            <w:pPr>
              <w:pStyle w:val="Compact"/>
              <w:jc w:val="left"/>
            </w:pPr>
            <w:r>
              <w:t xml:space="preserve">200.59(1)</w:t>
            </w:r>
          </w:p>
        </w:tc>
        <w:tc>
          <w:tcPr/>
          <w:p>
            <w:pPr>
              <w:pStyle w:val="Compact"/>
              <w:jc w:val="left"/>
            </w:pPr>
            <w:r>
              <w:t xml:space="preserve">10.437504(6)</w:t>
            </w:r>
          </w:p>
        </w:tc>
      </w:tr>
      <w:tr>
        <w:tc>
          <w:tcPr/>
          <w:p>
            <w:pPr>
              <w:pStyle w:val="Compact"/>
              <w:jc w:val="left"/>
            </w:pPr>
            <w:r>
              <w:t xml:space="preserve">Br</w:t>
            </w:r>
          </w:p>
        </w:tc>
        <w:tc>
          <w:tcPr/>
          <w:p>
            <w:pPr>
              <w:pStyle w:val="Compact"/>
              <w:jc w:val="right"/>
            </w:pPr>
            <w:r>
              <w:t xml:space="preserve">35</w:t>
            </w:r>
          </w:p>
        </w:tc>
        <w:tc>
          <w:tcPr/>
          <w:p>
            <w:pPr>
              <w:pStyle w:val="Compact"/>
              <w:jc w:val="left"/>
            </w:pPr>
            <w:r>
              <w:t xml:space="preserve">79.904(3)</w:t>
            </w:r>
          </w:p>
        </w:tc>
        <w:tc>
          <w:tcPr/>
          <w:p>
            <w:pPr>
              <w:pStyle w:val="Compact"/>
              <w:jc w:val="left"/>
            </w:pPr>
            <w:r>
              <w:t xml:space="preserve">11.81381(6)</w:t>
            </w:r>
          </w:p>
        </w:tc>
        <w:tc>
          <w:tcPr/>
          <w:p>
            <w:pPr>
              <w:pStyle w:val="Compact"/>
              <w:jc w:val="left"/>
            </w:pPr>
            <w:r>
              <w:t xml:space="preserve">Fr</w:t>
            </w:r>
          </w:p>
        </w:tc>
        <w:tc>
          <w:tcPr/>
          <w:p>
            <w:pPr>
              <w:pStyle w:val="Compact"/>
              <w:jc w:val="right"/>
            </w:pPr>
            <w:r>
              <w:t xml:space="preserve">87</w:t>
            </w:r>
          </w:p>
        </w:tc>
        <w:tc>
          <w:tcPr/>
          <w:p>
            <w:pPr>
              <w:pStyle w:val="Compact"/>
              <w:jc w:val="left"/>
            </w:pPr>
            <w:r>
              <w:t xml:space="preserve">–</w:t>
            </w:r>
          </w:p>
        </w:tc>
        <w:tc>
          <w:tcPr/>
          <w:p>
            <w:pPr>
              <w:pStyle w:val="Compact"/>
              <w:jc w:val="left"/>
            </w:pPr>
            <w:r>
              <w:t xml:space="preserve">4.0727411(11)</w:t>
            </w:r>
          </w:p>
        </w:tc>
      </w:tr>
      <w:tr>
        <w:tc>
          <w:tcPr/>
          <w:p>
            <w:pPr>
              <w:pStyle w:val="Compact"/>
              <w:jc w:val="left"/>
            </w:pPr>
            <w:r>
              <w:t xml:space="preserve">Kr</w:t>
            </w:r>
          </w:p>
        </w:tc>
        <w:tc>
          <w:tcPr/>
          <w:p>
            <w:pPr>
              <w:pStyle w:val="Compact"/>
              <w:jc w:val="right"/>
            </w:pPr>
            <w:r>
              <w:t xml:space="preserve">36</w:t>
            </w:r>
          </w:p>
        </w:tc>
        <w:tc>
          <w:tcPr/>
          <w:p>
            <w:pPr>
              <w:pStyle w:val="Compact"/>
              <w:jc w:val="left"/>
            </w:pPr>
            <w:r>
              <w:t xml:space="preserve">83.798(2)</w:t>
            </w:r>
          </w:p>
        </w:tc>
        <w:tc>
          <w:tcPr/>
          <w:p>
            <w:pPr>
              <w:pStyle w:val="Compact"/>
              <w:jc w:val="left"/>
            </w:pPr>
            <w:r>
              <w:t xml:space="preserve">13.9996055(20)</w:t>
            </w:r>
          </w:p>
        </w:tc>
        <w:tc>
          <w:tcPr/>
          <w:p>
            <w:pPr>
              <w:pStyle w:val="Compact"/>
              <w:jc w:val="left"/>
            </w:pPr>
            <w:r>
              <w:t xml:space="preserve">Ra</w:t>
            </w:r>
          </w:p>
        </w:tc>
        <w:tc>
          <w:tcPr/>
          <w:p>
            <w:pPr>
              <w:pStyle w:val="Compact"/>
              <w:jc w:val="right"/>
            </w:pPr>
            <w:r>
              <w:t xml:space="preserve">88</w:t>
            </w:r>
          </w:p>
        </w:tc>
        <w:tc>
          <w:tcPr/>
          <w:p>
            <w:pPr>
              <w:pStyle w:val="Compact"/>
              <w:jc w:val="left"/>
            </w:pPr>
            <w:r>
              <w:t xml:space="preserve">–</w:t>
            </w:r>
          </w:p>
        </w:tc>
        <w:tc>
          <w:tcPr/>
          <w:p>
            <w:pPr>
              <w:pStyle w:val="Compact"/>
              <w:jc w:val="left"/>
            </w:pPr>
            <w:r>
              <w:t xml:space="preserve">5.2784239(25)</w:t>
            </w:r>
          </w:p>
        </w:tc>
      </w:tr>
      <w:tr>
        <w:tc>
          <w:tcPr/>
          <w:p>
            <w:pPr>
              <w:pStyle w:val="Compact"/>
              <w:jc w:val="left"/>
            </w:pPr>
            <w:r>
              <w:t xml:space="preserve">Rb</w:t>
            </w:r>
          </w:p>
        </w:tc>
        <w:tc>
          <w:tcPr/>
          <w:p>
            <w:pPr>
              <w:pStyle w:val="Compact"/>
              <w:jc w:val="right"/>
            </w:pPr>
            <w:r>
              <w:t xml:space="preserve">37</w:t>
            </w:r>
          </w:p>
        </w:tc>
        <w:tc>
          <w:tcPr/>
          <w:p>
            <w:pPr>
              <w:pStyle w:val="Compact"/>
              <w:jc w:val="left"/>
            </w:pPr>
            <w:r>
              <w:t xml:space="preserve">85.468(1)</w:t>
            </w:r>
          </w:p>
        </w:tc>
        <w:tc>
          <w:tcPr/>
          <w:p>
            <w:pPr>
              <w:pStyle w:val="Compact"/>
              <w:jc w:val="left"/>
            </w:pPr>
            <w:r>
              <w:t xml:space="preserve">4.1771281(12)</w:t>
            </w:r>
          </w:p>
        </w:tc>
        <w:tc>
          <w:tcPr/>
          <w:p>
            <w:pPr>
              <w:pStyle w:val="Compact"/>
              <w:jc w:val="left"/>
            </w:pPr>
            <w:r>
              <w:t xml:space="preserve">Lr</w:t>
            </w:r>
          </w:p>
        </w:tc>
        <w:tc>
          <w:tcPr/>
          <w:p>
            <w:pPr>
              <w:pStyle w:val="Compact"/>
              <w:jc w:val="right"/>
            </w:pPr>
            <w:r>
              <w:t xml:space="preserve">103</w:t>
            </w:r>
          </w:p>
        </w:tc>
        <w:tc>
          <w:tcPr/>
          <w:p>
            <w:pPr>
              <w:pStyle w:val="Compact"/>
              <w:jc w:val="left"/>
            </w:pPr>
            <w:r>
              <w:t xml:space="preserve">–</w:t>
            </w:r>
          </w:p>
        </w:tc>
        <w:tc>
          <w:tcPr/>
          <w:p>
            <w:pPr>
              <w:pStyle w:val="Compact"/>
              <w:jc w:val="left"/>
            </w:pPr>
            <w:r>
              <w:t xml:space="preserve">4.96(5)</w:t>
            </w:r>
          </w:p>
        </w:tc>
      </w:tr>
    </w:tbl>
    <w:bookmarkEnd w:id="70"/>
    <w:p>
      <w:pPr>
        <w:pStyle w:val="BodyText"/>
      </w:pPr>
      <w:r>
        <w:rPr>
          <w:bCs/>
          <w:b/>
        </w:rPr>
        <w:t xml:space="preserve">Contributions and use of AI.</w:t>
      </w:r>
      <w:r>
        <w:t xml:space="preserve"> </w:t>
      </w:r>
      <w:r>
        <w:t xml:space="preserve">The ideas, the research questions, the framework that links the fields, the choice of problems and the direction at every stage are the author’s. The derivations, proofs, numerical checks, reference checks and drafting were produced with an AI system working under that direction, and were checked by separate AI review passes. Errors in that material are errors of the AI system, and any found will be corrected in a revised version. Publication-ethics policy (COPE,</w:t>
      </w:r>
      <w:r>
        <w:t xml:space="preserve"> </w:t>
      </w:r>
      <w:r>
        <w:rPr>
          <w:iCs/>
          <w:i/>
        </w:rPr>
        <w:t xml:space="preserve">Authorship and AI tools</w:t>
      </w:r>
      <w:r>
        <w:t xml:space="preserve">, 2023) does not allow an AI system to be listed as an author, so its use is declared here instead.</w:t>
      </w:r>
    </w:p>
    <w:bookmarkEnd w:id="71"/>
    <w:bookmarkStart w:id="76" w:name="references"/>
    <w:p>
      <w:pPr>
        <w:pStyle w:val="Heading1"/>
      </w:pPr>
      <w:r>
        <w:t xml:space="preserve">References</w:t>
      </w:r>
    </w:p>
    <w:p>
      <w:pPr>
        <w:pStyle w:val="FirstParagraph"/>
      </w:pPr>
      <w:r>
        <w:t xml:space="preserve">[1] J. W. Döbereiner, Versuch zu einer Gruppirung der elementaren Stoffe nach ihrer Analogie,</w:t>
      </w:r>
      <w:r>
        <w:t xml:space="preserve"> </w:t>
      </w:r>
      <w:r>
        <w:rPr>
          <w:iCs/>
          <w:i/>
        </w:rPr>
        <w:t xml:space="preserve">Ann. Phys.</w:t>
      </w:r>
      <w:r>
        <w:t xml:space="preserve"> </w:t>
      </w:r>
      <w:r>
        <w:t xml:space="preserve">91 (1829) 301–307. doi:10.1002/andp.18290910217</w:t>
      </w:r>
    </w:p>
    <w:p>
      <w:pPr>
        <w:pStyle w:val="BodyText"/>
      </w:pPr>
      <w:r>
        <w:t xml:space="preserve">[2] E. R. Scerri, The role of triads in the evolution of the periodic table: past and present,</w:t>
      </w:r>
      <w:r>
        <w:t xml:space="preserve"> </w:t>
      </w:r>
      <w:r>
        <w:rPr>
          <w:iCs/>
          <w:i/>
        </w:rPr>
        <w:t xml:space="preserve">J. Chem. Educ.</w:t>
      </w:r>
      <w:r>
        <w:t xml:space="preserve"> </w:t>
      </w:r>
      <w:r>
        <w:t xml:space="preserve">85 (2008) 585–589. doi:10.1021/ed085p585</w:t>
      </w:r>
    </w:p>
    <w:p>
      <w:pPr>
        <w:pStyle w:val="BodyText"/>
      </w:pPr>
      <w:r>
        <w:t xml:space="preserve">[3] E. Scerri, Explaining the periodic table, and the role of chemical triads,</w:t>
      </w:r>
      <w:r>
        <w:t xml:space="preserve"> </w:t>
      </w:r>
      <w:r>
        <w:rPr>
          <w:iCs/>
          <w:i/>
        </w:rPr>
        <w:t xml:space="preserve">Found. Chem.</w:t>
      </w:r>
      <w:r>
        <w:t xml:space="preserve"> </w:t>
      </w:r>
      <w:r>
        <w:t xml:space="preserve">12 (2010) 69–83. doi:10.1007/s10698-010-9082-9</w:t>
      </w:r>
    </w:p>
    <w:p>
      <w:pPr>
        <w:pStyle w:val="BodyText"/>
      </w:pPr>
      <w:r>
        <w:t xml:space="preserve">[4] E. R. Scerri, In praise of triads,</w:t>
      </w:r>
      <w:r>
        <w:t xml:space="preserve"> </w:t>
      </w:r>
      <w:r>
        <w:rPr>
          <w:iCs/>
          <w:i/>
        </w:rPr>
        <w:t xml:space="preserve">Found. Chem.</w:t>
      </w:r>
      <w:r>
        <w:t xml:space="preserve"> </w:t>
      </w:r>
      <w:r>
        <w:t xml:space="preserve">24 (2022) 285–300. doi:10.1007/s10698-022-09434-x</w:t>
      </w:r>
    </w:p>
    <w:p>
      <w:pPr>
        <w:pStyle w:val="BodyText"/>
      </w:pPr>
      <w:r>
        <w:t xml:space="preserve">[5] L. C. Allen, E. T. Knight, The Löwdin challenge: origin of the</w:t>
      </w:r>
      <w:r>
        <w:t xml:space="preserve"> </w:t>
      </w:r>
      <m:oMath>
        <m:r>
          <m:t>n</m:t>
        </m:r>
        <m:r>
          <m:rPr>
            <m:sty m:val="p"/>
          </m:rPr>
          <m:t>+</m:t>
        </m:r>
        <m:r>
          <m:rPr>
            <m:sty m:val="p"/>
          </m:rPr>
          <m:t>ℓ</m:t>
        </m:r>
      </m:oMath>
      <w:r>
        <w:t xml:space="preserve">,</w:t>
      </w:r>
      <w:r>
        <w:t xml:space="preserve"> </w:t>
      </w:r>
      <m:oMath>
        <m:r>
          <m:t>n</m:t>
        </m:r>
      </m:oMath>
      <w:r>
        <w:t xml:space="preserve"> </w:t>
      </w:r>
      <w:r>
        <w:t xml:space="preserve">(Madelung) rule for filling the orbital configurations of the periodic table,</w:t>
      </w:r>
      <w:r>
        <w:t xml:space="preserve"> </w:t>
      </w:r>
      <w:r>
        <w:rPr>
          <w:iCs/>
          <w:i/>
        </w:rPr>
        <w:t xml:space="preserve">Int. J. Quantum Chem.</w:t>
      </w:r>
      <w:r>
        <w:t xml:space="preserve"> </w:t>
      </w:r>
      <w:r>
        <w:t xml:space="preserve">90 (2002) 80–88. doi:10.1002/qua.965</w:t>
      </w:r>
    </w:p>
    <w:p>
      <w:pPr>
        <w:pStyle w:val="BodyText"/>
      </w:pPr>
      <w:r>
        <w:t xml:space="preserve">[6] J. Chen, Nuclear Data Sheets for</w:t>
      </w:r>
      <w:r>
        <w:t xml:space="preserve"> </w:t>
      </w:r>
      <m:oMath>
        <m:r>
          <m:t>A</m:t>
        </m:r>
        <m:r>
          <m:rPr>
            <m:sty m:val="p"/>
          </m:rPr>
          <m:t>=</m:t>
        </m:r>
        <m:r>
          <m:t>40</m:t>
        </m:r>
      </m:oMath>
      <w:r>
        <w:t xml:space="preserve">,</w:t>
      </w:r>
      <w:r>
        <w:t xml:space="preserve"> </w:t>
      </w:r>
      <w:r>
        <w:rPr>
          <w:iCs/>
          <w:i/>
        </w:rPr>
        <w:t xml:space="preserve">Nucl. Data Sheets</w:t>
      </w:r>
      <w:r>
        <w:t xml:space="preserve"> </w:t>
      </w:r>
      <w:r>
        <w:t xml:space="preserve">140 (2017) 1–376. doi:10.1016/j.nds.2017.02.001</w:t>
      </w:r>
    </w:p>
    <w:p>
      <w:pPr>
        <w:pStyle w:val="BodyText"/>
      </w:pPr>
      <w:r>
        <w:t xml:space="preserve">[7] L. Hariasz et al. (KDK Collaboration), Evidence for ground-state electron capture of</w:t>
      </w:r>
      <w:r>
        <w:t xml:space="preserve"> </w:t>
      </w:r>
      <m:oMath>
        <m:sSup>
          <m:e>
            <m:r>
              <m:t>​</m:t>
            </m:r>
          </m:e>
          <m:sup>
            <m:r>
              <m:t>40</m:t>
            </m:r>
          </m:sup>
        </m:sSup>
      </m:oMath>
      <w:r>
        <w:t xml:space="preserve">K,</w:t>
      </w:r>
      <w:r>
        <w:t xml:space="preserve"> </w:t>
      </w:r>
      <w:r>
        <w:rPr>
          <w:iCs/>
          <w:i/>
        </w:rPr>
        <w:t xml:space="preserve">Phys. Rev. C</w:t>
      </w:r>
      <w:r>
        <w:t xml:space="preserve"> </w:t>
      </w:r>
      <w:r>
        <w:t xml:space="preserve">108 (2023) 014327. doi:10.1103/PhysRevC.108.014327</w:t>
      </w:r>
    </w:p>
    <w:p>
      <w:pPr>
        <w:pStyle w:val="BodyText"/>
      </w:pPr>
      <w:r>
        <w:t xml:space="preserve">[8] K. Kossert et al., Activity standardization of two enriched</w:t>
      </w:r>
      <w:r>
        <w:t xml:space="preserve"> </w:t>
      </w:r>
      <m:oMath>
        <m:sSup>
          <m:e>
            <m:r>
              <m:t>​</m:t>
            </m:r>
          </m:e>
          <m:sup>
            <m:r>
              <m:t>40</m:t>
            </m:r>
          </m:sup>
        </m:sSup>
      </m:oMath>
      <w:r>
        <w:t xml:space="preserve">K solutions for the determination of decay scheme parameters and the half-life,</w:t>
      </w:r>
      <w:r>
        <w:t xml:space="preserve"> </w:t>
      </w:r>
      <w:r>
        <w:rPr>
          <w:iCs/>
          <w:i/>
        </w:rPr>
        <w:t xml:space="preserve">Appl. Radiat. Isot.</w:t>
      </w:r>
      <w:r>
        <w:t xml:space="preserve"> </w:t>
      </w:r>
      <w:r>
        <w:t xml:space="preserve">188 (2022) 110362. doi:10.1016/j.apradiso.2022.110362</w:t>
      </w:r>
    </w:p>
    <w:p>
      <w:pPr>
        <w:pStyle w:val="BodyText"/>
      </w:pPr>
      <w:r>
        <w:t xml:space="preserve">[9] N. Barsan, U. Weimar, Conduction model of metal oxide gas sensors,</w:t>
      </w:r>
      <w:r>
        <w:t xml:space="preserve"> </w:t>
      </w:r>
      <w:r>
        <w:rPr>
          <w:iCs/>
          <w:i/>
        </w:rPr>
        <w:t xml:space="preserve">J. Electroceram.</w:t>
      </w:r>
      <w:r>
        <w:t xml:space="preserve"> </w:t>
      </w:r>
      <w:r>
        <w:t xml:space="preserve">7 (2001) 143–167. doi:10.1023/A:1014405811371</w:t>
      </w:r>
    </w:p>
    <w:p>
      <w:pPr>
        <w:pStyle w:val="BodyText"/>
      </w:pPr>
      <w:r>
        <w:t xml:space="preserve">[10] M. J. Madou, S. R. Morrison,</w:t>
      </w:r>
      <w:r>
        <w:t xml:space="preserve"> </w:t>
      </w:r>
      <w:r>
        <w:rPr>
          <w:iCs/>
          <w:i/>
        </w:rPr>
        <w:t xml:space="preserve">Chemical Sensing with Solid State Devices</w:t>
      </w:r>
      <w:r>
        <w:t xml:space="preserve">, Academic Press, San Diego, 1989. ISBN 978-0-12-464965-1</w:t>
      </w:r>
    </w:p>
    <w:p>
      <w:pPr>
        <w:pStyle w:val="BodyText"/>
      </w:pPr>
      <w:r>
        <w:t xml:space="preserve">[11] N. Yamazoe, K. Shimanoe, Theory of power laws for semiconductor gas sensors,</w:t>
      </w:r>
      <w:r>
        <w:t xml:space="preserve"> </w:t>
      </w:r>
      <w:r>
        <w:rPr>
          <w:iCs/>
          <w:i/>
        </w:rPr>
        <w:t xml:space="preserve">Sens. Actuators B</w:t>
      </w:r>
      <w:r>
        <w:t xml:space="preserve"> </w:t>
      </w:r>
      <w:r>
        <w:t xml:space="preserve">128 (2008) 566–573. doi:10.1016/j.snb.2007.07.036</w:t>
      </w:r>
    </w:p>
    <w:p>
      <w:pPr>
        <w:pStyle w:val="BodyText"/>
      </w:pPr>
      <w:r>
        <w:t xml:space="preserve">[12] S. De Vito, E. Massera, M. Piga, L. Martinotto, G. Di Francia, On field calibration of an electronic nose for benzene estimation in an urban pollution monitoring scenario,</w:t>
      </w:r>
      <w:r>
        <w:t xml:space="preserve"> </w:t>
      </w:r>
      <w:r>
        <w:rPr>
          <w:iCs/>
          <w:i/>
        </w:rPr>
        <w:t xml:space="preserve">Sens. Actuators B</w:t>
      </w:r>
      <w:r>
        <w:t xml:space="preserve"> </w:t>
      </w:r>
      <w:r>
        <w:t xml:space="preserve">129 (2008) 750–757. doi:10.1016/j.snb.2007.09.060</w:t>
      </w:r>
    </w:p>
    <w:p>
      <w:pPr>
        <w:pStyle w:val="BodyText"/>
      </w:pPr>
      <w:r>
        <w:t xml:space="preserve">[13] S. De Vito, Air Quality [data set], UCI Machine Learning Repository, 2008,</w:t>
      </w:r>
      <w:r>
        <w:t xml:space="preserve"> </w:t>
      </w:r>
      <w:hyperlink r:id="rId72">
        <w:r>
          <w:rPr>
            <w:rStyle w:val="Hyperlink"/>
          </w:rPr>
          <w:t xml:space="preserve">https://archive.ics.uci.edu/dataset/360/air+quality</w:t>
        </w:r>
      </w:hyperlink>
      <w:r>
        <w:t xml:space="preserve"> </w:t>
      </w:r>
      <w:r>
        <w:t xml:space="preserve">(accessed 24 September 2026). doi:10.24432/C59K5F</w:t>
      </w:r>
    </w:p>
    <w:p>
      <w:pPr>
        <w:pStyle w:val="BodyText"/>
      </w:pPr>
      <w:r>
        <w:t xml:space="preserve">[14] R. J. A. Little, D. B. Rubin,</w:t>
      </w:r>
      <w:r>
        <w:t xml:space="preserve"> </w:t>
      </w:r>
      <w:r>
        <w:rPr>
          <w:iCs/>
          <w:i/>
        </w:rPr>
        <w:t xml:space="preserve">Statistical Analysis with Missing Data</w:t>
      </w:r>
      <w:r>
        <w:t xml:space="preserve">, 3rd ed., Wiley, Hoboken NJ, 2019. doi:10.1002/9781119482260</w:t>
      </w:r>
    </w:p>
    <w:p>
      <w:pPr>
        <w:pStyle w:val="BodyText"/>
      </w:pPr>
      <w:r>
        <w:t xml:space="preserve">[15] J. L. Schafer, J. W. Graham, Missing data: our view of the state of the art,</w:t>
      </w:r>
      <w:r>
        <w:t xml:space="preserve"> </w:t>
      </w:r>
      <w:r>
        <w:rPr>
          <w:iCs/>
          <w:i/>
        </w:rPr>
        <w:t xml:space="preserve">Psychol. Methods</w:t>
      </w:r>
      <w:r>
        <w:t xml:space="preserve"> </w:t>
      </w:r>
      <w:r>
        <w:t xml:space="preserve">7 (2002) 147–177. doi:10.1037/1082-989X.7.2.147</w:t>
      </w:r>
    </w:p>
    <w:p>
      <w:pPr>
        <w:pStyle w:val="BodyText"/>
      </w:pPr>
      <w:r>
        <w:t xml:space="preserve">[16] A. Singh, What a Zero Is: One Involution across Mathematics, Physics, Chemistry, Neuroscience, Computation and the Giant Planets, manuscript, 25 September 2026.</w:t>
      </w:r>
    </w:p>
    <w:p>
      <w:pPr>
        <w:pStyle w:val="BodyText"/>
      </w:pPr>
      <w:r>
        <w:t xml:space="preserve">[17] A. Singh, The Balanced Pair in Excitable Tissue: What a Membrane Reading Determines, and the Balanced Cortex, manuscript, 25 September 2026.</w:t>
      </w:r>
    </w:p>
    <w:p>
      <w:pPr>
        <w:pStyle w:val="BodyText"/>
      </w:pPr>
      <w:r>
        <w:t xml:space="preserve">[18] A. Singh, The Four Giants as Balanced Pairs: Throats, Hearts, the Gas Ladder and the Interstellar Visitors, manuscript, 25 September 2026.</w:t>
      </w:r>
    </w:p>
    <w:p>
      <w:pPr>
        <w:pStyle w:val="BodyText"/>
      </w:pPr>
      <w:r>
        <w:t xml:space="preserve">[19] A. Singh, Three Is Enough: Radix Economy, Balanced-Ternary Arithmetic and Ternary-Weight Networks, manuscript, 25 September 2026.</w:t>
      </w:r>
    </w:p>
    <w:p>
      <w:pPr>
        <w:pStyle w:val="BodyText"/>
      </w:pPr>
      <w:r>
        <w:t xml:space="preserve">[20] A. Kramida, Yu. Ralchenko, J. Reader and NIST ASD Team,</w:t>
      </w:r>
      <w:r>
        <w:t xml:space="preserve"> </w:t>
      </w:r>
      <w:r>
        <w:rPr>
          <w:iCs/>
          <w:i/>
        </w:rPr>
        <w:t xml:space="preserve">NIST Atomic Spectra Database</w:t>
      </w:r>
      <w:r>
        <w:t xml:space="preserve"> </w:t>
      </w:r>
      <w:r>
        <w:t xml:space="preserve">(version 5.12), National Institute of Standards and Technology, Gaithersburg MD, 2024,</w:t>
      </w:r>
      <w:r>
        <w:t xml:space="preserve"> </w:t>
      </w:r>
      <w:hyperlink r:id="rId73">
        <w:r>
          <w:rPr>
            <w:rStyle w:val="Hyperlink"/>
          </w:rPr>
          <w:t xml:space="preserve">https://physics.nist.gov/asd</w:t>
        </w:r>
      </w:hyperlink>
      <w:r>
        <w:t xml:space="preserve"> </w:t>
      </w:r>
      <w:r>
        <w:t xml:space="preserve">(accessed 24 September 2026). doi:10.18434/T4W30F</w:t>
      </w:r>
    </w:p>
    <w:p>
      <w:pPr>
        <w:pStyle w:val="BodyText"/>
      </w:pPr>
      <w:r>
        <w:t xml:space="preserve">[21] J. E. Sansonetti, W. C. Martin, Handbook of basic atomic spectroscopic data,</w:t>
      </w:r>
      <w:r>
        <w:t xml:space="preserve"> </w:t>
      </w:r>
      <w:r>
        <w:rPr>
          <w:iCs/>
          <w:i/>
        </w:rPr>
        <w:t xml:space="preserve">J. Phys. Chem. Ref. Data</w:t>
      </w:r>
      <w:r>
        <w:t xml:space="preserve"> </w:t>
      </w:r>
      <w:r>
        <w:t xml:space="preserve">34 (2005) 1559–2259. doi:10.1063/1.1800011</w:t>
      </w:r>
    </w:p>
    <w:p>
      <w:pPr>
        <w:pStyle w:val="BodyText"/>
      </w:pPr>
      <w:r>
        <w:t xml:space="preserve">[22] E. Tiesinga, P. J. Mohr, D. B. Newell, B. N. Taylor, CODATA recommended values of the fundamental physical constants: 2018,</w:t>
      </w:r>
      <w:r>
        <w:t xml:space="preserve"> </w:t>
      </w:r>
      <w:r>
        <w:rPr>
          <w:iCs/>
          <w:i/>
        </w:rPr>
        <w:t xml:space="preserve">Rev. Mod. Phys.</w:t>
      </w:r>
      <w:r>
        <w:t xml:space="preserve"> </w:t>
      </w:r>
      <w:r>
        <w:t xml:space="preserve">93 (2021) 025010. doi:10.1103/RevModPhys.93.025010</w:t>
      </w:r>
    </w:p>
    <w:p>
      <w:pPr>
        <w:pStyle w:val="BodyText"/>
      </w:pPr>
      <w:r>
        <w:t xml:space="preserve">[23] J. Meija et al., Isotopic compositions of the elements 2013 (IUPAC Technical Report),</w:t>
      </w:r>
      <w:r>
        <w:t xml:space="preserve"> </w:t>
      </w:r>
      <w:r>
        <w:rPr>
          <w:iCs/>
          <w:i/>
        </w:rPr>
        <w:t xml:space="preserve">Pure Appl. Chem.</w:t>
      </w:r>
      <w:r>
        <w:t xml:space="preserve"> </w:t>
      </w:r>
      <w:r>
        <w:t xml:space="preserve">88 (2016) 293–306. doi:10.1515/pac-2015-0503</w:t>
      </w:r>
    </w:p>
    <w:p>
      <w:pPr>
        <w:pStyle w:val="BodyText"/>
      </w:pPr>
      <w:r>
        <w:t xml:space="preserve">[24] N. Bârsan, U. Weimar, Understanding the fundamental principles of metal oxide based gas sensors; the example of CO sensing with SnO</w:t>
      </w:r>
      <m:oMath>
        <m:sSub>
          <m:e>
            <m:r>
              <m:t>​</m:t>
            </m:r>
          </m:e>
          <m:sub>
            <m:r>
              <m:t>2</m:t>
            </m:r>
          </m:sub>
        </m:sSub>
      </m:oMath>
      <w:r>
        <w:t xml:space="preserve"> </w:t>
      </w:r>
      <w:r>
        <w:t xml:space="preserve">sensors in the presence of humidity,</w:t>
      </w:r>
      <w:r>
        <w:t xml:space="preserve"> </w:t>
      </w:r>
      <w:r>
        <w:rPr>
          <w:iCs/>
          <w:i/>
        </w:rPr>
        <w:t xml:space="preserve">J. Phys.: Condens. Matter</w:t>
      </w:r>
      <w:r>
        <w:t xml:space="preserve"> </w:t>
      </w:r>
      <w:r>
        <w:t xml:space="preserve">15 (2003) R813–R839. doi:10.1088/0953-8984/15/20/201</w:t>
      </w:r>
    </w:p>
    <w:p>
      <w:pPr>
        <w:pStyle w:val="BodyText"/>
      </w:pPr>
      <w:r>
        <w:t xml:space="preserve">[25] H. R. Künsch, The jackknife and the bootstrap for general stationary observations,</w:t>
      </w:r>
      <w:r>
        <w:t xml:space="preserve"> </w:t>
      </w:r>
      <w:r>
        <w:rPr>
          <w:iCs/>
          <w:i/>
        </w:rPr>
        <w:t xml:space="preserve">Ann. Statist.</w:t>
      </w:r>
      <w:r>
        <w:t xml:space="preserve"> </w:t>
      </w:r>
      <w:r>
        <w:t xml:space="preserve">17 (1989) 1217–1241. doi:10.1214/aos/1176347265</w:t>
      </w:r>
    </w:p>
    <w:p>
      <w:pPr>
        <w:pStyle w:val="BodyText"/>
      </w:pPr>
      <w:r>
        <w:t xml:space="preserve">[26] CIAAW (IUPAC Commission on Isotopic Abundances and Atomic Weights), Abridged standard atomic weights 2024,</w:t>
      </w:r>
      <w:r>
        <w:t xml:space="preserve"> </w:t>
      </w:r>
      <w:hyperlink r:id="rId74">
        <w:r>
          <w:rPr>
            <w:rStyle w:val="Hyperlink"/>
          </w:rPr>
          <w:t xml:space="preserve">https://www.ciaaw.org/abridged-atomic-weights.htm</w:t>
        </w:r>
      </w:hyperlink>
      <w:r>
        <w:t xml:space="preserve"> </w:t>
      </w:r>
      <w:r>
        <w:t xml:space="preserve">(accessed 24 September 2026).</w:t>
      </w:r>
    </w:p>
    <w:p>
      <w:pPr>
        <w:pStyle w:val="BodyText"/>
      </w:pPr>
      <w:r>
        <w:t xml:space="preserve">[27] E. Scerri, Provisional report on discussions on group 3 of the periodic table,</w:t>
      </w:r>
      <w:r>
        <w:t xml:space="preserve"> </w:t>
      </w:r>
      <w:r>
        <w:rPr>
          <w:iCs/>
          <w:i/>
        </w:rPr>
        <w:t xml:space="preserve">Chem. Int.</w:t>
      </w:r>
      <w:r>
        <w:t xml:space="preserve"> </w:t>
      </w:r>
      <w:r>
        <w:t xml:space="preserve">43 (2021) 31–34. doi:10.1515/ci-2021-0115</w:t>
      </w:r>
    </w:p>
    <w:p>
      <w:pPr>
        <w:pStyle w:val="BodyText"/>
      </w:pPr>
      <w:r>
        <w:t xml:space="preserve">[28] T. Prohaska, J. Irrgeher, J. Benefield, et al., Standard atomic weights of the elements 2021 (IUPAC Technical Report),</w:t>
      </w:r>
      <w:r>
        <w:t xml:space="preserve"> </w:t>
      </w:r>
      <w:r>
        <w:rPr>
          <w:iCs/>
          <w:i/>
        </w:rPr>
        <w:t xml:space="preserve">Pure Appl. Chem.</w:t>
      </w:r>
      <w:r>
        <w:t xml:space="preserve"> </w:t>
      </w:r>
      <w:r>
        <w:t xml:space="preserve">94 (2022) 573–600. doi:10.1515/pac-2019-0603</w:t>
      </w:r>
    </w:p>
    <w:p>
      <w:pPr>
        <w:pStyle w:val="BodyText"/>
      </w:pPr>
      <w:r>
        <w:t xml:space="preserve">[29] N. N. Greenwood, A. Earnshaw,</w:t>
      </w:r>
      <w:r>
        <w:t xml:space="preserve"> </w:t>
      </w:r>
      <w:r>
        <w:rPr>
          <w:iCs/>
          <w:i/>
        </w:rPr>
        <w:t xml:space="preserve">Chemistry of the Elements</w:t>
      </w:r>
      <w:r>
        <w:t xml:space="preserve">, 2nd ed., Butterworth-Heinemann, Oxford, 1997.</w:t>
      </w:r>
    </w:p>
    <w:p>
      <w:pPr>
        <w:pStyle w:val="BodyText"/>
      </w:pPr>
      <w:r>
        <w:t xml:space="preserve">[30] P. Pyykkö, Relativistic effects in structural chemistry,</w:t>
      </w:r>
      <w:r>
        <w:t xml:space="preserve"> </w:t>
      </w:r>
      <w:r>
        <w:rPr>
          <w:iCs/>
          <w:i/>
        </w:rPr>
        <w:t xml:space="preserve">Chem. Rev.</w:t>
      </w:r>
      <w:r>
        <w:t xml:space="preserve"> </w:t>
      </w:r>
      <w:r>
        <w:t xml:space="preserve">88 (1988) 563–594. doi:10.1021/cr00085a006</w:t>
      </w:r>
    </w:p>
    <w:p>
      <w:pPr>
        <w:pStyle w:val="BodyText"/>
      </w:pPr>
      <w:r>
        <w:t xml:space="preserve">[31] R. D. Shannon, Revised effective ionic radii and systematic studies of interatomic distances in halides and chalcogenides,</w:t>
      </w:r>
      <w:r>
        <w:t xml:space="preserve"> </w:t>
      </w:r>
      <w:r>
        <w:rPr>
          <w:iCs/>
          <w:i/>
        </w:rPr>
        <w:t xml:space="preserve">Acta Cryst. A</w:t>
      </w:r>
      <w:r>
        <w:t xml:space="preserve"> </w:t>
      </w:r>
      <w:r>
        <w:t xml:space="preserve">32 (1976) 751–767. doi:10.1107/S0567739476001551</w:t>
      </w:r>
    </w:p>
    <w:p>
      <w:pPr>
        <w:pStyle w:val="BodyText"/>
      </w:pPr>
      <w:r>
        <w:t xml:space="preserve">[32]</w:t>
      </w:r>
      <w:r>
        <w:t xml:space="preserve"> </w:t>
      </w:r>
      <w:r>
        <w:rPr>
          <w:iCs/>
          <w:i/>
        </w:rPr>
        <w:t xml:space="preserve">Database of Ionic Radii</w:t>
      </w:r>
      <w:r>
        <w:t xml:space="preserve">, Imperial College London, data from R. D. Shannon (1976),</w:t>
      </w:r>
      <w:r>
        <w:t xml:space="preserve"> </w:t>
      </w:r>
      <w:hyperlink r:id="rId75">
        <w:r>
          <w:rPr>
            <w:rStyle w:val="Hyperlink"/>
          </w:rPr>
          <w:t xml:space="preserve">http://abulafia.mt.ic.ac.uk/shannon/</w:t>
        </w:r>
      </w:hyperlink>
      <w:r>
        <w:t xml:space="preserve"> </w:t>
      </w:r>
      <w:r>
        <w:t xml:space="preserve">(accessed 24 September 2026).</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2" Target="media/rId62.png" /><Relationship Type="http://schemas.openxmlformats.org/officeDocument/2006/relationships/image" Id="rId48" Target="media/rId48.png" /><Relationship Type="http://schemas.openxmlformats.org/officeDocument/2006/relationships/hyperlink" Id="rId75" Target="http://abulafia.mt.ic.ac.uk/shannon/" TargetMode="External" /><Relationship Type="http://schemas.openxmlformats.org/officeDocument/2006/relationships/hyperlink" Id="rId72" Target="https://archive.ics.uci.edu/dataset/360/air+quality" TargetMode="External" /><Relationship Type="http://schemas.openxmlformats.org/officeDocument/2006/relationships/hyperlink" Id="rId73" Target="https://physics.nist.gov/asd" TargetMode="External" /><Relationship Type="http://schemas.openxmlformats.org/officeDocument/2006/relationships/hyperlink" Id="rId74" Target="https://www.ciaaw.org/abridged-atomic-weights.htm" TargetMode="External" /></Relationships>
</file>

<file path=word/_rels/footnotes.xml.rels><?xml version="1.0" encoding="UTF-8"?><Relationships xmlns="http://schemas.openxmlformats.org/package/2006/relationships"><Relationship Type="http://schemas.openxmlformats.org/officeDocument/2006/relationships/hyperlink" Id="rId75" Target="http://abulafia.mt.ic.ac.uk/shannon/" TargetMode="External" /><Relationship Type="http://schemas.openxmlformats.org/officeDocument/2006/relationships/hyperlink" Id="rId72" Target="https://archive.ics.uci.edu/dataset/360/air+quality" TargetMode="External" /><Relationship Type="http://schemas.openxmlformats.org/officeDocument/2006/relationships/hyperlink" Id="rId73" Target="https://physics.nist.gov/asd" TargetMode="External" /><Relationship Type="http://schemas.openxmlformats.org/officeDocument/2006/relationships/hyperlink" Id="rId74" Target="https://www.ciaaw.org/abridged-atomic-weight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Member Carries: Two-State Pairs from Atoms to Gas Sensors, and Döbereiner’s Triads as Balanced Pairs</dc:title>
  <dc:creator>Abhijit Singh</dc:creator>
  <cp:keywords/>
  <dcterms:created xsi:type="dcterms:W3CDTF">2026-09-25T18:30:32Z</dcterms:created>
  <dcterms:modified xsi:type="dcterms:W3CDTF">2026-09-25T18:30:32Z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Which member of a pair carries (the charge, the population, the change of nuclear charge, the electron of a sensor surface, the centre of a triad) is decided in chemistry by one law, the two-state pair p=1/(1+e^{\varepsilon}) split into a common part \frac12 and a difference \delta=-\frac12\tanh(\varepsilon/2). We show that an observation of which member carries determines \delta and nothing else, and we evaluate the pair in six settings. Potassium carries the charge of the separated pair Na, K at every temperature: the minority configuration \mathrm{Na^+}+\mathrm K has occupancy 3.87\times10^{-14} at 300 K as a single pair and 1.97\times10^{-7} in an equimolar gas, where mass action halves the exponent. The mean nuclear charge change per decay of {}^{40}K is +0.7856(22) from the 2017 ENSDF evaluation and +0.7918(10) from the 2023 KDK branching ratios, 2.6 combined standard uncertainties apart. The upper fine-structure level of aluminium holds the majority above T_{1/2}=232.61 K. We prove that a code shared by the absent rows of two channels turns their correlation exactly into (r+fd_xd_y)/\sqrt{(1+fd_x^2)(1+fd_y^2)}, whose sign flips when the geometric-mean code distance crosses \sqrt{-r/f}; from the present-row moments of two sensor channels of the UCI air-quality record this closed form reproduces the coded correlations +0.086931 (code -200, geometric-mean distance 4.9133) and -0.075630 (code 0, distance 4.0595) to 10^{-16}.First-order mass action makes the ionosorbed-oxygen occupancy of a metal-oxide surface an exact logistic in \varepsilon=\ln(\Phi_+/\Phi_-), the log-ratio of the electron-release and electron-trapping fluxes. Fitted to the five sensors of the same record on the common CO axis, the two-state law is preferred to the offset power law for every sensor (\Delta\mathrm{AIC}=11.7 to 209.0), with slopes \beta=1.18 to 1.45, and it orders the sensors into a ladder of half-points: S3 (1.68 mg m^{-3}, the falling tungsten-oxide surface, which reads the opposite member) &lt; S5 (4.61) &lt; S2 (5.40) &lt; S1 (7.49, at the upper edge of the data) &lt; S4 (not identified), with S3 &lt; S5 &lt; S2 in both halves of the year. Humidity enters every sensor on the side of the reducing gas. In this urban record NO_2 rises with CO, so the oxidizing member is not separable through NO_2; the opposite-sign pair is CO against NO on S4, with balance slope 3.28. The record’s benzene column is an exact power law of the titania sensor, 1.23978\times10^{-4}(S_2-324.785)^{1.743158} to 1.6\times10^{-15}: a calibration output, not a measurement. From the Madelung order we prove the period-pair law L(p)=2\lceil(p+1)/2\rceil^2 and that a vertical triad is exact, Z_2=\frac12(Z_1+Z_3), if and only if the two periods it spans have equal length. Of the 54 vertical triads, 27 are exact, including all four of Döbereiner’s; their middle member is the zero of the pair (-s,+s), s\in\{8,18,32\}. The same mass-action pair decides which gas survives the NH_4SH deck of the giant planets. The proofs solve the steady state of first-order mass action, decompose pooled moments and count subshells in the Madelung order; the sensor results are least-squares fits with day-block bootstrap intervals.</vt:lpwstr>
  </property>
  <property fmtid="{D5CDD505-2E9C-101B-9397-08002B2CF9AE}" pid="3" name="date">
    <vt:lpwstr>25 September 2026</vt:lpwstr>
  </property>
</Properties>
</file>