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firstLine="288"/>
        <w:jc w:val="center"/>
        <w:rPr>
          <w:b w:val="1"/>
          <w:sz w:val="28"/>
          <w:szCs w:val="28"/>
        </w:rPr>
      </w:pPr>
      <w:bookmarkStart w:colFirst="0" w:colLast="0" w:name="_heading=h.gjdgxs" w:id="0"/>
      <w:bookmarkEnd w:id="0"/>
      <w:r w:rsidDel="00000000" w:rsidR="00000000" w:rsidRPr="00000000">
        <w:rPr>
          <w:b w:val="1"/>
          <w:sz w:val="28"/>
          <w:szCs w:val="28"/>
          <w:rtl w:val="0"/>
        </w:rPr>
        <w:t xml:space="preserve">FACULDADE DE TECNOLOGIA DE SÃO JOSÉ DOS CAMPOS</w:t>
      </w:r>
    </w:p>
    <w:p w:rsidR="00000000" w:rsidDel="00000000" w:rsidP="00000000" w:rsidRDefault="00000000" w:rsidRPr="00000000" w14:paraId="00000003">
      <w:pPr>
        <w:ind w:firstLine="288"/>
        <w:jc w:val="center"/>
        <w:rPr>
          <w:b w:val="1"/>
          <w:sz w:val="28"/>
          <w:szCs w:val="28"/>
        </w:rPr>
      </w:pPr>
      <w:r w:rsidDel="00000000" w:rsidR="00000000" w:rsidRPr="00000000">
        <w:rPr>
          <w:b w:val="1"/>
          <w:sz w:val="28"/>
          <w:szCs w:val="28"/>
          <w:rtl w:val="0"/>
        </w:rPr>
        <w:t xml:space="preserve">FATEC PROFESSOR </w:t>
      </w:r>
      <w:r w:rsidDel="00000000" w:rsidR="00000000" w:rsidRPr="00000000">
        <w:rPr>
          <w:b w:val="1"/>
          <w:smallCaps w:val="1"/>
          <w:sz w:val="28"/>
          <w:szCs w:val="28"/>
          <w:rtl w:val="0"/>
        </w:rPr>
        <w:t xml:space="preserve">JESSEN VIDAL</w:t>
      </w:r>
      <w:r w:rsidDel="00000000" w:rsidR="00000000" w:rsidRPr="00000000">
        <w:rPr>
          <w:rtl w:val="0"/>
        </w:rPr>
      </w:r>
    </w:p>
    <w:p w:rsidR="00000000" w:rsidDel="00000000" w:rsidP="00000000" w:rsidRDefault="00000000" w:rsidRPr="00000000" w14:paraId="00000004">
      <w:pPr>
        <w:ind w:firstLine="288"/>
        <w:jc w:val="center"/>
        <w:rPr/>
      </w:pPr>
      <w:r w:rsidDel="00000000" w:rsidR="00000000" w:rsidRPr="00000000">
        <w:rPr>
          <w:rtl w:val="0"/>
        </w:rPr>
      </w:r>
    </w:p>
    <w:p w:rsidR="00000000" w:rsidDel="00000000" w:rsidP="00000000" w:rsidRDefault="00000000" w:rsidRPr="00000000" w14:paraId="00000005">
      <w:pPr>
        <w:ind w:firstLine="288"/>
        <w:jc w:val="center"/>
        <w:rPr>
          <w:b w:val="1"/>
        </w:rPr>
      </w:pPr>
      <w:r w:rsidDel="00000000" w:rsidR="00000000" w:rsidRPr="00000000">
        <w:rPr>
          <w:rtl w:val="0"/>
        </w:rPr>
      </w:r>
    </w:p>
    <w:p w:rsidR="00000000" w:rsidDel="00000000" w:rsidP="00000000" w:rsidRDefault="00000000" w:rsidRPr="00000000" w14:paraId="00000006">
      <w:pPr>
        <w:ind w:firstLine="288"/>
        <w:jc w:val="center"/>
        <w:rPr>
          <w:b w:val="1"/>
        </w:rPr>
      </w:pPr>
      <w:r w:rsidDel="00000000" w:rsidR="00000000" w:rsidRPr="00000000">
        <w:rPr>
          <w:b w:val="1"/>
          <w:rtl w:val="0"/>
        </w:rPr>
        <w:t xml:space="preserve">                  </w:t>
      </w:r>
    </w:p>
    <w:p w:rsidR="00000000" w:rsidDel="00000000" w:rsidP="00000000" w:rsidRDefault="00000000" w:rsidRPr="00000000" w14:paraId="00000007">
      <w:pPr>
        <w:ind w:firstLine="288"/>
        <w:jc w:val="center"/>
        <w:rPr>
          <w:b w:val="1"/>
        </w:rPr>
      </w:pPr>
      <w:r w:rsidDel="00000000" w:rsidR="00000000" w:rsidRPr="00000000">
        <w:rPr>
          <w:rtl w:val="0"/>
        </w:rPr>
      </w:r>
    </w:p>
    <w:p w:rsidR="00000000" w:rsidDel="00000000" w:rsidP="00000000" w:rsidRDefault="00000000" w:rsidRPr="00000000" w14:paraId="00000008">
      <w:pPr>
        <w:ind w:firstLine="288"/>
        <w:jc w:val="center"/>
        <w:rPr>
          <w:b w:val="1"/>
        </w:rPr>
      </w:pPr>
      <w:r w:rsidDel="00000000" w:rsidR="00000000" w:rsidRPr="00000000">
        <w:rPr>
          <w:rtl w:val="0"/>
        </w:rPr>
      </w:r>
    </w:p>
    <w:p w:rsidR="00000000" w:rsidDel="00000000" w:rsidP="00000000" w:rsidRDefault="00000000" w:rsidRPr="00000000" w14:paraId="00000009">
      <w:pPr>
        <w:ind w:firstLine="288"/>
        <w:jc w:val="center"/>
        <w:rPr>
          <w:b w:val="1"/>
        </w:rPr>
      </w:pPr>
      <w:r w:rsidDel="00000000" w:rsidR="00000000" w:rsidRPr="00000000">
        <w:rPr>
          <w:rtl w:val="0"/>
        </w:rPr>
      </w:r>
    </w:p>
    <w:p w:rsidR="00000000" w:rsidDel="00000000" w:rsidP="00000000" w:rsidRDefault="00000000" w:rsidRPr="00000000" w14:paraId="0000000A">
      <w:pPr>
        <w:ind w:firstLine="288"/>
        <w:jc w:val="center"/>
        <w:rPr>
          <w:b w:val="1"/>
        </w:rPr>
      </w:pPr>
      <w:r w:rsidDel="00000000" w:rsidR="00000000" w:rsidRPr="00000000">
        <w:rPr>
          <w:rtl w:val="0"/>
        </w:rPr>
      </w:r>
    </w:p>
    <w:p w:rsidR="00000000" w:rsidDel="00000000" w:rsidP="00000000" w:rsidRDefault="00000000" w:rsidRPr="00000000" w14:paraId="0000000B">
      <w:pPr>
        <w:ind w:firstLine="288"/>
        <w:jc w:val="center"/>
        <w:rPr>
          <w:b w:val="1"/>
        </w:rPr>
      </w:pPr>
      <w:r w:rsidDel="00000000" w:rsidR="00000000" w:rsidRPr="00000000">
        <w:rPr>
          <w:rtl w:val="0"/>
        </w:rPr>
      </w:r>
    </w:p>
    <w:p w:rsidR="00000000" w:rsidDel="00000000" w:rsidP="00000000" w:rsidRDefault="00000000" w:rsidRPr="00000000" w14:paraId="0000000C">
      <w:pPr>
        <w:ind w:firstLine="288"/>
        <w:jc w:val="center"/>
        <w:rPr>
          <w:b w:val="1"/>
          <w:sz w:val="28"/>
          <w:szCs w:val="28"/>
        </w:rPr>
      </w:pPr>
      <w:r w:rsidDel="00000000" w:rsidR="00000000" w:rsidRPr="00000000">
        <w:rPr>
          <w:b w:val="1"/>
          <w:sz w:val="28"/>
          <w:szCs w:val="28"/>
          <w:rtl w:val="0"/>
        </w:rPr>
        <w:t xml:space="preserve">ANA CAROLINA RAMOS, AYRTON DIEGO, EDSON JÚNIOR, FERNANDO SIQUEIRA, KAROLINE FERREIRA E RICARDO MOURA.</w:t>
      </w:r>
    </w:p>
    <w:p w:rsidR="00000000" w:rsidDel="00000000" w:rsidP="00000000" w:rsidRDefault="00000000" w:rsidRPr="00000000" w14:paraId="0000000D">
      <w:pPr>
        <w:ind w:firstLine="288"/>
        <w:jc w:val="center"/>
        <w:rPr>
          <w:b w:val="1"/>
        </w:rPr>
      </w:pPr>
      <w:r w:rsidDel="00000000" w:rsidR="00000000" w:rsidRPr="00000000">
        <w:rPr>
          <w:rtl w:val="0"/>
        </w:rPr>
      </w:r>
    </w:p>
    <w:p w:rsidR="00000000" w:rsidDel="00000000" w:rsidP="00000000" w:rsidRDefault="00000000" w:rsidRPr="00000000" w14:paraId="0000000E">
      <w:pPr>
        <w:ind w:firstLine="288"/>
        <w:jc w:val="center"/>
        <w:rPr>
          <w:b w:val="1"/>
        </w:rPr>
      </w:pPr>
      <w:r w:rsidDel="00000000" w:rsidR="00000000" w:rsidRPr="00000000">
        <w:rPr>
          <w:rtl w:val="0"/>
        </w:rPr>
      </w:r>
    </w:p>
    <w:p w:rsidR="00000000" w:rsidDel="00000000" w:rsidP="00000000" w:rsidRDefault="00000000" w:rsidRPr="00000000" w14:paraId="0000000F">
      <w:pPr>
        <w:ind w:firstLine="288"/>
        <w:jc w:val="center"/>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3">
      <w:pPr>
        <w:ind w:firstLine="288"/>
        <w:jc w:val="center"/>
        <w:rPr>
          <w:b w:val="1"/>
        </w:rPr>
      </w:pPr>
      <w:r w:rsidDel="00000000" w:rsidR="00000000" w:rsidRPr="00000000">
        <w:rPr>
          <w:b w:val="1"/>
          <w:sz w:val="32"/>
          <w:szCs w:val="32"/>
          <w:rtl w:val="0"/>
        </w:rPr>
        <w:t xml:space="preserve">CADEIA PRODUTIVA PETRÓLEO, ÓLEO E GÁS NA RM VALE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28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ind w:firstLine="288"/>
        <w:jc w:val="center"/>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357"/>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Orientador: Prof. Mestre José Jaetis Rosário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357"/>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Cliente: Marcus Vinícius do Nascimento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6" w:right="0" w:firstLine="356.999999999999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ind w:firstLine="288"/>
        <w:jc w:val="center"/>
        <w:rPr>
          <w:b w:val="1"/>
        </w:rPr>
      </w:pPr>
      <w:r w:rsidDel="00000000" w:rsidR="00000000" w:rsidRPr="00000000">
        <w:rPr>
          <w:rtl w:val="0"/>
        </w:rPr>
      </w:r>
    </w:p>
    <w:p w:rsidR="00000000" w:rsidDel="00000000" w:rsidP="00000000" w:rsidRDefault="00000000" w:rsidRPr="00000000" w14:paraId="0000001E">
      <w:pPr>
        <w:ind w:firstLine="288"/>
        <w:jc w:val="center"/>
        <w:rPr>
          <w:b w:val="1"/>
        </w:rPr>
      </w:pPr>
      <w:r w:rsidDel="00000000" w:rsidR="00000000" w:rsidRPr="00000000">
        <w:rPr>
          <w:rtl w:val="0"/>
        </w:rPr>
      </w:r>
    </w:p>
    <w:p w:rsidR="00000000" w:rsidDel="00000000" w:rsidP="00000000" w:rsidRDefault="00000000" w:rsidRPr="00000000" w14:paraId="0000001F">
      <w:pPr>
        <w:ind w:firstLine="288"/>
        <w:jc w:val="center"/>
        <w:rPr>
          <w:b w:val="1"/>
        </w:rPr>
      </w:pPr>
      <w:r w:rsidDel="00000000" w:rsidR="00000000" w:rsidRPr="00000000">
        <w:rPr>
          <w:rtl w:val="0"/>
        </w:rPr>
      </w:r>
    </w:p>
    <w:p w:rsidR="00000000" w:rsidDel="00000000" w:rsidP="00000000" w:rsidRDefault="00000000" w:rsidRPr="00000000" w14:paraId="00000020">
      <w:pPr>
        <w:ind w:firstLine="288"/>
        <w:rPr>
          <w:b w:val="1"/>
        </w:rPr>
      </w:pPr>
      <w:r w:rsidDel="00000000" w:rsidR="00000000" w:rsidRPr="00000000">
        <w:rPr>
          <w:rtl w:val="0"/>
        </w:rPr>
      </w:r>
    </w:p>
    <w:p w:rsidR="00000000" w:rsidDel="00000000" w:rsidP="00000000" w:rsidRDefault="00000000" w:rsidRPr="00000000" w14:paraId="00000021">
      <w:pPr>
        <w:ind w:firstLine="288"/>
        <w:rPr>
          <w:b w:val="1"/>
        </w:rPr>
      </w:pPr>
      <w:r w:rsidDel="00000000" w:rsidR="00000000" w:rsidRPr="00000000">
        <w:rPr>
          <w:rtl w:val="0"/>
        </w:rPr>
      </w:r>
    </w:p>
    <w:p w:rsidR="00000000" w:rsidDel="00000000" w:rsidP="00000000" w:rsidRDefault="00000000" w:rsidRPr="00000000" w14:paraId="00000022">
      <w:pPr>
        <w:ind w:firstLine="288"/>
        <w:rPr>
          <w:b w:val="1"/>
        </w:rPr>
      </w:pPr>
      <w:r w:rsidDel="00000000" w:rsidR="00000000" w:rsidRPr="00000000">
        <w:rPr>
          <w:rtl w:val="0"/>
        </w:rPr>
      </w:r>
    </w:p>
    <w:p w:rsidR="00000000" w:rsidDel="00000000" w:rsidP="00000000" w:rsidRDefault="00000000" w:rsidRPr="00000000" w14:paraId="00000023">
      <w:pPr>
        <w:ind w:firstLine="288"/>
        <w:rPr>
          <w:b w:val="1"/>
        </w:rPr>
      </w:pPr>
      <w:r w:rsidDel="00000000" w:rsidR="00000000" w:rsidRPr="00000000">
        <w:rPr>
          <w:rtl w:val="0"/>
        </w:rPr>
      </w:r>
    </w:p>
    <w:p w:rsidR="00000000" w:rsidDel="00000000" w:rsidP="00000000" w:rsidRDefault="00000000" w:rsidRPr="00000000" w14:paraId="00000024">
      <w:pPr>
        <w:ind w:firstLine="288"/>
        <w:rPr>
          <w:b w:val="1"/>
        </w:rPr>
      </w:pPr>
      <w:r w:rsidDel="00000000" w:rsidR="00000000" w:rsidRPr="00000000">
        <w:rPr>
          <w:rtl w:val="0"/>
        </w:rPr>
      </w:r>
    </w:p>
    <w:p w:rsidR="00000000" w:rsidDel="00000000" w:rsidP="00000000" w:rsidRDefault="00000000" w:rsidRPr="00000000" w14:paraId="00000025">
      <w:pPr>
        <w:ind w:firstLine="288"/>
        <w:rPr>
          <w:b w:val="1"/>
        </w:rPr>
      </w:pPr>
      <w:r w:rsidDel="00000000" w:rsidR="00000000" w:rsidRPr="00000000">
        <w:rPr>
          <w:rtl w:val="0"/>
        </w:rPr>
      </w:r>
    </w:p>
    <w:p w:rsidR="00000000" w:rsidDel="00000000" w:rsidP="00000000" w:rsidRDefault="00000000" w:rsidRPr="00000000" w14:paraId="00000026">
      <w:pPr>
        <w:tabs>
          <w:tab w:val="left" w:pos="5949"/>
        </w:tabs>
        <w:ind w:left="0" w:firstLine="0"/>
        <w:jc w:val="center"/>
        <w:rPr>
          <w:sz w:val="28"/>
          <w:szCs w:val="28"/>
        </w:rPr>
      </w:pPr>
      <w:r w:rsidDel="00000000" w:rsidR="00000000" w:rsidRPr="00000000">
        <w:rPr>
          <w:sz w:val="28"/>
          <w:szCs w:val="28"/>
          <w:rtl w:val="0"/>
        </w:rPr>
        <w:t xml:space="preserve">São José dos Campos 2022 </w:t>
      </w:r>
    </w:p>
    <w:p w:rsidR="00000000" w:rsidDel="00000000" w:rsidP="00000000" w:rsidRDefault="00000000" w:rsidRPr="00000000" w14:paraId="00000027">
      <w:pPr>
        <w:tabs>
          <w:tab w:val="left" w:pos="5949"/>
        </w:tabs>
        <w:ind w:firstLine="288"/>
        <w:jc w:val="center"/>
        <w:rPr>
          <w:sz w:val="28"/>
          <w:szCs w:val="28"/>
        </w:rPr>
      </w:pPr>
      <w:r w:rsidDel="00000000" w:rsidR="00000000" w:rsidRPr="00000000">
        <w:rPr>
          <w:rtl w:val="0"/>
        </w:rPr>
      </w:r>
    </w:p>
    <w:p w:rsidR="00000000" w:rsidDel="00000000" w:rsidP="00000000" w:rsidRDefault="00000000" w:rsidRPr="00000000" w14:paraId="00000028">
      <w:pPr>
        <w:tabs>
          <w:tab w:val="left" w:pos="5949"/>
        </w:tabs>
        <w:spacing w:line="360" w:lineRule="auto"/>
        <w:ind w:firstLine="288"/>
        <w:jc w:val="both"/>
        <w:rPr>
          <w:b w:val="1"/>
          <w:smallCaps w:val="1"/>
          <w:sz w:val="28"/>
          <w:szCs w:val="28"/>
        </w:rPr>
      </w:pPr>
      <w:r w:rsidDel="00000000" w:rsidR="00000000" w:rsidRPr="00000000">
        <w:rPr>
          <w:b w:val="1"/>
          <w:smallCaps w:val="1"/>
          <w:sz w:val="28"/>
          <w:szCs w:val="28"/>
          <w:rtl w:val="0"/>
        </w:rPr>
        <w:t xml:space="preserve">DEDICATÓRIA</w:t>
      </w:r>
      <w:r w:rsidDel="00000000" w:rsidR="00000000" w:rsidRPr="00000000">
        <w:rPr>
          <w:rtl w:val="0"/>
        </w:rPr>
        <w:br w:type="textWrapping"/>
        <w:br w:type="textWrapping"/>
        <w:t xml:space="preserve">Dedicamos o presente trabalho aos nossos familiares, cônjuges e amigos. Que nos apoiaram e incentivaram a persistir, mesmo diante das grandes adversidades durante este percurso, sempre estiveram conosco para encorajar-nos, a estes nossa maior gratidão.</w:t>
        <w:br w:type="textWrapping"/>
        <w:br w:type="textWrapping"/>
        <w:br w:type="textWrapping"/>
      </w:r>
      <w:r w:rsidDel="00000000" w:rsidR="00000000" w:rsidRPr="00000000">
        <w:rPr>
          <w:b w:val="1"/>
          <w:smallCaps w:val="1"/>
          <w:sz w:val="28"/>
          <w:szCs w:val="28"/>
          <w:rtl w:val="0"/>
        </w:rPr>
        <w:t xml:space="preserve">AGRADECIMENTOS</w:t>
      </w:r>
      <w:r w:rsidDel="00000000" w:rsidR="00000000" w:rsidRPr="00000000">
        <w:rPr>
          <w:rtl w:val="0"/>
        </w:rPr>
        <w:br w:type="textWrapping"/>
        <w:br w:type="textWrapping"/>
        <w:t xml:space="preserve">Somos gratos aos professores, que nos orientaram, mostrando sempre o melhor caminho a seguirmos para conseguirmos executar de maneira eficiente toda coleta e análise de dados. Agradecemos também a Universidade Fatec, e todos seus funcionários. </w:t>
        <w:br w:type="textWrapping"/>
        <w:br w:type="textWrapping"/>
      </w:r>
      <w:r w:rsidDel="00000000" w:rsidR="00000000" w:rsidRPr="00000000">
        <w:rPr>
          <w:b w:val="1"/>
          <w:smallCaps w:val="1"/>
          <w:sz w:val="28"/>
          <w:szCs w:val="28"/>
          <w:rtl w:val="0"/>
        </w:rPr>
        <w:t xml:space="preserve">EPÍGRAFE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9">
      <w:pPr>
        <w:tabs>
          <w:tab w:val="left" w:pos="5949"/>
        </w:tabs>
        <w:ind w:firstLine="288"/>
        <w:jc w:val="center"/>
        <w:rPr>
          <w:sz w:val="28"/>
          <w:szCs w:val="28"/>
        </w:rPr>
      </w:pPr>
      <w:r w:rsidDel="00000000" w:rsidR="00000000" w:rsidRPr="00000000">
        <w:rPr>
          <w:rtl w:val="0"/>
        </w:rPr>
      </w:r>
    </w:p>
    <w:p w:rsidR="00000000" w:rsidDel="00000000" w:rsidP="00000000" w:rsidRDefault="00000000" w:rsidRPr="00000000" w14:paraId="0000002A">
      <w:pPr>
        <w:tabs>
          <w:tab w:val="left" w:pos="5949"/>
        </w:tabs>
        <w:ind w:firstLine="288"/>
        <w:jc w:val="center"/>
        <w:rPr>
          <w:sz w:val="28"/>
          <w:szCs w:val="28"/>
        </w:rPr>
      </w:pPr>
      <w:r w:rsidDel="00000000" w:rsidR="00000000" w:rsidRPr="00000000">
        <w:rPr>
          <w:rtl w:val="0"/>
        </w:rPr>
      </w:r>
    </w:p>
    <w:p w:rsidR="00000000" w:rsidDel="00000000" w:rsidP="00000000" w:rsidRDefault="00000000" w:rsidRPr="00000000" w14:paraId="0000002B">
      <w:pPr>
        <w:pageBreakBefore w:val="1"/>
        <w:ind w:left="289" w:firstLine="0"/>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2C">
      <w:pPr>
        <w:ind w:firstLine="288"/>
        <w:jc w:val="center"/>
        <w:rPr/>
      </w:pPr>
      <w:r w:rsidDel="00000000" w:rsidR="00000000" w:rsidRPr="00000000">
        <w:rPr>
          <w:rtl w:val="0"/>
        </w:rPr>
      </w:r>
    </w:p>
    <w:p w:rsidR="00000000" w:rsidDel="00000000" w:rsidP="00000000" w:rsidRDefault="00000000" w:rsidRPr="00000000" w14:paraId="0000002D">
      <w:pPr>
        <w:widowControl w:val="0"/>
        <w:spacing w:line="360" w:lineRule="auto"/>
        <w:ind w:firstLine="709"/>
        <w:jc w:val="both"/>
        <w:rPr/>
      </w:pPr>
      <w:r w:rsidDel="00000000" w:rsidR="00000000" w:rsidRPr="00000000">
        <w:rPr>
          <w:rtl w:val="0"/>
        </w:rPr>
      </w:r>
    </w:p>
    <w:p w:rsidR="00000000" w:rsidDel="00000000" w:rsidP="00000000" w:rsidRDefault="00000000" w:rsidRPr="00000000" w14:paraId="0000002E">
      <w:pPr>
        <w:widowControl w:val="0"/>
        <w:spacing w:line="360" w:lineRule="auto"/>
        <w:ind w:firstLine="288"/>
        <w:jc w:val="both"/>
        <w:rPr/>
      </w:pPr>
      <w:r w:rsidDel="00000000" w:rsidR="00000000" w:rsidRPr="00000000">
        <w:rPr>
          <w:rtl w:val="0"/>
        </w:rPr>
        <w:t xml:space="preserve">O Brasil é um grande </w:t>
      </w:r>
      <w:r w:rsidDel="00000000" w:rsidR="00000000" w:rsidRPr="00000000">
        <w:rPr>
          <w:rtl w:val="0"/>
        </w:rPr>
        <w:t xml:space="preserve">extrator</w:t>
      </w:r>
      <w:r w:rsidDel="00000000" w:rsidR="00000000" w:rsidRPr="00000000">
        <w:rPr>
          <w:rtl w:val="0"/>
        </w:rPr>
        <w:t xml:space="preserve"> e refinador de combustíveis fósseis, com uma longa rede de distribuição desses insumos, utilizando os modais dutoviário, rodoviário e aquaviário. Possui alta competitividade no mercado nacional e internacional. </w:t>
      </w:r>
      <w:r w:rsidDel="00000000" w:rsidR="00000000" w:rsidRPr="00000000">
        <w:rPr>
          <w:rFonts w:ascii="Times New Roman" w:cs="Times New Roman" w:eastAsia="Times New Roman" w:hAnsi="Times New Roman"/>
          <w:rtl w:val="0"/>
        </w:rPr>
        <w:t xml:space="preserve">Este trabalho tem como objetivo apresentar uma análise dos dados de importação e exportação da cadeia produtiva de Petróleo, Óleo e Gás na Região Metropolitana do Vale do Paraíba e Litoral Norte, considerando com principais informações de análises o</w:t>
      </w:r>
      <w:r w:rsidDel="00000000" w:rsidR="00000000" w:rsidRPr="00000000">
        <w:rPr>
          <w:rtl w:val="0"/>
        </w:rPr>
        <w:t xml:space="preserve"> volume de distribuição e valor agregado. Os dados do objeto de estudo referem-se à empresa Petróleo Brasileiro S.A (Petrobras), a principal </w:t>
      </w:r>
      <w:r w:rsidDel="00000000" w:rsidR="00000000" w:rsidRPr="00000000">
        <w:rPr>
          <w:rtl w:val="0"/>
        </w:rPr>
        <w:t xml:space="preserve">extratora</w:t>
      </w:r>
      <w:r w:rsidDel="00000000" w:rsidR="00000000" w:rsidRPr="00000000">
        <w:rPr>
          <w:rtl w:val="0"/>
        </w:rPr>
        <w:t xml:space="preserve"> do país. No desenvolvimento teórico, o Triângulo de Planejamento é a base utilizada para demonstrar as estratégias de localização, transporte e estoque adotadas no segmento. As informações de extração e distribuição apresentadas foram retiradas do Comex Stats no SH4 e SH6, e as análises realizadas possibilitaram a identificação dos principais produtos dependentes desta cadeia produtiva.</w:t>
        <w:br w:type="textWrapping"/>
        <w:br w:type="textWrapping"/>
        <w:br w:type="textWrapping"/>
        <w:br w:type="textWrapping"/>
      </w:r>
      <w:r w:rsidDel="00000000" w:rsidR="00000000" w:rsidRPr="00000000">
        <w:rPr>
          <w:b w:val="1"/>
          <w:rtl w:val="0"/>
        </w:rPr>
        <w:t xml:space="preserve">Palavras-Chave</w:t>
      </w:r>
      <w:r w:rsidDel="00000000" w:rsidR="00000000" w:rsidRPr="00000000">
        <w:rPr>
          <w:rtl w:val="0"/>
        </w:rPr>
        <w:t xml:space="preserve">: Petróleo; Óleo; Gás; Petrobras; Importação; Exportação.</w:t>
        <w:br w:type="textWrapping"/>
        <w:t xml:space="preserve"> </w:t>
        <w:br w:type="textWrapping"/>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888888"/>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NÃO DEVEM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estar em itálico.</w:t>
      </w:r>
      <w:r w:rsidDel="00000000" w:rsidR="00000000" w:rsidRPr="00000000">
        <w:rPr>
          <w:rtl w:val="0"/>
        </w:rPr>
      </w:r>
    </w:p>
    <w:p w:rsidR="00000000" w:rsidDel="00000000" w:rsidP="00000000" w:rsidRDefault="00000000" w:rsidRPr="00000000" w14:paraId="00000033">
      <w:pPr>
        <w:spacing w:line="480" w:lineRule="auto"/>
        <w:ind w:firstLine="708"/>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Recomenda-se que o autor traduza para o inglês as Palavras-Chave em português e faça, se necessário, os ajustes referentes à conversão dos idiomas.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pageBreakBefore w:val="1"/>
        <w:ind w:left="289" w:firstLine="0"/>
        <w:jc w:val="center"/>
        <w:rPr>
          <w:b w:val="1"/>
          <w:sz w:val="28"/>
          <w:szCs w:val="28"/>
        </w:rPr>
      </w:pPr>
      <w:r w:rsidDel="00000000" w:rsidR="00000000" w:rsidRPr="00000000">
        <w:rPr>
          <w:b w:val="1"/>
          <w:sz w:val="28"/>
          <w:szCs w:val="28"/>
          <w:rtl w:val="0"/>
        </w:rPr>
        <w:t xml:space="preserve">SUMÁRIO</w:t>
      </w:r>
    </w:p>
    <w:p w:rsidR="00000000" w:rsidDel="00000000" w:rsidP="00000000" w:rsidRDefault="00000000" w:rsidRPr="00000000" w14:paraId="00000037">
      <w:pPr>
        <w:ind w:firstLine="288"/>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tab/>
              <w:t xml:space="preserve">15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Objetivo do Trabalho (opcional, se não mencionado na introdução)</w:t>
              <w:tab/>
              <w:t xml:space="preserve">15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Conteúdo do Trabalho (opcional)</w:t>
              <w:tab/>
              <w:t xml:space="preserve">15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FUNDAMENTAÇÃO TEÓRICA</w:t>
              <w:tab/>
              <w:t xml:space="preserve">17</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Título 2.1</w:t>
              <w:tab/>
              <w:t xml:space="preserve">17</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Título 2.2</w:t>
              <w:tab/>
              <w:t xml:space="preserve">17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DESENVOLVIMENTO</w:t>
              <w:tab/>
              <w:t xml:space="preserve">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Petróleo 3.1</w:t>
              <w:tab/>
              <w:t xml:space="preserve">8</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Óleo 3.2</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Gás 3.3</w:t>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RESULTADOS</w:t>
              <w:tab/>
              <w:t xml:space="preserve">19</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Título 4.1</w:t>
              <w:tab/>
              <w:t xml:space="preserve">19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Título 4.2</w:t>
              <w:tab/>
              <w:t xml:space="preserve">19</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CONSIDERAÇÕES FINAIS</w:t>
              <w:tab/>
              <w:t xml:space="preserve">20</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tab/>
              <w:t xml:space="preserve">21</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APÊNDICE A/ANEXO A – EXEMPLO DE APÊNDICE/ANEXO</w:t>
              <w:tab/>
              <w:t xml:space="preserve">23</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deve ser a formatação das Figuras, Tabelas e Equações no trabalho</w:t>
              <w:tab/>
              <w:t xml:space="preserve">24</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deve ser mencionada as Siglas no trabalho</w:t>
              <w:tab/>
              <w:t xml:space="preserve">26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deve ser feitas as citações no trabalho</w:t>
              <w:tab/>
              <w:t xml:space="preserve">26</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utilizar as referências bibliográficas no texto do trabalho</w:t>
              <w:tab/>
              <w:t xml:space="preserve">27</w:t>
            </w:r>
          </w:hyperlink>
          <w:r w:rsidDel="00000000" w:rsidR="00000000" w:rsidRPr="00000000">
            <w:rPr>
              <w:rtl w:val="0"/>
            </w:rPr>
          </w:r>
        </w:p>
        <w:p w:rsidR="00000000" w:rsidDel="00000000" w:rsidP="00000000" w:rsidRDefault="00000000" w:rsidRPr="00000000" w14:paraId="0000004C">
          <w:pPr>
            <w:pStyle w:val="Heading1"/>
            <w:keepNext w:val="0"/>
            <w:spacing w:after="0" w:before="0" w:line="360" w:lineRule="auto"/>
            <w:ind w:firstLine="709"/>
            <w:jc w:val="both"/>
            <w:rPr>
              <w:b w:val="0"/>
              <w:smallCaps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pStyle w:val="Heading1"/>
        <w:keepNext w:val="0"/>
        <w:spacing w:after="0" w:before="0" w:line="360" w:lineRule="auto"/>
        <w:ind w:left="284" w:firstLine="0"/>
        <w:rPr>
          <w:sz w:val="28"/>
          <w:szCs w:val="28"/>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ind w:firstLine="288"/>
        <w:rPr>
          <w:b w:val="1"/>
        </w:rPr>
      </w:pPr>
      <w:r w:rsidDel="00000000" w:rsidR="00000000" w:rsidRPr="00000000">
        <w:rPr>
          <w:rtl w:val="0"/>
        </w:rPr>
      </w:r>
    </w:p>
    <w:p w:rsidR="00000000" w:rsidDel="00000000" w:rsidP="00000000" w:rsidRDefault="00000000" w:rsidRPr="00000000" w14:paraId="00000051">
      <w:pPr>
        <w:ind w:firstLine="288"/>
        <w:rPr>
          <w:b w:val="1"/>
        </w:rPr>
      </w:pPr>
      <w:r w:rsidDel="00000000" w:rsidR="00000000" w:rsidRPr="00000000">
        <w:rPr>
          <w:rtl w:val="0"/>
        </w:rPr>
      </w:r>
    </w:p>
    <w:p w:rsidR="00000000" w:rsidDel="00000000" w:rsidP="00000000" w:rsidRDefault="00000000" w:rsidRPr="00000000" w14:paraId="00000052">
      <w:pPr>
        <w:ind w:firstLine="288"/>
        <w:rPr>
          <w:b w:val="1"/>
          <w:sz w:val="28"/>
          <w:szCs w:val="28"/>
        </w:rPr>
      </w:pPr>
      <w:r w:rsidDel="00000000" w:rsidR="00000000" w:rsidRPr="00000000">
        <w:rPr>
          <w:rtl w:val="0"/>
        </w:rPr>
      </w:r>
    </w:p>
    <w:p w:rsidR="00000000" w:rsidDel="00000000" w:rsidP="00000000" w:rsidRDefault="00000000" w:rsidRPr="00000000" w14:paraId="00000053">
      <w:pPr>
        <w:ind w:firstLine="288"/>
        <w:rPr>
          <w:b w:val="1"/>
          <w:sz w:val="28"/>
          <w:szCs w:val="28"/>
        </w:rPr>
      </w:pPr>
      <w:r w:rsidDel="00000000" w:rsidR="00000000" w:rsidRPr="00000000">
        <w:rPr>
          <w:rtl w:val="0"/>
        </w:rPr>
      </w:r>
    </w:p>
    <w:p w:rsidR="00000000" w:rsidDel="00000000" w:rsidP="00000000" w:rsidRDefault="00000000" w:rsidRPr="00000000" w14:paraId="00000054">
      <w:pPr>
        <w:ind w:firstLine="288"/>
        <w:rPr>
          <w:b w:val="1"/>
          <w:sz w:val="28"/>
          <w:szCs w:val="28"/>
        </w:rPr>
      </w:pPr>
      <w:r w:rsidDel="00000000" w:rsidR="00000000" w:rsidRPr="00000000">
        <w:rPr>
          <w:rtl w:val="0"/>
        </w:rPr>
      </w:r>
    </w:p>
    <w:p w:rsidR="00000000" w:rsidDel="00000000" w:rsidP="00000000" w:rsidRDefault="00000000" w:rsidRPr="00000000" w14:paraId="00000055">
      <w:pPr>
        <w:ind w:firstLine="288"/>
        <w:rPr>
          <w:b w:val="1"/>
          <w:sz w:val="28"/>
          <w:szCs w:val="28"/>
        </w:rPr>
      </w:pPr>
      <w:r w:rsidDel="00000000" w:rsidR="00000000" w:rsidRPr="00000000">
        <w:rPr>
          <w:rtl w:val="0"/>
        </w:rPr>
      </w:r>
    </w:p>
    <w:p w:rsidR="00000000" w:rsidDel="00000000" w:rsidP="00000000" w:rsidRDefault="00000000" w:rsidRPr="00000000" w14:paraId="00000056">
      <w:pPr>
        <w:ind w:firstLine="288"/>
        <w:rPr>
          <w:b w:val="1"/>
          <w:sz w:val="28"/>
          <w:szCs w:val="28"/>
        </w:rPr>
      </w:pPr>
      <w:r w:rsidDel="00000000" w:rsidR="00000000" w:rsidRPr="00000000">
        <w:rPr>
          <w:rtl w:val="0"/>
        </w:rPr>
      </w:r>
    </w:p>
    <w:p w:rsidR="00000000" w:rsidDel="00000000" w:rsidP="00000000" w:rsidRDefault="00000000" w:rsidRPr="00000000" w14:paraId="00000057">
      <w:pPr>
        <w:ind w:firstLine="288"/>
        <w:rPr>
          <w:b w:val="1"/>
          <w:sz w:val="28"/>
          <w:szCs w:val="28"/>
        </w:rPr>
      </w:pPr>
      <w:r w:rsidDel="00000000" w:rsidR="00000000" w:rsidRPr="00000000">
        <w:rPr>
          <w:rtl w:val="0"/>
        </w:rPr>
      </w:r>
    </w:p>
    <w:p w:rsidR="00000000" w:rsidDel="00000000" w:rsidP="00000000" w:rsidRDefault="00000000" w:rsidRPr="00000000" w14:paraId="00000058">
      <w:pPr>
        <w:ind w:firstLine="288"/>
        <w:rPr>
          <w:b w:val="1"/>
          <w:sz w:val="28"/>
          <w:szCs w:val="28"/>
        </w:rPr>
      </w:pPr>
      <w:r w:rsidDel="00000000" w:rsidR="00000000" w:rsidRPr="00000000">
        <w:rPr>
          <w:rtl w:val="0"/>
        </w:rPr>
      </w:r>
    </w:p>
    <w:p w:rsidR="00000000" w:rsidDel="00000000" w:rsidP="00000000" w:rsidRDefault="00000000" w:rsidRPr="00000000" w14:paraId="00000059">
      <w:pPr>
        <w:ind w:firstLine="288"/>
        <w:rPr>
          <w:b w:val="1"/>
          <w:sz w:val="28"/>
          <w:szCs w:val="28"/>
        </w:rPr>
      </w:pPr>
      <w:r w:rsidDel="00000000" w:rsidR="00000000" w:rsidRPr="00000000">
        <w:rPr>
          <w:rtl w:val="0"/>
        </w:rPr>
      </w:r>
    </w:p>
    <w:p w:rsidR="00000000" w:rsidDel="00000000" w:rsidP="00000000" w:rsidRDefault="00000000" w:rsidRPr="00000000" w14:paraId="0000005A">
      <w:pPr>
        <w:ind w:firstLine="288"/>
        <w:rPr>
          <w:b w:val="1"/>
          <w:sz w:val="28"/>
          <w:szCs w:val="28"/>
        </w:rPr>
      </w:pPr>
      <w:r w:rsidDel="00000000" w:rsidR="00000000" w:rsidRPr="00000000">
        <w:rPr>
          <w:rtl w:val="0"/>
        </w:rPr>
      </w:r>
    </w:p>
    <w:p w:rsidR="00000000" w:rsidDel="00000000" w:rsidP="00000000" w:rsidRDefault="00000000" w:rsidRPr="00000000" w14:paraId="0000005B">
      <w:pPr>
        <w:ind w:firstLine="288"/>
        <w:rPr>
          <w:b w:val="1"/>
          <w:sz w:val="28"/>
          <w:szCs w:val="28"/>
        </w:rPr>
      </w:pPr>
      <w:r w:rsidDel="00000000" w:rsidR="00000000" w:rsidRPr="00000000">
        <w:rPr>
          <w:rtl w:val="0"/>
        </w:rPr>
      </w:r>
    </w:p>
    <w:p w:rsidR="00000000" w:rsidDel="00000000" w:rsidP="00000000" w:rsidRDefault="00000000" w:rsidRPr="00000000" w14:paraId="0000005C">
      <w:pPr>
        <w:ind w:firstLine="288"/>
        <w:rPr>
          <w:b w:val="1"/>
          <w:sz w:val="28"/>
          <w:szCs w:val="28"/>
        </w:rPr>
      </w:pPr>
      <w:r w:rsidDel="00000000" w:rsidR="00000000" w:rsidRPr="00000000">
        <w:rPr>
          <w:rtl w:val="0"/>
        </w:rPr>
      </w:r>
    </w:p>
    <w:p w:rsidR="00000000" w:rsidDel="00000000" w:rsidP="00000000" w:rsidRDefault="00000000" w:rsidRPr="00000000" w14:paraId="0000005D">
      <w:pPr>
        <w:ind w:firstLine="288"/>
        <w:rPr>
          <w:b w:val="1"/>
          <w:sz w:val="28"/>
          <w:szCs w:val="28"/>
        </w:rPr>
        <w:sectPr>
          <w:headerReference r:id="rId7" w:type="default"/>
          <w:headerReference r:id="rId8" w:type="first"/>
          <w:footerReference r:id="rId9" w:type="default"/>
          <w:pgSz w:h="16839" w:w="11907" w:orient="portrait"/>
          <w:pgMar w:bottom="1134" w:top="1701" w:left="1701" w:right="1134" w:header="1134" w:footer="1134"/>
          <w:pgNumType w:start="1"/>
        </w:sectPr>
      </w:pPr>
      <w:r w:rsidDel="00000000" w:rsidR="00000000" w:rsidRPr="00000000">
        <w:rPr>
          <w:rtl w:val="0"/>
        </w:rPr>
      </w:r>
    </w:p>
    <w:p w:rsidR="00000000" w:rsidDel="00000000" w:rsidP="00000000" w:rsidRDefault="00000000" w:rsidRPr="00000000" w14:paraId="0000005E">
      <w:pPr>
        <w:keepNext w:val="0"/>
        <w:spacing w:after="0" w:before="0" w:line="360" w:lineRule="auto"/>
        <w:ind w:left="0" w:firstLine="0"/>
        <w:rPr>
          <w:rFonts w:ascii="Calibri" w:cs="Calibri" w:eastAsia="Calibri" w:hAnsi="Calibri"/>
          <w:b w:val="0"/>
          <w:i w:val="0"/>
          <w:smallCaps w:val="0"/>
          <w:color w:val="000000"/>
          <w:sz w:val="22"/>
          <w:szCs w:val="22"/>
        </w:rPr>
      </w:pPr>
      <w:bookmarkStart w:colFirst="0" w:colLast="0" w:name="_heading=h.1fob9te" w:id="2"/>
      <w:bookmarkEnd w:id="2"/>
      <w:r w:rsidDel="00000000" w:rsidR="00000000" w:rsidRPr="00000000">
        <w:rPr>
          <w:smallCaps w:val="0"/>
          <w:color w:val="000000"/>
          <w:sz w:val="28"/>
          <w:szCs w:val="28"/>
          <w:rtl w:val="0"/>
        </w:rPr>
        <w:t xml:space="preserve">2. INTRODUÇÃO</w:t>
      </w:r>
      <w:r w:rsidDel="00000000" w:rsidR="00000000" w:rsidRPr="00000000">
        <w:rPr>
          <w:rtl w:val="0"/>
        </w:rPr>
        <w:br w:type="textWrapping"/>
        <w:br w:type="textWrapping"/>
      </w:r>
      <w:r w:rsidDel="00000000" w:rsidR="00000000" w:rsidRPr="00000000">
        <w:rPr>
          <w:smallCaps w:val="0"/>
          <w:color w:val="000000"/>
          <w:sz w:val="24"/>
          <w:szCs w:val="24"/>
          <w:rtl w:val="0"/>
        </w:rPr>
        <w:t xml:space="preserve">A extração, manipulação e distribuição do Petróleo, Óleo e Gás no Brasil, teve início em 1939, porém essa atividade obteve um grande avanço após a criação da empresa </w:t>
      </w:r>
      <w:r w:rsidDel="00000000" w:rsidR="00000000" w:rsidRPr="00000000">
        <w:rPr>
          <w:rFonts w:ascii="Calibri" w:cs="Calibri" w:eastAsia="Calibri" w:hAnsi="Calibri"/>
          <w:b w:val="0"/>
          <w:i w:val="0"/>
          <w:smallCaps w:val="0"/>
          <w:color w:val="000000"/>
          <w:sz w:val="22"/>
          <w:szCs w:val="22"/>
          <w:rtl w:val="0"/>
        </w:rPr>
        <w:t xml:space="preserve">estatal Petróleo S.A (Petrobras)</w:t>
      </w:r>
      <w:r w:rsidDel="00000000" w:rsidR="00000000" w:rsidRPr="00000000">
        <w:rPr>
          <w:smallCaps w:val="0"/>
          <w:color w:val="000000"/>
          <w:sz w:val="24"/>
          <w:szCs w:val="24"/>
          <w:rtl w:val="0"/>
        </w:rPr>
        <w:t xml:space="preserve">. </w:t>
      </w:r>
      <w:r w:rsidDel="00000000" w:rsidR="00000000" w:rsidRPr="00000000">
        <w:rPr>
          <w:rtl w:val="0"/>
        </w:rPr>
        <w:t xml:space="preserve">Em</w:t>
      </w:r>
      <w:r w:rsidDel="00000000" w:rsidR="00000000" w:rsidRPr="00000000">
        <w:rPr>
          <w:smallCaps w:val="0"/>
          <w:color w:val="000000"/>
          <w:sz w:val="24"/>
          <w:szCs w:val="24"/>
          <w:rtl w:val="0"/>
        </w:rPr>
        <w:t xml:space="preserve"> </w:t>
      </w:r>
      <w:r w:rsidDel="00000000" w:rsidR="00000000" w:rsidRPr="00000000">
        <w:rPr>
          <w:rFonts w:ascii="Calibri" w:cs="Calibri" w:eastAsia="Calibri" w:hAnsi="Calibri"/>
          <w:b w:val="0"/>
          <w:i w:val="0"/>
          <w:smallCaps w:val="0"/>
          <w:color w:val="000000"/>
          <w:sz w:val="22"/>
          <w:szCs w:val="22"/>
          <w:rtl w:val="0"/>
        </w:rPr>
        <w:t xml:space="preserve">24 de março de 1980 Petrobrás iniciou a operação da refinaria Henrique Lage (Revap), na cidade de São José dos Campos.  Desde então a refinaria passou por três processos de adequações e ampliações (Revamps). Ao todo, nove unidades foram construídas nesta modernização. Esta obra visou adequar a produção de derivados de petróleo às futuras normas de qualidade brasileiras e internacionais, </w:t>
      </w:r>
      <w:r w:rsidDel="00000000" w:rsidR="00000000" w:rsidRPr="00000000">
        <w:rPr>
          <w:rFonts w:ascii="Calibri" w:cs="Calibri" w:eastAsia="Calibri" w:hAnsi="Calibri"/>
          <w:sz w:val="22"/>
          <w:szCs w:val="22"/>
          <w:rtl w:val="0"/>
        </w:rPr>
        <w:t xml:space="preserve">além de</w:t>
      </w:r>
      <w:r w:rsidDel="00000000" w:rsidR="00000000" w:rsidRPr="00000000">
        <w:rPr>
          <w:rFonts w:ascii="Calibri" w:cs="Calibri" w:eastAsia="Calibri" w:hAnsi="Calibri"/>
          <w:b w:val="0"/>
          <w:i w:val="0"/>
          <w:smallCaps w:val="0"/>
          <w:color w:val="000000"/>
          <w:sz w:val="22"/>
          <w:szCs w:val="22"/>
          <w:rtl w:val="0"/>
        </w:rPr>
        <w:t xml:space="preserve"> contribuir para a redução da poluição atmosférica por emissões veiculares. </w:t>
      </w:r>
      <w:r w:rsidDel="00000000" w:rsidR="00000000" w:rsidRPr="00000000">
        <w:rPr>
          <w:rtl w:val="0"/>
        </w:rPr>
        <w:br w:type="textWrapping"/>
      </w:r>
      <w:r w:rsidDel="00000000" w:rsidR="00000000" w:rsidRPr="00000000">
        <w:rPr>
          <w:rFonts w:ascii="Calibri" w:cs="Calibri" w:eastAsia="Calibri" w:hAnsi="Calibri"/>
          <w:b w:val="0"/>
          <w:i w:val="0"/>
          <w:smallCaps w:val="0"/>
          <w:color w:val="000000"/>
          <w:sz w:val="22"/>
          <w:szCs w:val="22"/>
          <w:rtl w:val="0"/>
        </w:rPr>
        <w:t xml:space="preserve">A Henrique Lage é responsável, principalmente, pelo abastecimento do mercado paulista e do centro-oeste do país. A refinaria controla o Terminal do Vale do Paraíba (Tevap), composto por plataformas de carregamento de caminhões tanques. A Região Metropolitana do Vale do Paraíba e Litoral Norte, possibilita uma grande vantagem logística, devido à grande malha rodoviária, que faz a conexão do extremo Sul do país até o Nordeste, BR116, conhecida na região como Rodovia Presidente Dutra, a principal “artéria” deste regional do modal rodoviário, com isto a região proporciona uma alta vantagem de distribuição.</w:t>
      </w:r>
      <w:r w:rsidDel="00000000" w:rsidR="00000000" w:rsidRPr="00000000">
        <w:rPr>
          <w:rtl w:val="0"/>
        </w:rPr>
        <w:br w:type="textWrapping"/>
      </w:r>
      <w:r w:rsidDel="00000000" w:rsidR="00000000" w:rsidRPr="00000000">
        <w:rPr>
          <w:rFonts w:ascii="Calibri" w:cs="Calibri" w:eastAsia="Calibri" w:hAnsi="Calibri"/>
          <w:b w:val="0"/>
          <w:i w:val="0"/>
          <w:smallCaps w:val="0"/>
          <w:color w:val="000000"/>
          <w:sz w:val="22"/>
          <w:szCs w:val="22"/>
          <w:rtl w:val="0"/>
        </w:rPr>
        <w:t xml:space="preserve">Em relação a distribuição mundial</w:t>
      </w:r>
      <w:r w:rsidDel="00000000" w:rsidR="00000000" w:rsidRPr="00000000">
        <w:rPr>
          <w:rFonts w:ascii="Calibri" w:cs="Calibri" w:eastAsia="Calibri" w:hAnsi="Calibri"/>
          <w:sz w:val="22"/>
          <w:szCs w:val="22"/>
          <w:rtl w:val="0"/>
        </w:rPr>
        <w:t xml:space="preserve"> no ano de 2022, </w:t>
      </w: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Fonts w:ascii="Calibri" w:cs="Calibri" w:eastAsia="Calibri" w:hAnsi="Calibri"/>
          <w:sz w:val="22"/>
          <w:szCs w:val="22"/>
          <w:rtl w:val="0"/>
        </w:rPr>
        <w:t xml:space="preserve">n</w:t>
      </w:r>
      <w:r w:rsidDel="00000000" w:rsidR="00000000" w:rsidRPr="00000000">
        <w:rPr>
          <w:rFonts w:ascii="Calibri" w:cs="Calibri" w:eastAsia="Calibri" w:hAnsi="Calibri"/>
          <w:b w:val="0"/>
          <w:i w:val="0"/>
          <w:smallCaps w:val="0"/>
          <w:color w:val="000000"/>
          <w:sz w:val="22"/>
          <w:szCs w:val="22"/>
          <w:rtl w:val="0"/>
        </w:rPr>
        <w:t xml:space="preserve">as exportações, há uma maior concentração em cinco países, China representando 37%, Singapura 25%, Estados Unidos 19%, Espanha 10% e Chile 2%, ao todo esses cinco países representam 93% exportação do petróleo e óleo brasileiro. Já referente a importação também temos outros cinco principais países, que importam petróleo, óleo e gás para o Brasil, são estes, Estados Unidos responsável por 54%, Nigéria 14%, Arábia Saudita 12%, Índia 11% e Emirados Árabes Unidos 8%, e juntos representam 99% da importação desses insumos e produtos ao Brasil. </w:t>
        <w:br w:type="textWrapping"/>
      </w:r>
      <w:r w:rsidDel="00000000" w:rsidR="00000000" w:rsidRPr="00000000">
        <w:rPr>
          <w:rtl w:val="0"/>
        </w:rPr>
        <w:t xml:space="preserve">5W2H? Deve estar descrito também?</w:t>
        <w:br w:type="textWrapping"/>
        <w:t xml:space="preserve">Ferramentas que podemos utilizar, SWOT e PDCA</w:t>
      </w:r>
      <w:r w:rsidDel="00000000" w:rsidR="00000000" w:rsidRPr="00000000">
        <w:rPr>
          <w:rtl w:val="0"/>
        </w:rPr>
      </w:r>
    </w:p>
    <w:p w:rsidR="00000000" w:rsidDel="00000000" w:rsidP="00000000" w:rsidRDefault="00000000" w:rsidRPr="00000000" w14:paraId="0000005F">
      <w:pPr>
        <w:keepNext w:val="0"/>
        <w:spacing w:after="0" w:before="0" w:line="360" w:lineRule="auto"/>
        <w:ind w:left="0" w:firstLine="0"/>
        <w:rPr/>
      </w:pPr>
      <w:r w:rsidDel="00000000" w:rsidR="00000000" w:rsidRPr="00000000">
        <w:rPr>
          <w:rtl w:val="0"/>
        </w:rPr>
        <w:br w:type="textWrapping"/>
        <w:br w:type="textWrapping"/>
      </w:r>
    </w:p>
    <w:p w:rsidR="00000000" w:rsidDel="00000000" w:rsidP="00000000" w:rsidRDefault="00000000" w:rsidRPr="00000000" w14:paraId="00000060">
      <w:pPr>
        <w:keepNext w:val="0"/>
        <w:ind w:firstLine="288"/>
        <w:rPr/>
      </w:pPr>
      <w:r w:rsidDel="00000000" w:rsidR="00000000" w:rsidRPr="00000000">
        <w:rPr>
          <w:rtl w:val="0"/>
        </w:rPr>
      </w:r>
    </w:p>
    <w:p w:rsidR="00000000" w:rsidDel="00000000" w:rsidP="00000000" w:rsidRDefault="00000000" w:rsidRPr="00000000" w14:paraId="00000061">
      <w:pPr>
        <w:keepNext w:val="0"/>
        <w:ind w:firstLine="288"/>
        <w:rPr/>
      </w:pPr>
      <w:r w:rsidDel="00000000" w:rsidR="00000000" w:rsidRPr="00000000">
        <w:rPr>
          <w:rtl w:val="0"/>
        </w:rPr>
      </w:r>
    </w:p>
    <w:p w:rsidR="00000000" w:rsidDel="00000000" w:rsidP="00000000" w:rsidRDefault="00000000" w:rsidRPr="00000000" w14:paraId="00000062">
      <w:pPr>
        <w:keepNext w:val="0"/>
        <w:ind w:firstLine="288"/>
        <w:rPr/>
      </w:pPr>
      <w:r w:rsidDel="00000000" w:rsidR="00000000" w:rsidRPr="00000000">
        <w:rPr>
          <w:rtl w:val="0"/>
        </w:rPr>
      </w:r>
    </w:p>
    <w:p w:rsidR="00000000" w:rsidDel="00000000" w:rsidP="00000000" w:rsidRDefault="00000000" w:rsidRPr="00000000" w14:paraId="00000063">
      <w:pPr>
        <w:keepNext w:val="0"/>
        <w:ind w:firstLine="288"/>
        <w:rPr/>
      </w:pPr>
      <w:r w:rsidDel="00000000" w:rsidR="00000000" w:rsidRPr="00000000">
        <w:rPr>
          <w:rtl w:val="0"/>
        </w:rPr>
      </w:r>
    </w:p>
    <w:p w:rsidR="00000000" w:rsidDel="00000000" w:rsidP="00000000" w:rsidRDefault="00000000" w:rsidRPr="00000000" w14:paraId="00000064">
      <w:pPr>
        <w:spacing w:line="360" w:lineRule="auto"/>
        <w:ind w:left="0" w:firstLine="0"/>
        <w:jc w:val="both"/>
        <w:rPr/>
      </w:pPr>
      <w:r w:rsidDel="00000000" w:rsidR="00000000" w:rsidRPr="00000000">
        <w:rPr>
          <w:rtl w:val="0"/>
        </w:rPr>
      </w:r>
    </w:p>
    <w:p w:rsidR="00000000" w:rsidDel="00000000" w:rsidP="00000000" w:rsidRDefault="00000000" w:rsidRPr="00000000" w14:paraId="00000065">
      <w:pPr>
        <w:pStyle w:val="Heading2"/>
        <w:spacing w:line="360" w:lineRule="auto"/>
        <w:ind w:firstLine="288"/>
        <w:rPr/>
      </w:pPr>
      <w:bookmarkStart w:colFirst="0" w:colLast="0" w:name="_heading=h.2et92p0" w:id="3"/>
      <w:bookmarkEnd w:id="3"/>
      <w:r w:rsidDel="00000000" w:rsidR="00000000" w:rsidRPr="00000000">
        <w:rPr>
          <w:rtl w:val="0"/>
        </w:rPr>
        <w:t xml:space="preserve">3.1. Petróleo 3.1</w:t>
      </w:r>
    </w:p>
    <w:p w:rsidR="00000000" w:rsidDel="00000000" w:rsidP="00000000" w:rsidRDefault="00000000" w:rsidRPr="00000000" w14:paraId="00000066">
      <w:pPr>
        <w:pStyle w:val="Heading2"/>
        <w:spacing w:line="360" w:lineRule="auto"/>
        <w:ind w:left="289" w:firstLine="709"/>
        <w:jc w:val="both"/>
        <w:rPr>
          <w:b w:val="0"/>
        </w:rPr>
      </w:pPr>
      <w:bookmarkStart w:colFirst="0" w:colLast="0" w:name="_heading=h.tyjcwt" w:id="4"/>
      <w:bookmarkEnd w:id="4"/>
      <w:r w:rsidDel="00000000" w:rsidR="00000000" w:rsidRPr="00000000">
        <w:rPr>
          <w:b w:val="0"/>
          <w:rtl w:val="0"/>
        </w:rPr>
        <w:t xml:space="preserve">O processo de extração do petróleo pode ser realizado de duas maneiras. Em terra, por meio de sondas de perfuração e no mar com plataformas marítimas. Nesse caso o petróleo é encontrado abaixo de uma camada gasosa em alta pressão. Assim, quando o poço é perfurado, o petróleo pode jorrar espontaneamente até a superfície em razão da pressão do gás. Quando essa pressão diminui é necessário o uso de equipamentos que bombeiam o petróleo para a superfície, denominado de cavalo-de-pau devido à sua semelhança a um. Ou pode ser extraído no Mar, este processo de extracção é mais complexo, sendo utilizados equipamentos especiais de perfuração e extracção por meio de bombas em plataformas e navios sonda. Existem vários tipos de plataformas para exploração de petróleo em alto-mar, tais como, plataforma Fixa, plataforma autoelevatória, plataforma semi-subsersível, navio Sonda.</w:t>
      </w:r>
    </w:p>
    <w:p w:rsidR="00000000" w:rsidDel="00000000" w:rsidP="00000000" w:rsidRDefault="00000000" w:rsidRPr="00000000" w14:paraId="00000067">
      <w:pPr>
        <w:pStyle w:val="Heading2"/>
        <w:spacing w:line="360" w:lineRule="auto"/>
        <w:ind w:left="289" w:firstLine="709"/>
        <w:jc w:val="both"/>
        <w:rPr>
          <w:b w:val="0"/>
        </w:rPr>
      </w:pPr>
      <w:r w:rsidDel="00000000" w:rsidR="00000000" w:rsidRPr="00000000">
        <w:rPr>
          <w:b w:val="0"/>
          <w:rtl w:val="0"/>
        </w:rPr>
        <w:t xml:space="preserve">Após ser extraído, o petróleo é avaliado em duas características que determinam sua qualidade e seu preço. A densidade é a característica que avalia o produto como pesado, intermédio ou leve. Quanto mais pesado ou espesso é, mais difícil se torna a sua destilação. Já a quantidade de enxofre é a característica que determina se esse produto será mais ou menos prejudicial aos catalisadores usados nas refinarias, pois quanto maior é a quantidade, maior será a corrosão dos tubos por onde o produto será transportado. Portanto, é necessário retirar esse enxofre antes de realizar o transporte para as refinarias. </w:t>
      </w:r>
    </w:p>
    <w:p w:rsidR="00000000" w:rsidDel="00000000" w:rsidP="00000000" w:rsidRDefault="00000000" w:rsidRPr="00000000" w14:paraId="00000068">
      <w:pPr>
        <w:pStyle w:val="Heading2"/>
        <w:spacing w:line="360" w:lineRule="auto"/>
        <w:ind w:left="289" w:firstLine="709"/>
        <w:jc w:val="both"/>
        <w:rPr>
          <w:b w:val="0"/>
        </w:rPr>
      </w:pPr>
      <w:r w:rsidDel="00000000" w:rsidR="00000000" w:rsidRPr="00000000">
        <w:rPr>
          <w:b w:val="0"/>
          <w:rtl w:val="0"/>
        </w:rPr>
        <w:t xml:space="preserve">O transporte do petróleo extraído no Brasil segue até as refinarias por meio de oleodutos. Ao chegar à refinaria, ele é guardado em tanques de armazenamento, de onde parte para ser processado. Depois, de processados os subprodutos obtidos ficam em tanques de armazenagem nos terminais. E saem por oleodutos até as indústrias petroquímicas (que usam o GLP para fazer plásticos, por exemplo) ou rumo às distribuidoras de combustível, em caminhões tanque. </w:t>
      </w:r>
    </w:p>
    <w:p w:rsidR="00000000" w:rsidDel="00000000" w:rsidP="00000000" w:rsidRDefault="00000000" w:rsidRPr="00000000" w14:paraId="00000069">
      <w:pPr>
        <w:pStyle w:val="Heading2"/>
        <w:spacing w:line="360" w:lineRule="auto"/>
        <w:ind w:left="289" w:firstLine="709"/>
        <w:jc w:val="both"/>
        <w:rPr>
          <w:b w:val="0"/>
        </w:rPr>
      </w:pPr>
      <w:r w:rsidDel="00000000" w:rsidR="00000000" w:rsidRPr="00000000">
        <w:rPr>
          <w:b w:val="0"/>
          <w:rtl w:val="0"/>
        </w:rPr>
        <w:t xml:space="preserve">O Petróleo é usado em sua maioria como combustível automotivo, mas também é importante para o funcionamento de usinas termoelétricas e é matéria-prima para a fabricação de tintas, plásticos, borrachas sintéticas, medicamentos, fertilizantes e outros produtos. O setor de transporte é o que mais utiliza o petróleo. Do total, 50% são destinados a esse segmento. Do restante, 25% são aplicados em indústrias químicas e para a geração de energia em usinas termoelétricas, e os outros 25% para as demais indústrias.</w:t>
      </w:r>
    </w:p>
    <w:p w:rsidR="00000000" w:rsidDel="00000000" w:rsidP="00000000" w:rsidRDefault="00000000" w:rsidRPr="00000000" w14:paraId="0000006A">
      <w:pPr>
        <w:pStyle w:val="Heading2"/>
        <w:spacing w:line="360" w:lineRule="auto"/>
        <w:ind w:left="289" w:firstLine="709"/>
        <w:jc w:val="both"/>
        <w:rPr/>
      </w:pPr>
      <w:r w:rsidDel="00000000" w:rsidR="00000000" w:rsidRPr="00000000">
        <w:rPr>
          <w:b w:val="0"/>
          <w:rtl w:val="0"/>
        </w:rPr>
        <w:t xml:space="preserve">Dentro desses 50% utilizado para geração de combustível, temos os principais produtos derivados deste combustível fóssil, sendo, óleo combustível para o abastecimento de navios, óleo diesel que é o combustível utilizado em ônibus e maquinários, querosene combustível próprio para aviões e gasolina o combustível de motores automotivos.</w:t>
        <w:br w:type="textWrapping"/>
        <w:br w:type="textWrapping"/>
      </w:r>
      <w:r w:rsidDel="00000000" w:rsidR="00000000" w:rsidRPr="00000000">
        <w:rPr>
          <w:rtl w:val="0"/>
        </w:rPr>
        <w:br w:type="textWrapping"/>
        <w:t xml:space="preserve">3.2. Óleo 3.2</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óleo mineral, também conhecido como óleo base, parafina </w:t>
      </w:r>
      <w:r w:rsidDel="00000000" w:rsidR="00000000" w:rsidRPr="00000000">
        <w:rPr>
          <w:rtl w:val="0"/>
        </w:rPr>
        <w:t xml:space="preserve">líquida,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óleo branco ou vaselina </w:t>
      </w:r>
      <w:r w:rsidDel="00000000" w:rsidR="00000000" w:rsidRPr="00000000">
        <w:rPr>
          <w:rtl w:val="0"/>
        </w:rPr>
        <w:t xml:space="preserve">líquida,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também é proveniente do petróleo. Podendo ser obtido a partir da destilação de petróleo bruto em um processo de pressão atmosférica. Com uma mistura complexa de hidrocarbonetos, incluindo parafinas, naftenos e várias moléculas que são constituídas de carbonos e hidrogênios. Então o resultado final é o óleo mineral, que é base para diversas outras substâncias.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Existem dois tipos de óleo mineral. 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lubrificante é utilizado como base para fluidos hidráulicos, óleos de motores, óleos para engrenagens, fluidos de transmissão, entre outros produtos. Recebem a classificação de lubrificante graças a sua característica de formar uma película protetora entre duas superfícies. Isso diminui o atrito entre as partes e facilita a movimentação da substância. E o não lubrificante é usado como base para alimentos, produtos farmacêuticos, sprays agrícolas, tintas para impressão, óleos de pneu, cosméticos, fármacos, alimentos, entre outros. Conhecidos por suas aplicações em cosméticos, como óleos essenciais, em massagens na pele, por exemplo.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transporte do Óleo Mineral é similar ao do Petróleo, é feito através de oleodutos, que são tubos que transportam, respectivamente, o óleo produzido. Esses dutos podem ser terrestres (construídos em terra) ou submarinos (construídos no fundo do mar), interligando as plataformas com terminais e estes entre si e as refinarias. </w:t>
      </w:r>
      <w:r w:rsidDel="00000000" w:rsidR="00000000" w:rsidRPr="00000000">
        <w:rPr>
          <w:rtl w:val="0"/>
        </w:rPr>
        <w:t xml:space="preserve">Eles são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armazenados em tanques. Seu transporte para os distribuidores e consumidores também é feito através de tanques, que por sua vez são conduzidos por caminhões até seus locais de destino.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óleos básicos lubrificantes são usados na formulação dos diversos tipos de produtos, tendo como consumidores indústrias com aplicações tais como óleos para motor, sistemas hidráulicos, óleos para turbinas, mancais e compressores, além de usos em que sua função não é lubrificar, como óleos isolantes. Para a indústria automobilística, aeronáutica, marítima, fábricas e afins. Enquanto o Óleo não lubrificante as indústrias alimentícias, farmacêuticas e de cosméticos, são os principais clientes deste segmento.</w:t>
        <w:br w:type="textWrapping"/>
        <w:t xml:space="preserve">Podemos citar alguns produtos fabricados a partir </w:t>
      </w:r>
      <w:r w:rsidDel="00000000" w:rsidR="00000000" w:rsidRPr="00000000">
        <w:rPr>
          <w:rtl w:val="0"/>
        </w:rPr>
        <w:t xml:space="preserve">deste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derivado do petróleo, que são, medicamentos, cosméticos, óleo Naftnênico lubrificantes para baixas temperaturas, óleo Parafínico usado na produção de velas e afins e lubrificantes automotivos e de maquinário.</w:t>
        <w:br w:type="textWrapping"/>
        <w:br w:type="textWrapping"/>
      </w:r>
    </w:p>
    <w:p w:rsidR="00000000" w:rsidDel="00000000" w:rsidP="00000000" w:rsidRDefault="00000000" w:rsidRPr="00000000" w14:paraId="0000006F">
      <w:pPr>
        <w:pStyle w:val="Heading2"/>
        <w:spacing w:line="360" w:lineRule="auto"/>
        <w:ind w:firstLine="288"/>
        <w:rPr/>
      </w:pPr>
      <w:r w:rsidDel="00000000" w:rsidR="00000000" w:rsidRPr="00000000">
        <w:rPr>
          <w:rtl w:val="0"/>
        </w:rPr>
        <w:t xml:space="preserve">3.2. Gás 3.2</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gás natural é outro produto com extração semelhante ao petróleo. Pode ser encontrado em depósitos sedimentares subterrâneos (terrestres ou marinhos) situados a quilômetros de profundidade. Cerca de 80% da produção é offshore (alto-mar). Para sua extração é preciso três diferentes etapas, assim como as necessárias para exploração de petróleo.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Prospecção é identificação e mapeamento das áreas onde se localizam as bacias sedimentares com potencial para abrigar reservas desse combustível fóssil. Depois é feita a perfuração do solo para atingir a subsuperfície e constatar a existência ou não de gás natural na área demarcada. É comum também a coleta de amostras para análise química e estudo da viabilidade desse combustível. Por fim, a extração nesta etapa é obtido o gás natural. Isso se dá mediante a instalação de plataformas que dispõem de equipamentos especializados, como sondas, por meio dos quais ocorre a remoção do combustível.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abastecimento de gás na RM Vale se inicia no ponto de extração da plataforma do tipo FPSO, que produz óleo e gás natural no campo de Sapinhoá, no pré-sal da Bacia de Santos. O gás é utilizado na geração de energia a bordo, e exportado para terra através dos gasodutos é transportado para Unidade de Tratamento de Gás Monteiro Lobato (UTGCA) está instalada no município paulista de Caraguatatuba. O gás processado na UTGCA dá origem a três produtos, o gás natural, que tem uso industrial, residencial e veicular.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o  processamento na UTGCA, o gás é </w:t>
      </w:r>
      <w:r w:rsidDel="00000000" w:rsidR="00000000" w:rsidRPr="00000000">
        <w:rPr>
          <w:rtl w:val="0"/>
        </w:rPr>
        <w:t xml:space="preserve">transportado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através do gasoduto Gastau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(Caraguatatuba–Taubaté) – que se desenvolve em seis municípios do Estado de São Paulo: Caraguatatuba, Paraibuna, Jambeiro, São José dos Campos, Caçapava e Taubaté. Servindo para escoar o gás oriundo do Campo de Mexilhão. Ao chegar em Taubaté (SP), é lançado na malha de gasodutos da Petrobras, seguindo para distribuição.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GN -  gás natural, combustível de origem fóssil, extraído em formações rochosas, em jazidas de petróleo ou em camadas de carvão. Após seu processamento, ele pode ser transformado e condensado para transporte. Assim temos os seguintes tipos de gás, o GNC é o gás natural comprimido, para ser transportado em cilindros, o GNV é gás natural veicular, utilizado como combustível e substituí a gasolina, o GNL é o gás natural liquefeito, passa por um processo de purificação e condensação ao estado </w:t>
      </w:r>
      <w:r w:rsidDel="00000000" w:rsidR="00000000" w:rsidRPr="00000000">
        <w:rPr>
          <w:rtl w:val="0"/>
        </w:rPr>
        <w:t xml:space="preserve">líquido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(ocupa menos espaço do que no estado gasoso), sendo ideal para o transporte e o GLP é gás liquefeito de petróleo, bastante conhecido, é o gás de cozinha.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Biogás é produzido a partir de resíduos orgânicos, fonte renovável, portanto não é derivado do petróleo, e seu componente biometano é o único elemento que é combustível.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Sua armazenagem é normalmente no subsolo, em reservatórios de armazenamento de grande porte. E os três principais tipos de armazenamento subterrâneo são, reservatórios de gás esgotados, aquíferos e as cavernas de sal. Como os tanques de armazenagem convencionais são muito pequenos e requerem uma manutenção cuidadosa para manter a alta pressurização necessária, só são usados perto de centros de consumo para exigências de curto prazo.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Gás Natural é levado para os distribuidores geralmente através de gasodutos.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 o deslocamento pode ser feito também utilizando da tecnologia de GNC (Gás Natural Comprimido), num gasoduto virtual que desloca módulos com o gás em caminhões, essa operação é economicamente viável, permitindo dispor do Gás Natural nas regiões não atendidas pelos gasodutos convencionais. E esses distribuidores disponibilizam o gás aos consumidores finais. Na RM Vale a Companhia de Gás de São Paulo (Comgás) é a principal distribuidora e atende o mercado industrial, comercial e residencial. E abastece as cidades da região do vale do paraíba com a distribuição de gás natural encanado.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Entretanto, a produção nacional de gás natural não é suficiente para atender a demanda do mercado brasileiro, desta forma é necessária a importação do GN, e o principal país que fornece GN ao Brasil é a </w:t>
      </w:r>
      <w:r w:rsidDel="00000000" w:rsidR="00000000" w:rsidRPr="00000000">
        <w:rPr>
          <w:rtl w:val="0"/>
        </w:rPr>
        <w:t xml:space="preserve">Bolívia,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através gasoduto Brasil-Bolívia (GASBOL) é o maior gasoduto da América Latina em extensão, gerenciados pela TRANSPETRO.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Gasbol é o </w:t>
      </w:r>
      <w:r w:rsidDel="00000000" w:rsidR="00000000" w:rsidRPr="00000000">
        <w:rPr>
          <w:rtl w:val="0"/>
        </w:rPr>
        <w:t xml:space="preserve">gasoduto que faz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transporte do gás natural importado da Bolívia para o Brasil, entra no país por Corumbá-MT, garantindo o abastecimento de distribuidoras de gás, </w:t>
      </w:r>
      <w:r w:rsidDel="00000000" w:rsidR="00000000" w:rsidRPr="00000000">
        <w:rPr>
          <w:rtl w:val="0"/>
        </w:rPr>
        <w:t xml:space="preserve">termelétricas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refinarias. Ele tem início em Santa Cruz de La Sierra, na Bolívia, e percorre 136 municípios em 6 estados (Mato Grosso do Sul, São Paulo, Paraná, Santa Catarina e Rio Grande do Sul), até chegar em Canoas-RS.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construção do Gasbol teve início em 1997, e em 1999 o primeiro trecho passou a operar. O trecho inicial ficou conhecido como trecho Norte, e passa por Corumbá-MS, Paulínia-SP e Guararema-SP. No entanto, o funcionamento pleno só ocorreu em 2010, </w:t>
      </w:r>
      <w:r w:rsidDel="00000000" w:rsidR="00000000" w:rsidRPr="00000000">
        <w:rPr>
          <w:rtl w:val="0"/>
        </w:rPr>
        <w:t xml:space="preserve">com a inauguração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trecho Paulínia (SP) – Araucária (PR).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9"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principais consumidores de GN no Brasil são as indústrias e termelétricas, seguidos pelo setor automotivo, consumo residencial e comercial. Indústrias (50%) e termelétricas (37%), automotivo (8%), cogeração (4%), consumo residencial (2%) e comercial (1%). Gerando produtos como, abastecimento de gerador de calor para aquecimento Residencial, gerador de eletricidade em usinas termelétricas, substituto do gás de cozinha comum (GLP), matéria-prima para a produção de fertilizantes, e combustível para automóveis na forma de GNV.</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keepNext w:val="0"/>
        <w:pageBreakBefore w:val="1"/>
        <w:spacing w:after="120" w:line="360" w:lineRule="auto"/>
        <w:ind w:firstLine="288"/>
        <w:rPr>
          <w:sz w:val="28"/>
          <w:szCs w:val="28"/>
        </w:rPr>
      </w:pPr>
      <w:bookmarkStart w:colFirst="0" w:colLast="0" w:name="_heading=h.3dy6vkm" w:id="5"/>
      <w:bookmarkEnd w:id="5"/>
      <w:r w:rsidDel="00000000" w:rsidR="00000000" w:rsidRPr="00000000">
        <w:rPr>
          <w:smallCaps w:val="0"/>
          <w:sz w:val="28"/>
          <w:szCs w:val="28"/>
          <w:rtl w:val="0"/>
        </w:rPr>
        <w:t xml:space="preserve">4. CONCLUSÃO E CONSIDERAÇÕES FINAIS</w:t>
      </w:r>
      <w:r w:rsidDel="00000000" w:rsidR="00000000" w:rsidRPr="00000000">
        <w:rPr>
          <w:rtl w:val="0"/>
        </w:rPr>
      </w:r>
    </w:p>
    <w:p w:rsidR="00000000" w:rsidDel="00000000" w:rsidP="00000000" w:rsidRDefault="00000000" w:rsidRPr="00000000" w14:paraId="00000088">
      <w:pPr>
        <w:spacing w:line="360" w:lineRule="auto"/>
        <w:ind w:firstLine="709"/>
        <w:jc w:val="both"/>
        <w:rPr/>
      </w:pPr>
      <w:r w:rsidDel="00000000" w:rsidR="00000000" w:rsidRPr="00000000">
        <w:rPr>
          <w:rtl w:val="0"/>
        </w:rPr>
        <w:t xml:space="preserve">Esta é a parte final do trabalho, referindo-se às hipóteses discutidas anteriormente. A conclusão é uma resposta para a problemática do tema proposto na introdução, com base nos resultados que o(s) autor(es) avaliou e interpretou. </w:t>
      </w:r>
    </w:p>
    <w:p w:rsidR="00000000" w:rsidDel="00000000" w:rsidP="00000000" w:rsidRDefault="00000000" w:rsidRPr="00000000" w14:paraId="00000089">
      <w:pPr>
        <w:spacing w:line="360" w:lineRule="auto"/>
        <w:ind w:firstLine="709"/>
        <w:jc w:val="both"/>
        <w:rPr/>
      </w:pPr>
      <w:r w:rsidDel="00000000" w:rsidR="00000000" w:rsidRPr="00000000">
        <w:rPr>
          <w:rtl w:val="0"/>
        </w:rPr>
        <w:t xml:space="preserve">Em relação a formatação, deve seguir o mesmo das instruções apresentadas ao final deste documento.</w:t>
      </w:r>
    </w:p>
    <w:p w:rsidR="00000000" w:rsidDel="00000000" w:rsidP="00000000" w:rsidRDefault="00000000" w:rsidRPr="00000000" w14:paraId="0000008A">
      <w:pPr>
        <w:spacing w:line="360" w:lineRule="auto"/>
        <w:ind w:firstLine="709"/>
        <w:jc w:val="both"/>
        <w:rPr/>
      </w:pPr>
      <w:r w:rsidDel="00000000" w:rsidR="00000000" w:rsidRPr="00000000">
        <w:rPr>
          <w:rtl w:val="0"/>
        </w:rPr>
      </w:r>
    </w:p>
    <w:p w:rsidR="00000000" w:rsidDel="00000000" w:rsidP="00000000" w:rsidRDefault="00000000" w:rsidRPr="00000000" w14:paraId="0000008B">
      <w:pPr>
        <w:pStyle w:val="Heading1"/>
        <w:keepNext w:val="0"/>
        <w:pageBreakBefore w:val="1"/>
        <w:spacing w:after="120" w:line="360" w:lineRule="auto"/>
        <w:ind w:firstLine="288"/>
        <w:rPr>
          <w:color w:val="000000"/>
        </w:rPr>
      </w:pPr>
      <w:bookmarkStart w:colFirst="0" w:colLast="0" w:name="_heading=h.1t3h5sf" w:id="6"/>
      <w:bookmarkEnd w:id="6"/>
      <w:r w:rsidDel="00000000" w:rsidR="00000000" w:rsidRPr="00000000">
        <w:rPr>
          <w:smallCaps w:val="0"/>
          <w:sz w:val="28"/>
          <w:szCs w:val="28"/>
          <w:rtl w:val="0"/>
        </w:rPr>
        <w:t xml:space="preserve">REFERÊNCIAS</w:t>
      </w:r>
      <w:r w:rsidDel="00000000" w:rsidR="00000000" w:rsidRPr="00000000">
        <w:rPr>
          <w:rtl w:val="0"/>
        </w:rPr>
        <w:br w:type="textWrapping"/>
      </w:r>
      <w:r w:rsidDel="00000000" w:rsidR="00000000" w:rsidRPr="00000000">
        <w:rPr>
          <w:rFonts w:ascii="Calibri" w:cs="Calibri" w:eastAsia="Calibri" w:hAnsi="Calibri"/>
          <w:b w:val="0"/>
          <w:i w:val="0"/>
          <w:smallCaps w:val="0"/>
          <w:color w:val="000000"/>
          <w:sz w:val="22"/>
          <w:szCs w:val="22"/>
          <w:rtl w:val="0"/>
        </w:rPr>
        <w:t xml:space="preserve">1.</w:t>
      </w:r>
      <w:hyperlink r:id="rId10">
        <w:r w:rsidDel="00000000" w:rsidR="00000000" w:rsidRPr="00000000">
          <w:rPr>
            <w:rFonts w:ascii="Calibri" w:cs="Calibri" w:eastAsia="Calibri" w:hAnsi="Calibri"/>
            <w:b w:val="0"/>
            <w:i w:val="0"/>
            <w:smallCaps w:val="0"/>
            <w:strike w:val="0"/>
            <w:color w:val="0000ff"/>
            <w:sz w:val="22"/>
            <w:szCs w:val="22"/>
            <w:u w:val="single"/>
            <w:rtl w:val="0"/>
          </w:rPr>
          <w:t xml:space="preserve">Refinaria Henrique Lage (Revap) | Petrobras</w:t>
        </w:r>
      </w:hyperlink>
      <w:hyperlink r:id="rId11">
        <w:r w:rsidDel="00000000" w:rsidR="00000000" w:rsidRPr="00000000">
          <w:rPr>
            <w:rtl w:val="0"/>
          </w:rPr>
          <w:br w:type="textWrapping"/>
        </w:r>
      </w:hyperlink>
      <w:r w:rsidDel="00000000" w:rsidR="00000000" w:rsidRPr="00000000">
        <w:rPr>
          <w:rFonts w:ascii="Calibri" w:cs="Calibri" w:eastAsia="Calibri" w:hAnsi="Calibri"/>
          <w:b w:val="0"/>
          <w:i w:val="0"/>
          <w:smallCaps w:val="0"/>
          <w:color w:val="000000"/>
          <w:sz w:val="22"/>
          <w:szCs w:val="22"/>
          <w:rtl w:val="0"/>
        </w:rPr>
        <w:t xml:space="preserve">2.</w:t>
      </w:r>
      <w:hyperlink r:id="rId12">
        <w:r w:rsidDel="00000000" w:rsidR="00000000" w:rsidRPr="00000000">
          <w:rPr>
            <w:rFonts w:ascii="Calibri" w:cs="Calibri" w:eastAsia="Calibri" w:hAnsi="Calibri"/>
            <w:b w:val="0"/>
            <w:i w:val="0"/>
            <w:smallCaps w:val="0"/>
            <w:strike w:val="0"/>
            <w:color w:val="0000ff"/>
            <w:sz w:val="22"/>
            <w:szCs w:val="22"/>
            <w:u w:val="single"/>
            <w:rtl w:val="0"/>
          </w:rPr>
          <w:t xml:space="preserve">https://sites.google.com/site/curiosidadescombustiveis/da_descoberta_ao_produto_final/extracao-1</w:t>
        </w:r>
      </w:hyperlink>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br w:type="textWrapping"/>
      </w:r>
      <w:r w:rsidDel="00000000" w:rsidR="00000000" w:rsidRPr="00000000">
        <w:rPr>
          <w:rFonts w:ascii="Calibri" w:cs="Calibri" w:eastAsia="Calibri" w:hAnsi="Calibri"/>
          <w:b w:val="0"/>
          <w:i w:val="0"/>
          <w:smallCaps w:val="0"/>
          <w:color w:val="000000"/>
          <w:sz w:val="22"/>
          <w:szCs w:val="22"/>
          <w:rtl w:val="0"/>
        </w:rPr>
        <w:t xml:space="preserve">3. </w:t>
      </w:r>
      <w:hyperlink r:id="rId13">
        <w:r w:rsidDel="00000000" w:rsidR="00000000" w:rsidRPr="00000000">
          <w:rPr>
            <w:rFonts w:ascii="Calibri" w:cs="Calibri" w:eastAsia="Calibri" w:hAnsi="Calibri"/>
            <w:b w:val="0"/>
            <w:i w:val="0"/>
            <w:smallCaps w:val="0"/>
            <w:strike w:val="0"/>
            <w:color w:val="0000ff"/>
            <w:sz w:val="22"/>
            <w:szCs w:val="22"/>
            <w:u w:val="single"/>
            <w:rtl w:val="0"/>
          </w:rPr>
          <w:t xml:space="preserve">https://mundoeducacao.uol.com.br/quimica/destilacao-petroleo.htm</w:t>
        </w:r>
      </w:hyperlink>
      <w:hyperlink r:id="rId14">
        <w:r w:rsidDel="00000000" w:rsidR="00000000" w:rsidRPr="00000000">
          <w:rPr>
            <w:rtl w:val="0"/>
          </w:rPr>
          <w:br w:type="textWrapping"/>
        </w:r>
      </w:hyperlink>
      <w:r w:rsidDel="00000000" w:rsidR="00000000" w:rsidRPr="00000000">
        <w:rPr>
          <w:rFonts w:ascii="Calibri" w:cs="Calibri" w:eastAsia="Calibri" w:hAnsi="Calibri"/>
          <w:b w:val="0"/>
          <w:i w:val="0"/>
          <w:smallCaps w:val="0"/>
          <w:color w:val="000000"/>
          <w:sz w:val="22"/>
          <w:szCs w:val="22"/>
          <w:rtl w:val="0"/>
        </w:rPr>
        <w:t xml:space="preserve">4. </w:t>
      </w:r>
      <w:hyperlink r:id="rId15">
        <w:r w:rsidDel="00000000" w:rsidR="00000000" w:rsidRPr="00000000">
          <w:rPr>
            <w:rFonts w:ascii="Calibri" w:cs="Calibri" w:eastAsia="Calibri" w:hAnsi="Calibri"/>
            <w:b w:val="0"/>
            <w:i w:val="0"/>
            <w:smallCaps w:val="0"/>
            <w:strike w:val="0"/>
            <w:color w:val="0000ff"/>
            <w:sz w:val="22"/>
            <w:szCs w:val="22"/>
            <w:u w:val="single"/>
            <w:rtl w:val="0"/>
          </w:rPr>
          <w:t xml:space="preserve">https://vocepergunta.com/library/artigo/read/169321-quanto-custa-para-montar-uma-refinaria-de-petroleo</w:t>
        </w:r>
      </w:hyperlink>
      <w:hyperlink r:id="rId16">
        <w:r w:rsidDel="00000000" w:rsidR="00000000" w:rsidRPr="00000000">
          <w:rPr>
            <w:rtl w:val="0"/>
          </w:rPr>
          <w:br w:type="textWrapping"/>
        </w:r>
      </w:hyperlink>
      <w:r w:rsidDel="00000000" w:rsidR="00000000" w:rsidRPr="00000000">
        <w:rPr>
          <w:rFonts w:ascii="Calibri" w:cs="Calibri" w:eastAsia="Calibri" w:hAnsi="Calibri"/>
          <w:b w:val="0"/>
          <w:i w:val="0"/>
          <w:smallCaps w:val="0"/>
          <w:color w:val="000000"/>
          <w:sz w:val="22"/>
          <w:szCs w:val="22"/>
          <w:rtl w:val="0"/>
        </w:rPr>
        <w:t xml:space="preserve">5.</w:t>
      </w:r>
      <w:hyperlink r:id="rId17">
        <w:r w:rsidDel="00000000" w:rsidR="00000000" w:rsidRPr="00000000">
          <w:rPr>
            <w:rFonts w:ascii="Calibri" w:cs="Calibri" w:eastAsia="Calibri" w:hAnsi="Calibri"/>
            <w:b w:val="0"/>
            <w:i w:val="0"/>
            <w:smallCaps w:val="0"/>
            <w:strike w:val="0"/>
            <w:color w:val="0000ff"/>
            <w:sz w:val="22"/>
            <w:szCs w:val="22"/>
            <w:u w:val="single"/>
            <w:rtl w:val="0"/>
          </w:rPr>
          <w:t xml:space="preserve">https://www.gov.br/anp/pt-br/centrais-de-conteudo/dados-abertos/capacidade-de-armazenagem-de-terminais</w:t>
        </w:r>
      </w:hyperlink>
      <w:hyperlink r:id="rId18">
        <w:r w:rsidDel="00000000" w:rsidR="00000000" w:rsidRPr="00000000">
          <w:rPr>
            <w:rtl w:val="0"/>
          </w:rPr>
          <w:br w:type="textWrapping"/>
        </w:r>
      </w:hyperlink>
      <w:r w:rsidDel="00000000" w:rsidR="00000000" w:rsidRPr="00000000">
        <w:rPr>
          <w:rFonts w:ascii="Calibri" w:cs="Calibri" w:eastAsia="Calibri" w:hAnsi="Calibri"/>
          <w:b w:val="0"/>
          <w:i w:val="0"/>
          <w:smallCaps w:val="0"/>
          <w:color w:val="000000"/>
          <w:sz w:val="22"/>
          <w:szCs w:val="22"/>
          <w:rtl w:val="0"/>
        </w:rPr>
        <w:t xml:space="preserve">6.</w:t>
      </w:r>
      <w:hyperlink r:id="rId19">
        <w:r w:rsidDel="00000000" w:rsidR="00000000" w:rsidRPr="00000000">
          <w:rPr>
            <w:rFonts w:ascii="Calibri" w:cs="Calibri" w:eastAsia="Calibri" w:hAnsi="Calibri"/>
            <w:b w:val="0"/>
            <w:i w:val="0"/>
            <w:smallCaps w:val="0"/>
            <w:strike w:val="0"/>
            <w:color w:val="0000ff"/>
            <w:sz w:val="22"/>
            <w:szCs w:val="22"/>
            <w:u w:val="single"/>
            <w:rtl w:val="0"/>
          </w:rPr>
          <w:t xml:space="preserve">https://petrobras.com.br/pt/nossas-atividades/principais-operacoes/terminais-e-oleodutos/</w:t>
        </w:r>
      </w:hyperlink>
      <w:hyperlink r:id="rId20">
        <w:r w:rsidDel="00000000" w:rsidR="00000000" w:rsidRPr="00000000">
          <w:rPr>
            <w:rtl w:val="0"/>
          </w:rPr>
          <w:br w:type="textWrapping"/>
        </w:r>
      </w:hyperlink>
      <w:r w:rsidDel="00000000" w:rsidR="00000000" w:rsidRPr="00000000">
        <w:rPr>
          <w:rFonts w:ascii="Calibri" w:cs="Calibri" w:eastAsia="Calibri" w:hAnsi="Calibri"/>
          <w:b w:val="0"/>
          <w:i w:val="0"/>
          <w:smallCaps w:val="0"/>
          <w:color w:val="000000"/>
          <w:sz w:val="22"/>
          <w:szCs w:val="22"/>
          <w:rtl w:val="0"/>
        </w:rPr>
        <w:t xml:space="preserve">7. </w:t>
      </w:r>
      <w:hyperlink r:id="rId21">
        <w:r w:rsidDel="00000000" w:rsidR="00000000" w:rsidRPr="00000000">
          <w:rPr>
            <w:rFonts w:ascii="Calibri" w:cs="Calibri" w:eastAsia="Calibri" w:hAnsi="Calibri"/>
            <w:b w:val="0"/>
            <w:i w:val="0"/>
            <w:smallCaps w:val="0"/>
            <w:strike w:val="0"/>
            <w:color w:val="0000ff"/>
            <w:sz w:val="22"/>
            <w:szCs w:val="22"/>
            <w:u w:val="single"/>
            <w:rtl w:val="0"/>
          </w:rPr>
          <w:t xml:space="preserve">https://escolakids.uol.com.br/geografia/petroleo.htm</w:t>
        </w:r>
      </w:hyperlink>
      <w:hyperlink r:id="rId22">
        <w:r w:rsidDel="00000000" w:rsidR="00000000" w:rsidRPr="00000000">
          <w:rPr>
            <w:rtl w:val="0"/>
          </w:rPr>
          <w:br w:type="textWrapping"/>
        </w:r>
      </w:hyperlink>
      <w:r w:rsidDel="00000000" w:rsidR="00000000" w:rsidRPr="00000000">
        <w:rPr>
          <w:rFonts w:ascii="Calibri" w:cs="Calibri" w:eastAsia="Calibri" w:hAnsi="Calibri"/>
          <w:b w:val="0"/>
          <w:i w:val="0"/>
          <w:smallCaps w:val="0"/>
          <w:color w:val="000000"/>
          <w:sz w:val="22"/>
          <w:szCs w:val="22"/>
          <w:rtl w:val="0"/>
        </w:rPr>
        <w:t xml:space="preserve">8. </w:t>
      </w:r>
      <w:hyperlink r:id="rId23">
        <w:r w:rsidDel="00000000" w:rsidR="00000000" w:rsidRPr="00000000">
          <w:rPr>
            <w:rFonts w:ascii="Calibri" w:cs="Calibri" w:eastAsia="Calibri" w:hAnsi="Calibri"/>
            <w:b w:val="0"/>
            <w:i w:val="0"/>
            <w:smallCaps w:val="0"/>
            <w:strike w:val="0"/>
            <w:color w:val="0000ff"/>
            <w:sz w:val="22"/>
            <w:szCs w:val="22"/>
            <w:u w:val="single"/>
            <w:rtl w:val="0"/>
          </w:rPr>
          <w:t xml:space="preserve">https://www.linkedin.com/pulse/import%C3%A2ncia-do-petr%C3%B3leo-para-o-desenvolvimento-brasil-peter-pereira-/?originalSubdomain=pt</w:t>
        </w:r>
      </w:hyperlink>
      <w:hyperlink r:id="rId24">
        <w:r w:rsidDel="00000000" w:rsidR="00000000" w:rsidRPr="00000000">
          <w:rPr>
            <w:rtl w:val="0"/>
          </w:rPr>
          <w:br w:type="textWrapping"/>
        </w:r>
      </w:hyperlink>
      <w:r w:rsidDel="00000000" w:rsidR="00000000" w:rsidRPr="00000000">
        <w:rPr>
          <w:rFonts w:ascii="Calibri" w:cs="Calibri" w:eastAsia="Calibri" w:hAnsi="Calibri"/>
          <w:b w:val="0"/>
          <w:i w:val="0"/>
          <w:smallCaps w:val="0"/>
          <w:color w:val="000000"/>
          <w:sz w:val="22"/>
          <w:szCs w:val="22"/>
          <w:rtl w:val="0"/>
        </w:rPr>
        <w:t xml:space="preserve">9. </w:t>
      </w:r>
      <w:hyperlink r:id="rId25">
        <w:r w:rsidDel="00000000" w:rsidR="00000000" w:rsidRPr="00000000">
          <w:rPr>
            <w:rFonts w:ascii="Calibri" w:cs="Calibri" w:eastAsia="Calibri" w:hAnsi="Calibri"/>
            <w:b w:val="0"/>
            <w:i w:val="0"/>
            <w:smallCaps w:val="0"/>
            <w:strike w:val="0"/>
            <w:color w:val="0000ff"/>
            <w:sz w:val="22"/>
            <w:szCs w:val="22"/>
            <w:u w:val="single"/>
            <w:rtl w:val="0"/>
          </w:rPr>
          <w:t xml:space="preserve">https://brasil.pochteca.net/o-que-e-oleo-mineral/</w:t>
        </w:r>
      </w:hyperlink>
      <w:hyperlink r:id="rId26">
        <w:r w:rsidDel="00000000" w:rsidR="00000000" w:rsidRPr="00000000">
          <w:rPr>
            <w:rtl w:val="0"/>
          </w:rPr>
          <w:br w:type="textWrapping"/>
        </w:r>
      </w:hyperlink>
      <w:r w:rsidDel="00000000" w:rsidR="00000000" w:rsidRPr="00000000">
        <w:rPr>
          <w:rFonts w:ascii="Calibri" w:cs="Calibri" w:eastAsia="Calibri" w:hAnsi="Calibri"/>
          <w:b w:val="0"/>
          <w:i w:val="0"/>
          <w:smallCaps w:val="0"/>
          <w:color w:val="000000"/>
          <w:sz w:val="22"/>
          <w:szCs w:val="22"/>
          <w:rtl w:val="0"/>
        </w:rPr>
        <w:t xml:space="preserve">10</w:t>
      </w:r>
      <w:r w:rsidDel="00000000" w:rsidR="00000000" w:rsidRPr="00000000">
        <w:rPr>
          <w:rFonts w:ascii="Calibri" w:cs="Calibri" w:eastAsia="Calibri" w:hAnsi="Calibri"/>
          <w:b w:val="0"/>
          <w:i w:val="0"/>
          <w:smallCaps w:val="0"/>
          <w:strike w:val="0"/>
          <w:color w:val="0000ff"/>
          <w:sz w:val="22"/>
          <w:szCs w:val="22"/>
          <w:u w:val="single"/>
          <w:rtl w:val="0"/>
        </w:rPr>
        <w:t xml:space="preserve">. </w:t>
      </w:r>
      <w:hyperlink r:id="rId27">
        <w:r w:rsidDel="00000000" w:rsidR="00000000" w:rsidRPr="00000000">
          <w:rPr>
            <w:rFonts w:ascii="Calibri" w:cs="Calibri" w:eastAsia="Calibri" w:hAnsi="Calibri"/>
            <w:b w:val="0"/>
            <w:i w:val="0"/>
            <w:smallCaps w:val="0"/>
            <w:strike w:val="0"/>
            <w:color w:val="0000ff"/>
            <w:sz w:val="22"/>
            <w:szCs w:val="22"/>
            <w:u w:val="single"/>
            <w:rtl w:val="0"/>
          </w:rPr>
          <w:t xml:space="preserve">https://lubrisint.com/voce-conhece-classificacao-e-uso-do-oleo-mineral/</w:t>
        </w:r>
      </w:hyperlink>
      <w:hyperlink r:id="rId28">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11.</w:t>
      </w:r>
      <w:hyperlink r:id="rId29">
        <w:r w:rsidDel="00000000" w:rsidR="00000000" w:rsidRPr="00000000">
          <w:rPr>
            <w:rFonts w:ascii="Calibri" w:cs="Calibri" w:eastAsia="Calibri" w:hAnsi="Calibri"/>
            <w:b w:val="0"/>
            <w:i w:val="0"/>
            <w:smallCaps w:val="0"/>
            <w:strike w:val="0"/>
            <w:color w:val="0000ff"/>
            <w:sz w:val="22"/>
            <w:szCs w:val="22"/>
            <w:u w:val="single"/>
            <w:rtl w:val="0"/>
          </w:rPr>
          <w:t xml:space="preserve">https://brasilescola.uol.com.br/quimica/como-feito-transporte-petroleo.htm</w:t>
        </w:r>
      </w:hyperlink>
      <w:hyperlink r:id="rId30">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12. </w:t>
      </w:r>
      <w:hyperlink r:id="rId31">
        <w:r w:rsidDel="00000000" w:rsidR="00000000" w:rsidRPr="00000000">
          <w:rPr>
            <w:rFonts w:ascii="Calibri" w:cs="Calibri" w:eastAsia="Calibri" w:hAnsi="Calibri"/>
            <w:b w:val="0"/>
            <w:i w:val="0"/>
            <w:smallCaps w:val="0"/>
            <w:strike w:val="0"/>
            <w:color w:val="0000ff"/>
            <w:sz w:val="22"/>
            <w:szCs w:val="22"/>
            <w:u w:val="single"/>
            <w:rtl w:val="0"/>
          </w:rPr>
          <w:t xml:space="preserve">https://petrobras.com.br/pt/nossas-atividades/produtos/industriais/oleo-basico-lubrificante/</w:t>
        </w:r>
      </w:hyperlink>
      <w:hyperlink r:id="rId32">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13. </w:t>
      </w:r>
      <w:hyperlink r:id="rId33">
        <w:r w:rsidDel="00000000" w:rsidR="00000000" w:rsidRPr="00000000">
          <w:rPr>
            <w:rFonts w:ascii="Calibri" w:cs="Calibri" w:eastAsia="Calibri" w:hAnsi="Calibri"/>
            <w:b w:val="0"/>
            <w:i w:val="0"/>
            <w:smallCaps w:val="0"/>
            <w:strike w:val="0"/>
            <w:color w:val="0000ff"/>
            <w:sz w:val="22"/>
            <w:szCs w:val="22"/>
            <w:u w:val="single"/>
            <w:rtl w:val="0"/>
          </w:rPr>
          <w:t xml:space="preserve">descreva o processo de exploracao de petroleo no territorio brasileiro - Brainly.com.br</w:t>
        </w:r>
      </w:hyperlink>
      <w:hyperlink r:id="rId34">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14.</w:t>
      </w:r>
      <w:hyperlink r:id="rId35">
        <w:r w:rsidDel="00000000" w:rsidR="00000000" w:rsidRPr="00000000">
          <w:rPr>
            <w:rFonts w:ascii="Calibri" w:cs="Calibri" w:eastAsia="Calibri" w:hAnsi="Calibri"/>
            <w:b w:val="0"/>
            <w:i w:val="0"/>
            <w:smallCaps w:val="0"/>
            <w:strike w:val="0"/>
            <w:color w:val="0000ff"/>
            <w:sz w:val="22"/>
            <w:szCs w:val="22"/>
            <w:u w:val="single"/>
            <w:rtl w:val="0"/>
          </w:rPr>
          <w:t xml:space="preserve">https://energiaebiogas.com.br/qual-a-diferenca-entre-biogas-biometano-gas-natural-e-gas-liquefeito-de-petroleo</w:t>
        </w:r>
      </w:hyperlink>
      <w:hyperlink r:id="rId36">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15.</w:t>
      </w:r>
      <w:hyperlink r:id="rId37">
        <w:r w:rsidDel="00000000" w:rsidR="00000000" w:rsidRPr="00000000">
          <w:rPr>
            <w:rFonts w:ascii="Calibri" w:cs="Calibri" w:eastAsia="Calibri" w:hAnsi="Calibri"/>
            <w:b w:val="0"/>
            <w:i w:val="0"/>
            <w:smallCaps w:val="0"/>
            <w:strike w:val="0"/>
            <w:color w:val="0000ff"/>
            <w:sz w:val="22"/>
            <w:szCs w:val="22"/>
            <w:u w:val="single"/>
            <w:rtl w:val="0"/>
          </w:rPr>
          <w:t xml:space="preserve">http://www.portalabpg.org.br/PDPetro/3/trabalhos/IBP0383_05.pdf</w:t>
        </w:r>
      </w:hyperlink>
      <w:hyperlink r:id="rId38">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16.</w:t>
      </w:r>
      <w:hyperlink r:id="rId39">
        <w:r w:rsidDel="00000000" w:rsidR="00000000" w:rsidRPr="00000000">
          <w:rPr>
            <w:rFonts w:ascii="Calibri" w:cs="Calibri" w:eastAsia="Calibri" w:hAnsi="Calibri"/>
            <w:b w:val="0"/>
            <w:i w:val="0"/>
            <w:smallCaps w:val="0"/>
            <w:strike w:val="0"/>
            <w:color w:val="0000ff"/>
            <w:sz w:val="22"/>
            <w:szCs w:val="22"/>
            <w:u w:val="single"/>
            <w:rtl w:val="0"/>
          </w:rPr>
          <w:t xml:space="preserve">O que é o Gasbol? – CBIE</w:t>
        </w:r>
      </w:hyperlink>
      <w:hyperlink r:id="rId40">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17.</w:t>
      </w:r>
      <w:hyperlink r:id="rId41">
        <w:r w:rsidDel="00000000" w:rsidR="00000000" w:rsidRPr="00000000">
          <w:rPr>
            <w:rFonts w:ascii="Calibri" w:cs="Calibri" w:eastAsia="Calibri" w:hAnsi="Calibri"/>
            <w:b w:val="0"/>
            <w:i w:val="0"/>
            <w:smallCaps w:val="0"/>
            <w:strike w:val="0"/>
            <w:color w:val="0000ff"/>
            <w:sz w:val="22"/>
            <w:szCs w:val="22"/>
            <w:u w:val="single"/>
            <w:rtl w:val="0"/>
          </w:rPr>
          <w:t xml:space="preserve">https://www.nossajacarei.com.br/2022/08/fornecimento-continuo-de-gas-acaba-de-chegar-em-jacarei/</w:t>
        </w:r>
      </w:hyperlink>
      <w:hyperlink r:id="rId42">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18.</w:t>
      </w:r>
      <w:hyperlink r:id="rId43">
        <w:r w:rsidDel="00000000" w:rsidR="00000000" w:rsidRPr="00000000">
          <w:rPr>
            <w:rFonts w:ascii="Calibri" w:cs="Calibri" w:eastAsia="Calibri" w:hAnsi="Calibri"/>
            <w:b w:val="0"/>
            <w:i w:val="0"/>
            <w:smallCaps w:val="0"/>
            <w:strike w:val="0"/>
            <w:color w:val="0000ff"/>
            <w:sz w:val="22"/>
            <w:szCs w:val="22"/>
            <w:u w:val="single"/>
            <w:rtl w:val="0"/>
          </w:rPr>
          <w:t xml:space="preserve">https://aparecidadonorte.org/gas-natural-encanado-e-novidade-para-aparecida/</w:t>
        </w:r>
      </w:hyperlink>
      <w:hyperlink r:id="rId44">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19.</w:t>
      </w:r>
      <w:hyperlink r:id="rId45">
        <w:r w:rsidDel="00000000" w:rsidR="00000000" w:rsidRPr="00000000">
          <w:rPr>
            <w:rFonts w:ascii="Calibri" w:cs="Calibri" w:eastAsia="Calibri" w:hAnsi="Calibri"/>
            <w:b w:val="0"/>
            <w:i w:val="0"/>
            <w:smallCaps w:val="0"/>
            <w:strike w:val="0"/>
            <w:color w:val="0000ff"/>
            <w:sz w:val="22"/>
            <w:szCs w:val="22"/>
            <w:u w:val="single"/>
            <w:rtl w:val="0"/>
          </w:rPr>
          <w:t xml:space="preserve">https://petrobras.com.br/pt/nossas-atividades/principais-operacoes/terminais-e-oleodutos/terminal-sao-sebastiao.htm</w:t>
        </w:r>
      </w:hyperlink>
      <w:hyperlink r:id="rId46">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20.</w:t>
      </w:r>
      <w:hyperlink r:id="rId47">
        <w:r w:rsidDel="00000000" w:rsidR="00000000" w:rsidRPr="00000000">
          <w:rPr>
            <w:rFonts w:ascii="Calibri" w:cs="Calibri" w:eastAsia="Calibri" w:hAnsi="Calibri"/>
            <w:b w:val="0"/>
            <w:i w:val="0"/>
            <w:smallCaps w:val="0"/>
            <w:strike w:val="0"/>
            <w:color w:val="0000ff"/>
            <w:sz w:val="22"/>
            <w:szCs w:val="22"/>
            <w:u w:val="single"/>
            <w:rtl w:val="0"/>
          </w:rPr>
          <w:t xml:space="preserve">https://www.esteio.com.br/executados/projeto-dutos/gastau/</w:t>
        </w:r>
      </w:hyperlink>
      <w:hyperlink r:id="rId48">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21.</w:t>
      </w:r>
      <w:hyperlink r:id="rId49">
        <w:r w:rsidDel="00000000" w:rsidR="00000000" w:rsidRPr="00000000">
          <w:rPr>
            <w:rFonts w:ascii="Calibri" w:cs="Calibri" w:eastAsia="Calibri" w:hAnsi="Calibri"/>
            <w:b w:val="0"/>
            <w:i w:val="0"/>
            <w:smallCaps w:val="0"/>
            <w:strike w:val="0"/>
            <w:color w:val="0000ff"/>
            <w:sz w:val="22"/>
            <w:szCs w:val="22"/>
            <w:u w:val="single"/>
            <w:rtl w:val="0"/>
          </w:rPr>
          <w:t xml:space="preserve">Pesquisando por comgas - Prefeitura de Caçapava (cacapava.sp.gov.br)</w:t>
        </w:r>
      </w:hyperlink>
      <w:hyperlink r:id="rId50">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22.</w:t>
      </w:r>
      <w:hyperlink r:id="rId51">
        <w:r w:rsidDel="00000000" w:rsidR="00000000" w:rsidRPr="00000000">
          <w:rPr>
            <w:rFonts w:ascii="Calibri" w:cs="Calibri" w:eastAsia="Calibri" w:hAnsi="Calibri"/>
            <w:b w:val="0"/>
            <w:i w:val="0"/>
            <w:smallCaps w:val="0"/>
            <w:strike w:val="0"/>
            <w:color w:val="0000ff"/>
            <w:sz w:val="22"/>
            <w:szCs w:val="22"/>
            <w:u w:val="single"/>
            <w:rtl w:val="0"/>
          </w:rPr>
          <w:t xml:space="preserve">https://www.manutencaoesuprimentos.com.br/armazenamento-de-gas-natural/#gsc.tab=0</w:t>
        </w:r>
      </w:hyperlink>
      <w:hyperlink r:id="rId52">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23.</w:t>
      </w:r>
      <w:hyperlink r:id="rId53">
        <w:r w:rsidDel="00000000" w:rsidR="00000000" w:rsidRPr="00000000">
          <w:rPr>
            <w:rFonts w:ascii="Calibri" w:cs="Calibri" w:eastAsia="Calibri" w:hAnsi="Calibri"/>
            <w:b w:val="0"/>
            <w:i w:val="0"/>
            <w:smallCaps w:val="0"/>
            <w:strike w:val="0"/>
            <w:color w:val="0000ff"/>
            <w:sz w:val="22"/>
            <w:szCs w:val="22"/>
            <w:u w:val="single"/>
            <w:rtl w:val="0"/>
          </w:rPr>
          <w:t xml:space="preserve">https://www.gasnet.com.br/Conteudo/Detalhe/2999</w:t>
        </w:r>
      </w:hyperlink>
      <w:hyperlink r:id="rId54">
        <w:r w:rsidDel="00000000" w:rsidR="00000000" w:rsidRPr="00000000">
          <w:rPr>
            <w:rtl w:val="0"/>
          </w:rPr>
          <w:br w:type="textWrapping"/>
        </w:r>
      </w:hyperlink>
      <w:r w:rsidDel="00000000" w:rsidR="00000000" w:rsidRPr="00000000">
        <w:rPr>
          <w:rFonts w:ascii="Calibri" w:cs="Calibri" w:eastAsia="Calibri" w:hAnsi="Calibri"/>
          <w:b w:val="0"/>
          <w:i w:val="0"/>
          <w:smallCaps w:val="0"/>
          <w:strike w:val="0"/>
          <w:color w:val="0000ff"/>
          <w:sz w:val="22"/>
          <w:szCs w:val="22"/>
          <w:u w:val="single"/>
          <w:rtl w:val="0"/>
        </w:rPr>
        <w:t xml:space="preserve">24.</w:t>
      </w:r>
      <w:hyperlink r:id="rId55">
        <w:r w:rsidDel="00000000" w:rsidR="00000000" w:rsidRPr="00000000">
          <w:rPr>
            <w:rFonts w:ascii="Calibri" w:cs="Calibri" w:eastAsia="Calibri" w:hAnsi="Calibri"/>
            <w:b w:val="0"/>
            <w:i w:val="0"/>
            <w:smallCaps w:val="0"/>
            <w:strike w:val="0"/>
            <w:color w:val="0000ff"/>
            <w:sz w:val="22"/>
            <w:szCs w:val="22"/>
            <w:u w:val="single"/>
            <w:rtl w:val="0"/>
          </w:rPr>
          <w:t xml:space="preserve">https://alemdasuperficie.org/especiais/como-funciona-o-mercado-de-gas-natural/</w:t>
        </w:r>
      </w:hyperlink>
      <w:r w:rsidDel="00000000" w:rsidR="00000000" w:rsidRPr="00000000">
        <w:rPr>
          <w:rtl w:val="0"/>
        </w:rPr>
      </w:r>
    </w:p>
    <w:sectPr>
      <w:footerReference r:id="rId56" w:type="default"/>
      <w:type w:val="continuous"/>
      <w:pgSz w:h="16839" w:w="11907" w:orient="portrait"/>
      <w:pgMar w:bottom="1134" w:top="1701"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288"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ind w:left="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240" w:line="480" w:lineRule="auto"/>
    </w:pPr>
    <w:rPr>
      <w:b w:val="1"/>
      <w:smallCaps w:val="1"/>
      <w:color w:val="000000"/>
    </w:rPr>
  </w:style>
  <w:style w:type="paragraph" w:styleId="Heading2">
    <w:name w:val="heading 2"/>
    <w:basedOn w:val="Normal"/>
    <w:next w:val="Normal"/>
    <w:pPr>
      <w:keepNext w:val="1"/>
      <w:spacing w:after="60" w:before="240" w:line="480" w:lineRule="auto"/>
    </w:pPr>
    <w:rPr>
      <w:b w:val="1"/>
      <w:color w:val="000000"/>
    </w:rPr>
  </w:style>
  <w:style w:type="paragraph" w:styleId="Heading3">
    <w:name w:val="heading 3"/>
    <w:basedOn w:val="Normal"/>
    <w:next w:val="Normal"/>
    <w:pPr>
      <w:keepNext w:val="1"/>
      <w:spacing w:after="60" w:before="240" w:line="480" w:lineRule="auto"/>
    </w:pPr>
    <w:rPr>
      <w:b w:val="1"/>
      <w:color w:val="000000"/>
    </w:rPr>
  </w:style>
  <w:style w:type="paragraph" w:styleId="Heading4">
    <w:name w:val="heading 4"/>
    <w:basedOn w:val="Normal"/>
    <w:next w:val="Normal"/>
    <w:pPr>
      <w:keepNext w:val="1"/>
      <w:spacing w:after="60" w:before="240" w:line="480" w:lineRule="auto"/>
    </w:pPr>
    <w:rPr>
      <w:b w:val="1"/>
      <w:color w:val="000000"/>
    </w:rPr>
  </w:style>
  <w:style w:type="paragraph" w:styleId="Heading5">
    <w:name w:val="heading 5"/>
    <w:basedOn w:val="Normal"/>
    <w:next w:val="Normal"/>
    <w:pPr>
      <w:keepNext w:val="1"/>
      <w:spacing w:after="60" w:before="240" w:line="480" w:lineRule="auto"/>
    </w:pPr>
    <w:rPr>
      <w:b w:val="1"/>
      <w:color w:val="000000"/>
    </w:rPr>
  </w:style>
  <w:style w:type="paragraph" w:styleId="Heading6">
    <w:name w:val="heading 6"/>
    <w:basedOn w:val="Normal"/>
    <w:next w:val="Normal"/>
    <w:pPr>
      <w:keepNext w:val="1"/>
      <w:jc w:val="center"/>
    </w:pPr>
    <w:rPr>
      <w:rFonts w:ascii="Arial" w:cs="Arial" w:eastAsia="Arial" w:hAnsi="Arial"/>
      <w:b w:val="1"/>
      <w:sz w:val="28"/>
      <w:szCs w:val="28"/>
    </w:rPr>
  </w:style>
  <w:style w:type="paragraph" w:styleId="Title">
    <w:name w:val="Title"/>
    <w:basedOn w:val="Normal"/>
    <w:next w:val="Normal"/>
    <w:pPr>
      <w:jc w:val="center"/>
    </w:pPr>
    <w:rPr>
      <w:b w:val="1"/>
      <w:sz w:val="52"/>
      <w:szCs w:val="52"/>
    </w:rPr>
  </w:style>
  <w:style w:type="paragraph" w:styleId="Normal" w:default="1">
    <w:name w:val="Normal"/>
    <w:qFormat w:val="1"/>
    <w:rsid w:val="00803056"/>
    <w:pPr>
      <w:ind w:left="288"/>
    </w:pPr>
    <w:rPr>
      <w:sz w:val="24"/>
      <w:szCs w:val="24"/>
      <w:lang w:eastAsia="pt-BR" w:val="pt-BR"/>
    </w:rPr>
  </w:style>
  <w:style w:type="paragraph" w:styleId="Ttulo1">
    <w:name w:val="heading 1"/>
    <w:basedOn w:val="Normal"/>
    <w:next w:val="Normal"/>
    <w:link w:val="Ttulo1Char"/>
    <w:uiPriority w:val="99"/>
    <w:qFormat w:val="1"/>
    <w:rsid w:val="00803056"/>
    <w:pPr>
      <w:keepNext w:val="1"/>
      <w:widowControl w:val="0"/>
      <w:spacing w:after="60" w:before="240" w:line="480" w:lineRule="auto"/>
      <w:outlineLvl w:val="0"/>
    </w:pPr>
    <w:rPr>
      <w:b w:val="1"/>
      <w:bCs w:val="1"/>
      <w:caps w:val="1"/>
      <w:color w:val="000000"/>
    </w:rPr>
  </w:style>
  <w:style w:type="paragraph" w:styleId="Ttulo2">
    <w:name w:val="heading 2"/>
    <w:basedOn w:val="Normal"/>
    <w:next w:val="Normal"/>
    <w:link w:val="Ttulo2Char"/>
    <w:uiPriority w:val="99"/>
    <w:qFormat w:val="1"/>
    <w:rsid w:val="00803056"/>
    <w:pPr>
      <w:keepNext w:val="1"/>
      <w:spacing w:after="60" w:before="240" w:line="480" w:lineRule="auto"/>
      <w:outlineLvl w:val="1"/>
    </w:pPr>
    <w:rPr>
      <w:rFonts w:eastAsia="Arial Unicode MS"/>
      <w:b w:val="1"/>
      <w:bCs w:val="1"/>
      <w:color w:val="000000"/>
    </w:rPr>
  </w:style>
  <w:style w:type="paragraph" w:styleId="Ttulo3">
    <w:name w:val="heading 3"/>
    <w:basedOn w:val="Normal"/>
    <w:next w:val="Normal"/>
    <w:link w:val="Ttulo3Char"/>
    <w:uiPriority w:val="99"/>
    <w:qFormat w:val="1"/>
    <w:rsid w:val="00803056"/>
    <w:pPr>
      <w:keepNext w:val="1"/>
      <w:spacing w:after="60" w:before="240" w:line="480" w:lineRule="auto"/>
      <w:outlineLvl w:val="2"/>
    </w:pPr>
    <w:rPr>
      <w:b w:val="1"/>
      <w:bCs w:val="1"/>
      <w:color w:val="000000"/>
    </w:rPr>
  </w:style>
  <w:style w:type="paragraph" w:styleId="Ttulo4">
    <w:name w:val="heading 4"/>
    <w:basedOn w:val="Normal"/>
    <w:next w:val="Normal"/>
    <w:link w:val="Ttulo4Char"/>
    <w:uiPriority w:val="99"/>
    <w:qFormat w:val="1"/>
    <w:rsid w:val="00803056"/>
    <w:pPr>
      <w:keepNext w:val="1"/>
      <w:autoSpaceDE w:val="0"/>
      <w:autoSpaceDN w:val="0"/>
      <w:adjustRightInd w:val="0"/>
      <w:spacing w:after="60" w:before="240" w:line="480" w:lineRule="auto"/>
      <w:outlineLvl w:val="3"/>
    </w:pPr>
    <w:rPr>
      <w:b w:val="1"/>
      <w:bCs w:val="1"/>
      <w:color w:val="000000"/>
    </w:rPr>
  </w:style>
  <w:style w:type="paragraph" w:styleId="Ttulo5">
    <w:name w:val="heading 5"/>
    <w:basedOn w:val="Normal"/>
    <w:next w:val="Normal"/>
    <w:link w:val="Ttulo5Char"/>
    <w:uiPriority w:val="99"/>
    <w:qFormat w:val="1"/>
    <w:rsid w:val="00803056"/>
    <w:pPr>
      <w:keepNext w:val="1"/>
      <w:spacing w:after="60" w:before="240" w:line="480" w:lineRule="auto"/>
      <w:outlineLvl w:val="4"/>
    </w:pPr>
    <w:rPr>
      <w:b w:val="1"/>
      <w:bCs w:val="1"/>
      <w:color w:val="000000"/>
    </w:rPr>
  </w:style>
  <w:style w:type="paragraph" w:styleId="Ttulo6">
    <w:name w:val="heading 6"/>
    <w:basedOn w:val="Normal"/>
    <w:next w:val="Normal"/>
    <w:link w:val="Ttulo6Char"/>
    <w:uiPriority w:val="99"/>
    <w:qFormat w:val="1"/>
    <w:rsid w:val="00803056"/>
    <w:pPr>
      <w:keepNext w:val="1"/>
      <w:jc w:val="center"/>
      <w:outlineLvl w:val="5"/>
    </w:pPr>
    <w:rPr>
      <w:rFonts w:ascii="Arial" w:cs="Arial" w:hAnsi="Arial"/>
      <w:b w:val="1"/>
      <w:bCs w:val="1"/>
      <w:sz w:val="28"/>
      <w:szCs w:val="28"/>
    </w:rPr>
  </w:style>
  <w:style w:type="paragraph" w:styleId="Ttulo7">
    <w:name w:val="heading 7"/>
    <w:basedOn w:val="Normal"/>
    <w:next w:val="Normal"/>
    <w:link w:val="Ttulo7Char"/>
    <w:uiPriority w:val="99"/>
    <w:qFormat w:val="1"/>
    <w:rsid w:val="00803056"/>
    <w:pPr>
      <w:keepNext w:val="1"/>
      <w:jc w:val="center"/>
      <w:outlineLvl w:val="6"/>
    </w:pPr>
    <w:rPr>
      <w:b w:val="1"/>
      <w:bCs w:val="1"/>
      <w:sz w:val="20"/>
      <w:szCs w:val="20"/>
    </w:rPr>
  </w:style>
  <w:style w:type="paragraph" w:styleId="Ttulo8">
    <w:name w:val="heading 8"/>
    <w:basedOn w:val="Normal"/>
    <w:next w:val="Normal"/>
    <w:link w:val="Ttulo8Char"/>
    <w:uiPriority w:val="99"/>
    <w:qFormat w:val="1"/>
    <w:rsid w:val="00803056"/>
    <w:pPr>
      <w:keepNext w:val="1"/>
      <w:jc w:val="center"/>
      <w:outlineLvl w:val="7"/>
    </w:pPr>
    <w:rPr>
      <w:b w:val="1"/>
      <w:bCs w:val="1"/>
      <w:sz w:val="16"/>
      <w:szCs w:val="16"/>
    </w:rPr>
  </w:style>
  <w:style w:type="paragraph" w:styleId="Ttulo9">
    <w:name w:val="heading 9"/>
    <w:basedOn w:val="Normal"/>
    <w:next w:val="Normal"/>
    <w:link w:val="Ttulo9Char"/>
    <w:uiPriority w:val="99"/>
    <w:qFormat w:val="1"/>
    <w:rsid w:val="00803056"/>
    <w:pPr>
      <w:keepNext w:val="1"/>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link w:val="Ttulo1"/>
    <w:uiPriority w:val="99"/>
    <w:rsid w:val="00AF5B62"/>
    <w:rPr>
      <w:b w:val="1"/>
      <w:bCs w:val="1"/>
      <w:caps w:val="1"/>
      <w:color w:val="000000"/>
      <w:sz w:val="24"/>
      <w:szCs w:val="24"/>
    </w:rPr>
  </w:style>
  <w:style w:type="character" w:styleId="Ttulo2Char" w:customStyle="1">
    <w:name w:val="Título 2 Char"/>
    <w:link w:val="Ttulo2"/>
    <w:uiPriority w:val="99"/>
    <w:rsid w:val="00156311"/>
    <w:rPr>
      <w:rFonts w:eastAsia="Arial Unicode MS"/>
      <w:b w:val="1"/>
      <w:bCs w:val="1"/>
      <w:color w:val="000000"/>
      <w:sz w:val="28"/>
      <w:szCs w:val="28"/>
    </w:rPr>
  </w:style>
  <w:style w:type="character" w:styleId="Ttulo3Char" w:customStyle="1">
    <w:name w:val="Título 3 Char"/>
    <w:link w:val="Ttulo3"/>
    <w:uiPriority w:val="99"/>
    <w:rsid w:val="002C13FD"/>
    <w:rPr>
      <w:b w:val="1"/>
      <w:bCs w:val="1"/>
      <w:color w:val="000000"/>
      <w:sz w:val="26"/>
      <w:szCs w:val="26"/>
    </w:rPr>
  </w:style>
  <w:style w:type="character" w:styleId="Ttulo4Char" w:customStyle="1">
    <w:name w:val="Título 4 Char"/>
    <w:link w:val="Ttulo4"/>
    <w:uiPriority w:val="99"/>
    <w:semiHidden w:val="1"/>
    <w:rsid w:val="00FB64AE"/>
    <w:rPr>
      <w:rFonts w:ascii="Calibri" w:cs="Calibri" w:hAnsi="Calibri"/>
      <w:b w:val="1"/>
      <w:bCs w:val="1"/>
      <w:sz w:val="28"/>
      <w:szCs w:val="28"/>
      <w:lang w:eastAsia="pt-BR" w:val="pt-BR"/>
    </w:rPr>
  </w:style>
  <w:style w:type="character" w:styleId="Ttulo5Char" w:customStyle="1">
    <w:name w:val="Título 5 Char"/>
    <w:link w:val="Ttulo5"/>
    <w:uiPriority w:val="99"/>
    <w:semiHidden w:val="1"/>
    <w:rsid w:val="00FB64AE"/>
    <w:rPr>
      <w:rFonts w:ascii="Calibri" w:cs="Calibri" w:hAnsi="Calibri"/>
      <w:b w:val="1"/>
      <w:bCs w:val="1"/>
      <w:i w:val="1"/>
      <w:iCs w:val="1"/>
      <w:sz w:val="26"/>
      <w:szCs w:val="26"/>
      <w:lang w:eastAsia="pt-BR" w:val="pt-BR"/>
    </w:rPr>
  </w:style>
  <w:style w:type="character" w:styleId="Ttulo6Char" w:customStyle="1">
    <w:name w:val="Título 6 Char"/>
    <w:link w:val="Ttulo6"/>
    <w:uiPriority w:val="99"/>
    <w:semiHidden w:val="1"/>
    <w:rsid w:val="00FB64AE"/>
    <w:rPr>
      <w:rFonts w:ascii="Calibri" w:cs="Calibri" w:hAnsi="Calibri"/>
      <w:b w:val="1"/>
      <w:bCs w:val="1"/>
      <w:lang w:eastAsia="pt-BR" w:val="pt-BR"/>
    </w:rPr>
  </w:style>
  <w:style w:type="character" w:styleId="Ttulo7Char" w:customStyle="1">
    <w:name w:val="Título 7 Char"/>
    <w:link w:val="Ttulo7"/>
    <w:uiPriority w:val="99"/>
    <w:semiHidden w:val="1"/>
    <w:rsid w:val="00FB64AE"/>
    <w:rPr>
      <w:rFonts w:ascii="Calibri" w:cs="Calibri" w:hAnsi="Calibri"/>
      <w:sz w:val="24"/>
      <w:szCs w:val="24"/>
      <w:lang w:eastAsia="pt-BR" w:val="pt-BR"/>
    </w:rPr>
  </w:style>
  <w:style w:type="character" w:styleId="Ttulo8Char" w:customStyle="1">
    <w:name w:val="Título 8 Char"/>
    <w:link w:val="Ttulo8"/>
    <w:uiPriority w:val="99"/>
    <w:semiHidden w:val="1"/>
    <w:rsid w:val="00FB64AE"/>
    <w:rPr>
      <w:rFonts w:ascii="Calibri" w:cs="Calibri" w:hAnsi="Calibri"/>
      <w:i w:val="1"/>
      <w:iCs w:val="1"/>
      <w:sz w:val="24"/>
      <w:szCs w:val="24"/>
      <w:lang w:eastAsia="pt-BR" w:val="pt-BR"/>
    </w:rPr>
  </w:style>
  <w:style w:type="character" w:styleId="Ttulo9Char" w:customStyle="1">
    <w:name w:val="Título 9 Char"/>
    <w:link w:val="Ttulo9"/>
    <w:uiPriority w:val="99"/>
    <w:semiHidden w:val="1"/>
    <w:rsid w:val="00FB64AE"/>
    <w:rPr>
      <w:rFonts w:ascii="Cambria" w:cs="Cambria" w:hAnsi="Cambria"/>
      <w:lang w:eastAsia="pt-BR" w:val="pt-BR"/>
    </w:rPr>
  </w:style>
  <w:style w:type="paragraph" w:styleId="Corpodetexto">
    <w:name w:val="Body Text"/>
    <w:basedOn w:val="Normal"/>
    <w:link w:val="CorpodetextoChar"/>
    <w:uiPriority w:val="99"/>
    <w:rsid w:val="00803056"/>
    <w:pPr>
      <w:spacing w:line="480" w:lineRule="auto"/>
      <w:jc w:val="both"/>
    </w:pPr>
  </w:style>
  <w:style w:type="character" w:styleId="CorpodetextoChar" w:customStyle="1">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styleId="CabealhoChar" w:customStyle="1">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styleId="RecuodecorpodetextoChar" w:customStyle="1">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val="1"/>
    <w:rsid w:val="00803056"/>
    <w:pPr>
      <w:spacing w:line="480" w:lineRule="auto"/>
      <w:ind w:firstLine="709"/>
      <w:jc w:val="both"/>
    </w:pPr>
  </w:style>
  <w:style w:type="character" w:styleId="Recuodecorpodetexto2Char" w:customStyle="1">
    <w:name w:val="Recuo de corpo de texto 2 Char"/>
    <w:link w:val="Recuodecorpodetexto2"/>
    <w:uiPriority w:val="99"/>
    <w:semiHidden w:val="1"/>
    <w:rsid w:val="00FB64AE"/>
    <w:rPr>
      <w:sz w:val="24"/>
      <w:szCs w:val="24"/>
      <w:lang w:eastAsia="pt-BR" w:val="pt-BR"/>
    </w:rPr>
  </w:style>
  <w:style w:type="character" w:styleId="Refdecomentrio">
    <w:name w:val="annotation reference"/>
    <w:uiPriority w:val="99"/>
    <w:semiHidden w:val="1"/>
    <w:rsid w:val="00803056"/>
    <w:rPr>
      <w:sz w:val="16"/>
      <w:szCs w:val="16"/>
    </w:rPr>
  </w:style>
  <w:style w:type="character" w:styleId="Refdenotaderodap">
    <w:name w:val="footnote reference"/>
    <w:uiPriority w:val="99"/>
    <w:semiHidden w:val="1"/>
    <w:rsid w:val="00803056"/>
    <w:rPr>
      <w:vertAlign w:val="superscript"/>
    </w:rPr>
  </w:style>
  <w:style w:type="paragraph" w:styleId="Ttulo">
    <w:name w:val="Title"/>
    <w:basedOn w:val="Normal"/>
    <w:link w:val="TtuloChar"/>
    <w:uiPriority w:val="99"/>
    <w:qFormat w:val="1"/>
    <w:rsid w:val="00803056"/>
    <w:pPr>
      <w:jc w:val="center"/>
    </w:pPr>
    <w:rPr>
      <w:b w:val="1"/>
      <w:bCs w:val="1"/>
      <w:noProof w:val="1"/>
      <w:sz w:val="52"/>
      <w:szCs w:val="52"/>
    </w:rPr>
  </w:style>
  <w:style w:type="character" w:styleId="TtuloChar" w:customStyle="1">
    <w:name w:val="Título Char"/>
    <w:link w:val="Ttulo"/>
    <w:uiPriority w:val="99"/>
    <w:rsid w:val="002C13FD"/>
    <w:rPr>
      <w:b w:val="1"/>
      <w:bCs w:val="1"/>
      <w:noProof w:val="1"/>
      <w:sz w:val="52"/>
      <w:szCs w:val="52"/>
    </w:rPr>
  </w:style>
  <w:style w:type="paragraph" w:styleId="NormalWeb">
    <w:name w:val="Normal (Web)"/>
    <w:basedOn w:val="Normal"/>
    <w:uiPriority w:val="99"/>
    <w:rsid w:val="00803056"/>
    <w:pPr>
      <w:widowControl w:val="0"/>
      <w:spacing w:after="100" w:before="100"/>
    </w:pPr>
    <w:rPr>
      <w:rFonts w:ascii="Arial Unicode MS" w:cs="Arial Unicode MS" w:eastAsia="Arial Unicode MS"/>
      <w:noProof w:val="1"/>
      <w:color w:val="ffff00"/>
    </w:rPr>
  </w:style>
  <w:style w:type="paragraph" w:styleId="Recuodecorpodetexto3">
    <w:name w:val="Body Text Indent 3"/>
    <w:basedOn w:val="Normal"/>
    <w:link w:val="Recuodecorpodetexto3Char"/>
    <w:uiPriority w:val="99"/>
    <w:semiHidden w:val="1"/>
    <w:rsid w:val="00803056"/>
    <w:pPr>
      <w:spacing w:line="480" w:lineRule="auto"/>
      <w:ind w:firstLine="360"/>
    </w:pPr>
  </w:style>
  <w:style w:type="character" w:styleId="Recuodecorpodetexto3Char" w:customStyle="1">
    <w:name w:val="Recuo de corpo de texto 3 Char"/>
    <w:link w:val="Recuodecorpodetexto3"/>
    <w:uiPriority w:val="99"/>
    <w:semiHidden w:val="1"/>
    <w:rsid w:val="002C13FD"/>
    <w:rPr>
      <w:sz w:val="24"/>
      <w:szCs w:val="24"/>
    </w:rPr>
  </w:style>
  <w:style w:type="paragraph" w:styleId="Textodenotaderodap">
    <w:name w:val="footnote text"/>
    <w:basedOn w:val="Normal"/>
    <w:link w:val="TextodenotaderodapChar"/>
    <w:uiPriority w:val="99"/>
    <w:semiHidden w:val="1"/>
    <w:rsid w:val="00803056"/>
    <w:rPr>
      <w:sz w:val="20"/>
      <w:szCs w:val="20"/>
    </w:rPr>
  </w:style>
  <w:style w:type="character" w:styleId="TextodenotaderodapChar" w:customStyle="1">
    <w:name w:val="Texto de nota de rodapé Char"/>
    <w:basedOn w:val="Fontepargpadro"/>
    <w:link w:val="Textodenotaderodap"/>
    <w:uiPriority w:val="99"/>
    <w:semiHidden w:val="1"/>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styleId="RodapChar" w:customStyle="1">
    <w:name w:val="Rodapé Char"/>
    <w:link w:val="Rodap"/>
    <w:uiPriority w:val="99"/>
    <w:semiHidden w:val="1"/>
    <w:rsid w:val="000C31ED"/>
    <w:rPr>
      <w:sz w:val="24"/>
      <w:szCs w:val="24"/>
    </w:rPr>
  </w:style>
  <w:style w:type="paragraph" w:styleId="Textodecomentrio">
    <w:name w:val="annotation text"/>
    <w:basedOn w:val="Normal"/>
    <w:link w:val="TextodecomentrioChar"/>
    <w:uiPriority w:val="99"/>
    <w:semiHidden w:val="1"/>
    <w:rsid w:val="00803056"/>
    <w:rPr>
      <w:sz w:val="20"/>
      <w:szCs w:val="20"/>
    </w:rPr>
  </w:style>
  <w:style w:type="character" w:styleId="TextodecomentrioChar" w:customStyle="1">
    <w:name w:val="Texto de comentário Char"/>
    <w:link w:val="Textodecomentrio"/>
    <w:uiPriority w:val="99"/>
    <w:semiHidden w:val="1"/>
    <w:rsid w:val="00FB64AE"/>
    <w:rPr>
      <w:sz w:val="20"/>
      <w:szCs w:val="20"/>
      <w:lang w:eastAsia="pt-BR" w:val="pt-BR"/>
    </w:rPr>
  </w:style>
  <w:style w:type="paragraph" w:styleId="Corpodetexto3">
    <w:name w:val="Body Text 3"/>
    <w:basedOn w:val="Normal"/>
    <w:link w:val="Corpodetexto3Char"/>
    <w:uiPriority w:val="99"/>
    <w:semiHidden w:val="1"/>
    <w:rsid w:val="00803056"/>
    <w:pPr>
      <w:jc w:val="center"/>
    </w:pPr>
    <w:rPr>
      <w:b w:val="1"/>
      <w:bCs w:val="1"/>
      <w:sz w:val="22"/>
      <w:szCs w:val="22"/>
    </w:rPr>
  </w:style>
  <w:style w:type="character" w:styleId="Corpodetexto3Char" w:customStyle="1">
    <w:name w:val="Corpo de texto 3 Char"/>
    <w:link w:val="Corpodetexto3"/>
    <w:uiPriority w:val="99"/>
    <w:semiHidden w:val="1"/>
    <w:rsid w:val="000C31ED"/>
    <w:rPr>
      <w:b w:val="1"/>
      <w:bCs w:val="1"/>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val="1"/>
    <w:rsid w:val="00803056"/>
    <w:pPr>
      <w:spacing w:after="120" w:before="120"/>
    </w:pPr>
    <w:rPr>
      <w:b w:val="1"/>
      <w:bCs w:val="1"/>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val="1"/>
    <w:uiPriority w:val="39"/>
    <w:rsid w:val="003A1E43"/>
    <w:pPr>
      <w:spacing w:before="120" w:line="360" w:lineRule="auto"/>
      <w:ind w:left="0"/>
    </w:pPr>
    <w:rPr>
      <w:b w:val="1"/>
      <w:bCs w:val="1"/>
      <w:szCs w:val="20"/>
    </w:rPr>
  </w:style>
  <w:style w:type="paragraph" w:styleId="Sumrio2">
    <w:name w:val="toc 2"/>
    <w:basedOn w:val="Normal"/>
    <w:next w:val="Normal"/>
    <w:autoRedefine w:val="1"/>
    <w:uiPriority w:val="39"/>
    <w:rsid w:val="003A1E43"/>
    <w:rPr>
      <w:szCs w:val="20"/>
    </w:rPr>
  </w:style>
  <w:style w:type="paragraph" w:styleId="Sumrio3">
    <w:name w:val="toc 3"/>
    <w:basedOn w:val="Normal"/>
    <w:next w:val="Normal"/>
    <w:autoRedefine w:val="1"/>
    <w:uiPriority w:val="39"/>
    <w:rsid w:val="003A1E43"/>
    <w:pPr>
      <w:ind w:left="480"/>
    </w:pPr>
    <w:rPr>
      <w:i w:val="1"/>
      <w:iCs w:val="1"/>
      <w:szCs w:val="20"/>
    </w:rPr>
  </w:style>
  <w:style w:type="paragraph" w:styleId="Sumrio4">
    <w:name w:val="toc 4"/>
    <w:basedOn w:val="Normal"/>
    <w:next w:val="Normal"/>
    <w:autoRedefine w:val="1"/>
    <w:uiPriority w:val="99"/>
    <w:semiHidden w:val="1"/>
    <w:rsid w:val="00803056"/>
    <w:pPr>
      <w:ind w:left="720"/>
    </w:pPr>
    <w:rPr>
      <w:rFonts w:ascii="Calibri" w:hAnsi="Calibri"/>
      <w:sz w:val="18"/>
      <w:szCs w:val="18"/>
    </w:rPr>
  </w:style>
  <w:style w:type="paragraph" w:styleId="Sumrio5">
    <w:name w:val="toc 5"/>
    <w:basedOn w:val="Normal"/>
    <w:next w:val="Normal"/>
    <w:autoRedefine w:val="1"/>
    <w:uiPriority w:val="99"/>
    <w:semiHidden w:val="1"/>
    <w:rsid w:val="00803056"/>
    <w:pPr>
      <w:ind w:left="960"/>
    </w:pPr>
    <w:rPr>
      <w:rFonts w:ascii="Calibri" w:hAnsi="Calibri"/>
      <w:sz w:val="18"/>
      <w:szCs w:val="18"/>
    </w:rPr>
  </w:style>
  <w:style w:type="paragraph" w:styleId="Sumrio6">
    <w:name w:val="toc 6"/>
    <w:basedOn w:val="Normal"/>
    <w:next w:val="Normal"/>
    <w:autoRedefine w:val="1"/>
    <w:uiPriority w:val="99"/>
    <w:semiHidden w:val="1"/>
    <w:rsid w:val="00803056"/>
    <w:pPr>
      <w:ind w:left="1200"/>
    </w:pPr>
    <w:rPr>
      <w:rFonts w:ascii="Calibri" w:hAnsi="Calibri"/>
      <w:sz w:val="18"/>
      <w:szCs w:val="18"/>
    </w:rPr>
  </w:style>
  <w:style w:type="paragraph" w:styleId="Sumrio7">
    <w:name w:val="toc 7"/>
    <w:basedOn w:val="Normal"/>
    <w:next w:val="Normal"/>
    <w:autoRedefine w:val="1"/>
    <w:uiPriority w:val="99"/>
    <w:semiHidden w:val="1"/>
    <w:rsid w:val="00803056"/>
    <w:pPr>
      <w:ind w:left="1440"/>
    </w:pPr>
    <w:rPr>
      <w:rFonts w:ascii="Calibri" w:hAnsi="Calibri"/>
      <w:sz w:val="18"/>
      <w:szCs w:val="18"/>
    </w:rPr>
  </w:style>
  <w:style w:type="paragraph" w:styleId="Sumrio8">
    <w:name w:val="toc 8"/>
    <w:basedOn w:val="Normal"/>
    <w:next w:val="Normal"/>
    <w:autoRedefine w:val="1"/>
    <w:uiPriority w:val="99"/>
    <w:semiHidden w:val="1"/>
    <w:rsid w:val="00803056"/>
    <w:pPr>
      <w:ind w:left="1680"/>
    </w:pPr>
    <w:rPr>
      <w:rFonts w:ascii="Calibri" w:hAnsi="Calibri"/>
      <w:sz w:val="18"/>
      <w:szCs w:val="18"/>
    </w:rPr>
  </w:style>
  <w:style w:type="paragraph" w:styleId="Sumrio9">
    <w:name w:val="toc 9"/>
    <w:basedOn w:val="Normal"/>
    <w:next w:val="Normal"/>
    <w:autoRedefine w:val="1"/>
    <w:uiPriority w:val="99"/>
    <w:semiHidden w:val="1"/>
    <w:rsid w:val="00803056"/>
    <w:pPr>
      <w:ind w:left="1920"/>
    </w:pPr>
    <w:rPr>
      <w:rFonts w:ascii="Calibri" w:hAnsi="Calibri"/>
      <w:sz w:val="18"/>
      <w:szCs w:val="18"/>
    </w:rPr>
  </w:style>
  <w:style w:type="paragraph" w:styleId="Corpodetexto2">
    <w:name w:val="Body Text 2"/>
    <w:basedOn w:val="Normal"/>
    <w:link w:val="Corpodetexto2Char"/>
    <w:uiPriority w:val="99"/>
    <w:semiHidden w:val="1"/>
    <w:rsid w:val="00803056"/>
    <w:pPr>
      <w:spacing w:after="60" w:before="240"/>
      <w:jc w:val="both"/>
    </w:pPr>
    <w:rPr>
      <w:b w:val="1"/>
      <w:bCs w:val="1"/>
    </w:rPr>
  </w:style>
  <w:style w:type="character" w:styleId="Corpodetexto2Char" w:customStyle="1">
    <w:name w:val="Corpo de texto 2 Char"/>
    <w:link w:val="Corpodetexto2"/>
    <w:uiPriority w:val="99"/>
    <w:semiHidden w:val="1"/>
    <w:rsid w:val="00FB64AE"/>
    <w:rPr>
      <w:sz w:val="24"/>
      <w:szCs w:val="24"/>
      <w:lang w:eastAsia="pt-BR" w:val="pt-BR"/>
    </w:rPr>
  </w:style>
  <w:style w:type="character" w:styleId="HiperlinkVisitado">
    <w:name w:val="FollowedHyperlink"/>
    <w:uiPriority w:val="99"/>
    <w:semiHidden w:val="1"/>
    <w:rsid w:val="00803056"/>
    <w:rPr>
      <w:color w:val="800080"/>
      <w:u w:val="single"/>
    </w:rPr>
  </w:style>
  <w:style w:type="paragraph" w:styleId="Classif" w:customStyle="1">
    <w:name w:val="Classif"/>
    <w:uiPriority w:val="99"/>
    <w:rsid w:val="00803056"/>
    <w:pPr>
      <w:ind w:left="288"/>
      <w:jc w:val="center"/>
    </w:pPr>
    <w:rPr>
      <w:lang w:eastAsia="pt-BR" w:val="pt-BR"/>
    </w:rPr>
  </w:style>
  <w:style w:type="paragraph" w:styleId="DatReg" w:customStyle="1">
    <w:name w:val="DatReg"/>
    <w:uiPriority w:val="99"/>
    <w:rsid w:val="00803056"/>
    <w:pPr>
      <w:ind w:left="288"/>
      <w:jc w:val="center"/>
    </w:pPr>
    <w:rPr>
      <w:lang w:eastAsia="pt-BR" w:val="pt-BR"/>
    </w:rPr>
  </w:style>
  <w:style w:type="paragraph" w:styleId="NroReg" w:customStyle="1">
    <w:name w:val="NroReg"/>
    <w:uiPriority w:val="99"/>
    <w:rsid w:val="00803056"/>
    <w:pPr>
      <w:ind w:left="288"/>
      <w:jc w:val="center"/>
    </w:pPr>
    <w:rPr>
      <w:sz w:val="18"/>
      <w:szCs w:val="18"/>
      <w:lang w:eastAsia="pt-BR" w:val="pt-BR"/>
    </w:rPr>
  </w:style>
  <w:style w:type="paragraph" w:styleId="Paginacao" w:customStyle="1">
    <w:name w:val="Paginacao"/>
    <w:uiPriority w:val="99"/>
    <w:rsid w:val="00803056"/>
    <w:pPr>
      <w:ind w:left="288"/>
      <w:jc w:val="center"/>
    </w:pPr>
    <w:rPr>
      <w:lang w:eastAsia="pt-BR" w:val="pt-BR"/>
    </w:rPr>
  </w:style>
  <w:style w:type="paragraph" w:styleId="TituloTese" w:customStyle="1">
    <w:name w:val="TituloTese"/>
    <w:uiPriority w:val="99"/>
    <w:rsid w:val="00803056"/>
    <w:pPr>
      <w:ind w:left="288"/>
      <w:jc w:val="both"/>
    </w:pPr>
    <w:rPr>
      <w:lang w:eastAsia="pt-BR" w:val="pt-BR"/>
    </w:rPr>
  </w:style>
  <w:style w:type="paragraph" w:styleId="Autor" w:customStyle="1">
    <w:name w:val="Autor"/>
    <w:uiPriority w:val="99"/>
    <w:rsid w:val="00803056"/>
    <w:pPr>
      <w:ind w:left="288"/>
      <w:jc w:val="both"/>
    </w:pPr>
    <w:rPr>
      <w:b w:val="1"/>
      <w:bCs w:val="1"/>
      <w:lang w:eastAsia="pt-BR" w:val="pt-BR"/>
    </w:rPr>
  </w:style>
  <w:style w:type="paragraph" w:styleId="Instituicao" w:customStyle="1">
    <w:name w:val="Instituicao"/>
    <w:uiPriority w:val="99"/>
    <w:rsid w:val="00803056"/>
    <w:pPr>
      <w:numPr>
        <w:ilvl w:val="12"/>
      </w:numPr>
      <w:ind w:left="288"/>
      <w:jc w:val="both"/>
    </w:pPr>
    <w:rPr>
      <w:lang w:eastAsia="pt-BR" w:val="pt-BR"/>
    </w:rPr>
  </w:style>
  <w:style w:type="paragraph" w:styleId="Palchavsug" w:customStyle="1">
    <w:name w:val="Palchavsug"/>
    <w:uiPriority w:val="99"/>
    <w:rsid w:val="00803056"/>
    <w:pPr>
      <w:numPr>
        <w:ilvl w:val="12"/>
      </w:numPr>
      <w:ind w:left="288"/>
      <w:jc w:val="both"/>
    </w:pPr>
    <w:rPr>
      <w:lang w:eastAsia="pt-BR" w:val="pt-BR"/>
    </w:rPr>
  </w:style>
  <w:style w:type="paragraph" w:styleId="Apresent" w:customStyle="1">
    <w:name w:val="Apresent"/>
    <w:uiPriority w:val="99"/>
    <w:rsid w:val="00803056"/>
    <w:pPr>
      <w:numPr>
        <w:ilvl w:val="12"/>
      </w:numPr>
      <w:ind w:left="288"/>
      <w:jc w:val="both"/>
    </w:pPr>
    <w:rPr>
      <w:lang w:eastAsia="pt-BR" w:val="pt-BR"/>
    </w:rPr>
  </w:style>
  <w:style w:type="paragraph" w:styleId="Resumo" w:customStyle="1">
    <w:name w:val="Resumo"/>
    <w:uiPriority w:val="99"/>
    <w:rsid w:val="00803056"/>
    <w:pPr>
      <w:numPr>
        <w:ilvl w:val="12"/>
      </w:numPr>
      <w:ind w:left="288"/>
      <w:jc w:val="both"/>
    </w:pPr>
    <w:rPr>
      <w:lang w:eastAsia="pt-BR" w:val="pt-BR"/>
    </w:rPr>
  </w:style>
  <w:style w:type="paragraph" w:styleId="Textodebalo">
    <w:name w:val="Balloon Text"/>
    <w:basedOn w:val="Normal"/>
    <w:link w:val="TextodebaloChar"/>
    <w:uiPriority w:val="99"/>
    <w:semiHidden w:val="1"/>
    <w:rsid w:val="0045034D"/>
    <w:rPr>
      <w:rFonts w:ascii="Tahoma" w:cs="Tahoma" w:hAnsi="Tahoma"/>
      <w:sz w:val="16"/>
      <w:szCs w:val="16"/>
    </w:rPr>
  </w:style>
  <w:style w:type="character" w:styleId="TextodebaloChar" w:customStyle="1">
    <w:name w:val="Texto de balão Char"/>
    <w:link w:val="Textodebalo"/>
    <w:uiPriority w:val="99"/>
    <w:semiHidden w:val="1"/>
    <w:rsid w:val="0045034D"/>
    <w:rPr>
      <w:rFonts w:ascii="Tahoma" w:cs="Tahoma" w:hAnsi="Tahoma"/>
      <w:sz w:val="16"/>
      <w:szCs w:val="16"/>
    </w:rPr>
  </w:style>
  <w:style w:type="paragraph" w:styleId="Reviso">
    <w:name w:val="Revision"/>
    <w:hidden w:val="1"/>
    <w:uiPriority w:val="99"/>
    <w:semiHidden w:val="1"/>
    <w:rsid w:val="0045034D"/>
    <w:pPr>
      <w:ind w:left="288"/>
    </w:pPr>
    <w:rPr>
      <w:sz w:val="24"/>
      <w:szCs w:val="24"/>
      <w:lang w:eastAsia="pt-BR" w:val="pt-BR"/>
    </w:rPr>
  </w:style>
  <w:style w:type="paragraph" w:styleId="Pa8" w:customStyle="1">
    <w:name w:val="Pa8"/>
    <w:basedOn w:val="Normal"/>
    <w:next w:val="Normal"/>
    <w:uiPriority w:val="99"/>
    <w:rsid w:val="004407C2"/>
    <w:pPr>
      <w:autoSpaceDE w:val="0"/>
      <w:autoSpaceDN w:val="0"/>
      <w:adjustRightInd w:val="0"/>
      <w:spacing w:line="211" w:lineRule="atLeast"/>
    </w:pPr>
    <w:rPr>
      <w:rFonts w:ascii="Times" w:cs="Times" w:hAnsi="Times"/>
    </w:rPr>
  </w:style>
  <w:style w:type="paragraph" w:styleId="Default" w:customStyle="1">
    <w:name w:val="Default"/>
    <w:uiPriority w:val="99"/>
    <w:rsid w:val="007A697A"/>
    <w:pPr>
      <w:autoSpaceDE w:val="0"/>
      <w:autoSpaceDN w:val="0"/>
      <w:adjustRightInd w:val="0"/>
      <w:ind w:left="288"/>
    </w:pPr>
    <w:rPr>
      <w:rFonts w:ascii="Times" w:cs="Times" w:hAnsi="Times"/>
      <w:color w:val="000000"/>
      <w:sz w:val="24"/>
      <w:szCs w:val="24"/>
      <w:lang w:eastAsia="pt-BR" w:val="pt-BR"/>
    </w:rPr>
  </w:style>
  <w:style w:type="paragraph" w:styleId="Pa11" w:customStyle="1">
    <w:name w:val="Pa11"/>
    <w:basedOn w:val="Default"/>
    <w:next w:val="Default"/>
    <w:uiPriority w:val="99"/>
    <w:rsid w:val="00DD0ABB"/>
    <w:pPr>
      <w:spacing w:line="231" w:lineRule="atLeast"/>
    </w:pPr>
    <w:rPr>
      <w:rFonts w:ascii="Helvetica" w:cs="Helvetica" w:hAnsi="Helvetica"/>
      <w:color w:val="auto"/>
    </w:rPr>
  </w:style>
  <w:style w:type="paragraph" w:styleId="Pa3" w:customStyle="1">
    <w:name w:val="Pa3"/>
    <w:basedOn w:val="Default"/>
    <w:next w:val="Default"/>
    <w:uiPriority w:val="99"/>
    <w:rsid w:val="00DD0ABB"/>
    <w:pPr>
      <w:spacing w:line="211" w:lineRule="atLeast"/>
    </w:pPr>
    <w:rPr>
      <w:rFonts w:ascii="Palatino Linotype" w:cs="Palatino Linotype" w:hAnsi="Palatino Linotype"/>
      <w:color w:val="auto"/>
    </w:rPr>
  </w:style>
  <w:style w:type="paragraph" w:styleId="Pa10" w:customStyle="1">
    <w:name w:val="Pa10"/>
    <w:basedOn w:val="Default"/>
    <w:next w:val="Default"/>
    <w:uiPriority w:val="99"/>
    <w:rsid w:val="00DD0ABB"/>
    <w:pPr>
      <w:spacing w:line="211" w:lineRule="atLeast"/>
    </w:pPr>
    <w:rPr>
      <w:rFonts w:ascii="Palatino Linotype" w:cs="Palatino Linotype" w:hAnsi="Palatino Linotype"/>
      <w:color w:val="auto"/>
    </w:rPr>
  </w:style>
  <w:style w:type="table" w:styleId="Tabelacomgrade">
    <w:name w:val="Table Grid"/>
    <w:basedOn w:val="Tabelanormal"/>
    <w:uiPriority w:val="99"/>
    <w:rsid w:val="00DE6531"/>
    <w:rPr>
      <w:rFonts w:ascii="Calibri" w:cs="Calibri" w:hAnsi="Calibri"/>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nfase">
    <w:name w:val="Emphasis"/>
    <w:uiPriority w:val="99"/>
    <w:qFormat w:val="1"/>
    <w:rsid w:val="000C31ED"/>
    <w:rPr>
      <w:b w:val="1"/>
      <w:bCs w:val="1"/>
    </w:rPr>
  </w:style>
  <w:style w:type="paragraph" w:styleId="PargrafodaLista">
    <w:name w:val="List Paragraph"/>
    <w:basedOn w:val="Normal"/>
    <w:uiPriority w:val="99"/>
    <w:qFormat w:val="1"/>
    <w:rsid w:val="000C31ED"/>
    <w:pPr>
      <w:ind w:left="720"/>
      <w:contextualSpacing w:val="1"/>
    </w:pPr>
  </w:style>
  <w:style w:type="character" w:styleId="Fotnotsreferens" w:customStyle="1">
    <w:name w:val="Fotnotsreferens"/>
    <w:uiPriority w:val="99"/>
    <w:rsid w:val="00545817"/>
    <w:rPr>
      <w:color w:val="000000"/>
    </w:rPr>
  </w:style>
  <w:style w:type="character" w:styleId="Forte">
    <w:name w:val="Strong"/>
    <w:uiPriority w:val="99"/>
    <w:qFormat w:val="1"/>
    <w:rsid w:val="008F1491"/>
    <w:rPr>
      <w:b w:val="1"/>
      <w:bCs w:val="1"/>
    </w:rPr>
  </w:style>
  <w:style w:type="character" w:styleId="gt-icon-text1" w:customStyle="1">
    <w:name w:val="gt-icon-text1"/>
    <w:basedOn w:val="Fontepargpadro"/>
    <w:uiPriority w:val="99"/>
    <w:rsid w:val="00C601E2"/>
  </w:style>
  <w:style w:type="paragraph" w:styleId="tituazul" w:customStyle="1">
    <w:name w:val="titu_azul"/>
    <w:basedOn w:val="Normal"/>
    <w:uiPriority w:val="99"/>
    <w:rsid w:val="00510F5E"/>
    <w:pPr>
      <w:spacing w:after="100" w:afterAutospacing="1" w:before="100" w:beforeAutospacing="1"/>
    </w:pPr>
    <w:rPr>
      <w:rFonts w:ascii="Arial" w:cs="Arial" w:hAnsi="Arial"/>
      <w:b w:val="1"/>
      <w:bCs w:val="1"/>
      <w:color w:val="2f2677"/>
      <w:sz w:val="12"/>
      <w:szCs w:val="12"/>
    </w:rPr>
  </w:style>
  <w:style w:type="paragraph" w:styleId="Partesuperior-zdoformulrio">
    <w:name w:val="HTML Top of Form"/>
    <w:basedOn w:val="Normal"/>
    <w:next w:val="Normal"/>
    <w:link w:val="Partesuperior-zdoformulrioChar"/>
    <w:hidden w:val="1"/>
    <w:uiPriority w:val="99"/>
    <w:semiHidden w:val="1"/>
    <w:rsid w:val="00510F5E"/>
    <w:pPr>
      <w:pBdr>
        <w:bottom w:color="auto" w:space="1" w:sz="6" w:val="single"/>
      </w:pBdr>
      <w:jc w:val="center"/>
    </w:pPr>
    <w:rPr>
      <w:rFonts w:ascii="Arial" w:cs="Arial" w:hAnsi="Arial"/>
      <w:vanish w:val="1"/>
      <w:sz w:val="16"/>
      <w:szCs w:val="16"/>
    </w:rPr>
  </w:style>
  <w:style w:type="character" w:styleId="Partesuperior-zdoformulrioChar" w:customStyle="1">
    <w:name w:val="Parte superior-z do formulário Char"/>
    <w:link w:val="Partesuperior-zdoformulrio"/>
    <w:uiPriority w:val="99"/>
    <w:semiHidden w:val="1"/>
    <w:rsid w:val="00510F5E"/>
    <w:rPr>
      <w:rFonts w:ascii="Arial" w:cs="Arial" w:hAnsi="Arial"/>
      <w:vanish w:val="1"/>
      <w:sz w:val="16"/>
      <w:szCs w:val="16"/>
    </w:rPr>
  </w:style>
  <w:style w:type="paragraph" w:styleId="Parteinferiordoformulrio">
    <w:name w:val="HTML Bottom of Form"/>
    <w:basedOn w:val="Normal"/>
    <w:next w:val="Normal"/>
    <w:link w:val="ParteinferiordoformulrioChar"/>
    <w:hidden w:val="1"/>
    <w:uiPriority w:val="99"/>
    <w:semiHidden w:val="1"/>
    <w:rsid w:val="00510F5E"/>
    <w:pPr>
      <w:pBdr>
        <w:top w:color="auto" w:space="1" w:sz="6" w:val="single"/>
      </w:pBdr>
      <w:jc w:val="center"/>
    </w:pPr>
    <w:rPr>
      <w:rFonts w:ascii="Arial" w:cs="Arial" w:hAnsi="Arial"/>
      <w:vanish w:val="1"/>
      <w:sz w:val="16"/>
      <w:szCs w:val="16"/>
    </w:rPr>
  </w:style>
  <w:style w:type="character" w:styleId="ParteinferiordoformulrioChar" w:customStyle="1">
    <w:name w:val="Parte inferior do formulário Char"/>
    <w:link w:val="Parteinferiordoformulrio"/>
    <w:uiPriority w:val="99"/>
    <w:semiHidden w:val="1"/>
    <w:rsid w:val="00510F5E"/>
    <w:rPr>
      <w:rFonts w:ascii="Arial" w:cs="Arial" w:hAnsi="Arial"/>
      <w:vanish w:val="1"/>
      <w:sz w:val="16"/>
      <w:szCs w:val="16"/>
    </w:rPr>
  </w:style>
  <w:style w:type="character" w:styleId="A2" w:customStyle="1">
    <w:name w:val="A2"/>
    <w:uiPriority w:val="99"/>
    <w:rsid w:val="00BE1657"/>
    <w:rPr>
      <w:b w:val="1"/>
      <w:bCs w:val="1"/>
      <w:color w:val="000000"/>
      <w:sz w:val="11"/>
      <w:szCs w:val="11"/>
    </w:rPr>
  </w:style>
  <w:style w:type="character" w:styleId="A9" w:customStyle="1">
    <w:name w:val="A9"/>
    <w:uiPriority w:val="99"/>
    <w:rsid w:val="00BE1657"/>
    <w:rPr>
      <w:color w:val="000000"/>
      <w:sz w:val="18"/>
      <w:szCs w:val="18"/>
    </w:rPr>
  </w:style>
  <w:style w:type="paragraph" w:styleId="Pa0" w:customStyle="1">
    <w:name w:val="Pa0"/>
    <w:basedOn w:val="Default"/>
    <w:next w:val="Default"/>
    <w:uiPriority w:val="99"/>
    <w:rsid w:val="00CE0192"/>
    <w:pPr>
      <w:spacing w:line="281" w:lineRule="atLeast"/>
    </w:pPr>
    <w:rPr>
      <w:rFonts w:ascii="Helvetica" w:cs="Helvetica" w:hAnsi="Helvetica"/>
      <w:color w:val="auto"/>
    </w:rPr>
  </w:style>
  <w:style w:type="character" w:styleId="longtext" w:customStyle="1">
    <w:name w:val="long_text"/>
    <w:basedOn w:val="Fontepargpadro"/>
    <w:uiPriority w:val="99"/>
    <w:rsid w:val="00EA5020"/>
  </w:style>
  <w:style w:type="paragraph" w:styleId="CorpodeTexto0" w:customStyle="1">
    <w:name w:val="Corpo de Texto"/>
    <w:basedOn w:val="Normal"/>
    <w:uiPriority w:val="99"/>
    <w:semiHidden w:val="1"/>
    <w:rsid w:val="00EA5020"/>
    <w:pPr>
      <w:spacing w:line="360" w:lineRule="auto"/>
      <w:jc w:val="both"/>
    </w:pPr>
    <w:rPr>
      <w:rFonts w:ascii="Arial" w:cs="Arial" w:eastAsia="MS Mincho" w:hAnsi="Arial"/>
      <w:sz w:val="20"/>
      <w:szCs w:val="20"/>
    </w:rPr>
  </w:style>
  <w:style w:type="character" w:styleId="Nmerodelinha">
    <w:name w:val="line number"/>
    <w:basedOn w:val="Fontepargpadro"/>
    <w:uiPriority w:val="99"/>
    <w:semiHidden w:val="1"/>
    <w:rsid w:val="00E751E1"/>
  </w:style>
  <w:style w:type="character" w:styleId="normaltextrun" w:customStyle="1">
    <w:name w:val="normaltextrun"/>
    <w:basedOn w:val="Fontepargpadro"/>
    <w:uiPriority w:val="1"/>
    <w:rsid w:val="71FC493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cbie.com.br/artigos/o-que-e-o-gasbol/" TargetMode="External"/><Relationship Id="rId42" Type="http://schemas.openxmlformats.org/officeDocument/2006/relationships/hyperlink" Target="https://www.nossajacarei.com.br/2022/08/fornecimento-continuo-de-gas-acaba-de-chegar-em-jacarei/" TargetMode="External"/><Relationship Id="rId41" Type="http://schemas.openxmlformats.org/officeDocument/2006/relationships/hyperlink" Target="https://www.nossajacarei.com.br/2022/08/fornecimento-continuo-de-gas-acaba-de-chegar-em-jacarei/" TargetMode="External"/><Relationship Id="rId44" Type="http://schemas.openxmlformats.org/officeDocument/2006/relationships/hyperlink" Target="https://aparecidadonorte.org/gas-natural-encanado-e-novidade-para-aparecida/" TargetMode="External"/><Relationship Id="rId43" Type="http://schemas.openxmlformats.org/officeDocument/2006/relationships/hyperlink" Target="https://aparecidadonorte.org/gas-natural-encanado-e-novidade-para-aparecida/" TargetMode="External"/><Relationship Id="rId46" Type="http://schemas.openxmlformats.org/officeDocument/2006/relationships/hyperlink" Target="https://petrobras.com.br/pt/nossas-atividades/principais-operacoes/terminais-e-oleodutos/terminal-sao-sebastiao.htm" TargetMode="External"/><Relationship Id="rId45" Type="http://schemas.openxmlformats.org/officeDocument/2006/relationships/hyperlink" Target="https://petrobras.com.br/pt/nossas-atividades/principais-operacoes/terminais-e-oleodutos/terminal-sao-sebastiao.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hyperlink" Target="https://www.esteio.com.br/executados/projeto-dutos/gastau/" TargetMode="External"/><Relationship Id="rId47" Type="http://schemas.openxmlformats.org/officeDocument/2006/relationships/hyperlink" Target="https://www.esteio.com.br/executados/projeto-dutos/gastau/" TargetMode="External"/><Relationship Id="rId49" Type="http://schemas.openxmlformats.org/officeDocument/2006/relationships/hyperlink" Target="https://cacapava.sp.gov.br/pesquisa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hyperlink" Target="https://petrobras.com.br/pt/nossas-atividades/produtos/industriais/oleo-basico-lubrificante/" TargetMode="External"/><Relationship Id="rId30" Type="http://schemas.openxmlformats.org/officeDocument/2006/relationships/hyperlink" Target="https://brasilescola.uol.com.br/quimica/como-feito-transporte-petroleo.htm" TargetMode="External"/><Relationship Id="rId33" Type="http://schemas.openxmlformats.org/officeDocument/2006/relationships/hyperlink" Target="https://brainly.com.br/tarefa/35394336#:~:text=A%20explora%C3%A7%C3%A3o%20do%20petr%C3%B3leo%20passa%20por%20tr%C3%AAs%20etapas,sua%20explora%C3%A7%C3%A3o%20s%C3%A3o%20necess%C3%A1rios%20basicamente%20tr%C3%AAs%20passos%20importantes%3A" TargetMode="External"/><Relationship Id="rId32" Type="http://schemas.openxmlformats.org/officeDocument/2006/relationships/hyperlink" Target="https://petrobras.com.br/pt/nossas-atividades/produtos/industriais/oleo-basico-lubrificante/" TargetMode="External"/><Relationship Id="rId35" Type="http://schemas.openxmlformats.org/officeDocument/2006/relationships/hyperlink" Target="https://energiaebiogas.com.br/qual-a-diferenca-entre-biogas-biometano-gas-natural-e-gas-liquefeito-de-petroleo" TargetMode="External"/><Relationship Id="rId34" Type="http://schemas.openxmlformats.org/officeDocument/2006/relationships/hyperlink" Target="https://brainly.com.br/tarefa/35394336#:~:text=A%20explora%C3%A7%C3%A3o%20do%20petr%C3%B3leo%20passa%20por%20tr%C3%AAs%20etapas,sua%20explora%C3%A7%C3%A3o%20s%C3%A3o%20necess%C3%A1rios%20basicamente%20tr%C3%AAs%20passos%20importantes%3A" TargetMode="External"/><Relationship Id="rId37" Type="http://schemas.openxmlformats.org/officeDocument/2006/relationships/hyperlink" Target="http://www.portalabpg.org.br/PDPetro/3/trabalhos/IBP0383_05.pdf" TargetMode="External"/><Relationship Id="rId36" Type="http://schemas.openxmlformats.org/officeDocument/2006/relationships/hyperlink" Target="https://energiaebiogas.com.br/qual-a-diferenca-entre-biogas-biometano-gas-natural-e-gas-liquefeito-de-petroleo" TargetMode="External"/><Relationship Id="rId39" Type="http://schemas.openxmlformats.org/officeDocument/2006/relationships/hyperlink" Target="https://cbie.com.br/artigos/o-que-e-o-gasbol/" TargetMode="External"/><Relationship Id="rId38" Type="http://schemas.openxmlformats.org/officeDocument/2006/relationships/hyperlink" Target="http://www.portalabpg.org.br/PDPetro/3/trabalhos/IBP0383_05.pdf" TargetMode="External"/><Relationship Id="rId20" Type="http://schemas.openxmlformats.org/officeDocument/2006/relationships/hyperlink" Target="https://petrobras.com.br/pt/nossas-atividades/principais-operacoes/terminais-e-oleodutos/" TargetMode="External"/><Relationship Id="rId22" Type="http://schemas.openxmlformats.org/officeDocument/2006/relationships/hyperlink" Target="https://escolakids.uol.com.br/geografia/petroleo.htm" TargetMode="External"/><Relationship Id="rId21" Type="http://schemas.openxmlformats.org/officeDocument/2006/relationships/hyperlink" Target="https://escolakids.uol.com.br/geografia/petroleo.htm" TargetMode="External"/><Relationship Id="rId24" Type="http://schemas.openxmlformats.org/officeDocument/2006/relationships/hyperlink" Target="https://www.linkedin.com/pulse/import%C3%A2ncia-do-petr%C3%B3leo-para-o-desenvolvimento-brasil-peter-pereira-/?originalSubdomain=pt" TargetMode="External"/><Relationship Id="rId23" Type="http://schemas.openxmlformats.org/officeDocument/2006/relationships/hyperlink" Target="https://www.linkedin.com/pulse/import%C3%A2ncia-do-petr%C3%B3leo-para-o-desenvolvimento-brasil-peter-pereira-/?originalSubdomain=pt" TargetMode="External"/><Relationship Id="rId26" Type="http://schemas.openxmlformats.org/officeDocument/2006/relationships/hyperlink" Target="https://brasil.pochteca.net/o-que-e-oleo-mineral/" TargetMode="External"/><Relationship Id="rId25" Type="http://schemas.openxmlformats.org/officeDocument/2006/relationships/hyperlink" Target="https://brasil.pochteca.net/o-que-e-oleo-mineral/" TargetMode="External"/><Relationship Id="rId28" Type="http://schemas.openxmlformats.org/officeDocument/2006/relationships/hyperlink" Target="https://lubrisint.com/voce-conhece-classificacao-e-uso-do-oleo-mineral/" TargetMode="External"/><Relationship Id="rId27" Type="http://schemas.openxmlformats.org/officeDocument/2006/relationships/hyperlink" Target="https://lubrisint.com/voce-conhece-classificacao-e-uso-do-oleo-mineral/" TargetMode="External"/><Relationship Id="rId29" Type="http://schemas.openxmlformats.org/officeDocument/2006/relationships/hyperlink" Target="https://brasilescola.uol.com.br/quimica/como-feito-transporte-petroleo.htm" TargetMode="External"/><Relationship Id="rId51" Type="http://schemas.openxmlformats.org/officeDocument/2006/relationships/hyperlink" Target="https://www.manutencaoesuprimentos.com.br/armazenamento-de-gas-natural/#gsc.tab=0" TargetMode="External"/><Relationship Id="rId50" Type="http://schemas.openxmlformats.org/officeDocument/2006/relationships/hyperlink" Target="https://cacapava.sp.gov.br/pesquisar" TargetMode="External"/><Relationship Id="rId53" Type="http://schemas.openxmlformats.org/officeDocument/2006/relationships/hyperlink" Target="https://www.gasnet.com.br/Conteudo/Detalhe/2999" TargetMode="External"/><Relationship Id="rId52" Type="http://schemas.openxmlformats.org/officeDocument/2006/relationships/hyperlink" Target="https://www.manutencaoesuprimentos.com.br/armazenamento-de-gas-natural/#gsc.tab=0" TargetMode="External"/><Relationship Id="rId11" Type="http://schemas.openxmlformats.org/officeDocument/2006/relationships/hyperlink" Target="https://petrobras.com.br/pt/nossas-atividades/principais-operacoes/refinarias/refinaria-henrique-lage-revap.htm" TargetMode="External"/><Relationship Id="rId55" Type="http://schemas.openxmlformats.org/officeDocument/2006/relationships/hyperlink" Target="https://alemdasuperficie.org/especiais/como-funciona-o-mercado-de-gas-natural/" TargetMode="External"/><Relationship Id="rId10" Type="http://schemas.openxmlformats.org/officeDocument/2006/relationships/hyperlink" Target="https://petrobras.com.br/pt/nossas-atividades/principais-operacoes/refinarias/refinaria-henrique-lage-revap.htm" TargetMode="External"/><Relationship Id="rId54" Type="http://schemas.openxmlformats.org/officeDocument/2006/relationships/hyperlink" Target="https://www.gasnet.com.br/Conteudo/Detalhe/2999" TargetMode="External"/><Relationship Id="rId13" Type="http://schemas.openxmlformats.org/officeDocument/2006/relationships/hyperlink" Target="https://mundoeducacao.uol.com.br/quimica/destilacao-petroleo.htm" TargetMode="External"/><Relationship Id="rId12" Type="http://schemas.openxmlformats.org/officeDocument/2006/relationships/hyperlink" Target="https://sites.google.com/site/curiosidadescombustiveis/da_descoberta_ao_produto_final/extracao-1" TargetMode="External"/><Relationship Id="rId56" Type="http://schemas.openxmlformats.org/officeDocument/2006/relationships/footer" Target="footer1.xml"/><Relationship Id="rId15" Type="http://schemas.openxmlformats.org/officeDocument/2006/relationships/hyperlink" Target="https://vocepergunta.com/library/artigo/read/169321-quanto-custa-para-montar-uma-refinaria-de-petroleo" TargetMode="External"/><Relationship Id="rId14" Type="http://schemas.openxmlformats.org/officeDocument/2006/relationships/hyperlink" Target="https://mundoeducacao.uol.com.br/quimica/destilacao-petroleo.htm" TargetMode="External"/><Relationship Id="rId17" Type="http://schemas.openxmlformats.org/officeDocument/2006/relationships/hyperlink" Target="https://www.gov.br/anp/pt-br/centrais-de-conteudo/dados-abertos/capacidade-de-armazenagem-de-terminais" TargetMode="External"/><Relationship Id="rId16" Type="http://schemas.openxmlformats.org/officeDocument/2006/relationships/hyperlink" Target="https://vocepergunta.com/library/artigo/read/169321-quanto-custa-para-montar-uma-refinaria-de-petroleo" TargetMode="External"/><Relationship Id="rId19" Type="http://schemas.openxmlformats.org/officeDocument/2006/relationships/hyperlink" Target="https://petrobras.com.br/pt/nossas-atividades/principais-operacoes/terminais-e-oleodutos/" TargetMode="External"/><Relationship Id="rId18" Type="http://schemas.openxmlformats.org/officeDocument/2006/relationships/hyperlink" Target="https://www.gov.br/anp/pt-br/centrais-de-conteudo/dados-abertos/capacidade-de-armazenagem-de-termina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O7TqGTDIl98S0j1+BYAO7HAs/A==">AMUW2mXabtotFYpmPbHGG2F5952cE0O4D1ObJSVZwVKTZ4JfMeyTgrlBIuWTDtG1SkoakBvolX3HIKCgWMJhee6VMzeEifWy9CJX0utOZ1WFqeRpDRFEhvJ1DpglHSXjrtk+WnKqRHN6hvRLLr9alzPc03kd7VZ/d8a4JWGvrGjHjNZA4mVx0bgCxIozZkQjOP5D47ipXSBhveZMpP7VeHzies69HTVoCg==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2022-09-18T19:58:00.0000000Z</dcterms:created>
  <dc:creator>Reinaldo Fagundes dos Santos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0x0101000FAF32A8E0357A439899119A6AF2DD98</vt:lpwstr>
  </property>
</Properties>
</file>