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6F658" w14:textId="77777777" w:rsidR="00EE12B1" w:rsidRDefault="00EE12B1" w:rsidP="00EE12B1">
      <w:pPr>
        <w:spacing w:after="0"/>
        <w:ind w:left="605" w:right="888" w:hanging="1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F604338" wp14:editId="2AFFAE10">
            <wp:extent cx="847725" cy="952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6B68" w14:textId="77777777" w:rsidR="00EE12B1" w:rsidRPr="003A27D3" w:rsidRDefault="00EE12B1" w:rsidP="00EE12B1">
      <w:pPr>
        <w:spacing w:after="0"/>
        <w:ind w:left="605" w:right="888" w:hanging="10"/>
        <w:jc w:val="center"/>
        <w:rPr>
          <w:szCs w:val="28"/>
        </w:rPr>
      </w:pPr>
      <w:r>
        <w:rPr>
          <w:szCs w:val="28"/>
        </w:rPr>
        <w:t xml:space="preserve">МИНОБРНАУКИ РОССИИ </w:t>
      </w:r>
    </w:p>
    <w:p w14:paraId="70863BA9" w14:textId="77777777" w:rsidR="00EE12B1" w:rsidRDefault="00EE12B1" w:rsidP="00EE12B1">
      <w:pPr>
        <w:spacing w:after="0"/>
        <w:ind w:right="-17" w:hanging="11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  <w:r>
        <w:rPr>
          <w:noProof/>
          <w:szCs w:val="28"/>
          <w:lang w:eastAsia="ru-RU"/>
        </w:rPr>
        <w:drawing>
          <wp:inline distT="0" distB="0" distL="0" distR="0" wp14:anchorId="2DC552E3" wp14:editId="0609955A">
            <wp:extent cx="9525" cy="9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высшего образования</w:t>
      </w:r>
    </w:p>
    <w:p w14:paraId="68ABBC27" w14:textId="77777777" w:rsidR="00EE12B1" w:rsidRDefault="00EE12B1" w:rsidP="00EE12B1">
      <w:pPr>
        <w:spacing w:after="170"/>
        <w:ind w:right="274"/>
        <w:jc w:val="center"/>
        <w:rPr>
          <w:b/>
          <w:sz w:val="24"/>
        </w:rPr>
      </w:pPr>
      <w:r>
        <w:rPr>
          <w:b/>
        </w:rPr>
        <w:t>«МИРЭА — Российский технологический университет»</w:t>
      </w:r>
    </w:p>
    <w:p w14:paraId="1F5E0474" w14:textId="77777777" w:rsidR="00EE12B1" w:rsidRDefault="00EE12B1" w:rsidP="00EE12B1">
      <w:pPr>
        <w:jc w:val="center"/>
        <w:rPr>
          <w:b/>
        </w:rPr>
      </w:pPr>
      <w:bookmarkStart w:id="0" w:name="_Toc72523183"/>
      <w:r>
        <w:rPr>
          <w:b/>
          <w:sz w:val="36"/>
        </w:rPr>
        <w:t>РТУ МИРЭА</w:t>
      </w:r>
      <w:bookmarkEnd w:id="0"/>
    </w:p>
    <w:tbl>
      <w:tblPr>
        <w:tblStyle w:val="a3"/>
        <w:tblW w:w="8931" w:type="dxa"/>
        <w:tblInd w:w="0" w:type="dxa"/>
        <w:tblLook w:val="04A0" w:firstRow="1" w:lastRow="0" w:firstColumn="1" w:lastColumn="0" w:noHBand="0" w:noVBand="1"/>
      </w:tblPr>
      <w:tblGrid>
        <w:gridCol w:w="851"/>
        <w:gridCol w:w="7371"/>
        <w:gridCol w:w="709"/>
      </w:tblGrid>
      <w:tr w:rsidR="00EE12B1" w14:paraId="70BDB326" w14:textId="77777777" w:rsidTr="004F2D1F">
        <w:tc>
          <w:tcPr>
            <w:tcW w:w="8931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hideMark/>
          </w:tcPr>
          <w:p w14:paraId="74DD9946" w14:textId="77777777" w:rsidR="00EE12B1" w:rsidRDefault="00EE12B1" w:rsidP="004F2D1F">
            <w:pPr>
              <w:pStyle w:val="Default"/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bookmarkStart w:id="1" w:name="_Hlk69763067"/>
            <w:r>
              <w:rPr>
                <w:b/>
                <w:bCs/>
                <w:sz w:val="28"/>
                <w:szCs w:val="28"/>
              </w:rPr>
              <w:t>Институт искусственного интеллекта</w:t>
            </w:r>
          </w:p>
          <w:p w14:paraId="744E090A" w14:textId="77777777" w:rsidR="00EE12B1" w:rsidRDefault="00EE12B1" w:rsidP="004F2D1F">
            <w:pPr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Базовая кафедра № 252 «Информационная безопасность»</w:t>
            </w:r>
          </w:p>
        </w:tc>
      </w:tr>
      <w:tr w:rsidR="00EE12B1" w14:paraId="55E958A5" w14:textId="77777777" w:rsidTr="004F2D1F">
        <w:trPr>
          <w:gridBefore w:val="1"/>
          <w:gridAfter w:val="1"/>
          <w:wBefore w:w="851" w:type="dxa"/>
          <w:wAfter w:w="709" w:type="dxa"/>
        </w:trPr>
        <w:tc>
          <w:tcPr>
            <w:tcW w:w="7371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388EB603" w14:textId="77777777" w:rsidR="00EE12B1" w:rsidRDefault="00EE12B1" w:rsidP="004F2D1F">
            <w:pPr>
              <w:ind w:left="37"/>
              <w:jc w:val="center"/>
            </w:pPr>
          </w:p>
        </w:tc>
      </w:tr>
      <w:bookmarkEnd w:id="1"/>
    </w:tbl>
    <w:p w14:paraId="73FA9DAF" w14:textId="77777777" w:rsidR="00EE12B1" w:rsidRDefault="00EE12B1" w:rsidP="00EE12B1">
      <w:pPr>
        <w:rPr>
          <w:b/>
          <w:sz w:val="32"/>
        </w:rPr>
      </w:pPr>
    </w:p>
    <w:p w14:paraId="70804A6B" w14:textId="77777777" w:rsidR="00EE12B1" w:rsidRPr="00261CC7" w:rsidRDefault="00EE12B1" w:rsidP="00EE12B1">
      <w:pPr>
        <w:jc w:val="center"/>
        <w:rPr>
          <w:b/>
          <w:sz w:val="32"/>
        </w:rPr>
      </w:pPr>
      <w:r>
        <w:rPr>
          <w:b/>
          <w:sz w:val="32"/>
        </w:rPr>
        <w:t>Практическая работа</w:t>
      </w:r>
    </w:p>
    <w:p w14:paraId="04B3D0DA" w14:textId="77777777" w:rsidR="00EE12B1" w:rsidRPr="00371F7F" w:rsidRDefault="00EE12B1" w:rsidP="00EE12B1">
      <w:pPr>
        <w:jc w:val="center"/>
        <w:rPr>
          <w:b/>
          <w:sz w:val="32"/>
        </w:rPr>
      </w:pPr>
      <w:r>
        <w:rPr>
          <w:b/>
          <w:sz w:val="32"/>
        </w:rPr>
        <w:t>«Статический анализ криптографической библиотеки»</w:t>
      </w:r>
    </w:p>
    <w:p w14:paraId="015FF6EB" w14:textId="77777777" w:rsidR="00EE12B1" w:rsidRDefault="00EE12B1" w:rsidP="00EE12B1">
      <w:pPr>
        <w:jc w:val="center"/>
        <w:rPr>
          <w:b/>
          <w:sz w:val="32"/>
        </w:rPr>
      </w:pPr>
    </w:p>
    <w:p w14:paraId="59903FEE" w14:textId="77777777" w:rsidR="00EE12B1" w:rsidRDefault="00EE12B1" w:rsidP="00EE12B1">
      <w:pPr>
        <w:jc w:val="center"/>
        <w:rPr>
          <w:b/>
          <w:sz w:val="32"/>
        </w:rPr>
      </w:pPr>
    </w:p>
    <w:p w14:paraId="0DF16DE6" w14:textId="0C642346" w:rsidR="00EE12B1" w:rsidRPr="00A75419" w:rsidRDefault="00EE12B1" w:rsidP="00EE12B1">
      <w:pPr>
        <w:jc w:val="right"/>
      </w:pPr>
      <w:r>
        <w:t>Студент</w:t>
      </w:r>
      <w:r w:rsidR="00EB50DC">
        <w:t>ы</w:t>
      </w:r>
      <w:r>
        <w:t>: Филиппов Д.В.</w:t>
      </w:r>
      <w:r w:rsidR="00EB50DC">
        <w:t>, Худобин В.С.</w:t>
      </w:r>
    </w:p>
    <w:p w14:paraId="0211C6BB" w14:textId="77777777" w:rsidR="00EE12B1" w:rsidRDefault="00EE12B1" w:rsidP="00EE12B1">
      <w:pPr>
        <w:jc w:val="right"/>
      </w:pPr>
      <w:r>
        <w:t>Группа: ККСО-01-19</w:t>
      </w:r>
    </w:p>
    <w:p w14:paraId="7F01B3EB" w14:textId="77777777" w:rsidR="00EE12B1" w:rsidRPr="00851766" w:rsidRDefault="00EE12B1" w:rsidP="00EE12B1">
      <w:pPr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2143618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3ACCDD" w14:textId="7FC672DA" w:rsidR="00EE12B1" w:rsidRPr="007A35CB" w:rsidRDefault="00EE12B1" w:rsidP="007A35CB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A35CB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4ACB5FC" w14:textId="73BEBF24" w:rsidR="007A35CB" w:rsidRPr="007A35CB" w:rsidRDefault="00EE12B1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00720" w:history="1">
            <w:r w:rsidR="007A35CB" w:rsidRPr="007A35CB">
              <w:rPr>
                <w:rStyle w:val="a6"/>
                <w:rFonts w:cs="Times New Roman"/>
                <w:noProof/>
              </w:rPr>
              <w:t>Введение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_Toc155900720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3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10CE53AD" w14:textId="19EF6766" w:rsidR="007A35CB" w:rsidRPr="007A35CB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5900721" w:history="1">
            <w:r w:rsidR="007A35CB" w:rsidRPr="007A35CB">
              <w:rPr>
                <w:rStyle w:val="a6"/>
                <w:rFonts w:cs="Times New Roman"/>
                <w:noProof/>
              </w:rPr>
              <w:t>Подготовка к работе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_Toc155900721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4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566CC021" w14:textId="0FD6682B" w:rsidR="007A35CB" w:rsidRPr="007A35CB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5900722" w:history="1">
            <w:r w:rsidR="007A35CB" w:rsidRPr="007A35CB">
              <w:rPr>
                <w:rStyle w:val="a6"/>
                <w:rFonts w:cs="Times New Roman"/>
                <w:noProof/>
              </w:rPr>
              <w:t>Выполнение работы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_Toc155900722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5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2513993E" w14:textId="1CBF1171" w:rsidR="007A35CB" w:rsidRPr="007A35C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5900723" w:history="1">
            <w:r w:rsidR="007A35CB" w:rsidRPr="007A35CB">
              <w:rPr>
                <w:rStyle w:val="a6"/>
                <w:rFonts w:cs="Times New Roman"/>
                <w:noProof/>
              </w:rPr>
              <w:t xml:space="preserve">Библиотека </w:t>
            </w:r>
            <w:r w:rsidR="007A35CB" w:rsidRPr="007A35CB">
              <w:rPr>
                <w:rStyle w:val="a6"/>
                <w:rFonts w:cs="Times New Roman"/>
                <w:noProof/>
                <w:lang w:val="en-US"/>
              </w:rPr>
              <w:t>Circl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_Toc155900723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5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7BEA9E89" w14:textId="30114B36" w:rsidR="007A35CB" w:rsidRPr="007A35CB" w:rsidRDefault="0000000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5900724" w:history="1">
            <w:r w:rsidR="007A35CB" w:rsidRPr="007A35CB">
              <w:rPr>
                <w:rStyle w:val="a6"/>
                <w:rFonts w:cs="Times New Roman"/>
                <w:noProof/>
              </w:rPr>
              <w:t xml:space="preserve">Анализатор </w:t>
            </w:r>
            <w:r w:rsidR="007A35CB" w:rsidRPr="007A35CB">
              <w:rPr>
                <w:rStyle w:val="a6"/>
                <w:rFonts w:cs="Times New Roman"/>
                <w:noProof/>
                <w:lang w:val="en-US"/>
              </w:rPr>
              <w:t>Semgrep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_Toc155900724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5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72D0E4C1" w14:textId="00DAF390" w:rsidR="007A35CB" w:rsidRPr="007A35CB" w:rsidRDefault="0000000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5900725" w:history="1">
            <w:r w:rsidR="007A35CB" w:rsidRPr="007A35CB">
              <w:rPr>
                <w:rStyle w:val="a6"/>
                <w:rFonts w:cs="Times New Roman"/>
                <w:noProof/>
              </w:rPr>
              <w:t xml:space="preserve">Анализатор </w:t>
            </w:r>
            <w:r w:rsidR="007A35CB" w:rsidRPr="007A35CB">
              <w:rPr>
                <w:rStyle w:val="a6"/>
                <w:rFonts w:cs="Times New Roman"/>
                <w:noProof/>
                <w:lang w:val="en-US"/>
              </w:rPr>
              <w:t>Bearer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_Toc155900725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9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52E4AB09" w14:textId="2D8F5501" w:rsidR="007A35CB" w:rsidRPr="007A35C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5900726" w:history="1">
            <w:r w:rsidR="007A35CB" w:rsidRPr="007A35CB">
              <w:rPr>
                <w:rStyle w:val="a6"/>
                <w:rFonts w:cs="Times New Roman"/>
                <w:noProof/>
              </w:rPr>
              <w:t xml:space="preserve">Библиотека </w:t>
            </w:r>
            <w:r w:rsidR="007A35CB" w:rsidRPr="007A35CB">
              <w:rPr>
                <w:rStyle w:val="a6"/>
                <w:rFonts w:cs="Times New Roman"/>
                <w:noProof/>
                <w:lang w:val="en-US"/>
              </w:rPr>
              <w:t>Cryptoswitch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_Toc155900726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12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298259E7" w14:textId="5B1BE779" w:rsidR="007A35CB" w:rsidRPr="007A35CB" w:rsidRDefault="0000000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5900727" w:history="1">
            <w:r w:rsidR="007A35CB" w:rsidRPr="007A35CB">
              <w:rPr>
                <w:rStyle w:val="a6"/>
                <w:rFonts w:cs="Times New Roman"/>
                <w:noProof/>
              </w:rPr>
              <w:t xml:space="preserve">Анализатор </w:t>
            </w:r>
            <w:r w:rsidR="007A35CB" w:rsidRPr="007A35CB">
              <w:rPr>
                <w:rStyle w:val="a6"/>
                <w:rFonts w:cs="Times New Roman"/>
                <w:noProof/>
                <w:lang w:val="en-US"/>
              </w:rPr>
              <w:t>Semgrep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_Toc155900727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12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08BFC066" w14:textId="0AD9E982" w:rsidR="007A35CB" w:rsidRPr="007A35CB" w:rsidRDefault="0000000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5900728" w:history="1">
            <w:r w:rsidR="007A35CB" w:rsidRPr="007A35CB">
              <w:rPr>
                <w:rStyle w:val="a6"/>
                <w:rFonts w:cs="Times New Roman"/>
                <w:noProof/>
              </w:rPr>
              <w:t xml:space="preserve">Анализатор </w:t>
            </w:r>
            <w:r w:rsidR="007A35CB" w:rsidRPr="007A35CB">
              <w:rPr>
                <w:rStyle w:val="a6"/>
                <w:rFonts w:cs="Times New Roman"/>
                <w:noProof/>
                <w:lang w:val="en-US"/>
              </w:rPr>
              <w:t>Bearer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_Toc155900728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13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3F44B57D" w14:textId="7A702A8F" w:rsidR="007A35CB" w:rsidRPr="007A35CB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5900729" w:history="1">
            <w:r w:rsidR="007A35CB" w:rsidRPr="007A35CB">
              <w:rPr>
                <w:rStyle w:val="a6"/>
                <w:rFonts w:cs="Times New Roman"/>
                <w:noProof/>
              </w:rPr>
              <w:t>Сравнительный анализ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_Toc155900729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15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49F34B3C" w14:textId="589729F3" w:rsidR="007A35CB" w:rsidRPr="007A35CB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5900730" w:history="1">
            <w:r w:rsidR="007A35CB" w:rsidRPr="007A35CB">
              <w:rPr>
                <w:rStyle w:val="a6"/>
                <w:rFonts w:cs="Times New Roman"/>
                <w:noProof/>
              </w:rPr>
              <w:t>Заключение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_Toc155900730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17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159A19F0" w14:textId="0DD4B51D" w:rsidR="007A35CB" w:rsidRPr="007A35CB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5900731" w:history="1">
            <w:r w:rsidR="007A35CB" w:rsidRPr="007A35CB">
              <w:rPr>
                <w:rStyle w:val="a6"/>
                <w:rFonts w:cs="Times New Roman"/>
                <w:noProof/>
              </w:rPr>
              <w:t>Список литературы</w:t>
            </w:r>
            <w:r w:rsidR="007A35CB" w:rsidRPr="007A35CB">
              <w:rPr>
                <w:noProof/>
                <w:webHidden/>
              </w:rPr>
              <w:tab/>
            </w:r>
            <w:r w:rsidR="007A35CB" w:rsidRPr="007A35CB">
              <w:rPr>
                <w:noProof/>
                <w:webHidden/>
              </w:rPr>
              <w:fldChar w:fldCharType="begin"/>
            </w:r>
            <w:r w:rsidR="007A35CB" w:rsidRPr="007A35CB">
              <w:rPr>
                <w:noProof/>
                <w:webHidden/>
              </w:rPr>
              <w:instrText xml:space="preserve"> PAGEREF _Toc155900731 \h </w:instrText>
            </w:r>
            <w:r w:rsidR="007A35CB" w:rsidRPr="007A35CB">
              <w:rPr>
                <w:noProof/>
                <w:webHidden/>
              </w:rPr>
            </w:r>
            <w:r w:rsidR="007A35CB" w:rsidRPr="007A35CB">
              <w:rPr>
                <w:noProof/>
                <w:webHidden/>
              </w:rPr>
              <w:fldChar w:fldCharType="separate"/>
            </w:r>
            <w:r w:rsidR="00FA036F">
              <w:rPr>
                <w:noProof/>
                <w:webHidden/>
              </w:rPr>
              <w:t>18</w:t>
            </w:r>
            <w:r w:rsidR="007A35CB" w:rsidRPr="007A35CB">
              <w:rPr>
                <w:noProof/>
                <w:webHidden/>
              </w:rPr>
              <w:fldChar w:fldCharType="end"/>
            </w:r>
          </w:hyperlink>
        </w:p>
        <w:p w14:paraId="28D214CD" w14:textId="53E1B732" w:rsidR="00EE12B1" w:rsidRDefault="00EE12B1">
          <w:r>
            <w:rPr>
              <w:b/>
              <w:bCs/>
            </w:rPr>
            <w:fldChar w:fldCharType="end"/>
          </w:r>
        </w:p>
      </w:sdtContent>
    </w:sdt>
    <w:p w14:paraId="234B186B" w14:textId="2F6B7156" w:rsidR="00EE12B1" w:rsidRDefault="00EE12B1"/>
    <w:p w14:paraId="47E7CC54" w14:textId="77777777" w:rsidR="00EE12B1" w:rsidRDefault="00EE12B1">
      <w:pPr>
        <w:spacing w:line="259" w:lineRule="auto"/>
        <w:jc w:val="left"/>
      </w:pPr>
      <w:r>
        <w:br w:type="page"/>
      </w:r>
    </w:p>
    <w:p w14:paraId="042E2D2D" w14:textId="0FF52335" w:rsidR="00EE12B1" w:rsidRPr="00EE12B1" w:rsidRDefault="00EE12B1" w:rsidP="00EE12B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55900720"/>
      <w:r w:rsidRPr="00EE12B1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7AA67FD1" w14:textId="4C30B8CB" w:rsidR="00EE12B1" w:rsidRDefault="00EE12B1" w:rsidP="00EE12B1">
      <w:pPr>
        <w:ind w:firstLine="709"/>
        <w:contextualSpacing/>
      </w:pPr>
      <w:r>
        <w:t>В современном мире разработки программного обеспечения использование открытых исходных кодов стало неотъемлемой частью создания высококачественных приложений. Открытые библиотеки предоставляют разработчикам уникальную возможность использовать готовые решения, ускоряя процесс разработки и снижая вероятность ошибок. Однако внедрение стороннего кода также влечет за собой ряд потенциальных рисков, связанных с безопасностью, производительностью и поддержкой.</w:t>
      </w:r>
    </w:p>
    <w:p w14:paraId="60828191" w14:textId="77777777" w:rsidR="00EE12B1" w:rsidRDefault="00EE12B1" w:rsidP="00EE12B1">
      <w:pPr>
        <w:ind w:firstLine="709"/>
        <w:contextualSpacing/>
      </w:pPr>
      <w:r>
        <w:t>Цель данной практической работы заключается в проведении анализа открытой библиотеки с использованием статического анализатора кода. Статический анализ позволяет выявить потенциальные проблемы в исходном коде до его выполнения, обеспечивая раннее обнаружение ошибок и улучшение общего качества программы. В контексте открытых библиотек это особенно важно, поскольку это позволяет разработчикам удостовериться в надежности и безопасности стороннего кода перед его внедрением в свой проект.</w:t>
      </w:r>
    </w:p>
    <w:p w14:paraId="09B16F45" w14:textId="3919247A" w:rsidR="00EE12B1" w:rsidRPr="0041268F" w:rsidRDefault="00EE12B1" w:rsidP="00EE12B1">
      <w:pPr>
        <w:ind w:firstLine="709"/>
        <w:contextualSpacing/>
      </w:pPr>
      <w:r>
        <w:t xml:space="preserve">В текущей работе будут рассматриваться библиотеки </w:t>
      </w:r>
      <w:proofErr w:type="spellStart"/>
      <w:r>
        <w:t>С</w:t>
      </w:r>
      <w:r w:rsidRPr="00EE12B1">
        <w:t>ryptoswitch</w:t>
      </w:r>
      <w:proofErr w:type="spellEnd"/>
      <w:r>
        <w:t xml:space="preserve"> и </w:t>
      </w:r>
      <w:proofErr w:type="spellStart"/>
      <w:r>
        <w:rPr>
          <w:lang w:val="en-US"/>
        </w:rPr>
        <w:t>Circl</w:t>
      </w:r>
      <w:proofErr w:type="spellEnd"/>
      <w:r>
        <w:t>, котор</w:t>
      </w:r>
      <w:r w:rsidR="003F5D5D">
        <w:t>ые</w:t>
      </w:r>
      <w:r>
        <w:t xml:space="preserve"> реализован</w:t>
      </w:r>
      <w:r w:rsidR="003F5D5D">
        <w:t>ы</w:t>
      </w:r>
      <w:r>
        <w:t xml:space="preserve"> на языке программирования </w:t>
      </w:r>
      <w:r>
        <w:rPr>
          <w:lang w:val="en-US"/>
        </w:rPr>
        <w:t>Golang</w:t>
      </w:r>
      <w:r>
        <w:t>.</w:t>
      </w:r>
      <w:r w:rsidRPr="00375D15">
        <w:t xml:space="preserve"> </w:t>
      </w:r>
      <w:r>
        <w:t>Статически</w:t>
      </w:r>
      <w:r w:rsidR="003F5D5D">
        <w:t>е</w:t>
      </w:r>
      <w:r>
        <w:t xml:space="preserve"> анализатор</w:t>
      </w:r>
      <w:r w:rsidR="003F5D5D">
        <w:t>ы</w:t>
      </w:r>
      <w:r>
        <w:t>, использующи</w:t>
      </w:r>
      <w:r w:rsidR="003F5D5D">
        <w:t>е</w:t>
      </w:r>
      <w:r>
        <w:t xml:space="preserve">ся в рамках данного анализа – </w:t>
      </w:r>
      <w:proofErr w:type="spellStart"/>
      <w:r>
        <w:rPr>
          <w:lang w:val="en-US"/>
        </w:rPr>
        <w:t>Semgrep</w:t>
      </w:r>
      <w:proofErr w:type="spellEnd"/>
      <w:r w:rsidRPr="0041268F">
        <w:t xml:space="preserve"> </w:t>
      </w:r>
      <w:r>
        <w:t xml:space="preserve">и </w:t>
      </w:r>
      <w:r>
        <w:rPr>
          <w:lang w:val="en-US"/>
        </w:rPr>
        <w:t>Bearer</w:t>
      </w:r>
      <w:r w:rsidRPr="0041268F">
        <w:t>.</w:t>
      </w:r>
    </w:p>
    <w:p w14:paraId="6F8A805D" w14:textId="09609B97" w:rsidR="00EE12B1" w:rsidRDefault="00EE12B1"/>
    <w:p w14:paraId="5A3DA4C1" w14:textId="77777777" w:rsidR="00EE12B1" w:rsidRDefault="00EE12B1">
      <w:pPr>
        <w:spacing w:line="259" w:lineRule="auto"/>
        <w:jc w:val="left"/>
      </w:pPr>
      <w:r>
        <w:br w:type="page"/>
      </w:r>
    </w:p>
    <w:p w14:paraId="2F41C649" w14:textId="60410E45" w:rsidR="002E0E47" w:rsidRDefault="009C4319" w:rsidP="009C431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55900721"/>
      <w:r w:rsidRPr="009C4319">
        <w:rPr>
          <w:rFonts w:ascii="Times New Roman" w:hAnsi="Times New Roman" w:cs="Times New Roman"/>
          <w:b/>
          <w:bCs/>
          <w:color w:val="auto"/>
        </w:rPr>
        <w:lastRenderedPageBreak/>
        <w:t>Подготовка к работе</w:t>
      </w:r>
      <w:bookmarkEnd w:id="3"/>
    </w:p>
    <w:p w14:paraId="36991ED0" w14:textId="4B96A4A5" w:rsidR="009C4319" w:rsidRDefault="009C4319" w:rsidP="009C4319">
      <w:r>
        <w:tab/>
        <w:t xml:space="preserve">В качестве исследуемых библиотек будет использоваться </w:t>
      </w:r>
      <w:proofErr w:type="spellStart"/>
      <w:r>
        <w:rPr>
          <w:lang w:val="en-US"/>
        </w:rPr>
        <w:t>Circl</w:t>
      </w:r>
      <w:proofErr w:type="spellEnd"/>
      <w:r w:rsidRPr="009C4319">
        <w:t xml:space="preserve"> </w:t>
      </w:r>
      <w:r>
        <w:t xml:space="preserve">и </w:t>
      </w:r>
      <w:proofErr w:type="spellStart"/>
      <w:r>
        <w:t>С</w:t>
      </w:r>
      <w:r w:rsidRPr="00EE12B1">
        <w:t>ryptoswitch</w:t>
      </w:r>
      <w:proofErr w:type="spellEnd"/>
      <w:r w:rsidRPr="00285969">
        <w:t xml:space="preserve"> </w:t>
      </w:r>
      <w:r>
        <w:t xml:space="preserve">с реализацией на языке </w:t>
      </w:r>
      <w:r>
        <w:rPr>
          <w:lang w:val="en-US"/>
        </w:rPr>
        <w:t>Golang</w:t>
      </w:r>
      <w:r>
        <w:t xml:space="preserve">. </w:t>
      </w:r>
      <w:r w:rsidRPr="009C4319">
        <w:t>Да</w:t>
      </w:r>
      <w:r>
        <w:t>нные библиотеки</w:t>
      </w:r>
      <w:r w:rsidRPr="00285969">
        <w:t xml:space="preserve"> предоставля</w:t>
      </w:r>
      <w:r>
        <w:t>ю</w:t>
      </w:r>
      <w:r w:rsidRPr="00285969">
        <w:t>т абстракции для ряда криптографических задач, таких как шифрование, создание цифровой подписи, обмен ключами и другие.</w:t>
      </w:r>
    </w:p>
    <w:p w14:paraId="77123FEE" w14:textId="51B84B5A" w:rsidR="009C4319" w:rsidRDefault="009C4319" w:rsidP="009C4319">
      <w:pPr>
        <w:pStyle w:val="a5"/>
        <w:numPr>
          <w:ilvl w:val="0"/>
          <w:numId w:val="2"/>
        </w:numPr>
      </w:pPr>
      <w:r>
        <w:t xml:space="preserve">Скачиваем исходный код из репозитория </w:t>
      </w:r>
      <w:hyperlink r:id="rId10" w:history="1">
        <w:proofErr w:type="spellStart"/>
        <w:r w:rsidRPr="000766B5">
          <w:rPr>
            <w:rStyle w:val="a6"/>
            <w:lang w:val="en-US"/>
          </w:rPr>
          <w:t>Circl</w:t>
        </w:r>
        <w:proofErr w:type="spellEnd"/>
      </w:hyperlink>
      <w:r w:rsidRPr="009C4319">
        <w:t xml:space="preserve"> и </w:t>
      </w:r>
      <w:hyperlink r:id="rId11" w:history="1">
        <w:proofErr w:type="spellStart"/>
        <w:r w:rsidRPr="000766B5">
          <w:rPr>
            <w:rStyle w:val="a6"/>
          </w:rPr>
          <w:t>Сryptoswitch</w:t>
        </w:r>
        <w:proofErr w:type="spellEnd"/>
      </w:hyperlink>
      <w:r>
        <w:t>.</w:t>
      </w:r>
    </w:p>
    <w:p w14:paraId="37F42305" w14:textId="77777777" w:rsidR="000766B5" w:rsidRPr="000766B5" w:rsidRDefault="000766B5" w:rsidP="000766B5">
      <w:pPr>
        <w:pStyle w:val="a5"/>
        <w:keepNext/>
        <w:ind w:left="1425"/>
        <w:jc w:val="center"/>
        <w:rPr>
          <w:sz w:val="24"/>
          <w:szCs w:val="24"/>
        </w:rPr>
      </w:pPr>
      <w:r w:rsidRPr="000766B5">
        <w:rPr>
          <w:noProof/>
          <w:sz w:val="24"/>
          <w:szCs w:val="24"/>
        </w:rPr>
        <w:drawing>
          <wp:inline distT="0" distB="0" distL="0" distR="0" wp14:anchorId="3EC9155C" wp14:editId="252AE9BE">
            <wp:extent cx="4981575" cy="1399319"/>
            <wp:effectExtent l="0" t="0" r="0" b="0"/>
            <wp:docPr id="116863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9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06AD" w14:textId="410A3A70" w:rsidR="009C4319" w:rsidRPr="000766B5" w:rsidRDefault="000766B5" w:rsidP="000766B5">
      <w:pPr>
        <w:pStyle w:val="a8"/>
        <w:jc w:val="center"/>
        <w:rPr>
          <w:color w:val="auto"/>
          <w:sz w:val="24"/>
          <w:szCs w:val="24"/>
        </w:rPr>
      </w:pPr>
      <w:r w:rsidRPr="000766B5">
        <w:rPr>
          <w:color w:val="auto"/>
          <w:sz w:val="24"/>
          <w:szCs w:val="24"/>
        </w:rPr>
        <w:t xml:space="preserve">Рисунок </w:t>
      </w:r>
      <w:r w:rsidRPr="000766B5">
        <w:rPr>
          <w:color w:val="auto"/>
          <w:sz w:val="24"/>
          <w:szCs w:val="24"/>
        </w:rPr>
        <w:fldChar w:fldCharType="begin"/>
      </w:r>
      <w:r w:rsidRPr="000766B5">
        <w:rPr>
          <w:color w:val="auto"/>
          <w:sz w:val="24"/>
          <w:szCs w:val="24"/>
        </w:rPr>
        <w:instrText xml:space="preserve"> SEQ Рисунок \* ARABIC </w:instrText>
      </w:r>
      <w:r w:rsidRPr="000766B5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</w:t>
      </w:r>
      <w:r w:rsidRPr="000766B5">
        <w:rPr>
          <w:color w:val="auto"/>
          <w:sz w:val="24"/>
          <w:szCs w:val="24"/>
        </w:rPr>
        <w:fldChar w:fldCharType="end"/>
      </w:r>
      <w:r w:rsidRPr="000766B5">
        <w:rPr>
          <w:color w:val="auto"/>
          <w:sz w:val="24"/>
          <w:szCs w:val="24"/>
        </w:rPr>
        <w:t xml:space="preserve">. Скачивание проекта </w:t>
      </w:r>
      <w:proofErr w:type="spellStart"/>
      <w:r w:rsidRPr="000766B5">
        <w:rPr>
          <w:color w:val="auto"/>
          <w:sz w:val="24"/>
          <w:szCs w:val="24"/>
          <w:lang w:val="en-US"/>
        </w:rPr>
        <w:t>Circl</w:t>
      </w:r>
      <w:proofErr w:type="spellEnd"/>
    </w:p>
    <w:p w14:paraId="530BBD1B" w14:textId="77777777" w:rsidR="000766B5" w:rsidRPr="000766B5" w:rsidRDefault="000766B5" w:rsidP="000766B5">
      <w:pPr>
        <w:pStyle w:val="a5"/>
        <w:keepNext/>
        <w:ind w:left="1425"/>
        <w:jc w:val="center"/>
        <w:rPr>
          <w:sz w:val="24"/>
          <w:szCs w:val="24"/>
        </w:rPr>
      </w:pPr>
      <w:r w:rsidRPr="000766B5">
        <w:rPr>
          <w:noProof/>
          <w:sz w:val="24"/>
          <w:szCs w:val="24"/>
        </w:rPr>
        <w:drawing>
          <wp:inline distT="0" distB="0" distL="0" distR="0" wp14:anchorId="65644B60" wp14:editId="3DF46679">
            <wp:extent cx="4951085" cy="1517909"/>
            <wp:effectExtent l="0" t="0" r="2540" b="6350"/>
            <wp:docPr id="16569701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472" cy="152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D34E" w14:textId="5C90DC3A" w:rsidR="000766B5" w:rsidRDefault="000766B5" w:rsidP="000766B5">
      <w:pPr>
        <w:pStyle w:val="a8"/>
        <w:jc w:val="center"/>
        <w:rPr>
          <w:color w:val="auto"/>
          <w:sz w:val="24"/>
          <w:szCs w:val="24"/>
          <w:lang w:val="en-US"/>
        </w:rPr>
      </w:pPr>
      <w:r w:rsidRPr="000766B5">
        <w:rPr>
          <w:color w:val="auto"/>
          <w:sz w:val="24"/>
          <w:szCs w:val="24"/>
        </w:rPr>
        <w:t xml:space="preserve">Рисунок </w:t>
      </w:r>
      <w:r w:rsidRPr="000766B5">
        <w:rPr>
          <w:color w:val="auto"/>
          <w:sz w:val="24"/>
          <w:szCs w:val="24"/>
        </w:rPr>
        <w:fldChar w:fldCharType="begin"/>
      </w:r>
      <w:r w:rsidRPr="000766B5">
        <w:rPr>
          <w:color w:val="auto"/>
          <w:sz w:val="24"/>
          <w:szCs w:val="24"/>
        </w:rPr>
        <w:instrText xml:space="preserve"> SEQ Рисунок \* ARABIC </w:instrText>
      </w:r>
      <w:r w:rsidRPr="000766B5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2</w:t>
      </w:r>
      <w:r w:rsidRPr="000766B5">
        <w:rPr>
          <w:color w:val="auto"/>
          <w:sz w:val="24"/>
          <w:szCs w:val="24"/>
        </w:rPr>
        <w:fldChar w:fldCharType="end"/>
      </w:r>
      <w:r w:rsidRPr="000766B5">
        <w:rPr>
          <w:color w:val="auto"/>
          <w:sz w:val="24"/>
          <w:szCs w:val="24"/>
          <w:lang w:val="en-US"/>
        </w:rPr>
        <w:t xml:space="preserve">. </w:t>
      </w:r>
      <w:proofErr w:type="spellStart"/>
      <w:r w:rsidRPr="000766B5">
        <w:rPr>
          <w:color w:val="auto"/>
          <w:sz w:val="24"/>
          <w:szCs w:val="24"/>
          <w:lang w:val="en-US"/>
        </w:rPr>
        <w:t>Скачивание</w:t>
      </w:r>
      <w:proofErr w:type="spellEnd"/>
      <w:r w:rsidRPr="000766B5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0766B5">
        <w:rPr>
          <w:color w:val="auto"/>
          <w:sz w:val="24"/>
          <w:szCs w:val="24"/>
          <w:lang w:val="en-US"/>
        </w:rPr>
        <w:t>проекта</w:t>
      </w:r>
      <w:proofErr w:type="spellEnd"/>
      <w:r w:rsidRPr="000766B5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0766B5">
        <w:rPr>
          <w:color w:val="auto"/>
          <w:sz w:val="24"/>
          <w:szCs w:val="24"/>
          <w:lang w:val="en-US"/>
        </w:rPr>
        <w:t>Cryptoswitch</w:t>
      </w:r>
      <w:proofErr w:type="spellEnd"/>
    </w:p>
    <w:p w14:paraId="706DC26E" w14:textId="616E3D14" w:rsidR="000766B5" w:rsidRDefault="000766B5" w:rsidP="000766B5">
      <w:pPr>
        <w:pStyle w:val="a5"/>
        <w:numPr>
          <w:ilvl w:val="0"/>
          <w:numId w:val="2"/>
        </w:numPr>
      </w:pPr>
      <w:r>
        <w:t xml:space="preserve">Установка анализаторов </w:t>
      </w:r>
      <w:r>
        <w:rPr>
          <w:lang w:val="en-US"/>
        </w:rPr>
        <w:t>Bearer</w:t>
      </w:r>
      <w:r w:rsidRPr="000766B5">
        <w:t xml:space="preserve"> </w:t>
      </w:r>
      <w:r>
        <w:t xml:space="preserve">и </w:t>
      </w:r>
      <w:proofErr w:type="spellStart"/>
      <w:r>
        <w:rPr>
          <w:lang w:val="en-US"/>
        </w:rPr>
        <w:t>Semgrep</w:t>
      </w:r>
      <w:proofErr w:type="spellEnd"/>
      <w:r w:rsidRPr="000766B5">
        <w:t>.</w:t>
      </w:r>
    </w:p>
    <w:p w14:paraId="439F97EC" w14:textId="77777777" w:rsidR="000766B5" w:rsidRPr="000766B5" w:rsidRDefault="000766B5" w:rsidP="000766B5">
      <w:pPr>
        <w:pStyle w:val="a5"/>
        <w:keepNext/>
        <w:ind w:left="1425"/>
        <w:jc w:val="center"/>
        <w:rPr>
          <w:sz w:val="24"/>
          <w:szCs w:val="24"/>
        </w:rPr>
      </w:pPr>
      <w:r w:rsidRPr="000766B5">
        <w:rPr>
          <w:noProof/>
          <w:sz w:val="24"/>
          <w:szCs w:val="24"/>
        </w:rPr>
        <w:drawing>
          <wp:inline distT="0" distB="0" distL="0" distR="0" wp14:anchorId="127F1495" wp14:editId="608BE3A7">
            <wp:extent cx="4969766" cy="1300276"/>
            <wp:effectExtent l="0" t="0" r="2540" b="0"/>
            <wp:docPr id="17845171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03" cy="131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563F" w14:textId="6854ACDC" w:rsidR="000766B5" w:rsidRPr="000766B5" w:rsidRDefault="000766B5" w:rsidP="000766B5">
      <w:pPr>
        <w:pStyle w:val="a8"/>
        <w:jc w:val="center"/>
        <w:rPr>
          <w:color w:val="auto"/>
          <w:sz w:val="24"/>
          <w:szCs w:val="24"/>
        </w:rPr>
      </w:pPr>
      <w:r w:rsidRPr="000766B5">
        <w:rPr>
          <w:color w:val="auto"/>
          <w:sz w:val="24"/>
          <w:szCs w:val="24"/>
        </w:rPr>
        <w:t xml:space="preserve">Рисунок </w:t>
      </w:r>
      <w:r w:rsidRPr="000766B5">
        <w:rPr>
          <w:color w:val="auto"/>
          <w:sz w:val="24"/>
          <w:szCs w:val="24"/>
        </w:rPr>
        <w:fldChar w:fldCharType="begin"/>
      </w:r>
      <w:r w:rsidRPr="000766B5">
        <w:rPr>
          <w:color w:val="auto"/>
          <w:sz w:val="24"/>
          <w:szCs w:val="24"/>
        </w:rPr>
        <w:instrText xml:space="preserve"> SEQ Рисунок \* ARABIC </w:instrText>
      </w:r>
      <w:r w:rsidRPr="000766B5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3</w:t>
      </w:r>
      <w:r w:rsidRPr="000766B5">
        <w:rPr>
          <w:color w:val="auto"/>
          <w:sz w:val="24"/>
          <w:szCs w:val="24"/>
        </w:rPr>
        <w:fldChar w:fldCharType="end"/>
      </w:r>
      <w:r w:rsidRPr="000766B5">
        <w:rPr>
          <w:color w:val="auto"/>
          <w:sz w:val="24"/>
          <w:szCs w:val="24"/>
        </w:rPr>
        <w:t xml:space="preserve">. Установка анализатора </w:t>
      </w:r>
      <w:r w:rsidRPr="000766B5">
        <w:rPr>
          <w:color w:val="auto"/>
          <w:sz w:val="24"/>
          <w:szCs w:val="24"/>
          <w:lang w:val="en-US"/>
        </w:rPr>
        <w:t>Bearer</w:t>
      </w:r>
      <w:r w:rsidRPr="000766B5">
        <w:rPr>
          <w:color w:val="auto"/>
          <w:sz w:val="24"/>
          <w:szCs w:val="24"/>
        </w:rPr>
        <w:t xml:space="preserve"> ч.1</w:t>
      </w:r>
    </w:p>
    <w:p w14:paraId="6D97A8D2" w14:textId="77777777" w:rsidR="000766B5" w:rsidRPr="000766B5" w:rsidRDefault="000766B5" w:rsidP="000766B5">
      <w:pPr>
        <w:pStyle w:val="a5"/>
        <w:keepNext/>
        <w:ind w:left="1425"/>
        <w:jc w:val="center"/>
        <w:rPr>
          <w:sz w:val="24"/>
          <w:szCs w:val="24"/>
        </w:rPr>
      </w:pPr>
      <w:r w:rsidRPr="000766B5">
        <w:rPr>
          <w:noProof/>
          <w:sz w:val="24"/>
          <w:szCs w:val="24"/>
        </w:rPr>
        <w:drawing>
          <wp:inline distT="0" distB="0" distL="0" distR="0" wp14:anchorId="14D06658" wp14:editId="5F100918">
            <wp:extent cx="4953000" cy="492915"/>
            <wp:effectExtent l="0" t="0" r="0" b="2540"/>
            <wp:docPr id="19710713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253" cy="49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F145" w14:textId="41A87CE8" w:rsidR="000766B5" w:rsidRPr="000766B5" w:rsidRDefault="000766B5" w:rsidP="000766B5">
      <w:pPr>
        <w:pStyle w:val="a8"/>
        <w:jc w:val="center"/>
        <w:rPr>
          <w:color w:val="auto"/>
          <w:sz w:val="24"/>
          <w:szCs w:val="24"/>
        </w:rPr>
      </w:pPr>
      <w:r w:rsidRPr="000766B5">
        <w:rPr>
          <w:color w:val="auto"/>
          <w:sz w:val="24"/>
          <w:szCs w:val="24"/>
        </w:rPr>
        <w:t xml:space="preserve">Рисунок </w:t>
      </w:r>
      <w:r w:rsidRPr="000766B5">
        <w:rPr>
          <w:color w:val="auto"/>
          <w:sz w:val="24"/>
          <w:szCs w:val="24"/>
        </w:rPr>
        <w:fldChar w:fldCharType="begin"/>
      </w:r>
      <w:r w:rsidRPr="000766B5">
        <w:rPr>
          <w:color w:val="auto"/>
          <w:sz w:val="24"/>
          <w:szCs w:val="24"/>
        </w:rPr>
        <w:instrText xml:space="preserve"> SEQ Рисунок \* ARABIC </w:instrText>
      </w:r>
      <w:r w:rsidRPr="000766B5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4</w:t>
      </w:r>
      <w:r w:rsidRPr="000766B5">
        <w:rPr>
          <w:color w:val="auto"/>
          <w:sz w:val="24"/>
          <w:szCs w:val="24"/>
        </w:rPr>
        <w:fldChar w:fldCharType="end"/>
      </w:r>
      <w:r w:rsidRPr="000766B5">
        <w:rPr>
          <w:color w:val="auto"/>
          <w:sz w:val="24"/>
          <w:szCs w:val="24"/>
        </w:rPr>
        <w:t xml:space="preserve">. Установка анализатора </w:t>
      </w:r>
      <w:proofErr w:type="spellStart"/>
      <w:r w:rsidRPr="000766B5">
        <w:rPr>
          <w:color w:val="auto"/>
          <w:sz w:val="24"/>
          <w:szCs w:val="24"/>
        </w:rPr>
        <w:t>Bearer</w:t>
      </w:r>
      <w:proofErr w:type="spellEnd"/>
      <w:r w:rsidRPr="000766B5">
        <w:rPr>
          <w:color w:val="auto"/>
          <w:sz w:val="24"/>
          <w:szCs w:val="24"/>
        </w:rPr>
        <w:t xml:space="preserve"> ч.2</w:t>
      </w:r>
    </w:p>
    <w:p w14:paraId="353B4373" w14:textId="77777777" w:rsidR="000766B5" w:rsidRPr="000766B5" w:rsidRDefault="000766B5" w:rsidP="000766B5">
      <w:pPr>
        <w:pStyle w:val="a5"/>
        <w:keepNext/>
        <w:ind w:left="1425"/>
        <w:jc w:val="center"/>
        <w:rPr>
          <w:sz w:val="24"/>
          <w:szCs w:val="24"/>
        </w:rPr>
      </w:pPr>
      <w:r w:rsidRPr="000766B5">
        <w:rPr>
          <w:noProof/>
          <w:sz w:val="24"/>
          <w:szCs w:val="24"/>
        </w:rPr>
        <w:lastRenderedPageBreak/>
        <w:drawing>
          <wp:inline distT="0" distB="0" distL="0" distR="0" wp14:anchorId="49356A68" wp14:editId="2022731A">
            <wp:extent cx="5010150" cy="4439170"/>
            <wp:effectExtent l="0" t="0" r="0" b="0"/>
            <wp:docPr id="17143939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44" cy="44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80B0" w14:textId="7659114D" w:rsidR="000766B5" w:rsidRDefault="000766B5" w:rsidP="000766B5">
      <w:pPr>
        <w:pStyle w:val="a8"/>
        <w:jc w:val="center"/>
        <w:rPr>
          <w:color w:val="auto"/>
          <w:sz w:val="24"/>
          <w:szCs w:val="24"/>
        </w:rPr>
      </w:pPr>
      <w:r w:rsidRPr="000766B5">
        <w:rPr>
          <w:color w:val="auto"/>
          <w:sz w:val="24"/>
          <w:szCs w:val="24"/>
        </w:rPr>
        <w:t xml:space="preserve">Рисунок </w:t>
      </w:r>
      <w:r w:rsidRPr="000766B5">
        <w:rPr>
          <w:color w:val="auto"/>
          <w:sz w:val="24"/>
          <w:szCs w:val="24"/>
        </w:rPr>
        <w:fldChar w:fldCharType="begin"/>
      </w:r>
      <w:r w:rsidRPr="000766B5">
        <w:rPr>
          <w:color w:val="auto"/>
          <w:sz w:val="24"/>
          <w:szCs w:val="24"/>
        </w:rPr>
        <w:instrText xml:space="preserve"> SEQ Рисунок \* ARABIC </w:instrText>
      </w:r>
      <w:r w:rsidRPr="000766B5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5</w:t>
      </w:r>
      <w:r w:rsidRPr="000766B5">
        <w:rPr>
          <w:color w:val="auto"/>
          <w:sz w:val="24"/>
          <w:szCs w:val="24"/>
        </w:rPr>
        <w:fldChar w:fldCharType="end"/>
      </w:r>
      <w:r w:rsidRPr="000766B5">
        <w:rPr>
          <w:color w:val="auto"/>
          <w:sz w:val="24"/>
          <w:szCs w:val="24"/>
        </w:rPr>
        <w:t xml:space="preserve">. Установка анализатора </w:t>
      </w:r>
      <w:proofErr w:type="spellStart"/>
      <w:r w:rsidRPr="000766B5">
        <w:rPr>
          <w:color w:val="auto"/>
          <w:sz w:val="24"/>
          <w:szCs w:val="24"/>
        </w:rPr>
        <w:t>Bearer</w:t>
      </w:r>
      <w:proofErr w:type="spellEnd"/>
      <w:r w:rsidRPr="000766B5">
        <w:rPr>
          <w:color w:val="auto"/>
          <w:sz w:val="24"/>
          <w:szCs w:val="24"/>
        </w:rPr>
        <w:t xml:space="preserve"> ч.3</w:t>
      </w:r>
    </w:p>
    <w:p w14:paraId="3DC6CC67" w14:textId="357193C9" w:rsidR="000766B5" w:rsidRDefault="000766B5" w:rsidP="000766B5">
      <w:pPr>
        <w:keepNext/>
        <w:ind w:left="708" w:firstLine="708"/>
        <w:jc w:val="center"/>
      </w:pPr>
      <w:r>
        <w:rPr>
          <w:noProof/>
        </w:rPr>
        <w:drawing>
          <wp:inline distT="0" distB="0" distL="0" distR="0" wp14:anchorId="2A8B36EF" wp14:editId="1898DB81">
            <wp:extent cx="5019675" cy="1200150"/>
            <wp:effectExtent l="0" t="0" r="9525" b="0"/>
            <wp:docPr id="1845141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B6A4" w14:textId="4D783ADB" w:rsidR="000766B5" w:rsidRPr="00842EF0" w:rsidRDefault="000766B5" w:rsidP="000766B5">
      <w:pPr>
        <w:pStyle w:val="a8"/>
        <w:jc w:val="center"/>
        <w:rPr>
          <w:color w:val="auto"/>
          <w:sz w:val="24"/>
          <w:szCs w:val="24"/>
        </w:rPr>
      </w:pPr>
      <w:r w:rsidRPr="000766B5">
        <w:rPr>
          <w:color w:val="auto"/>
          <w:sz w:val="24"/>
          <w:szCs w:val="24"/>
        </w:rPr>
        <w:t xml:space="preserve">Рисунок </w:t>
      </w:r>
      <w:r w:rsidRPr="000766B5">
        <w:rPr>
          <w:color w:val="auto"/>
          <w:sz w:val="24"/>
          <w:szCs w:val="24"/>
        </w:rPr>
        <w:fldChar w:fldCharType="begin"/>
      </w:r>
      <w:r w:rsidRPr="000766B5">
        <w:rPr>
          <w:color w:val="auto"/>
          <w:sz w:val="24"/>
          <w:szCs w:val="24"/>
        </w:rPr>
        <w:instrText xml:space="preserve"> SEQ Рисунок \* ARABIC </w:instrText>
      </w:r>
      <w:r w:rsidRPr="000766B5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6</w:t>
      </w:r>
      <w:r w:rsidRPr="000766B5">
        <w:rPr>
          <w:color w:val="auto"/>
          <w:sz w:val="24"/>
          <w:szCs w:val="24"/>
        </w:rPr>
        <w:fldChar w:fldCharType="end"/>
      </w:r>
      <w:r w:rsidRPr="000766B5">
        <w:rPr>
          <w:color w:val="auto"/>
          <w:sz w:val="24"/>
          <w:szCs w:val="24"/>
        </w:rPr>
        <w:t xml:space="preserve">. Установка анализатора </w:t>
      </w:r>
      <w:proofErr w:type="spellStart"/>
      <w:r w:rsidRPr="000766B5">
        <w:rPr>
          <w:color w:val="auto"/>
          <w:sz w:val="24"/>
          <w:szCs w:val="24"/>
          <w:lang w:val="en-US"/>
        </w:rPr>
        <w:t>Semgrep</w:t>
      </w:r>
      <w:proofErr w:type="spellEnd"/>
    </w:p>
    <w:p w14:paraId="57997701" w14:textId="35D00E0E" w:rsidR="000766B5" w:rsidRDefault="000766B5" w:rsidP="000766B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55900722"/>
      <w:r w:rsidRPr="000766B5">
        <w:rPr>
          <w:rFonts w:ascii="Times New Roman" w:hAnsi="Times New Roman" w:cs="Times New Roman"/>
          <w:b/>
          <w:bCs/>
          <w:color w:val="auto"/>
        </w:rPr>
        <w:t>Выполнение работы</w:t>
      </w:r>
      <w:bookmarkEnd w:id="4"/>
    </w:p>
    <w:p w14:paraId="062348A6" w14:textId="052CE3A4" w:rsidR="000766B5" w:rsidRDefault="00842EF0" w:rsidP="00842EF0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55900723"/>
      <w:r w:rsidRPr="00842EF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Библиотека </w:t>
      </w:r>
      <w:proofErr w:type="spellStart"/>
      <w:r w:rsidRPr="00842EF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Circl</w:t>
      </w:r>
      <w:bookmarkEnd w:id="5"/>
      <w:proofErr w:type="spellEnd"/>
    </w:p>
    <w:p w14:paraId="5F1F1B30" w14:textId="061C226A" w:rsidR="00842EF0" w:rsidRDefault="00842EF0" w:rsidP="00842EF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55900724"/>
      <w:r>
        <w:rPr>
          <w:rFonts w:ascii="Times New Roman" w:hAnsi="Times New Roman" w:cs="Times New Roman"/>
          <w:color w:val="auto"/>
          <w:sz w:val="28"/>
          <w:szCs w:val="28"/>
        </w:rPr>
        <w:t xml:space="preserve">Анализатор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Semgrep</w:t>
      </w:r>
      <w:bookmarkEnd w:id="6"/>
      <w:proofErr w:type="spellEnd"/>
    </w:p>
    <w:p w14:paraId="1FD28004" w14:textId="6FE4FE93" w:rsidR="00842EF0" w:rsidRPr="00842EF0" w:rsidRDefault="00842EF0" w:rsidP="00842EF0">
      <w:pPr>
        <w:pStyle w:val="a5"/>
        <w:numPr>
          <w:ilvl w:val="0"/>
          <w:numId w:val="3"/>
        </w:numPr>
        <w:rPr>
          <w:lang w:val="en-US"/>
        </w:rPr>
      </w:pPr>
      <w:r>
        <w:t>Запускаем статический анализатор:</w:t>
      </w:r>
    </w:p>
    <w:p w14:paraId="08E7671C" w14:textId="77777777" w:rsidR="00842EF0" w:rsidRDefault="00842EF0" w:rsidP="00842EF0">
      <w:pPr>
        <w:pStyle w:val="a5"/>
        <w:keepNext/>
        <w:ind w:left="1425"/>
        <w:jc w:val="center"/>
      </w:pPr>
      <w:r>
        <w:rPr>
          <w:noProof/>
        </w:rPr>
        <w:lastRenderedPageBreak/>
        <w:drawing>
          <wp:inline distT="0" distB="0" distL="0" distR="0" wp14:anchorId="25B4D92D" wp14:editId="79BB6749">
            <wp:extent cx="4724400" cy="1637994"/>
            <wp:effectExtent l="0" t="0" r="0" b="635"/>
            <wp:docPr id="1294242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91" cy="16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FCC8" w14:textId="062587E3" w:rsidR="00842EF0" w:rsidRDefault="00842EF0" w:rsidP="00842EF0">
      <w:pPr>
        <w:pStyle w:val="a8"/>
        <w:jc w:val="center"/>
        <w:rPr>
          <w:color w:val="auto"/>
          <w:sz w:val="24"/>
          <w:szCs w:val="24"/>
          <w:lang w:val="en-US"/>
        </w:rPr>
      </w:pPr>
      <w:r w:rsidRPr="00842EF0">
        <w:rPr>
          <w:color w:val="auto"/>
          <w:sz w:val="24"/>
          <w:szCs w:val="24"/>
        </w:rPr>
        <w:t xml:space="preserve">Рисунок </w:t>
      </w:r>
      <w:r w:rsidRPr="00842EF0">
        <w:rPr>
          <w:color w:val="auto"/>
          <w:sz w:val="24"/>
          <w:szCs w:val="24"/>
        </w:rPr>
        <w:fldChar w:fldCharType="begin"/>
      </w:r>
      <w:r w:rsidRPr="00842EF0">
        <w:rPr>
          <w:color w:val="auto"/>
          <w:sz w:val="24"/>
          <w:szCs w:val="24"/>
        </w:rPr>
        <w:instrText xml:space="preserve"> SEQ Рисунок \* ARABIC </w:instrText>
      </w:r>
      <w:r w:rsidRPr="00842EF0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7</w:t>
      </w:r>
      <w:r w:rsidRPr="00842EF0">
        <w:rPr>
          <w:color w:val="auto"/>
          <w:sz w:val="24"/>
          <w:szCs w:val="24"/>
        </w:rPr>
        <w:fldChar w:fldCharType="end"/>
      </w:r>
      <w:r w:rsidRPr="00842EF0">
        <w:rPr>
          <w:color w:val="auto"/>
          <w:sz w:val="24"/>
          <w:szCs w:val="24"/>
        </w:rPr>
        <w:t xml:space="preserve">. Работа анализатора </w:t>
      </w:r>
      <w:proofErr w:type="spellStart"/>
      <w:r w:rsidRPr="00842EF0">
        <w:rPr>
          <w:color w:val="auto"/>
          <w:sz w:val="24"/>
          <w:szCs w:val="24"/>
          <w:lang w:val="en-US"/>
        </w:rPr>
        <w:t>Semgrep</w:t>
      </w:r>
      <w:proofErr w:type="spellEnd"/>
    </w:p>
    <w:p w14:paraId="4A3ABA02" w14:textId="3A72AB38" w:rsidR="00842EF0" w:rsidRPr="00842EF0" w:rsidRDefault="00842EF0" w:rsidP="00842EF0">
      <w:pPr>
        <w:pStyle w:val="a5"/>
        <w:numPr>
          <w:ilvl w:val="0"/>
          <w:numId w:val="3"/>
        </w:numPr>
        <w:rPr>
          <w:lang w:val="en-US"/>
        </w:rPr>
      </w:pPr>
      <w:r>
        <w:t>Рассмотрим полученные результаты:</w:t>
      </w:r>
    </w:p>
    <w:p w14:paraId="7537E368" w14:textId="77777777" w:rsidR="00842EF0" w:rsidRPr="00842EF0" w:rsidRDefault="00842EF0" w:rsidP="00842EF0">
      <w:pPr>
        <w:pStyle w:val="a5"/>
        <w:keepNext/>
        <w:ind w:left="1425"/>
        <w:jc w:val="center"/>
        <w:rPr>
          <w:sz w:val="24"/>
          <w:szCs w:val="24"/>
        </w:rPr>
      </w:pPr>
      <w:r w:rsidRPr="00842EF0">
        <w:rPr>
          <w:noProof/>
          <w:sz w:val="24"/>
          <w:szCs w:val="24"/>
        </w:rPr>
        <w:drawing>
          <wp:inline distT="0" distB="0" distL="0" distR="0" wp14:anchorId="33A110DD" wp14:editId="563ED47A">
            <wp:extent cx="5078188" cy="2228850"/>
            <wp:effectExtent l="0" t="0" r="8255" b="0"/>
            <wp:docPr id="124002816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276" cy="22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E5E8" w14:textId="32448963" w:rsidR="00842EF0" w:rsidRPr="008666EE" w:rsidRDefault="00842EF0" w:rsidP="00842EF0">
      <w:pPr>
        <w:pStyle w:val="a8"/>
        <w:jc w:val="center"/>
        <w:rPr>
          <w:color w:val="auto"/>
          <w:sz w:val="24"/>
          <w:szCs w:val="24"/>
        </w:rPr>
      </w:pPr>
      <w:r w:rsidRPr="00842EF0">
        <w:rPr>
          <w:color w:val="auto"/>
          <w:sz w:val="24"/>
          <w:szCs w:val="24"/>
        </w:rPr>
        <w:t xml:space="preserve">Рисунок </w:t>
      </w:r>
      <w:r w:rsidRPr="00842EF0">
        <w:rPr>
          <w:color w:val="auto"/>
          <w:sz w:val="24"/>
          <w:szCs w:val="24"/>
        </w:rPr>
        <w:fldChar w:fldCharType="begin"/>
      </w:r>
      <w:r w:rsidRPr="00842EF0">
        <w:rPr>
          <w:color w:val="auto"/>
          <w:sz w:val="24"/>
          <w:szCs w:val="24"/>
        </w:rPr>
        <w:instrText xml:space="preserve"> SEQ Рисунок \* ARABIC </w:instrText>
      </w:r>
      <w:r w:rsidRPr="00842EF0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8</w:t>
      </w:r>
      <w:r w:rsidRPr="00842EF0">
        <w:rPr>
          <w:color w:val="auto"/>
          <w:sz w:val="24"/>
          <w:szCs w:val="24"/>
        </w:rPr>
        <w:fldChar w:fldCharType="end"/>
      </w:r>
      <w:r w:rsidRPr="00842EF0">
        <w:rPr>
          <w:color w:val="auto"/>
          <w:sz w:val="24"/>
          <w:szCs w:val="24"/>
        </w:rPr>
        <w:t>. Полученные р</w:t>
      </w:r>
      <w:r w:rsidR="00617729">
        <w:rPr>
          <w:color w:val="auto"/>
          <w:sz w:val="24"/>
          <w:szCs w:val="24"/>
        </w:rPr>
        <w:t>езуль</w:t>
      </w:r>
      <w:r w:rsidRPr="00842EF0">
        <w:rPr>
          <w:color w:val="auto"/>
          <w:sz w:val="24"/>
          <w:szCs w:val="24"/>
        </w:rPr>
        <w:t xml:space="preserve">таты от </w:t>
      </w:r>
      <w:proofErr w:type="spellStart"/>
      <w:r w:rsidRPr="00842EF0">
        <w:rPr>
          <w:color w:val="auto"/>
          <w:sz w:val="24"/>
          <w:szCs w:val="24"/>
          <w:lang w:val="en-US"/>
        </w:rPr>
        <w:t>Semgrep</w:t>
      </w:r>
      <w:proofErr w:type="spellEnd"/>
    </w:p>
    <w:p w14:paraId="18DFBC22" w14:textId="7440ED55" w:rsidR="00842EF0" w:rsidRDefault="00842EF0" w:rsidP="00842EF0">
      <w:pPr>
        <w:contextualSpacing/>
      </w:pPr>
      <w:r w:rsidRPr="008666EE">
        <w:tab/>
      </w:r>
      <w:r>
        <w:t xml:space="preserve">Первая ошибка, полученная в ходе работы анализатора </w:t>
      </w:r>
      <w:proofErr w:type="spellStart"/>
      <w:r>
        <w:rPr>
          <w:lang w:val="en-US"/>
        </w:rPr>
        <w:t>Semgrep</w:t>
      </w:r>
      <w:proofErr w:type="spellEnd"/>
      <w:r w:rsidRPr="00842EF0">
        <w:t xml:space="preserve">, </w:t>
      </w:r>
      <w:r>
        <w:t>связана с импортом стандартной библиотеки «</w:t>
      </w:r>
      <w:r>
        <w:rPr>
          <w:lang w:val="en-US"/>
        </w:rPr>
        <w:t>text</w:t>
      </w:r>
      <w:r w:rsidRPr="00842EF0">
        <w:t>/</w:t>
      </w:r>
      <w:r>
        <w:rPr>
          <w:lang w:val="en-US"/>
        </w:rPr>
        <w:t>template</w:t>
      </w:r>
      <w:r>
        <w:t>» и ее использованием.</w:t>
      </w:r>
    </w:p>
    <w:p w14:paraId="7177A49F" w14:textId="77777777" w:rsidR="00842EF0" w:rsidRDefault="00842EF0" w:rsidP="00842EF0">
      <w:pPr>
        <w:keepNext/>
        <w:jc w:val="center"/>
      </w:pPr>
      <w:r>
        <w:rPr>
          <w:noProof/>
        </w:rPr>
        <w:drawing>
          <wp:inline distT="0" distB="0" distL="0" distR="0" wp14:anchorId="17DEEF4B" wp14:editId="633E3202">
            <wp:extent cx="5924550" cy="2085975"/>
            <wp:effectExtent l="0" t="0" r="0" b="9525"/>
            <wp:docPr id="3034170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0D6E" w14:textId="20D8D190" w:rsidR="00842EF0" w:rsidRDefault="00842EF0" w:rsidP="00842EF0">
      <w:pPr>
        <w:pStyle w:val="a8"/>
        <w:jc w:val="center"/>
        <w:rPr>
          <w:color w:val="auto"/>
          <w:sz w:val="24"/>
          <w:szCs w:val="24"/>
        </w:rPr>
      </w:pPr>
      <w:r w:rsidRPr="00F77DB4">
        <w:rPr>
          <w:color w:val="auto"/>
          <w:sz w:val="24"/>
          <w:szCs w:val="24"/>
        </w:rPr>
        <w:t xml:space="preserve">Рисунок </w:t>
      </w:r>
      <w:r w:rsidRPr="00F77DB4">
        <w:rPr>
          <w:color w:val="auto"/>
          <w:sz w:val="24"/>
          <w:szCs w:val="24"/>
        </w:rPr>
        <w:fldChar w:fldCharType="begin"/>
      </w:r>
      <w:r w:rsidRPr="00F77DB4">
        <w:rPr>
          <w:color w:val="auto"/>
          <w:sz w:val="24"/>
          <w:szCs w:val="24"/>
        </w:rPr>
        <w:instrText xml:space="preserve"> SEQ Рисунок \* ARABIC </w:instrText>
      </w:r>
      <w:r w:rsidRPr="00F77DB4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9</w:t>
      </w:r>
      <w:r w:rsidRPr="00F77DB4">
        <w:rPr>
          <w:color w:val="auto"/>
          <w:sz w:val="24"/>
          <w:szCs w:val="24"/>
        </w:rPr>
        <w:fldChar w:fldCharType="end"/>
      </w:r>
      <w:r w:rsidRPr="00F77DB4">
        <w:rPr>
          <w:color w:val="auto"/>
          <w:sz w:val="24"/>
          <w:szCs w:val="24"/>
        </w:rPr>
        <w:t>.</w:t>
      </w:r>
      <w:r w:rsidR="008666EE">
        <w:rPr>
          <w:color w:val="auto"/>
          <w:sz w:val="24"/>
          <w:szCs w:val="24"/>
        </w:rPr>
        <w:t xml:space="preserve"> </w:t>
      </w:r>
      <w:r w:rsidRPr="00F77DB4">
        <w:rPr>
          <w:color w:val="auto"/>
          <w:sz w:val="24"/>
          <w:szCs w:val="24"/>
        </w:rPr>
        <w:t>Ошибка, связанная с импортом и использование библиотеки</w:t>
      </w:r>
    </w:p>
    <w:p w14:paraId="4183C034" w14:textId="76716613" w:rsidR="008666EE" w:rsidRDefault="00F77DB4" w:rsidP="008666EE">
      <w:pPr>
        <w:contextualSpacing/>
      </w:pPr>
      <w:r>
        <w:t>Анализатор посчитал, что в рамках данной библиотеки было бы разумно использовать другую библиотеку – «</w:t>
      </w:r>
      <w:r>
        <w:rPr>
          <w:lang w:val="en-US"/>
        </w:rPr>
        <w:t>html</w:t>
      </w:r>
      <w:r w:rsidRPr="00F77DB4">
        <w:t>/</w:t>
      </w:r>
      <w:r>
        <w:rPr>
          <w:lang w:val="en-US"/>
        </w:rPr>
        <w:t>template</w:t>
      </w:r>
      <w:r>
        <w:t>»</w:t>
      </w:r>
      <w:r w:rsidRPr="00F77DB4">
        <w:t>,</w:t>
      </w:r>
      <w:r>
        <w:t xml:space="preserve"> так как она является более безопасной для представления выходных </w:t>
      </w:r>
      <w:r>
        <w:rPr>
          <w:lang w:val="en-US"/>
        </w:rPr>
        <w:t>html</w:t>
      </w:r>
      <w:r w:rsidRPr="00F77DB4">
        <w:t>-</w:t>
      </w:r>
      <w:r>
        <w:t xml:space="preserve">файлов, так как предоставляет </w:t>
      </w:r>
      <w:r>
        <w:lastRenderedPageBreak/>
        <w:t xml:space="preserve">защиту. В рамках рассматриваемой библиотеки не было обнаружено использование </w:t>
      </w:r>
      <w:r>
        <w:rPr>
          <w:lang w:val="en-US"/>
        </w:rPr>
        <w:t>html</w:t>
      </w:r>
      <w:r w:rsidRPr="00F77DB4">
        <w:t>-</w:t>
      </w:r>
      <w:r>
        <w:t>файлов в том или ином виде, поэтому использование предложенной библиотеки может быть избыточным. Следовательно, данную ошибку стоит отнести к ложноположительному типу.</w:t>
      </w:r>
    </w:p>
    <w:p w14:paraId="606F8029" w14:textId="530F076E" w:rsidR="008666EE" w:rsidRDefault="008666EE" w:rsidP="008666EE">
      <w:pPr>
        <w:contextualSpacing/>
      </w:pPr>
      <w:r>
        <w:tab/>
        <w:t xml:space="preserve">Вторая ошибка – ошибка высокого уровня, а следовательно, представляет большую угрозу для пользователя рассматриваемой библиотеки. </w:t>
      </w:r>
    </w:p>
    <w:p w14:paraId="0182D32C" w14:textId="77777777" w:rsidR="008666EE" w:rsidRDefault="008666EE" w:rsidP="008666EE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3F64A0AC" wp14:editId="2F3A69F2">
            <wp:extent cx="5924550" cy="781050"/>
            <wp:effectExtent l="0" t="0" r="0" b="0"/>
            <wp:docPr id="6420747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3506" w14:textId="52DED939" w:rsidR="008666EE" w:rsidRPr="008666EE" w:rsidRDefault="008666EE" w:rsidP="008666EE">
      <w:pPr>
        <w:pStyle w:val="a8"/>
        <w:jc w:val="center"/>
        <w:rPr>
          <w:color w:val="auto"/>
          <w:sz w:val="24"/>
          <w:szCs w:val="24"/>
        </w:rPr>
      </w:pPr>
      <w:r w:rsidRPr="008666EE">
        <w:rPr>
          <w:color w:val="auto"/>
          <w:sz w:val="24"/>
          <w:szCs w:val="24"/>
        </w:rPr>
        <w:t xml:space="preserve">Рисунок </w:t>
      </w:r>
      <w:r w:rsidRPr="008666EE">
        <w:rPr>
          <w:color w:val="auto"/>
          <w:sz w:val="24"/>
          <w:szCs w:val="24"/>
        </w:rPr>
        <w:fldChar w:fldCharType="begin"/>
      </w:r>
      <w:r w:rsidRPr="008666EE">
        <w:rPr>
          <w:color w:val="auto"/>
          <w:sz w:val="24"/>
          <w:szCs w:val="24"/>
        </w:rPr>
        <w:instrText xml:space="preserve"> SEQ Рисунок \* ARABIC </w:instrText>
      </w:r>
      <w:r w:rsidRPr="008666EE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10</w:t>
      </w:r>
      <w:r w:rsidRPr="008666EE">
        <w:rPr>
          <w:color w:val="auto"/>
          <w:sz w:val="24"/>
          <w:szCs w:val="24"/>
        </w:rPr>
        <w:fldChar w:fldCharType="end"/>
      </w:r>
      <w:r w:rsidRPr="008666EE">
        <w:rPr>
          <w:color w:val="auto"/>
          <w:sz w:val="24"/>
          <w:szCs w:val="24"/>
        </w:rPr>
        <w:t>. Уязвимость класса инъекция</w:t>
      </w:r>
    </w:p>
    <w:p w14:paraId="0EA5CDEF" w14:textId="32825B9F" w:rsidR="008666EE" w:rsidRDefault="008666EE" w:rsidP="008666EE">
      <w:pPr>
        <w:contextualSpacing/>
      </w:pPr>
      <w:r>
        <w:t>Данная уязвимость опасна тем, что в программе может быть выполнен вредоносный код злоумышленника. Описанная возможность имеет шансы на исполнение, так как некоторые данные пользователь должен вводить и эти данные поступают в функции, которые производят их выполнение в консоли. На следующем рисунки представлена детальная ситуация по использованию введенных пользователем данных.</w:t>
      </w:r>
    </w:p>
    <w:p w14:paraId="0D095353" w14:textId="77777777" w:rsidR="008666EE" w:rsidRDefault="008666EE" w:rsidP="008666EE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367F5B6F" wp14:editId="2D386E40">
            <wp:extent cx="5949448" cy="3686175"/>
            <wp:effectExtent l="0" t="0" r="0" b="0"/>
            <wp:docPr id="9458639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12" cy="368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0A31" w14:textId="5E51C1D2" w:rsidR="008666EE" w:rsidRDefault="008666EE" w:rsidP="008666EE">
      <w:pPr>
        <w:pStyle w:val="a8"/>
        <w:jc w:val="center"/>
        <w:rPr>
          <w:color w:val="auto"/>
          <w:sz w:val="24"/>
          <w:szCs w:val="24"/>
        </w:rPr>
      </w:pPr>
      <w:r w:rsidRPr="008666EE">
        <w:rPr>
          <w:color w:val="auto"/>
          <w:sz w:val="24"/>
          <w:szCs w:val="24"/>
        </w:rPr>
        <w:t xml:space="preserve">Рисунок </w:t>
      </w:r>
      <w:r w:rsidRPr="008666EE">
        <w:rPr>
          <w:color w:val="auto"/>
          <w:sz w:val="24"/>
          <w:szCs w:val="24"/>
        </w:rPr>
        <w:fldChar w:fldCharType="begin"/>
      </w:r>
      <w:r w:rsidRPr="008666EE">
        <w:rPr>
          <w:color w:val="auto"/>
          <w:sz w:val="24"/>
          <w:szCs w:val="24"/>
        </w:rPr>
        <w:instrText xml:space="preserve"> SEQ Рисунок \* ARABIC </w:instrText>
      </w:r>
      <w:r w:rsidRPr="008666EE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11</w:t>
      </w:r>
      <w:r w:rsidRPr="008666EE">
        <w:rPr>
          <w:color w:val="auto"/>
          <w:sz w:val="24"/>
          <w:szCs w:val="24"/>
        </w:rPr>
        <w:fldChar w:fldCharType="end"/>
      </w:r>
      <w:r w:rsidRPr="008666EE">
        <w:rPr>
          <w:color w:val="auto"/>
          <w:sz w:val="24"/>
          <w:szCs w:val="24"/>
        </w:rPr>
        <w:t>. Детали отчета по уязвимости класса инъекция</w:t>
      </w:r>
    </w:p>
    <w:p w14:paraId="1443863F" w14:textId="33091FBA" w:rsidR="008666EE" w:rsidRDefault="008666EE" w:rsidP="004840D8">
      <w:pPr>
        <w:contextualSpacing/>
      </w:pPr>
      <w:r>
        <w:lastRenderedPageBreak/>
        <w:t xml:space="preserve">На представленном выше рисунке можно увидеть, что данные функции могут позволить выполнить вредоносный код, который будет внедрен по средствам инъекции. Более подробно можно ознакомиться на сайте </w:t>
      </w:r>
      <w:hyperlink r:id="rId23" w:history="1">
        <w:r w:rsidRPr="001A50CE">
          <w:rPr>
            <w:rStyle w:val="a6"/>
            <w:lang w:val="en-US"/>
          </w:rPr>
          <w:t>OWASP</w:t>
        </w:r>
        <w:r w:rsidRPr="001A50CE">
          <w:rPr>
            <w:rStyle w:val="a6"/>
          </w:rPr>
          <w:t xml:space="preserve"> 10</w:t>
        </w:r>
      </w:hyperlink>
      <w:r w:rsidRPr="001A50CE">
        <w:t>.</w:t>
      </w:r>
      <w:r w:rsidR="001A50CE">
        <w:t xml:space="preserve"> Получается, что данная ошибка является потенциальным направлением атаки, следовательно, необходимо либо делать данные статичными для того, чтобы использовать консоль, либо пытаться делать их более безопасными.</w:t>
      </w:r>
    </w:p>
    <w:p w14:paraId="2D372C15" w14:textId="77777777" w:rsidR="004840D8" w:rsidRDefault="004840D8" w:rsidP="004840D8">
      <w:pPr>
        <w:contextualSpacing/>
      </w:pPr>
      <w:r>
        <w:tab/>
        <w:t xml:space="preserve">Третья ошибка связана с использование псевдослучайного генератора значений из стандартной библиотеки языка. </w:t>
      </w:r>
    </w:p>
    <w:p w14:paraId="04A775EA" w14:textId="77777777" w:rsidR="004840D8" w:rsidRDefault="004840D8" w:rsidP="004840D8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734CB65F" wp14:editId="5185E46C">
            <wp:extent cx="5934075" cy="361950"/>
            <wp:effectExtent l="0" t="0" r="9525" b="0"/>
            <wp:docPr id="159947645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778D" w14:textId="3F020C3E" w:rsidR="004840D8" w:rsidRPr="004840D8" w:rsidRDefault="004840D8" w:rsidP="004840D8">
      <w:pPr>
        <w:pStyle w:val="a8"/>
        <w:jc w:val="center"/>
        <w:rPr>
          <w:color w:val="auto"/>
          <w:sz w:val="24"/>
          <w:szCs w:val="24"/>
        </w:rPr>
      </w:pPr>
      <w:r w:rsidRPr="004840D8">
        <w:rPr>
          <w:color w:val="auto"/>
          <w:sz w:val="24"/>
          <w:szCs w:val="24"/>
        </w:rPr>
        <w:t xml:space="preserve">Рисунок </w:t>
      </w:r>
      <w:r w:rsidRPr="004840D8">
        <w:rPr>
          <w:color w:val="auto"/>
          <w:sz w:val="24"/>
          <w:szCs w:val="24"/>
        </w:rPr>
        <w:fldChar w:fldCharType="begin"/>
      </w:r>
      <w:r w:rsidRPr="004840D8">
        <w:rPr>
          <w:color w:val="auto"/>
          <w:sz w:val="24"/>
          <w:szCs w:val="24"/>
        </w:rPr>
        <w:instrText xml:space="preserve"> SEQ Рисунок \* ARABIC </w:instrText>
      </w:r>
      <w:r w:rsidRPr="004840D8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12</w:t>
      </w:r>
      <w:r w:rsidRPr="004840D8">
        <w:rPr>
          <w:color w:val="auto"/>
          <w:sz w:val="24"/>
          <w:szCs w:val="24"/>
        </w:rPr>
        <w:fldChar w:fldCharType="end"/>
      </w:r>
      <w:r w:rsidRPr="004840D8">
        <w:rPr>
          <w:color w:val="auto"/>
          <w:sz w:val="24"/>
          <w:szCs w:val="24"/>
        </w:rPr>
        <w:t>. Использование небезопасной функции генерации случайных значений</w:t>
      </w:r>
    </w:p>
    <w:p w14:paraId="4D817D55" w14:textId="4B483C1E" w:rsidR="004840D8" w:rsidRDefault="004840D8" w:rsidP="004840D8">
      <w:pPr>
        <w:contextualSpacing/>
      </w:pPr>
      <w:r>
        <w:t xml:space="preserve">Генерируемые значения нельзя использовать для криптографических потребностей, поскольку результат является предсказуемым. В рамках рассматриваемой библиотеки полученная ошибка связана с файлом, который отвечает за тестовые данные. Получаем, что данную ошибку стоит отнести к ложному срабатыванию. </w:t>
      </w:r>
    </w:p>
    <w:p w14:paraId="20806E7E" w14:textId="40B0164F" w:rsidR="004840D8" w:rsidRDefault="004840D8" w:rsidP="004840D8">
      <w:pPr>
        <w:contextualSpacing/>
      </w:pPr>
      <w:r>
        <w:tab/>
        <w:t>Четвертая ошибка – возможное итерирование по пустой</w:t>
      </w:r>
      <w:r w:rsidRPr="004840D8">
        <w:t xml:space="preserve"> </w:t>
      </w:r>
      <w:r w:rsidRPr="004840D8">
        <w:rPr>
          <w:i/>
          <w:iCs/>
          <w:lang w:val="en-US"/>
        </w:rPr>
        <w:t>map</w:t>
      </w:r>
      <w:r>
        <w:t>.</w:t>
      </w:r>
    </w:p>
    <w:p w14:paraId="56455527" w14:textId="77777777" w:rsidR="004840D8" w:rsidRDefault="004840D8" w:rsidP="004840D8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00116A19" wp14:editId="317CCB9D">
            <wp:extent cx="5924550" cy="638175"/>
            <wp:effectExtent l="0" t="0" r="0" b="9525"/>
            <wp:docPr id="54187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B8DA" w14:textId="71EEA965" w:rsidR="004840D8" w:rsidRPr="00EE25B4" w:rsidRDefault="004840D8" w:rsidP="004840D8">
      <w:pPr>
        <w:pStyle w:val="a8"/>
        <w:jc w:val="center"/>
        <w:rPr>
          <w:color w:val="auto"/>
          <w:sz w:val="24"/>
          <w:szCs w:val="24"/>
        </w:rPr>
      </w:pPr>
      <w:r w:rsidRPr="004840D8">
        <w:rPr>
          <w:color w:val="auto"/>
          <w:sz w:val="24"/>
          <w:szCs w:val="24"/>
        </w:rPr>
        <w:t xml:space="preserve">Рисунок </w:t>
      </w:r>
      <w:r w:rsidRPr="004840D8">
        <w:rPr>
          <w:color w:val="auto"/>
          <w:sz w:val="24"/>
          <w:szCs w:val="24"/>
        </w:rPr>
        <w:fldChar w:fldCharType="begin"/>
      </w:r>
      <w:r w:rsidRPr="004840D8">
        <w:rPr>
          <w:color w:val="auto"/>
          <w:sz w:val="24"/>
          <w:szCs w:val="24"/>
        </w:rPr>
        <w:instrText xml:space="preserve"> SEQ Рисунок \* ARABIC </w:instrText>
      </w:r>
      <w:r w:rsidRPr="004840D8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13</w:t>
      </w:r>
      <w:r w:rsidRPr="004840D8">
        <w:rPr>
          <w:color w:val="auto"/>
          <w:sz w:val="24"/>
          <w:szCs w:val="24"/>
        </w:rPr>
        <w:fldChar w:fldCharType="end"/>
      </w:r>
      <w:r w:rsidRPr="004840D8">
        <w:rPr>
          <w:color w:val="auto"/>
          <w:sz w:val="24"/>
          <w:szCs w:val="24"/>
        </w:rPr>
        <w:t xml:space="preserve">. Возможное итерирование по пустой </w:t>
      </w:r>
      <w:r w:rsidRPr="004840D8">
        <w:rPr>
          <w:color w:val="auto"/>
          <w:sz w:val="24"/>
          <w:szCs w:val="24"/>
          <w:lang w:val="en-US"/>
        </w:rPr>
        <w:t>map</w:t>
      </w:r>
    </w:p>
    <w:p w14:paraId="31EFEC15" w14:textId="77777777" w:rsidR="00EE25B4" w:rsidRDefault="00EE25B4" w:rsidP="00EE25B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2A888AD" wp14:editId="6ADEF30C">
            <wp:extent cx="5803657" cy="2543175"/>
            <wp:effectExtent l="0" t="0" r="6985" b="0"/>
            <wp:docPr id="20963509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031" cy="255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0BDF" w14:textId="260CC08F" w:rsidR="004840D8" w:rsidRPr="00491C16" w:rsidRDefault="00EE25B4" w:rsidP="00EE25B4">
      <w:pPr>
        <w:pStyle w:val="a8"/>
        <w:jc w:val="center"/>
        <w:rPr>
          <w:color w:val="auto"/>
          <w:sz w:val="24"/>
          <w:szCs w:val="24"/>
        </w:rPr>
      </w:pPr>
      <w:r w:rsidRPr="00EE25B4">
        <w:rPr>
          <w:color w:val="auto"/>
          <w:sz w:val="24"/>
          <w:szCs w:val="24"/>
        </w:rPr>
        <w:t xml:space="preserve">Рисунок </w:t>
      </w:r>
      <w:r w:rsidRPr="00EE25B4">
        <w:rPr>
          <w:color w:val="auto"/>
          <w:sz w:val="24"/>
          <w:szCs w:val="24"/>
        </w:rPr>
        <w:fldChar w:fldCharType="begin"/>
      </w:r>
      <w:r w:rsidRPr="00EE25B4">
        <w:rPr>
          <w:color w:val="auto"/>
          <w:sz w:val="24"/>
          <w:szCs w:val="24"/>
        </w:rPr>
        <w:instrText xml:space="preserve"> SEQ Рисунок \* ARABIC </w:instrText>
      </w:r>
      <w:r w:rsidRPr="00EE25B4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14</w:t>
      </w:r>
      <w:r w:rsidRPr="00EE25B4">
        <w:rPr>
          <w:color w:val="auto"/>
          <w:sz w:val="24"/>
          <w:szCs w:val="24"/>
        </w:rPr>
        <w:fldChar w:fldCharType="end"/>
      </w:r>
      <w:r w:rsidRPr="00EE25B4">
        <w:rPr>
          <w:color w:val="auto"/>
          <w:sz w:val="24"/>
          <w:szCs w:val="24"/>
        </w:rPr>
        <w:t xml:space="preserve">. Фрагмент кода из библиотеки </w:t>
      </w:r>
      <w:proofErr w:type="spellStart"/>
      <w:r w:rsidRPr="00EE25B4">
        <w:rPr>
          <w:color w:val="auto"/>
          <w:sz w:val="24"/>
          <w:szCs w:val="24"/>
          <w:lang w:val="en-US"/>
        </w:rPr>
        <w:t>Circl</w:t>
      </w:r>
      <w:proofErr w:type="spellEnd"/>
    </w:p>
    <w:p w14:paraId="7AA62612" w14:textId="530F7F8B" w:rsidR="00E952CF" w:rsidRDefault="00E952CF" w:rsidP="00E952CF">
      <w:pPr>
        <w:contextualSpacing/>
      </w:pPr>
      <w:r w:rsidRPr="00E952CF">
        <w:lastRenderedPageBreak/>
        <w:t>Полученная ошибка представляет опасность для п</w:t>
      </w:r>
      <w:r>
        <w:t xml:space="preserve">роектов, использующих данную библиотеку тем, что возможна некорректная работа программы из-за итерации по пустой </w:t>
      </w:r>
      <w:r w:rsidRPr="00E952CF">
        <w:rPr>
          <w:i/>
          <w:iCs/>
          <w:lang w:val="en-US"/>
        </w:rPr>
        <w:t>map</w:t>
      </w:r>
      <w:r>
        <w:t>.</w:t>
      </w:r>
    </w:p>
    <w:p w14:paraId="5E7707BE" w14:textId="6D1607DF" w:rsidR="00E952CF" w:rsidRDefault="00E952CF" w:rsidP="00E952CF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55900725"/>
      <w:r w:rsidRPr="00E952CF">
        <w:rPr>
          <w:rFonts w:ascii="Times New Roman" w:hAnsi="Times New Roman" w:cs="Times New Roman"/>
          <w:color w:val="auto"/>
          <w:sz w:val="28"/>
          <w:szCs w:val="28"/>
        </w:rPr>
        <w:t xml:space="preserve">Анализатор </w:t>
      </w:r>
      <w:r w:rsidRPr="00E952CF">
        <w:rPr>
          <w:rFonts w:ascii="Times New Roman" w:hAnsi="Times New Roman" w:cs="Times New Roman"/>
          <w:color w:val="auto"/>
          <w:sz w:val="28"/>
          <w:szCs w:val="28"/>
          <w:lang w:val="en-US"/>
        </w:rPr>
        <w:t>Bearer</w:t>
      </w:r>
      <w:bookmarkEnd w:id="7"/>
    </w:p>
    <w:p w14:paraId="1C41A27F" w14:textId="6429282F" w:rsidR="00E952CF" w:rsidRPr="00E952CF" w:rsidRDefault="00E952CF" w:rsidP="00E952CF">
      <w:pPr>
        <w:pStyle w:val="a5"/>
        <w:numPr>
          <w:ilvl w:val="0"/>
          <w:numId w:val="4"/>
        </w:numPr>
        <w:rPr>
          <w:lang w:val="en-US"/>
        </w:rPr>
      </w:pPr>
      <w:r>
        <w:t>Запускаем статический анализатор:</w:t>
      </w:r>
    </w:p>
    <w:p w14:paraId="69B4741D" w14:textId="77777777" w:rsidR="00617729" w:rsidRPr="00617729" w:rsidRDefault="00617729" w:rsidP="00617729">
      <w:pPr>
        <w:pStyle w:val="a5"/>
        <w:keepNext/>
        <w:ind w:left="1425"/>
        <w:jc w:val="center"/>
        <w:rPr>
          <w:sz w:val="24"/>
          <w:szCs w:val="24"/>
        </w:rPr>
      </w:pPr>
      <w:r w:rsidRPr="00617729">
        <w:rPr>
          <w:noProof/>
          <w:sz w:val="24"/>
          <w:szCs w:val="24"/>
        </w:rPr>
        <w:drawing>
          <wp:inline distT="0" distB="0" distL="0" distR="0" wp14:anchorId="466BDDBF" wp14:editId="59E28816">
            <wp:extent cx="5000625" cy="3026060"/>
            <wp:effectExtent l="0" t="0" r="0" b="3175"/>
            <wp:docPr id="10357234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732" cy="30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E1A3" w14:textId="198F74F2" w:rsidR="00E952CF" w:rsidRDefault="00617729" w:rsidP="00617729">
      <w:pPr>
        <w:pStyle w:val="a8"/>
        <w:jc w:val="center"/>
        <w:rPr>
          <w:color w:val="auto"/>
          <w:sz w:val="24"/>
          <w:szCs w:val="24"/>
          <w:lang w:val="en-US"/>
        </w:rPr>
      </w:pPr>
      <w:r w:rsidRPr="00617729">
        <w:rPr>
          <w:color w:val="auto"/>
          <w:sz w:val="24"/>
          <w:szCs w:val="24"/>
        </w:rPr>
        <w:t xml:space="preserve">Рисунок </w:t>
      </w:r>
      <w:r w:rsidRPr="00617729">
        <w:rPr>
          <w:color w:val="auto"/>
          <w:sz w:val="24"/>
          <w:szCs w:val="24"/>
        </w:rPr>
        <w:fldChar w:fldCharType="begin"/>
      </w:r>
      <w:r w:rsidRPr="00617729">
        <w:rPr>
          <w:color w:val="auto"/>
          <w:sz w:val="24"/>
          <w:szCs w:val="24"/>
        </w:rPr>
        <w:instrText xml:space="preserve"> SEQ Рисунок \* ARABIC </w:instrText>
      </w:r>
      <w:r w:rsidRPr="00617729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15</w:t>
      </w:r>
      <w:r w:rsidRPr="00617729">
        <w:rPr>
          <w:color w:val="auto"/>
          <w:sz w:val="24"/>
          <w:szCs w:val="24"/>
        </w:rPr>
        <w:fldChar w:fldCharType="end"/>
      </w:r>
      <w:r w:rsidRPr="00617729">
        <w:rPr>
          <w:color w:val="auto"/>
          <w:sz w:val="24"/>
          <w:szCs w:val="24"/>
        </w:rPr>
        <w:t>. Работа анализатора</w:t>
      </w:r>
      <w:r w:rsidRPr="00617729">
        <w:rPr>
          <w:color w:val="auto"/>
          <w:sz w:val="24"/>
          <w:szCs w:val="24"/>
          <w:lang w:val="en-US"/>
        </w:rPr>
        <w:t xml:space="preserve"> Bearer</w:t>
      </w:r>
    </w:p>
    <w:p w14:paraId="10698EDB" w14:textId="5F4AE6DF" w:rsidR="00617729" w:rsidRDefault="00617729" w:rsidP="00617729">
      <w:pPr>
        <w:pStyle w:val="a5"/>
        <w:numPr>
          <w:ilvl w:val="0"/>
          <w:numId w:val="4"/>
        </w:numPr>
      </w:pPr>
      <w:r w:rsidRPr="00617729">
        <w:t>Рассмотрим полученные результаты в х</w:t>
      </w:r>
      <w:r>
        <w:t xml:space="preserve">оде работы анализатора </w:t>
      </w:r>
      <w:r>
        <w:rPr>
          <w:lang w:val="en-US"/>
        </w:rPr>
        <w:t>Bearer</w:t>
      </w:r>
      <w:r w:rsidRPr="00617729">
        <w:t>:</w:t>
      </w:r>
    </w:p>
    <w:p w14:paraId="29B3DF27" w14:textId="77777777" w:rsidR="00617729" w:rsidRPr="00617729" w:rsidRDefault="00617729" w:rsidP="00617729">
      <w:pPr>
        <w:pStyle w:val="a5"/>
        <w:keepNext/>
        <w:ind w:left="1425"/>
        <w:jc w:val="center"/>
        <w:rPr>
          <w:sz w:val="24"/>
          <w:szCs w:val="24"/>
        </w:rPr>
      </w:pPr>
      <w:r w:rsidRPr="00617729">
        <w:rPr>
          <w:noProof/>
          <w:sz w:val="24"/>
          <w:szCs w:val="24"/>
        </w:rPr>
        <w:drawing>
          <wp:inline distT="0" distB="0" distL="0" distR="0" wp14:anchorId="6143BB35" wp14:editId="1EE82332">
            <wp:extent cx="4943475" cy="1140802"/>
            <wp:effectExtent l="0" t="0" r="0" b="2540"/>
            <wp:docPr id="61331155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74" cy="114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2F97" w14:textId="07FB8835" w:rsidR="00617729" w:rsidRPr="00AB09BD" w:rsidRDefault="00617729" w:rsidP="00617729">
      <w:pPr>
        <w:pStyle w:val="a8"/>
        <w:jc w:val="center"/>
        <w:rPr>
          <w:color w:val="auto"/>
          <w:sz w:val="24"/>
          <w:szCs w:val="24"/>
        </w:rPr>
      </w:pPr>
      <w:r w:rsidRPr="00617729">
        <w:rPr>
          <w:color w:val="auto"/>
          <w:sz w:val="24"/>
          <w:szCs w:val="24"/>
        </w:rPr>
        <w:t xml:space="preserve">Рисунок </w:t>
      </w:r>
      <w:r w:rsidRPr="00617729">
        <w:rPr>
          <w:color w:val="auto"/>
          <w:sz w:val="24"/>
          <w:szCs w:val="24"/>
        </w:rPr>
        <w:fldChar w:fldCharType="begin"/>
      </w:r>
      <w:r w:rsidRPr="00617729">
        <w:rPr>
          <w:color w:val="auto"/>
          <w:sz w:val="24"/>
          <w:szCs w:val="24"/>
        </w:rPr>
        <w:instrText xml:space="preserve"> SEQ Рисунок \* ARABIC </w:instrText>
      </w:r>
      <w:r w:rsidRPr="00617729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16</w:t>
      </w:r>
      <w:r w:rsidRPr="00617729">
        <w:rPr>
          <w:color w:val="auto"/>
          <w:sz w:val="24"/>
          <w:szCs w:val="24"/>
        </w:rPr>
        <w:fldChar w:fldCharType="end"/>
      </w:r>
      <w:r w:rsidRPr="00617729">
        <w:rPr>
          <w:color w:val="auto"/>
          <w:sz w:val="24"/>
          <w:szCs w:val="24"/>
        </w:rPr>
        <w:t xml:space="preserve">. Результаты работы анализатора </w:t>
      </w:r>
      <w:r w:rsidRPr="00617729">
        <w:rPr>
          <w:color w:val="auto"/>
          <w:sz w:val="24"/>
          <w:szCs w:val="24"/>
          <w:lang w:val="en-US"/>
        </w:rPr>
        <w:t>Bearer</w:t>
      </w:r>
    </w:p>
    <w:p w14:paraId="2F155E9D" w14:textId="77777777" w:rsidR="00AB09BD" w:rsidRDefault="00617729" w:rsidP="008D1098">
      <w:pPr>
        <w:contextualSpacing/>
      </w:pPr>
      <w:r w:rsidRPr="00AB09BD">
        <w:tab/>
      </w:r>
      <w:r>
        <w:t>Все полученные 17 ошибок являются однотипными и касаются использования пакета «</w:t>
      </w:r>
      <w:r>
        <w:rPr>
          <w:lang w:val="en-US"/>
        </w:rPr>
        <w:t>unsafe</w:t>
      </w:r>
      <w:r>
        <w:t>»</w:t>
      </w:r>
      <w:r w:rsidRPr="00617729">
        <w:t>.</w:t>
      </w:r>
      <w:r>
        <w:t xml:space="preserve"> </w:t>
      </w:r>
    </w:p>
    <w:p w14:paraId="271D7EA6" w14:textId="77777777" w:rsidR="00AB09BD" w:rsidRDefault="00AB09BD" w:rsidP="00AB09BD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B0BB360" wp14:editId="37ADA34B">
            <wp:extent cx="5934075" cy="5095875"/>
            <wp:effectExtent l="0" t="0" r="9525" b="9525"/>
            <wp:docPr id="20807111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D4DF" w14:textId="1F7E714D" w:rsidR="00AB09BD" w:rsidRDefault="00AB09BD" w:rsidP="00AB09BD">
      <w:pPr>
        <w:pStyle w:val="a8"/>
        <w:jc w:val="center"/>
        <w:rPr>
          <w:color w:val="auto"/>
          <w:sz w:val="24"/>
          <w:szCs w:val="24"/>
        </w:rPr>
      </w:pPr>
      <w:r w:rsidRPr="00AB09BD">
        <w:rPr>
          <w:color w:val="auto"/>
          <w:sz w:val="24"/>
          <w:szCs w:val="24"/>
        </w:rPr>
        <w:t xml:space="preserve">Рисунок </w:t>
      </w:r>
      <w:r w:rsidRPr="00AB09BD">
        <w:rPr>
          <w:color w:val="auto"/>
          <w:sz w:val="24"/>
          <w:szCs w:val="24"/>
        </w:rPr>
        <w:fldChar w:fldCharType="begin"/>
      </w:r>
      <w:r w:rsidRPr="00AB09BD">
        <w:rPr>
          <w:color w:val="auto"/>
          <w:sz w:val="24"/>
          <w:szCs w:val="24"/>
        </w:rPr>
        <w:instrText xml:space="preserve"> SEQ Рисунок \* ARABIC </w:instrText>
      </w:r>
      <w:r w:rsidRPr="00AB09BD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17</w:t>
      </w:r>
      <w:r w:rsidRPr="00AB09BD">
        <w:rPr>
          <w:color w:val="auto"/>
          <w:sz w:val="24"/>
          <w:szCs w:val="24"/>
        </w:rPr>
        <w:fldChar w:fldCharType="end"/>
      </w:r>
      <w:r w:rsidRPr="00AB09BD">
        <w:rPr>
          <w:color w:val="auto"/>
          <w:sz w:val="24"/>
          <w:szCs w:val="24"/>
        </w:rPr>
        <w:t>. Использование пакета "</w:t>
      </w:r>
      <w:r w:rsidRPr="00AB09BD">
        <w:rPr>
          <w:color w:val="auto"/>
          <w:sz w:val="24"/>
          <w:szCs w:val="24"/>
          <w:lang w:val="en-US"/>
        </w:rPr>
        <w:t>unsafe</w:t>
      </w:r>
      <w:r w:rsidRPr="00AB09BD">
        <w:rPr>
          <w:color w:val="auto"/>
          <w:sz w:val="24"/>
          <w:szCs w:val="24"/>
        </w:rPr>
        <w:t>" ч</w:t>
      </w:r>
      <w:r>
        <w:rPr>
          <w:color w:val="auto"/>
          <w:sz w:val="24"/>
          <w:szCs w:val="24"/>
        </w:rPr>
        <w:t>.1</w:t>
      </w:r>
    </w:p>
    <w:p w14:paraId="78BA6959" w14:textId="77777777" w:rsidR="00AB09BD" w:rsidRDefault="00AB09BD" w:rsidP="00AB09BD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AAF5291" wp14:editId="7A124C75">
            <wp:extent cx="5934075" cy="6267450"/>
            <wp:effectExtent l="0" t="0" r="9525" b="0"/>
            <wp:docPr id="21062627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7A8A" w14:textId="61EC03E2" w:rsidR="00AB09BD" w:rsidRPr="00AB09BD" w:rsidRDefault="00AB09BD" w:rsidP="00AB09BD">
      <w:pPr>
        <w:pStyle w:val="a8"/>
        <w:jc w:val="center"/>
        <w:rPr>
          <w:color w:val="auto"/>
          <w:sz w:val="24"/>
          <w:szCs w:val="24"/>
        </w:rPr>
      </w:pPr>
      <w:r w:rsidRPr="00AB09BD">
        <w:rPr>
          <w:color w:val="auto"/>
          <w:sz w:val="24"/>
          <w:szCs w:val="24"/>
        </w:rPr>
        <w:t xml:space="preserve">Рисунок </w:t>
      </w:r>
      <w:r w:rsidRPr="00AB09BD">
        <w:rPr>
          <w:color w:val="auto"/>
          <w:sz w:val="24"/>
          <w:szCs w:val="24"/>
        </w:rPr>
        <w:fldChar w:fldCharType="begin"/>
      </w:r>
      <w:r w:rsidRPr="00AB09BD">
        <w:rPr>
          <w:color w:val="auto"/>
          <w:sz w:val="24"/>
          <w:szCs w:val="24"/>
        </w:rPr>
        <w:instrText xml:space="preserve"> SEQ Рисунок \* ARABIC </w:instrText>
      </w:r>
      <w:r w:rsidRPr="00AB09BD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18</w:t>
      </w:r>
      <w:r w:rsidRPr="00AB09BD">
        <w:rPr>
          <w:color w:val="auto"/>
          <w:sz w:val="24"/>
          <w:szCs w:val="24"/>
        </w:rPr>
        <w:fldChar w:fldCharType="end"/>
      </w:r>
      <w:r w:rsidRPr="00AB09BD">
        <w:rPr>
          <w:color w:val="auto"/>
          <w:sz w:val="24"/>
          <w:szCs w:val="24"/>
        </w:rPr>
        <w:t>. Использование пакета "</w:t>
      </w:r>
      <w:r w:rsidRPr="00AB09BD">
        <w:rPr>
          <w:color w:val="auto"/>
          <w:sz w:val="24"/>
          <w:szCs w:val="24"/>
          <w:lang w:val="en-US"/>
        </w:rPr>
        <w:t>unsafe</w:t>
      </w:r>
      <w:r w:rsidRPr="00AB09BD">
        <w:rPr>
          <w:color w:val="auto"/>
          <w:sz w:val="24"/>
          <w:szCs w:val="24"/>
        </w:rPr>
        <w:t>" ч.2</w:t>
      </w:r>
    </w:p>
    <w:p w14:paraId="0767A8E9" w14:textId="73307749" w:rsidR="00617729" w:rsidRDefault="00617729" w:rsidP="00617729">
      <w:pPr>
        <w:contextualSpacing/>
      </w:pPr>
      <w:r>
        <w:t xml:space="preserve">Данный пакет присутствует в языке программирования </w:t>
      </w:r>
      <w:r>
        <w:rPr>
          <w:lang w:val="en-US"/>
        </w:rPr>
        <w:t>Go</w:t>
      </w:r>
      <w:r w:rsidRPr="00617729">
        <w:t xml:space="preserve"> </w:t>
      </w:r>
      <w:r>
        <w:t>и предоставляет возможность к низкоуровневому управлению памяти, а также прямой доступ к самой памяти и позволяется манипулировать указателями. Использование пакета «</w:t>
      </w:r>
      <w:r>
        <w:rPr>
          <w:lang w:val="en-US"/>
        </w:rPr>
        <w:t>unsafe</w:t>
      </w:r>
      <w:r>
        <w:t xml:space="preserve">» позволяет обходить проверки безопасности типов, которые по умолчанию используются в </w:t>
      </w:r>
      <w:r>
        <w:rPr>
          <w:lang w:val="en-US"/>
        </w:rPr>
        <w:t>Go</w:t>
      </w:r>
      <w:r w:rsidRPr="00617729">
        <w:t xml:space="preserve">. </w:t>
      </w:r>
      <w:r>
        <w:t>Такое использование может привести к различным уязвимостям безопасности и непредсказуемому поведению системы.</w:t>
      </w:r>
      <w:r w:rsidR="008D1098">
        <w:t xml:space="preserve"> В рассматриваемой библиотеке применение пакета «</w:t>
      </w:r>
      <w:r w:rsidR="008D1098">
        <w:rPr>
          <w:lang w:val="en-US"/>
        </w:rPr>
        <w:t>unsafe</w:t>
      </w:r>
      <w:r w:rsidR="008D1098">
        <w:t xml:space="preserve">» обусловлено необходимостью оптимизации работы под определенную </w:t>
      </w:r>
      <w:r w:rsidR="008D1098">
        <w:lastRenderedPageBreak/>
        <w:t>аппаратную составляющую системы. Однако, стоит все же подумать над другими методами реализации и избегать использование данного пакета.</w:t>
      </w:r>
    </w:p>
    <w:p w14:paraId="0129D821" w14:textId="5FD2BF47" w:rsidR="000A48AE" w:rsidRDefault="000A48AE" w:rsidP="000A48AE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8" w:name="_Toc155900726"/>
      <w:r w:rsidRPr="00842EF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Библиотека </w:t>
      </w:r>
      <w:bookmarkStart w:id="9" w:name="_Hlk155888818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Cryptoswitch</w:t>
      </w:r>
      <w:bookmarkEnd w:id="8"/>
      <w:bookmarkEnd w:id="9"/>
      <w:proofErr w:type="spellEnd"/>
    </w:p>
    <w:p w14:paraId="4E70C657" w14:textId="77777777" w:rsidR="000A48AE" w:rsidRDefault="000A48AE" w:rsidP="000A48AE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55900727"/>
      <w:r>
        <w:rPr>
          <w:rFonts w:ascii="Times New Roman" w:hAnsi="Times New Roman" w:cs="Times New Roman"/>
          <w:color w:val="auto"/>
          <w:sz w:val="28"/>
          <w:szCs w:val="28"/>
        </w:rPr>
        <w:t xml:space="preserve">Анализатор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Semgrep</w:t>
      </w:r>
      <w:bookmarkEnd w:id="10"/>
      <w:proofErr w:type="spellEnd"/>
    </w:p>
    <w:p w14:paraId="47AD2ADF" w14:textId="54A1E59C" w:rsidR="000A48AE" w:rsidRPr="000A48AE" w:rsidRDefault="000A48AE" w:rsidP="000A48AE">
      <w:pPr>
        <w:pStyle w:val="a5"/>
        <w:numPr>
          <w:ilvl w:val="0"/>
          <w:numId w:val="6"/>
        </w:numPr>
        <w:rPr>
          <w:lang w:val="en-US"/>
        </w:rPr>
      </w:pPr>
      <w:r>
        <w:t>Запускаем статический анализатор:</w:t>
      </w:r>
    </w:p>
    <w:p w14:paraId="362DB255" w14:textId="77777777" w:rsidR="000A48AE" w:rsidRDefault="000A48AE" w:rsidP="000A48AE">
      <w:pPr>
        <w:pStyle w:val="a5"/>
        <w:keepNext/>
        <w:ind w:left="1425"/>
        <w:jc w:val="center"/>
      </w:pPr>
      <w:r>
        <w:rPr>
          <w:noProof/>
        </w:rPr>
        <w:drawing>
          <wp:inline distT="0" distB="0" distL="0" distR="0" wp14:anchorId="6ED9D851" wp14:editId="35F23A05">
            <wp:extent cx="5086350" cy="2890157"/>
            <wp:effectExtent l="0" t="0" r="0" b="5715"/>
            <wp:docPr id="19703565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21" cy="28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173C" w14:textId="6D371400" w:rsidR="000A48AE" w:rsidRDefault="000A48AE" w:rsidP="000A48AE">
      <w:pPr>
        <w:pStyle w:val="a8"/>
        <w:jc w:val="center"/>
        <w:rPr>
          <w:color w:val="auto"/>
          <w:sz w:val="24"/>
          <w:szCs w:val="24"/>
          <w:lang w:val="en-US"/>
        </w:rPr>
      </w:pPr>
      <w:r w:rsidRPr="000A48AE">
        <w:rPr>
          <w:color w:val="auto"/>
          <w:sz w:val="24"/>
          <w:szCs w:val="24"/>
        </w:rPr>
        <w:t xml:space="preserve">Рисунок </w:t>
      </w:r>
      <w:r w:rsidRPr="000A48AE">
        <w:rPr>
          <w:color w:val="auto"/>
          <w:sz w:val="24"/>
          <w:szCs w:val="24"/>
        </w:rPr>
        <w:fldChar w:fldCharType="begin"/>
      </w:r>
      <w:r w:rsidRPr="000A48AE">
        <w:rPr>
          <w:color w:val="auto"/>
          <w:sz w:val="24"/>
          <w:szCs w:val="24"/>
        </w:rPr>
        <w:instrText xml:space="preserve"> SEQ Рисунок \* ARABIC </w:instrText>
      </w:r>
      <w:r w:rsidRPr="000A48AE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19</w:t>
      </w:r>
      <w:r w:rsidRPr="000A48AE">
        <w:rPr>
          <w:color w:val="auto"/>
          <w:sz w:val="24"/>
          <w:szCs w:val="24"/>
        </w:rPr>
        <w:fldChar w:fldCharType="end"/>
      </w:r>
      <w:r w:rsidRPr="000A48AE">
        <w:rPr>
          <w:color w:val="auto"/>
          <w:sz w:val="24"/>
          <w:szCs w:val="24"/>
          <w:lang w:val="en-US"/>
        </w:rPr>
        <w:t xml:space="preserve">. </w:t>
      </w:r>
      <w:r w:rsidRPr="000A48AE">
        <w:rPr>
          <w:color w:val="auto"/>
          <w:sz w:val="24"/>
          <w:szCs w:val="24"/>
        </w:rPr>
        <w:t xml:space="preserve">Работа анализатора </w:t>
      </w:r>
      <w:proofErr w:type="spellStart"/>
      <w:r w:rsidRPr="000A48AE">
        <w:rPr>
          <w:color w:val="auto"/>
          <w:sz w:val="24"/>
          <w:szCs w:val="24"/>
          <w:lang w:val="en-US"/>
        </w:rPr>
        <w:t>Semgrep</w:t>
      </w:r>
      <w:proofErr w:type="spellEnd"/>
    </w:p>
    <w:p w14:paraId="5ADA8F6A" w14:textId="45933C52" w:rsidR="000A48AE" w:rsidRDefault="000A48AE" w:rsidP="000A48AE">
      <w:pPr>
        <w:pStyle w:val="a5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Рассмотрим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полученные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результаты</w:t>
      </w:r>
      <w:proofErr w:type="spellEnd"/>
      <w:r>
        <w:rPr>
          <w:lang w:val="en-US"/>
        </w:rPr>
        <w:t>:</w:t>
      </w:r>
    </w:p>
    <w:p w14:paraId="69B71D33" w14:textId="77777777" w:rsidR="000A48AE" w:rsidRPr="000A48AE" w:rsidRDefault="000A48AE" w:rsidP="000A48AE">
      <w:pPr>
        <w:pStyle w:val="a5"/>
        <w:keepNext/>
        <w:ind w:left="1425"/>
        <w:jc w:val="center"/>
        <w:rPr>
          <w:sz w:val="24"/>
          <w:szCs w:val="24"/>
        </w:rPr>
      </w:pPr>
      <w:r w:rsidRPr="000A48AE">
        <w:rPr>
          <w:noProof/>
          <w:sz w:val="24"/>
          <w:szCs w:val="24"/>
          <w:lang w:val="en-US"/>
        </w:rPr>
        <w:drawing>
          <wp:inline distT="0" distB="0" distL="0" distR="0" wp14:anchorId="198417D7" wp14:editId="525993BF">
            <wp:extent cx="5048250" cy="891344"/>
            <wp:effectExtent l="0" t="0" r="0" b="4445"/>
            <wp:docPr id="30020078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88" cy="89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9057" w14:textId="252166EA" w:rsidR="000A48AE" w:rsidRPr="006B434B" w:rsidRDefault="000A48AE" w:rsidP="000A48AE">
      <w:pPr>
        <w:pStyle w:val="a8"/>
        <w:jc w:val="center"/>
        <w:rPr>
          <w:color w:val="auto"/>
          <w:sz w:val="24"/>
          <w:szCs w:val="24"/>
        </w:rPr>
      </w:pPr>
      <w:r w:rsidRPr="000A48AE">
        <w:rPr>
          <w:color w:val="auto"/>
          <w:sz w:val="24"/>
          <w:szCs w:val="24"/>
        </w:rPr>
        <w:t xml:space="preserve">Рисунок </w:t>
      </w:r>
      <w:r w:rsidRPr="000A48AE">
        <w:rPr>
          <w:color w:val="auto"/>
          <w:sz w:val="24"/>
          <w:szCs w:val="24"/>
        </w:rPr>
        <w:fldChar w:fldCharType="begin"/>
      </w:r>
      <w:r w:rsidRPr="000A48AE">
        <w:rPr>
          <w:color w:val="auto"/>
          <w:sz w:val="24"/>
          <w:szCs w:val="24"/>
        </w:rPr>
        <w:instrText xml:space="preserve"> SEQ Рисунок \* ARABIC </w:instrText>
      </w:r>
      <w:r w:rsidRPr="000A48AE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20</w:t>
      </w:r>
      <w:r w:rsidRPr="000A48AE">
        <w:rPr>
          <w:color w:val="auto"/>
          <w:sz w:val="24"/>
          <w:szCs w:val="24"/>
        </w:rPr>
        <w:fldChar w:fldCharType="end"/>
      </w:r>
      <w:r w:rsidRPr="000A48AE">
        <w:rPr>
          <w:color w:val="auto"/>
          <w:sz w:val="24"/>
          <w:szCs w:val="24"/>
        </w:rPr>
        <w:t xml:space="preserve">. Полученные результаты от </w:t>
      </w:r>
      <w:proofErr w:type="spellStart"/>
      <w:r w:rsidRPr="000A48AE">
        <w:rPr>
          <w:color w:val="auto"/>
          <w:sz w:val="24"/>
          <w:szCs w:val="24"/>
          <w:lang w:val="en-US"/>
        </w:rPr>
        <w:t>Semgrep</w:t>
      </w:r>
      <w:proofErr w:type="spellEnd"/>
    </w:p>
    <w:p w14:paraId="693AD420" w14:textId="77777777" w:rsidR="00CF2D74" w:rsidRDefault="000A48AE" w:rsidP="00CF2D74">
      <w:pPr>
        <w:contextualSpacing/>
      </w:pPr>
      <w:r w:rsidRPr="006B434B">
        <w:tab/>
      </w:r>
      <w:r>
        <w:t xml:space="preserve">При анализе библиотеки </w:t>
      </w:r>
      <w:proofErr w:type="spellStart"/>
      <w:r w:rsidRPr="000A48AE">
        <w:t>Cryptoswitch</w:t>
      </w:r>
      <w:proofErr w:type="spellEnd"/>
      <w:r>
        <w:t xml:space="preserve"> статистический анализатор </w:t>
      </w:r>
      <w:proofErr w:type="spellStart"/>
      <w:r>
        <w:rPr>
          <w:lang w:val="en-US"/>
        </w:rPr>
        <w:t>Semgrep</w:t>
      </w:r>
      <w:proofErr w:type="spellEnd"/>
      <w:r w:rsidRPr="000A48AE">
        <w:t xml:space="preserve"> </w:t>
      </w:r>
      <w:r>
        <w:t xml:space="preserve">обнаружил единственную ошибку – использование алгоритма </w:t>
      </w:r>
      <w:r>
        <w:rPr>
          <w:lang w:val="en-US"/>
        </w:rPr>
        <w:t>DES</w:t>
      </w:r>
      <w:r w:rsidRPr="000A48AE">
        <w:t>.</w:t>
      </w:r>
      <w:r>
        <w:t xml:space="preserve"> Рассматриваемая библиотека использует несколько алгоритмов: </w:t>
      </w:r>
      <w:r>
        <w:rPr>
          <w:lang w:val="en-US"/>
        </w:rPr>
        <w:t>AES</w:t>
      </w:r>
      <w:r w:rsidRPr="000A48AE">
        <w:t xml:space="preserve">, </w:t>
      </w:r>
      <w:r>
        <w:rPr>
          <w:lang w:val="en-US"/>
        </w:rPr>
        <w:t>DES</w:t>
      </w:r>
      <w:r w:rsidRPr="000A48AE">
        <w:t xml:space="preserve">, </w:t>
      </w:r>
      <w:r>
        <w:rPr>
          <w:lang w:val="en-US"/>
        </w:rPr>
        <w:t>Camelia</w:t>
      </w:r>
      <w:r w:rsidRPr="000A48AE">
        <w:t xml:space="preserve">, </w:t>
      </w:r>
      <w:proofErr w:type="spellStart"/>
      <w:r>
        <w:rPr>
          <w:lang w:val="en-US"/>
        </w:rPr>
        <w:t>Twofish</w:t>
      </w:r>
      <w:proofErr w:type="spellEnd"/>
      <w:r w:rsidRPr="000A48AE">
        <w:t xml:space="preserve">. </w:t>
      </w:r>
    </w:p>
    <w:p w14:paraId="7CF7ACFC" w14:textId="77777777" w:rsidR="00CF2D74" w:rsidRPr="00CF2D74" w:rsidRDefault="00CF2D74" w:rsidP="00CF2D74">
      <w:pPr>
        <w:keepNext/>
        <w:contextualSpacing/>
        <w:jc w:val="center"/>
        <w:rPr>
          <w:sz w:val="24"/>
          <w:szCs w:val="24"/>
        </w:rPr>
      </w:pPr>
      <w:r w:rsidRPr="00CF2D74">
        <w:rPr>
          <w:noProof/>
          <w:sz w:val="24"/>
          <w:szCs w:val="24"/>
        </w:rPr>
        <w:lastRenderedPageBreak/>
        <w:drawing>
          <wp:inline distT="0" distB="0" distL="0" distR="0" wp14:anchorId="1196C902" wp14:editId="6532E99E">
            <wp:extent cx="5924550" cy="2562225"/>
            <wp:effectExtent l="0" t="0" r="0" b="9525"/>
            <wp:docPr id="103148181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325A" w14:textId="3D2EFC31" w:rsidR="00CF2D74" w:rsidRPr="00CF2D74" w:rsidRDefault="00CF2D74" w:rsidP="00CF2D74">
      <w:pPr>
        <w:pStyle w:val="a8"/>
        <w:jc w:val="center"/>
        <w:rPr>
          <w:color w:val="auto"/>
          <w:sz w:val="24"/>
          <w:szCs w:val="24"/>
        </w:rPr>
      </w:pPr>
      <w:r w:rsidRPr="00CF2D74">
        <w:rPr>
          <w:color w:val="auto"/>
          <w:sz w:val="24"/>
          <w:szCs w:val="24"/>
        </w:rPr>
        <w:t xml:space="preserve">Рисунок </w:t>
      </w:r>
      <w:r w:rsidRPr="00CF2D74">
        <w:rPr>
          <w:color w:val="auto"/>
          <w:sz w:val="24"/>
          <w:szCs w:val="24"/>
        </w:rPr>
        <w:fldChar w:fldCharType="begin"/>
      </w:r>
      <w:r w:rsidRPr="00CF2D74">
        <w:rPr>
          <w:color w:val="auto"/>
          <w:sz w:val="24"/>
          <w:szCs w:val="24"/>
        </w:rPr>
        <w:instrText xml:space="preserve"> SEQ Рисунок \* ARABIC </w:instrText>
      </w:r>
      <w:r w:rsidRPr="00CF2D74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21</w:t>
      </w:r>
      <w:r w:rsidRPr="00CF2D74">
        <w:rPr>
          <w:color w:val="auto"/>
          <w:sz w:val="24"/>
          <w:szCs w:val="24"/>
        </w:rPr>
        <w:fldChar w:fldCharType="end"/>
      </w:r>
      <w:r w:rsidRPr="00CF2D74">
        <w:rPr>
          <w:color w:val="auto"/>
          <w:sz w:val="24"/>
          <w:szCs w:val="24"/>
        </w:rPr>
        <w:t>. Список используемых алгоритмов</w:t>
      </w:r>
    </w:p>
    <w:p w14:paraId="1CC4521B" w14:textId="0C4A28F7" w:rsidR="000A48AE" w:rsidRDefault="000A48AE" w:rsidP="006B434B">
      <w:pPr>
        <w:contextualSpacing/>
      </w:pPr>
      <w:r w:rsidRPr="000A48AE">
        <w:t>Все п</w:t>
      </w:r>
      <w:r>
        <w:t xml:space="preserve">еречисленные </w:t>
      </w:r>
      <w:r w:rsidR="00CF2D74">
        <w:t>алгоритмы</w:t>
      </w:r>
      <w:r>
        <w:t xml:space="preserve"> являются достаточными стойкими за исключением </w:t>
      </w:r>
      <w:r>
        <w:rPr>
          <w:lang w:val="en-US"/>
        </w:rPr>
        <w:t>DES</w:t>
      </w:r>
      <w:r>
        <w:t xml:space="preserve">, так как он </w:t>
      </w:r>
      <w:r w:rsidR="00CF2D74">
        <w:t>использует ключ длиной 56 бит, что для современного применения в системах является небезопасным, а также алгоритм не имеет достаточно хорошего лавинного эффекта. Для нивелирования данной проблемы стоит задуматься о том</w:t>
      </w:r>
      <w:r w:rsidR="006B434B">
        <w:t xml:space="preserve">, чтобы отказаться от применения алгоритма </w:t>
      </w:r>
      <w:r w:rsidR="006B434B">
        <w:rPr>
          <w:lang w:val="en-US"/>
        </w:rPr>
        <w:t>DES</w:t>
      </w:r>
      <w:r w:rsidR="006B434B">
        <w:t>.</w:t>
      </w:r>
    </w:p>
    <w:p w14:paraId="52A2D518" w14:textId="77777777" w:rsidR="006B434B" w:rsidRDefault="006B434B" w:rsidP="006B434B">
      <w:pPr>
        <w:pStyle w:val="3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55900728"/>
      <w:r w:rsidRPr="00E952CF">
        <w:rPr>
          <w:rFonts w:ascii="Times New Roman" w:hAnsi="Times New Roman" w:cs="Times New Roman"/>
          <w:color w:val="auto"/>
          <w:sz w:val="28"/>
          <w:szCs w:val="28"/>
        </w:rPr>
        <w:t xml:space="preserve">Анализатор </w:t>
      </w:r>
      <w:r w:rsidRPr="00E952CF">
        <w:rPr>
          <w:rFonts w:ascii="Times New Roman" w:hAnsi="Times New Roman" w:cs="Times New Roman"/>
          <w:color w:val="auto"/>
          <w:sz w:val="28"/>
          <w:szCs w:val="28"/>
          <w:lang w:val="en-US"/>
        </w:rPr>
        <w:t>Bearer</w:t>
      </w:r>
      <w:bookmarkEnd w:id="11"/>
    </w:p>
    <w:p w14:paraId="098872A5" w14:textId="2A0C8FC3" w:rsidR="006B434B" w:rsidRDefault="006B434B" w:rsidP="006B434B">
      <w:pPr>
        <w:pStyle w:val="a5"/>
        <w:numPr>
          <w:ilvl w:val="0"/>
          <w:numId w:val="7"/>
        </w:numPr>
      </w:pPr>
      <w:r>
        <w:t>Запускаем статический анализатор:</w:t>
      </w:r>
    </w:p>
    <w:p w14:paraId="2EB863F8" w14:textId="77777777" w:rsidR="006B434B" w:rsidRPr="006B434B" w:rsidRDefault="006B434B" w:rsidP="006B434B">
      <w:pPr>
        <w:pStyle w:val="a5"/>
        <w:keepNext/>
        <w:ind w:left="1425"/>
        <w:jc w:val="center"/>
        <w:rPr>
          <w:sz w:val="24"/>
          <w:szCs w:val="24"/>
        </w:rPr>
      </w:pPr>
      <w:r w:rsidRPr="006B434B">
        <w:rPr>
          <w:noProof/>
          <w:sz w:val="24"/>
          <w:szCs w:val="24"/>
        </w:rPr>
        <w:drawing>
          <wp:inline distT="0" distB="0" distL="0" distR="0" wp14:anchorId="31C67A41" wp14:editId="57980234">
            <wp:extent cx="4955260" cy="3086100"/>
            <wp:effectExtent l="0" t="0" r="0" b="0"/>
            <wp:docPr id="184191648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25" cy="310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7285" w14:textId="2215C943" w:rsidR="006B434B" w:rsidRDefault="006B434B" w:rsidP="006B434B">
      <w:pPr>
        <w:pStyle w:val="a8"/>
        <w:contextualSpacing/>
        <w:jc w:val="center"/>
        <w:rPr>
          <w:color w:val="auto"/>
          <w:sz w:val="24"/>
          <w:szCs w:val="24"/>
          <w:lang w:val="en-US"/>
        </w:rPr>
      </w:pPr>
      <w:r w:rsidRPr="006B434B">
        <w:rPr>
          <w:color w:val="auto"/>
          <w:sz w:val="24"/>
          <w:szCs w:val="24"/>
        </w:rPr>
        <w:t xml:space="preserve">Рисунок </w:t>
      </w:r>
      <w:r w:rsidRPr="006B434B">
        <w:rPr>
          <w:color w:val="auto"/>
          <w:sz w:val="24"/>
          <w:szCs w:val="24"/>
        </w:rPr>
        <w:fldChar w:fldCharType="begin"/>
      </w:r>
      <w:r w:rsidRPr="006B434B">
        <w:rPr>
          <w:color w:val="auto"/>
          <w:sz w:val="24"/>
          <w:szCs w:val="24"/>
        </w:rPr>
        <w:instrText xml:space="preserve"> SEQ Рисунок \* ARABIC </w:instrText>
      </w:r>
      <w:r w:rsidRPr="006B434B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22</w:t>
      </w:r>
      <w:r w:rsidRPr="006B434B">
        <w:rPr>
          <w:color w:val="auto"/>
          <w:sz w:val="24"/>
          <w:szCs w:val="24"/>
        </w:rPr>
        <w:fldChar w:fldCharType="end"/>
      </w:r>
      <w:r w:rsidRPr="006B434B">
        <w:rPr>
          <w:color w:val="auto"/>
          <w:sz w:val="24"/>
          <w:szCs w:val="24"/>
        </w:rPr>
        <w:t xml:space="preserve">. </w:t>
      </w:r>
      <w:proofErr w:type="spellStart"/>
      <w:r w:rsidRPr="006B434B">
        <w:rPr>
          <w:color w:val="auto"/>
          <w:sz w:val="24"/>
          <w:szCs w:val="24"/>
          <w:lang w:val="en-US"/>
        </w:rPr>
        <w:t>Работа</w:t>
      </w:r>
      <w:proofErr w:type="spellEnd"/>
      <w:r w:rsidRPr="006B434B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6B434B">
        <w:rPr>
          <w:color w:val="auto"/>
          <w:sz w:val="24"/>
          <w:szCs w:val="24"/>
          <w:lang w:val="en-US"/>
        </w:rPr>
        <w:t>анализатора</w:t>
      </w:r>
      <w:proofErr w:type="spellEnd"/>
      <w:r w:rsidRPr="006B434B">
        <w:rPr>
          <w:color w:val="auto"/>
          <w:sz w:val="24"/>
          <w:szCs w:val="24"/>
          <w:lang w:val="en-US"/>
        </w:rPr>
        <w:t xml:space="preserve"> Bearer</w:t>
      </w:r>
    </w:p>
    <w:p w14:paraId="081AFEFE" w14:textId="78A23ECA" w:rsidR="006B434B" w:rsidRPr="006B434B" w:rsidRDefault="006B434B" w:rsidP="006B434B">
      <w:pPr>
        <w:pStyle w:val="a5"/>
        <w:numPr>
          <w:ilvl w:val="0"/>
          <w:numId w:val="7"/>
        </w:numPr>
        <w:rPr>
          <w:lang w:val="en-US"/>
        </w:rPr>
      </w:pPr>
      <w:r>
        <w:lastRenderedPageBreak/>
        <w:t>Рассмотрим полученные результаты:</w:t>
      </w:r>
    </w:p>
    <w:p w14:paraId="742624F0" w14:textId="77777777" w:rsidR="006B434B" w:rsidRDefault="006B434B" w:rsidP="006B434B">
      <w:pPr>
        <w:pStyle w:val="a5"/>
        <w:keepNext/>
        <w:ind w:left="1425"/>
        <w:jc w:val="center"/>
      </w:pPr>
      <w:r>
        <w:rPr>
          <w:noProof/>
        </w:rPr>
        <w:drawing>
          <wp:inline distT="0" distB="0" distL="0" distR="0" wp14:anchorId="70B11A4D" wp14:editId="09E019DF">
            <wp:extent cx="4924425" cy="1122421"/>
            <wp:effectExtent l="0" t="0" r="0" b="1905"/>
            <wp:docPr id="152544853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02" cy="11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A6A8" w14:textId="42E9F3BF" w:rsidR="006B434B" w:rsidRPr="00491C16" w:rsidRDefault="006B434B" w:rsidP="006B434B">
      <w:pPr>
        <w:pStyle w:val="a8"/>
        <w:jc w:val="center"/>
        <w:rPr>
          <w:color w:val="auto"/>
          <w:sz w:val="24"/>
          <w:szCs w:val="24"/>
        </w:rPr>
      </w:pPr>
      <w:r w:rsidRPr="006B434B">
        <w:rPr>
          <w:color w:val="auto"/>
          <w:sz w:val="24"/>
          <w:szCs w:val="24"/>
        </w:rPr>
        <w:t xml:space="preserve">Рисунок </w:t>
      </w:r>
      <w:r w:rsidRPr="006B434B">
        <w:rPr>
          <w:color w:val="auto"/>
          <w:sz w:val="24"/>
          <w:szCs w:val="24"/>
        </w:rPr>
        <w:fldChar w:fldCharType="begin"/>
      </w:r>
      <w:r w:rsidRPr="006B434B">
        <w:rPr>
          <w:color w:val="auto"/>
          <w:sz w:val="24"/>
          <w:szCs w:val="24"/>
        </w:rPr>
        <w:instrText xml:space="preserve"> SEQ Рисунок \* ARABIC </w:instrText>
      </w:r>
      <w:r w:rsidRPr="006B434B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23</w:t>
      </w:r>
      <w:r w:rsidRPr="006B434B">
        <w:rPr>
          <w:color w:val="auto"/>
          <w:sz w:val="24"/>
          <w:szCs w:val="24"/>
        </w:rPr>
        <w:fldChar w:fldCharType="end"/>
      </w:r>
      <w:r w:rsidRPr="006B434B">
        <w:rPr>
          <w:color w:val="auto"/>
          <w:sz w:val="24"/>
          <w:szCs w:val="24"/>
        </w:rPr>
        <w:t xml:space="preserve">. Результаты полученные от </w:t>
      </w:r>
      <w:r w:rsidRPr="006B434B">
        <w:rPr>
          <w:color w:val="auto"/>
          <w:sz w:val="24"/>
          <w:szCs w:val="24"/>
          <w:lang w:val="en-US"/>
        </w:rPr>
        <w:t>Bearer</w:t>
      </w:r>
    </w:p>
    <w:p w14:paraId="6CFF8E3F" w14:textId="6017B8B3" w:rsidR="006B434B" w:rsidRDefault="006B434B" w:rsidP="003F5D5D">
      <w:pPr>
        <w:contextualSpacing/>
      </w:pPr>
      <w:r w:rsidRPr="00491C16">
        <w:tab/>
      </w:r>
      <w:r w:rsidR="003F5D5D">
        <w:t xml:space="preserve">Анализатор обнаружил 4 ошибки, которые связаны с использование алгоритма </w:t>
      </w:r>
      <w:r w:rsidR="003F5D5D">
        <w:rPr>
          <w:lang w:val="en-US"/>
        </w:rPr>
        <w:t>DES</w:t>
      </w:r>
      <w:r w:rsidR="003F5D5D" w:rsidRPr="003F5D5D">
        <w:t>.</w:t>
      </w:r>
    </w:p>
    <w:p w14:paraId="34598DEB" w14:textId="77777777" w:rsidR="003F5D5D" w:rsidRPr="003F5D5D" w:rsidRDefault="003F5D5D" w:rsidP="003F5D5D">
      <w:pPr>
        <w:keepNext/>
        <w:contextualSpacing/>
        <w:jc w:val="center"/>
        <w:rPr>
          <w:sz w:val="24"/>
          <w:szCs w:val="24"/>
        </w:rPr>
      </w:pPr>
      <w:r w:rsidRPr="003F5D5D">
        <w:rPr>
          <w:noProof/>
          <w:sz w:val="24"/>
          <w:szCs w:val="24"/>
        </w:rPr>
        <w:drawing>
          <wp:inline distT="0" distB="0" distL="0" distR="0" wp14:anchorId="1EB4B2C6" wp14:editId="2FB8334F">
            <wp:extent cx="4636396" cy="6334125"/>
            <wp:effectExtent l="0" t="0" r="0" b="0"/>
            <wp:docPr id="63165824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596" cy="63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4BA7" w14:textId="6D7622A1" w:rsidR="003F5D5D" w:rsidRPr="00491C16" w:rsidRDefault="003F5D5D" w:rsidP="003F5D5D">
      <w:pPr>
        <w:pStyle w:val="a8"/>
        <w:jc w:val="center"/>
        <w:rPr>
          <w:color w:val="auto"/>
          <w:sz w:val="24"/>
          <w:szCs w:val="24"/>
        </w:rPr>
      </w:pPr>
      <w:r w:rsidRPr="003F5D5D">
        <w:rPr>
          <w:color w:val="auto"/>
          <w:sz w:val="24"/>
          <w:szCs w:val="24"/>
        </w:rPr>
        <w:t xml:space="preserve">Рисунок </w:t>
      </w:r>
      <w:r w:rsidRPr="003F5D5D">
        <w:rPr>
          <w:color w:val="auto"/>
          <w:sz w:val="24"/>
          <w:szCs w:val="24"/>
        </w:rPr>
        <w:fldChar w:fldCharType="begin"/>
      </w:r>
      <w:r w:rsidRPr="003F5D5D">
        <w:rPr>
          <w:color w:val="auto"/>
          <w:sz w:val="24"/>
          <w:szCs w:val="24"/>
        </w:rPr>
        <w:instrText xml:space="preserve"> SEQ Рисунок \* ARABIC </w:instrText>
      </w:r>
      <w:r w:rsidRPr="003F5D5D">
        <w:rPr>
          <w:color w:val="auto"/>
          <w:sz w:val="24"/>
          <w:szCs w:val="24"/>
        </w:rPr>
        <w:fldChar w:fldCharType="separate"/>
      </w:r>
      <w:r w:rsidR="00FA036F">
        <w:rPr>
          <w:noProof/>
          <w:color w:val="auto"/>
          <w:sz w:val="24"/>
          <w:szCs w:val="24"/>
        </w:rPr>
        <w:t>24</w:t>
      </w:r>
      <w:r w:rsidRPr="003F5D5D">
        <w:rPr>
          <w:color w:val="auto"/>
          <w:sz w:val="24"/>
          <w:szCs w:val="24"/>
        </w:rPr>
        <w:fldChar w:fldCharType="end"/>
      </w:r>
      <w:r w:rsidRPr="00491C16">
        <w:rPr>
          <w:color w:val="auto"/>
          <w:sz w:val="24"/>
          <w:szCs w:val="24"/>
        </w:rPr>
        <w:t xml:space="preserve">. Использование алгоритма </w:t>
      </w:r>
      <w:r w:rsidRPr="003F5D5D">
        <w:rPr>
          <w:color w:val="auto"/>
          <w:sz w:val="24"/>
          <w:szCs w:val="24"/>
          <w:lang w:val="en-US"/>
        </w:rPr>
        <w:t>DES</w:t>
      </w:r>
    </w:p>
    <w:p w14:paraId="45C69774" w14:textId="0D56AEFA" w:rsidR="003F5D5D" w:rsidRDefault="003F5D5D" w:rsidP="003F5D5D">
      <w:pPr>
        <w:contextualSpacing/>
      </w:pPr>
      <w:r w:rsidRPr="003F5D5D">
        <w:lastRenderedPageBreak/>
        <w:t xml:space="preserve">Найденные анализатором </w:t>
      </w:r>
      <w:r>
        <w:rPr>
          <w:lang w:val="en-US"/>
        </w:rPr>
        <w:t>Bearer</w:t>
      </w:r>
      <w:r w:rsidRPr="003F5D5D">
        <w:t xml:space="preserve"> ошибки </w:t>
      </w:r>
      <w:r>
        <w:t xml:space="preserve">идентичны тем, которые были найдены анализатором </w:t>
      </w:r>
      <w:proofErr w:type="spellStart"/>
      <w:r>
        <w:rPr>
          <w:lang w:val="en-US"/>
        </w:rPr>
        <w:t>Semgrep</w:t>
      </w:r>
      <w:proofErr w:type="spellEnd"/>
      <w:r w:rsidRPr="003F5D5D">
        <w:t>.</w:t>
      </w:r>
    </w:p>
    <w:p w14:paraId="331F6946" w14:textId="1A3EFD7F" w:rsidR="00A9517D" w:rsidRDefault="00A9517D" w:rsidP="00A9517D">
      <w:pPr>
        <w:pStyle w:val="1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55900729"/>
      <w:r>
        <w:rPr>
          <w:rFonts w:ascii="Times New Roman" w:hAnsi="Times New Roman" w:cs="Times New Roman"/>
          <w:b/>
          <w:bCs/>
          <w:color w:val="auto"/>
        </w:rPr>
        <w:t>Сравнительный анализ</w:t>
      </w:r>
      <w:bookmarkEnd w:id="12"/>
    </w:p>
    <w:p w14:paraId="0DC16925" w14:textId="175D4871" w:rsidR="00A9517D" w:rsidRDefault="00A9517D" w:rsidP="00A9517D">
      <w:pPr>
        <w:contextualSpacing/>
      </w:pPr>
      <w:r>
        <w:tab/>
      </w:r>
      <w:r w:rsidR="00527870">
        <w:t>При применении</w:t>
      </w:r>
      <w:r>
        <w:t xml:space="preserve"> двух различных анализаторов – </w:t>
      </w:r>
      <w:proofErr w:type="spellStart"/>
      <w:r>
        <w:rPr>
          <w:lang w:val="en-US"/>
        </w:rPr>
        <w:t>Semgrep</w:t>
      </w:r>
      <w:proofErr w:type="spellEnd"/>
      <w:r w:rsidRPr="00A9517D">
        <w:t xml:space="preserve"> </w:t>
      </w:r>
      <w:r>
        <w:t xml:space="preserve">и </w:t>
      </w:r>
      <w:r>
        <w:rPr>
          <w:lang w:val="en-US"/>
        </w:rPr>
        <w:t>Bearer</w:t>
      </w:r>
      <w:r w:rsidRPr="00A9517D">
        <w:t xml:space="preserve"> </w:t>
      </w:r>
      <w:r>
        <w:t>–</w:t>
      </w:r>
      <w:r w:rsidRPr="00A9517D">
        <w:t xml:space="preserve"> </w:t>
      </w:r>
      <w:r>
        <w:t xml:space="preserve">к библиотеке </w:t>
      </w:r>
      <w:proofErr w:type="spellStart"/>
      <w:r>
        <w:rPr>
          <w:lang w:val="en-US"/>
        </w:rPr>
        <w:t>Cryptoswitch</w:t>
      </w:r>
      <w:proofErr w:type="spellEnd"/>
      <w:r w:rsidRPr="00A9517D">
        <w:t xml:space="preserve"> </w:t>
      </w:r>
      <w:r w:rsidR="00527870">
        <w:t xml:space="preserve">получились схожие результаты. Оба статистических анализатора в своих отчетах отметили следующую ошибку – использования алгоритма </w:t>
      </w:r>
      <w:r w:rsidR="00527870">
        <w:rPr>
          <w:lang w:val="en-US"/>
        </w:rPr>
        <w:t>DES</w:t>
      </w:r>
      <w:r w:rsidR="00527870">
        <w:t>, который в свою очередь является недостаточно безопасным. В рамках сравнения анализаторов получаем, что они отработали одинаково хорошо, так как подтвердили полученные результаты друг друга.</w:t>
      </w:r>
    </w:p>
    <w:p w14:paraId="4BDA51BF" w14:textId="1400872A" w:rsidR="00527870" w:rsidRDefault="00527870" w:rsidP="00A9517D">
      <w:pPr>
        <w:contextualSpacing/>
      </w:pPr>
      <w:r>
        <w:tab/>
        <w:t xml:space="preserve">Применяя те же анализаторы к библиотеке </w:t>
      </w:r>
      <w:proofErr w:type="spellStart"/>
      <w:r>
        <w:rPr>
          <w:lang w:val="en-US"/>
        </w:rPr>
        <w:t>Circl</w:t>
      </w:r>
      <w:proofErr w:type="spellEnd"/>
      <w:r>
        <w:t xml:space="preserve">, получаем различные результаты. </w:t>
      </w:r>
      <w:r>
        <w:rPr>
          <w:lang w:val="en-US"/>
        </w:rPr>
        <w:t>Bearer</w:t>
      </w:r>
      <w:r w:rsidRPr="00527870">
        <w:t xml:space="preserve"> </w:t>
      </w:r>
      <w:r>
        <w:t>нашел в общей сумме 17 ошибок, но они относятся к одному типу – использование пакета «</w:t>
      </w:r>
      <w:r>
        <w:rPr>
          <w:lang w:val="en-US"/>
        </w:rPr>
        <w:t>unsafe</w:t>
      </w:r>
      <w:r>
        <w:t xml:space="preserve">». Найденные угрозы имеют статус </w:t>
      </w:r>
      <w:r w:rsidR="00EB50DC" w:rsidRPr="00527870">
        <w:rPr>
          <w:i/>
          <w:iCs/>
          <w:lang w:val="en-US"/>
        </w:rPr>
        <w:t>low</w:t>
      </w:r>
      <w:r w:rsidR="00EB50DC" w:rsidRPr="00E64008">
        <w:rPr>
          <w:i/>
          <w:iCs/>
        </w:rPr>
        <w:t>,</w:t>
      </w:r>
      <w:r w:rsidRPr="00527870">
        <w:t xml:space="preserve"> и они достаточно опасны, </w:t>
      </w:r>
      <w:r>
        <w:t>но все же использование пакета может быть безопасным и пойти на пользу – ускорение работы</w:t>
      </w:r>
      <w:r w:rsidR="00491C16" w:rsidRPr="00491C16">
        <w:t xml:space="preserve"> </w:t>
      </w:r>
      <w:r w:rsidR="00491C16">
        <w:t>при применении библиотек в различных аппаратных архитектурах</w:t>
      </w:r>
      <w:r w:rsidR="00591EFC">
        <w:t>.</w:t>
      </w:r>
      <w:r>
        <w:t xml:space="preserve"> </w:t>
      </w:r>
      <w:r w:rsidR="00591EFC">
        <w:t>П</w:t>
      </w:r>
      <w:r>
        <w:t xml:space="preserve">оэтому есть вариант продолжать использовать пакет, но принимать во внимание возможные </w:t>
      </w:r>
      <w:r w:rsidR="00591EFC">
        <w:t xml:space="preserve">угрозы, которые могут произойти. </w:t>
      </w:r>
      <w:proofErr w:type="spellStart"/>
      <w:r w:rsidR="00591EFC">
        <w:rPr>
          <w:lang w:val="en-US"/>
        </w:rPr>
        <w:t>Semgrep</w:t>
      </w:r>
      <w:proofErr w:type="spellEnd"/>
      <w:r w:rsidR="00591EFC" w:rsidRPr="00591EFC">
        <w:t xml:space="preserve"> </w:t>
      </w:r>
      <w:r w:rsidR="00591EFC">
        <w:t xml:space="preserve">нашел 4 ошибки – 1 уровня </w:t>
      </w:r>
      <w:r w:rsidR="00591EFC">
        <w:rPr>
          <w:lang w:val="en-US"/>
        </w:rPr>
        <w:t>high</w:t>
      </w:r>
      <w:r w:rsidR="00591EFC" w:rsidRPr="00591EFC">
        <w:t xml:space="preserve"> </w:t>
      </w:r>
      <w:r w:rsidR="00591EFC">
        <w:t xml:space="preserve">и 2 уровня </w:t>
      </w:r>
      <w:r w:rsidR="00591EFC">
        <w:rPr>
          <w:lang w:val="en-US"/>
        </w:rPr>
        <w:t>medium</w:t>
      </w:r>
      <w:r w:rsidR="00591EFC" w:rsidRPr="00591EFC">
        <w:t xml:space="preserve">. </w:t>
      </w:r>
      <w:r w:rsidR="00591EFC">
        <w:t>Как можно заметить, работ</w:t>
      </w:r>
      <w:r w:rsidR="00491C16">
        <w:t>а</w:t>
      </w:r>
      <w:r w:rsidR="00591EFC">
        <w:t xml:space="preserve"> анализатора </w:t>
      </w:r>
      <w:r w:rsidR="00591EFC">
        <w:rPr>
          <w:lang w:val="en-US"/>
        </w:rPr>
        <w:t>Bearer</w:t>
      </w:r>
      <w:r w:rsidR="00591EFC" w:rsidRPr="00591EFC">
        <w:t xml:space="preserve"> </w:t>
      </w:r>
      <w:r w:rsidR="00591EFC">
        <w:t xml:space="preserve">получилась менее эффективной, так как </w:t>
      </w:r>
      <w:proofErr w:type="spellStart"/>
      <w:r w:rsidR="00591EFC">
        <w:rPr>
          <w:lang w:val="en-US"/>
        </w:rPr>
        <w:t>Semgrep</w:t>
      </w:r>
      <w:proofErr w:type="spellEnd"/>
      <w:r w:rsidR="00591EFC" w:rsidRPr="00591EFC">
        <w:t xml:space="preserve"> </w:t>
      </w:r>
      <w:r w:rsidR="00491C16">
        <w:t>обратил внимание на</w:t>
      </w:r>
      <w:r w:rsidR="00591EFC">
        <w:t xml:space="preserve"> участок кода, где возможно произвести инъекцию, которая относится к </w:t>
      </w:r>
      <w:r w:rsidR="00591EFC">
        <w:rPr>
          <w:lang w:val="en-US"/>
        </w:rPr>
        <w:t>OWASP</w:t>
      </w:r>
      <w:r w:rsidR="00591EFC">
        <w:t xml:space="preserve"> 10. Данный факт очень интересен и важен, так как он на прямую влияет на безопасность пользователей, использующих рассматриваемую библиотеку для шифрования своих данных. Также была найдена еще одна интересная ошибка – итерация по возможной пустой </w:t>
      </w:r>
      <w:r w:rsidR="00591EFC">
        <w:rPr>
          <w:lang w:val="en-US"/>
        </w:rPr>
        <w:t>map</w:t>
      </w:r>
      <w:r w:rsidR="00591EFC">
        <w:t>. Данная ошибку нельзя игнорировать, потому что есть вероятность аварийного завершения программы, использу</w:t>
      </w:r>
      <w:r w:rsidR="00491C16">
        <w:t>ющей</w:t>
      </w:r>
      <w:r w:rsidR="00591EFC">
        <w:t xml:space="preserve"> библиотеку </w:t>
      </w:r>
      <w:proofErr w:type="spellStart"/>
      <w:r w:rsidR="00591EFC" w:rsidRPr="00591EFC">
        <w:t>Circl</w:t>
      </w:r>
      <w:proofErr w:type="spellEnd"/>
      <w:r w:rsidR="00591EFC" w:rsidRPr="00591EFC">
        <w:t>.</w:t>
      </w:r>
    </w:p>
    <w:p w14:paraId="67BAB3F1" w14:textId="2E97294E" w:rsidR="00FF6DBC" w:rsidRDefault="00591EFC" w:rsidP="00FF6DBC">
      <w:pPr>
        <w:contextualSpacing/>
      </w:pPr>
      <w:r>
        <w:tab/>
        <w:t xml:space="preserve">В рамках данного сравнительного анализа получаем, что анализатор </w:t>
      </w:r>
      <w:proofErr w:type="spellStart"/>
      <w:r>
        <w:rPr>
          <w:lang w:val="en-US"/>
        </w:rPr>
        <w:t>Semgrep</w:t>
      </w:r>
      <w:proofErr w:type="spellEnd"/>
      <w:r w:rsidRPr="00591EFC">
        <w:t xml:space="preserve"> </w:t>
      </w:r>
      <w:r>
        <w:t xml:space="preserve">отработал лучше и более качественно, чем его визави – </w:t>
      </w:r>
      <w:r>
        <w:rPr>
          <w:lang w:val="en-US"/>
        </w:rPr>
        <w:t>Bearer</w:t>
      </w:r>
      <w:r>
        <w:t xml:space="preserve">. Такая работа анализатора </w:t>
      </w:r>
      <w:r>
        <w:rPr>
          <w:lang w:val="en-US"/>
        </w:rPr>
        <w:t>Bearer</w:t>
      </w:r>
      <w:r w:rsidRPr="00591EFC">
        <w:t xml:space="preserve"> </w:t>
      </w:r>
      <w:r>
        <w:t xml:space="preserve">может быть обоснована тем, что он еще </w:t>
      </w:r>
      <w:r>
        <w:lastRenderedPageBreak/>
        <w:t xml:space="preserve">недостаточно </w:t>
      </w:r>
      <w:r w:rsidR="00491C16">
        <w:t>оптимизирован к программам</w:t>
      </w:r>
      <w:r>
        <w:t xml:space="preserve"> и библиотекам, написанны</w:t>
      </w:r>
      <w:r w:rsidR="00491C16">
        <w:t>м</w:t>
      </w:r>
      <w:r>
        <w:t xml:space="preserve"> на языке </w:t>
      </w:r>
      <w:r>
        <w:rPr>
          <w:lang w:val="en-US"/>
        </w:rPr>
        <w:t>Golang</w:t>
      </w:r>
      <w:r>
        <w:t xml:space="preserve">. </w:t>
      </w:r>
      <w:r w:rsidR="00FF6DBC">
        <w:t xml:space="preserve">Каждый из анализатор имеет право на использование, но </w:t>
      </w:r>
      <w:proofErr w:type="spellStart"/>
      <w:r w:rsidR="00FF6DBC">
        <w:rPr>
          <w:lang w:val="en-US"/>
        </w:rPr>
        <w:t>Semgrep</w:t>
      </w:r>
      <w:proofErr w:type="spellEnd"/>
      <w:r w:rsidR="00FF6DBC" w:rsidRPr="00FF6DBC">
        <w:t xml:space="preserve"> </w:t>
      </w:r>
      <w:r w:rsidR="00FF6DBC">
        <w:t xml:space="preserve">показал более </w:t>
      </w:r>
      <w:r w:rsidR="00491C16">
        <w:t>качественную</w:t>
      </w:r>
      <w:r w:rsidR="00FF6DBC">
        <w:t xml:space="preserve"> работу с языком </w:t>
      </w:r>
      <w:r w:rsidR="00FF6DBC">
        <w:rPr>
          <w:lang w:val="en-US"/>
        </w:rPr>
        <w:t>Golang</w:t>
      </w:r>
      <w:r w:rsidR="00491C16" w:rsidRPr="00491C16">
        <w:t xml:space="preserve">, </w:t>
      </w:r>
      <w:r w:rsidR="00491C16">
        <w:t xml:space="preserve">по сравнению с </w:t>
      </w:r>
      <w:r w:rsidR="00491C16">
        <w:rPr>
          <w:lang w:val="en-US"/>
        </w:rPr>
        <w:t>Bearer</w:t>
      </w:r>
      <w:r w:rsidR="00FF6DBC" w:rsidRPr="00FF6DBC">
        <w:t>.</w:t>
      </w:r>
    </w:p>
    <w:p w14:paraId="0194BA1C" w14:textId="763D77A2" w:rsidR="00FF6DBC" w:rsidRDefault="00FF6DBC" w:rsidP="00A9517D">
      <w:pPr>
        <w:contextualSpacing/>
      </w:pPr>
    </w:p>
    <w:p w14:paraId="2F237817" w14:textId="77777777" w:rsidR="00FF6DBC" w:rsidRDefault="00FF6DBC">
      <w:pPr>
        <w:spacing w:line="259" w:lineRule="auto"/>
        <w:jc w:val="left"/>
      </w:pPr>
      <w:r>
        <w:br w:type="page"/>
      </w:r>
    </w:p>
    <w:p w14:paraId="461D89D5" w14:textId="2309C18F" w:rsidR="00FF6DBC" w:rsidRDefault="00FF6DBC" w:rsidP="00FF6DB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55900730"/>
      <w:r w:rsidRPr="00FF6DBC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3"/>
    </w:p>
    <w:p w14:paraId="57BD4F87" w14:textId="6FDB7D0F" w:rsidR="00491C16" w:rsidRPr="00EB50DC" w:rsidRDefault="00491C16" w:rsidP="00E64008">
      <w:pPr>
        <w:ind w:firstLine="708"/>
        <w:contextualSpacing/>
      </w:pPr>
      <w:r>
        <w:t xml:space="preserve">В </w:t>
      </w:r>
      <w:r w:rsidR="00071001">
        <w:t xml:space="preserve">ходе выполнения данной </w:t>
      </w:r>
      <w:r>
        <w:t>практической работы мы выявили, важность использования статическ</w:t>
      </w:r>
      <w:r w:rsidR="00EB50DC">
        <w:t>их</w:t>
      </w:r>
      <w:r>
        <w:t xml:space="preserve"> анализ</w:t>
      </w:r>
      <w:r w:rsidR="00EB50DC">
        <w:t xml:space="preserve">аторов </w:t>
      </w:r>
      <w:proofErr w:type="spellStart"/>
      <w:r w:rsidR="00EB50DC">
        <w:rPr>
          <w:lang w:val="en-US"/>
        </w:rPr>
        <w:t>Semgrep</w:t>
      </w:r>
      <w:proofErr w:type="spellEnd"/>
      <w:r w:rsidR="00EB50DC" w:rsidRPr="00491C16">
        <w:t xml:space="preserve"> </w:t>
      </w:r>
      <w:r w:rsidR="00EB50DC">
        <w:t xml:space="preserve">и </w:t>
      </w:r>
      <w:r w:rsidR="00EB50DC">
        <w:rPr>
          <w:lang w:val="en-US"/>
        </w:rPr>
        <w:t>Bearer</w:t>
      </w:r>
      <w:r w:rsidR="00EB50DC">
        <w:t>,</w:t>
      </w:r>
      <w:r>
        <w:t xml:space="preserve"> при оценке безопасности криптографических библиотек</w:t>
      </w:r>
      <w:r w:rsidRPr="00071001">
        <w:t>, в частности,</w:t>
      </w:r>
      <w:r>
        <w:t xml:space="preserve"> </w:t>
      </w:r>
      <w:proofErr w:type="spellStart"/>
      <w:r w:rsidR="00EB50DC">
        <w:rPr>
          <w:lang w:val="en-US"/>
        </w:rPr>
        <w:t>Circl</w:t>
      </w:r>
      <w:proofErr w:type="spellEnd"/>
      <w:r w:rsidR="00EB50DC" w:rsidRPr="00EB50DC">
        <w:t xml:space="preserve"> </w:t>
      </w:r>
      <w:r w:rsidR="00EB50DC">
        <w:t xml:space="preserve">и </w:t>
      </w:r>
      <w:proofErr w:type="spellStart"/>
      <w:r w:rsidR="00EB50DC" w:rsidRPr="00EB50DC">
        <w:t>Cryptoswitch</w:t>
      </w:r>
      <w:proofErr w:type="spellEnd"/>
      <w:r>
        <w:t xml:space="preserve">. </w:t>
      </w:r>
      <w:r w:rsidR="00EB50DC">
        <w:t xml:space="preserve">При помощи </w:t>
      </w:r>
      <w:r>
        <w:t>применени</w:t>
      </w:r>
      <w:r w:rsidR="00EB50DC">
        <w:t>я</w:t>
      </w:r>
      <w:r>
        <w:t xml:space="preserve"> статического анализатора нам удалось обнаружить потенциальные уязвимые места в кодовой базе библиотек, связанные с различными элементами. Анализируя, мы установили, что были как ложноположительные срабатывания, так и реально</w:t>
      </w:r>
      <w:r w:rsidRPr="00491C16">
        <w:t>-</w:t>
      </w:r>
      <w:r>
        <w:t>существующие недочёты, которые мы описали и предложили возможные варианты устранения проблемных участков кода</w:t>
      </w:r>
      <w:r w:rsidR="00EB50DC">
        <w:t xml:space="preserve"> или рекомендации по </w:t>
      </w:r>
      <w:r w:rsidR="00071001">
        <w:t>избежанию атак</w:t>
      </w:r>
      <w:r w:rsidR="00EB50DC">
        <w:t xml:space="preserve"> на данные компоненты</w:t>
      </w:r>
      <w:r>
        <w:t>.</w:t>
      </w:r>
      <w:r w:rsidRPr="00491C16">
        <w:t xml:space="preserve"> </w:t>
      </w:r>
      <w:r>
        <w:t xml:space="preserve">Также был проведен сравнительный анализ двух анализаторов, </w:t>
      </w:r>
      <w:proofErr w:type="spellStart"/>
      <w:r>
        <w:rPr>
          <w:lang w:val="en-US"/>
        </w:rPr>
        <w:t>Semgrep</w:t>
      </w:r>
      <w:proofErr w:type="spellEnd"/>
      <w:r w:rsidRPr="00491C16">
        <w:t xml:space="preserve"> </w:t>
      </w:r>
      <w:r>
        <w:t xml:space="preserve">и </w:t>
      </w:r>
      <w:r>
        <w:rPr>
          <w:lang w:val="en-US"/>
        </w:rPr>
        <w:t>Bearer</w:t>
      </w:r>
      <w:r>
        <w:t>, который также дал интересные результаты</w:t>
      </w:r>
      <w:r w:rsidR="00EB50DC">
        <w:t xml:space="preserve">, которые стоит учесть при дальнейшем анализе проектов написанных на </w:t>
      </w:r>
      <w:r w:rsidR="00EB50DC">
        <w:rPr>
          <w:lang w:val="en-US"/>
        </w:rPr>
        <w:t>Golang</w:t>
      </w:r>
      <w:r w:rsidR="00EB50DC" w:rsidRPr="00EB50DC">
        <w:t>.</w:t>
      </w:r>
    </w:p>
    <w:p w14:paraId="2F12E9BE" w14:textId="14A0E22F" w:rsidR="00FF6DBC" w:rsidRDefault="00491C16" w:rsidP="00E64008">
      <w:pPr>
        <w:ind w:firstLine="708"/>
        <w:contextualSpacing/>
      </w:pPr>
      <w:r>
        <w:t>Подытоживая, важно отметить, что обеспечение безопасности — это постоянный процесс улучшения, и необходимо регулярно проводить аудиты и анализы, чтобы поддерживать высокие стандарты безопасности и оперативно реагировать на новые вызовы и угрозы.</w:t>
      </w:r>
    </w:p>
    <w:p w14:paraId="5E10EFDE" w14:textId="77777777" w:rsidR="00FF6DBC" w:rsidRDefault="00FF6DBC">
      <w:pPr>
        <w:spacing w:line="259" w:lineRule="auto"/>
        <w:jc w:val="left"/>
      </w:pPr>
      <w:r>
        <w:br w:type="page"/>
      </w:r>
    </w:p>
    <w:p w14:paraId="7EB516AE" w14:textId="2436F622" w:rsidR="00FF6DBC" w:rsidRDefault="00FF6DBC" w:rsidP="00FF6DB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55900731"/>
      <w:r w:rsidRPr="00FF6DBC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14"/>
    </w:p>
    <w:p w14:paraId="26C5B419" w14:textId="77777777" w:rsidR="00FF6DBC" w:rsidRDefault="00FF6DBC" w:rsidP="00FF6DBC">
      <w:pPr>
        <w:pStyle w:val="a5"/>
        <w:numPr>
          <w:ilvl w:val="0"/>
          <w:numId w:val="8"/>
        </w:numPr>
        <w:spacing w:after="0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Электронный ресурс – </w:t>
      </w:r>
      <w:r>
        <w:rPr>
          <w:bCs/>
          <w:color w:val="000000" w:themeColor="text1"/>
          <w:szCs w:val="28"/>
          <w:lang w:val="en-US"/>
        </w:rPr>
        <w:t>Bearer</w:t>
      </w:r>
      <w:r w:rsidRPr="00926277">
        <w:rPr>
          <w:bCs/>
          <w:color w:val="000000" w:themeColor="text1"/>
          <w:szCs w:val="28"/>
        </w:rPr>
        <w:t xml:space="preserve"> – </w:t>
      </w:r>
      <w:r>
        <w:rPr>
          <w:bCs/>
          <w:color w:val="000000" w:themeColor="text1"/>
          <w:szCs w:val="28"/>
          <w:lang w:val="en-US"/>
        </w:rPr>
        <w:t>Bearer</w:t>
      </w:r>
      <w:r w:rsidRPr="00926277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  <w:lang w:val="en-US"/>
        </w:rPr>
        <w:t>CLI</w:t>
      </w:r>
      <w:r w:rsidRPr="00926277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>–</w:t>
      </w:r>
      <w:r w:rsidRPr="00926277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  <w:lang w:val="en-US"/>
        </w:rPr>
        <w:t>URL</w:t>
      </w:r>
      <w:r w:rsidRPr="00926277">
        <w:rPr>
          <w:bCs/>
          <w:color w:val="000000" w:themeColor="text1"/>
          <w:szCs w:val="28"/>
        </w:rPr>
        <w:t>: https://docs.bearer.com</w:t>
      </w:r>
    </w:p>
    <w:p w14:paraId="099AF50F" w14:textId="2EB1B699" w:rsidR="00FF6DBC" w:rsidRPr="00083FDB" w:rsidRDefault="00FF6DBC" w:rsidP="00FF6DBC">
      <w:pPr>
        <w:pStyle w:val="a5"/>
        <w:numPr>
          <w:ilvl w:val="0"/>
          <w:numId w:val="8"/>
        </w:numPr>
        <w:spacing w:after="0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Электронный ресурс – </w:t>
      </w:r>
      <w:proofErr w:type="spellStart"/>
      <w:r>
        <w:rPr>
          <w:bCs/>
          <w:color w:val="000000" w:themeColor="text1"/>
          <w:szCs w:val="28"/>
          <w:lang w:val="en-US"/>
        </w:rPr>
        <w:t>Semgrep</w:t>
      </w:r>
      <w:proofErr w:type="spellEnd"/>
      <w:r w:rsidRPr="00926277">
        <w:rPr>
          <w:bCs/>
          <w:color w:val="000000" w:themeColor="text1"/>
          <w:szCs w:val="28"/>
        </w:rPr>
        <w:t xml:space="preserve"> – </w:t>
      </w:r>
      <w:proofErr w:type="spellStart"/>
      <w:r>
        <w:rPr>
          <w:bCs/>
          <w:color w:val="000000" w:themeColor="text1"/>
          <w:szCs w:val="28"/>
          <w:lang w:val="en-US"/>
        </w:rPr>
        <w:t>Semgrep</w:t>
      </w:r>
      <w:proofErr w:type="spellEnd"/>
      <w:r w:rsidRPr="00FF6DBC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>–</w:t>
      </w:r>
      <w:r w:rsidRPr="00926277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  <w:lang w:val="en-US"/>
        </w:rPr>
        <w:t>URL</w:t>
      </w:r>
      <w:r w:rsidRPr="00926277">
        <w:rPr>
          <w:bCs/>
          <w:color w:val="000000" w:themeColor="text1"/>
          <w:szCs w:val="28"/>
        </w:rPr>
        <w:t xml:space="preserve">: </w:t>
      </w:r>
      <w:r w:rsidRPr="00FF6DBC">
        <w:rPr>
          <w:bCs/>
          <w:color w:val="000000" w:themeColor="text1"/>
          <w:szCs w:val="28"/>
        </w:rPr>
        <w:t>https://semgrep.dev/docs/</w:t>
      </w:r>
    </w:p>
    <w:p w14:paraId="18B7E8FD" w14:textId="55DF9F85" w:rsidR="00FF6DBC" w:rsidRPr="00926277" w:rsidRDefault="00FF6DBC" w:rsidP="00FF6DBC">
      <w:pPr>
        <w:pStyle w:val="a5"/>
        <w:numPr>
          <w:ilvl w:val="0"/>
          <w:numId w:val="8"/>
        </w:numPr>
        <w:spacing w:after="0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Электронный</w:t>
      </w:r>
      <w:r w:rsidRPr="00926277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>ресурс</w:t>
      </w:r>
      <w:r w:rsidRPr="00926277">
        <w:rPr>
          <w:bCs/>
          <w:color w:val="000000" w:themeColor="text1"/>
          <w:szCs w:val="28"/>
        </w:rPr>
        <w:t xml:space="preserve"> – </w:t>
      </w:r>
      <w:proofErr w:type="spellStart"/>
      <w:r>
        <w:rPr>
          <w:bCs/>
          <w:color w:val="000000" w:themeColor="text1"/>
          <w:szCs w:val="28"/>
          <w:lang w:val="en-US"/>
        </w:rPr>
        <w:t>C</w:t>
      </w:r>
      <w:r w:rsidRPr="00FF6DBC">
        <w:rPr>
          <w:bCs/>
          <w:color w:val="000000" w:themeColor="text1"/>
          <w:szCs w:val="28"/>
          <w:lang w:val="en-US"/>
        </w:rPr>
        <w:t>loud</w:t>
      </w:r>
      <w:r>
        <w:rPr>
          <w:bCs/>
          <w:color w:val="000000" w:themeColor="text1"/>
          <w:szCs w:val="28"/>
          <w:lang w:val="en-US"/>
        </w:rPr>
        <w:t>F</w:t>
      </w:r>
      <w:r w:rsidRPr="00FF6DBC">
        <w:rPr>
          <w:bCs/>
          <w:color w:val="000000" w:themeColor="text1"/>
          <w:szCs w:val="28"/>
          <w:lang w:val="en-US"/>
        </w:rPr>
        <w:t>lare</w:t>
      </w:r>
      <w:proofErr w:type="spellEnd"/>
      <w:r>
        <w:rPr>
          <w:bCs/>
          <w:color w:val="000000" w:themeColor="text1"/>
          <w:szCs w:val="28"/>
        </w:rPr>
        <w:t xml:space="preserve"> –</w:t>
      </w:r>
      <w:r w:rsidRPr="00926277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 xml:space="preserve">Введение в </w:t>
      </w:r>
      <w:proofErr w:type="spellStart"/>
      <w:r>
        <w:rPr>
          <w:bCs/>
          <w:color w:val="000000" w:themeColor="text1"/>
          <w:szCs w:val="28"/>
          <w:lang w:val="en-US"/>
        </w:rPr>
        <w:t>Circl</w:t>
      </w:r>
      <w:proofErr w:type="spellEnd"/>
      <w:r w:rsidRPr="00926277">
        <w:rPr>
          <w:bCs/>
          <w:color w:val="000000" w:themeColor="text1"/>
          <w:szCs w:val="28"/>
        </w:rPr>
        <w:t xml:space="preserve"> – </w:t>
      </w:r>
      <w:r>
        <w:rPr>
          <w:bCs/>
          <w:color w:val="000000" w:themeColor="text1"/>
          <w:szCs w:val="28"/>
          <w:lang w:val="en-US"/>
        </w:rPr>
        <w:t>URL</w:t>
      </w:r>
      <w:r w:rsidRPr="00926277">
        <w:rPr>
          <w:bCs/>
          <w:color w:val="000000" w:themeColor="text1"/>
          <w:szCs w:val="28"/>
        </w:rPr>
        <w:t xml:space="preserve">: </w:t>
      </w:r>
      <w:r w:rsidRPr="00FF6DBC">
        <w:rPr>
          <w:bCs/>
          <w:color w:val="000000" w:themeColor="text1"/>
          <w:szCs w:val="28"/>
          <w:lang w:val="en-US"/>
        </w:rPr>
        <w:t>https</w:t>
      </w:r>
      <w:r w:rsidRPr="00FF6DBC">
        <w:rPr>
          <w:bCs/>
          <w:color w:val="000000" w:themeColor="text1"/>
          <w:szCs w:val="28"/>
        </w:rPr>
        <w:t>://</w:t>
      </w:r>
      <w:r w:rsidRPr="00FF6DBC">
        <w:rPr>
          <w:bCs/>
          <w:color w:val="000000" w:themeColor="text1"/>
          <w:szCs w:val="28"/>
          <w:lang w:val="en-US"/>
        </w:rPr>
        <w:t>blog</w:t>
      </w:r>
      <w:r w:rsidRPr="00FF6DBC">
        <w:rPr>
          <w:bCs/>
          <w:color w:val="000000" w:themeColor="text1"/>
          <w:szCs w:val="28"/>
        </w:rPr>
        <w:t>.</w:t>
      </w:r>
      <w:proofErr w:type="spellStart"/>
      <w:r w:rsidRPr="00FF6DBC">
        <w:rPr>
          <w:bCs/>
          <w:color w:val="000000" w:themeColor="text1"/>
          <w:szCs w:val="28"/>
          <w:lang w:val="en-US"/>
        </w:rPr>
        <w:t>cloudflare</w:t>
      </w:r>
      <w:proofErr w:type="spellEnd"/>
      <w:r w:rsidRPr="00FF6DBC">
        <w:rPr>
          <w:bCs/>
          <w:color w:val="000000" w:themeColor="text1"/>
          <w:szCs w:val="28"/>
        </w:rPr>
        <w:t>.</w:t>
      </w:r>
      <w:r w:rsidRPr="00FF6DBC">
        <w:rPr>
          <w:bCs/>
          <w:color w:val="000000" w:themeColor="text1"/>
          <w:szCs w:val="28"/>
          <w:lang w:val="en-US"/>
        </w:rPr>
        <w:t>com</w:t>
      </w:r>
      <w:r w:rsidRPr="00FF6DBC">
        <w:rPr>
          <w:bCs/>
          <w:color w:val="000000" w:themeColor="text1"/>
          <w:szCs w:val="28"/>
        </w:rPr>
        <w:t>/</w:t>
      </w:r>
      <w:r w:rsidRPr="00FF6DBC">
        <w:rPr>
          <w:bCs/>
          <w:color w:val="000000" w:themeColor="text1"/>
          <w:szCs w:val="28"/>
          <w:lang w:val="en-US"/>
        </w:rPr>
        <w:t>introducing</w:t>
      </w:r>
      <w:r w:rsidRPr="00FF6DBC">
        <w:rPr>
          <w:bCs/>
          <w:color w:val="000000" w:themeColor="text1"/>
          <w:szCs w:val="28"/>
        </w:rPr>
        <w:t>-</w:t>
      </w:r>
      <w:proofErr w:type="spellStart"/>
      <w:r w:rsidRPr="00FF6DBC">
        <w:rPr>
          <w:bCs/>
          <w:color w:val="000000" w:themeColor="text1"/>
          <w:szCs w:val="28"/>
          <w:lang w:val="en-US"/>
        </w:rPr>
        <w:t>circl</w:t>
      </w:r>
      <w:proofErr w:type="spellEnd"/>
      <w:r w:rsidRPr="00FF6DBC">
        <w:rPr>
          <w:bCs/>
          <w:color w:val="000000" w:themeColor="text1"/>
          <w:szCs w:val="28"/>
        </w:rPr>
        <w:t>/</w:t>
      </w:r>
    </w:p>
    <w:p w14:paraId="12FD9EE7" w14:textId="439B4BBC" w:rsidR="00FF6DBC" w:rsidRPr="00EB50DC" w:rsidRDefault="00FF6DBC" w:rsidP="00FF6DBC">
      <w:pPr>
        <w:pStyle w:val="a5"/>
        <w:numPr>
          <w:ilvl w:val="0"/>
          <w:numId w:val="8"/>
        </w:numPr>
        <w:spacing w:after="0"/>
      </w:pPr>
      <w:r w:rsidRPr="00FF6DBC">
        <w:rPr>
          <w:bCs/>
          <w:color w:val="000000" w:themeColor="text1"/>
          <w:szCs w:val="28"/>
        </w:rPr>
        <w:t xml:space="preserve">Электронный ресурс – </w:t>
      </w:r>
      <w:proofErr w:type="spellStart"/>
      <w:r w:rsidRPr="00FF6DBC">
        <w:rPr>
          <w:bCs/>
          <w:color w:val="000000" w:themeColor="text1"/>
          <w:szCs w:val="28"/>
          <w:lang w:val="en-US"/>
        </w:rPr>
        <w:t>Github</w:t>
      </w:r>
      <w:proofErr w:type="spellEnd"/>
      <w:r w:rsidRPr="00FF6DBC">
        <w:rPr>
          <w:bCs/>
          <w:color w:val="000000" w:themeColor="text1"/>
          <w:szCs w:val="28"/>
        </w:rPr>
        <w:t xml:space="preserve"> – </w:t>
      </w:r>
      <w:proofErr w:type="spellStart"/>
      <w:r w:rsidRPr="00FF6DBC">
        <w:rPr>
          <w:bCs/>
          <w:color w:val="000000" w:themeColor="text1"/>
          <w:szCs w:val="28"/>
        </w:rPr>
        <w:t>cloudflare</w:t>
      </w:r>
      <w:proofErr w:type="spellEnd"/>
      <w:r w:rsidRPr="00FF6DBC">
        <w:rPr>
          <w:bCs/>
          <w:color w:val="000000" w:themeColor="text1"/>
          <w:szCs w:val="28"/>
        </w:rPr>
        <w:t>/</w:t>
      </w:r>
      <w:proofErr w:type="spellStart"/>
      <w:r w:rsidRPr="00FF6DBC">
        <w:rPr>
          <w:bCs/>
          <w:color w:val="000000" w:themeColor="text1"/>
          <w:szCs w:val="28"/>
        </w:rPr>
        <w:t>circl</w:t>
      </w:r>
      <w:proofErr w:type="spellEnd"/>
      <w:r w:rsidRPr="00FF6DBC">
        <w:rPr>
          <w:bCs/>
          <w:color w:val="000000" w:themeColor="text1"/>
          <w:szCs w:val="28"/>
        </w:rPr>
        <w:t xml:space="preserve"> – </w:t>
      </w:r>
      <w:r w:rsidRPr="00FF6DBC">
        <w:rPr>
          <w:bCs/>
          <w:color w:val="000000" w:themeColor="text1"/>
          <w:szCs w:val="28"/>
          <w:lang w:val="en-US"/>
        </w:rPr>
        <w:t>URL</w:t>
      </w:r>
      <w:r w:rsidRPr="00FF6DBC">
        <w:rPr>
          <w:bCs/>
          <w:color w:val="000000" w:themeColor="text1"/>
          <w:szCs w:val="28"/>
        </w:rPr>
        <w:t xml:space="preserve">: </w:t>
      </w:r>
      <w:r w:rsidR="00EB50DC" w:rsidRPr="00EB50DC">
        <w:rPr>
          <w:bCs/>
          <w:color w:val="000000" w:themeColor="text1"/>
          <w:szCs w:val="28"/>
        </w:rPr>
        <w:t>https://github.com/cloudflare/circl</w:t>
      </w:r>
    </w:p>
    <w:p w14:paraId="10D655B7" w14:textId="629EA121" w:rsidR="00EB50DC" w:rsidRPr="00EB50DC" w:rsidRDefault="00EB50DC" w:rsidP="00EB50DC">
      <w:pPr>
        <w:pStyle w:val="a5"/>
        <w:numPr>
          <w:ilvl w:val="0"/>
          <w:numId w:val="8"/>
        </w:numPr>
      </w:pPr>
      <w:r w:rsidRPr="00EB50DC">
        <w:t xml:space="preserve">Электронный ресурс – </w:t>
      </w:r>
      <w:proofErr w:type="spellStart"/>
      <w:r w:rsidRPr="00EB50DC">
        <w:t>Github</w:t>
      </w:r>
      <w:proofErr w:type="spellEnd"/>
      <w:r w:rsidRPr="00EB50DC">
        <w:t xml:space="preserve"> – </w:t>
      </w:r>
      <w:proofErr w:type="spellStart"/>
      <w:r w:rsidRPr="00EB50DC">
        <w:t>elizarpif</w:t>
      </w:r>
      <w:proofErr w:type="spellEnd"/>
      <w:r w:rsidRPr="00EB50DC">
        <w:t>/</w:t>
      </w:r>
      <w:proofErr w:type="spellStart"/>
      <w:r w:rsidRPr="00EB50DC">
        <w:t>cryptoswitch</w:t>
      </w:r>
      <w:proofErr w:type="spellEnd"/>
      <w:r w:rsidRPr="00EB50DC">
        <w:t xml:space="preserve"> – URL: https://github.com/elizarpif/cryptoswitch</w:t>
      </w:r>
    </w:p>
    <w:p w14:paraId="4A9B0B6A" w14:textId="77777777" w:rsidR="00EB50DC" w:rsidRPr="00FF6DBC" w:rsidRDefault="00EB50DC" w:rsidP="00EB50DC">
      <w:pPr>
        <w:spacing w:after="0"/>
      </w:pPr>
    </w:p>
    <w:sectPr w:rsidR="00EB50DC" w:rsidRPr="00FF6DBC" w:rsidSect="008D1D52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67FD8" w14:textId="77777777" w:rsidR="008D1D52" w:rsidRDefault="008D1D52" w:rsidP="00EE25B4">
      <w:pPr>
        <w:spacing w:after="0" w:line="240" w:lineRule="auto"/>
      </w:pPr>
      <w:r>
        <w:separator/>
      </w:r>
    </w:p>
  </w:endnote>
  <w:endnote w:type="continuationSeparator" w:id="0">
    <w:p w14:paraId="45133E27" w14:textId="77777777" w:rsidR="008D1D52" w:rsidRDefault="008D1D52" w:rsidP="00EE2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540562"/>
      <w:docPartObj>
        <w:docPartGallery w:val="Page Numbers (Bottom of Page)"/>
        <w:docPartUnique/>
      </w:docPartObj>
    </w:sdtPr>
    <w:sdtContent>
      <w:p w14:paraId="376752F9" w14:textId="581600FD" w:rsidR="00EE25B4" w:rsidRDefault="00EE25B4" w:rsidP="00EE25B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BF0B7" w14:textId="6DF38FB6" w:rsidR="00EE25B4" w:rsidRPr="00EE25B4" w:rsidRDefault="00EE25B4" w:rsidP="00EE25B4">
    <w:pPr>
      <w:pStyle w:val="ab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4EE8E" w14:textId="77777777" w:rsidR="008D1D52" w:rsidRDefault="008D1D52" w:rsidP="00EE25B4">
      <w:pPr>
        <w:spacing w:after="0" w:line="240" w:lineRule="auto"/>
      </w:pPr>
      <w:r>
        <w:separator/>
      </w:r>
    </w:p>
  </w:footnote>
  <w:footnote w:type="continuationSeparator" w:id="0">
    <w:p w14:paraId="0413DEE0" w14:textId="77777777" w:rsidR="008D1D52" w:rsidRDefault="008D1D52" w:rsidP="00EE25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B5337"/>
    <w:multiLevelType w:val="hybridMultilevel"/>
    <w:tmpl w:val="3E2EFADA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1B780CC1"/>
    <w:multiLevelType w:val="hybridMultilevel"/>
    <w:tmpl w:val="4EBAC9BC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9855CD4"/>
    <w:multiLevelType w:val="hybridMultilevel"/>
    <w:tmpl w:val="7DFEDC46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3DB04388"/>
    <w:multiLevelType w:val="hybridMultilevel"/>
    <w:tmpl w:val="3948D316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57244606"/>
    <w:multiLevelType w:val="hybridMultilevel"/>
    <w:tmpl w:val="3948D316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6C3C036F"/>
    <w:multiLevelType w:val="hybridMultilevel"/>
    <w:tmpl w:val="E9F4CF88"/>
    <w:lvl w:ilvl="0" w:tplc="D58635F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1649CB"/>
    <w:multiLevelType w:val="hybridMultilevel"/>
    <w:tmpl w:val="4F2223A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78DA0A17"/>
    <w:multiLevelType w:val="hybridMultilevel"/>
    <w:tmpl w:val="902C78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818875">
    <w:abstractNumId w:val="7"/>
  </w:num>
  <w:num w:numId="2" w16cid:durableId="809859413">
    <w:abstractNumId w:val="6"/>
  </w:num>
  <w:num w:numId="3" w16cid:durableId="1863669039">
    <w:abstractNumId w:val="3"/>
  </w:num>
  <w:num w:numId="4" w16cid:durableId="1751585233">
    <w:abstractNumId w:val="2"/>
  </w:num>
  <w:num w:numId="5" w16cid:durableId="368190729">
    <w:abstractNumId w:val="4"/>
  </w:num>
  <w:num w:numId="6" w16cid:durableId="1987274712">
    <w:abstractNumId w:val="1"/>
  </w:num>
  <w:num w:numId="7" w16cid:durableId="431783788">
    <w:abstractNumId w:val="0"/>
  </w:num>
  <w:num w:numId="8" w16cid:durableId="19449217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52"/>
    <w:rsid w:val="00071001"/>
    <w:rsid w:val="000766B5"/>
    <w:rsid w:val="000A48AE"/>
    <w:rsid w:val="001A50CE"/>
    <w:rsid w:val="001A7C3F"/>
    <w:rsid w:val="002E0E47"/>
    <w:rsid w:val="003F5D5D"/>
    <w:rsid w:val="004840D8"/>
    <w:rsid w:val="00491C16"/>
    <w:rsid w:val="00527870"/>
    <w:rsid w:val="00591EFC"/>
    <w:rsid w:val="00617729"/>
    <w:rsid w:val="006B434B"/>
    <w:rsid w:val="006E57A0"/>
    <w:rsid w:val="00777A18"/>
    <w:rsid w:val="007A35CB"/>
    <w:rsid w:val="00842EF0"/>
    <w:rsid w:val="008666EE"/>
    <w:rsid w:val="008D1098"/>
    <w:rsid w:val="008D1D52"/>
    <w:rsid w:val="009C4319"/>
    <w:rsid w:val="00A9517D"/>
    <w:rsid w:val="00AB09BD"/>
    <w:rsid w:val="00B2571D"/>
    <w:rsid w:val="00B77B9E"/>
    <w:rsid w:val="00CF2D74"/>
    <w:rsid w:val="00E64008"/>
    <w:rsid w:val="00E952CF"/>
    <w:rsid w:val="00EB50DC"/>
    <w:rsid w:val="00EE12B1"/>
    <w:rsid w:val="00EE25B4"/>
    <w:rsid w:val="00F44B52"/>
    <w:rsid w:val="00F77DB4"/>
    <w:rsid w:val="00FA036F"/>
    <w:rsid w:val="00FF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66A80"/>
  <w15:chartTrackingRefBased/>
  <w15:docId w15:val="{5AC4DA5D-6CF4-497C-9728-6B20E2DDE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2B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E12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2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2E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E12B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table" w:styleId="a3">
    <w:name w:val="Table Grid"/>
    <w:basedOn w:val="a1"/>
    <w:uiPriority w:val="39"/>
    <w:rsid w:val="00EE12B1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E1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E12B1"/>
    <w:pPr>
      <w:spacing w:line="259" w:lineRule="auto"/>
      <w:jc w:val="left"/>
      <w:outlineLvl w:val="9"/>
    </w:pPr>
    <w:rPr>
      <w:kern w:val="0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9C431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766B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766B5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0766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42E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42E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EE25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E25B4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EE25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E25B4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7A35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35C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A35C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lizarpif/cryptoswit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owasp.org/Top10/A03_2021-Injection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cloudflare/circ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5B374EE0-6DD7-435B-B3D4-B94B788DD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</Pages>
  <Words>1874</Words>
  <Characters>10687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Филиппов</dc:creator>
  <cp:keywords/>
  <dc:description/>
  <cp:lastModifiedBy>Денис Филиппов</cp:lastModifiedBy>
  <cp:revision>13</cp:revision>
  <cp:lastPrinted>2024-01-12T12:13:00Z</cp:lastPrinted>
  <dcterms:created xsi:type="dcterms:W3CDTF">2024-01-11T12:42:00Z</dcterms:created>
  <dcterms:modified xsi:type="dcterms:W3CDTF">2024-01-12T12:14:00Z</dcterms:modified>
</cp:coreProperties>
</file>