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07" w:rsidRDefault="00DA1A98">
      <w:r>
        <w:t>2. Inwentaryzacja zasobów: sprzętu, aplikacji, zasobów ludzkich</w:t>
      </w:r>
    </w:p>
    <w:p w:rsidR="00DA1A98" w:rsidRDefault="00DA1A98">
      <w:r>
        <w:t xml:space="preserve">Siedziba firmy mieści się w dwóch budynkach. Jeden jest trzypiętrowy, drugi ma tylko parter. </w:t>
      </w:r>
    </w:p>
    <w:p w:rsidR="00DA1A98" w:rsidRDefault="00DA1A98">
      <w:r>
        <w:t>3. Analiza potrzeb użytkowników – wymagania zamawiającego</w:t>
      </w:r>
    </w:p>
    <w:p w:rsidR="00DA1A98" w:rsidRDefault="00DA1A98">
      <w:r>
        <w:t>4. Założenia projektowe</w:t>
      </w:r>
    </w:p>
    <w:sectPr w:rsidR="00DA1A98" w:rsidSect="00EF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A1A98"/>
    <w:rsid w:val="000A5EDC"/>
    <w:rsid w:val="00DA1A98"/>
    <w:rsid w:val="00EF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49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Biernat</dc:creator>
  <cp:keywords/>
  <dc:description/>
  <cp:lastModifiedBy>Magdalena Biernat</cp:lastModifiedBy>
  <cp:revision>3</cp:revision>
  <dcterms:created xsi:type="dcterms:W3CDTF">2017-11-02T09:34:00Z</dcterms:created>
  <dcterms:modified xsi:type="dcterms:W3CDTF">2017-11-02T10:03:00Z</dcterms:modified>
</cp:coreProperties>
</file>