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C2" w:rsidRDefault="00FB66C2" w:rsidP="00FB66C2">
      <w:pPr>
        <w:spacing w:after="0"/>
        <w:rPr>
          <w:sz w:val="24"/>
        </w:rPr>
      </w:pPr>
      <w:r w:rsidRPr="00A41229">
        <w:rPr>
          <w:sz w:val="24"/>
        </w:rPr>
        <w:t>Magdalena Biernat</w:t>
      </w:r>
      <w:r>
        <w:rPr>
          <w:sz w:val="24"/>
        </w:rPr>
        <w:t xml:space="preserve">, </w:t>
      </w:r>
      <w:r w:rsidRPr="00A41229">
        <w:rPr>
          <w:sz w:val="24"/>
        </w:rPr>
        <w:t>225934</w:t>
      </w:r>
    </w:p>
    <w:p w:rsidR="00FB66C2" w:rsidRDefault="00FB66C2" w:rsidP="00FB66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Michał Bojzan, </w:t>
      </w:r>
      <w:r w:rsidR="00CE4883">
        <w:rPr>
          <w:sz w:val="24"/>
          <w:szCs w:val="24"/>
        </w:rPr>
        <w:t>225960</w:t>
      </w:r>
      <w:r w:rsidR="00CE4883">
        <w:rPr>
          <w:sz w:val="24"/>
          <w:szCs w:val="24"/>
        </w:rPr>
        <w:tab/>
      </w:r>
    </w:p>
    <w:p w:rsidR="00FB66C2" w:rsidRPr="0093535F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jc w:val="center"/>
        <w:rPr>
          <w:sz w:val="56"/>
        </w:rPr>
      </w:pPr>
      <w:r>
        <w:rPr>
          <w:sz w:val="56"/>
        </w:rPr>
        <w:t>URZĄDZENIA PERYFERYJNE</w:t>
      </w:r>
    </w:p>
    <w:p w:rsidR="00FB66C2" w:rsidRPr="00A41229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  <w:r>
        <w:rPr>
          <w:sz w:val="24"/>
        </w:rPr>
        <w:t>Temat laboratorium:</w:t>
      </w:r>
    </w:p>
    <w:p w:rsidR="00FB66C2" w:rsidRDefault="00FB66C2" w:rsidP="00FB66C2">
      <w:pPr>
        <w:spacing w:after="0"/>
        <w:rPr>
          <w:sz w:val="24"/>
        </w:rPr>
      </w:pPr>
      <w:r w:rsidRPr="00FB66C2">
        <w:rPr>
          <w:sz w:val="24"/>
        </w:rPr>
        <w:t>Zasady obsługi modemów i nawiązywania połączeń</w:t>
      </w: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  <w:r w:rsidRPr="00A41229">
        <w:rPr>
          <w:sz w:val="24"/>
        </w:rPr>
        <w:t xml:space="preserve">Prowadzący: dr inż. </w:t>
      </w:r>
      <w:r>
        <w:rPr>
          <w:sz w:val="24"/>
        </w:rPr>
        <w:t>Jan Nikodem</w:t>
      </w:r>
    </w:p>
    <w:p w:rsidR="00F53D09" w:rsidRDefault="00F53D09" w:rsidP="00FB66C2">
      <w:pPr>
        <w:spacing w:after="0"/>
        <w:rPr>
          <w:sz w:val="24"/>
        </w:rPr>
      </w:pPr>
    </w:p>
    <w:p w:rsidR="00F53D09" w:rsidRDefault="00F53D09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  <w:r>
        <w:rPr>
          <w:sz w:val="24"/>
        </w:rPr>
        <w:br w:type="page"/>
      </w:r>
    </w:p>
    <w:p w:rsidR="0093535F" w:rsidRDefault="0093535F" w:rsidP="00F53D0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Modem Pentagram </w:t>
      </w:r>
      <w:proofErr w:type="spellStart"/>
      <w:r>
        <w:rPr>
          <w:sz w:val="24"/>
          <w:szCs w:val="24"/>
        </w:rPr>
        <w:t>Shadow</w:t>
      </w:r>
      <w:proofErr w:type="spellEnd"/>
    </w:p>
    <w:p w:rsidR="0093535F" w:rsidRDefault="0093535F" w:rsidP="0093535F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21CFEF91" wp14:editId="6C35AFA5">
            <wp:extent cx="5760720" cy="399669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85" w:rsidRDefault="009F3985" w:rsidP="0093535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Na modemie znajduje się 8 diod</w:t>
      </w:r>
    </w:p>
    <w:p w:rsidR="009F3985" w:rsidRPr="009F3985" w:rsidRDefault="009F3985" w:rsidP="009F3985">
      <w:pPr>
        <w:shd w:val="clear" w:color="auto" w:fill="F4F4F4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en-GB"/>
        </w:rPr>
      </w:pPr>
      <w:r w:rsidRPr="009F3985">
        <w:rPr>
          <w:rFonts w:ascii="Verdana" w:eastAsia="Times New Roman" w:hAnsi="Verdana" w:cs="Times New Roman"/>
          <w:color w:val="000000"/>
          <w:lang w:eastAsia="en-GB"/>
        </w:rPr>
        <w:t xml:space="preserve">MR (modem </w:t>
      </w:r>
      <w:proofErr w:type="spellStart"/>
      <w:r w:rsidRPr="009F3985">
        <w:rPr>
          <w:rFonts w:ascii="Verdana" w:eastAsia="Times New Roman" w:hAnsi="Verdana" w:cs="Times New Roman"/>
          <w:color w:val="000000"/>
          <w:lang w:eastAsia="en-GB"/>
        </w:rPr>
        <w:t>ready</w:t>
      </w:r>
      <w:proofErr w:type="spellEnd"/>
      <w:r w:rsidRPr="009F3985">
        <w:rPr>
          <w:rFonts w:ascii="Verdana" w:eastAsia="Times New Roman" w:hAnsi="Verdana" w:cs="Times New Roman"/>
          <w:color w:val="000000"/>
          <w:lang w:eastAsia="en-GB"/>
        </w:rPr>
        <w:t>), gotowość modemu do współpracy z komputerem</w:t>
      </w:r>
    </w:p>
    <w:p w:rsidR="009F3985" w:rsidRPr="009F3985" w:rsidRDefault="009F3985" w:rsidP="009F3985">
      <w:pPr>
        <w:shd w:val="clear" w:color="auto" w:fill="F4F4F4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en-GB"/>
        </w:rPr>
      </w:pPr>
      <w:r w:rsidRPr="009F3985">
        <w:rPr>
          <w:rFonts w:ascii="Verdana" w:eastAsia="Times New Roman" w:hAnsi="Verdana" w:cs="Times New Roman"/>
          <w:color w:val="000000"/>
          <w:lang w:eastAsia="en-GB"/>
        </w:rPr>
        <w:t xml:space="preserve">HS (high </w:t>
      </w:r>
      <w:proofErr w:type="spellStart"/>
      <w:r w:rsidRPr="009F3985">
        <w:rPr>
          <w:rFonts w:ascii="Verdana" w:eastAsia="Times New Roman" w:hAnsi="Verdana" w:cs="Times New Roman"/>
          <w:color w:val="000000"/>
          <w:lang w:eastAsia="en-GB"/>
        </w:rPr>
        <w:t>speed</w:t>
      </w:r>
      <w:proofErr w:type="spellEnd"/>
      <w:r w:rsidRPr="009F3985">
        <w:rPr>
          <w:rFonts w:ascii="Verdana" w:eastAsia="Times New Roman" w:hAnsi="Verdana" w:cs="Times New Roman"/>
          <w:color w:val="000000"/>
          <w:lang w:eastAsia="en-GB"/>
        </w:rPr>
        <w:t>), transmisja z prędkością maksymalną</w:t>
      </w:r>
    </w:p>
    <w:p w:rsidR="009F3985" w:rsidRPr="009F3985" w:rsidRDefault="009F3985" w:rsidP="009F3985">
      <w:pPr>
        <w:shd w:val="clear" w:color="auto" w:fill="F4F4F4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en-GB"/>
        </w:rPr>
      </w:pPr>
      <w:r w:rsidRPr="009F3985">
        <w:rPr>
          <w:rFonts w:ascii="Verdana" w:eastAsia="Times New Roman" w:hAnsi="Verdana" w:cs="Times New Roman"/>
          <w:color w:val="000000"/>
          <w:lang w:eastAsia="en-GB"/>
        </w:rPr>
        <w:t xml:space="preserve">AA (auto </w:t>
      </w:r>
      <w:proofErr w:type="spellStart"/>
      <w:r w:rsidRPr="009F3985">
        <w:rPr>
          <w:rFonts w:ascii="Verdana" w:eastAsia="Times New Roman" w:hAnsi="Verdana" w:cs="Times New Roman"/>
          <w:color w:val="000000"/>
          <w:lang w:eastAsia="en-GB"/>
        </w:rPr>
        <w:t>answer</w:t>
      </w:r>
      <w:proofErr w:type="spellEnd"/>
      <w:r w:rsidRPr="009F3985">
        <w:rPr>
          <w:rFonts w:ascii="Verdana" w:eastAsia="Times New Roman" w:hAnsi="Verdana" w:cs="Times New Roman"/>
          <w:color w:val="000000"/>
          <w:lang w:eastAsia="en-GB"/>
        </w:rPr>
        <w:t>), automatyczne odbieranie telefonów, (S0,S1)</w:t>
      </w:r>
    </w:p>
    <w:p w:rsidR="009F3985" w:rsidRPr="009F3985" w:rsidRDefault="009F3985" w:rsidP="009F3985">
      <w:pPr>
        <w:shd w:val="clear" w:color="auto" w:fill="F4F4F4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en-GB"/>
        </w:rPr>
      </w:pPr>
      <w:r w:rsidRPr="009F3985">
        <w:rPr>
          <w:rFonts w:ascii="Verdana" w:eastAsia="Times New Roman" w:hAnsi="Verdana" w:cs="Times New Roman"/>
          <w:color w:val="000000"/>
          <w:lang w:eastAsia="en-GB"/>
        </w:rPr>
        <w:t xml:space="preserve">OH (on </w:t>
      </w:r>
      <w:proofErr w:type="spellStart"/>
      <w:r w:rsidRPr="009F3985">
        <w:rPr>
          <w:rFonts w:ascii="Verdana" w:eastAsia="Times New Roman" w:hAnsi="Verdana" w:cs="Times New Roman"/>
          <w:color w:val="000000"/>
          <w:lang w:eastAsia="en-GB"/>
        </w:rPr>
        <w:t>hook</w:t>
      </w:r>
      <w:proofErr w:type="spellEnd"/>
      <w:r w:rsidRPr="009F3985">
        <w:rPr>
          <w:rFonts w:ascii="Verdana" w:eastAsia="Times New Roman" w:hAnsi="Verdana" w:cs="Times New Roman"/>
          <w:color w:val="000000"/>
          <w:lang w:eastAsia="en-GB"/>
        </w:rPr>
        <w:t>), podniesienie słuchawki</w:t>
      </w:r>
    </w:p>
    <w:p w:rsidR="009F3985" w:rsidRPr="009F3985" w:rsidRDefault="009F3985" w:rsidP="009F3985">
      <w:pPr>
        <w:shd w:val="clear" w:color="auto" w:fill="F4F4F4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en-GB"/>
        </w:rPr>
      </w:pPr>
      <w:r w:rsidRPr="009F3985">
        <w:rPr>
          <w:rFonts w:ascii="Verdana" w:eastAsia="Times New Roman" w:hAnsi="Verdana" w:cs="Times New Roman"/>
          <w:color w:val="000000"/>
          <w:lang w:eastAsia="en-GB"/>
        </w:rPr>
        <w:t>RD,TD dane odbierane i transmitowane</w:t>
      </w:r>
    </w:p>
    <w:p w:rsidR="009F3985" w:rsidRPr="009F3985" w:rsidRDefault="009F3985" w:rsidP="009F3985">
      <w:pPr>
        <w:shd w:val="clear" w:color="auto" w:fill="F4F4F4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val="en-GB" w:eastAsia="en-GB"/>
        </w:rPr>
      </w:pPr>
      <w:r w:rsidRPr="009F3985">
        <w:rPr>
          <w:rFonts w:ascii="Verdana" w:eastAsia="Times New Roman" w:hAnsi="Verdana" w:cs="Times New Roman"/>
          <w:color w:val="000000"/>
          <w:lang w:val="en-GB" w:eastAsia="en-GB"/>
        </w:rPr>
        <w:t xml:space="preserve">CD (carrier detected), </w:t>
      </w:r>
      <w:proofErr w:type="spellStart"/>
      <w:r w:rsidRPr="009F3985">
        <w:rPr>
          <w:rFonts w:ascii="Verdana" w:eastAsia="Times New Roman" w:hAnsi="Verdana" w:cs="Times New Roman"/>
          <w:color w:val="000000"/>
          <w:lang w:val="en-GB" w:eastAsia="en-GB"/>
        </w:rPr>
        <w:t>obecność</w:t>
      </w:r>
      <w:proofErr w:type="spellEnd"/>
      <w:r w:rsidRPr="009F3985">
        <w:rPr>
          <w:rFonts w:ascii="Verdana" w:eastAsia="Times New Roman" w:hAnsi="Verdana" w:cs="Times New Roman"/>
          <w:color w:val="000000"/>
          <w:lang w:val="en-GB" w:eastAsia="en-GB"/>
        </w:rPr>
        <w:t xml:space="preserve"> </w:t>
      </w:r>
      <w:proofErr w:type="spellStart"/>
      <w:r w:rsidRPr="009F3985">
        <w:rPr>
          <w:rFonts w:ascii="Verdana" w:eastAsia="Times New Roman" w:hAnsi="Verdana" w:cs="Times New Roman"/>
          <w:color w:val="000000"/>
          <w:lang w:val="en-GB" w:eastAsia="en-GB"/>
        </w:rPr>
        <w:t>nosnej</w:t>
      </w:r>
      <w:proofErr w:type="spellEnd"/>
      <w:r w:rsidRPr="009F3985">
        <w:rPr>
          <w:rFonts w:ascii="Verdana" w:eastAsia="Times New Roman" w:hAnsi="Verdana" w:cs="Times New Roman"/>
          <w:color w:val="000000"/>
          <w:lang w:val="en-GB" w:eastAsia="en-GB"/>
        </w:rPr>
        <w:t xml:space="preserve"> (AT A)</w:t>
      </w:r>
    </w:p>
    <w:p w:rsidR="00F53D09" w:rsidRPr="009F3985" w:rsidRDefault="00D271F9" w:rsidP="009F398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F3985">
        <w:rPr>
          <w:sz w:val="24"/>
          <w:szCs w:val="24"/>
        </w:rPr>
        <w:lastRenderedPageBreak/>
        <w:t>GUI programu realizującego komunikacje z modemem.</w:t>
      </w:r>
      <w:r w:rsidR="009F3985" w:rsidRPr="009F3985">
        <w:rPr>
          <w:noProof/>
        </w:rPr>
        <w:t xml:space="preserve"> </w:t>
      </w:r>
      <w:r w:rsidR="009F3985">
        <w:rPr>
          <w:noProof/>
        </w:rPr>
        <w:drawing>
          <wp:inline distT="0" distB="0" distL="0" distR="0" wp14:anchorId="14CD0FD7" wp14:editId="19E56687">
            <wp:extent cx="5760720" cy="3759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E" w:rsidRPr="009406CE" w:rsidRDefault="009406CE" w:rsidP="009406CE">
      <w:pPr>
        <w:rPr>
          <w:sz w:val="24"/>
          <w:szCs w:val="24"/>
        </w:rPr>
      </w:pPr>
    </w:p>
    <w:p w:rsidR="009406CE" w:rsidRPr="009406CE" w:rsidRDefault="009406CE" w:rsidP="009406CE">
      <w:pPr>
        <w:rPr>
          <w:sz w:val="24"/>
          <w:szCs w:val="24"/>
        </w:rPr>
      </w:pPr>
    </w:p>
    <w:p w:rsidR="00DA73E9" w:rsidRDefault="00D271F9" w:rsidP="00D271F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oknie</w:t>
      </w:r>
      <w:r w:rsidRPr="001F70CB">
        <w:rPr>
          <w:b/>
          <w:sz w:val="24"/>
          <w:szCs w:val="24"/>
        </w:rPr>
        <w:t xml:space="preserve"> </w:t>
      </w:r>
      <w:proofErr w:type="spellStart"/>
      <w:r w:rsidRPr="001F70CB">
        <w:rPr>
          <w:b/>
          <w:sz w:val="24"/>
          <w:szCs w:val="24"/>
        </w:rPr>
        <w:t>Peripheal</w:t>
      </w:r>
      <w:proofErr w:type="spellEnd"/>
      <w:r w:rsidRPr="001F70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wyświetlane są wszelkie komunikaty wysyłane</w:t>
      </w:r>
      <w:r w:rsidR="00A115E1">
        <w:rPr>
          <w:sz w:val="24"/>
          <w:szCs w:val="24"/>
        </w:rPr>
        <w:t xml:space="preserve"> przez użytkownika do modemu  i przez modem do komputera.</w:t>
      </w:r>
    </w:p>
    <w:p w:rsidR="00A115E1" w:rsidRDefault="00A115E1" w:rsidP="00D271F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oknie </w:t>
      </w:r>
      <w:proofErr w:type="spellStart"/>
      <w:r w:rsidRPr="001F70CB">
        <w:rPr>
          <w:b/>
          <w:sz w:val="24"/>
          <w:szCs w:val="24"/>
        </w:rPr>
        <w:t>messege</w:t>
      </w:r>
      <w:proofErr w:type="spellEnd"/>
      <w:r w:rsidRPr="001F70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wpisujemy komendy które chcemy wysłać do modemu</w:t>
      </w:r>
    </w:p>
    <w:p w:rsidR="00A115E1" w:rsidRDefault="00A115E1" w:rsidP="00D271F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Przycisk </w:t>
      </w:r>
      <w:proofErr w:type="spellStart"/>
      <w:r w:rsidRPr="001F70CB">
        <w:rPr>
          <w:b/>
          <w:sz w:val="24"/>
          <w:szCs w:val="24"/>
        </w:rPr>
        <w:t>Send</w:t>
      </w:r>
      <w:proofErr w:type="spellEnd"/>
      <w:r w:rsidRPr="001F70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służy do wysłania komunikatów wpisanych w oknie </w:t>
      </w:r>
      <w:proofErr w:type="spellStart"/>
      <w:r>
        <w:rPr>
          <w:sz w:val="24"/>
          <w:szCs w:val="24"/>
        </w:rPr>
        <w:t>meesage</w:t>
      </w:r>
      <w:proofErr w:type="spellEnd"/>
      <w:r w:rsidR="001F70CB">
        <w:rPr>
          <w:sz w:val="24"/>
          <w:szCs w:val="24"/>
        </w:rPr>
        <w:t>.</w:t>
      </w:r>
    </w:p>
    <w:p w:rsidR="001F70CB" w:rsidRDefault="001F70CB" w:rsidP="001F70CB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02B9FB78" wp14:editId="7542467F">
            <wp:extent cx="5760720" cy="23279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CB" w:rsidRDefault="001F70CB" w:rsidP="001F70CB">
      <w:pPr>
        <w:rPr>
          <w:sz w:val="24"/>
          <w:szCs w:val="24"/>
        </w:rPr>
      </w:pPr>
      <w:r w:rsidRPr="001F70CB"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>Przycisk</w:t>
      </w:r>
      <w:r w:rsidRPr="001F70CB">
        <w:rPr>
          <w:b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tworzy nowy port i wyszukuje aktywne porty.</w:t>
      </w:r>
      <w:r>
        <w:rPr>
          <w:noProof/>
        </w:rPr>
        <w:drawing>
          <wp:inline distT="0" distB="0" distL="0" distR="0" wp14:anchorId="1F37A5C8" wp14:editId="036ABE35">
            <wp:extent cx="542925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CB" w:rsidRDefault="001F70CB" w:rsidP="001F70CB">
      <w:pPr>
        <w:rPr>
          <w:sz w:val="24"/>
          <w:szCs w:val="24"/>
        </w:rPr>
      </w:pPr>
      <w:r>
        <w:rPr>
          <w:sz w:val="24"/>
          <w:szCs w:val="24"/>
        </w:rPr>
        <w:t xml:space="preserve">5. Przycisk </w:t>
      </w:r>
      <w:r w:rsidRPr="001F70CB">
        <w:rPr>
          <w:b/>
          <w:sz w:val="24"/>
          <w:szCs w:val="24"/>
        </w:rPr>
        <w:t>Open</w:t>
      </w:r>
      <w:r>
        <w:rPr>
          <w:sz w:val="24"/>
          <w:szCs w:val="24"/>
        </w:rPr>
        <w:t xml:space="preserve"> otwiera komunikacje pomiędzy komputerem a modemem.</w:t>
      </w:r>
    </w:p>
    <w:p w:rsidR="001F70CB" w:rsidRDefault="001F70CB" w:rsidP="001F70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1796A" wp14:editId="6C858BFF">
            <wp:extent cx="5760720" cy="18141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CB" w:rsidRDefault="001F70CB" w:rsidP="001F70CB">
      <w:pPr>
        <w:rPr>
          <w:noProof/>
        </w:rPr>
      </w:pPr>
      <w:r>
        <w:rPr>
          <w:sz w:val="24"/>
          <w:szCs w:val="24"/>
        </w:rPr>
        <w:t xml:space="preserve">6. Przycisk </w:t>
      </w:r>
      <w:r w:rsidRPr="001F70CB">
        <w:rPr>
          <w:b/>
          <w:sz w:val="24"/>
          <w:szCs w:val="24"/>
        </w:rPr>
        <w:t>Close</w:t>
      </w:r>
      <w:r>
        <w:rPr>
          <w:sz w:val="24"/>
          <w:szCs w:val="24"/>
        </w:rPr>
        <w:t xml:space="preserve"> zamyka połączenie między modemem a komputerem.</w:t>
      </w:r>
      <w:r w:rsidRPr="001F70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D2C46" wp14:editId="092C25FC">
            <wp:extent cx="5760720" cy="1506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1" w:rsidRDefault="001F70CB" w:rsidP="001F70CB">
      <w:pPr>
        <w:rPr>
          <w:noProof/>
        </w:rPr>
      </w:pPr>
      <w:r>
        <w:rPr>
          <w:noProof/>
        </w:rPr>
        <w:t xml:space="preserve">7. Przycisk </w:t>
      </w:r>
      <w:r w:rsidR="00B85EA1">
        <w:rPr>
          <w:b/>
          <w:noProof/>
        </w:rPr>
        <w:t xml:space="preserve">Pick up </w:t>
      </w:r>
      <w:r w:rsidR="00B85EA1">
        <w:rPr>
          <w:noProof/>
        </w:rPr>
        <w:t>pozwala odebrac połączenie przychodzące poprzez nadanie komendy ATA.</w:t>
      </w:r>
      <w:r w:rsidR="00B85EA1" w:rsidRPr="00B85EA1">
        <w:rPr>
          <w:noProof/>
        </w:rPr>
        <w:t xml:space="preserve"> </w:t>
      </w:r>
      <w:r w:rsidR="00B85EA1">
        <w:rPr>
          <w:noProof/>
        </w:rPr>
        <w:drawing>
          <wp:inline distT="0" distB="0" distL="0" distR="0" wp14:anchorId="780062A3" wp14:editId="6C4741C7">
            <wp:extent cx="4829175" cy="857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1" w:rsidRDefault="00B85EA1" w:rsidP="001F70CB">
      <w:pPr>
        <w:rPr>
          <w:noProof/>
        </w:rPr>
      </w:pPr>
      <w:r>
        <w:rPr>
          <w:noProof/>
        </w:rPr>
        <w:lastRenderedPageBreak/>
        <w:t xml:space="preserve">8 Przycisk </w:t>
      </w:r>
      <w:r w:rsidRPr="00B85EA1">
        <w:rPr>
          <w:b/>
          <w:noProof/>
        </w:rPr>
        <w:t>Connect</w:t>
      </w:r>
      <w:r>
        <w:rPr>
          <w:b/>
          <w:noProof/>
        </w:rPr>
        <w:t xml:space="preserve"> </w:t>
      </w:r>
      <w:r>
        <w:rPr>
          <w:noProof/>
        </w:rPr>
        <w:t>pozwala nawiązać połączenie z innym modemem.</w:t>
      </w:r>
      <w:r w:rsidRPr="00B85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9E59F" wp14:editId="679E6978">
            <wp:extent cx="5760720" cy="27635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1" w:rsidRDefault="00B85EA1" w:rsidP="001F70CB">
      <w:pPr>
        <w:rPr>
          <w:noProof/>
        </w:rPr>
      </w:pPr>
      <w:r>
        <w:rPr>
          <w:noProof/>
        </w:rPr>
        <w:t xml:space="preserve">9. Przycisk </w:t>
      </w:r>
      <w:r w:rsidRPr="00B85EA1">
        <w:rPr>
          <w:b/>
          <w:noProof/>
        </w:rPr>
        <w:t>Disconnect</w:t>
      </w:r>
      <w:r>
        <w:rPr>
          <w:b/>
          <w:noProof/>
        </w:rPr>
        <w:t xml:space="preserve"> </w:t>
      </w:r>
      <w:r>
        <w:rPr>
          <w:noProof/>
        </w:rPr>
        <w:t>kończy połączenie między modemami.</w:t>
      </w:r>
      <w:r w:rsidRPr="00B85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27395" wp14:editId="25DFE775">
            <wp:extent cx="5067300" cy="1809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32" w:rsidRDefault="00BF5732" w:rsidP="001F70CB">
      <w:pPr>
        <w:rPr>
          <w:noProof/>
        </w:rPr>
      </w:pPr>
      <w:r>
        <w:rPr>
          <w:noProof/>
        </w:rPr>
        <w:t>10.Okno w którym są wypisane wszystkie aktywne porty</w:t>
      </w:r>
    </w:p>
    <w:p w:rsidR="00BF5732" w:rsidRDefault="00BF5732" w:rsidP="001F70CB">
      <w:pPr>
        <w:rPr>
          <w:noProof/>
        </w:rPr>
      </w:pPr>
      <w:r>
        <w:rPr>
          <w:noProof/>
        </w:rPr>
        <w:t xml:space="preserve">11.W rubryce </w:t>
      </w:r>
      <w:r w:rsidRPr="00BF5732">
        <w:rPr>
          <w:b/>
          <w:noProof/>
        </w:rPr>
        <w:t>speed</w:t>
      </w:r>
      <w:r>
        <w:rPr>
          <w:b/>
          <w:noProof/>
        </w:rPr>
        <w:t xml:space="preserve"> </w:t>
      </w:r>
      <w:r w:rsidRPr="00BF5732">
        <w:rPr>
          <w:noProof/>
        </w:rPr>
        <w:t xml:space="preserve">ustalamy </w:t>
      </w:r>
      <w:r>
        <w:rPr>
          <w:noProof/>
        </w:rPr>
        <w:t>predkość transmisj.</w:t>
      </w:r>
    </w:p>
    <w:p w:rsidR="009A2512" w:rsidRDefault="009A2512" w:rsidP="001F70CB">
      <w:pPr>
        <w:rPr>
          <w:noProof/>
        </w:rPr>
      </w:pPr>
    </w:p>
    <w:p w:rsidR="009A2512" w:rsidRDefault="009A2512" w:rsidP="001F70CB">
      <w:pPr>
        <w:rPr>
          <w:noProof/>
        </w:rPr>
      </w:pPr>
    </w:p>
    <w:p w:rsidR="009A2512" w:rsidRDefault="009A2512" w:rsidP="009A2512">
      <w:pPr>
        <w:pStyle w:val="Tytu"/>
        <w:ind w:left="360"/>
        <w:rPr>
          <w:noProof/>
        </w:rPr>
      </w:pPr>
    </w:p>
    <w:p w:rsidR="009A2512" w:rsidRDefault="009A2512" w:rsidP="009A2512">
      <w:pPr>
        <w:pStyle w:val="Tytu"/>
        <w:ind w:left="360"/>
        <w:rPr>
          <w:noProof/>
        </w:rPr>
      </w:pPr>
      <w:r>
        <w:rPr>
          <w:noProof/>
        </w:rPr>
        <w:t>3.Wnioski</w:t>
      </w:r>
    </w:p>
    <w:p w:rsidR="009A2512" w:rsidRDefault="009A2512" w:rsidP="009A2512">
      <w:r>
        <w:t>Połączenie pomiędzy modemami jest analogiczne jak połączenie telefoniczne. Najpierw trzeba podnieść słuchawkę(komenda ATH1) następnie trzeba wybrać numer(ATD)</w:t>
      </w:r>
      <w:r w:rsidR="005C60C6">
        <w:t xml:space="preserve"> aby połączenie doszło do skutku druga strona musi podnieść słuchawkę(ATH1) i wysłać jakiś sygnał. Na zajęciach udało nam się nawiązać połączenie między modemami poprzez konsolę, natomiast wystąpił błąd przy próbie połączenia za pomocą naszego programu. Podejrzewamy, że wynikało to z błędu w kodzie a mianowicie błąd w użyciu </w:t>
      </w:r>
      <w:proofErr w:type="spellStart"/>
      <w:r w:rsidR="005C60C6">
        <w:t>delegatu</w:t>
      </w:r>
      <w:proofErr w:type="spellEnd"/>
      <w:r w:rsidR="005C60C6">
        <w:t xml:space="preserve">. Udało nam się również ustalić adresacje modemu i odnaleźć aktywne porty COM. </w:t>
      </w:r>
    </w:p>
    <w:p w:rsidR="005C60C6" w:rsidRDefault="005C60C6" w:rsidP="009A2512">
      <w:r>
        <w:lastRenderedPageBreak/>
        <w:t>Zaobserwowaliśmy również zmiany w świeceniu diod. Dioda HS gaśnie gdy prędkość transmisji zostanie ustalona na mniejszą niż 2400.</w:t>
      </w:r>
    </w:p>
    <w:p w:rsidR="005C60C6" w:rsidRDefault="005C60C6" w:rsidP="009A2512">
      <w:r>
        <w:t xml:space="preserve">Dioda MR świeciła się przez cały czas co sygnalizuje gotowość. </w:t>
      </w:r>
    </w:p>
    <w:p w:rsidR="005C60C6" w:rsidRDefault="005C60C6" w:rsidP="009A2512">
      <w:r>
        <w:t xml:space="preserve">Dioda AA świeci się gdy zamienimy stan </w:t>
      </w:r>
      <w:proofErr w:type="spellStart"/>
      <w:r>
        <w:t>rejestu</w:t>
      </w:r>
      <w:proofErr w:type="spellEnd"/>
      <w:r>
        <w:t xml:space="preserve"> S0 na wartość różną od 0.</w:t>
      </w:r>
    </w:p>
    <w:p w:rsidR="005C60C6" w:rsidRDefault="005C60C6" w:rsidP="009A2512">
      <w:r>
        <w:t>Dioda OH świeci po wydaniu polecenia ATH1 natomiast gaśnie przy ATH0</w:t>
      </w:r>
    </w:p>
    <w:p w:rsidR="005C60C6" w:rsidRPr="009A2512" w:rsidRDefault="005C60C6" w:rsidP="009A2512">
      <w:bookmarkStart w:id="0" w:name="_GoBack"/>
      <w:bookmarkEnd w:id="0"/>
    </w:p>
    <w:sectPr w:rsidR="005C60C6" w:rsidRPr="009A2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40C"/>
    <w:multiLevelType w:val="multilevel"/>
    <w:tmpl w:val="F00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54604"/>
    <w:multiLevelType w:val="hybridMultilevel"/>
    <w:tmpl w:val="8BC80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11F1C"/>
    <w:multiLevelType w:val="hybridMultilevel"/>
    <w:tmpl w:val="E98C1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504B"/>
    <w:multiLevelType w:val="hybridMultilevel"/>
    <w:tmpl w:val="2D625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C2"/>
    <w:rsid w:val="001F70CB"/>
    <w:rsid w:val="005C60C6"/>
    <w:rsid w:val="0076574D"/>
    <w:rsid w:val="0093535F"/>
    <w:rsid w:val="009406CE"/>
    <w:rsid w:val="009469C5"/>
    <w:rsid w:val="009A2512"/>
    <w:rsid w:val="009F3985"/>
    <w:rsid w:val="00A115E1"/>
    <w:rsid w:val="00B85EA1"/>
    <w:rsid w:val="00BF5732"/>
    <w:rsid w:val="00CE4883"/>
    <w:rsid w:val="00D271F9"/>
    <w:rsid w:val="00DA73E9"/>
    <w:rsid w:val="00F53D09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1679"/>
  <w15:chartTrackingRefBased/>
  <w15:docId w15:val="{58D634E7-5B71-4D26-B3DF-6711848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B66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69C5"/>
    <w:pPr>
      <w:ind w:left="720"/>
      <w:contextualSpacing/>
    </w:pPr>
  </w:style>
  <w:style w:type="character" w:customStyle="1" w:styleId="grube">
    <w:name w:val="grube"/>
    <w:basedOn w:val="Domylnaczcionkaakapitu"/>
    <w:rsid w:val="009F3985"/>
  </w:style>
  <w:style w:type="paragraph" w:styleId="Tytu">
    <w:name w:val="Title"/>
    <w:basedOn w:val="Normalny"/>
    <w:next w:val="Normalny"/>
    <w:link w:val="TytuZnak"/>
    <w:uiPriority w:val="10"/>
    <w:qFormat/>
    <w:rsid w:val="009A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Michał Bojzan</cp:lastModifiedBy>
  <cp:revision>4</cp:revision>
  <dcterms:created xsi:type="dcterms:W3CDTF">2017-10-23T20:05:00Z</dcterms:created>
  <dcterms:modified xsi:type="dcterms:W3CDTF">2017-10-28T21:46:00Z</dcterms:modified>
</cp:coreProperties>
</file>