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6C2" w:rsidRDefault="00FB66C2" w:rsidP="00FB66C2">
      <w:pPr>
        <w:spacing w:after="0"/>
        <w:rPr>
          <w:sz w:val="24"/>
        </w:rPr>
      </w:pPr>
      <w:r w:rsidRPr="00A41229">
        <w:rPr>
          <w:sz w:val="24"/>
        </w:rPr>
        <w:t>Magdalena Biernat</w:t>
      </w:r>
      <w:r>
        <w:rPr>
          <w:sz w:val="24"/>
        </w:rPr>
        <w:t xml:space="preserve">, </w:t>
      </w:r>
      <w:r w:rsidRPr="00A41229">
        <w:rPr>
          <w:sz w:val="24"/>
        </w:rPr>
        <w:t>225934</w:t>
      </w:r>
    </w:p>
    <w:p w:rsidR="00FB66C2" w:rsidRDefault="00FB66C2" w:rsidP="00FB66C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Michał Bojzan, </w:t>
      </w:r>
      <w:r w:rsidR="00CE4883">
        <w:rPr>
          <w:sz w:val="24"/>
          <w:szCs w:val="24"/>
        </w:rPr>
        <w:t>225960</w:t>
      </w:r>
      <w:r w:rsidR="00CE4883">
        <w:rPr>
          <w:sz w:val="24"/>
          <w:szCs w:val="24"/>
        </w:rPr>
        <w:tab/>
      </w:r>
    </w:p>
    <w:p w:rsidR="00FB66C2" w:rsidRPr="009469C5" w:rsidRDefault="00FB66C2" w:rsidP="00FB66C2">
      <w:pPr>
        <w:spacing w:after="0"/>
        <w:rPr>
          <w:sz w:val="24"/>
          <w:lang w:val="en-GB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</w:p>
    <w:p w:rsidR="00FB66C2" w:rsidRPr="00A41229" w:rsidRDefault="00FB66C2" w:rsidP="00FB66C2">
      <w:pPr>
        <w:spacing w:after="0"/>
        <w:rPr>
          <w:sz w:val="24"/>
        </w:rPr>
      </w:pPr>
    </w:p>
    <w:p w:rsidR="00FB66C2" w:rsidRPr="00A41229" w:rsidRDefault="00FB66C2" w:rsidP="00FB66C2">
      <w:pPr>
        <w:spacing w:after="0"/>
        <w:rPr>
          <w:sz w:val="24"/>
        </w:rPr>
      </w:pPr>
    </w:p>
    <w:p w:rsidR="00FB66C2" w:rsidRPr="00A41229" w:rsidRDefault="00FB66C2" w:rsidP="00FB66C2">
      <w:pPr>
        <w:spacing w:after="0"/>
        <w:jc w:val="center"/>
        <w:rPr>
          <w:sz w:val="56"/>
        </w:rPr>
      </w:pPr>
      <w:r>
        <w:rPr>
          <w:sz w:val="56"/>
        </w:rPr>
        <w:t>URZĄDZENIA PERYFERYJNE</w:t>
      </w:r>
    </w:p>
    <w:p w:rsidR="00FB66C2" w:rsidRPr="00A41229" w:rsidRDefault="00FB66C2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  <w:r>
        <w:rPr>
          <w:sz w:val="24"/>
        </w:rPr>
        <w:t>Temat laboratorium:</w:t>
      </w:r>
    </w:p>
    <w:p w:rsidR="00FB66C2" w:rsidRDefault="00FB66C2" w:rsidP="00FB66C2">
      <w:pPr>
        <w:spacing w:after="0"/>
        <w:rPr>
          <w:sz w:val="24"/>
        </w:rPr>
      </w:pPr>
      <w:r w:rsidRPr="00FB66C2">
        <w:rPr>
          <w:sz w:val="24"/>
        </w:rPr>
        <w:t>Zasady obsługi modemów i nawiązywania połączeń</w:t>
      </w: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</w:p>
    <w:p w:rsidR="00FB66C2" w:rsidRDefault="00FB66C2" w:rsidP="00FB66C2">
      <w:pPr>
        <w:spacing w:after="0"/>
        <w:jc w:val="right"/>
        <w:rPr>
          <w:sz w:val="24"/>
        </w:rPr>
      </w:pPr>
      <w:r w:rsidRPr="00A41229">
        <w:rPr>
          <w:sz w:val="24"/>
        </w:rPr>
        <w:t xml:space="preserve">Prowadzący: dr inż. </w:t>
      </w:r>
      <w:r>
        <w:rPr>
          <w:sz w:val="24"/>
        </w:rPr>
        <w:t>Jan Nikodem</w:t>
      </w:r>
    </w:p>
    <w:p w:rsidR="00F53D09" w:rsidRDefault="00F53D09" w:rsidP="00FB66C2">
      <w:pPr>
        <w:spacing w:after="0"/>
        <w:rPr>
          <w:sz w:val="24"/>
        </w:rPr>
      </w:pPr>
    </w:p>
    <w:p w:rsidR="00F53D09" w:rsidRDefault="00F53D09" w:rsidP="00FB66C2">
      <w:pPr>
        <w:spacing w:after="0"/>
        <w:rPr>
          <w:sz w:val="24"/>
        </w:rPr>
      </w:pPr>
    </w:p>
    <w:p w:rsidR="00FB66C2" w:rsidRDefault="00FB66C2" w:rsidP="00FB66C2">
      <w:pPr>
        <w:spacing w:after="0"/>
        <w:rPr>
          <w:sz w:val="24"/>
        </w:rPr>
      </w:pPr>
      <w:r>
        <w:rPr>
          <w:sz w:val="24"/>
        </w:rPr>
        <w:br w:type="page"/>
      </w:r>
    </w:p>
    <w:p w:rsidR="00F53D09" w:rsidRPr="00F53D09" w:rsidRDefault="00D271F9" w:rsidP="00F53D0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GUI programu realizującego komunikacje z modemem.</w:t>
      </w:r>
    </w:p>
    <w:p w:rsidR="009406CE" w:rsidRPr="009406CE" w:rsidRDefault="00D271F9" w:rsidP="009406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0304B2" wp14:editId="5E9877E1">
            <wp:extent cx="5760720" cy="3759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CE" w:rsidRPr="009406CE" w:rsidRDefault="009406CE" w:rsidP="009406CE">
      <w:pPr>
        <w:rPr>
          <w:sz w:val="24"/>
          <w:szCs w:val="24"/>
        </w:rPr>
      </w:pPr>
    </w:p>
    <w:p w:rsidR="00DA73E9" w:rsidRDefault="00D271F9" w:rsidP="00D271F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 oknie</w:t>
      </w:r>
      <w:r w:rsidRPr="001F70CB">
        <w:rPr>
          <w:b/>
          <w:sz w:val="24"/>
          <w:szCs w:val="24"/>
        </w:rPr>
        <w:t xml:space="preserve"> </w:t>
      </w:r>
      <w:proofErr w:type="spellStart"/>
      <w:r w:rsidRPr="001F70CB">
        <w:rPr>
          <w:b/>
          <w:sz w:val="24"/>
          <w:szCs w:val="24"/>
        </w:rPr>
        <w:t>Peripheal</w:t>
      </w:r>
      <w:proofErr w:type="spellEnd"/>
      <w:r w:rsidRPr="001F70C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wyświetlane są wszelkie komunikaty wysyłane</w:t>
      </w:r>
      <w:r w:rsidR="00A115E1">
        <w:rPr>
          <w:sz w:val="24"/>
          <w:szCs w:val="24"/>
        </w:rPr>
        <w:t xml:space="preserve"> przez użytkownika do modemu  i przez modem do komputera.</w:t>
      </w:r>
    </w:p>
    <w:p w:rsidR="00A115E1" w:rsidRDefault="00A115E1" w:rsidP="00D271F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oknie </w:t>
      </w:r>
      <w:proofErr w:type="spellStart"/>
      <w:r w:rsidRPr="001F70CB">
        <w:rPr>
          <w:b/>
          <w:sz w:val="24"/>
          <w:szCs w:val="24"/>
        </w:rPr>
        <w:t>messege</w:t>
      </w:r>
      <w:proofErr w:type="spellEnd"/>
      <w:r w:rsidRPr="001F70C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wpisujemy komendy które chcemy wysłać do modemu</w:t>
      </w:r>
    </w:p>
    <w:p w:rsidR="00A115E1" w:rsidRDefault="00A115E1" w:rsidP="00D271F9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Przycisk </w:t>
      </w:r>
      <w:proofErr w:type="spellStart"/>
      <w:r w:rsidRPr="001F70CB">
        <w:rPr>
          <w:b/>
          <w:sz w:val="24"/>
          <w:szCs w:val="24"/>
        </w:rPr>
        <w:t>Send</w:t>
      </w:r>
      <w:proofErr w:type="spellEnd"/>
      <w:r w:rsidRPr="001F70C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służy do wysłania komunikatów wpisanych w oknie </w:t>
      </w:r>
      <w:proofErr w:type="spellStart"/>
      <w:r>
        <w:rPr>
          <w:sz w:val="24"/>
          <w:szCs w:val="24"/>
        </w:rPr>
        <w:t>meesage</w:t>
      </w:r>
      <w:proofErr w:type="spellEnd"/>
      <w:r w:rsidR="001F70CB">
        <w:rPr>
          <w:sz w:val="24"/>
          <w:szCs w:val="24"/>
        </w:rPr>
        <w:t>.</w:t>
      </w:r>
    </w:p>
    <w:p w:rsidR="001F70CB" w:rsidRDefault="001F70CB" w:rsidP="001F70CB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02B9FB78" wp14:editId="7542467F">
            <wp:extent cx="5760720" cy="23279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CB" w:rsidRDefault="001F70CB" w:rsidP="001F70CB">
      <w:pPr>
        <w:rPr>
          <w:sz w:val="24"/>
          <w:szCs w:val="24"/>
        </w:rPr>
      </w:pPr>
      <w:r w:rsidRPr="001F70CB">
        <w:rPr>
          <w:sz w:val="24"/>
          <w:szCs w:val="24"/>
        </w:rPr>
        <w:lastRenderedPageBreak/>
        <w:t>4.</w:t>
      </w:r>
      <w:r>
        <w:rPr>
          <w:sz w:val="24"/>
          <w:szCs w:val="24"/>
        </w:rPr>
        <w:t>Przycisk</w:t>
      </w:r>
      <w:r w:rsidRPr="001F70CB">
        <w:rPr>
          <w:b/>
          <w:sz w:val="24"/>
          <w:szCs w:val="24"/>
        </w:rPr>
        <w:t xml:space="preserve"> Start</w:t>
      </w:r>
      <w:r>
        <w:rPr>
          <w:sz w:val="24"/>
          <w:szCs w:val="24"/>
        </w:rPr>
        <w:t xml:space="preserve"> tworzy nowy port i wyszukuje aktywne porty.</w:t>
      </w:r>
      <w:r>
        <w:rPr>
          <w:noProof/>
        </w:rPr>
        <w:drawing>
          <wp:inline distT="0" distB="0" distL="0" distR="0" wp14:anchorId="1F37A5C8" wp14:editId="036ABE35">
            <wp:extent cx="5429250" cy="1714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CB" w:rsidRDefault="001F70CB" w:rsidP="001F70CB">
      <w:pPr>
        <w:rPr>
          <w:sz w:val="24"/>
          <w:szCs w:val="24"/>
        </w:rPr>
      </w:pPr>
      <w:r>
        <w:rPr>
          <w:sz w:val="24"/>
          <w:szCs w:val="24"/>
        </w:rPr>
        <w:t xml:space="preserve">5. Przycisk </w:t>
      </w:r>
      <w:r w:rsidRPr="001F70CB">
        <w:rPr>
          <w:b/>
          <w:sz w:val="24"/>
          <w:szCs w:val="24"/>
        </w:rPr>
        <w:t>Open</w:t>
      </w:r>
      <w:r>
        <w:rPr>
          <w:sz w:val="24"/>
          <w:szCs w:val="24"/>
        </w:rPr>
        <w:t xml:space="preserve"> otwiera komunikacje pomiędzy komputerem a modemem.</w:t>
      </w:r>
    </w:p>
    <w:p w:rsidR="001F70CB" w:rsidRDefault="001F70CB" w:rsidP="001F70C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31796A" wp14:editId="6C858BFF">
            <wp:extent cx="5760720" cy="18141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CB" w:rsidRDefault="001F70CB" w:rsidP="001F70CB">
      <w:pPr>
        <w:rPr>
          <w:noProof/>
        </w:rPr>
      </w:pPr>
      <w:r>
        <w:rPr>
          <w:sz w:val="24"/>
          <w:szCs w:val="24"/>
        </w:rPr>
        <w:t xml:space="preserve">6. Przycisk </w:t>
      </w:r>
      <w:r w:rsidRPr="001F70CB">
        <w:rPr>
          <w:b/>
          <w:sz w:val="24"/>
          <w:szCs w:val="24"/>
        </w:rPr>
        <w:t>Close</w:t>
      </w:r>
      <w:r>
        <w:rPr>
          <w:sz w:val="24"/>
          <w:szCs w:val="24"/>
        </w:rPr>
        <w:t xml:space="preserve"> zamyka połączenie między modemem a komputerem.</w:t>
      </w:r>
      <w:r w:rsidRPr="001F70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BD2C46" wp14:editId="092C25FC">
            <wp:extent cx="5760720" cy="1506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A1" w:rsidRDefault="001F70CB" w:rsidP="001F70CB">
      <w:pPr>
        <w:rPr>
          <w:noProof/>
        </w:rPr>
      </w:pPr>
      <w:r>
        <w:rPr>
          <w:noProof/>
        </w:rPr>
        <w:t xml:space="preserve">7. Przycisk </w:t>
      </w:r>
      <w:r w:rsidR="00B85EA1">
        <w:rPr>
          <w:b/>
          <w:noProof/>
        </w:rPr>
        <w:t xml:space="preserve">Pick up </w:t>
      </w:r>
      <w:r w:rsidR="00B85EA1">
        <w:rPr>
          <w:noProof/>
        </w:rPr>
        <w:t>pozwala odebrac połączenie przychodzące poprzez nadanie komendy ATA.</w:t>
      </w:r>
      <w:r w:rsidR="00B85EA1" w:rsidRPr="00B85EA1">
        <w:rPr>
          <w:noProof/>
        </w:rPr>
        <w:t xml:space="preserve"> </w:t>
      </w:r>
      <w:r w:rsidR="00B85EA1">
        <w:rPr>
          <w:noProof/>
        </w:rPr>
        <w:drawing>
          <wp:inline distT="0" distB="0" distL="0" distR="0" wp14:anchorId="780062A3" wp14:editId="6C4741C7">
            <wp:extent cx="4829175" cy="8572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A1" w:rsidRDefault="00B85EA1" w:rsidP="001F70CB">
      <w:pPr>
        <w:rPr>
          <w:noProof/>
        </w:rPr>
      </w:pPr>
      <w:r>
        <w:rPr>
          <w:noProof/>
        </w:rPr>
        <w:lastRenderedPageBreak/>
        <w:t xml:space="preserve">8 Przycisk </w:t>
      </w:r>
      <w:r w:rsidRPr="00B85EA1">
        <w:rPr>
          <w:b/>
          <w:noProof/>
        </w:rPr>
        <w:t>Connect</w:t>
      </w:r>
      <w:r>
        <w:rPr>
          <w:b/>
          <w:noProof/>
        </w:rPr>
        <w:t xml:space="preserve"> </w:t>
      </w:r>
      <w:r>
        <w:rPr>
          <w:noProof/>
        </w:rPr>
        <w:t>pozwala nawiązać połączenie z innym modemem.</w:t>
      </w:r>
      <w:r w:rsidRPr="00B85E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C9E59F" wp14:editId="679E6978">
            <wp:extent cx="5760720" cy="27635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A1" w:rsidRDefault="00B85EA1" w:rsidP="001F70CB">
      <w:pPr>
        <w:rPr>
          <w:noProof/>
        </w:rPr>
      </w:pPr>
      <w:r>
        <w:rPr>
          <w:noProof/>
        </w:rPr>
        <w:t xml:space="preserve">9. Przycisk </w:t>
      </w:r>
      <w:r w:rsidRPr="00B85EA1">
        <w:rPr>
          <w:b/>
          <w:noProof/>
        </w:rPr>
        <w:t>Disconnect</w:t>
      </w:r>
      <w:r>
        <w:rPr>
          <w:b/>
          <w:noProof/>
        </w:rPr>
        <w:t xml:space="preserve"> </w:t>
      </w:r>
      <w:r>
        <w:rPr>
          <w:noProof/>
        </w:rPr>
        <w:t>kończy połączenie między modemami.</w:t>
      </w:r>
      <w:r w:rsidRPr="00B85E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827395" wp14:editId="25DFE775">
            <wp:extent cx="5067300" cy="1809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732" w:rsidRDefault="00BF5732" w:rsidP="001F70CB">
      <w:pPr>
        <w:rPr>
          <w:noProof/>
        </w:rPr>
      </w:pPr>
      <w:r>
        <w:rPr>
          <w:noProof/>
        </w:rPr>
        <w:t>10.Okno w którym są wypisane wszystkie aktywne porty</w:t>
      </w:r>
    </w:p>
    <w:p w:rsidR="00BF5732" w:rsidRDefault="00BF5732" w:rsidP="001F70CB">
      <w:pPr>
        <w:rPr>
          <w:noProof/>
        </w:rPr>
      </w:pPr>
      <w:r>
        <w:rPr>
          <w:noProof/>
        </w:rPr>
        <w:t xml:space="preserve">11.W rubryce </w:t>
      </w:r>
      <w:r w:rsidRPr="00BF5732">
        <w:rPr>
          <w:b/>
          <w:noProof/>
        </w:rPr>
        <w:t>speed</w:t>
      </w:r>
      <w:r>
        <w:rPr>
          <w:b/>
          <w:noProof/>
        </w:rPr>
        <w:t xml:space="preserve"> </w:t>
      </w:r>
      <w:r w:rsidRPr="00BF5732">
        <w:rPr>
          <w:noProof/>
        </w:rPr>
        <w:t xml:space="preserve">ustalamy </w:t>
      </w:r>
      <w:r>
        <w:rPr>
          <w:noProof/>
        </w:rPr>
        <w:t>predkość transmisj.</w:t>
      </w:r>
    </w:p>
    <w:p w:rsidR="00BF5732" w:rsidRPr="00B85EA1" w:rsidRDefault="00BF5732" w:rsidP="001F70CB">
      <w:pPr>
        <w:rPr>
          <w:noProof/>
        </w:rPr>
      </w:pPr>
      <w:r>
        <w:rPr>
          <w:noProof/>
        </w:rPr>
        <w:t>12.</w:t>
      </w:r>
      <w:bookmarkStart w:id="0" w:name="_GoBack"/>
      <w:bookmarkEnd w:id="0"/>
    </w:p>
    <w:sectPr w:rsidR="00BF5732" w:rsidRPr="00B85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54604"/>
    <w:multiLevelType w:val="hybridMultilevel"/>
    <w:tmpl w:val="8BC80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F1C"/>
    <w:multiLevelType w:val="hybridMultilevel"/>
    <w:tmpl w:val="E98C1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5504B"/>
    <w:multiLevelType w:val="hybridMultilevel"/>
    <w:tmpl w:val="2D625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C2"/>
    <w:rsid w:val="001F70CB"/>
    <w:rsid w:val="0076574D"/>
    <w:rsid w:val="009406CE"/>
    <w:rsid w:val="009469C5"/>
    <w:rsid w:val="00A115E1"/>
    <w:rsid w:val="00B85EA1"/>
    <w:rsid w:val="00BF5732"/>
    <w:rsid w:val="00CE4883"/>
    <w:rsid w:val="00D271F9"/>
    <w:rsid w:val="00DA73E9"/>
    <w:rsid w:val="00F53D09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C193"/>
  <w15:chartTrackingRefBased/>
  <w15:docId w15:val="{58D634E7-5B71-4D26-B3DF-6711848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B66C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Michał Bojzan</cp:lastModifiedBy>
  <cp:revision>3</cp:revision>
  <dcterms:created xsi:type="dcterms:W3CDTF">2017-10-23T20:05:00Z</dcterms:created>
  <dcterms:modified xsi:type="dcterms:W3CDTF">2017-10-28T20:17:00Z</dcterms:modified>
</cp:coreProperties>
</file>