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color w:val="1155cc"/>
          <w:sz w:val="20"/>
          <w:szCs w:val="20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Magdalena Radanty Putri Harsari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Jakarta, Indonesia | +6282129654639 | magdalenaradanty@gmail.com</w:t>
        <w:br w:type="textWrapping"/>
      </w:r>
      <w:hyperlink r:id="rId7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linkedin.com/in/magdalenaraa/</w:t>
        </w:r>
      </w:hyperlink>
      <w:r w:rsidDel="00000000" w:rsidR="00000000" w:rsidRPr="00000000">
        <w:rPr>
          <w:color w:val="1155cc"/>
          <w:sz w:val="20"/>
          <w:szCs w:val="20"/>
          <w:rtl w:val="0"/>
        </w:rPr>
        <w:t xml:space="preserve"> | </w:t>
      </w:r>
      <w:hyperlink r:id="rId8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Portfolio</w:t>
        </w:r>
      </w:hyperlink>
      <w:r w:rsidDel="00000000" w:rsidR="00000000" w:rsidRPr="00000000">
        <w:rPr>
          <w:color w:val="1155cc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02">
      <w:pPr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after="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eading=h.55b3sgwcztre" w:id="0"/>
      <w:bookmarkEnd w:id="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PROFESSIONAL SUMMARY</w:t>
      </w:r>
    </w:p>
    <w:p w:rsidR="00000000" w:rsidDel="00000000" w:rsidP="00000000" w:rsidRDefault="00000000" w:rsidRPr="00000000" w14:paraId="00000004">
      <w:pPr>
        <w:jc w:val="both"/>
        <w:rPr>
          <w:color w:val="b7b7b7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Dynamic Creative Content Specialist leveraging 3+ years of experience in digital design, social media, web development, and localization. Skilled in managing CMS platforms (HTML/CSS), driving end-to-end social media strategies, creating high-impact visual assets, and facilitating cross-cultural operations across Japanese, Indonesian, and English environments. Highly adaptable and recognized for strong attention to detail, efficient digital tool workflows, and seamless administrative logistics.</w:t>
      </w:r>
      <w:r w:rsidDel="00000000" w:rsidR="00000000" w:rsidRPr="00000000">
        <w:rPr>
          <w:color w:val="b7b7b7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05">
      <w:pPr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after="0" w:before="0" w:lineRule="auto"/>
        <w:jc w:val="both"/>
        <w:rPr>
          <w:sz w:val="22"/>
          <w:szCs w:val="22"/>
        </w:rPr>
      </w:pPr>
      <w:bookmarkStart w:colFirst="0" w:colLast="0" w:name="_heading=h.twgtpb967tqw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6600"/>
        <w:gridCol w:w="2760"/>
        <w:tblGridChange w:id="0">
          <w:tblGrid>
            <w:gridCol w:w="6600"/>
            <w:gridCol w:w="276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Ozora Publishing Company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color w:val="666666"/>
                <w:sz w:val="20"/>
                <w:szCs w:val="20"/>
                <w:rtl w:val="0"/>
              </w:rPr>
              <w:t xml:space="preserve">- Jakarta, Indonesia &amp; Tokyo, Japan</w:t>
            </w:r>
          </w:p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sz w:val="20"/>
                <w:szCs w:val="20"/>
                <w:rtl w:val="0"/>
              </w:rPr>
              <w:t xml:space="preserve">Web Content Developer | Full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jc w:val="righ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Aug 2023 - Present</w:t>
            </w:r>
          </w:p>
        </w:tc>
      </w:tr>
    </w:tbl>
    <w:p w:rsidR="00000000" w:rsidDel="00000000" w:rsidP="00000000" w:rsidRDefault="00000000" w:rsidRPr="00000000" w14:paraId="0000000A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Managed end-to-end digital content publishing using CMS platforms, utilizing HTML and CSS to customize visual layouts, ensure web accessibility, and maintain brand consistency across all pages. 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Localized multi-language web assets, adapting messaging for regional target audiences while maintaining core brand voice.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Oversee the complete cycle of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Japan View</w:t>
      </w:r>
      <w:r w:rsidDel="00000000" w:rsidR="00000000" w:rsidRPr="00000000">
        <w:rPr>
          <w:sz w:val="20"/>
          <w:szCs w:val="20"/>
          <w:rtl w:val="0"/>
        </w:rPr>
        <w:t xml:space="preserve"> social media contents; combining trend research, localized storytelling, visual creation, and post-campaign analytics to drive audience growth. 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</w:rPr>
      </w:pPr>
      <w:sdt>
        <w:sdtPr>
          <w:id w:val="-532439003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0"/>
              <w:szCs w:val="20"/>
              <w:rtl w:val="0"/>
            </w:rPr>
            <w:t xml:space="preserve">Designed digital graphics and web assets for cross-platform campaigns (Instagram, quiz features, and websites) to improve visual scannability and audience engagement　for both internal platforms and external clients. 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Conducted continuous quality assurance (QA) on live web pages to optimize user experience (UX) and maintain sitewide content integrity.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Performed administrative tasks including financial record-keeping, budget preparation, and internal reporting.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Selected for temporary relocation to Tokyo HQ (Jan – Oct 2025) to liaise with Japanese stakeholders, handle daily bilingual translation (JP, ID/EN), and support the rollout of the Tokutei Ginou recruitment division. 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Support end-to-end administrative logistics for visiting Japanese executives, including schedule coordination, cross-border travel arrangements, and on-site operational support. </w:t>
      </w:r>
    </w:p>
    <w:p w:rsidR="00000000" w:rsidDel="00000000" w:rsidP="00000000" w:rsidRDefault="00000000" w:rsidRPr="00000000" w14:paraId="00000012">
      <w:pPr>
        <w:ind w:left="0" w:firstLine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6270"/>
        <w:gridCol w:w="3090"/>
        <w:tblGridChange w:id="0">
          <w:tblGrid>
            <w:gridCol w:w="6270"/>
            <w:gridCol w:w="3090"/>
          </w:tblGrid>
        </w:tblGridChange>
      </w:tblGrid>
      <w:tr>
        <w:trPr>
          <w:cantSplit w:val="0"/>
          <w:trHeight w:val="624.96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Cetta Online Class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color w:val="666666"/>
                <w:sz w:val="20"/>
                <w:szCs w:val="20"/>
                <w:rtl w:val="0"/>
              </w:rPr>
              <w:t xml:space="preserve">- Jakarta, Indonesia</w:t>
            </w:r>
          </w:p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sz w:val="20"/>
                <w:szCs w:val="20"/>
                <w:rtl w:val="0"/>
              </w:rPr>
              <w:t xml:space="preserve">Japanese Tutor | Part Time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righ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Jan  - Aug 2026</w:t>
            </w:r>
          </w:p>
        </w:tc>
      </w:tr>
    </w:tbl>
    <w:p w:rsidR="00000000" w:rsidDel="00000000" w:rsidP="00000000" w:rsidRDefault="00000000" w:rsidRPr="00000000" w14:paraId="00000016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Taught super-intensive Japanese courses covering beginner (zero) to intermediate level (equivalent to JLPT N4)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Conducted private lessons tailored for beginner-level students.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Assessed and tracked individual student progress, compiling structured report cards with performance summaries.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Provided personalized guidance to support students’ learning goals and address individual needs.</w:t>
      </w:r>
    </w:p>
    <w:p w:rsidR="00000000" w:rsidDel="00000000" w:rsidP="00000000" w:rsidRDefault="00000000" w:rsidRPr="00000000" w14:paraId="0000001A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6270"/>
        <w:gridCol w:w="3090"/>
        <w:tblGridChange w:id="0">
          <w:tblGrid>
            <w:gridCol w:w="6270"/>
            <w:gridCol w:w="3090"/>
          </w:tblGrid>
        </w:tblGridChange>
      </w:tblGrid>
      <w:tr>
        <w:trPr>
          <w:cantSplit w:val="0"/>
          <w:trHeight w:val="624.96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Beelingua by Binus University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color w:val="666666"/>
                <w:sz w:val="20"/>
                <w:szCs w:val="20"/>
                <w:rtl w:val="0"/>
              </w:rPr>
              <w:t xml:space="preserve">- Jakarta, Indonesia</w:t>
            </w:r>
          </w:p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color w:val="666666"/>
                <w:sz w:val="20"/>
                <w:szCs w:val="20"/>
              </w:rPr>
            </w:pPr>
            <w:r w:rsidDel="00000000" w:rsidR="00000000" w:rsidRPr="00000000">
              <w:rPr>
                <w:color w:val="666666"/>
                <w:sz w:val="20"/>
                <w:szCs w:val="20"/>
                <w:rtl w:val="0"/>
              </w:rPr>
              <w:t xml:space="preserve">Subject Matter Expert | Seasonal Part Time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righ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2023 - 2025</w:t>
            </w:r>
          </w:p>
        </w:tc>
      </w:tr>
    </w:tbl>
    <w:p w:rsidR="00000000" w:rsidDel="00000000" w:rsidP="00000000" w:rsidRDefault="00000000" w:rsidRPr="00000000" w14:paraId="0000001E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Developed language learning materials for beginner-level Japanese.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Created scripts for video-based learning based on provided curricula and subject plans.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Designed over 100 exam questions aligned with the provided curricula and subject plans.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line="240" w:lineRule="auto"/>
        <w:ind w:left="720" w:right="-7" w:hanging="36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Reviewed and corrected errors in pre-existing questions. </w:t>
      </w:r>
    </w:p>
    <w:p w:rsidR="00000000" w:rsidDel="00000000" w:rsidP="00000000" w:rsidRDefault="00000000" w:rsidRPr="00000000" w14:paraId="00000022">
      <w:pPr>
        <w:ind w:left="0" w:firstLine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40" w:line="240" w:lineRule="auto"/>
        <w:jc w:val="both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3"/>
        <w:keepNext w:val="0"/>
        <w:keepLines w:val="0"/>
        <w:spacing w:after="0" w:before="0" w:lineRule="auto"/>
        <w:jc w:val="both"/>
        <w:rPr>
          <w:sz w:val="22"/>
          <w:szCs w:val="22"/>
        </w:rPr>
      </w:pPr>
      <w:bookmarkStart w:colFirst="0" w:colLast="0" w:name="_heading=h.gbavhd7weu23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COMMUNITY SERVICE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7170"/>
        <w:gridCol w:w="2190"/>
        <w:tblGridChange w:id="0">
          <w:tblGrid>
            <w:gridCol w:w="7170"/>
            <w:gridCol w:w="21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Culture-Based Graphic Design Workshop</w:t>
            </w:r>
          </w:p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b w:val="1"/>
                <w:bCs w:val="1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999999"/>
                <w:sz w:val="20"/>
                <w:szCs w:val="20"/>
                <w:rtl w:val="0"/>
              </w:rPr>
              <w:t xml:space="preserve">State University of Jakarta (UNJ) x SMAN 75 Jakarta - July 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jc w:val="right"/>
              <w:rPr>
                <w:b w:val="1"/>
                <w:bCs w:val="1"/>
                <w:color w:val="1155cc"/>
                <w:sz w:val="20"/>
                <w:szCs w:val="20"/>
              </w:rPr>
            </w:pPr>
            <w:hyperlink r:id="rId9">
              <w:r w:rsidDel="00000000" w:rsidR="00000000" w:rsidRPr="00000000">
                <w:rPr>
                  <w:b w:val="1"/>
                  <w:bCs w:val="1"/>
                  <w:color w:val="1155cc"/>
                  <w:sz w:val="20"/>
                  <w:szCs w:val="20"/>
                  <w:u w:val="single"/>
                  <w:rtl w:val="0"/>
                </w:rPr>
                <w:t xml:space="preserve">Certification (PDF)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spacing w:line="240" w:lineRule="auto"/>
        <w:ind w:left="9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Invited as a guest speaker by UNJ to lead a community service design workshop for high school students, facilitating hands-on Canva instruction that integrated Japanese cultural concepts (5S) to boost learning engagement. </w:t>
      </w:r>
    </w:p>
    <w:p w:rsidR="00000000" w:rsidDel="00000000" w:rsidP="00000000" w:rsidRDefault="00000000" w:rsidRPr="00000000" w14:paraId="00000029">
      <w:pPr>
        <w:spacing w:line="240" w:lineRule="auto"/>
        <w:ind w:left="90" w:firstLine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40" w:line="240" w:lineRule="auto"/>
        <w:jc w:val="both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after="0" w:before="0" w:line="360" w:lineRule="auto"/>
        <w:jc w:val="both"/>
        <w:rPr>
          <w:sz w:val="26"/>
          <w:szCs w:val="26"/>
        </w:rPr>
      </w:pPr>
      <w:bookmarkStart w:colFirst="0" w:colLast="0" w:name="_heading=h.mg23l8mvb4pg" w:id="3"/>
      <w:bookmarkEnd w:id="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SKILL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spacing w:after="0" w:before="0" w:line="360" w:lineRule="auto"/>
        <w:jc w:val="both"/>
        <w:rPr>
          <w:sz w:val="20"/>
          <w:szCs w:val="20"/>
        </w:rPr>
      </w:pPr>
      <w:bookmarkStart w:colFirst="0" w:colLast="0" w:name="_heading=h.kphgjex5h967" w:id="4"/>
      <w:bookmarkEnd w:id="4"/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Technical Skills </w:t>
      </w:r>
      <w:r w:rsidDel="00000000" w:rsidR="00000000" w:rsidRPr="00000000">
        <w:rPr>
          <w:sz w:val="20"/>
          <w:szCs w:val="20"/>
          <w:rtl w:val="0"/>
        </w:rPr>
        <w:t xml:space="preserve">: 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ind w:left="720" w:right="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Digital Content &amp; Strategy</w:t>
        <w:tab/>
        <w:t xml:space="preserve">:</w:t>
      </w:r>
      <w:r w:rsidDel="00000000" w:rsidR="00000000" w:rsidRPr="00000000">
        <w:rPr>
          <w:sz w:val="20"/>
          <w:szCs w:val="20"/>
          <w:rtl w:val="0"/>
        </w:rPr>
        <w:t xml:space="preserve"> Content Strategy &amp; Planning, Social Media Management (Instagram, X), Copywriting &amp; Captioning, Content Localization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Design &amp; Multimedia</w:t>
        <w:tab/>
        <w:tab/>
        <w:t xml:space="preserve">:</w:t>
      </w:r>
      <w:r w:rsidDel="00000000" w:rsidR="00000000" w:rsidRPr="00000000">
        <w:rPr>
          <w:sz w:val="20"/>
          <w:szCs w:val="20"/>
          <w:rtl w:val="0"/>
        </w:rPr>
        <w:t xml:space="preserve"> Figma, Canva, Adobe Creative Suite (Photoshop, Illustrator, Fresco), Procreate, CapCut (Basic Video Editing)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Web &amp; Data Analytics</w:t>
        <w:tab/>
        <w:tab/>
        <w:t xml:space="preserve">:</w:t>
      </w:r>
      <w:r w:rsidDel="00000000" w:rsidR="00000000" w:rsidRPr="00000000">
        <w:rPr>
          <w:sz w:val="20"/>
          <w:szCs w:val="20"/>
          <w:rtl w:val="0"/>
        </w:rPr>
        <w:t xml:space="preserve"> HTML/CSS (Web Development), Google Analytics, Meta Business Suite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720" w:hanging="360"/>
        <w:jc w:val="both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Language &amp; Productivity</w:t>
        <w:tab/>
        <w:t xml:space="preserve">:</w:t>
      </w:r>
      <w:r w:rsidDel="00000000" w:rsidR="00000000" w:rsidRPr="00000000">
        <w:rPr>
          <w:sz w:val="20"/>
          <w:szCs w:val="20"/>
          <w:rtl w:val="0"/>
        </w:rPr>
        <w:t xml:space="preserve"> Language Teaching, Translation, Google Workspace, Microsoft Office Suite</w:t>
      </w:r>
    </w:p>
    <w:p w:rsidR="00000000" w:rsidDel="00000000" w:rsidP="00000000" w:rsidRDefault="00000000" w:rsidRPr="00000000" w14:paraId="00000031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both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Soft Skills : </w:t>
      </w:r>
      <w:r w:rsidDel="00000000" w:rsidR="00000000" w:rsidRPr="00000000">
        <w:rPr>
          <w:sz w:val="20"/>
          <w:szCs w:val="20"/>
          <w:rtl w:val="0"/>
        </w:rPr>
        <w:t xml:space="preserve">Creativity, Strategic Thinking, Analytical Mindset, Cross-cultural Communication, Team Collaboration, Attention to detail</w:t>
      </w:r>
    </w:p>
    <w:p w:rsidR="00000000" w:rsidDel="00000000" w:rsidP="00000000" w:rsidRDefault="00000000" w:rsidRPr="00000000" w14:paraId="00000033">
      <w:pPr>
        <w:jc w:val="both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Language : </w:t>
      </w:r>
      <w:r w:rsidDel="00000000" w:rsidR="00000000" w:rsidRPr="00000000">
        <w:rPr>
          <w:sz w:val="20"/>
          <w:szCs w:val="20"/>
          <w:rtl w:val="0"/>
        </w:rPr>
        <w:t xml:space="preserve">English (fluent), Indonesian (native), Japanese (Intermediate/N3) </w:t>
      </w:r>
    </w:p>
    <w:p w:rsidR="00000000" w:rsidDel="00000000" w:rsidP="00000000" w:rsidRDefault="00000000" w:rsidRPr="00000000" w14:paraId="00000034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40" w:line="240" w:lineRule="auto"/>
        <w:jc w:val="both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spacing w:after="0" w:before="0" w:lineRule="auto"/>
        <w:jc w:val="both"/>
        <w:rPr/>
      </w:pPr>
      <w:bookmarkStart w:colFirst="0" w:colLast="0" w:name="_heading=h.z795xpdymdv" w:id="5"/>
      <w:bookmarkEnd w:id="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spacing w:after="0" w:before="0" w:lineRule="auto"/>
        <w:jc w:val="both"/>
        <w:rPr>
          <w:sz w:val="20"/>
          <w:szCs w:val="20"/>
        </w:rPr>
      </w:pPr>
      <w:bookmarkStart w:colFirst="0" w:colLast="0" w:name="_heading=h.91acim6pya9j" w:id="6"/>
      <w:bookmarkEnd w:id="6"/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Bachelor of Arts </w:t>
      </w:r>
      <w:r w:rsidDel="00000000" w:rsidR="00000000" w:rsidRPr="00000000">
        <w:rPr>
          <w:sz w:val="20"/>
          <w:szCs w:val="20"/>
          <w:rtl w:val="0"/>
        </w:rPr>
        <w:t xml:space="preserve">in Japanese Literature study program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Binus University | 2023 | GPA of  3.70 </w:t>
        <w:br w:type="textWrapping"/>
      </w:r>
    </w:p>
    <w:p w:rsidR="00000000" w:rsidDel="00000000" w:rsidP="00000000" w:rsidRDefault="00000000" w:rsidRPr="00000000" w14:paraId="00000038">
      <w:pPr>
        <w:spacing w:after="240" w:line="240" w:lineRule="auto"/>
        <w:jc w:val="both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spacing w:after="0" w:before="0" w:lineRule="auto"/>
        <w:jc w:val="both"/>
        <w:rPr>
          <w:sz w:val="22"/>
          <w:szCs w:val="22"/>
        </w:rPr>
      </w:pPr>
      <w:bookmarkStart w:colFirst="0" w:colLast="0" w:name="_heading=h.j0a1gtfktaja" w:id="7"/>
      <w:bookmarkEnd w:id="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7170"/>
        <w:gridCol w:w="2190"/>
        <w:tblGridChange w:id="0">
          <w:tblGrid>
            <w:gridCol w:w="7170"/>
            <w:gridCol w:w="21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b w:val="1"/>
                <w:bCs w:val="1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Japanese Language Proficiency Test (JLPT) N3</w:t>
            </w:r>
            <w:r w:rsidDel="00000000" w:rsidR="00000000" w:rsidRPr="00000000">
              <w:rPr>
                <w:b w:val="1"/>
                <w:bCs w:val="1"/>
                <w:rtl w:val="0"/>
              </w:rPr>
              <w:br w:type="textWrapping"/>
            </w:r>
            <w:r w:rsidDel="00000000" w:rsidR="00000000" w:rsidRPr="00000000">
              <w:rPr>
                <w:b w:val="1"/>
                <w:bCs w:val="1"/>
                <w:color w:val="999999"/>
                <w:sz w:val="20"/>
                <w:szCs w:val="20"/>
                <w:rtl w:val="0"/>
              </w:rPr>
              <w:t xml:space="preserve">The Japan Foundation - Issued Jan 2023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right"/>
              <w:rPr>
                <w:b w:val="1"/>
                <w:bCs w:val="1"/>
                <w:color w:val="1155cc"/>
                <w:sz w:val="20"/>
                <w:szCs w:val="20"/>
              </w:rPr>
            </w:pPr>
            <w:hyperlink r:id="rId10">
              <w:r w:rsidDel="00000000" w:rsidR="00000000" w:rsidRPr="00000000">
                <w:rPr>
                  <w:b w:val="1"/>
                  <w:bCs w:val="1"/>
                  <w:color w:val="1155cc"/>
                  <w:sz w:val="20"/>
                  <w:szCs w:val="20"/>
                  <w:u w:val="single"/>
                  <w:rtl w:val="0"/>
                </w:rPr>
                <w:t xml:space="preserve">Certification (PDF)</w:t>
              </w:r>
            </w:hyperlink>
            <w:r w:rsidDel="00000000" w:rsidR="00000000" w:rsidRPr="00000000">
              <w:rPr>
                <w:b w:val="1"/>
                <w:bCs w:val="1"/>
                <w:color w:val="1155cc"/>
                <w:sz w:val="20"/>
                <w:szCs w:val="20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3C">
      <w:pPr>
        <w:spacing w:line="240" w:lineRule="auto"/>
        <w:ind w:left="0" w:firstLine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7245"/>
        <w:gridCol w:w="2115"/>
        <w:tblGridChange w:id="0">
          <w:tblGrid>
            <w:gridCol w:w="7245"/>
            <w:gridCol w:w="211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Visual Elements of User Interface Design </w:t>
            </w:r>
          </w:p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b w:val="1"/>
                <w:bCs w:val="1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999999"/>
                <w:sz w:val="20"/>
                <w:szCs w:val="20"/>
                <w:rtl w:val="0"/>
              </w:rPr>
              <w:t xml:space="preserve">California Institute of the Arts via Coursera  - Issued Apr 2023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right"/>
              <w:rPr>
                <w:b w:val="1"/>
                <w:bCs w:val="1"/>
                <w:color w:val="1155cc"/>
                <w:sz w:val="20"/>
                <w:szCs w:val="20"/>
              </w:rPr>
            </w:pPr>
            <w:hyperlink r:id="rId11">
              <w:r w:rsidDel="00000000" w:rsidR="00000000" w:rsidRPr="00000000">
                <w:rPr>
                  <w:b w:val="1"/>
                  <w:bCs w:val="1"/>
                  <w:color w:val="1155cc"/>
                  <w:sz w:val="20"/>
                  <w:szCs w:val="20"/>
                  <w:u w:val="single"/>
                  <w:rtl w:val="0"/>
                </w:rPr>
                <w:t xml:space="preserve">Certification (PDF)</w:t>
              </w:r>
            </w:hyperlink>
            <w:r w:rsidDel="00000000" w:rsidR="00000000" w:rsidRPr="00000000">
              <w:rPr>
                <w:b w:val="1"/>
                <w:bCs w:val="1"/>
                <w:color w:val="1155cc"/>
                <w:sz w:val="20"/>
                <w:szCs w:val="20"/>
                <w:rtl w:val="0"/>
              </w:rPr>
              <w:t xml:space="preserve">  </w:t>
            </w:r>
          </w:p>
        </w:tc>
      </w:tr>
    </w:tbl>
    <w:p w:rsidR="00000000" w:rsidDel="00000000" w:rsidP="00000000" w:rsidRDefault="00000000" w:rsidRPr="00000000" w14:paraId="00000040">
      <w:pPr>
        <w:spacing w:line="240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7245"/>
        <w:gridCol w:w="2115"/>
        <w:tblGridChange w:id="0">
          <w:tblGrid>
            <w:gridCol w:w="7245"/>
            <w:gridCol w:w="211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Bootcamp Batch 12: Social Media Specialist-Skill Mastery</w:t>
            </w:r>
          </w:p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>
                <w:b w:val="1"/>
                <w:bCs w:val="1"/>
                <w:color w:val="999999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999999"/>
                <w:sz w:val="20"/>
                <w:szCs w:val="20"/>
                <w:rtl w:val="0"/>
              </w:rPr>
              <w:t xml:space="preserve">Eduwork.id  - Issued Sep 2026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right"/>
              <w:rPr>
                <w:b w:val="1"/>
                <w:bCs w:val="1"/>
                <w:color w:val="1155cc"/>
                <w:sz w:val="20"/>
                <w:szCs w:val="20"/>
              </w:rPr>
            </w:pPr>
            <w:hyperlink r:id="rId12">
              <w:r w:rsidDel="00000000" w:rsidR="00000000" w:rsidRPr="00000000">
                <w:rPr>
                  <w:b w:val="1"/>
                  <w:bCs w:val="1"/>
                  <w:color w:val="1155cc"/>
                  <w:sz w:val="20"/>
                  <w:szCs w:val="20"/>
                  <w:u w:val="single"/>
                  <w:rtl w:val="0"/>
                </w:rPr>
                <w:t xml:space="preserve">Certification (PDF)</w:t>
              </w:r>
            </w:hyperlink>
            <w:r w:rsidDel="00000000" w:rsidR="00000000" w:rsidRPr="00000000">
              <w:rPr>
                <w:b w:val="1"/>
                <w:bCs w:val="1"/>
                <w:color w:val="1155cc"/>
                <w:sz w:val="20"/>
                <w:szCs w:val="20"/>
                <w:rtl w:val="0"/>
              </w:rPr>
              <w:t xml:space="preserve">  </w:t>
            </w:r>
          </w:p>
        </w:tc>
      </w:tr>
    </w:tbl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sectPr>
      <w:headerReference r:id="rId13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drive.google.com/file/d/1mYIdfOvysS5gEc2DXKeDKdpcUNADpMG3/view?usp=drive_link" TargetMode="External"/><Relationship Id="rId10" Type="http://schemas.openxmlformats.org/officeDocument/2006/relationships/hyperlink" Target="https://drive.google.com/file/d/1ocGuanbtOSy2O8_VLOljHrt7wi3U9Gkc/view?usp=drive_link" TargetMode="External"/><Relationship Id="rId13" Type="http://schemas.openxmlformats.org/officeDocument/2006/relationships/header" Target="header1.xml"/><Relationship Id="rId12" Type="http://schemas.openxmlformats.org/officeDocument/2006/relationships/hyperlink" Target="https://drive.google.com/file/d/1mYIdfOvysS5gEc2DXKeDKdpcUNADpMG3/view?usp=sharing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rive.google.com/file/d/1rvD1CQhC1hccs3pS202om-uKouG3CcPc/view?usp=drive_link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linkedin.com/in/magdalenaraa/" TargetMode="External"/><Relationship Id="rId8" Type="http://schemas.openxmlformats.org/officeDocument/2006/relationships/hyperlink" Target="https://magdalenaraa.github.io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P0aDBZfo5Wcz3ZnYIj6ELt60xA==">CgMxLjAaJAoBMBIfCh0IB0IZCgVBcmltbxIQQXJpYWwgVW5pY29kZSBNUzIOaC41NWIzc2d3Y3p0cmUyDmgudHdndHBiOTY3dHF3Mg5oLmdiYXZoZDd3ZXUyMzIOaC5tZzIzbDhtdmI0cGcyDmgua3BoZ2pleDVoOTY3Mg1oLno3OTV4cGR5bWR2Mg5oLjkxYWNpbTZweWE5ajIOaC5qMGExZ3Rma3RhamE4AHIhMU5VN0JXX041Tmc3aDNocWhNeGZ1NTNnRXlLSHFPRE1y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