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Arial" w:hint="cs"/>
          <w:b/>
          <w:bCs/>
          <w:sz w:val="32"/>
          <w:szCs w:val="32"/>
          <w:rtl/>
        </w:rPr>
      </w:pPr>
      <w:r>
        <w:rPr>
          <w:rFonts w:cs="Arial"/>
          <w:b/>
          <w:bCs/>
          <w:sz w:val="32"/>
          <w:szCs w:val="32"/>
          <w:rtl/>
        </w:rPr>
        <w:t xml:space="preserve"> </w:t>
      </w:r>
      <w:r>
        <w:rPr>
          <w:rFonts w:hint="cs"/>
          <w:b/>
          <w:bCs/>
          <w:sz w:val="32"/>
          <w:szCs w:val="32"/>
          <w:rtl/>
          <w:lang w:bidi="ar-DZ"/>
        </w:rPr>
        <w:t>إ</w:t>
      </w:r>
      <w:r>
        <w:rPr>
          <w:rFonts w:cs="Arial" w:hint="cs"/>
          <w:b/>
          <w:bCs/>
          <w:sz w:val="32"/>
          <w:szCs w:val="32"/>
          <w:rtl/>
        </w:rPr>
        <w:t xml:space="preserve">شتراط </w:t>
      </w:r>
      <w:r>
        <w:rPr>
          <w:rFonts w:hint="cs"/>
          <w:b/>
          <w:bCs/>
          <w:sz w:val="32"/>
          <w:szCs w:val="32"/>
          <w:rtl/>
          <w:lang w:bidi="ar-DZ"/>
        </w:rPr>
        <w:t>البائع</w:t>
      </w:r>
      <w:r>
        <w:rPr>
          <w:rFonts w:cs="Arial"/>
          <w:b/>
          <w:bCs/>
          <w:sz w:val="32"/>
          <w:szCs w:val="32"/>
          <w:rtl/>
        </w:rPr>
        <w:t xml:space="preserve"> </w:t>
      </w:r>
      <w:r>
        <w:rPr>
          <w:rFonts w:cs="Arial" w:hint="cs"/>
          <w:b/>
          <w:bCs/>
          <w:sz w:val="32"/>
          <w:szCs w:val="32"/>
          <w:rtl/>
        </w:rPr>
        <w:t>عدم</w:t>
      </w:r>
      <w:r>
        <w:rPr>
          <w:rFonts w:cs="Arial"/>
          <w:b/>
          <w:bCs/>
          <w:sz w:val="32"/>
          <w:szCs w:val="32"/>
          <w:rtl/>
        </w:rPr>
        <w:t xml:space="preserve"> </w:t>
      </w:r>
      <w:r>
        <w:rPr>
          <w:rFonts w:cs="Arial" w:hint="cs"/>
          <w:b/>
          <w:bCs/>
          <w:sz w:val="32"/>
          <w:szCs w:val="32"/>
          <w:rtl/>
        </w:rPr>
        <w:t>ضمان</w:t>
      </w:r>
      <w:r>
        <w:rPr>
          <w:rFonts w:cs="Arial"/>
          <w:b/>
          <w:bCs/>
          <w:sz w:val="32"/>
          <w:szCs w:val="32"/>
          <w:rtl/>
        </w:rPr>
        <w:t xml:space="preserve"> </w:t>
      </w:r>
      <w:r>
        <w:rPr>
          <w:rFonts w:cs="Arial" w:hint="cs"/>
          <w:b/>
          <w:bCs/>
          <w:sz w:val="32"/>
          <w:szCs w:val="32"/>
          <w:rtl/>
        </w:rPr>
        <w:t>الدرك</w:t>
      </w:r>
      <w:r>
        <w:rPr>
          <w:rFonts w:cs="Arial"/>
          <w:b/>
          <w:bCs/>
          <w:sz w:val="32"/>
          <w:szCs w:val="32"/>
          <w:rtl/>
        </w:rPr>
        <w:t xml:space="preserve"> </w:t>
      </w:r>
      <w:r>
        <w:rPr>
          <w:rFonts w:cs="Arial" w:hint="cs"/>
          <w:b/>
          <w:bCs/>
          <w:sz w:val="32"/>
          <w:szCs w:val="32"/>
          <w:rtl/>
        </w:rPr>
        <w:t>الشرعي</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hint="cs"/>
          <w:sz w:val="32"/>
          <w:szCs w:val="32"/>
          <w:rtl/>
        </w:rPr>
      </w:pPr>
      <w:r>
        <w:rPr>
          <w:rFonts w:hint="cs"/>
          <w:sz w:val="32"/>
          <w:szCs w:val="32"/>
          <w:rtl/>
          <w:lang w:bidi="ar-DZ"/>
        </w:rPr>
        <w:t>من ضمن اسباب النزاعات والخلافات بشان الاراضي والعقارات قيام بعض الاشخاص ببيع الاراضي بحالتها الراهنة أي بما فيها من مشاكل وحقوق للغير وخلافات،حيث يشترط البائع أنه لايضمن  إنتكال الأرض المبيعة أو إستحقاق للغير لها،وفي بعض الحالات يتم البيع بهذا الشرط مع ان البائع ان الأرض منتكلة  فيقوم</w:t>
      </w:r>
      <w:r>
        <w:rPr>
          <w:rFonts w:cs="Arial" w:hint="cs"/>
          <w:sz w:val="32"/>
          <w:szCs w:val="32"/>
          <w:rtl/>
        </w:rPr>
        <w:t xml:space="preserve"> البائع بيع</w:t>
      </w:r>
      <w:r>
        <w:rPr>
          <w:rFonts w:hint="cs"/>
          <w:sz w:val="32"/>
          <w:szCs w:val="32"/>
          <w:rtl/>
          <w:lang w:bidi="ar-DZ"/>
        </w:rPr>
        <w:t>ها مشترطا على المشتري عدم ضمانه إنتكال</w:t>
      </w:r>
      <w:r>
        <w:rPr>
          <w:rFonts w:cs="Arial" w:hint="cs"/>
          <w:sz w:val="32"/>
          <w:szCs w:val="32"/>
          <w:rtl/>
        </w:rPr>
        <w:t xml:space="preserve"> الأرض</w:t>
      </w:r>
      <w:r>
        <w:rPr>
          <w:rFonts w:hint="cs"/>
          <w:sz w:val="32"/>
          <w:szCs w:val="32"/>
          <w:rtl/>
          <w:lang w:bidi="ar-DZ"/>
        </w:rPr>
        <w:t>،</w:t>
      </w:r>
      <w:r>
        <w:rPr>
          <w:rFonts w:cs="Arial" w:hint="cs"/>
          <w:sz w:val="32"/>
          <w:szCs w:val="32"/>
          <w:rtl/>
        </w:rPr>
        <w:t xml:space="preserve"> واحياناً يشترط بعض البائعين عدم ضمان</w:t>
      </w:r>
      <w:r>
        <w:rPr>
          <w:rFonts w:hint="cs"/>
          <w:sz w:val="32"/>
          <w:szCs w:val="32"/>
          <w:rtl/>
          <w:lang w:bidi="ar-DZ"/>
        </w:rPr>
        <w:t xml:space="preserve">ه لما انتكل أو بطل من الأرض المبيعة من غير </w:t>
      </w:r>
      <w:r>
        <w:rPr>
          <w:rFonts w:cs="Arial" w:hint="cs"/>
          <w:sz w:val="32"/>
          <w:szCs w:val="32"/>
          <w:rtl/>
        </w:rPr>
        <w:t xml:space="preserve"> ان يعلم</w:t>
      </w:r>
      <w:r>
        <w:rPr>
          <w:rFonts w:hint="cs"/>
          <w:sz w:val="32"/>
          <w:szCs w:val="32"/>
          <w:rtl/>
          <w:lang w:bidi="ar-DZ"/>
        </w:rPr>
        <w:t xml:space="preserve"> أن</w:t>
      </w:r>
      <w:r>
        <w:rPr>
          <w:rFonts w:cs="Arial" w:hint="cs"/>
          <w:sz w:val="32"/>
          <w:szCs w:val="32"/>
          <w:rtl/>
        </w:rPr>
        <w:t xml:space="preserve"> الأرض</w:t>
      </w:r>
      <w:r>
        <w:rPr>
          <w:rFonts w:hint="cs"/>
          <w:sz w:val="32"/>
          <w:szCs w:val="32"/>
          <w:rtl/>
          <w:lang w:bidi="ar-DZ"/>
        </w:rPr>
        <w:t xml:space="preserve"> قد انتكلت</w:t>
      </w:r>
      <w:r>
        <w:rPr>
          <w:rFonts w:cs="Arial" w:hint="cs"/>
          <w:sz w:val="32"/>
          <w:szCs w:val="32"/>
          <w:rtl/>
        </w:rPr>
        <w:t xml:space="preserve"> أو </w:t>
      </w:r>
      <w:r>
        <w:rPr>
          <w:rFonts w:hint="cs"/>
          <w:sz w:val="32"/>
          <w:szCs w:val="32"/>
          <w:rtl/>
          <w:lang w:bidi="ar-DZ"/>
        </w:rPr>
        <w:t>ي</w:t>
      </w:r>
      <w:r>
        <w:rPr>
          <w:rFonts w:cs="Arial" w:hint="cs"/>
          <w:sz w:val="32"/>
          <w:szCs w:val="32"/>
          <w:rtl/>
        </w:rPr>
        <w:t xml:space="preserve">وجد </w:t>
      </w:r>
      <w:r>
        <w:rPr>
          <w:rFonts w:hint="cs"/>
          <w:sz w:val="32"/>
          <w:szCs w:val="32"/>
          <w:rtl/>
          <w:lang w:bidi="ar-DZ"/>
        </w:rPr>
        <w:t xml:space="preserve">بها </w:t>
      </w:r>
      <w:r>
        <w:rPr>
          <w:rFonts w:cs="Arial" w:hint="cs"/>
          <w:sz w:val="32"/>
          <w:szCs w:val="32"/>
          <w:rtl/>
        </w:rPr>
        <w:t xml:space="preserve">سبب من أسباب </w:t>
      </w:r>
      <w:r>
        <w:rPr>
          <w:rFonts w:cs="Arial" w:hint="cs"/>
          <w:sz w:val="32"/>
          <w:szCs w:val="32"/>
          <w:rtl/>
        </w:rPr>
        <w:t>الإنتكال</w:t>
      </w:r>
      <w:r>
        <w:rPr>
          <w:rFonts w:cs="Arial" w:hint="cs"/>
          <w:sz w:val="32"/>
          <w:szCs w:val="32"/>
          <w:rtl/>
        </w:rPr>
        <w:t>، وقد اشار إلى هذه المسألة الحكم الصادر عن الدائرة المدنية بالمحكمة العليا في جلستها المنعقدة بتاريخ 1/4/2013م في الطعن رقم (46609)، وتتلخص وقائع القضية التي تناولها هذا الحكم</w:t>
      </w:r>
      <w:r>
        <w:rPr>
          <w:rFonts w:cs="Arial" w:hint="default"/>
          <w:sz w:val="32"/>
          <w:szCs w:val="32"/>
          <w:rtl/>
          <w:lang w:val="en-US"/>
        </w:rPr>
        <w:t>:</w:t>
      </w:r>
      <w:r>
        <w:rPr>
          <w:rFonts w:cs="Arial" w:hint="cs"/>
          <w:sz w:val="32"/>
          <w:szCs w:val="32"/>
          <w:rtl/>
        </w:rPr>
        <w:t xml:space="preserve"> ان البائع قام ببيع خمس لبن لامرأتين في أرض</w:t>
      </w:r>
      <w:r>
        <w:rPr>
          <w:rFonts w:hint="cs"/>
          <w:sz w:val="32"/>
          <w:szCs w:val="32"/>
          <w:rtl/>
          <w:lang w:bidi="ar-DZ"/>
        </w:rPr>
        <w:t>ه التي</w:t>
      </w:r>
      <w:r>
        <w:rPr>
          <w:rFonts w:cs="Arial" w:hint="cs"/>
          <w:sz w:val="32"/>
          <w:szCs w:val="32"/>
          <w:rtl/>
        </w:rPr>
        <w:t xml:space="preserve"> يعلم علم اليقين بان </w:t>
      </w:r>
      <w:r>
        <w:rPr>
          <w:rFonts w:hint="cs"/>
          <w:sz w:val="32"/>
          <w:szCs w:val="32"/>
          <w:rtl/>
          <w:lang w:bidi="ar-DZ"/>
        </w:rPr>
        <w:t xml:space="preserve">تلك </w:t>
      </w:r>
      <w:r>
        <w:rPr>
          <w:rFonts w:cs="Arial" w:hint="cs"/>
          <w:sz w:val="32"/>
          <w:szCs w:val="32"/>
          <w:rtl/>
        </w:rPr>
        <w:t xml:space="preserve">الأرض </w:t>
      </w:r>
      <w:r>
        <w:rPr>
          <w:rFonts w:cs="Arial" w:hint="cs"/>
          <w:sz w:val="32"/>
          <w:szCs w:val="32"/>
          <w:rtl/>
        </w:rPr>
        <w:t>المبيعة</w:t>
      </w:r>
      <w:r>
        <w:rPr>
          <w:rFonts w:cs="Arial" w:hint="cs"/>
          <w:sz w:val="32"/>
          <w:szCs w:val="32"/>
          <w:rtl/>
        </w:rPr>
        <w:t xml:space="preserve"> </w:t>
      </w:r>
      <w:r>
        <w:rPr>
          <w:rFonts w:hint="cs"/>
          <w:sz w:val="32"/>
          <w:szCs w:val="32"/>
          <w:rtl/>
          <w:lang w:bidi="ar-DZ"/>
        </w:rPr>
        <w:t>قد صارت شارعا في</w:t>
      </w:r>
      <w:r>
        <w:rPr>
          <w:rFonts w:cs="Arial" w:hint="cs"/>
          <w:sz w:val="32"/>
          <w:szCs w:val="32"/>
          <w:rtl/>
        </w:rPr>
        <w:t xml:space="preserve"> المخطط </w:t>
      </w:r>
      <w:r>
        <w:rPr>
          <w:rFonts w:hint="cs"/>
          <w:sz w:val="32"/>
          <w:szCs w:val="32"/>
          <w:rtl/>
          <w:lang w:bidi="ar-DZ"/>
        </w:rPr>
        <w:t xml:space="preserve">العمراني </w:t>
      </w:r>
      <w:r>
        <w:rPr>
          <w:rFonts w:cs="Arial" w:hint="cs"/>
          <w:sz w:val="32"/>
          <w:szCs w:val="32"/>
          <w:rtl/>
        </w:rPr>
        <w:t xml:space="preserve">الجديد </w:t>
      </w:r>
      <w:r>
        <w:rPr>
          <w:rFonts w:hint="cs"/>
          <w:sz w:val="32"/>
          <w:szCs w:val="32"/>
          <w:rtl/>
          <w:lang w:bidi="ar-DZ"/>
        </w:rPr>
        <w:t>في المنطقة و</w:t>
      </w:r>
      <w:r>
        <w:rPr>
          <w:rFonts w:cs="Arial" w:hint="cs"/>
          <w:sz w:val="32"/>
          <w:szCs w:val="32"/>
          <w:rtl/>
        </w:rPr>
        <w:t>سوف تشق الدولة</w:t>
      </w:r>
      <w:r>
        <w:rPr>
          <w:rFonts w:hint="cs"/>
          <w:sz w:val="32"/>
          <w:szCs w:val="32"/>
          <w:rtl/>
          <w:lang w:bidi="ar-DZ"/>
        </w:rPr>
        <w:t xml:space="preserve"> ذلك الشارع في القريب ،وعند محاولة المشتريتين الحصول على رخصة البناء في تلك الأرض ظهرت لهما الحقيقة ،</w:t>
      </w:r>
      <w:r>
        <w:rPr>
          <w:rFonts w:cs="Arial" w:hint="cs"/>
          <w:sz w:val="32"/>
          <w:szCs w:val="32"/>
          <w:rtl/>
        </w:rPr>
        <w:t xml:space="preserve">فقامت </w:t>
      </w:r>
      <w:r>
        <w:rPr>
          <w:rFonts w:cs="Arial" w:hint="cs"/>
          <w:sz w:val="32"/>
          <w:szCs w:val="32"/>
          <w:rtl/>
        </w:rPr>
        <w:t>المشتريتان</w:t>
      </w:r>
      <w:r>
        <w:rPr>
          <w:rFonts w:cs="Arial" w:hint="cs"/>
          <w:sz w:val="32"/>
          <w:szCs w:val="32"/>
          <w:rtl/>
        </w:rPr>
        <w:t xml:space="preserve"> باللجوء إلى المحكمة</w:t>
      </w:r>
      <w:r>
        <w:rPr>
          <w:rFonts w:hint="cs"/>
          <w:sz w:val="32"/>
          <w:szCs w:val="32"/>
          <w:rtl/>
          <w:lang w:bidi="ar-DZ"/>
        </w:rPr>
        <w:t>،</w:t>
      </w:r>
      <w:r>
        <w:rPr>
          <w:rFonts w:cs="Arial" w:hint="cs"/>
          <w:sz w:val="32"/>
          <w:szCs w:val="32"/>
          <w:rtl/>
        </w:rPr>
        <w:t>وقد توصلت المحكمة الابتدائية إلى الحكم بإلزام البائع المدعى عليه بدفع قيمة الخمس اللبن بحسب سعر الزمان والمكان</w:t>
      </w:r>
      <w:r>
        <w:rPr>
          <w:rFonts w:hint="cs"/>
          <w:sz w:val="32"/>
          <w:szCs w:val="32"/>
          <w:rtl/>
          <w:lang w:bidi="ar-DZ"/>
        </w:rPr>
        <w:t xml:space="preserve"> عند تنفيذه للحكم</w:t>
      </w:r>
      <w:r>
        <w:rPr>
          <w:rFonts w:cs="Arial" w:hint="cs"/>
          <w:sz w:val="32"/>
          <w:szCs w:val="32"/>
          <w:rtl/>
        </w:rPr>
        <w:t xml:space="preserve"> وتحميله مصاريف التقاضي، وقد ورد ضمن أسباب الحكم الابتدائي (</w:t>
      </w:r>
      <w:r>
        <w:rPr>
          <w:rFonts w:hint="cs"/>
          <w:sz w:val="32"/>
          <w:szCs w:val="32"/>
          <w:rtl/>
        </w:rPr>
        <w:t xml:space="preserve">وحيث ان المدعيتين قد وقعتنا في فخ المدعى عليه الذي اشترط عدم الضمان فيما يأخذه الشارع </w:t>
      </w:r>
      <w:r>
        <w:rPr>
          <w:rFonts w:hint="cs"/>
          <w:sz w:val="32"/>
          <w:szCs w:val="32"/>
          <w:rtl/>
          <w:lang w:bidi="ar-DZ"/>
        </w:rPr>
        <w:t xml:space="preserve">من الأرض </w:t>
      </w:r>
      <w:r>
        <w:rPr>
          <w:rFonts w:hint="cs"/>
          <w:sz w:val="32"/>
          <w:szCs w:val="32"/>
          <w:rtl/>
        </w:rPr>
        <w:t xml:space="preserve">متظاهراً بعدم علمه بان وزارة الاشغال قد قامت قبل خمسة أشهر من البيع بتخطيط شارع يمر في الأرض </w:t>
      </w:r>
      <w:r>
        <w:rPr>
          <w:rFonts w:hint="cs"/>
          <w:sz w:val="32"/>
          <w:szCs w:val="32"/>
          <w:rtl/>
        </w:rPr>
        <w:t>المبيعة</w:t>
      </w:r>
      <w:r>
        <w:rPr>
          <w:rFonts w:hint="cs"/>
          <w:sz w:val="32"/>
          <w:szCs w:val="32"/>
          <w:rtl/>
          <w:lang w:bidi="ar-DZ"/>
        </w:rPr>
        <w:t>،</w:t>
      </w:r>
      <w:r>
        <w:rPr>
          <w:rFonts w:hint="cs"/>
          <w:sz w:val="32"/>
          <w:szCs w:val="32"/>
          <w:rtl/>
        </w:rPr>
        <w:t xml:space="preserve"> ومع ذلك فقد تظاهر البائع بعدم علم</w:t>
      </w:r>
      <w:r>
        <w:rPr>
          <w:rFonts w:hint="cs"/>
          <w:sz w:val="32"/>
          <w:szCs w:val="32"/>
          <w:rtl/>
          <w:lang w:bidi="ar-DZ"/>
        </w:rPr>
        <w:t>ه</w:t>
      </w:r>
      <w:r>
        <w:rPr>
          <w:rFonts w:hint="cs"/>
          <w:sz w:val="32"/>
          <w:szCs w:val="32"/>
          <w:rtl/>
        </w:rPr>
        <w:t xml:space="preserve"> بذلك) وقد أيدت الشعبة الاستئنافية الحكم الابتدائي</w:t>
      </w:r>
      <w:r>
        <w:rPr>
          <w:rFonts w:hint="cs"/>
          <w:sz w:val="32"/>
          <w:szCs w:val="32"/>
          <w:rtl/>
          <w:lang w:bidi="ar-DZ"/>
        </w:rPr>
        <w:t>،</w:t>
      </w:r>
      <w:r>
        <w:rPr>
          <w:rFonts w:hint="cs"/>
          <w:sz w:val="32"/>
          <w:szCs w:val="32"/>
          <w:rtl/>
        </w:rPr>
        <w:t xml:space="preserve"> ثم اقرته الدائرة المدنية بالمحكمة العليا التي ورد ضمن أسباب حكمها (اما من حيث الموضوع فان الدائرة تجد ان نعي الطاعن على الحكم الاستئنافي المطعون فيه غير سديد لان الحكم الاستئنافي المطعون فيه قد جاء موافقاً من حيث النتيجة للشرع والقانون لما علل به واستند اليه عند تأييده للحكم الابتدائي حيث لم يقدم الطاعن أمام محكمة الاستئناف أي جديد كما ان اغلب مناعي الطاعن متعلقة بتقدير الحكم الاستئنافي للأدلة وتلك مسألة لا تمتد رقابة المحكمة العليا </w:t>
      </w:r>
      <w:r>
        <w:rPr>
          <w:rFonts w:hint="cs"/>
          <w:sz w:val="32"/>
          <w:szCs w:val="32"/>
          <w:rtl/>
          <w:lang w:bidi="ar-DZ"/>
        </w:rPr>
        <w:t>ا</w:t>
      </w:r>
      <w:r>
        <w:rPr>
          <w:rFonts w:hint="cs"/>
          <w:sz w:val="32"/>
          <w:szCs w:val="32"/>
          <w:rtl/>
        </w:rPr>
        <w:t xml:space="preserve">ليها) وسيكون تعليقنا على هذا الحكم حسب </w:t>
      </w:r>
      <w:r>
        <w:rPr>
          <w:rFonts w:hint="cs"/>
          <w:sz w:val="32"/>
          <w:szCs w:val="32"/>
          <w:rtl/>
        </w:rPr>
        <w:t>ماهو</w:t>
      </w:r>
      <w:r>
        <w:rPr>
          <w:rFonts w:hint="cs"/>
          <w:sz w:val="32"/>
          <w:szCs w:val="32"/>
          <w:rtl/>
        </w:rPr>
        <w:t xml:space="preserve"> مبين في الأوجه الأتية: </w:t>
      </w:r>
    </w:p>
    <w:p>
      <w:pPr>
        <w:pStyle w:val="style0"/>
        <w:jc w:val="lowKashida"/>
        <w:rPr>
          <w:rFonts w:hint="cs"/>
          <w:b/>
          <w:bCs/>
          <w:sz w:val="32"/>
          <w:szCs w:val="32"/>
          <w:rtl/>
        </w:rPr>
      </w:pPr>
      <w:r>
        <w:rPr>
          <w:rFonts w:hint="cs"/>
          <w:b/>
          <w:bCs/>
          <w:sz w:val="32"/>
          <w:szCs w:val="32"/>
          <w:rtl/>
        </w:rPr>
        <w:t xml:space="preserve">الوجه الأول: </w:t>
      </w:r>
      <w:r>
        <w:rPr>
          <w:rFonts w:hint="cs"/>
          <w:b/>
          <w:bCs/>
          <w:sz w:val="32"/>
          <w:szCs w:val="32"/>
          <w:rtl/>
          <w:lang w:bidi="ar-DZ"/>
        </w:rPr>
        <w:t>حكم إ</w:t>
      </w:r>
      <w:r>
        <w:rPr>
          <w:rFonts w:hint="cs"/>
          <w:b/>
          <w:bCs/>
          <w:sz w:val="32"/>
          <w:szCs w:val="32"/>
          <w:rtl/>
        </w:rPr>
        <w:t xml:space="preserve">شتراط البائع </w:t>
      </w:r>
      <w:r>
        <w:rPr>
          <w:rFonts w:hint="cs"/>
          <w:b/>
          <w:bCs/>
          <w:sz w:val="32"/>
          <w:szCs w:val="32"/>
          <w:rtl/>
        </w:rPr>
        <w:t>عدم</w:t>
      </w:r>
      <w:r>
        <w:rPr>
          <w:rFonts w:hint="cs"/>
          <w:b/>
          <w:bCs/>
          <w:sz w:val="32"/>
          <w:szCs w:val="32"/>
          <w:rtl/>
        </w:rPr>
        <w:t xml:space="preserve"> الضمان في الشريعة الإسلامية: </w:t>
      </w:r>
    </w:p>
    <w:p>
      <w:pPr>
        <w:pStyle w:val="style0"/>
        <w:jc w:val="lowKashida"/>
        <w:rPr>
          <w:rFonts w:hint="cs"/>
          <w:sz w:val="32"/>
          <w:szCs w:val="32"/>
          <w:rtl/>
        </w:rPr>
      </w:pPr>
      <w:r>
        <w:rPr>
          <w:rFonts w:hint="cs"/>
          <w:sz w:val="32"/>
          <w:szCs w:val="32"/>
          <w:rtl/>
        </w:rPr>
        <w:t>البائع في الشريعة الإسلامية ضامن ل</w:t>
      </w:r>
      <w:r>
        <w:rPr>
          <w:rFonts w:hint="cs"/>
          <w:sz w:val="32"/>
          <w:szCs w:val="32"/>
          <w:rtl/>
          <w:lang w:bidi="ar-DZ"/>
        </w:rPr>
        <w:t>إ</w:t>
      </w:r>
      <w:r>
        <w:rPr>
          <w:rFonts w:hint="cs"/>
          <w:sz w:val="32"/>
          <w:szCs w:val="32"/>
          <w:rtl/>
        </w:rPr>
        <w:t>نت</w:t>
      </w:r>
      <w:r>
        <w:rPr>
          <w:rFonts w:hint="cs"/>
          <w:sz w:val="32"/>
          <w:szCs w:val="32"/>
          <w:rtl/>
          <w:lang w:bidi="ar-DZ"/>
        </w:rPr>
        <w:t>كا</w:t>
      </w:r>
      <w:r>
        <w:rPr>
          <w:rFonts w:hint="cs"/>
          <w:sz w:val="32"/>
          <w:szCs w:val="32"/>
          <w:rtl/>
        </w:rPr>
        <w:t xml:space="preserve">ل المبيع أو غيره </w:t>
      </w:r>
      <w:r>
        <w:rPr>
          <w:rFonts w:hint="cs"/>
          <w:sz w:val="32"/>
          <w:szCs w:val="32"/>
          <w:rtl/>
        </w:rPr>
        <w:t>بإعتبار</w:t>
      </w:r>
      <w:r>
        <w:rPr>
          <w:rFonts w:hint="cs"/>
          <w:sz w:val="32"/>
          <w:szCs w:val="32"/>
          <w:rtl/>
        </w:rPr>
        <w:t xml:space="preserve"> المبيع هو محل العقد</w:t>
      </w:r>
      <w:r>
        <w:rPr>
          <w:rFonts w:hint="cs"/>
          <w:sz w:val="32"/>
          <w:szCs w:val="32"/>
          <w:rtl/>
          <w:lang w:bidi="ar-DZ"/>
        </w:rPr>
        <w:t xml:space="preserve"> وغايته، </w:t>
      </w:r>
      <w:r>
        <w:rPr>
          <w:rFonts w:hint="cs"/>
          <w:sz w:val="32"/>
          <w:szCs w:val="32"/>
          <w:rtl/>
        </w:rPr>
        <w:t xml:space="preserve">وتبعاً لذلك فقد </w:t>
      </w:r>
      <w:r>
        <w:rPr>
          <w:rFonts w:hint="cs"/>
          <w:sz w:val="32"/>
          <w:szCs w:val="32"/>
          <w:rtl/>
          <w:lang w:bidi="ar-DZ"/>
        </w:rPr>
        <w:t xml:space="preserve">اتفق </w:t>
      </w:r>
      <w:r>
        <w:rPr>
          <w:rFonts w:hint="cs"/>
          <w:sz w:val="32"/>
          <w:szCs w:val="32"/>
          <w:rtl/>
        </w:rPr>
        <w:t xml:space="preserve">الفقه الإسلامي </w:t>
      </w:r>
      <w:r>
        <w:rPr>
          <w:rFonts w:hint="cs"/>
          <w:sz w:val="32"/>
          <w:szCs w:val="32"/>
          <w:rtl/>
          <w:lang w:bidi="ar-DZ"/>
        </w:rPr>
        <w:t>عل</w:t>
      </w:r>
      <w:r>
        <w:rPr>
          <w:rFonts w:hint="cs"/>
          <w:sz w:val="32"/>
          <w:szCs w:val="32"/>
          <w:rtl/>
        </w:rPr>
        <w:t xml:space="preserve">ى عدم جواز </w:t>
      </w:r>
      <w:r>
        <w:rPr>
          <w:rFonts w:hint="cs"/>
          <w:sz w:val="32"/>
          <w:szCs w:val="32"/>
          <w:rtl/>
          <w:lang w:bidi="ar-DZ"/>
        </w:rPr>
        <w:t>إ</w:t>
      </w:r>
      <w:r>
        <w:rPr>
          <w:rFonts w:hint="cs"/>
          <w:sz w:val="32"/>
          <w:szCs w:val="32"/>
          <w:rtl/>
        </w:rPr>
        <w:t xml:space="preserve">شتراط البائع عدم ضمانه </w:t>
      </w:r>
      <w:r>
        <w:rPr>
          <w:rFonts w:hint="cs"/>
          <w:sz w:val="32"/>
          <w:szCs w:val="32"/>
          <w:rtl/>
        </w:rPr>
        <w:t>لإنتكال</w:t>
      </w:r>
      <w:r>
        <w:rPr>
          <w:rFonts w:hint="cs"/>
          <w:sz w:val="32"/>
          <w:szCs w:val="32"/>
          <w:rtl/>
        </w:rPr>
        <w:t xml:space="preserve"> المبيع</w:t>
      </w:r>
      <w:r>
        <w:rPr>
          <w:rFonts w:hint="cs"/>
          <w:sz w:val="32"/>
          <w:szCs w:val="32"/>
          <w:rtl/>
          <w:lang w:bidi="ar-DZ"/>
        </w:rPr>
        <w:t>،</w:t>
      </w:r>
      <w:r>
        <w:rPr>
          <w:rFonts w:hint="cs"/>
          <w:sz w:val="32"/>
          <w:szCs w:val="32"/>
          <w:rtl/>
        </w:rPr>
        <w:t xml:space="preserve"> لان هذا الشرط يتنافى مع الغرض من البيع وهو حصول المشتري على المبيع أو العين سليمة وصالحة</w:t>
      </w:r>
      <w:r>
        <w:rPr>
          <w:rFonts w:hint="cs"/>
          <w:sz w:val="32"/>
          <w:szCs w:val="32"/>
          <w:rtl/>
          <w:lang w:bidi="ar-DZ"/>
        </w:rPr>
        <w:t>،</w:t>
      </w:r>
      <w:r>
        <w:rPr>
          <w:rFonts w:hint="cs"/>
          <w:sz w:val="32"/>
          <w:szCs w:val="32"/>
          <w:rtl/>
        </w:rPr>
        <w:t xml:space="preserve"> فلا يجوز هذا الشرط </w:t>
      </w:r>
      <w:r>
        <w:rPr>
          <w:rFonts w:hint="cs"/>
          <w:sz w:val="32"/>
          <w:szCs w:val="32"/>
          <w:rtl/>
          <w:lang w:bidi="ar-DZ"/>
        </w:rPr>
        <w:t>،</w:t>
      </w:r>
      <w:r>
        <w:rPr>
          <w:rFonts w:hint="cs"/>
          <w:sz w:val="32"/>
          <w:szCs w:val="32"/>
          <w:rtl/>
        </w:rPr>
        <w:t xml:space="preserve">ولكن هذا الشرط لا يؤثر </w:t>
      </w:r>
      <w:r>
        <w:rPr>
          <w:rFonts w:hint="cs"/>
          <w:sz w:val="32"/>
          <w:szCs w:val="32"/>
          <w:rtl/>
        </w:rPr>
        <w:t>على</w:t>
      </w:r>
      <w:r>
        <w:rPr>
          <w:rFonts w:hint="cs"/>
          <w:sz w:val="32"/>
          <w:szCs w:val="32"/>
          <w:rtl/>
        </w:rPr>
        <w:t xml:space="preserve"> عقد البيع حيث ي</w:t>
      </w:r>
      <w:r>
        <w:rPr>
          <w:rFonts w:hint="cs"/>
          <w:sz w:val="32"/>
          <w:szCs w:val="32"/>
          <w:rtl/>
          <w:lang w:bidi="ar-DZ"/>
        </w:rPr>
        <w:t>لغو</w:t>
      </w:r>
      <w:r>
        <w:rPr>
          <w:rFonts w:hint="cs"/>
          <w:sz w:val="32"/>
          <w:szCs w:val="32"/>
          <w:rtl/>
        </w:rPr>
        <w:t xml:space="preserve"> الشرط ويصح العقد (مجمع الضمانات للبغدادي، صـ432). </w:t>
      </w:r>
    </w:p>
    <w:p>
      <w:pPr>
        <w:pStyle w:val="style0"/>
        <w:jc w:val="lowKashida"/>
        <w:rPr>
          <w:rFonts w:hint="cs"/>
          <w:b/>
          <w:bCs/>
          <w:sz w:val="32"/>
          <w:szCs w:val="32"/>
          <w:rtl/>
        </w:rPr>
      </w:pPr>
      <w:r>
        <w:rPr>
          <w:rFonts w:hint="cs"/>
          <w:b/>
          <w:bCs/>
          <w:sz w:val="32"/>
          <w:szCs w:val="32"/>
          <w:rtl/>
        </w:rPr>
        <w:t xml:space="preserve">الوجه الثاني: عدم جواز </w:t>
      </w:r>
      <w:r>
        <w:rPr>
          <w:rFonts w:hint="cs"/>
          <w:b/>
          <w:bCs/>
          <w:sz w:val="32"/>
          <w:szCs w:val="32"/>
          <w:rtl/>
          <w:lang w:bidi="ar-DZ"/>
        </w:rPr>
        <w:t>إ</w:t>
      </w:r>
      <w:r>
        <w:rPr>
          <w:rFonts w:hint="cs"/>
          <w:b/>
          <w:bCs/>
          <w:sz w:val="32"/>
          <w:szCs w:val="32"/>
          <w:rtl/>
        </w:rPr>
        <w:t xml:space="preserve">شتراط البائع </w:t>
      </w:r>
      <w:r>
        <w:rPr>
          <w:rFonts w:hint="cs"/>
          <w:b/>
          <w:bCs/>
          <w:sz w:val="32"/>
          <w:szCs w:val="32"/>
          <w:rtl/>
        </w:rPr>
        <w:t>عدم</w:t>
      </w:r>
      <w:r>
        <w:rPr>
          <w:rFonts w:hint="cs"/>
          <w:b/>
          <w:bCs/>
          <w:sz w:val="32"/>
          <w:szCs w:val="32"/>
          <w:rtl/>
        </w:rPr>
        <w:t xml:space="preserve"> الضمان في القانون المدني: </w:t>
      </w:r>
    </w:p>
    <w:p>
      <w:pPr>
        <w:pStyle w:val="style0"/>
        <w:jc w:val="lowKashida"/>
        <w:rPr>
          <w:rFonts w:hint="cs"/>
          <w:sz w:val="32"/>
          <w:szCs w:val="32"/>
          <w:rtl/>
        </w:rPr>
      </w:pPr>
      <w:r>
        <w:rPr>
          <w:rFonts w:hint="cs"/>
          <w:sz w:val="32"/>
          <w:szCs w:val="32"/>
          <w:rtl/>
          <w:lang w:bidi="ar-DZ"/>
        </w:rPr>
        <w:t xml:space="preserve">يصرح </w:t>
      </w:r>
      <w:r>
        <w:rPr>
          <w:rFonts w:hint="cs"/>
          <w:sz w:val="32"/>
          <w:szCs w:val="32"/>
          <w:rtl/>
        </w:rPr>
        <w:t xml:space="preserve">القانون المدني </w:t>
      </w:r>
      <w:r>
        <w:rPr>
          <w:rFonts w:hint="cs"/>
          <w:sz w:val="32"/>
          <w:szCs w:val="32"/>
          <w:rtl/>
          <w:lang w:bidi="ar-DZ"/>
        </w:rPr>
        <w:t>بعدم جواز إشتراط</w:t>
      </w:r>
      <w:r>
        <w:rPr>
          <w:rFonts w:hint="cs"/>
          <w:sz w:val="32"/>
          <w:szCs w:val="32"/>
          <w:rtl/>
        </w:rPr>
        <w:t xml:space="preserve"> البائع عدم</w:t>
      </w:r>
      <w:r>
        <w:rPr>
          <w:rFonts w:hint="cs"/>
          <w:sz w:val="32"/>
          <w:szCs w:val="32"/>
          <w:rtl/>
          <w:lang w:bidi="ar-DZ"/>
        </w:rPr>
        <w:t xml:space="preserve"> ضمانه اوعدم</w:t>
      </w:r>
      <w:r>
        <w:rPr>
          <w:rFonts w:hint="cs"/>
          <w:sz w:val="32"/>
          <w:szCs w:val="32"/>
          <w:rtl/>
        </w:rPr>
        <w:t xml:space="preserve"> مسئوليته عن</w:t>
      </w:r>
      <w:r>
        <w:rPr>
          <w:rFonts w:hint="cs"/>
          <w:sz w:val="32"/>
          <w:szCs w:val="32"/>
          <w:rtl/>
          <w:lang w:bidi="ar-DZ"/>
        </w:rPr>
        <w:t xml:space="preserve"> وجود</w:t>
      </w:r>
      <w:r>
        <w:rPr>
          <w:rFonts w:hint="cs"/>
          <w:sz w:val="32"/>
          <w:szCs w:val="32"/>
          <w:rtl/>
        </w:rPr>
        <w:t xml:space="preserve"> المبيع </w:t>
      </w:r>
      <w:r>
        <w:rPr>
          <w:rFonts w:hint="cs"/>
          <w:sz w:val="32"/>
          <w:szCs w:val="32"/>
          <w:rtl/>
          <w:lang w:bidi="ar-DZ"/>
        </w:rPr>
        <w:t>وعدم</w:t>
      </w:r>
      <w:r>
        <w:rPr>
          <w:rFonts w:hint="cs"/>
          <w:sz w:val="32"/>
          <w:szCs w:val="32"/>
          <w:rtl/>
        </w:rPr>
        <w:t xml:space="preserve"> </w:t>
      </w:r>
      <w:r>
        <w:rPr>
          <w:rFonts w:hint="cs"/>
          <w:sz w:val="32"/>
          <w:szCs w:val="32"/>
          <w:rtl/>
        </w:rPr>
        <w:t>إنتكاله</w:t>
      </w:r>
      <w:r>
        <w:rPr>
          <w:rFonts w:hint="cs"/>
          <w:sz w:val="32"/>
          <w:szCs w:val="32"/>
          <w:rtl/>
          <w:lang w:bidi="ar-DZ"/>
        </w:rPr>
        <w:t>،بل إن القانون قد تشدد في هذه المسالة حيث نص على بطلان العقد والشرط معا في هذه الحالة،فقد</w:t>
      </w:r>
      <w:r>
        <w:rPr>
          <w:rFonts w:hint="cs"/>
          <w:sz w:val="32"/>
          <w:szCs w:val="32"/>
          <w:rtl/>
        </w:rPr>
        <w:t xml:space="preserve"> نصت المادة (460) مدني على أنه (لا يصح البيع بالش</w:t>
      </w:r>
      <w:r>
        <w:rPr>
          <w:rFonts w:hint="cs"/>
          <w:sz w:val="32"/>
          <w:szCs w:val="32"/>
          <w:rtl/>
          <w:lang w:bidi="ar-DZ"/>
        </w:rPr>
        <w:t>ر</w:t>
      </w:r>
      <w:r>
        <w:rPr>
          <w:rFonts w:hint="cs"/>
          <w:sz w:val="32"/>
          <w:szCs w:val="32"/>
          <w:rtl/>
        </w:rPr>
        <w:t>ط الباطل وهو ما ليس من مقتضيات العقد ويعارضه ولا</w:t>
      </w:r>
      <w:r>
        <w:rPr>
          <w:rFonts w:hint="cs"/>
          <w:sz w:val="32"/>
          <w:szCs w:val="32"/>
          <w:rtl/>
        </w:rPr>
        <w:t xml:space="preserve"> جرى به العرف فيلغو العقد والشرط معاً في هذه الأحوال) وفي السياق ذاته نصت المادة (544) مدني على أنه (لا يجوز للمتعاقدين ان يتفقا على عدم ضمان البائع لثمن المبيع عند </w:t>
      </w:r>
      <w:r>
        <w:rPr>
          <w:rFonts w:hint="cs"/>
          <w:sz w:val="32"/>
          <w:szCs w:val="32"/>
          <w:rtl/>
          <w:lang w:bidi="ar-DZ"/>
        </w:rPr>
        <w:t>إ</w:t>
      </w:r>
      <w:r>
        <w:rPr>
          <w:rFonts w:hint="cs"/>
          <w:sz w:val="32"/>
          <w:szCs w:val="32"/>
          <w:rtl/>
        </w:rPr>
        <w:t xml:space="preserve">ستحقاق الغير له ويكون البيع غير صحيح ولو كان المشتري يعلم وقت البيع بسبب الاستحقاق) ونص القانون المدني على </w:t>
      </w:r>
      <w:r>
        <w:rPr>
          <w:rFonts w:hint="cs"/>
          <w:sz w:val="32"/>
          <w:szCs w:val="32"/>
          <w:rtl/>
        </w:rPr>
        <w:t xml:space="preserve">بطلان العقد في هذه الحالة يعني </w:t>
      </w:r>
      <w:r>
        <w:rPr>
          <w:rFonts w:hint="cs"/>
          <w:sz w:val="32"/>
          <w:szCs w:val="32"/>
          <w:highlight w:val="yellow"/>
          <w:rtl/>
          <w:lang w:bidi="ar-DZ"/>
        </w:rPr>
        <w:t>أن</w:t>
      </w:r>
      <w:r>
        <w:rPr>
          <w:rFonts w:hint="cs"/>
          <w:sz w:val="32"/>
          <w:szCs w:val="32"/>
          <w:rtl/>
          <w:lang w:bidi="ar-DZ"/>
        </w:rPr>
        <w:t xml:space="preserve"> </w:t>
      </w:r>
      <w:r>
        <w:rPr>
          <w:rFonts w:hint="cs"/>
          <w:sz w:val="32"/>
          <w:szCs w:val="32"/>
          <w:rtl/>
        </w:rPr>
        <w:t>ا</w:t>
      </w:r>
      <w:r>
        <w:rPr>
          <w:rFonts w:hint="cs"/>
          <w:sz w:val="32"/>
          <w:szCs w:val="32"/>
          <w:rtl/>
          <w:lang w:bidi="ar-DZ"/>
        </w:rPr>
        <w:t>العقد قد نشا باطلا لتضمنه الشرط المبطل له وقت انعقاده، ولذلك فان العقد باطل منذ البداية، وهذه الوضعية تفرض عودة البائع والمشتري إلى الحالة السابقة لدخولهما في العقد الباطل</w:t>
      </w:r>
      <w:r>
        <w:rPr>
          <w:rFonts w:hint="default"/>
          <w:sz w:val="32"/>
          <w:szCs w:val="32"/>
          <w:rtl/>
          <w:lang w:val="en-US" w:bidi="ar-DZ"/>
        </w:rPr>
        <w:t>(</w:t>
      </w:r>
      <w:r>
        <w:rPr>
          <w:rFonts w:hint="cs"/>
          <w:sz w:val="32"/>
          <w:szCs w:val="32"/>
          <w:rtl/>
          <w:lang w:val="en-US" w:bidi="ar-DZ"/>
        </w:rPr>
        <w:t>التراد</w:t>
      </w:r>
      <w:r>
        <w:rPr>
          <w:rFonts w:hint="default"/>
          <w:sz w:val="32"/>
          <w:szCs w:val="32"/>
          <w:rtl/>
          <w:lang w:val="en-US" w:bidi="ar-DZ"/>
        </w:rPr>
        <w:t>)</w:t>
      </w:r>
      <w:r>
        <w:rPr>
          <w:rFonts w:hint="cs"/>
          <w:sz w:val="32"/>
          <w:szCs w:val="32"/>
          <w:rtl/>
        </w:rPr>
        <w:t xml:space="preserve"> </w:t>
      </w:r>
      <w:r>
        <w:rPr>
          <w:rFonts w:hint="cs"/>
          <w:sz w:val="32"/>
          <w:szCs w:val="32"/>
          <w:rtl/>
          <w:lang w:bidi="ar-DZ"/>
        </w:rPr>
        <w:t>حيث يجب على</w:t>
      </w:r>
      <w:r>
        <w:rPr>
          <w:rFonts w:hint="cs"/>
          <w:sz w:val="32"/>
          <w:szCs w:val="32"/>
          <w:rtl/>
        </w:rPr>
        <w:t xml:space="preserve"> البائع </w:t>
      </w:r>
      <w:r>
        <w:rPr>
          <w:rFonts w:hint="cs"/>
          <w:sz w:val="32"/>
          <w:szCs w:val="32"/>
          <w:rtl/>
          <w:lang w:bidi="ar-DZ"/>
        </w:rPr>
        <w:t xml:space="preserve">أن يرد الثمن إلى </w:t>
      </w:r>
      <w:r>
        <w:rPr>
          <w:rFonts w:hint="cs"/>
          <w:sz w:val="32"/>
          <w:szCs w:val="32"/>
          <w:rtl/>
        </w:rPr>
        <w:t>المشتري</w:t>
      </w:r>
      <w:r>
        <w:rPr>
          <w:rFonts w:hint="cs"/>
          <w:sz w:val="32"/>
          <w:szCs w:val="32"/>
          <w:rtl/>
          <w:lang w:bidi="ar-DZ"/>
        </w:rPr>
        <w:t xml:space="preserve"> الذي استلمه البائع فقط</w:t>
      </w:r>
      <w:r>
        <w:rPr>
          <w:rFonts w:hint="cs"/>
          <w:sz w:val="32"/>
          <w:szCs w:val="32"/>
          <w:rtl/>
        </w:rPr>
        <w:t xml:space="preserve"> حتى لو كانت قيمة الأرض قد ارتفعت كثيراً </w:t>
      </w:r>
      <w:r>
        <w:rPr>
          <w:rFonts w:hint="cs"/>
          <w:sz w:val="32"/>
          <w:szCs w:val="32"/>
          <w:rtl/>
          <w:lang w:bidi="ar-DZ"/>
        </w:rPr>
        <w:t>وانخفضت كثيرا القيمة الشرائية للثمن الذي  دفعه المشتري،ف</w:t>
      </w:r>
      <w:r>
        <w:rPr>
          <w:rFonts w:hint="cs"/>
          <w:sz w:val="32"/>
          <w:szCs w:val="32"/>
          <w:rtl/>
        </w:rPr>
        <w:t>وفقاً ل</w:t>
      </w:r>
      <w:r>
        <w:rPr>
          <w:rFonts w:hint="cs"/>
          <w:sz w:val="32"/>
          <w:szCs w:val="32"/>
          <w:rtl/>
          <w:lang w:bidi="ar-DZ"/>
        </w:rPr>
        <w:t>ل</w:t>
      </w:r>
      <w:r>
        <w:rPr>
          <w:rFonts w:hint="cs"/>
          <w:sz w:val="32"/>
          <w:szCs w:val="32"/>
          <w:rtl/>
        </w:rPr>
        <w:t>نص القانون</w:t>
      </w:r>
      <w:r>
        <w:rPr>
          <w:rFonts w:hint="cs"/>
          <w:sz w:val="32"/>
          <w:szCs w:val="32"/>
          <w:rtl/>
          <w:lang w:bidi="ar-DZ"/>
        </w:rPr>
        <w:t>ي</w:t>
      </w:r>
      <w:r>
        <w:rPr>
          <w:rFonts w:hint="cs"/>
          <w:sz w:val="32"/>
          <w:szCs w:val="32"/>
          <w:rtl/>
        </w:rPr>
        <w:t xml:space="preserve"> السابق ذكره فان البائع يعيد الثمن الذي قبضه</w:t>
      </w:r>
      <w:r>
        <w:rPr>
          <w:rFonts w:hint="cs"/>
          <w:sz w:val="32"/>
          <w:szCs w:val="32"/>
          <w:rtl/>
          <w:lang w:bidi="ar-DZ"/>
        </w:rPr>
        <w:t xml:space="preserve"> فقط، على العكس من حالة   عدم إشتراط إعفاء البائع من الضمان حيث ينص القانون على انه يلزم البائع أن يعيد إلى البائع الثمن الذي سلمه بالاضافة الى فارق</w:t>
      </w:r>
      <w:r>
        <w:rPr>
          <w:rFonts w:hint="cs"/>
          <w:sz w:val="32"/>
          <w:szCs w:val="32"/>
          <w:rtl/>
        </w:rPr>
        <w:t xml:space="preserve"> سعر صرف العم</w:t>
      </w:r>
      <w:r>
        <w:rPr>
          <w:rFonts w:hint="cs"/>
          <w:sz w:val="32"/>
          <w:szCs w:val="32"/>
          <w:rtl/>
          <w:lang w:bidi="ar-DZ"/>
        </w:rPr>
        <w:t>لة والغلة</w:t>
      </w:r>
      <w:r>
        <w:rPr>
          <w:rFonts w:hint="cs"/>
          <w:sz w:val="32"/>
          <w:szCs w:val="32"/>
          <w:rtl/>
        </w:rPr>
        <w:t xml:space="preserve"> </w:t>
      </w:r>
      <w:r>
        <w:rPr>
          <w:rFonts w:hint="cs"/>
          <w:sz w:val="32"/>
          <w:szCs w:val="32"/>
          <w:rtl/>
          <w:lang w:bidi="ar-DZ"/>
        </w:rPr>
        <w:t>والمبالغ التي غرمها المشتري،</w:t>
      </w:r>
      <w:r>
        <w:rPr>
          <w:rFonts w:hint="cs"/>
          <w:sz w:val="32"/>
          <w:szCs w:val="32"/>
          <w:rtl/>
        </w:rPr>
        <w:t>حيث نصت المادة (545) مدني على أنه (</w:t>
      </w:r>
      <w:r>
        <w:rPr>
          <w:rFonts w:hint="cs"/>
          <w:sz w:val="32"/>
          <w:szCs w:val="32"/>
          <w:rtl/>
          <w:lang w:bidi="ar-DZ"/>
        </w:rPr>
        <w:t>إ</w:t>
      </w:r>
      <w:r>
        <w:rPr>
          <w:rFonts w:hint="cs"/>
          <w:sz w:val="32"/>
          <w:szCs w:val="32"/>
          <w:rtl/>
        </w:rPr>
        <w:t>ذا ضمن البائع ضمان الدرك واستحق المبيع للغير فعلى البائع ضمان الرقبة بقيمتها المدفوعة وضمان الغلة وضمان ما غرمه المشتري ويدخل في ذلك فرق العملة في غير الربويات المنصوص عليها فيما يتعلق بالعملة) حيث يف</w:t>
      </w:r>
      <w:r>
        <w:rPr>
          <w:rFonts w:hint="cs"/>
          <w:sz w:val="32"/>
          <w:szCs w:val="32"/>
          <w:rtl/>
        </w:rPr>
        <w:t>هم من هذا النص انه لا يتم تطبيقه</w:t>
      </w:r>
      <w:r>
        <w:rPr>
          <w:rFonts w:hint="cs"/>
          <w:sz w:val="32"/>
          <w:szCs w:val="32"/>
          <w:rtl/>
        </w:rPr>
        <w:t xml:space="preserve"> في حالة ضمان البائع للدرك الشرعي </w:t>
      </w:r>
      <w:r>
        <w:rPr>
          <w:rFonts w:hint="cs"/>
          <w:sz w:val="32"/>
          <w:szCs w:val="32"/>
          <w:rtl/>
          <w:lang w:bidi="ar-DZ"/>
        </w:rPr>
        <w:t>مع أنه كان من الأولى إلزام البائع في حالة إشتراطه عدم الضمان بأن يعيد الثمن بالإضافة إلى فارق القيمة السوقية للثمن الذي دفعه بالإضافة إلى الغرامات التي تكبدها جراء إنتكال الارض</w:t>
      </w:r>
      <w:r>
        <w:rPr>
          <w:rFonts w:hint="cs"/>
          <w:sz w:val="32"/>
          <w:szCs w:val="32"/>
          <w:rtl/>
        </w:rPr>
        <w:t xml:space="preserve">، وعند تطبيق هذا المفهوم على الحكم محل تعليقنا نجد ان عقد البيع فيما بين المدعيتين </w:t>
      </w:r>
      <w:r>
        <w:rPr>
          <w:rFonts w:hint="cs"/>
          <w:sz w:val="32"/>
          <w:szCs w:val="32"/>
          <w:rtl/>
        </w:rPr>
        <w:t>المشتريتين</w:t>
      </w:r>
      <w:r>
        <w:rPr>
          <w:rFonts w:hint="cs"/>
          <w:sz w:val="32"/>
          <w:szCs w:val="32"/>
          <w:rtl/>
        </w:rPr>
        <w:t xml:space="preserve"> والبائع كان باطلاً حسبما صرح القانون المدني</w:t>
      </w:r>
      <w:r>
        <w:rPr>
          <w:rFonts w:hint="cs"/>
          <w:sz w:val="32"/>
          <w:szCs w:val="32"/>
          <w:rtl/>
          <w:lang w:bidi="ar-DZ"/>
        </w:rPr>
        <w:t>،</w:t>
      </w:r>
      <w:r>
        <w:rPr>
          <w:rFonts w:hint="cs"/>
          <w:sz w:val="32"/>
          <w:szCs w:val="32"/>
          <w:rtl/>
        </w:rPr>
        <w:t xml:space="preserve"> لان البائع كان</w:t>
      </w:r>
      <w:r>
        <w:rPr>
          <w:rFonts w:hint="cs"/>
          <w:sz w:val="32"/>
          <w:szCs w:val="32"/>
          <w:rtl/>
          <w:lang w:bidi="ar-DZ"/>
        </w:rPr>
        <w:t xml:space="preserve"> قد</w:t>
      </w:r>
      <w:r>
        <w:rPr>
          <w:rFonts w:hint="cs"/>
          <w:sz w:val="32"/>
          <w:szCs w:val="32"/>
          <w:rtl/>
        </w:rPr>
        <w:t xml:space="preserve"> اشترط عدم ضمانه، ومع ذلك فقد قضى الحكم الابتدائي بتعويض المدعيتين بثمن قيمة الأرض بسعر الزمان والمكان عند التنفيذ، ولا تثريب على الحكم الابتدائي</w:t>
      </w:r>
      <w:r>
        <w:rPr>
          <w:rFonts w:hint="cs"/>
          <w:sz w:val="32"/>
          <w:szCs w:val="32"/>
          <w:rtl/>
          <w:lang w:bidi="ar-DZ"/>
        </w:rPr>
        <w:t xml:space="preserve"> في ذلك</w:t>
      </w:r>
      <w:r>
        <w:rPr>
          <w:rFonts w:hint="cs"/>
          <w:sz w:val="32"/>
          <w:szCs w:val="32"/>
          <w:rtl/>
        </w:rPr>
        <w:t xml:space="preserve"> </w:t>
      </w:r>
      <w:r>
        <w:rPr>
          <w:rFonts w:hint="cs"/>
          <w:sz w:val="32"/>
          <w:szCs w:val="32"/>
          <w:rtl/>
        </w:rPr>
        <w:t>لانه</w:t>
      </w:r>
      <w:r>
        <w:rPr>
          <w:rFonts w:hint="cs"/>
          <w:sz w:val="32"/>
          <w:szCs w:val="32"/>
          <w:rtl/>
        </w:rPr>
        <w:t xml:space="preserve"> قد </w:t>
      </w:r>
      <w:r>
        <w:rPr>
          <w:rFonts w:hint="cs"/>
          <w:sz w:val="32"/>
          <w:szCs w:val="32"/>
          <w:rtl/>
          <w:lang w:bidi="ar-DZ"/>
        </w:rPr>
        <w:t>ثبت له</w:t>
      </w:r>
      <w:r>
        <w:rPr>
          <w:rFonts w:hint="cs"/>
          <w:sz w:val="32"/>
          <w:szCs w:val="32"/>
          <w:rtl/>
        </w:rPr>
        <w:t xml:space="preserve"> سوء نية البائع وضعف </w:t>
      </w:r>
      <w:r>
        <w:rPr>
          <w:rFonts w:hint="cs"/>
          <w:sz w:val="32"/>
          <w:szCs w:val="32"/>
          <w:rtl/>
          <w:lang w:bidi="ar-DZ"/>
        </w:rPr>
        <w:t xml:space="preserve">حال </w:t>
      </w:r>
      <w:r>
        <w:rPr>
          <w:rFonts w:hint="cs"/>
          <w:sz w:val="32"/>
          <w:szCs w:val="32"/>
          <w:rtl/>
        </w:rPr>
        <w:t xml:space="preserve">المدعيتين فحكم لهما </w:t>
      </w:r>
      <w:r>
        <w:rPr>
          <w:rFonts w:hint="cs"/>
          <w:sz w:val="32"/>
          <w:szCs w:val="32"/>
          <w:rtl/>
          <w:lang w:bidi="ar-DZ"/>
        </w:rPr>
        <w:t>بثمن الأرض بحسب سعر الزمان والمكان عند تنفيذ البائع للحكم فلم يقض لهما بالثمن المدفوع منهما فقط،حيث ثبت للمحكمة أن البائع كان سيى النية وأن المشتريتين كانتا ضحيتين لجشع المشتري وانهما قد تكبدتا مبالغ طائلة بسبب فعل المشتري غير المشروع،فقد كان الحكم لهما في هذه الحالة على سبيل التعويض وليس على سبيل التراد</w:t>
      </w:r>
      <w:r>
        <w:rPr>
          <w:rFonts w:hint="default"/>
          <w:sz w:val="32"/>
          <w:szCs w:val="32"/>
          <w:rtl/>
          <w:lang w:val="en-US" w:bidi="ar-DZ"/>
        </w:rPr>
        <w:t>.</w:t>
      </w:r>
      <w:r>
        <w:rPr>
          <w:rFonts w:hint="cs"/>
          <w:sz w:val="32"/>
          <w:szCs w:val="32"/>
          <w:rtl/>
        </w:rPr>
        <w:t xml:space="preserve">  </w:t>
      </w:r>
    </w:p>
    <w:p>
      <w:pPr>
        <w:pStyle w:val="style0"/>
        <w:jc w:val="lowKashida"/>
        <w:rPr>
          <w:rFonts w:hint="cs"/>
          <w:b/>
          <w:bCs/>
          <w:sz w:val="32"/>
          <w:szCs w:val="32"/>
          <w:rtl/>
        </w:rPr>
      </w:pPr>
      <w:r>
        <w:rPr>
          <w:rFonts w:hint="cs"/>
          <w:b/>
          <w:bCs/>
          <w:sz w:val="32"/>
          <w:szCs w:val="32"/>
          <w:rtl/>
        </w:rPr>
        <w:t xml:space="preserve">الوجه الثالث: تأثير علم المشتري بسبب </w:t>
      </w:r>
      <w:r>
        <w:rPr>
          <w:rFonts w:hint="cs"/>
          <w:b/>
          <w:bCs/>
          <w:sz w:val="32"/>
          <w:szCs w:val="32"/>
          <w:rtl/>
        </w:rPr>
        <w:t>الإنتكال</w:t>
      </w:r>
      <w:r>
        <w:rPr>
          <w:rFonts w:hint="cs"/>
          <w:b/>
          <w:bCs/>
          <w:sz w:val="32"/>
          <w:szCs w:val="32"/>
          <w:rtl/>
          <w:lang w:bidi="ar-DZ"/>
        </w:rPr>
        <w:t xml:space="preserve"> عند الشراء</w:t>
      </w:r>
      <w:r>
        <w:rPr>
          <w:rFonts w:hint="cs"/>
          <w:b/>
          <w:bCs/>
          <w:sz w:val="32"/>
          <w:szCs w:val="32"/>
          <w:rtl/>
        </w:rPr>
        <w:t xml:space="preserve">: </w:t>
      </w:r>
    </w:p>
    <w:p>
      <w:pPr>
        <w:pStyle w:val="style0"/>
        <w:jc w:val="lowKashida"/>
        <w:rPr>
          <w:rFonts w:hint="cs"/>
          <w:sz w:val="32"/>
          <w:szCs w:val="32"/>
          <w:rtl/>
        </w:rPr>
      </w:pPr>
      <w:r>
        <w:rPr>
          <w:rFonts w:hint="cs"/>
          <w:sz w:val="32"/>
          <w:szCs w:val="32"/>
          <w:rtl/>
        </w:rPr>
        <w:t xml:space="preserve">كان </w:t>
      </w:r>
      <w:r>
        <w:rPr>
          <w:rFonts w:hint="cs"/>
          <w:sz w:val="32"/>
          <w:szCs w:val="32"/>
          <w:rtl/>
          <w:lang w:bidi="ar-DZ"/>
        </w:rPr>
        <w:t>البائع في الحكم محل تعليقنا قد ذكر ان</w:t>
      </w:r>
      <w:r>
        <w:rPr>
          <w:rFonts w:hint="cs"/>
          <w:sz w:val="32"/>
          <w:szCs w:val="32"/>
          <w:rtl/>
        </w:rPr>
        <w:t xml:space="preserve"> المشتريتين</w:t>
      </w:r>
      <w:r>
        <w:rPr>
          <w:rFonts w:hint="cs"/>
          <w:sz w:val="32"/>
          <w:szCs w:val="32"/>
          <w:rtl/>
        </w:rPr>
        <w:t xml:space="preserve">  كانتا عالمتين بسبب </w:t>
      </w:r>
      <w:r>
        <w:rPr>
          <w:rFonts w:hint="cs"/>
          <w:sz w:val="32"/>
          <w:szCs w:val="32"/>
          <w:rtl/>
        </w:rPr>
        <w:t>الإنتكال</w:t>
      </w:r>
      <w:r>
        <w:rPr>
          <w:rFonts w:hint="cs"/>
          <w:sz w:val="32"/>
          <w:szCs w:val="32"/>
          <w:rtl/>
        </w:rPr>
        <w:t xml:space="preserve"> وهو وجود مخطط شارع في الأرض </w:t>
      </w:r>
      <w:r>
        <w:rPr>
          <w:rFonts w:hint="cs"/>
          <w:sz w:val="32"/>
          <w:szCs w:val="32"/>
          <w:rtl/>
        </w:rPr>
        <w:t>المبيعة</w:t>
      </w:r>
      <w:r>
        <w:rPr>
          <w:rFonts w:hint="cs"/>
          <w:sz w:val="32"/>
          <w:szCs w:val="32"/>
          <w:rtl/>
        </w:rPr>
        <w:t xml:space="preserve"> حسبما ذكر</w:t>
      </w:r>
      <w:r>
        <w:rPr>
          <w:rFonts w:hint="cs"/>
          <w:sz w:val="32"/>
          <w:szCs w:val="32"/>
          <w:rtl/>
          <w:lang w:bidi="ar-DZ"/>
        </w:rPr>
        <w:t xml:space="preserve"> البائع</w:t>
      </w:r>
      <w:r>
        <w:rPr>
          <w:rFonts w:hint="cs"/>
          <w:sz w:val="32"/>
          <w:szCs w:val="32"/>
          <w:rtl/>
        </w:rPr>
        <w:t xml:space="preserve"> المدعى عليه،</w:t>
      </w:r>
      <w:r>
        <w:rPr>
          <w:rFonts w:hint="cs"/>
          <w:sz w:val="32"/>
          <w:szCs w:val="32"/>
          <w:rtl/>
          <w:lang w:bidi="ar-DZ"/>
        </w:rPr>
        <w:t xml:space="preserve"> مع انه</w:t>
      </w:r>
      <w:r>
        <w:rPr>
          <w:rFonts w:hint="cs"/>
          <w:sz w:val="32"/>
          <w:szCs w:val="32"/>
          <w:rtl/>
        </w:rPr>
        <w:t xml:space="preserve"> حتى لو كان هذا الأمر صحيحاً فانه لا يترتب على ع</w:t>
      </w:r>
      <w:r>
        <w:rPr>
          <w:rFonts w:hint="cs"/>
          <w:sz w:val="32"/>
          <w:szCs w:val="32"/>
          <w:rtl/>
          <w:lang w:bidi="ar-DZ"/>
        </w:rPr>
        <w:t>ل</w:t>
      </w:r>
      <w:r>
        <w:rPr>
          <w:rFonts w:hint="cs"/>
          <w:sz w:val="32"/>
          <w:szCs w:val="32"/>
          <w:rtl/>
        </w:rPr>
        <w:t xml:space="preserve">م المشتري بسبب </w:t>
      </w:r>
      <w:r>
        <w:rPr>
          <w:rFonts w:hint="cs"/>
          <w:sz w:val="32"/>
          <w:szCs w:val="32"/>
          <w:rtl/>
        </w:rPr>
        <w:t>الإنتكال</w:t>
      </w:r>
      <w:r>
        <w:rPr>
          <w:rFonts w:hint="cs"/>
          <w:sz w:val="32"/>
          <w:szCs w:val="32"/>
          <w:rtl/>
        </w:rPr>
        <w:t xml:space="preserve"> أي تأثير على ضمان ومسئولية البائع، لتعلق هذه المسألة بالنظام العام فرضا المتعاقدتين لايؤثر على ذلك</w:t>
      </w:r>
      <w:r>
        <w:rPr>
          <w:rFonts w:hint="cs"/>
          <w:sz w:val="32"/>
          <w:szCs w:val="32"/>
          <w:rtl/>
          <w:lang w:bidi="ar-DZ"/>
        </w:rPr>
        <w:t xml:space="preserve"> حسبما هو مقرر في المادة</w:t>
      </w:r>
      <w:r>
        <w:rPr>
          <w:rFonts w:hint="default"/>
          <w:sz w:val="32"/>
          <w:szCs w:val="32"/>
          <w:rtl/>
          <w:lang w:val="en-US" w:bidi="ar-DZ"/>
        </w:rPr>
        <w:t>(</w:t>
      </w:r>
      <w:r>
        <w:rPr>
          <w:rFonts w:hint="default"/>
          <w:sz w:val="32"/>
          <w:szCs w:val="32"/>
          <w:lang w:val="en-US" w:bidi="ar-DZ"/>
        </w:rPr>
        <w:t>544</w:t>
      </w:r>
      <w:r>
        <w:rPr>
          <w:rFonts w:hint="default"/>
          <w:sz w:val="32"/>
          <w:szCs w:val="32"/>
          <w:rtl/>
          <w:lang w:val="en-US" w:bidi="ar-DZ"/>
        </w:rPr>
        <w:t>)</w:t>
      </w:r>
      <w:r>
        <w:rPr>
          <w:rFonts w:hint="cs"/>
          <w:sz w:val="32"/>
          <w:szCs w:val="32"/>
          <w:rtl/>
          <w:lang w:val="en-US" w:bidi="ar-DZ"/>
        </w:rPr>
        <w:t>مدني السابق ذكرها</w:t>
      </w:r>
      <w:r>
        <w:rPr>
          <w:rFonts w:hint="cs"/>
          <w:sz w:val="32"/>
          <w:szCs w:val="32"/>
          <w:rtl/>
        </w:rPr>
        <w:t xml:space="preserve">. </w:t>
      </w:r>
    </w:p>
    <w:p>
      <w:pPr>
        <w:pStyle w:val="style0"/>
        <w:jc w:val="lowKashida"/>
        <w:rPr>
          <w:rFonts w:hint="cs"/>
          <w:b/>
          <w:bCs/>
          <w:sz w:val="32"/>
          <w:szCs w:val="32"/>
          <w:rtl/>
        </w:rPr>
      </w:pPr>
      <w:r>
        <w:rPr>
          <w:rFonts w:hint="cs"/>
          <w:b/>
          <w:bCs/>
          <w:sz w:val="32"/>
          <w:szCs w:val="32"/>
          <w:rtl/>
        </w:rPr>
        <w:t xml:space="preserve">الوجه الرابع: حكم </w:t>
      </w:r>
      <w:r>
        <w:rPr>
          <w:rFonts w:hint="cs"/>
          <w:b/>
          <w:bCs/>
          <w:sz w:val="32"/>
          <w:szCs w:val="32"/>
          <w:rtl/>
        </w:rPr>
        <w:t>بيع</w:t>
      </w:r>
      <w:r>
        <w:rPr>
          <w:rFonts w:hint="cs"/>
          <w:b/>
          <w:bCs/>
          <w:sz w:val="32"/>
          <w:szCs w:val="32"/>
          <w:rtl/>
        </w:rPr>
        <w:t xml:space="preserve"> الأرض بحالتها الراهنة: </w:t>
      </w:r>
    </w:p>
    <w:p>
      <w:pPr>
        <w:pStyle w:val="style0"/>
        <w:jc w:val="lowKashida"/>
        <w:rPr>
          <w:rFonts w:hint="cs"/>
          <w:sz w:val="32"/>
          <w:szCs w:val="32"/>
          <w:rtl/>
        </w:rPr>
      </w:pPr>
      <w:r>
        <w:rPr>
          <w:rFonts w:hint="cs"/>
          <w:sz w:val="32"/>
          <w:szCs w:val="32"/>
          <w:rtl/>
        </w:rPr>
        <w:t xml:space="preserve">في بعض الحالات يقوم بعض الأشخاص ببيع الأرض بحالتها الراهنة أي ان البائع يصرح بأنه غير مسئول أو غير ضامن لأي نزاع </w:t>
      </w:r>
      <w:r>
        <w:rPr>
          <w:rFonts w:hint="cs"/>
          <w:sz w:val="32"/>
          <w:szCs w:val="32"/>
          <w:rtl/>
          <w:lang w:bidi="ar-DZ"/>
        </w:rPr>
        <w:t>بشان</w:t>
      </w:r>
      <w:r>
        <w:rPr>
          <w:rFonts w:hint="cs"/>
          <w:sz w:val="32"/>
          <w:szCs w:val="32"/>
          <w:rtl/>
        </w:rPr>
        <w:t xml:space="preserve"> الأرض</w:t>
      </w:r>
      <w:r>
        <w:rPr>
          <w:rFonts w:hint="cs"/>
          <w:sz w:val="32"/>
          <w:szCs w:val="32"/>
          <w:rtl/>
          <w:lang w:bidi="ar-DZ"/>
        </w:rPr>
        <w:t xml:space="preserve"> المبيعة </w:t>
      </w:r>
      <w:r>
        <w:rPr>
          <w:rFonts w:hint="cs"/>
          <w:sz w:val="32"/>
          <w:szCs w:val="32"/>
          <w:rtl/>
        </w:rPr>
        <w:t xml:space="preserve"> او </w:t>
      </w:r>
      <w:r>
        <w:rPr>
          <w:rFonts w:hint="cs"/>
          <w:sz w:val="32"/>
          <w:szCs w:val="32"/>
          <w:rtl/>
          <w:lang w:bidi="ar-DZ"/>
        </w:rPr>
        <w:t>إ</w:t>
      </w:r>
      <w:r>
        <w:rPr>
          <w:rFonts w:hint="cs"/>
          <w:sz w:val="32"/>
          <w:szCs w:val="32"/>
          <w:rtl/>
        </w:rPr>
        <w:t>ستح</w:t>
      </w:r>
      <w:r>
        <w:rPr>
          <w:rFonts w:hint="cs"/>
          <w:sz w:val="32"/>
          <w:szCs w:val="32"/>
          <w:rtl/>
        </w:rPr>
        <w:t xml:space="preserve">قاق الغير لها أو وجود خلافات </w:t>
      </w:r>
      <w:r>
        <w:rPr>
          <w:rFonts w:hint="cs"/>
          <w:sz w:val="32"/>
          <w:szCs w:val="32"/>
          <w:rtl/>
          <w:lang w:bidi="ar-DZ"/>
        </w:rPr>
        <w:t>بشان</w:t>
      </w:r>
      <w:r>
        <w:rPr>
          <w:rFonts w:hint="cs"/>
          <w:sz w:val="32"/>
          <w:szCs w:val="32"/>
          <w:rtl/>
        </w:rPr>
        <w:t xml:space="preserve"> ملكية البائع </w:t>
      </w:r>
      <w:r>
        <w:rPr>
          <w:rFonts w:hint="cs"/>
          <w:sz w:val="32"/>
          <w:szCs w:val="32"/>
          <w:rtl/>
          <w:lang w:bidi="ar-DZ"/>
        </w:rPr>
        <w:t>ل</w:t>
      </w:r>
      <w:r>
        <w:rPr>
          <w:rFonts w:hint="cs"/>
          <w:sz w:val="32"/>
          <w:szCs w:val="32"/>
          <w:rtl/>
        </w:rPr>
        <w:t xml:space="preserve">ها حيث يبيعها البائع من غير ضمان، فحكم هذا البيع هو حكم البيع الذي يشترط فيه البائع عدم الضمان </w:t>
      </w:r>
      <w:r>
        <w:rPr>
          <w:rFonts w:hint="cs"/>
          <w:sz w:val="32"/>
          <w:szCs w:val="32"/>
          <w:rtl/>
          <w:lang w:bidi="ar-DZ"/>
        </w:rPr>
        <w:t xml:space="preserve">أو إعفائه من الضمان،فالبيع </w:t>
      </w:r>
      <w:r>
        <w:rPr>
          <w:rFonts w:hint="cs"/>
          <w:sz w:val="32"/>
          <w:szCs w:val="32"/>
          <w:rtl/>
        </w:rPr>
        <w:t xml:space="preserve"> في هذه الحالة باطل وفقاً للقانون المدني</w:t>
      </w:r>
      <w:r>
        <w:rPr>
          <w:rFonts w:hint="cs"/>
          <w:sz w:val="32"/>
          <w:szCs w:val="32"/>
          <w:rtl/>
          <w:lang w:bidi="ar-DZ"/>
        </w:rPr>
        <w:t xml:space="preserve"> على النحو السابق بيانه،والله اعلم</w:t>
      </w:r>
      <w:r>
        <w:rPr>
          <w:rFonts w:hint="default"/>
          <w:sz w:val="32"/>
          <w:szCs w:val="32"/>
          <w:rtl/>
          <w:lang w:val="en-US" w:bidi="ar-DZ"/>
        </w:rPr>
        <w:t>.</w:t>
      </w:r>
      <w:r>
        <w:rPr>
          <w:rFonts w:hint="cs"/>
          <w:sz w:val="32"/>
          <w:szCs w:val="32"/>
          <w:rtl/>
        </w:rPr>
        <w:t xml:space="preserve"> </w:t>
      </w:r>
    </w:p>
    <w:p>
      <w:pPr>
        <w:pStyle w:val="style0"/>
        <w:jc w:val="right"/>
        <w:rPr/>
      </w:pPr>
      <w:r>
        <w:rPr/>
        <w:fldChar w:fldCharType="begin"/>
      </w:r>
      <w:r>
        <w:instrText xml:space="preserve"> HYPERLINK "https://t.me/AbdmomenShjaaAldeen" </w:instrText>
      </w:r>
      <w:r>
        <w:rPr/>
        <w:fldChar w:fldCharType="separate"/>
      </w:r>
      <w:r>
        <w:rPr>
          <w:rStyle w:val="style85"/>
        </w:rPr>
        <w:t>https://t.me/AbdmomenShjaaAldeen</w:t>
      </w:r>
      <w:r>
        <w:rPr/>
        <w:fldChar w:fldCharType="end"/>
      </w:r>
    </w:p>
    <w:bookmarkStart w:id="0" w:name="_GoBack"/>
    <w:bookmarkEnd w:id="0"/>
    <w:p>
      <w:pPr>
        <w:pStyle w:val="style0"/>
        <w:jc w:val="lowKashida"/>
        <w:rPr>
          <w:rFonts w:hint="cs"/>
          <w:sz w:val="32"/>
          <w:szCs w:val="32"/>
        </w:rPr>
      </w:pPr>
    </w:p>
    <w:sectPr>
      <w:headerReference w:type="default" r:id="rId2"/>
      <w:pgSz w:w="11906" w:h="16838" w:orient="portrait"/>
      <w:pgMar w:top="1440" w:right="1800" w:bottom="1440" w:left="1800" w:header="708" w:footer="708" w:gutter="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drawing>
        <wp:anchor distT="0" distB="0" distL="114300" distR="114300" simplePos="false" relativeHeight="2" behindDoc="true" locked="false" layoutInCell="true" allowOverlap="true">
          <wp:simplePos x="0" y="0"/>
          <wp:positionH relativeFrom="column">
            <wp:posOffset>-582295</wp:posOffset>
          </wp:positionH>
          <wp:positionV relativeFrom="paragraph">
            <wp:posOffset>3873500</wp:posOffset>
          </wp:positionV>
          <wp:extent cx="334010" cy="1764665"/>
          <wp:effectExtent l="0" t="0" r="8890" b="6985"/>
          <wp:wrapTight wrapText="bothSides">
            <wp:wrapPolygon edited="false">
              <wp:start x="0" y="0"/>
              <wp:lineTo x="0" y="21452"/>
              <wp:lineTo x="20943" y="21452"/>
              <wp:lineTo x="20943" y="0"/>
              <wp:lineTo x="0" y="0"/>
            </wp:wrapPolygon>
          </wp:wrapTight>
          <wp:docPr id="4097" name="صورة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صورة 1"/>
                  <pic:cNvPicPr/>
                </pic:nvPicPr>
                <pic:blipFill>
                  <a:blip r:embed="rId1" cstate="print"/>
                  <a:srcRect l="0" t="0" r="0" b="0"/>
                  <a:stretch/>
                </pic:blipFill>
                <pic:spPr>
                  <a:xfrm rot="0">
                    <a:off x="0" y="0"/>
                    <a:ext cx="334010" cy="1764665"/>
                  </a:xfrm>
                  <a:prstGeom prst="rec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1004</Words>
  <Pages>3</Pages>
  <Characters>4780</Characters>
  <Application>WPS Office</Application>
  <DocSecurity>0</DocSecurity>
  <Paragraphs>16</Paragraphs>
  <ScaleCrop>false</ScaleCrop>
  <Company>Ahmed-Under</Company>
  <LinksUpToDate>false</LinksUpToDate>
  <CharactersWithSpaces>5793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٢٠٢١-٠٨-٠٢T١٧:٠٩:٠٦Z</dcterms:created>
  <dc:creator>الاسعدي للطباعة ت: 772877717</dc:creator>
  <lastModifiedBy>SM-N960U</lastModifiedBy>
  <dcterms:modified xsi:type="dcterms:W3CDTF">٢٠٢١-٠٨-٠٢T١٧:٠٩:٠٦Z</dcterms:modified>
  <revision>5</revision>
</coreProperties>
</file>

<file path=docProps/custom.xml><?xml version="1.0" encoding="utf-8"?>
<Properties xmlns="http://schemas.openxmlformats.org/officeDocument/2006/custom-properties" xmlns:vt="http://schemas.openxmlformats.org/officeDocument/2006/docPropsVTypes"/>
</file>