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إثبات</w:t>
      </w:r>
      <w:r>
        <w:rPr>
          <w:rFonts w:cs="Arial"/>
          <w:b/>
          <w:bCs/>
          <w:sz w:val="32"/>
          <w:szCs w:val="32"/>
          <w:rtl/>
        </w:rPr>
        <w:t xml:space="preserve"> </w:t>
      </w:r>
      <w:r>
        <w:rPr>
          <w:rFonts w:cs="Arial" w:hint="cs"/>
          <w:b/>
          <w:bCs/>
          <w:sz w:val="32"/>
          <w:szCs w:val="32"/>
          <w:rtl/>
        </w:rPr>
        <w:t>السفه</w:t>
      </w:r>
      <w:r>
        <w:rPr>
          <w:rFonts w:cs="Arial"/>
          <w:b/>
          <w:bCs/>
          <w:sz w:val="32"/>
          <w:szCs w:val="32"/>
          <w:rtl/>
        </w:rPr>
        <w:t xml:space="preserve"> </w:t>
      </w:r>
      <w:r>
        <w:rPr>
          <w:rFonts w:cs="Arial" w:hint="cs"/>
          <w:b/>
          <w:bCs/>
          <w:sz w:val="32"/>
          <w:szCs w:val="32"/>
          <w:rtl/>
        </w:rPr>
        <w:t>ونفيه</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cs="Arial" w:hint="cs"/>
          <w:sz w:val="32"/>
          <w:szCs w:val="32"/>
          <w:rtl/>
        </w:rPr>
        <w:t xml:space="preserve">للأموال الخاصة في الشريعة الإسلامية والقانون وظيفة </w:t>
      </w:r>
      <w:r>
        <w:rPr>
          <w:rFonts w:cs="Arial" w:hint="cs"/>
          <w:sz w:val="32"/>
          <w:szCs w:val="32"/>
          <w:rtl/>
        </w:rPr>
        <w:t>إجتماعية</w:t>
      </w:r>
      <w:r>
        <w:rPr>
          <w:rFonts w:cs="Arial" w:hint="cs"/>
          <w:sz w:val="32"/>
          <w:szCs w:val="32"/>
          <w:rtl/>
        </w:rPr>
        <w:t xml:space="preserve"> </w:t>
      </w:r>
      <w:r>
        <w:rPr>
          <w:rFonts w:cs="Arial" w:hint="cs"/>
          <w:sz w:val="32"/>
          <w:szCs w:val="32"/>
          <w:rtl/>
        </w:rPr>
        <w:t>بإعتبار</w:t>
      </w:r>
      <w:r>
        <w:rPr>
          <w:rFonts w:cs="Arial" w:hint="cs"/>
          <w:sz w:val="32"/>
          <w:szCs w:val="32"/>
          <w:rtl/>
        </w:rPr>
        <w:t xml:space="preserve"> المال كلية من الكليات الخمس ومقصد من مقاصد الشريعة،</w:t>
      </w:r>
      <w:r>
        <w:rPr>
          <w:rFonts w:cs="Arial" w:hint="cs"/>
          <w:sz w:val="32"/>
          <w:szCs w:val="32"/>
          <w:rtl/>
        </w:rPr>
        <w:t>فال</w:t>
      </w:r>
      <w:r>
        <w:rPr>
          <w:rFonts w:cs="Arial" w:hint="cs"/>
          <w:sz w:val="32"/>
          <w:szCs w:val="32"/>
          <w:rtl/>
        </w:rPr>
        <w:t>ا</w:t>
      </w:r>
      <w:r>
        <w:rPr>
          <w:rFonts w:cs="Arial" w:hint="cs"/>
          <w:sz w:val="32"/>
          <w:szCs w:val="32"/>
          <w:rtl/>
        </w:rPr>
        <w:t>نسان</w:t>
      </w:r>
      <w:r>
        <w:rPr>
          <w:rFonts w:cs="Arial" w:hint="cs"/>
          <w:sz w:val="32"/>
          <w:szCs w:val="32"/>
          <w:rtl/>
        </w:rPr>
        <w:t xml:space="preserve"> ليس حرا</w:t>
      </w:r>
      <w:r>
        <w:rPr>
          <w:rFonts w:cs="Arial" w:hint="cs"/>
          <w:sz w:val="32"/>
          <w:szCs w:val="32"/>
          <w:rtl/>
        </w:rPr>
        <w:t xml:space="preserve"> في تبديد مالها او</w:t>
      </w:r>
      <w:r>
        <w:rPr>
          <w:rFonts w:cs="Arial" w:hint="cs"/>
          <w:sz w:val="32"/>
          <w:szCs w:val="32"/>
          <w:rtl/>
        </w:rPr>
        <w:t xml:space="preserve"> </w:t>
      </w:r>
      <w:r>
        <w:rPr>
          <w:rFonts w:cs="Arial" w:hint="cs"/>
          <w:sz w:val="32"/>
          <w:szCs w:val="32"/>
          <w:rtl/>
        </w:rPr>
        <w:t>تبذيره</w:t>
      </w:r>
      <w:r>
        <w:rPr>
          <w:rFonts w:cs="Arial" w:hint="cs"/>
          <w:sz w:val="32"/>
          <w:szCs w:val="32"/>
          <w:rtl/>
        </w:rPr>
        <w:t>،</w:t>
      </w:r>
      <w:r>
        <w:rPr>
          <w:rFonts w:cs="Arial" w:hint="cs"/>
          <w:sz w:val="32"/>
          <w:szCs w:val="32"/>
          <w:rtl/>
        </w:rPr>
        <w:t xml:space="preserve"> ولذلك قررت الشريعة والقانون الحجر على السفيه لمنعه من </w:t>
      </w:r>
      <w:r>
        <w:rPr>
          <w:rFonts w:cs="Arial" w:hint="cs"/>
          <w:sz w:val="32"/>
          <w:szCs w:val="32"/>
          <w:rtl/>
        </w:rPr>
        <w:t>ت</w:t>
      </w:r>
      <w:r>
        <w:rPr>
          <w:rFonts w:cs="Arial" w:hint="cs"/>
          <w:sz w:val="32"/>
          <w:szCs w:val="32"/>
          <w:rtl/>
        </w:rPr>
        <w:t>بديد</w:t>
      </w:r>
      <w:r>
        <w:rPr>
          <w:rFonts w:cs="Arial" w:hint="cs"/>
          <w:sz w:val="32"/>
          <w:szCs w:val="32"/>
          <w:rtl/>
        </w:rPr>
        <w:t xml:space="preserve"> الأموال</w:t>
      </w:r>
      <w:r>
        <w:rPr>
          <w:rFonts w:cs="Arial" w:hint="cs"/>
          <w:sz w:val="32"/>
          <w:szCs w:val="32"/>
          <w:rtl/>
        </w:rPr>
        <w:t xml:space="preserve"> وتبذي</w:t>
      </w:r>
      <w:r>
        <w:rPr>
          <w:rFonts w:cs="Arial" w:hint="cs"/>
          <w:sz w:val="32"/>
          <w:szCs w:val="32"/>
          <w:rtl/>
        </w:rPr>
        <w:t>رها،لان</w:t>
      </w:r>
      <w:r>
        <w:rPr>
          <w:rFonts w:cs="Arial" w:hint="cs"/>
          <w:sz w:val="32"/>
          <w:szCs w:val="32"/>
          <w:rtl/>
        </w:rPr>
        <w:t xml:space="preserve"> ا</w:t>
      </w:r>
      <w:r>
        <w:rPr>
          <w:rFonts w:cs="Arial" w:hint="cs"/>
          <w:sz w:val="32"/>
          <w:szCs w:val="32"/>
          <w:rtl/>
        </w:rPr>
        <w:t>ا</w:t>
      </w:r>
      <w:r>
        <w:rPr>
          <w:rFonts w:cs="Arial" w:hint="cs"/>
          <w:sz w:val="32"/>
          <w:szCs w:val="32"/>
          <w:rtl/>
        </w:rPr>
        <w:t>مال</w:t>
      </w:r>
      <w:r>
        <w:rPr>
          <w:rFonts w:cs="Arial" w:hint="cs"/>
          <w:sz w:val="32"/>
          <w:szCs w:val="32"/>
          <w:rtl/>
        </w:rPr>
        <w:t xml:space="preserve"> قوام المجتمع</w:t>
      </w:r>
      <w:r>
        <w:rPr>
          <w:rFonts w:cs="Arial" w:hint="cs"/>
          <w:sz w:val="32"/>
          <w:szCs w:val="32"/>
          <w:rtl/>
        </w:rPr>
        <w:t xml:space="preserve"> الذي يقوم </w:t>
      </w:r>
      <w:r>
        <w:rPr>
          <w:rFonts w:cs="Arial" w:hint="cs"/>
          <w:sz w:val="32"/>
          <w:szCs w:val="32"/>
          <w:rtl/>
        </w:rPr>
        <w:t xml:space="preserve">ويعتمد </w:t>
      </w:r>
      <w:r>
        <w:rPr>
          <w:rFonts w:cs="Arial" w:hint="cs"/>
          <w:sz w:val="32"/>
          <w:szCs w:val="32"/>
          <w:rtl/>
        </w:rPr>
        <w:t>عليه</w:t>
      </w:r>
      <w:r>
        <w:rPr>
          <w:rFonts w:cs="Arial" w:hint="cs"/>
          <w:sz w:val="32"/>
          <w:szCs w:val="32"/>
          <w:rtl/>
        </w:rPr>
        <w:t xml:space="preserve">، ولكن الحجر على السفيه لا يتم إلا </w:t>
      </w:r>
      <w:r>
        <w:rPr>
          <w:rFonts w:hint="cs"/>
          <w:sz w:val="32"/>
          <w:szCs w:val="32"/>
          <w:rtl/>
        </w:rPr>
        <w:t>بموجب حكم صادر من القضاء كما ان الحجر لا يرتفع إلا بموجب حكم من القضاء</w:t>
      </w:r>
      <w:r>
        <w:rPr>
          <w:rFonts w:hint="cs"/>
          <w:sz w:val="32"/>
          <w:szCs w:val="32"/>
          <w:rtl/>
        </w:rPr>
        <w:t xml:space="preserve"> وفي </w:t>
      </w:r>
      <w:r>
        <w:rPr>
          <w:rFonts w:hint="cs"/>
          <w:sz w:val="32"/>
          <w:szCs w:val="32"/>
          <w:rtl/>
        </w:rPr>
        <w:t>الحالتين ف</w:t>
      </w:r>
      <w:r>
        <w:rPr>
          <w:rFonts w:hint="cs"/>
          <w:sz w:val="32"/>
          <w:szCs w:val="32"/>
          <w:rtl/>
        </w:rPr>
        <w:t xml:space="preserve">انه من اللازم </w:t>
      </w:r>
      <w:r>
        <w:rPr>
          <w:rFonts w:hint="cs"/>
          <w:sz w:val="32"/>
          <w:szCs w:val="32"/>
          <w:rtl/>
        </w:rPr>
        <w:t>اثب</w:t>
      </w:r>
      <w:r>
        <w:rPr>
          <w:rFonts w:hint="cs"/>
          <w:sz w:val="32"/>
          <w:szCs w:val="32"/>
          <w:rtl/>
        </w:rPr>
        <w:t>ا</w:t>
      </w:r>
      <w:r>
        <w:rPr>
          <w:rFonts w:hint="cs"/>
          <w:sz w:val="32"/>
          <w:szCs w:val="32"/>
          <w:rtl/>
        </w:rPr>
        <w:t>ت</w:t>
      </w:r>
      <w:r>
        <w:rPr>
          <w:rFonts w:hint="cs"/>
          <w:sz w:val="32"/>
          <w:szCs w:val="32"/>
          <w:rtl/>
        </w:rPr>
        <w:t xml:space="preserve"> السفه</w:t>
      </w:r>
      <w:r>
        <w:rPr>
          <w:rFonts w:hint="cs"/>
          <w:sz w:val="32"/>
          <w:szCs w:val="32"/>
          <w:rtl/>
        </w:rPr>
        <w:t xml:space="preserve"> أو </w:t>
      </w:r>
      <w:r>
        <w:rPr>
          <w:rFonts w:hint="cs"/>
          <w:sz w:val="32"/>
          <w:szCs w:val="32"/>
          <w:rtl/>
        </w:rPr>
        <w:t xml:space="preserve">نفسه بحسب </w:t>
      </w:r>
      <w:r>
        <w:rPr>
          <w:rFonts w:hint="cs"/>
          <w:sz w:val="32"/>
          <w:szCs w:val="32"/>
          <w:rtl/>
        </w:rPr>
        <w:t xml:space="preserve"> </w:t>
      </w:r>
      <w:r>
        <w:rPr>
          <w:rFonts w:hint="cs"/>
          <w:sz w:val="32"/>
          <w:szCs w:val="32"/>
          <w:rtl/>
        </w:rPr>
        <w:t>مقتض</w:t>
      </w:r>
      <w:r>
        <w:rPr>
          <w:rFonts w:hint="cs"/>
          <w:sz w:val="32"/>
          <w:szCs w:val="32"/>
          <w:rtl/>
        </w:rPr>
        <w:t>ي</w:t>
      </w:r>
      <w:r>
        <w:rPr>
          <w:rFonts w:hint="cs"/>
          <w:sz w:val="32"/>
          <w:szCs w:val="32"/>
          <w:rtl/>
        </w:rPr>
        <w:t>ات الحالة</w:t>
      </w:r>
      <w:r>
        <w:rPr>
          <w:rFonts w:hint="cs"/>
          <w:sz w:val="32"/>
          <w:szCs w:val="32"/>
          <w:rtl/>
        </w:rPr>
        <w:t xml:space="preserve"> </w:t>
      </w:r>
      <w:r>
        <w:rPr>
          <w:rFonts w:hint="cs"/>
          <w:sz w:val="32"/>
          <w:szCs w:val="32"/>
          <w:rtl/>
        </w:rPr>
        <w:t>،</w:t>
      </w:r>
      <w:r>
        <w:rPr>
          <w:rFonts w:hint="cs"/>
          <w:sz w:val="32"/>
          <w:szCs w:val="32"/>
          <w:rtl/>
        </w:rPr>
        <w:t xml:space="preserve"> وقد قضى بذلك</w:t>
      </w:r>
      <w:r>
        <w:rPr>
          <w:rFonts w:hint="cs"/>
          <w:sz w:val="32"/>
          <w:szCs w:val="32"/>
          <w:rtl/>
        </w:rPr>
        <w:t xml:space="preserve"> الحكم محل تعليقنا، وهو الحكم الصادر عن الدائرة المدنية</w:t>
      </w:r>
      <w:r>
        <w:rPr>
          <w:rFonts w:hint="cs"/>
          <w:sz w:val="32"/>
          <w:szCs w:val="32"/>
          <w:rtl/>
        </w:rPr>
        <w:t xml:space="preserve"> بالمحكمة العليا</w:t>
      </w:r>
      <w:r>
        <w:rPr>
          <w:rFonts w:hint="cs"/>
          <w:sz w:val="32"/>
          <w:szCs w:val="32"/>
          <w:rtl/>
        </w:rPr>
        <w:t xml:space="preserve"> في جلستها المنعقدة بتاريخ 9/8/2016م في الطعن رقم (57634) وتتلخص وقائع القضية التي تناولها هذا الحكم ان الزوجة وأولادها العشرة تقدموا أمام المحكمة المختصة بدعوى</w:t>
      </w:r>
      <w:r>
        <w:rPr>
          <w:rFonts w:hint="cs"/>
          <w:sz w:val="32"/>
          <w:szCs w:val="32"/>
          <w:rtl/>
        </w:rPr>
        <w:t xml:space="preserve"> طلبوا فيها</w:t>
      </w:r>
      <w:r>
        <w:rPr>
          <w:rFonts w:hint="cs"/>
          <w:sz w:val="32"/>
          <w:szCs w:val="32"/>
          <w:rtl/>
        </w:rPr>
        <w:t xml:space="preserve"> </w:t>
      </w:r>
      <w:r>
        <w:rPr>
          <w:rFonts w:hint="cs"/>
          <w:sz w:val="32"/>
          <w:szCs w:val="32"/>
          <w:rtl/>
        </w:rPr>
        <w:t>ال</w:t>
      </w:r>
      <w:r>
        <w:rPr>
          <w:rFonts w:hint="cs"/>
          <w:sz w:val="32"/>
          <w:szCs w:val="32"/>
          <w:rtl/>
        </w:rPr>
        <w:t xml:space="preserve">حجر على الزوج </w:t>
      </w:r>
      <w:r>
        <w:rPr>
          <w:rFonts w:hint="cs"/>
          <w:sz w:val="32"/>
          <w:szCs w:val="32"/>
          <w:rtl/>
        </w:rPr>
        <w:t xml:space="preserve">أبي </w:t>
      </w:r>
      <w:r>
        <w:rPr>
          <w:rFonts w:hint="cs"/>
          <w:sz w:val="32"/>
          <w:szCs w:val="32"/>
          <w:rtl/>
        </w:rPr>
        <w:t>الأولاد العشرة</w:t>
      </w:r>
      <w:r>
        <w:rPr>
          <w:rFonts w:hint="cs"/>
          <w:sz w:val="32"/>
          <w:szCs w:val="32"/>
          <w:rtl/>
        </w:rPr>
        <w:t>،</w:t>
      </w:r>
      <w:r>
        <w:rPr>
          <w:rFonts w:hint="cs"/>
          <w:sz w:val="32"/>
          <w:szCs w:val="32"/>
          <w:rtl/>
        </w:rPr>
        <w:t xml:space="preserve"> وقد قضت المحكمة بإيقاع الحجر على الأب لثبوت سفهه </w:t>
      </w:r>
      <w:r>
        <w:rPr>
          <w:rFonts w:hint="cs"/>
          <w:sz w:val="32"/>
          <w:szCs w:val="32"/>
          <w:rtl/>
        </w:rPr>
        <w:t>وتبذ</w:t>
      </w:r>
      <w:r>
        <w:rPr>
          <w:rFonts w:hint="cs"/>
          <w:sz w:val="32"/>
          <w:szCs w:val="32"/>
          <w:rtl/>
        </w:rPr>
        <w:t>يره</w:t>
      </w:r>
      <w:r>
        <w:rPr>
          <w:rFonts w:hint="cs"/>
          <w:sz w:val="32"/>
          <w:szCs w:val="32"/>
          <w:rtl/>
        </w:rPr>
        <w:t xml:space="preserve"> </w:t>
      </w:r>
      <w:r>
        <w:rPr>
          <w:rFonts w:hint="cs"/>
          <w:sz w:val="32"/>
          <w:szCs w:val="32"/>
          <w:rtl/>
        </w:rPr>
        <w:t>وعدم قدرته على التصرف في امواله</w:t>
      </w:r>
      <w:r>
        <w:rPr>
          <w:rFonts w:hint="cs"/>
          <w:sz w:val="32"/>
          <w:szCs w:val="32"/>
          <w:rtl/>
        </w:rPr>
        <w:t xml:space="preserve"> التصرف الصحيح</w:t>
      </w:r>
      <w:r>
        <w:rPr>
          <w:rFonts w:hint="cs"/>
          <w:sz w:val="32"/>
          <w:szCs w:val="32"/>
          <w:rtl/>
        </w:rPr>
        <w:t xml:space="preserve"> وقيامه ببيع بعض الأموال بمبالغ زهيدة لا تساوي اثمانها الحقيقة</w:t>
      </w:r>
      <w:r>
        <w:rPr>
          <w:rFonts w:hint="cs"/>
          <w:sz w:val="32"/>
          <w:szCs w:val="32"/>
          <w:rtl/>
        </w:rPr>
        <w:t>،</w:t>
      </w:r>
      <w:r>
        <w:rPr>
          <w:rFonts w:hint="cs"/>
          <w:sz w:val="32"/>
          <w:szCs w:val="32"/>
          <w:rtl/>
        </w:rPr>
        <w:t xml:space="preserve"> وقد أيدت الشعبة المدنية ذلك الحكم، وبعد مدة تقدم الأب المحجور عليه بدعوى امام المحكمة الابتدائية ذاتها التي اصدرت حكم الحجر طلب في</w:t>
      </w:r>
      <w:r>
        <w:rPr>
          <w:rFonts w:hint="cs"/>
          <w:sz w:val="32"/>
          <w:szCs w:val="32"/>
          <w:rtl/>
        </w:rPr>
        <w:t xml:space="preserve"> دعواه </w:t>
      </w:r>
      <w:r>
        <w:rPr>
          <w:rFonts w:hint="cs"/>
          <w:sz w:val="32"/>
          <w:szCs w:val="32"/>
          <w:rtl/>
        </w:rPr>
        <w:t xml:space="preserve"> رفع الحجر</w:t>
      </w:r>
      <w:r>
        <w:rPr>
          <w:rFonts w:hint="cs"/>
          <w:sz w:val="32"/>
          <w:szCs w:val="32"/>
          <w:rtl/>
        </w:rPr>
        <w:t xml:space="preserve"> عليه</w:t>
      </w:r>
      <w:r>
        <w:rPr>
          <w:rFonts w:hint="cs"/>
          <w:sz w:val="32"/>
          <w:szCs w:val="32"/>
          <w:rtl/>
        </w:rPr>
        <w:t xml:space="preserve"> حتى يتمكن من بيع عمارته في صنعاء والعودة</w:t>
      </w:r>
      <w:r>
        <w:rPr>
          <w:rFonts w:hint="cs"/>
          <w:sz w:val="32"/>
          <w:szCs w:val="32"/>
          <w:rtl/>
        </w:rPr>
        <w:t xml:space="preserve"> باسر</w:t>
      </w:r>
      <w:r>
        <w:rPr>
          <w:rFonts w:hint="cs"/>
          <w:sz w:val="32"/>
          <w:szCs w:val="32"/>
          <w:rtl/>
        </w:rPr>
        <w:t>ته</w:t>
      </w:r>
      <w:r>
        <w:rPr>
          <w:rFonts w:hint="cs"/>
          <w:sz w:val="32"/>
          <w:szCs w:val="32"/>
          <w:rtl/>
        </w:rPr>
        <w:t xml:space="preserve"> إلى </w:t>
      </w:r>
      <w:r>
        <w:rPr>
          <w:rFonts w:hint="cs"/>
          <w:sz w:val="32"/>
          <w:szCs w:val="32"/>
          <w:rtl/>
        </w:rPr>
        <w:t>محافظته</w:t>
      </w:r>
      <w:r>
        <w:rPr>
          <w:rFonts w:hint="cs"/>
          <w:sz w:val="32"/>
          <w:szCs w:val="32"/>
          <w:rtl/>
        </w:rPr>
        <w:t>،</w:t>
      </w:r>
      <w:r>
        <w:rPr>
          <w:rFonts w:hint="cs"/>
          <w:sz w:val="32"/>
          <w:szCs w:val="32"/>
          <w:rtl/>
        </w:rPr>
        <w:t xml:space="preserve"> إلا أن المحكمة الابتدائية قضت ب</w:t>
      </w:r>
      <w:r>
        <w:rPr>
          <w:rFonts w:hint="cs"/>
          <w:sz w:val="32"/>
          <w:szCs w:val="32"/>
          <w:rtl/>
        </w:rPr>
        <w:t xml:space="preserve">رفض </w:t>
      </w:r>
      <w:r>
        <w:rPr>
          <w:rFonts w:hint="cs"/>
          <w:sz w:val="32"/>
          <w:szCs w:val="32"/>
          <w:rtl/>
        </w:rPr>
        <w:t xml:space="preserve"> الدعوى لبقاء حال</w:t>
      </w:r>
      <w:r>
        <w:rPr>
          <w:rFonts w:hint="cs"/>
          <w:sz w:val="32"/>
          <w:szCs w:val="32"/>
          <w:rtl/>
        </w:rPr>
        <w:t>ة المدعي</w:t>
      </w:r>
      <w:r>
        <w:rPr>
          <w:rFonts w:hint="cs"/>
          <w:sz w:val="32"/>
          <w:szCs w:val="32"/>
          <w:rtl/>
        </w:rPr>
        <w:t xml:space="preserve"> على ما</w:t>
      </w:r>
      <w:r>
        <w:rPr>
          <w:rFonts w:hint="cs"/>
          <w:sz w:val="32"/>
          <w:szCs w:val="32"/>
          <w:rtl/>
        </w:rPr>
        <w:t xml:space="preserve"> </w:t>
      </w:r>
      <w:r>
        <w:rPr>
          <w:rFonts w:hint="cs"/>
          <w:sz w:val="32"/>
          <w:szCs w:val="32"/>
          <w:rtl/>
        </w:rPr>
        <w:t>كانت</w:t>
      </w:r>
      <w:r>
        <w:rPr>
          <w:rFonts w:hint="cs"/>
          <w:sz w:val="32"/>
          <w:szCs w:val="32"/>
          <w:rtl/>
        </w:rPr>
        <w:t xml:space="preserve"> عليه قبل صدور الحكم بالحجر عليه</w:t>
      </w:r>
      <w:r>
        <w:rPr>
          <w:rFonts w:hint="cs"/>
          <w:sz w:val="32"/>
          <w:szCs w:val="32"/>
          <w:rtl/>
        </w:rPr>
        <w:t>،</w:t>
      </w:r>
      <w:r>
        <w:rPr>
          <w:rFonts w:hint="cs"/>
          <w:sz w:val="32"/>
          <w:szCs w:val="32"/>
          <w:rtl/>
        </w:rPr>
        <w:t xml:space="preserve"> وقد جاء في </w:t>
      </w:r>
      <w:r>
        <w:rPr>
          <w:rFonts w:hint="cs"/>
          <w:sz w:val="32"/>
          <w:szCs w:val="32"/>
          <w:rtl/>
        </w:rPr>
        <w:t>أسباب الحكم:فالمدعي لازال على الحالة التي كان عليها قبل الحكم بالحج</w:t>
      </w:r>
      <w:r>
        <w:rPr>
          <w:rFonts w:hint="cs"/>
          <w:sz w:val="32"/>
          <w:szCs w:val="32"/>
          <w:rtl/>
        </w:rPr>
        <w:t>ر عليه</w:t>
      </w:r>
      <w:r>
        <w:rPr>
          <w:rFonts w:hint="cs"/>
          <w:sz w:val="32"/>
          <w:szCs w:val="32"/>
          <w:rtl/>
        </w:rPr>
        <w:t xml:space="preserve"> والدليل على ذلك ان غرضه من تقديم طلب رفع الحجر هو ان يتمكن من بيع </w:t>
      </w:r>
      <w:r>
        <w:rPr>
          <w:rFonts w:hint="cs"/>
          <w:sz w:val="32"/>
          <w:szCs w:val="32"/>
          <w:rtl/>
        </w:rPr>
        <w:t>عمار</w:t>
      </w:r>
      <w:r>
        <w:rPr>
          <w:rFonts w:hint="cs"/>
          <w:sz w:val="32"/>
          <w:szCs w:val="32"/>
          <w:rtl/>
        </w:rPr>
        <w:t>ته الواق</w:t>
      </w:r>
      <w:r>
        <w:rPr>
          <w:rFonts w:hint="cs"/>
          <w:sz w:val="32"/>
          <w:szCs w:val="32"/>
          <w:rtl/>
        </w:rPr>
        <w:t>عة</w:t>
      </w:r>
      <w:r>
        <w:rPr>
          <w:rFonts w:hint="cs"/>
          <w:sz w:val="32"/>
          <w:szCs w:val="32"/>
          <w:rtl/>
        </w:rPr>
        <w:t xml:space="preserve"> </w:t>
      </w:r>
      <w:r>
        <w:rPr>
          <w:rFonts w:hint="cs"/>
          <w:sz w:val="32"/>
          <w:szCs w:val="32"/>
          <w:rtl/>
        </w:rPr>
        <w:t>في صنعا</w:t>
      </w:r>
      <w:r>
        <w:rPr>
          <w:rFonts w:hint="cs"/>
          <w:sz w:val="32"/>
          <w:szCs w:val="32"/>
          <w:rtl/>
        </w:rPr>
        <w:t xml:space="preserve"> اما شهادة الشاهدين</w:t>
      </w:r>
      <w:r>
        <w:rPr>
          <w:rFonts w:hint="cs"/>
          <w:sz w:val="32"/>
          <w:szCs w:val="32"/>
          <w:rtl/>
        </w:rPr>
        <w:t xml:space="preserve"> فلم تتعلق بتص</w:t>
      </w:r>
      <w:r>
        <w:rPr>
          <w:rFonts w:hint="cs"/>
          <w:sz w:val="32"/>
          <w:szCs w:val="32"/>
          <w:rtl/>
        </w:rPr>
        <w:t>ر</w:t>
      </w:r>
      <w:r>
        <w:rPr>
          <w:rFonts w:hint="cs"/>
          <w:sz w:val="32"/>
          <w:szCs w:val="32"/>
          <w:rtl/>
        </w:rPr>
        <w:t>فا</w:t>
      </w:r>
      <w:r>
        <w:rPr>
          <w:rFonts w:hint="cs"/>
          <w:sz w:val="32"/>
          <w:szCs w:val="32"/>
          <w:rtl/>
        </w:rPr>
        <w:t>ت المدع</w:t>
      </w:r>
      <w:r>
        <w:rPr>
          <w:rFonts w:hint="cs"/>
          <w:sz w:val="32"/>
          <w:szCs w:val="32"/>
          <w:rtl/>
        </w:rPr>
        <w:t>ي المالي</w:t>
      </w:r>
      <w:r>
        <w:rPr>
          <w:rFonts w:hint="cs"/>
          <w:sz w:val="32"/>
          <w:szCs w:val="32"/>
          <w:rtl/>
        </w:rPr>
        <w:t>ة،</w:t>
      </w:r>
      <w:r>
        <w:rPr>
          <w:rFonts w:hint="cs"/>
          <w:sz w:val="32"/>
          <w:szCs w:val="32"/>
          <w:rtl/>
        </w:rPr>
        <w:t xml:space="preserve"> فقد اتجهت</w:t>
      </w:r>
      <w:r>
        <w:rPr>
          <w:rFonts w:hint="cs"/>
          <w:sz w:val="32"/>
          <w:szCs w:val="32"/>
          <w:rtl/>
        </w:rPr>
        <w:t xml:space="preserve"> </w:t>
      </w:r>
      <w:r>
        <w:rPr>
          <w:rFonts w:hint="cs"/>
          <w:sz w:val="32"/>
          <w:szCs w:val="32"/>
          <w:rtl/>
        </w:rPr>
        <w:t>ش</w:t>
      </w:r>
      <w:r>
        <w:rPr>
          <w:rFonts w:hint="cs"/>
          <w:sz w:val="32"/>
          <w:szCs w:val="32"/>
          <w:rtl/>
        </w:rPr>
        <w:t>ه</w:t>
      </w:r>
      <w:r>
        <w:rPr>
          <w:rFonts w:hint="cs"/>
          <w:sz w:val="32"/>
          <w:szCs w:val="32"/>
          <w:rtl/>
        </w:rPr>
        <w:t>ا</w:t>
      </w:r>
      <w:r>
        <w:rPr>
          <w:rFonts w:hint="cs"/>
          <w:sz w:val="32"/>
          <w:szCs w:val="32"/>
          <w:rtl/>
        </w:rPr>
        <w:t>د</w:t>
      </w:r>
      <w:r>
        <w:rPr>
          <w:rFonts w:hint="cs"/>
          <w:sz w:val="32"/>
          <w:szCs w:val="32"/>
          <w:rtl/>
        </w:rPr>
        <w:t>تهما</w:t>
      </w:r>
      <w:r>
        <w:rPr>
          <w:rFonts w:hint="cs"/>
          <w:sz w:val="32"/>
          <w:szCs w:val="32"/>
          <w:rtl/>
        </w:rPr>
        <w:t xml:space="preserve"> إلى ان المدعي يؤدي الفرائض الش</w:t>
      </w:r>
      <w:r>
        <w:rPr>
          <w:rFonts w:hint="cs"/>
          <w:sz w:val="32"/>
          <w:szCs w:val="32"/>
          <w:rtl/>
        </w:rPr>
        <w:t>رعية،</w:t>
      </w:r>
      <w:r>
        <w:rPr>
          <w:rFonts w:hint="cs"/>
          <w:sz w:val="32"/>
          <w:szCs w:val="32"/>
          <w:rtl/>
        </w:rPr>
        <w:t xml:space="preserve"> ولذلك فان شهادتهما لم تتعلق بتصرفات ومعاملات المدعي، فقام المدعي باستئناف الحكم إلا أن الشعبة المدنية قضت بتأييد الحكم الابتدائي</w:t>
      </w:r>
      <w:r>
        <w:rPr>
          <w:rFonts w:hint="cs"/>
          <w:sz w:val="32"/>
          <w:szCs w:val="32"/>
          <w:rtl/>
        </w:rPr>
        <w:t>،</w:t>
      </w:r>
      <w:r>
        <w:rPr>
          <w:rFonts w:hint="cs"/>
          <w:sz w:val="32"/>
          <w:szCs w:val="32"/>
          <w:rtl/>
        </w:rPr>
        <w:t xml:space="preserve"> </w:t>
      </w:r>
      <w:r>
        <w:rPr>
          <w:rFonts w:hint="cs"/>
          <w:sz w:val="32"/>
          <w:szCs w:val="32"/>
          <w:rtl/>
        </w:rPr>
        <w:t>لانه</w:t>
      </w:r>
      <w:r>
        <w:rPr>
          <w:rFonts w:hint="cs"/>
          <w:sz w:val="32"/>
          <w:szCs w:val="32"/>
          <w:rtl/>
        </w:rPr>
        <w:t xml:space="preserve"> قد ثبت</w:t>
      </w:r>
      <w:r>
        <w:rPr>
          <w:rFonts w:hint="cs"/>
          <w:sz w:val="32"/>
          <w:szCs w:val="32"/>
          <w:rtl/>
        </w:rPr>
        <w:t xml:space="preserve"> </w:t>
      </w:r>
      <w:r>
        <w:rPr>
          <w:rFonts w:hint="cs"/>
          <w:sz w:val="32"/>
          <w:szCs w:val="32"/>
          <w:rtl/>
        </w:rPr>
        <w:t>للشعبة</w:t>
      </w:r>
      <w:r>
        <w:rPr>
          <w:rFonts w:hint="cs"/>
          <w:sz w:val="32"/>
          <w:szCs w:val="32"/>
          <w:rtl/>
        </w:rPr>
        <w:t xml:space="preserve"> عدم ورود ما يثبت أي تغيير في حالة المستأنف من السفه إلى الرشد المطلوب في التصرف بالأموال</w:t>
      </w:r>
      <w:r>
        <w:rPr>
          <w:rFonts w:hint="cs"/>
          <w:sz w:val="32"/>
          <w:szCs w:val="32"/>
          <w:rtl/>
        </w:rPr>
        <w:t>،</w:t>
      </w:r>
      <w:r>
        <w:rPr>
          <w:rFonts w:hint="cs"/>
          <w:sz w:val="32"/>
          <w:szCs w:val="32"/>
          <w:rtl/>
        </w:rPr>
        <w:t xml:space="preserve"> حيث تبين من أ</w:t>
      </w:r>
      <w:r>
        <w:rPr>
          <w:rFonts w:hint="cs"/>
          <w:sz w:val="32"/>
          <w:szCs w:val="32"/>
          <w:rtl/>
        </w:rPr>
        <w:t>ق</w:t>
      </w:r>
      <w:r>
        <w:rPr>
          <w:rFonts w:hint="cs"/>
          <w:sz w:val="32"/>
          <w:szCs w:val="32"/>
          <w:rtl/>
        </w:rPr>
        <w:t xml:space="preserve">وال المستأنف امام الشعبة </w:t>
      </w:r>
      <w:r>
        <w:rPr>
          <w:rFonts w:hint="cs"/>
          <w:sz w:val="32"/>
          <w:szCs w:val="32"/>
          <w:rtl/>
        </w:rPr>
        <w:t xml:space="preserve"> ان</w:t>
      </w:r>
      <w:r>
        <w:rPr>
          <w:rFonts w:hint="cs"/>
          <w:sz w:val="32"/>
          <w:szCs w:val="32"/>
          <w:rtl/>
        </w:rPr>
        <w:t xml:space="preserve"> غرضه</w:t>
      </w:r>
      <w:r>
        <w:rPr>
          <w:rFonts w:hint="cs"/>
          <w:sz w:val="32"/>
          <w:szCs w:val="32"/>
          <w:rtl/>
        </w:rPr>
        <w:t xml:space="preserve"> من</w:t>
      </w:r>
      <w:r>
        <w:rPr>
          <w:rFonts w:hint="cs"/>
          <w:sz w:val="32"/>
          <w:szCs w:val="32"/>
          <w:rtl/>
        </w:rPr>
        <w:t xml:space="preserve"> رفع الحجر عليه</w:t>
      </w:r>
      <w:r>
        <w:rPr>
          <w:rFonts w:hint="cs"/>
          <w:sz w:val="32"/>
          <w:szCs w:val="32"/>
          <w:rtl/>
        </w:rPr>
        <w:t xml:space="preserve"> </w:t>
      </w:r>
      <w:r>
        <w:rPr>
          <w:rFonts w:hint="cs"/>
          <w:sz w:val="32"/>
          <w:szCs w:val="32"/>
          <w:rtl/>
        </w:rPr>
        <w:t xml:space="preserve"> ان يبيع عمارته</w:t>
      </w:r>
      <w:r>
        <w:rPr>
          <w:rFonts w:hint="cs"/>
          <w:sz w:val="32"/>
          <w:szCs w:val="32"/>
          <w:rtl/>
        </w:rPr>
        <w:t xml:space="preserve"> في صنعا</w:t>
      </w:r>
      <w:r>
        <w:rPr>
          <w:rFonts w:hint="cs"/>
          <w:sz w:val="32"/>
          <w:szCs w:val="32"/>
          <w:rtl/>
        </w:rPr>
        <w:t xml:space="preserve"> ليسافر</w:t>
      </w:r>
      <w:r>
        <w:rPr>
          <w:rFonts w:hint="cs"/>
          <w:sz w:val="32"/>
          <w:szCs w:val="32"/>
          <w:rtl/>
        </w:rPr>
        <w:t xml:space="preserve"> باس</w:t>
      </w:r>
      <w:r>
        <w:rPr>
          <w:rFonts w:hint="cs"/>
          <w:sz w:val="32"/>
          <w:szCs w:val="32"/>
          <w:rtl/>
        </w:rPr>
        <w:t>ى</w:t>
      </w:r>
      <w:r>
        <w:rPr>
          <w:rFonts w:hint="cs"/>
          <w:sz w:val="32"/>
          <w:szCs w:val="32"/>
          <w:rtl/>
        </w:rPr>
        <w:t>ر</w:t>
      </w:r>
      <w:r>
        <w:rPr>
          <w:rFonts w:hint="cs"/>
          <w:sz w:val="32"/>
          <w:szCs w:val="32"/>
          <w:rtl/>
        </w:rPr>
        <w:t>ته</w:t>
      </w:r>
      <w:r>
        <w:rPr>
          <w:rFonts w:hint="cs"/>
          <w:sz w:val="32"/>
          <w:szCs w:val="32"/>
          <w:rtl/>
        </w:rPr>
        <w:t xml:space="preserve"> </w:t>
      </w:r>
      <w:r>
        <w:rPr>
          <w:rFonts w:hint="cs"/>
          <w:sz w:val="32"/>
          <w:szCs w:val="32"/>
          <w:rtl/>
        </w:rPr>
        <w:t>إلى مدينة ... ليعيش مع اقاربه</w:t>
      </w:r>
      <w:r>
        <w:rPr>
          <w:rFonts w:hint="cs"/>
          <w:sz w:val="32"/>
          <w:szCs w:val="32"/>
          <w:rtl/>
        </w:rPr>
        <w:t xml:space="preserve"> هناك</w:t>
      </w:r>
      <w:r>
        <w:rPr>
          <w:rFonts w:hint="cs"/>
          <w:sz w:val="32"/>
          <w:szCs w:val="32"/>
          <w:rtl/>
        </w:rPr>
        <w:t>، فلم يقبل المستأنف بالحكم</w:t>
      </w:r>
      <w:r>
        <w:rPr>
          <w:rFonts w:hint="cs"/>
          <w:sz w:val="32"/>
          <w:szCs w:val="32"/>
          <w:rtl/>
        </w:rPr>
        <w:t>،</w:t>
      </w:r>
      <w:r>
        <w:rPr>
          <w:rFonts w:hint="cs"/>
          <w:sz w:val="32"/>
          <w:szCs w:val="32"/>
          <w:rtl/>
        </w:rPr>
        <w:t xml:space="preserve"> فقام بالطعن فيه بالنقض</w:t>
      </w:r>
      <w:r>
        <w:rPr>
          <w:rFonts w:hint="cs"/>
          <w:sz w:val="32"/>
          <w:szCs w:val="32"/>
          <w:rtl/>
        </w:rPr>
        <w:t>،</w:t>
      </w:r>
      <w:r>
        <w:rPr>
          <w:rFonts w:hint="cs"/>
          <w:sz w:val="32"/>
          <w:szCs w:val="32"/>
          <w:rtl/>
        </w:rPr>
        <w:t xml:space="preserve"> غير ان الدائرة رفضت الطعن وأقرت الحكم الاستئنافي، وقد ورد في اسباب حكم المحكمة العليا (وبمراجعة الدائرة للحكم المطعون فيه وما سبقه من حكم ابتدائي وما تضمنته عريضة الطعن بالنقض تبين ان الشعبة قد سارت في إجراءات صحيحة وما توصلت اليه كان موافقاً للقانون وما نعاه الطاعن يخالف الثابت في الأوراق فهو جدل موضوعي) وسيكون تعليقنا على هذا الحكم حسب </w:t>
      </w:r>
      <w:r>
        <w:rPr>
          <w:rFonts w:hint="cs"/>
          <w:sz w:val="32"/>
          <w:szCs w:val="32"/>
          <w:rtl/>
        </w:rPr>
        <w:t>ماهو</w:t>
      </w:r>
      <w:r>
        <w:rPr>
          <w:rFonts w:hint="cs"/>
          <w:sz w:val="32"/>
          <w:szCs w:val="32"/>
          <w:rtl/>
        </w:rPr>
        <w:t xml:space="preserve"> مبين في الأوجه الأتية :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الأول :</w:t>
      </w:r>
      <w:r>
        <w:rPr>
          <w:rFonts w:hint="cs"/>
          <w:b/>
          <w:bCs/>
          <w:sz w:val="32"/>
          <w:szCs w:val="32"/>
          <w:rtl/>
        </w:rPr>
        <w:t xml:space="preserve"> ماهية السفه الذي يستدعي الحكم بالحجر على السفيه : </w:t>
      </w:r>
    </w:p>
    <w:p>
      <w:pPr>
        <w:pStyle w:val="style0"/>
        <w:jc w:val="lowKashida"/>
        <w:rPr>
          <w:rFonts w:hint="cs"/>
          <w:sz w:val="32"/>
          <w:szCs w:val="32"/>
          <w:rtl/>
        </w:rPr>
      </w:pPr>
      <w:r>
        <w:rPr>
          <w:rFonts w:hint="cs"/>
          <w:sz w:val="32"/>
          <w:szCs w:val="32"/>
          <w:rtl/>
        </w:rPr>
        <w:t xml:space="preserve">قضى الحكم محل تعليقنا بان المدعي </w:t>
      </w:r>
      <w:r>
        <w:rPr>
          <w:rFonts w:hint="cs"/>
          <w:sz w:val="32"/>
          <w:szCs w:val="32"/>
          <w:rtl/>
        </w:rPr>
        <w:t xml:space="preserve">زوال السفه لم يثبت لمحكمة الموضوع ان السفه قد زال عنه حتى </w:t>
      </w:r>
      <w:r>
        <w:rPr>
          <w:rFonts w:hint="cs"/>
          <w:sz w:val="32"/>
          <w:szCs w:val="32"/>
          <w:rtl/>
        </w:rPr>
        <w:t>ت</w:t>
      </w:r>
      <w:r>
        <w:rPr>
          <w:rFonts w:hint="cs"/>
          <w:sz w:val="32"/>
          <w:szCs w:val="32"/>
          <w:rtl/>
        </w:rPr>
        <w:t>صدر</w:t>
      </w:r>
      <w:r>
        <w:rPr>
          <w:rFonts w:hint="cs"/>
          <w:sz w:val="32"/>
          <w:szCs w:val="32"/>
          <w:rtl/>
        </w:rPr>
        <w:t xml:space="preserve"> المحكمة</w:t>
      </w:r>
      <w:r>
        <w:rPr>
          <w:rFonts w:hint="cs"/>
          <w:sz w:val="32"/>
          <w:szCs w:val="32"/>
          <w:rtl/>
        </w:rPr>
        <w:t xml:space="preserve"> حكم</w:t>
      </w:r>
      <w:r>
        <w:rPr>
          <w:rFonts w:hint="cs"/>
          <w:sz w:val="32"/>
          <w:szCs w:val="32"/>
          <w:rtl/>
        </w:rPr>
        <w:t>ا</w:t>
      </w:r>
      <w:r>
        <w:rPr>
          <w:rFonts w:hint="cs"/>
          <w:sz w:val="32"/>
          <w:szCs w:val="32"/>
          <w:rtl/>
        </w:rPr>
        <w:t xml:space="preserve"> برفع الحجر عليه، حيث اثبت المدعي انه من اهل الصلاح والاستقامة</w:t>
      </w:r>
      <w:r>
        <w:rPr>
          <w:rFonts w:hint="cs"/>
          <w:sz w:val="32"/>
          <w:szCs w:val="32"/>
          <w:rtl/>
        </w:rPr>
        <w:t xml:space="preserve"> والتقوى</w:t>
      </w:r>
      <w:r>
        <w:rPr>
          <w:rFonts w:hint="cs"/>
          <w:sz w:val="32"/>
          <w:szCs w:val="32"/>
          <w:rtl/>
        </w:rPr>
        <w:t xml:space="preserve"> في الدين حسبما ورد في اسباب الحكم الاستئنافي، ومع ذلك فان المحكمتين الابتدائية والاستئنافية قد رفضتا الدعوى</w:t>
      </w:r>
      <w:r>
        <w:rPr>
          <w:rFonts w:hint="cs"/>
          <w:sz w:val="32"/>
          <w:szCs w:val="32"/>
          <w:rtl/>
        </w:rPr>
        <w:t>،</w:t>
      </w:r>
      <w:r>
        <w:rPr>
          <w:rFonts w:hint="cs"/>
          <w:sz w:val="32"/>
          <w:szCs w:val="32"/>
          <w:rtl/>
        </w:rPr>
        <w:t xml:space="preserve"> لان الشهادة لم تتجه إلى التصرفات المالية للمدعي</w:t>
      </w:r>
      <w:r>
        <w:rPr>
          <w:rFonts w:hint="cs"/>
          <w:sz w:val="32"/>
          <w:szCs w:val="32"/>
          <w:rtl/>
        </w:rPr>
        <w:t xml:space="preserve"> لبيان ماذا كان</w:t>
      </w:r>
      <w:r>
        <w:rPr>
          <w:rFonts w:hint="cs"/>
          <w:sz w:val="32"/>
          <w:szCs w:val="32"/>
          <w:rtl/>
        </w:rPr>
        <w:t xml:space="preserve"> المحجور عليه قد ترك التبذير </w:t>
      </w:r>
      <w:r>
        <w:rPr>
          <w:rFonts w:hint="cs"/>
          <w:sz w:val="32"/>
          <w:szCs w:val="32"/>
          <w:rtl/>
        </w:rPr>
        <w:t>واحسن التدبير</w:t>
      </w:r>
      <w:r>
        <w:rPr>
          <w:rFonts w:hint="cs"/>
          <w:sz w:val="32"/>
          <w:szCs w:val="32"/>
          <w:rtl/>
        </w:rPr>
        <w:t xml:space="preserve"> </w:t>
      </w:r>
      <w:r>
        <w:rPr>
          <w:rFonts w:hint="cs"/>
          <w:sz w:val="32"/>
          <w:szCs w:val="32"/>
          <w:rtl/>
        </w:rPr>
        <w:t>لأن ذلك ه</w:t>
      </w:r>
      <w:r>
        <w:rPr>
          <w:rFonts w:hint="cs"/>
          <w:sz w:val="32"/>
          <w:szCs w:val="32"/>
          <w:rtl/>
        </w:rPr>
        <w:t>و المطلوب لرفع الحجر</w:t>
      </w:r>
      <w:r>
        <w:rPr>
          <w:rFonts w:hint="cs"/>
          <w:sz w:val="32"/>
          <w:szCs w:val="32"/>
          <w:rtl/>
        </w:rPr>
        <w:t>، وهذا الأمر يستدعي الاشارة إلى السفه بإيجاز بالغ بما يتناسب م</w:t>
      </w:r>
      <w:r>
        <w:rPr>
          <w:rFonts w:hint="cs"/>
          <w:sz w:val="32"/>
          <w:szCs w:val="32"/>
          <w:rtl/>
        </w:rPr>
        <w:t xml:space="preserve">ع </w:t>
      </w:r>
      <w:r>
        <w:rPr>
          <w:rFonts w:hint="cs"/>
          <w:sz w:val="32"/>
          <w:szCs w:val="32"/>
          <w:rtl/>
        </w:rPr>
        <w:t xml:space="preserve"> ه</w:t>
      </w:r>
      <w:r>
        <w:rPr>
          <w:rFonts w:hint="cs"/>
          <w:sz w:val="32"/>
          <w:szCs w:val="32"/>
          <w:rtl/>
        </w:rPr>
        <w:t>ذا التعليق</w:t>
      </w:r>
      <w:r>
        <w:rPr>
          <w:rFonts w:hint="cs"/>
          <w:sz w:val="32"/>
          <w:szCs w:val="32"/>
          <w:rtl/>
        </w:rPr>
        <w:t xml:space="preserve"> الموجز</w:t>
      </w:r>
      <w:r>
        <w:rPr>
          <w:rFonts w:hint="cs"/>
          <w:sz w:val="32"/>
          <w:szCs w:val="32"/>
          <w:rtl/>
        </w:rPr>
        <w:t>، فالسفه هو عبارة عن خفة وطيش</w:t>
      </w:r>
      <w:r>
        <w:rPr>
          <w:rFonts w:hint="cs"/>
          <w:sz w:val="32"/>
          <w:szCs w:val="32"/>
          <w:rtl/>
        </w:rPr>
        <w:t xml:space="preserve"> </w:t>
      </w:r>
      <w:r>
        <w:rPr>
          <w:rFonts w:hint="cs"/>
          <w:sz w:val="32"/>
          <w:szCs w:val="32"/>
          <w:rtl/>
        </w:rPr>
        <w:t>تعتري</w:t>
      </w:r>
      <w:r>
        <w:rPr>
          <w:rFonts w:hint="cs"/>
          <w:sz w:val="32"/>
          <w:szCs w:val="32"/>
          <w:rtl/>
        </w:rPr>
        <w:t xml:space="preserve"> الإنسان </w:t>
      </w:r>
      <w:r>
        <w:rPr>
          <w:rFonts w:hint="cs"/>
          <w:sz w:val="32"/>
          <w:szCs w:val="32"/>
          <w:rtl/>
        </w:rPr>
        <w:t xml:space="preserve"> </w:t>
      </w:r>
      <w:r>
        <w:rPr>
          <w:rFonts w:hint="cs"/>
          <w:sz w:val="32"/>
          <w:szCs w:val="32"/>
          <w:rtl/>
        </w:rPr>
        <w:t>تؤدي الى</w:t>
      </w:r>
      <w:r>
        <w:rPr>
          <w:rFonts w:hint="cs"/>
          <w:sz w:val="32"/>
          <w:szCs w:val="32"/>
          <w:rtl/>
        </w:rPr>
        <w:t xml:space="preserve"> </w:t>
      </w:r>
      <w:r>
        <w:rPr>
          <w:rFonts w:hint="cs"/>
          <w:sz w:val="32"/>
          <w:szCs w:val="32"/>
          <w:rtl/>
        </w:rPr>
        <w:t>عدم اتزان</w:t>
      </w:r>
      <w:r>
        <w:rPr>
          <w:rFonts w:hint="cs"/>
          <w:sz w:val="32"/>
          <w:szCs w:val="32"/>
          <w:rtl/>
        </w:rPr>
        <w:t xml:space="preserve"> ال</w:t>
      </w:r>
      <w:r>
        <w:rPr>
          <w:rFonts w:hint="cs"/>
          <w:sz w:val="32"/>
          <w:szCs w:val="32"/>
          <w:rtl/>
        </w:rPr>
        <w:t>ش</w:t>
      </w:r>
      <w:r>
        <w:rPr>
          <w:rFonts w:hint="cs"/>
          <w:sz w:val="32"/>
          <w:szCs w:val="32"/>
          <w:rtl/>
        </w:rPr>
        <w:t>خص</w:t>
      </w:r>
      <w:r>
        <w:rPr>
          <w:rFonts w:hint="cs"/>
          <w:sz w:val="32"/>
          <w:szCs w:val="32"/>
          <w:rtl/>
        </w:rPr>
        <w:t xml:space="preserve"> </w:t>
      </w:r>
      <w:r>
        <w:rPr>
          <w:rFonts w:hint="cs"/>
          <w:sz w:val="32"/>
          <w:szCs w:val="32"/>
          <w:rtl/>
        </w:rPr>
        <w:t xml:space="preserve">تجعله لا يقدر عواقب ونتائج التصرفات التي يباشرها ولذلك فهو لا يحسن تدبير وادارة الأموال والتصرف فيها، وقد يرجع السفه إلى صغر سن الشخص أو إلى غير ذلك، فالسفيه طائش لا يحسن التصرف في المال، </w:t>
      </w:r>
      <w:r>
        <w:rPr>
          <w:rFonts w:hint="cs"/>
          <w:sz w:val="32"/>
          <w:szCs w:val="32"/>
          <w:rtl/>
        </w:rPr>
        <w:t>وقد عرف القانون المدني اليمني  في المادة (</w:t>
      </w:r>
      <w:r>
        <w:rPr>
          <w:rFonts w:hint="cs"/>
          <w:sz w:val="32"/>
          <w:szCs w:val="32"/>
        </w:rPr>
        <w:t>63</w:t>
      </w:r>
      <w:r>
        <w:rPr>
          <w:rFonts w:hint="cs"/>
          <w:sz w:val="32"/>
          <w:szCs w:val="32"/>
          <w:rtl/>
        </w:rPr>
        <w:t>)</w:t>
      </w:r>
      <w:r>
        <w:rPr>
          <w:rFonts w:hint="cs"/>
          <w:sz w:val="32"/>
          <w:szCs w:val="32"/>
          <w:rtl/>
        </w:rPr>
        <w:t xml:space="preserve"> بانه (</w:t>
      </w:r>
      <w:r>
        <w:rPr>
          <w:rFonts w:hint="cs"/>
          <w:sz w:val="32"/>
          <w:szCs w:val="32"/>
          <w:rtl/>
        </w:rPr>
        <w:t>تبذير المال على خلاف مايقضي  ب</w:t>
      </w:r>
      <w:r>
        <w:rPr>
          <w:rFonts w:hint="cs"/>
          <w:sz w:val="32"/>
          <w:szCs w:val="32"/>
          <w:rtl/>
        </w:rPr>
        <w:t>ه الشرع والعقل</w:t>
      </w:r>
      <w:r>
        <w:rPr>
          <w:rFonts w:hint="cs"/>
          <w:sz w:val="32"/>
          <w:szCs w:val="32"/>
          <w:rtl/>
        </w:rPr>
        <w:t>)</w:t>
      </w:r>
      <w:r>
        <w:rPr>
          <w:rFonts w:hint="cs"/>
          <w:sz w:val="32"/>
          <w:szCs w:val="32"/>
          <w:rtl/>
        </w:rPr>
        <w:t>ولذلك فقد لاحظن</w:t>
      </w:r>
      <w:r>
        <w:rPr>
          <w:rFonts w:hint="cs"/>
          <w:sz w:val="32"/>
          <w:szCs w:val="32"/>
          <w:rtl/>
        </w:rPr>
        <w:t xml:space="preserve">ا </w:t>
      </w:r>
      <w:r>
        <w:rPr>
          <w:rFonts w:hint="cs"/>
          <w:sz w:val="32"/>
          <w:szCs w:val="32"/>
          <w:rtl/>
        </w:rPr>
        <w:t xml:space="preserve"> ف</w:t>
      </w:r>
      <w:r>
        <w:rPr>
          <w:rFonts w:hint="cs"/>
          <w:sz w:val="32"/>
          <w:szCs w:val="32"/>
          <w:rtl/>
        </w:rPr>
        <w:t>ي</w:t>
      </w:r>
      <w:r>
        <w:rPr>
          <w:rFonts w:hint="cs"/>
          <w:sz w:val="32"/>
          <w:szCs w:val="32"/>
          <w:rtl/>
        </w:rPr>
        <w:t xml:space="preserve"> الحك</w:t>
      </w:r>
      <w:r>
        <w:rPr>
          <w:rFonts w:hint="cs"/>
          <w:sz w:val="32"/>
          <w:szCs w:val="32"/>
          <w:rtl/>
        </w:rPr>
        <w:t xml:space="preserve">م محل تعليقنا انه </w:t>
      </w:r>
      <w:r>
        <w:rPr>
          <w:rFonts w:hint="cs"/>
          <w:sz w:val="32"/>
          <w:szCs w:val="32"/>
          <w:rtl/>
        </w:rPr>
        <w:t xml:space="preserve">رفض </w:t>
      </w:r>
      <w:r>
        <w:rPr>
          <w:rFonts w:hint="cs"/>
          <w:sz w:val="32"/>
          <w:szCs w:val="32"/>
          <w:rtl/>
        </w:rPr>
        <w:t>دعوى رفع الحجر</w:t>
      </w:r>
      <w:r>
        <w:rPr>
          <w:rFonts w:hint="cs"/>
          <w:sz w:val="32"/>
          <w:szCs w:val="32"/>
          <w:rtl/>
        </w:rPr>
        <w:t xml:space="preserve"> لان الشهود الذين جلبهم المد</w:t>
      </w:r>
      <w:r>
        <w:rPr>
          <w:rFonts w:hint="cs"/>
          <w:sz w:val="32"/>
          <w:szCs w:val="32"/>
          <w:rtl/>
        </w:rPr>
        <w:t>ع</w:t>
      </w:r>
      <w:r>
        <w:rPr>
          <w:rFonts w:hint="cs"/>
          <w:sz w:val="32"/>
          <w:szCs w:val="32"/>
          <w:rtl/>
        </w:rPr>
        <w:t>ي شهدوا بصلاح دين</w:t>
      </w:r>
      <w:r>
        <w:rPr>
          <w:rFonts w:hint="cs"/>
          <w:sz w:val="32"/>
          <w:szCs w:val="32"/>
          <w:rtl/>
        </w:rPr>
        <w:t xml:space="preserve"> المحجور عليه</w:t>
      </w:r>
      <w:r>
        <w:rPr>
          <w:rFonts w:hint="cs"/>
          <w:sz w:val="32"/>
          <w:szCs w:val="32"/>
          <w:rtl/>
        </w:rPr>
        <w:t xml:space="preserve"> </w:t>
      </w:r>
      <w:r>
        <w:rPr>
          <w:rFonts w:hint="cs"/>
          <w:sz w:val="32"/>
          <w:szCs w:val="32"/>
          <w:rtl/>
        </w:rPr>
        <w:t>وانه</w:t>
      </w:r>
      <w:r>
        <w:rPr>
          <w:rFonts w:hint="cs"/>
          <w:sz w:val="32"/>
          <w:szCs w:val="32"/>
          <w:rtl/>
        </w:rPr>
        <w:t xml:space="preserve"> </w:t>
      </w:r>
      <w:r>
        <w:rPr>
          <w:rFonts w:hint="cs"/>
          <w:sz w:val="32"/>
          <w:szCs w:val="32"/>
          <w:rtl/>
        </w:rPr>
        <w:t>ي</w:t>
      </w:r>
      <w:r>
        <w:rPr>
          <w:rFonts w:hint="cs"/>
          <w:sz w:val="32"/>
          <w:szCs w:val="32"/>
          <w:rtl/>
        </w:rPr>
        <w:t>صل</w:t>
      </w:r>
      <w:r>
        <w:rPr>
          <w:rFonts w:hint="cs"/>
          <w:sz w:val="32"/>
          <w:szCs w:val="32"/>
          <w:rtl/>
        </w:rPr>
        <w:t>ي ويصوم وانه</w:t>
      </w:r>
      <w:r>
        <w:rPr>
          <w:rFonts w:hint="cs"/>
          <w:sz w:val="32"/>
          <w:szCs w:val="32"/>
          <w:rtl/>
        </w:rPr>
        <w:t xml:space="preserve"> </w:t>
      </w:r>
      <w:r>
        <w:rPr>
          <w:rFonts w:hint="cs"/>
          <w:sz w:val="32"/>
          <w:szCs w:val="32"/>
          <w:rtl/>
        </w:rPr>
        <w:t>م</w:t>
      </w:r>
      <w:r>
        <w:rPr>
          <w:rFonts w:hint="cs"/>
          <w:sz w:val="32"/>
          <w:szCs w:val="32"/>
          <w:rtl/>
        </w:rPr>
        <w:t>ستق</w:t>
      </w:r>
      <w:r>
        <w:rPr>
          <w:rFonts w:hint="cs"/>
          <w:sz w:val="32"/>
          <w:szCs w:val="32"/>
          <w:rtl/>
        </w:rPr>
        <w:t>ي</w:t>
      </w:r>
      <w:r>
        <w:rPr>
          <w:rFonts w:hint="cs"/>
          <w:sz w:val="32"/>
          <w:szCs w:val="32"/>
          <w:rtl/>
        </w:rPr>
        <w:t>م</w:t>
      </w:r>
      <w:r>
        <w:rPr>
          <w:rFonts w:hint="cs"/>
          <w:sz w:val="32"/>
          <w:szCs w:val="32"/>
          <w:rtl/>
        </w:rPr>
        <w:t xml:space="preserve"> و</w:t>
      </w:r>
      <w:r>
        <w:rPr>
          <w:rFonts w:hint="cs"/>
          <w:sz w:val="32"/>
          <w:szCs w:val="32"/>
          <w:rtl/>
        </w:rPr>
        <w:t>ي</w:t>
      </w:r>
      <w:r>
        <w:rPr>
          <w:rFonts w:hint="cs"/>
          <w:sz w:val="32"/>
          <w:szCs w:val="32"/>
          <w:rtl/>
        </w:rPr>
        <w:t>ا</w:t>
      </w:r>
      <w:r>
        <w:rPr>
          <w:rFonts w:hint="cs"/>
          <w:sz w:val="32"/>
          <w:szCs w:val="32"/>
          <w:rtl/>
        </w:rPr>
        <w:t>تي</w:t>
      </w:r>
      <w:r>
        <w:rPr>
          <w:rFonts w:hint="cs"/>
          <w:sz w:val="32"/>
          <w:szCs w:val="32"/>
          <w:rtl/>
        </w:rPr>
        <w:t xml:space="preserve"> المنكرات ولكنهم لم يشهدوا على صلاح عقله</w:t>
      </w:r>
      <w:r>
        <w:rPr>
          <w:rFonts w:hint="cs"/>
          <w:sz w:val="32"/>
          <w:szCs w:val="32"/>
          <w:rtl/>
        </w:rPr>
        <w:t xml:space="preserve"> وعدم تبذيره وحسن تصرفاته المالية</w:t>
      </w:r>
      <w:r>
        <w:rPr>
          <w:rFonts w:hint="cs"/>
          <w:sz w:val="32"/>
          <w:szCs w:val="32"/>
          <w:rtl/>
        </w:rPr>
        <w:t xml:space="preserve"> وهو محل الخلاف،</w:t>
      </w:r>
      <w:r>
        <w:rPr>
          <w:rFonts w:hint="cs"/>
          <w:sz w:val="32"/>
          <w:szCs w:val="32"/>
          <w:rtl/>
        </w:rPr>
        <w:t xml:space="preserve"> </w:t>
      </w:r>
      <w:r>
        <w:rPr>
          <w:rFonts w:hint="cs"/>
          <w:sz w:val="32"/>
          <w:szCs w:val="32"/>
          <w:rtl/>
        </w:rPr>
        <w:t xml:space="preserve">ولذا </w:t>
      </w:r>
      <w:r>
        <w:rPr>
          <w:rFonts w:hint="cs"/>
          <w:sz w:val="32"/>
          <w:szCs w:val="32"/>
          <w:rtl/>
        </w:rPr>
        <w:t>كان</w:t>
      </w:r>
      <w:r>
        <w:rPr>
          <w:rFonts w:hint="cs"/>
          <w:sz w:val="32"/>
          <w:szCs w:val="32"/>
          <w:rtl/>
        </w:rPr>
        <w:t xml:space="preserve"> </w:t>
      </w:r>
      <w:r>
        <w:rPr>
          <w:rFonts w:hint="cs"/>
          <w:sz w:val="32"/>
          <w:szCs w:val="32"/>
          <w:rtl/>
        </w:rPr>
        <w:t>السفه هو التبذير وسوء التدبير المالي فانه</w:t>
      </w:r>
      <w:r>
        <w:rPr>
          <w:rFonts w:hint="cs"/>
          <w:sz w:val="32"/>
          <w:szCs w:val="32"/>
          <w:rtl/>
        </w:rPr>
        <w:t xml:space="preserve"> </w:t>
      </w:r>
      <w:r>
        <w:rPr>
          <w:rFonts w:hint="cs"/>
          <w:sz w:val="32"/>
          <w:szCs w:val="32"/>
          <w:rtl/>
        </w:rPr>
        <w:t xml:space="preserve"> يشترط ان يكون السفه ملازماً للشخص في اغلب تصرفاته</w:t>
      </w:r>
      <w:r>
        <w:rPr>
          <w:rFonts w:hint="cs"/>
          <w:sz w:val="32"/>
          <w:szCs w:val="32"/>
          <w:rtl/>
        </w:rPr>
        <w:t xml:space="preserve"> </w:t>
      </w:r>
      <w:r>
        <w:rPr>
          <w:rFonts w:hint="cs"/>
          <w:sz w:val="32"/>
          <w:szCs w:val="32"/>
          <w:rtl/>
        </w:rPr>
        <w:t>لأن غالب الناس لاتخ</w:t>
      </w:r>
      <w:r>
        <w:rPr>
          <w:rFonts w:hint="cs"/>
          <w:sz w:val="32"/>
          <w:szCs w:val="32"/>
          <w:rtl/>
        </w:rPr>
        <w:t>لو</w:t>
      </w:r>
      <w:r>
        <w:rPr>
          <w:rFonts w:hint="cs"/>
          <w:sz w:val="32"/>
          <w:szCs w:val="32"/>
          <w:rtl/>
        </w:rPr>
        <w:t xml:space="preserve"> </w:t>
      </w:r>
      <w:r>
        <w:rPr>
          <w:rFonts w:hint="cs"/>
          <w:sz w:val="32"/>
          <w:szCs w:val="32"/>
          <w:rtl/>
        </w:rPr>
        <w:t xml:space="preserve">بعض </w:t>
      </w:r>
      <w:r>
        <w:rPr>
          <w:rFonts w:hint="cs"/>
          <w:sz w:val="32"/>
          <w:szCs w:val="32"/>
          <w:rtl/>
        </w:rPr>
        <w:t>تصرفاتهم من</w:t>
      </w:r>
      <w:r>
        <w:rPr>
          <w:rFonts w:hint="cs"/>
          <w:sz w:val="32"/>
          <w:szCs w:val="32"/>
          <w:rtl/>
        </w:rPr>
        <w:t xml:space="preserve"> سفه</w:t>
      </w:r>
      <w:r>
        <w:rPr>
          <w:rFonts w:hint="cs"/>
          <w:sz w:val="32"/>
          <w:szCs w:val="32"/>
          <w:rtl/>
        </w:rPr>
        <w:t xml:space="preserve"> </w:t>
      </w:r>
      <w:r>
        <w:rPr>
          <w:rFonts w:hint="cs"/>
          <w:sz w:val="32"/>
          <w:szCs w:val="32"/>
          <w:rtl/>
        </w:rPr>
        <w:t xml:space="preserve">، والسفه هو اخف صورة من صور عيوب الارادة  المتعلقة بالعقل، </w:t>
      </w:r>
      <w:r>
        <w:rPr>
          <w:rFonts w:hint="cs"/>
          <w:sz w:val="32"/>
          <w:szCs w:val="32"/>
          <w:rtl/>
        </w:rPr>
        <w:t>فهناك</w:t>
      </w:r>
      <w:r>
        <w:rPr>
          <w:rFonts w:hint="cs"/>
          <w:sz w:val="32"/>
          <w:szCs w:val="32"/>
          <w:rtl/>
        </w:rPr>
        <w:t xml:space="preserve"> (مجنون مطبق/ مجنون متقطع / معتوه / ابله / مغفل / سفيه) وهناك من الفقهاء من يذهب إلى ان المغفل والسفيه هو شيء واحد. (تفسير آيات واحاديث الأحكام، </w:t>
      </w:r>
      <w:r>
        <w:rPr>
          <w:rFonts w:hint="cs"/>
          <w:sz w:val="32"/>
          <w:szCs w:val="32"/>
          <w:rtl/>
        </w:rPr>
        <w:t>أ.د.عبدالمؤمن</w:t>
      </w:r>
      <w:r>
        <w:rPr>
          <w:rFonts w:hint="cs"/>
          <w:sz w:val="32"/>
          <w:szCs w:val="32"/>
          <w:rtl/>
        </w:rPr>
        <w:t xml:space="preserve"> شجاع الدين، صـ67)</w:t>
      </w:r>
      <w:r>
        <w:rPr>
          <w:rFonts w:hint="cs"/>
          <w:sz w:val="32"/>
          <w:szCs w:val="32"/>
          <w:rtl/>
        </w:rPr>
        <w:t>.</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الثاني :</w:t>
      </w:r>
      <w:r>
        <w:rPr>
          <w:rFonts w:hint="cs"/>
          <w:b/>
          <w:bCs/>
          <w:sz w:val="32"/>
          <w:szCs w:val="32"/>
          <w:rtl/>
        </w:rPr>
        <w:t xml:space="preserve"> إثبات السفه</w:t>
      </w:r>
      <w:r>
        <w:rPr>
          <w:rFonts w:hint="cs"/>
          <w:b/>
          <w:bCs/>
          <w:sz w:val="32"/>
          <w:szCs w:val="32"/>
          <w:rtl/>
        </w:rPr>
        <w:t xml:space="preserve"> ونفيه</w:t>
      </w:r>
      <w:r>
        <w:rPr>
          <w:rFonts w:hint="cs"/>
          <w:b/>
          <w:bCs/>
          <w:sz w:val="32"/>
          <w:szCs w:val="32"/>
          <w:rtl/>
        </w:rPr>
        <w:t xml:space="preserve"> : </w:t>
      </w:r>
    </w:p>
    <w:p>
      <w:pPr>
        <w:pStyle w:val="style0"/>
        <w:jc w:val="lowKashida"/>
        <w:rPr>
          <w:rFonts w:hint="cs"/>
          <w:sz w:val="32"/>
          <w:szCs w:val="32"/>
          <w:rtl/>
        </w:rPr>
      </w:pPr>
      <w:r>
        <w:rPr>
          <w:rFonts w:hint="cs"/>
          <w:sz w:val="32"/>
          <w:szCs w:val="32"/>
          <w:rtl/>
        </w:rPr>
        <w:t>ذكرنا فيما  سبق ان السفه عبارة عن</w:t>
      </w:r>
      <w:r>
        <w:rPr>
          <w:rFonts w:hint="cs"/>
          <w:sz w:val="32"/>
          <w:szCs w:val="32"/>
          <w:rtl/>
        </w:rPr>
        <w:t xml:space="preserve"> تبذير في المال ناجم عن</w:t>
      </w:r>
      <w:r>
        <w:rPr>
          <w:rFonts w:hint="cs"/>
          <w:sz w:val="32"/>
          <w:szCs w:val="32"/>
          <w:rtl/>
        </w:rPr>
        <w:t xml:space="preserve"> طيش ورعونة وخفة تجعل الشخص لا يقدر عواقب وتبعات تصرفه</w:t>
      </w:r>
      <w:r>
        <w:rPr>
          <w:rFonts w:hint="cs"/>
          <w:sz w:val="32"/>
          <w:szCs w:val="32"/>
          <w:rtl/>
        </w:rPr>
        <w:t xml:space="preserve"> المالي</w:t>
      </w:r>
      <w:r>
        <w:rPr>
          <w:rFonts w:hint="cs"/>
          <w:sz w:val="32"/>
          <w:szCs w:val="32"/>
          <w:rtl/>
        </w:rPr>
        <w:t xml:space="preserve"> فلا يحسن تدبير وتصريف </w:t>
      </w:r>
      <w:r>
        <w:rPr>
          <w:rFonts w:hint="cs"/>
          <w:sz w:val="32"/>
          <w:szCs w:val="32"/>
          <w:rtl/>
        </w:rPr>
        <w:t xml:space="preserve"> ال</w:t>
      </w:r>
      <w:r>
        <w:rPr>
          <w:rFonts w:hint="cs"/>
          <w:sz w:val="32"/>
          <w:szCs w:val="32"/>
          <w:rtl/>
        </w:rPr>
        <w:t>ا</w:t>
      </w:r>
      <w:r>
        <w:rPr>
          <w:rFonts w:hint="cs"/>
          <w:sz w:val="32"/>
          <w:szCs w:val="32"/>
          <w:rtl/>
        </w:rPr>
        <w:t>م</w:t>
      </w:r>
      <w:r>
        <w:rPr>
          <w:rFonts w:hint="cs"/>
          <w:sz w:val="32"/>
          <w:szCs w:val="32"/>
          <w:rtl/>
        </w:rPr>
        <w:t xml:space="preserve">وال  التي تقع في </w:t>
      </w:r>
      <w:r>
        <w:rPr>
          <w:rFonts w:hint="cs"/>
          <w:sz w:val="32"/>
          <w:szCs w:val="32"/>
          <w:rtl/>
        </w:rPr>
        <w:t>ي</w:t>
      </w:r>
      <w:r>
        <w:rPr>
          <w:rFonts w:hint="cs"/>
          <w:sz w:val="32"/>
          <w:szCs w:val="32"/>
          <w:rtl/>
        </w:rPr>
        <w:t>ديه</w:t>
      </w:r>
      <w:r>
        <w:rPr>
          <w:rFonts w:hint="cs"/>
          <w:sz w:val="32"/>
          <w:szCs w:val="32"/>
          <w:rtl/>
        </w:rPr>
        <w:t>،</w:t>
      </w:r>
      <w:r>
        <w:rPr>
          <w:rFonts w:hint="cs"/>
          <w:sz w:val="32"/>
          <w:szCs w:val="32"/>
          <w:rtl/>
        </w:rPr>
        <w:t xml:space="preserve"> فالسفة عند غالبية الفقهاء</w:t>
      </w:r>
      <w:r>
        <w:rPr>
          <w:rFonts w:hint="cs"/>
          <w:sz w:val="32"/>
          <w:szCs w:val="32"/>
          <w:rtl/>
        </w:rPr>
        <w:t xml:space="preserve">   </w:t>
      </w:r>
      <w:r>
        <w:rPr>
          <w:rFonts w:hint="cs"/>
          <w:sz w:val="32"/>
          <w:szCs w:val="32"/>
          <w:rtl/>
        </w:rPr>
        <w:t xml:space="preserve"> </w:t>
      </w:r>
      <w:r>
        <w:rPr>
          <w:rFonts w:hint="cs"/>
          <w:sz w:val="32"/>
          <w:szCs w:val="32"/>
          <w:rtl/>
        </w:rPr>
        <w:t xml:space="preserve">هو </w:t>
      </w:r>
      <w:r>
        <w:rPr>
          <w:rFonts w:hint="cs"/>
          <w:sz w:val="32"/>
          <w:szCs w:val="32"/>
          <w:rtl/>
        </w:rPr>
        <w:t xml:space="preserve"> التبذير في المال  بسبب عدم </w:t>
      </w:r>
      <w:r>
        <w:rPr>
          <w:rFonts w:hint="cs"/>
          <w:sz w:val="32"/>
          <w:szCs w:val="32"/>
          <w:rtl/>
        </w:rPr>
        <w:t>صل</w:t>
      </w:r>
      <w:r>
        <w:rPr>
          <w:rFonts w:hint="cs"/>
          <w:sz w:val="32"/>
          <w:szCs w:val="32"/>
          <w:rtl/>
        </w:rPr>
        <w:t>احية الشخص في ادارة المال وحفظ</w:t>
      </w:r>
      <w:r>
        <w:rPr>
          <w:rFonts w:hint="cs"/>
          <w:sz w:val="32"/>
          <w:szCs w:val="32"/>
          <w:rtl/>
        </w:rPr>
        <w:t>ه</w:t>
      </w:r>
      <w:r>
        <w:rPr>
          <w:rFonts w:hint="cs"/>
          <w:sz w:val="32"/>
          <w:szCs w:val="32"/>
          <w:rtl/>
        </w:rPr>
        <w:t>، ولذلك فان إثبات او نفي السفه متعلق بإثبات أو نفي الافعال والتصرفات التي يستدل من فعل الشخص لها على انه سفيه او غير سفيه، حيث يتم إثبات ذلك بطرق الإثبات المقررة قانوناً مثل الشهادة أو الإقرار أو المستندات وغيرها من القرائن</w:t>
      </w:r>
      <w:r>
        <w:rPr>
          <w:rFonts w:hint="cs"/>
          <w:sz w:val="32"/>
          <w:szCs w:val="32"/>
          <w:rtl/>
        </w:rPr>
        <w:t xml:space="preserve"> الدالة ع</w:t>
      </w:r>
      <w:r>
        <w:rPr>
          <w:rFonts w:hint="cs"/>
          <w:sz w:val="32"/>
          <w:szCs w:val="32"/>
          <w:rtl/>
        </w:rPr>
        <w:t>لى التبذير وس</w:t>
      </w:r>
      <w:r>
        <w:rPr>
          <w:rFonts w:hint="cs"/>
          <w:sz w:val="32"/>
          <w:szCs w:val="32"/>
          <w:rtl/>
        </w:rPr>
        <w:t>و</w:t>
      </w:r>
      <w:r>
        <w:rPr>
          <w:rFonts w:hint="cs"/>
          <w:sz w:val="32"/>
          <w:szCs w:val="32"/>
          <w:rtl/>
        </w:rPr>
        <w:t>ء</w:t>
      </w:r>
      <w:r>
        <w:rPr>
          <w:rFonts w:hint="cs"/>
          <w:sz w:val="32"/>
          <w:szCs w:val="32"/>
          <w:rtl/>
        </w:rPr>
        <w:t xml:space="preserve"> </w:t>
      </w:r>
      <w:r>
        <w:rPr>
          <w:rFonts w:hint="cs"/>
          <w:sz w:val="32"/>
          <w:szCs w:val="32"/>
          <w:rtl/>
        </w:rPr>
        <w:t>التدبير</w:t>
      </w:r>
      <w:r>
        <w:rPr>
          <w:rFonts w:hint="cs"/>
          <w:sz w:val="32"/>
          <w:szCs w:val="32"/>
          <w:rtl/>
        </w:rPr>
        <w:t xml:space="preserve">، كأن يشهد الشهود على ان الشخص المشهود لا يتحرى ولا يتحقق من سلامة الاشياء التي يشتريها ولا يسأل عن ثمنها الحقيقي أو انه يشتري اشياء لا يحتاج لها أو يبيع اشياء بأقل من اسعارها بصفة منتظمة أو انه دهش لا يصبر على البيع والشراء لفرط دهشه، والوسيلة الغالبة لإثبات السفه هو شهادة الشهود </w:t>
      </w:r>
      <w:r>
        <w:rPr>
          <w:rFonts w:hint="cs"/>
          <w:sz w:val="32"/>
          <w:szCs w:val="32"/>
          <w:rtl/>
        </w:rPr>
        <w:t>لانه</w:t>
      </w:r>
      <w:r>
        <w:rPr>
          <w:rFonts w:hint="cs"/>
          <w:sz w:val="32"/>
          <w:szCs w:val="32"/>
          <w:rtl/>
        </w:rPr>
        <w:t xml:space="preserve"> يشترط في السفه ان يكون ملازماً للشخص في اغلب تصرفاته التي تتم هنا وهناك حيث يشهدها الكثرة كما انه بالإمكان إثبات السفه عن طريق مستندات العقود والتصرفات التي يباشرها الشخص </w:t>
      </w:r>
      <w:r>
        <w:rPr>
          <w:rFonts w:hint="cs"/>
          <w:sz w:val="32"/>
          <w:szCs w:val="32"/>
          <w:rtl/>
        </w:rPr>
        <w:t>أو عن طريق فواتير وسندات القبض والتسليم كما يتم إثبات السفه عن طريق المعاينة أو الملاحظة للشخص مثلما حصل في الحكم محل تعليقنا حيث تتم ملاحظة اندفاع الشخص وتهوره وسرعة</w:t>
      </w:r>
      <w:r>
        <w:rPr>
          <w:rFonts w:hint="cs"/>
          <w:sz w:val="32"/>
          <w:szCs w:val="32"/>
          <w:rtl/>
        </w:rPr>
        <w:t xml:space="preserve"> اتخاذه </w:t>
      </w:r>
      <w:r>
        <w:rPr>
          <w:rFonts w:hint="cs"/>
          <w:sz w:val="32"/>
          <w:szCs w:val="32"/>
          <w:rtl/>
        </w:rPr>
        <w:t>التصرفات المالية وخسا</w:t>
      </w:r>
      <w:r>
        <w:rPr>
          <w:rFonts w:hint="cs"/>
          <w:sz w:val="32"/>
          <w:szCs w:val="32"/>
          <w:rtl/>
        </w:rPr>
        <w:t>ر</w:t>
      </w:r>
      <w:r>
        <w:rPr>
          <w:rFonts w:hint="cs"/>
          <w:sz w:val="32"/>
          <w:szCs w:val="32"/>
          <w:rtl/>
        </w:rPr>
        <w:t>ته</w:t>
      </w:r>
      <w:r>
        <w:rPr>
          <w:rFonts w:hint="cs"/>
          <w:sz w:val="32"/>
          <w:szCs w:val="32"/>
          <w:rtl/>
        </w:rPr>
        <w:t xml:space="preserve"> فيها</w:t>
      </w:r>
      <w:r>
        <w:rPr>
          <w:rFonts w:hint="cs"/>
          <w:sz w:val="32"/>
          <w:szCs w:val="32"/>
          <w:rtl/>
        </w:rPr>
        <w:t xml:space="preserve">، </w:t>
      </w:r>
      <w:r>
        <w:rPr>
          <w:rFonts w:hint="cs"/>
          <w:sz w:val="32"/>
          <w:szCs w:val="32"/>
          <w:rtl/>
        </w:rPr>
        <w:t xml:space="preserve">أما </w:t>
      </w:r>
      <w:r>
        <w:rPr>
          <w:rFonts w:hint="cs"/>
          <w:sz w:val="32"/>
          <w:szCs w:val="32"/>
          <w:rtl/>
        </w:rPr>
        <w:t xml:space="preserve"> بالنسبة لنفي السفه</w:t>
      </w:r>
      <w:r>
        <w:rPr>
          <w:rFonts w:hint="cs"/>
          <w:sz w:val="32"/>
          <w:szCs w:val="32"/>
          <w:rtl/>
        </w:rPr>
        <w:t xml:space="preserve"> </w:t>
      </w:r>
      <w:r>
        <w:rPr>
          <w:rFonts w:hint="cs"/>
          <w:sz w:val="32"/>
          <w:szCs w:val="32"/>
          <w:rtl/>
        </w:rPr>
        <w:t>فانه</w:t>
      </w:r>
      <w:r>
        <w:rPr>
          <w:rFonts w:hint="cs"/>
          <w:sz w:val="32"/>
          <w:szCs w:val="32"/>
          <w:rtl/>
        </w:rPr>
        <w:t xml:space="preserve"> يتم </w:t>
      </w:r>
      <w:r>
        <w:rPr>
          <w:rFonts w:hint="cs"/>
          <w:sz w:val="32"/>
          <w:szCs w:val="32"/>
          <w:rtl/>
        </w:rPr>
        <w:t xml:space="preserve">لاثبات </w:t>
      </w:r>
      <w:r>
        <w:rPr>
          <w:rFonts w:hint="cs"/>
          <w:sz w:val="32"/>
          <w:szCs w:val="32"/>
          <w:rtl/>
        </w:rPr>
        <w:t>أن الشخص لايبا</w:t>
      </w:r>
      <w:r>
        <w:rPr>
          <w:rFonts w:hint="cs"/>
          <w:sz w:val="32"/>
          <w:szCs w:val="32"/>
          <w:rtl/>
        </w:rPr>
        <w:t xml:space="preserve">شر </w:t>
      </w:r>
      <w:r>
        <w:rPr>
          <w:rFonts w:hint="cs"/>
          <w:sz w:val="32"/>
          <w:szCs w:val="32"/>
          <w:rtl/>
        </w:rPr>
        <w:t xml:space="preserve">أيا من </w:t>
      </w:r>
      <w:r>
        <w:rPr>
          <w:rFonts w:hint="cs"/>
          <w:sz w:val="32"/>
          <w:szCs w:val="32"/>
          <w:rtl/>
        </w:rPr>
        <w:t xml:space="preserve">صور التبذير </w:t>
      </w:r>
      <w:r>
        <w:rPr>
          <w:rFonts w:hint="cs"/>
          <w:sz w:val="32"/>
          <w:szCs w:val="32"/>
          <w:rtl/>
        </w:rPr>
        <w:t>والسفه المشار اليها فيما سبق</w:t>
      </w:r>
      <w:r>
        <w:rPr>
          <w:rFonts w:hint="cs"/>
          <w:sz w:val="32"/>
          <w:szCs w:val="32"/>
          <w:rtl/>
        </w:rPr>
        <w:t>،</w:t>
      </w:r>
      <w:r>
        <w:rPr>
          <w:rFonts w:hint="cs"/>
          <w:sz w:val="32"/>
          <w:szCs w:val="32"/>
          <w:rtl/>
        </w:rPr>
        <w:t xml:space="preserve"> </w:t>
      </w:r>
      <w:r>
        <w:rPr>
          <w:rFonts w:hint="cs"/>
          <w:sz w:val="32"/>
          <w:szCs w:val="32"/>
          <w:rtl/>
        </w:rPr>
        <w:t xml:space="preserve"> </w:t>
      </w:r>
      <w:r>
        <w:rPr>
          <w:rFonts w:hint="cs"/>
          <w:sz w:val="32"/>
          <w:szCs w:val="32"/>
          <w:rtl/>
        </w:rPr>
        <w:t>و</w:t>
      </w:r>
      <w:r>
        <w:rPr>
          <w:rFonts w:hint="cs"/>
          <w:sz w:val="32"/>
          <w:szCs w:val="32"/>
          <w:rtl/>
        </w:rPr>
        <w:t>يتم</w:t>
      </w:r>
      <w:r>
        <w:rPr>
          <w:rFonts w:hint="cs"/>
          <w:sz w:val="32"/>
          <w:szCs w:val="32"/>
          <w:rtl/>
        </w:rPr>
        <w:t xml:space="preserve"> ذلك</w:t>
      </w:r>
      <w:r>
        <w:rPr>
          <w:rFonts w:hint="cs"/>
          <w:sz w:val="32"/>
          <w:szCs w:val="32"/>
          <w:rtl/>
        </w:rPr>
        <w:t xml:space="preserve"> بكافة طرق الإثبات التي تدل على مظاهر </w:t>
      </w:r>
      <w:r>
        <w:rPr>
          <w:rFonts w:hint="cs"/>
          <w:sz w:val="32"/>
          <w:szCs w:val="32"/>
          <w:rtl/>
        </w:rPr>
        <w:t>حلم وصبر وأناة الشخص وحسن تدبير وتصرفه في المال</w:t>
      </w:r>
      <w:r>
        <w:rPr>
          <w:rFonts w:hint="cs"/>
          <w:sz w:val="32"/>
          <w:szCs w:val="32"/>
          <w:rtl/>
        </w:rPr>
        <w:t xml:space="preserve"> وعدم التبذير فيه</w:t>
      </w:r>
      <w:r>
        <w:rPr>
          <w:rFonts w:hint="cs"/>
          <w:sz w:val="32"/>
          <w:szCs w:val="32"/>
          <w:rtl/>
        </w:rPr>
        <w:t xml:space="preserve">.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الثالث :</w:t>
      </w:r>
      <w:r>
        <w:rPr>
          <w:rFonts w:hint="cs"/>
          <w:b/>
          <w:bCs/>
          <w:sz w:val="32"/>
          <w:szCs w:val="32"/>
          <w:rtl/>
        </w:rPr>
        <w:t xml:space="preserve"> الحكم بإيقاع الحجر على السفيه ورفعه </w:t>
      </w:r>
      <w:r>
        <w:rPr>
          <w:rFonts w:hint="cs"/>
          <w:b/>
          <w:bCs/>
          <w:sz w:val="32"/>
          <w:szCs w:val="32"/>
          <w:rtl/>
        </w:rPr>
        <w:t xml:space="preserve">: </w:t>
      </w:r>
    </w:p>
    <w:p>
      <w:pPr>
        <w:pStyle w:val="style0"/>
        <w:jc w:val="lowKashida"/>
        <w:rPr>
          <w:sz w:val="32"/>
          <w:szCs w:val="32"/>
        </w:rPr>
      </w:pPr>
      <w:r>
        <w:rPr>
          <w:rFonts w:hint="cs"/>
          <w:sz w:val="32"/>
          <w:szCs w:val="32"/>
          <w:rtl/>
        </w:rPr>
        <w:t xml:space="preserve">اشترط القانون المدني في المادة (58) لزوم الحكم بالحجر على السفيه من </w:t>
      </w:r>
      <w:r>
        <w:rPr>
          <w:rFonts w:hint="cs"/>
          <w:sz w:val="32"/>
          <w:szCs w:val="32"/>
          <w:rtl/>
        </w:rPr>
        <w:t xml:space="preserve">قبل </w:t>
      </w:r>
      <w:r>
        <w:rPr>
          <w:rFonts w:hint="cs"/>
          <w:sz w:val="32"/>
          <w:szCs w:val="32"/>
          <w:rtl/>
        </w:rPr>
        <w:t>المحكمة التي يقع في دائرة اختصاصها موطن المحجور عليه</w:t>
      </w:r>
      <w:r>
        <w:rPr>
          <w:rFonts w:hint="cs"/>
          <w:sz w:val="32"/>
          <w:szCs w:val="32"/>
          <w:rtl/>
        </w:rPr>
        <w:t xml:space="preserve"> وذلك</w:t>
      </w:r>
      <w:r>
        <w:rPr>
          <w:rFonts w:hint="cs"/>
          <w:sz w:val="32"/>
          <w:szCs w:val="32"/>
          <w:rtl/>
        </w:rPr>
        <w:t xml:space="preserve"> في </w:t>
      </w:r>
      <w:r>
        <w:rPr>
          <w:rFonts w:hint="cs"/>
          <w:sz w:val="32"/>
          <w:szCs w:val="32"/>
          <w:rtl/>
        </w:rPr>
        <w:t xml:space="preserve">حالة </w:t>
      </w:r>
      <w:r>
        <w:rPr>
          <w:rFonts w:hint="cs"/>
          <w:sz w:val="32"/>
          <w:szCs w:val="32"/>
          <w:rtl/>
        </w:rPr>
        <w:t>السفه الطارئ بعد الرشد</w:t>
      </w:r>
      <w:r>
        <w:rPr>
          <w:rFonts w:hint="cs"/>
          <w:sz w:val="32"/>
          <w:szCs w:val="32"/>
          <w:rtl/>
        </w:rPr>
        <w:t>،</w:t>
      </w:r>
      <w:r>
        <w:rPr>
          <w:rFonts w:hint="cs"/>
          <w:sz w:val="32"/>
          <w:szCs w:val="32"/>
          <w:rtl/>
        </w:rPr>
        <w:t xml:space="preserve"> كما قرر القانون المدني في المادة </w:t>
      </w:r>
      <w:r>
        <w:rPr>
          <w:rFonts w:hint="cs"/>
          <w:sz w:val="32"/>
          <w:szCs w:val="32"/>
          <w:rtl/>
        </w:rPr>
        <w:t>(</w:t>
      </w:r>
      <w:r>
        <w:rPr>
          <w:rFonts w:hint="cs"/>
          <w:sz w:val="32"/>
          <w:szCs w:val="32"/>
        </w:rPr>
        <w:t>69</w:t>
      </w:r>
      <w:r>
        <w:rPr>
          <w:rFonts w:hint="cs"/>
          <w:sz w:val="32"/>
          <w:szCs w:val="32"/>
          <w:rtl/>
        </w:rPr>
        <w:t>)</w:t>
      </w:r>
      <w:r>
        <w:rPr>
          <w:rFonts w:hint="cs"/>
          <w:sz w:val="32"/>
          <w:szCs w:val="32"/>
          <w:rtl/>
        </w:rPr>
        <w:t>وجوب</w:t>
      </w:r>
      <w:r>
        <w:rPr>
          <w:rFonts w:hint="cs"/>
          <w:sz w:val="32"/>
          <w:szCs w:val="32"/>
          <w:rtl/>
        </w:rPr>
        <w:t xml:space="preserve"> اشهار حكم الحجر على السفيه، وبالمقابل فقد نصت المادة (66) على انه لا يرتفع الحجر على السفيه إلا بحكم واذا حكم برفع الحجر عنه يسلم اليه ماله وتكون </w:t>
      </w:r>
      <w:r>
        <w:rPr>
          <w:rFonts w:hint="cs"/>
          <w:sz w:val="32"/>
          <w:szCs w:val="32"/>
          <w:rtl/>
        </w:rPr>
        <w:t>تصرفاته بعد رفع الحجر عليه صحيحة بما في ذلك اجازته لتصرفاته السابقة على رفع الحجر عليه، وكذا اشترطت المادة (69) إشهار الحكم برفع الحجر على السفيه، وطبعاً لا يصدر الحكم بالحجر على السفيه إلا اذا ثبت لمحكمة الموضوع بطرق الإثبات المقررة تبذير السفيه للمال على خلاف ما يقضي به العقل والشرع</w:t>
      </w:r>
      <w:bookmarkStart w:id="0" w:name="_GoBack"/>
      <w:bookmarkEnd w:id="0"/>
      <w:r>
        <w:rPr>
          <w:rFonts w:hint="cs"/>
          <w:sz w:val="32"/>
          <w:szCs w:val="32"/>
          <w:rtl/>
        </w:rPr>
        <w:t xml:space="preserve">،وكذا لايحكم برفع الحجر الا </w:t>
      </w:r>
      <w:r>
        <w:rPr>
          <w:rFonts w:hint="cs"/>
          <w:sz w:val="32"/>
          <w:szCs w:val="32"/>
          <w:rtl/>
        </w:rPr>
        <w:t>إذا ثبت اقلاع الشخص عن مظاهر التبذير بالمال،واللهاعلم</w:t>
      </w:r>
      <w:r>
        <w:rPr>
          <w:rFonts w:hint="cs"/>
          <w:sz w:val="32"/>
          <w:szCs w:val="32"/>
          <w:rtl/>
        </w:rPr>
        <w:t xml:space="preserve">. </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-629376</wp:posOffset>
          </wp:positionH>
          <wp:positionV relativeFrom="paragraph">
            <wp:posOffset>3384550</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1091</Words>
  <Characters>5051</Characters>
  <Application>WPS Office</Application>
  <DocSecurity>0</DocSecurity>
  <Paragraphs>12</Paragraphs>
  <ScaleCrop>false</ScaleCrop>
  <Company>Ahmed-Under</Company>
  <LinksUpToDate>false</LinksUpToDate>
  <CharactersWithSpaces>6163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٢٠٢١-٠٥-٣٠T٠٦:٥٣:١٣Z</dcterms:created>
  <dc:creator>الاسعدي للطباعة ت: 772877717</dc:creator>
  <lastModifiedBy>SM-N960U</lastModifiedBy>
  <dcterms:modified xsi:type="dcterms:W3CDTF">٢٠٢١-٠٥-٣٠T٠٦:٥٣:١٣Z</dcterms:modified>
  <revision>8</revision>
</coreProperties>
</file>