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5FBB" w:rsidRPr="00DA5CA1" w:rsidRDefault="003B3F68" w:rsidP="003B3F68">
      <w:pPr>
        <w:spacing w:after="0" w:line="240" w:lineRule="auto"/>
        <w:jc w:val="center"/>
        <w:rPr>
          <w:rFonts w:cs="SKR HEAD1"/>
          <w:sz w:val="32"/>
          <w:szCs w:val="32"/>
          <w:rtl/>
        </w:rPr>
      </w:pPr>
      <w:r>
        <w:rPr>
          <w:rFonts w:cs="SKR HEAD1" w:hint="cs"/>
          <w:sz w:val="32"/>
          <w:szCs w:val="32"/>
          <w:rtl/>
        </w:rPr>
        <w:t>قرار رئيس مجلس الوزراء رقم (217) لسنة 2000م</w:t>
      </w:r>
      <w:r>
        <w:rPr>
          <w:rFonts w:cs="SKR HEAD1" w:hint="cs"/>
          <w:sz w:val="32"/>
          <w:szCs w:val="32"/>
          <w:rtl/>
        </w:rPr>
        <w:br/>
        <w:t>بإصدار اللائحة التنفيذية للقانون رقم (22) لسنة 1997م</w:t>
      </w:r>
      <w:r>
        <w:rPr>
          <w:rFonts w:cs="SKR HEAD1" w:hint="cs"/>
          <w:sz w:val="32"/>
          <w:szCs w:val="32"/>
          <w:rtl/>
        </w:rPr>
        <w:br/>
      </w:r>
      <w:r w:rsidRPr="003B3F68">
        <w:rPr>
          <w:rFonts w:cs="SKR HEAD1" w:hint="cs"/>
          <w:sz w:val="32"/>
          <w:szCs w:val="32"/>
          <w:rtl/>
        </w:rPr>
        <w:t>بشأن</w:t>
      </w:r>
      <w:r w:rsidRPr="003B3F68">
        <w:rPr>
          <w:rFonts w:cs="SKR HEAD1"/>
          <w:sz w:val="32"/>
          <w:szCs w:val="32"/>
          <w:rtl/>
        </w:rPr>
        <w:t xml:space="preserve"> </w:t>
      </w:r>
      <w:r w:rsidRPr="003B3F68">
        <w:rPr>
          <w:rFonts w:cs="SKR HEAD1" w:hint="cs"/>
          <w:sz w:val="32"/>
          <w:szCs w:val="32"/>
          <w:rtl/>
        </w:rPr>
        <w:t>الشركات</w:t>
      </w:r>
      <w:r w:rsidRPr="003B3F68">
        <w:rPr>
          <w:rFonts w:cs="SKR HEAD1"/>
          <w:sz w:val="32"/>
          <w:szCs w:val="32"/>
          <w:rtl/>
        </w:rPr>
        <w:t xml:space="preserve"> </w:t>
      </w:r>
      <w:r w:rsidRPr="003B3F68">
        <w:rPr>
          <w:rFonts w:cs="SKR HEAD1" w:hint="cs"/>
          <w:sz w:val="32"/>
          <w:szCs w:val="32"/>
          <w:rtl/>
        </w:rPr>
        <w:t>التجارية</w:t>
      </w:r>
      <w:r w:rsidRPr="003B3F68">
        <w:rPr>
          <w:rStyle w:val="a4"/>
          <w:rFonts w:cs="SKR HEAD1"/>
          <w:sz w:val="32"/>
          <w:szCs w:val="32"/>
          <w:vertAlign w:val="baseline"/>
          <w:rtl/>
        </w:rPr>
        <w:t xml:space="preserve"> </w:t>
      </w:r>
      <w:r w:rsidR="00DA5CA1" w:rsidRPr="00DA5CA1">
        <w:rPr>
          <w:rStyle w:val="a4"/>
          <w:rFonts w:cs="SKR HEAD1"/>
          <w:sz w:val="36"/>
          <w:szCs w:val="36"/>
          <w:rtl/>
        </w:rPr>
        <w:footnoteReference w:customMarkFollows="1" w:id="1"/>
        <w:t>*</w:t>
      </w:r>
    </w:p>
    <w:p w:rsidR="00DA5CA1" w:rsidRDefault="00DA5CA1" w:rsidP="00B02593">
      <w:pPr>
        <w:spacing w:after="0" w:line="240" w:lineRule="auto"/>
        <w:jc w:val="lowKashida"/>
        <w:rPr>
          <w:rFonts w:cs="AL-Mohanad Bold"/>
          <w:sz w:val="32"/>
          <w:szCs w:val="32"/>
          <w:rtl/>
        </w:rPr>
      </w:pPr>
      <w:r>
        <w:rPr>
          <w:rFonts w:cs="AL-Mohanad Bold" w:hint="cs"/>
          <w:sz w:val="32"/>
          <w:szCs w:val="32"/>
          <w:rtl/>
        </w:rPr>
        <w:t xml:space="preserve">رئيس </w:t>
      </w:r>
      <w:r w:rsidR="00B02593">
        <w:rPr>
          <w:rFonts w:cs="AL-Mohanad Bold" w:hint="cs"/>
          <w:sz w:val="32"/>
          <w:szCs w:val="32"/>
          <w:rtl/>
        </w:rPr>
        <w:t>الجمهورية</w:t>
      </w:r>
    </w:p>
    <w:p w:rsidR="00DA5CA1" w:rsidRDefault="00DA5CA1" w:rsidP="00DA5CA1">
      <w:pPr>
        <w:spacing w:after="0" w:line="240" w:lineRule="auto"/>
        <w:jc w:val="lowKashida"/>
        <w:rPr>
          <w:rFonts w:cs="AL-Mohanad Bold"/>
          <w:sz w:val="32"/>
          <w:szCs w:val="32"/>
          <w:rtl/>
        </w:rPr>
      </w:pPr>
      <w:r>
        <w:rPr>
          <w:rFonts w:cs="AL-Mohanad Bold" w:hint="cs"/>
          <w:sz w:val="32"/>
          <w:szCs w:val="32"/>
          <w:rtl/>
        </w:rPr>
        <w:t>بعد الإطلاع على دستور الجمهورية اليمنية.</w:t>
      </w:r>
    </w:p>
    <w:p w:rsidR="00DA5CA1" w:rsidRDefault="00DA5CA1" w:rsidP="003B3F68">
      <w:pPr>
        <w:spacing w:after="0" w:line="240" w:lineRule="auto"/>
        <w:jc w:val="lowKashida"/>
        <w:rPr>
          <w:rFonts w:cs="AL-Mohanad Bold"/>
          <w:sz w:val="32"/>
          <w:szCs w:val="32"/>
          <w:rtl/>
        </w:rPr>
      </w:pPr>
      <w:r>
        <w:rPr>
          <w:rFonts w:cs="AL-Mohanad Bold" w:hint="cs"/>
          <w:sz w:val="32"/>
          <w:szCs w:val="32"/>
          <w:rtl/>
        </w:rPr>
        <w:t>وعلى القانون رقم (</w:t>
      </w:r>
      <w:r w:rsidR="00B02593">
        <w:rPr>
          <w:rFonts w:cs="AL-Mohanad Bold" w:hint="cs"/>
          <w:sz w:val="32"/>
          <w:szCs w:val="32"/>
          <w:rtl/>
        </w:rPr>
        <w:t>2</w:t>
      </w:r>
      <w:r w:rsidR="003B3F68">
        <w:rPr>
          <w:rFonts w:cs="AL-Mohanad Bold" w:hint="cs"/>
          <w:sz w:val="32"/>
          <w:szCs w:val="32"/>
          <w:rtl/>
        </w:rPr>
        <w:t>2</w:t>
      </w:r>
      <w:r w:rsidR="00B02593">
        <w:rPr>
          <w:rFonts w:cs="AL-Mohanad Bold" w:hint="cs"/>
          <w:sz w:val="32"/>
          <w:szCs w:val="32"/>
          <w:rtl/>
        </w:rPr>
        <w:t xml:space="preserve">) لسنة 1997م بشان </w:t>
      </w:r>
      <w:r w:rsidR="003B3F68">
        <w:rPr>
          <w:rFonts w:cs="AL-Mohanad Bold" w:hint="cs"/>
          <w:sz w:val="32"/>
          <w:szCs w:val="32"/>
          <w:rtl/>
        </w:rPr>
        <w:t>الشركات التجارية وتعديلاته.</w:t>
      </w:r>
    </w:p>
    <w:p w:rsidR="00DA5CA1" w:rsidRDefault="00B02593" w:rsidP="00B02593">
      <w:pPr>
        <w:spacing w:after="0" w:line="240" w:lineRule="auto"/>
        <w:jc w:val="lowKashida"/>
        <w:rPr>
          <w:rFonts w:cs="AL-Mohanad Bold"/>
          <w:sz w:val="32"/>
          <w:szCs w:val="32"/>
          <w:rtl/>
        </w:rPr>
      </w:pPr>
      <w:r>
        <w:rPr>
          <w:rFonts w:cs="AL-Mohanad Bold" w:hint="cs"/>
          <w:sz w:val="32"/>
          <w:szCs w:val="32"/>
          <w:rtl/>
        </w:rPr>
        <w:t>وعلى القرار الجمهوري رقم (72) لسنة 1998م بتشكيل الحكومة تسمية أعضائها.</w:t>
      </w:r>
    </w:p>
    <w:p w:rsidR="00B02593" w:rsidRDefault="00B02593" w:rsidP="00B02593">
      <w:pPr>
        <w:spacing w:after="0" w:line="240" w:lineRule="auto"/>
        <w:jc w:val="lowKashida"/>
        <w:rPr>
          <w:rFonts w:cs="AL-Mohanad Bold"/>
          <w:sz w:val="32"/>
          <w:szCs w:val="32"/>
          <w:rtl/>
        </w:rPr>
      </w:pPr>
      <w:r>
        <w:rPr>
          <w:rFonts w:cs="AL-Mohanad Bold" w:hint="cs"/>
          <w:sz w:val="32"/>
          <w:szCs w:val="32"/>
          <w:rtl/>
        </w:rPr>
        <w:t>وبناءً على عرض وزير التموين والتجارة.</w:t>
      </w:r>
    </w:p>
    <w:p w:rsidR="00B02593" w:rsidRDefault="00B02593" w:rsidP="00B02593">
      <w:pPr>
        <w:spacing w:after="0" w:line="240" w:lineRule="auto"/>
        <w:jc w:val="lowKashida"/>
        <w:rPr>
          <w:rFonts w:cs="AL-Mohanad Bold"/>
          <w:sz w:val="32"/>
          <w:szCs w:val="32"/>
          <w:rtl/>
        </w:rPr>
      </w:pPr>
      <w:r>
        <w:rPr>
          <w:rFonts w:cs="AL-Mohanad Bold" w:hint="cs"/>
          <w:sz w:val="32"/>
          <w:szCs w:val="32"/>
          <w:rtl/>
        </w:rPr>
        <w:t>وبعد موافقة مجس الوزراء.</w:t>
      </w:r>
    </w:p>
    <w:p w:rsidR="00DA5CA1" w:rsidRPr="00574EC1" w:rsidRDefault="00DA5CA1" w:rsidP="00DA5CA1">
      <w:pPr>
        <w:spacing w:after="0" w:line="240" w:lineRule="auto"/>
        <w:jc w:val="center"/>
        <w:rPr>
          <w:rFonts w:cs="SKR HEAD1"/>
          <w:b/>
          <w:bCs/>
          <w:sz w:val="32"/>
          <w:szCs w:val="32"/>
          <w:rtl/>
        </w:rPr>
      </w:pPr>
      <w:r w:rsidRPr="00574EC1">
        <w:rPr>
          <w:rFonts w:cs="SKR HEAD1" w:hint="cs"/>
          <w:b/>
          <w:bCs/>
          <w:sz w:val="32"/>
          <w:szCs w:val="32"/>
          <w:rtl/>
        </w:rPr>
        <w:t>قــــــــــــرر</w:t>
      </w:r>
    </w:p>
    <w:p w:rsidR="004B4AD6" w:rsidRDefault="004B4AD6" w:rsidP="00DA5CA1">
      <w:pPr>
        <w:spacing w:after="0" w:line="240" w:lineRule="auto"/>
        <w:jc w:val="center"/>
        <w:rPr>
          <w:rFonts w:cs="AL-Mohanad Bold"/>
          <w:b/>
          <w:bCs/>
          <w:sz w:val="32"/>
          <w:szCs w:val="32"/>
          <w:rtl/>
        </w:rPr>
      </w:pPr>
    </w:p>
    <w:p w:rsidR="00DA5CA1" w:rsidRPr="000A6ABE" w:rsidRDefault="00B02593" w:rsidP="00DA5CA1">
      <w:pPr>
        <w:spacing w:after="0" w:line="240" w:lineRule="auto"/>
        <w:jc w:val="center"/>
        <w:rPr>
          <w:rFonts w:cs="AL-Mohanad Bold"/>
          <w:b/>
          <w:bCs/>
          <w:sz w:val="36"/>
          <w:szCs w:val="36"/>
          <w:rtl/>
        </w:rPr>
      </w:pPr>
      <w:r w:rsidRPr="000A6ABE">
        <w:rPr>
          <w:rFonts w:cs="SKR HEAD1" w:hint="cs"/>
          <w:sz w:val="36"/>
          <w:szCs w:val="36"/>
          <w:rtl/>
        </w:rPr>
        <w:t>الباب الأول</w:t>
      </w:r>
      <w:r w:rsidRPr="000A6ABE">
        <w:rPr>
          <w:rFonts w:cs="SKR HEAD1" w:hint="cs"/>
          <w:sz w:val="36"/>
          <w:szCs w:val="36"/>
          <w:rtl/>
        </w:rPr>
        <w:br/>
        <w:t>التسمية والتعاريف</w:t>
      </w:r>
    </w:p>
    <w:tbl>
      <w:tblPr>
        <w:tblStyle w:val="a6"/>
        <w:bidiVisual/>
        <w:tblW w:w="0" w:type="auto"/>
        <w:jc w:val="center"/>
        <w:tblInd w:w="-4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4"/>
        <w:gridCol w:w="467"/>
        <w:gridCol w:w="6"/>
        <w:gridCol w:w="1723"/>
        <w:gridCol w:w="294"/>
        <w:gridCol w:w="4835"/>
      </w:tblGrid>
      <w:tr w:rsidR="003B3F68" w:rsidRPr="003B3F68" w:rsidTr="000A6ABE">
        <w:trPr>
          <w:jc w:val="center"/>
        </w:trPr>
        <w:tc>
          <w:tcPr>
            <w:tcW w:w="1154" w:type="dxa"/>
          </w:tcPr>
          <w:p w:rsidR="003B3F68" w:rsidRPr="003B3F68" w:rsidRDefault="003B3F68" w:rsidP="003B3F68">
            <w:pPr>
              <w:rPr>
                <w:rFonts w:cs="AL-Mohanad Bold"/>
                <w:sz w:val="32"/>
                <w:szCs w:val="32"/>
                <w:rtl/>
              </w:rPr>
            </w:pPr>
            <w:r w:rsidRPr="003B3F68">
              <w:rPr>
                <w:rFonts w:cs="AL-Mohanad Bold" w:hint="cs"/>
                <w:sz w:val="32"/>
                <w:szCs w:val="32"/>
                <w:rtl/>
              </w:rPr>
              <w:t>مادة (1)</w:t>
            </w:r>
          </w:p>
        </w:tc>
        <w:tc>
          <w:tcPr>
            <w:tcW w:w="467" w:type="dxa"/>
          </w:tcPr>
          <w:p w:rsidR="003B3F68" w:rsidRPr="003B3F68" w:rsidRDefault="003B3F68" w:rsidP="003B3F68">
            <w:pPr>
              <w:jc w:val="center"/>
              <w:rPr>
                <w:rFonts w:cs="AL-Mohanad Bold"/>
                <w:sz w:val="32"/>
                <w:szCs w:val="32"/>
                <w:rtl/>
              </w:rPr>
            </w:pPr>
            <w:r w:rsidRPr="003B3F68">
              <w:rPr>
                <w:rFonts w:cs="AL-Mohanad Bold" w:hint="cs"/>
                <w:sz w:val="32"/>
                <w:szCs w:val="32"/>
                <w:rtl/>
              </w:rPr>
              <w:t>:</w:t>
            </w:r>
          </w:p>
        </w:tc>
        <w:tc>
          <w:tcPr>
            <w:tcW w:w="6858" w:type="dxa"/>
            <w:gridSpan w:val="4"/>
          </w:tcPr>
          <w:p w:rsidR="003B3F68" w:rsidRPr="003B3F68" w:rsidRDefault="003B3F68" w:rsidP="003B3F68">
            <w:pPr>
              <w:jc w:val="lowKashida"/>
              <w:rPr>
                <w:rFonts w:cs="AL-Mohanad Bold"/>
                <w:sz w:val="32"/>
                <w:szCs w:val="32"/>
                <w:rtl/>
              </w:rPr>
            </w:pPr>
            <w:r w:rsidRPr="003B3F68">
              <w:rPr>
                <w:rFonts w:cs="AL-Mohanad Bold" w:hint="cs"/>
                <w:sz w:val="32"/>
                <w:szCs w:val="32"/>
                <w:rtl/>
              </w:rPr>
              <w:t>تسمى هذه ال</w:t>
            </w:r>
            <w:r>
              <w:rPr>
                <w:rFonts w:cs="AL-Mohanad Bold" w:hint="cs"/>
                <w:sz w:val="32"/>
                <w:szCs w:val="32"/>
                <w:rtl/>
              </w:rPr>
              <w:t>لائحة (اللائحة التنفيذية لقانون الشركات التجارية).</w:t>
            </w:r>
          </w:p>
        </w:tc>
      </w:tr>
      <w:tr w:rsidR="003B3F68" w:rsidRPr="003B3F68" w:rsidTr="000A6ABE">
        <w:trPr>
          <w:jc w:val="center"/>
        </w:trPr>
        <w:tc>
          <w:tcPr>
            <w:tcW w:w="1154" w:type="dxa"/>
          </w:tcPr>
          <w:p w:rsidR="003B3F68" w:rsidRPr="003B3F68" w:rsidRDefault="003B3F68" w:rsidP="003B3F68">
            <w:pPr>
              <w:rPr>
                <w:rFonts w:cs="AL-Mohanad Bold"/>
                <w:sz w:val="32"/>
                <w:szCs w:val="32"/>
                <w:rtl/>
              </w:rPr>
            </w:pPr>
            <w:r w:rsidRPr="003B3F68">
              <w:rPr>
                <w:rFonts w:cs="AL-Mohanad Bold" w:hint="cs"/>
                <w:sz w:val="32"/>
                <w:szCs w:val="32"/>
                <w:rtl/>
              </w:rPr>
              <w:t>مادة (2)</w:t>
            </w:r>
          </w:p>
        </w:tc>
        <w:tc>
          <w:tcPr>
            <w:tcW w:w="467" w:type="dxa"/>
          </w:tcPr>
          <w:p w:rsidR="003B3F68" w:rsidRPr="003B3F68" w:rsidRDefault="003B3F68" w:rsidP="003B3F68">
            <w:pPr>
              <w:jc w:val="center"/>
            </w:pPr>
            <w:r w:rsidRPr="003B3F68">
              <w:rPr>
                <w:rFonts w:cs="AL-Mohanad Bold" w:hint="cs"/>
                <w:sz w:val="32"/>
                <w:szCs w:val="32"/>
                <w:rtl/>
              </w:rPr>
              <w:t>:</w:t>
            </w:r>
          </w:p>
        </w:tc>
        <w:tc>
          <w:tcPr>
            <w:tcW w:w="6858" w:type="dxa"/>
            <w:gridSpan w:val="4"/>
          </w:tcPr>
          <w:p w:rsidR="003B3F68" w:rsidRPr="003B3F68" w:rsidRDefault="003B3F68" w:rsidP="003B3F68">
            <w:pPr>
              <w:jc w:val="lowKashida"/>
              <w:rPr>
                <w:rFonts w:cs="AL-Mohanad Bold"/>
                <w:sz w:val="32"/>
                <w:szCs w:val="32"/>
                <w:rtl/>
              </w:rPr>
            </w:pPr>
            <w:r>
              <w:rPr>
                <w:rFonts w:cs="AL-Mohanad Bold" w:hint="cs"/>
                <w:sz w:val="32"/>
                <w:szCs w:val="32"/>
                <w:rtl/>
              </w:rPr>
              <w:t>لأغراض تطبيق أحكام هذه اللائحة يكون للألفاظ والعبارات التالية المعاني المبينة قرين كل منها ما لم يقتض سياق النص معنى آخر.</w:t>
            </w:r>
          </w:p>
        </w:tc>
      </w:tr>
      <w:tr w:rsidR="003B3F68" w:rsidRPr="003B3F68" w:rsidTr="000A6ABE">
        <w:trPr>
          <w:gridBefore w:val="3"/>
          <w:wBefore w:w="1627" w:type="dxa"/>
          <w:jc w:val="center"/>
        </w:trPr>
        <w:tc>
          <w:tcPr>
            <w:tcW w:w="1723" w:type="dxa"/>
          </w:tcPr>
          <w:p w:rsidR="003B3F68" w:rsidRPr="003B3F68" w:rsidRDefault="003B3F68" w:rsidP="003B3F68">
            <w:pPr>
              <w:rPr>
                <w:rFonts w:cs="AL-Mohanad Bold"/>
                <w:sz w:val="32"/>
                <w:szCs w:val="32"/>
                <w:rtl/>
              </w:rPr>
            </w:pPr>
            <w:r>
              <w:rPr>
                <w:rFonts w:cs="AL-Mohanad Bold" w:hint="cs"/>
                <w:sz w:val="32"/>
                <w:szCs w:val="32"/>
                <w:rtl/>
              </w:rPr>
              <w:t>الجمهورية</w:t>
            </w:r>
          </w:p>
        </w:tc>
        <w:tc>
          <w:tcPr>
            <w:tcW w:w="294" w:type="dxa"/>
          </w:tcPr>
          <w:p w:rsidR="003B3F68" w:rsidRDefault="003B3F68" w:rsidP="003B3F68">
            <w:pPr>
              <w:jc w:val="center"/>
            </w:pPr>
            <w:r w:rsidRPr="004C1940">
              <w:rPr>
                <w:rFonts w:cs="AL-Mohanad Bold" w:hint="cs"/>
                <w:b/>
                <w:bCs/>
                <w:sz w:val="32"/>
                <w:szCs w:val="32"/>
                <w:rtl/>
              </w:rPr>
              <w:t>:</w:t>
            </w:r>
          </w:p>
        </w:tc>
        <w:tc>
          <w:tcPr>
            <w:tcW w:w="4835" w:type="dxa"/>
          </w:tcPr>
          <w:p w:rsidR="003B3F68" w:rsidRPr="003B3F68" w:rsidRDefault="003B3F68" w:rsidP="003B3F68">
            <w:pPr>
              <w:jc w:val="lowKashida"/>
              <w:rPr>
                <w:rFonts w:cs="AL-Mohanad Bold"/>
                <w:sz w:val="32"/>
                <w:szCs w:val="32"/>
                <w:rtl/>
              </w:rPr>
            </w:pPr>
            <w:r>
              <w:rPr>
                <w:rFonts w:cs="AL-Mohanad Bold" w:hint="cs"/>
                <w:sz w:val="32"/>
                <w:szCs w:val="32"/>
                <w:rtl/>
              </w:rPr>
              <w:t>الجمهورية اليمنية.</w:t>
            </w:r>
          </w:p>
        </w:tc>
      </w:tr>
      <w:tr w:rsidR="003B3F68" w:rsidRPr="003B3F68" w:rsidTr="000A6ABE">
        <w:trPr>
          <w:gridBefore w:val="3"/>
          <w:wBefore w:w="1627" w:type="dxa"/>
          <w:jc w:val="center"/>
        </w:trPr>
        <w:tc>
          <w:tcPr>
            <w:tcW w:w="1723" w:type="dxa"/>
          </w:tcPr>
          <w:p w:rsidR="003B3F68" w:rsidRPr="003B3F68" w:rsidRDefault="003B3F68" w:rsidP="003B3F68">
            <w:pPr>
              <w:rPr>
                <w:rFonts w:cs="AL-Mohanad Bold"/>
                <w:sz w:val="32"/>
                <w:szCs w:val="32"/>
                <w:rtl/>
              </w:rPr>
            </w:pPr>
            <w:r>
              <w:rPr>
                <w:rFonts w:cs="AL-Mohanad Bold" w:hint="cs"/>
                <w:sz w:val="32"/>
                <w:szCs w:val="32"/>
                <w:rtl/>
              </w:rPr>
              <w:t>الـــــــــوزارة</w:t>
            </w:r>
          </w:p>
        </w:tc>
        <w:tc>
          <w:tcPr>
            <w:tcW w:w="294" w:type="dxa"/>
          </w:tcPr>
          <w:p w:rsidR="003B3F68" w:rsidRDefault="003B3F68" w:rsidP="003B3F68">
            <w:pPr>
              <w:jc w:val="center"/>
            </w:pPr>
            <w:r w:rsidRPr="004C1940">
              <w:rPr>
                <w:rFonts w:cs="AL-Mohanad Bold" w:hint="cs"/>
                <w:b/>
                <w:bCs/>
                <w:sz w:val="32"/>
                <w:szCs w:val="32"/>
                <w:rtl/>
              </w:rPr>
              <w:t>:</w:t>
            </w:r>
          </w:p>
        </w:tc>
        <w:tc>
          <w:tcPr>
            <w:tcW w:w="4835" w:type="dxa"/>
          </w:tcPr>
          <w:p w:rsidR="003B3F68" w:rsidRPr="003B3F68" w:rsidRDefault="003B3F68" w:rsidP="003B3F68">
            <w:pPr>
              <w:jc w:val="lowKashida"/>
              <w:rPr>
                <w:rFonts w:cs="AL-Mohanad Bold"/>
                <w:sz w:val="32"/>
                <w:szCs w:val="32"/>
                <w:rtl/>
              </w:rPr>
            </w:pPr>
            <w:r>
              <w:rPr>
                <w:rFonts w:cs="AL-Mohanad Bold" w:hint="cs"/>
                <w:sz w:val="32"/>
                <w:szCs w:val="32"/>
                <w:rtl/>
              </w:rPr>
              <w:t>وزارة التموين والتجارة.</w:t>
            </w:r>
          </w:p>
        </w:tc>
      </w:tr>
      <w:tr w:rsidR="003B3F68" w:rsidRPr="003B3F68" w:rsidTr="000A6ABE">
        <w:trPr>
          <w:gridBefore w:val="3"/>
          <w:wBefore w:w="1627" w:type="dxa"/>
          <w:jc w:val="center"/>
        </w:trPr>
        <w:tc>
          <w:tcPr>
            <w:tcW w:w="1723" w:type="dxa"/>
          </w:tcPr>
          <w:p w:rsidR="003B3F68" w:rsidRPr="003B3F68" w:rsidRDefault="003B3F68" w:rsidP="003B3F68">
            <w:pPr>
              <w:rPr>
                <w:rFonts w:cs="AL-Mohanad Bold"/>
                <w:sz w:val="32"/>
                <w:szCs w:val="32"/>
                <w:rtl/>
              </w:rPr>
            </w:pPr>
            <w:r>
              <w:rPr>
                <w:rFonts w:cs="AL-Mohanad Bold" w:hint="cs"/>
                <w:sz w:val="32"/>
                <w:szCs w:val="32"/>
                <w:rtl/>
              </w:rPr>
              <w:t>الوزيـــــــر</w:t>
            </w:r>
          </w:p>
        </w:tc>
        <w:tc>
          <w:tcPr>
            <w:tcW w:w="294" w:type="dxa"/>
          </w:tcPr>
          <w:p w:rsidR="003B3F68" w:rsidRDefault="003B3F68" w:rsidP="003B3F68">
            <w:pPr>
              <w:jc w:val="center"/>
            </w:pPr>
            <w:r w:rsidRPr="004C1940">
              <w:rPr>
                <w:rFonts w:cs="AL-Mohanad Bold" w:hint="cs"/>
                <w:b/>
                <w:bCs/>
                <w:sz w:val="32"/>
                <w:szCs w:val="32"/>
                <w:rtl/>
              </w:rPr>
              <w:t>:</w:t>
            </w:r>
          </w:p>
        </w:tc>
        <w:tc>
          <w:tcPr>
            <w:tcW w:w="4835" w:type="dxa"/>
          </w:tcPr>
          <w:p w:rsidR="003B3F68" w:rsidRPr="003B3F68" w:rsidRDefault="003B3F68" w:rsidP="003B3F68">
            <w:pPr>
              <w:jc w:val="lowKashida"/>
              <w:rPr>
                <w:rFonts w:cs="AL-Mohanad Bold"/>
                <w:sz w:val="32"/>
                <w:szCs w:val="32"/>
                <w:rtl/>
              </w:rPr>
            </w:pPr>
            <w:r>
              <w:rPr>
                <w:rFonts w:cs="AL-Mohanad Bold" w:hint="cs"/>
                <w:sz w:val="32"/>
                <w:szCs w:val="32"/>
                <w:rtl/>
              </w:rPr>
              <w:t>وزير التموين والتجارة.</w:t>
            </w:r>
          </w:p>
        </w:tc>
      </w:tr>
      <w:tr w:rsidR="003B3F68" w:rsidRPr="003B3F68" w:rsidTr="000A6ABE">
        <w:trPr>
          <w:gridBefore w:val="3"/>
          <w:wBefore w:w="1627" w:type="dxa"/>
          <w:jc w:val="center"/>
        </w:trPr>
        <w:tc>
          <w:tcPr>
            <w:tcW w:w="1723" w:type="dxa"/>
          </w:tcPr>
          <w:p w:rsidR="003B3F68" w:rsidRPr="003B3F68" w:rsidRDefault="003B3F68" w:rsidP="003B3F68">
            <w:pPr>
              <w:rPr>
                <w:rFonts w:cs="AL-Mohanad Bold"/>
                <w:sz w:val="32"/>
                <w:szCs w:val="32"/>
                <w:rtl/>
              </w:rPr>
            </w:pPr>
            <w:r>
              <w:rPr>
                <w:rFonts w:cs="AL-Mohanad Bold" w:hint="cs"/>
                <w:sz w:val="32"/>
                <w:szCs w:val="32"/>
                <w:rtl/>
              </w:rPr>
              <w:t>القانــــون</w:t>
            </w:r>
          </w:p>
        </w:tc>
        <w:tc>
          <w:tcPr>
            <w:tcW w:w="294" w:type="dxa"/>
          </w:tcPr>
          <w:p w:rsidR="003B3F68" w:rsidRDefault="003B3F68" w:rsidP="003B3F68">
            <w:pPr>
              <w:jc w:val="center"/>
            </w:pPr>
            <w:r w:rsidRPr="004C1940">
              <w:rPr>
                <w:rFonts w:cs="AL-Mohanad Bold" w:hint="cs"/>
                <w:b/>
                <w:bCs/>
                <w:sz w:val="32"/>
                <w:szCs w:val="32"/>
                <w:rtl/>
              </w:rPr>
              <w:t>:</w:t>
            </w:r>
          </w:p>
        </w:tc>
        <w:tc>
          <w:tcPr>
            <w:tcW w:w="4835" w:type="dxa"/>
          </w:tcPr>
          <w:p w:rsidR="003B3F68" w:rsidRPr="003B3F68" w:rsidRDefault="003B3F68" w:rsidP="003B3F68">
            <w:pPr>
              <w:jc w:val="lowKashida"/>
              <w:rPr>
                <w:rFonts w:cs="AL-Mohanad Bold"/>
                <w:sz w:val="32"/>
                <w:szCs w:val="32"/>
                <w:rtl/>
              </w:rPr>
            </w:pPr>
            <w:r>
              <w:rPr>
                <w:rFonts w:cs="AL-Mohanad Bold" w:hint="cs"/>
                <w:sz w:val="32"/>
                <w:szCs w:val="32"/>
                <w:rtl/>
              </w:rPr>
              <w:t>قانون الشركات التجارية رقم (22) لسنة 1997م وتعديلاته.</w:t>
            </w:r>
          </w:p>
        </w:tc>
      </w:tr>
      <w:tr w:rsidR="003B3F68" w:rsidRPr="003B3F68" w:rsidTr="000A6ABE">
        <w:trPr>
          <w:gridBefore w:val="3"/>
          <w:wBefore w:w="1627" w:type="dxa"/>
          <w:jc w:val="center"/>
        </w:trPr>
        <w:tc>
          <w:tcPr>
            <w:tcW w:w="1723" w:type="dxa"/>
          </w:tcPr>
          <w:p w:rsidR="003B3F68" w:rsidRPr="003B3F68" w:rsidRDefault="003B3F68" w:rsidP="003B3F68">
            <w:pPr>
              <w:rPr>
                <w:rFonts w:cs="AL-Mohanad Bold"/>
                <w:sz w:val="32"/>
                <w:szCs w:val="32"/>
                <w:rtl/>
              </w:rPr>
            </w:pPr>
            <w:r>
              <w:rPr>
                <w:rFonts w:cs="AL-Mohanad Bold" w:hint="cs"/>
                <w:sz w:val="32"/>
                <w:szCs w:val="32"/>
                <w:rtl/>
              </w:rPr>
              <w:t>المراقـــــب</w:t>
            </w:r>
          </w:p>
        </w:tc>
        <w:tc>
          <w:tcPr>
            <w:tcW w:w="294" w:type="dxa"/>
          </w:tcPr>
          <w:p w:rsidR="003B3F68" w:rsidRDefault="003B3F68" w:rsidP="003B3F68">
            <w:pPr>
              <w:jc w:val="center"/>
            </w:pPr>
            <w:r w:rsidRPr="004C1940">
              <w:rPr>
                <w:rFonts w:cs="AL-Mohanad Bold" w:hint="cs"/>
                <w:b/>
                <w:bCs/>
                <w:sz w:val="32"/>
                <w:szCs w:val="32"/>
                <w:rtl/>
              </w:rPr>
              <w:t>:</w:t>
            </w:r>
          </w:p>
        </w:tc>
        <w:tc>
          <w:tcPr>
            <w:tcW w:w="4835" w:type="dxa"/>
          </w:tcPr>
          <w:p w:rsidR="003B3F68" w:rsidRPr="003B3F68" w:rsidRDefault="003B3F68" w:rsidP="003B3F68">
            <w:pPr>
              <w:jc w:val="lowKashida"/>
              <w:rPr>
                <w:rFonts w:cs="AL-Mohanad Bold"/>
                <w:sz w:val="32"/>
                <w:szCs w:val="32"/>
                <w:rtl/>
              </w:rPr>
            </w:pPr>
            <w:r>
              <w:rPr>
                <w:rFonts w:cs="AL-Mohanad Bold" w:hint="cs"/>
                <w:sz w:val="32"/>
                <w:szCs w:val="32"/>
                <w:rtl/>
              </w:rPr>
              <w:t>مدير الإدارة العامة للشركات بالوزارة.</w:t>
            </w:r>
          </w:p>
        </w:tc>
      </w:tr>
      <w:tr w:rsidR="003B3F68" w:rsidRPr="003B3F68" w:rsidTr="000A6ABE">
        <w:trPr>
          <w:gridBefore w:val="3"/>
          <w:wBefore w:w="1627" w:type="dxa"/>
          <w:jc w:val="center"/>
        </w:trPr>
        <w:tc>
          <w:tcPr>
            <w:tcW w:w="1723" w:type="dxa"/>
          </w:tcPr>
          <w:p w:rsidR="003B3F68" w:rsidRPr="003B3F68" w:rsidRDefault="003B3F68" w:rsidP="003B3F68">
            <w:pPr>
              <w:rPr>
                <w:rFonts w:cs="AL-Mohanad Bold"/>
                <w:sz w:val="32"/>
                <w:szCs w:val="32"/>
                <w:rtl/>
              </w:rPr>
            </w:pPr>
            <w:r>
              <w:rPr>
                <w:rFonts w:cs="AL-Mohanad Bold" w:hint="cs"/>
                <w:sz w:val="32"/>
                <w:szCs w:val="32"/>
                <w:rtl/>
              </w:rPr>
              <w:t>الإدارة المختصة</w:t>
            </w:r>
          </w:p>
        </w:tc>
        <w:tc>
          <w:tcPr>
            <w:tcW w:w="294" w:type="dxa"/>
          </w:tcPr>
          <w:p w:rsidR="003B3F68" w:rsidRDefault="003B3F68" w:rsidP="003B3F68">
            <w:pPr>
              <w:jc w:val="center"/>
            </w:pPr>
            <w:r w:rsidRPr="004C1940">
              <w:rPr>
                <w:rFonts w:cs="AL-Mohanad Bold" w:hint="cs"/>
                <w:b/>
                <w:bCs/>
                <w:sz w:val="32"/>
                <w:szCs w:val="32"/>
                <w:rtl/>
              </w:rPr>
              <w:t>:</w:t>
            </w:r>
          </w:p>
        </w:tc>
        <w:tc>
          <w:tcPr>
            <w:tcW w:w="4835" w:type="dxa"/>
          </w:tcPr>
          <w:p w:rsidR="003B3F68" w:rsidRPr="003B3F68" w:rsidRDefault="003B3F68" w:rsidP="003B3F68">
            <w:pPr>
              <w:jc w:val="lowKashida"/>
              <w:rPr>
                <w:rFonts w:cs="AL-Mohanad Bold"/>
                <w:sz w:val="32"/>
                <w:szCs w:val="32"/>
                <w:rtl/>
              </w:rPr>
            </w:pPr>
            <w:r>
              <w:rPr>
                <w:rFonts w:cs="AL-Mohanad Bold" w:hint="cs"/>
                <w:sz w:val="32"/>
                <w:szCs w:val="32"/>
                <w:rtl/>
              </w:rPr>
              <w:t>إدارة الشركات.</w:t>
            </w:r>
          </w:p>
        </w:tc>
      </w:tr>
      <w:tr w:rsidR="003B3F68" w:rsidRPr="003B3F68" w:rsidTr="000A6ABE">
        <w:trPr>
          <w:gridBefore w:val="3"/>
          <w:wBefore w:w="1627" w:type="dxa"/>
          <w:jc w:val="center"/>
        </w:trPr>
        <w:tc>
          <w:tcPr>
            <w:tcW w:w="1723" w:type="dxa"/>
          </w:tcPr>
          <w:p w:rsidR="003B3F68" w:rsidRPr="003B3F68" w:rsidRDefault="003B3F68" w:rsidP="003B3F68">
            <w:pPr>
              <w:rPr>
                <w:rFonts w:cs="AL-Mohanad Bold"/>
                <w:sz w:val="32"/>
                <w:szCs w:val="32"/>
                <w:rtl/>
              </w:rPr>
            </w:pPr>
            <w:r>
              <w:rPr>
                <w:rFonts w:cs="AL-Mohanad Bold" w:hint="cs"/>
                <w:sz w:val="32"/>
                <w:szCs w:val="32"/>
                <w:rtl/>
              </w:rPr>
              <w:t>السجـــــــل</w:t>
            </w:r>
          </w:p>
        </w:tc>
        <w:tc>
          <w:tcPr>
            <w:tcW w:w="294" w:type="dxa"/>
          </w:tcPr>
          <w:p w:rsidR="003B3F68" w:rsidRDefault="003B3F68" w:rsidP="003B3F68">
            <w:pPr>
              <w:jc w:val="center"/>
            </w:pPr>
            <w:r w:rsidRPr="004C1940">
              <w:rPr>
                <w:rFonts w:cs="AL-Mohanad Bold" w:hint="cs"/>
                <w:b/>
                <w:bCs/>
                <w:sz w:val="32"/>
                <w:szCs w:val="32"/>
                <w:rtl/>
              </w:rPr>
              <w:t>:</w:t>
            </w:r>
          </w:p>
        </w:tc>
        <w:tc>
          <w:tcPr>
            <w:tcW w:w="4835" w:type="dxa"/>
          </w:tcPr>
          <w:p w:rsidR="003B3F68" w:rsidRPr="003B3F68" w:rsidRDefault="003B3F68" w:rsidP="003B3F68">
            <w:pPr>
              <w:jc w:val="lowKashida"/>
              <w:rPr>
                <w:rFonts w:cs="AL-Mohanad Bold"/>
                <w:sz w:val="32"/>
                <w:szCs w:val="32"/>
                <w:rtl/>
              </w:rPr>
            </w:pPr>
            <w:r>
              <w:rPr>
                <w:rFonts w:cs="AL-Mohanad Bold" w:hint="cs"/>
                <w:sz w:val="32"/>
                <w:szCs w:val="32"/>
                <w:rtl/>
              </w:rPr>
              <w:t>السجل التجاري المقيد به بيانات التجار والشركات.</w:t>
            </w:r>
          </w:p>
        </w:tc>
      </w:tr>
      <w:tr w:rsidR="003B3F68" w:rsidRPr="003B3F68" w:rsidTr="000A6ABE">
        <w:trPr>
          <w:gridBefore w:val="3"/>
          <w:wBefore w:w="1627" w:type="dxa"/>
          <w:jc w:val="center"/>
        </w:trPr>
        <w:tc>
          <w:tcPr>
            <w:tcW w:w="1723" w:type="dxa"/>
          </w:tcPr>
          <w:p w:rsidR="003B3F68" w:rsidRPr="003B3F68" w:rsidRDefault="003B3F68" w:rsidP="003B3F68">
            <w:pPr>
              <w:rPr>
                <w:rFonts w:cs="AL-Mohanad Bold"/>
                <w:sz w:val="32"/>
                <w:szCs w:val="32"/>
                <w:rtl/>
              </w:rPr>
            </w:pPr>
            <w:r>
              <w:rPr>
                <w:rFonts w:cs="AL-Mohanad Bold" w:hint="cs"/>
                <w:sz w:val="32"/>
                <w:szCs w:val="32"/>
                <w:rtl/>
              </w:rPr>
              <w:lastRenderedPageBreak/>
              <w:t>الشركــة</w:t>
            </w:r>
          </w:p>
        </w:tc>
        <w:tc>
          <w:tcPr>
            <w:tcW w:w="294" w:type="dxa"/>
          </w:tcPr>
          <w:p w:rsidR="003B3F68" w:rsidRDefault="003B3F68" w:rsidP="003B3F68">
            <w:pPr>
              <w:jc w:val="center"/>
            </w:pPr>
            <w:r w:rsidRPr="004C1940">
              <w:rPr>
                <w:rFonts w:cs="AL-Mohanad Bold" w:hint="cs"/>
                <w:b/>
                <w:bCs/>
                <w:sz w:val="32"/>
                <w:szCs w:val="32"/>
                <w:rtl/>
              </w:rPr>
              <w:t>:</w:t>
            </w:r>
          </w:p>
        </w:tc>
        <w:tc>
          <w:tcPr>
            <w:tcW w:w="4835" w:type="dxa"/>
          </w:tcPr>
          <w:p w:rsidR="003B3F68" w:rsidRPr="003B3F68" w:rsidRDefault="003B3F68" w:rsidP="003B3F68">
            <w:pPr>
              <w:jc w:val="lowKashida"/>
              <w:rPr>
                <w:rFonts w:cs="AL-Mohanad Bold"/>
                <w:sz w:val="32"/>
                <w:szCs w:val="32"/>
                <w:rtl/>
              </w:rPr>
            </w:pPr>
            <w:r>
              <w:rPr>
                <w:rFonts w:cs="AL-Mohanad Bold" w:hint="cs"/>
                <w:sz w:val="32"/>
                <w:szCs w:val="32"/>
                <w:rtl/>
              </w:rPr>
              <w:t>عقد يلتزم بمقتضاه شخصان أو أكثر بأن يسهم كل منهم في مشروع يستهدف الربح وذلك بتقديم حصة من مال أو عمل واقتسام ما قد ينشأ عن هذا المشروع من ربح أو خسارة.</w:t>
            </w:r>
          </w:p>
        </w:tc>
      </w:tr>
      <w:tr w:rsidR="003B3F68" w:rsidRPr="003B3F68" w:rsidTr="000A6ABE">
        <w:trPr>
          <w:gridBefore w:val="3"/>
          <w:wBefore w:w="1627" w:type="dxa"/>
          <w:jc w:val="center"/>
        </w:trPr>
        <w:tc>
          <w:tcPr>
            <w:tcW w:w="1723" w:type="dxa"/>
          </w:tcPr>
          <w:p w:rsidR="003B3F68" w:rsidRPr="003B3F68" w:rsidRDefault="003B3F68" w:rsidP="003B3F68">
            <w:pPr>
              <w:rPr>
                <w:rFonts w:cs="AL-Mohanad Bold"/>
                <w:sz w:val="32"/>
                <w:szCs w:val="32"/>
                <w:rtl/>
              </w:rPr>
            </w:pPr>
            <w:r>
              <w:rPr>
                <w:rFonts w:cs="AL-Mohanad Bold" w:hint="cs"/>
                <w:sz w:val="32"/>
                <w:szCs w:val="32"/>
                <w:rtl/>
              </w:rPr>
              <w:t>العقــــــــــد</w:t>
            </w:r>
          </w:p>
        </w:tc>
        <w:tc>
          <w:tcPr>
            <w:tcW w:w="294" w:type="dxa"/>
          </w:tcPr>
          <w:p w:rsidR="003B3F68" w:rsidRDefault="003B3F68" w:rsidP="003B3F68">
            <w:pPr>
              <w:jc w:val="center"/>
            </w:pPr>
            <w:r w:rsidRPr="0063520B">
              <w:rPr>
                <w:rFonts w:cs="AL-Mohanad Bold" w:hint="cs"/>
                <w:b/>
                <w:bCs/>
                <w:sz w:val="32"/>
                <w:szCs w:val="32"/>
                <w:rtl/>
              </w:rPr>
              <w:t>:</w:t>
            </w:r>
          </w:p>
        </w:tc>
        <w:tc>
          <w:tcPr>
            <w:tcW w:w="4835" w:type="dxa"/>
          </w:tcPr>
          <w:p w:rsidR="003B3F68" w:rsidRPr="003B3F68" w:rsidRDefault="003B3F68" w:rsidP="003B3F68">
            <w:pPr>
              <w:jc w:val="lowKashida"/>
              <w:rPr>
                <w:rFonts w:cs="AL-Mohanad Bold"/>
                <w:sz w:val="32"/>
                <w:szCs w:val="32"/>
                <w:rtl/>
              </w:rPr>
            </w:pPr>
            <w:r>
              <w:rPr>
                <w:rFonts w:cs="AL-Mohanad Bold" w:hint="cs"/>
                <w:sz w:val="32"/>
                <w:szCs w:val="32"/>
                <w:rtl/>
              </w:rPr>
              <w:t>عقد تأسيس الشركة.</w:t>
            </w:r>
          </w:p>
        </w:tc>
      </w:tr>
      <w:tr w:rsidR="003B3F68" w:rsidRPr="003B3F68" w:rsidTr="000A6ABE">
        <w:trPr>
          <w:gridBefore w:val="3"/>
          <w:wBefore w:w="1627" w:type="dxa"/>
          <w:jc w:val="center"/>
        </w:trPr>
        <w:tc>
          <w:tcPr>
            <w:tcW w:w="1723" w:type="dxa"/>
          </w:tcPr>
          <w:p w:rsidR="003B3F68" w:rsidRPr="003B3F68" w:rsidRDefault="003B3F68" w:rsidP="003B3F68">
            <w:pPr>
              <w:rPr>
                <w:rFonts w:cs="AL-Mohanad Bold"/>
                <w:sz w:val="32"/>
                <w:szCs w:val="32"/>
                <w:rtl/>
              </w:rPr>
            </w:pPr>
            <w:r>
              <w:rPr>
                <w:rFonts w:cs="AL-Mohanad Bold" w:hint="cs"/>
                <w:sz w:val="32"/>
                <w:szCs w:val="32"/>
                <w:rtl/>
              </w:rPr>
              <w:t>النظـــــــام</w:t>
            </w:r>
          </w:p>
        </w:tc>
        <w:tc>
          <w:tcPr>
            <w:tcW w:w="294" w:type="dxa"/>
          </w:tcPr>
          <w:p w:rsidR="003B3F68" w:rsidRDefault="003B3F68" w:rsidP="003B3F68">
            <w:pPr>
              <w:jc w:val="center"/>
            </w:pPr>
            <w:r w:rsidRPr="0063520B">
              <w:rPr>
                <w:rFonts w:cs="AL-Mohanad Bold" w:hint="cs"/>
                <w:b/>
                <w:bCs/>
                <w:sz w:val="32"/>
                <w:szCs w:val="32"/>
                <w:rtl/>
              </w:rPr>
              <w:t>:</w:t>
            </w:r>
          </w:p>
        </w:tc>
        <w:tc>
          <w:tcPr>
            <w:tcW w:w="4835" w:type="dxa"/>
          </w:tcPr>
          <w:p w:rsidR="003B3F68" w:rsidRPr="003B3F68" w:rsidRDefault="003B3F68" w:rsidP="003B3F68">
            <w:pPr>
              <w:jc w:val="lowKashida"/>
              <w:rPr>
                <w:rFonts w:cs="AL-Mohanad Bold"/>
                <w:sz w:val="32"/>
                <w:szCs w:val="32"/>
                <w:rtl/>
              </w:rPr>
            </w:pPr>
            <w:r>
              <w:rPr>
                <w:rFonts w:cs="AL-Mohanad Bold" w:hint="cs"/>
                <w:sz w:val="32"/>
                <w:szCs w:val="32"/>
                <w:rtl/>
              </w:rPr>
              <w:t>النظام الأساسي للشركة.</w:t>
            </w:r>
          </w:p>
        </w:tc>
      </w:tr>
      <w:tr w:rsidR="003B3F68" w:rsidRPr="003B3F68" w:rsidTr="000A6ABE">
        <w:trPr>
          <w:gridBefore w:val="3"/>
          <w:wBefore w:w="1627" w:type="dxa"/>
          <w:jc w:val="center"/>
        </w:trPr>
        <w:tc>
          <w:tcPr>
            <w:tcW w:w="1723" w:type="dxa"/>
          </w:tcPr>
          <w:p w:rsidR="003B3F68" w:rsidRPr="0061072C" w:rsidRDefault="003B3F68" w:rsidP="003B3F68">
            <w:pPr>
              <w:rPr>
                <w:rFonts w:cs="AL-Mohanad Bold"/>
                <w:sz w:val="30"/>
                <w:szCs w:val="30"/>
                <w:rtl/>
              </w:rPr>
            </w:pPr>
            <w:r w:rsidRPr="0061072C">
              <w:rPr>
                <w:rFonts w:cs="AL-Mohanad Bold" w:hint="cs"/>
                <w:sz w:val="30"/>
                <w:szCs w:val="30"/>
                <w:rtl/>
              </w:rPr>
              <w:t>الجمعية العامة</w:t>
            </w:r>
          </w:p>
        </w:tc>
        <w:tc>
          <w:tcPr>
            <w:tcW w:w="294" w:type="dxa"/>
          </w:tcPr>
          <w:p w:rsidR="003B3F68" w:rsidRDefault="003B3F68" w:rsidP="003B3F68">
            <w:pPr>
              <w:jc w:val="center"/>
            </w:pPr>
            <w:r w:rsidRPr="0063520B">
              <w:rPr>
                <w:rFonts w:cs="AL-Mohanad Bold" w:hint="cs"/>
                <w:b/>
                <w:bCs/>
                <w:sz w:val="32"/>
                <w:szCs w:val="32"/>
                <w:rtl/>
              </w:rPr>
              <w:t>:</w:t>
            </w:r>
          </w:p>
        </w:tc>
        <w:tc>
          <w:tcPr>
            <w:tcW w:w="4835" w:type="dxa"/>
          </w:tcPr>
          <w:p w:rsidR="003B3F68" w:rsidRPr="003B3F68" w:rsidRDefault="003B3F68" w:rsidP="003B3F68">
            <w:pPr>
              <w:jc w:val="lowKashida"/>
              <w:rPr>
                <w:rFonts w:cs="AL-Mohanad Bold"/>
                <w:sz w:val="32"/>
                <w:szCs w:val="32"/>
                <w:rtl/>
              </w:rPr>
            </w:pPr>
            <w:r>
              <w:rPr>
                <w:rFonts w:cs="AL-Mohanad Bold" w:hint="cs"/>
                <w:sz w:val="32"/>
                <w:szCs w:val="32"/>
                <w:rtl/>
              </w:rPr>
              <w:t>الجمعية العامية للمساهمين أو الشركاء حسب نوع الشركة.</w:t>
            </w:r>
          </w:p>
        </w:tc>
      </w:tr>
      <w:tr w:rsidR="003B3F68" w:rsidRPr="003B3F68" w:rsidTr="000A6ABE">
        <w:trPr>
          <w:gridBefore w:val="3"/>
          <w:wBefore w:w="1627" w:type="dxa"/>
          <w:jc w:val="center"/>
        </w:trPr>
        <w:tc>
          <w:tcPr>
            <w:tcW w:w="1723" w:type="dxa"/>
          </w:tcPr>
          <w:p w:rsidR="003B3F68" w:rsidRPr="003B3F68" w:rsidRDefault="003B3F68" w:rsidP="003B3F68">
            <w:pPr>
              <w:rPr>
                <w:rFonts w:cs="AL-Mohanad Bold"/>
                <w:sz w:val="32"/>
                <w:szCs w:val="32"/>
                <w:rtl/>
              </w:rPr>
            </w:pPr>
            <w:r>
              <w:rPr>
                <w:rFonts w:cs="AL-Mohanad Bold" w:hint="cs"/>
                <w:sz w:val="32"/>
                <w:szCs w:val="32"/>
                <w:rtl/>
              </w:rPr>
              <w:t>المحكمــــــة</w:t>
            </w:r>
          </w:p>
        </w:tc>
        <w:tc>
          <w:tcPr>
            <w:tcW w:w="294" w:type="dxa"/>
          </w:tcPr>
          <w:p w:rsidR="003B3F68" w:rsidRDefault="003B3F68" w:rsidP="003B3F68">
            <w:pPr>
              <w:jc w:val="center"/>
            </w:pPr>
            <w:r w:rsidRPr="004C1940">
              <w:rPr>
                <w:rFonts w:cs="AL-Mohanad Bold" w:hint="cs"/>
                <w:b/>
                <w:bCs/>
                <w:sz w:val="32"/>
                <w:szCs w:val="32"/>
                <w:rtl/>
              </w:rPr>
              <w:t>:</w:t>
            </w:r>
          </w:p>
        </w:tc>
        <w:tc>
          <w:tcPr>
            <w:tcW w:w="4835" w:type="dxa"/>
          </w:tcPr>
          <w:p w:rsidR="003B3F68" w:rsidRPr="003B3F68" w:rsidRDefault="003B3F68" w:rsidP="003B3F68">
            <w:pPr>
              <w:jc w:val="lowKashida"/>
              <w:rPr>
                <w:rFonts w:cs="AL-Mohanad Bold"/>
                <w:sz w:val="32"/>
                <w:szCs w:val="32"/>
                <w:rtl/>
              </w:rPr>
            </w:pPr>
            <w:r>
              <w:rPr>
                <w:rFonts w:cs="AL-Mohanad Bold" w:hint="cs"/>
                <w:sz w:val="32"/>
                <w:szCs w:val="32"/>
                <w:rtl/>
              </w:rPr>
              <w:t>المحكمة</w:t>
            </w:r>
            <w:r w:rsidR="0061072C">
              <w:rPr>
                <w:rFonts w:cs="AL-Mohanad Bold" w:hint="cs"/>
                <w:sz w:val="32"/>
                <w:szCs w:val="32"/>
                <w:rtl/>
              </w:rPr>
              <w:t xml:space="preserve"> المختصة بالنظر والبت في القضايا والمنازعات المتعلقة بأحكام قانون الشركات وهذه اللائحة.</w:t>
            </w:r>
          </w:p>
        </w:tc>
      </w:tr>
    </w:tbl>
    <w:p w:rsidR="0061072C" w:rsidRDefault="0061072C" w:rsidP="0061072C">
      <w:pPr>
        <w:spacing w:after="0" w:line="240" w:lineRule="auto"/>
        <w:jc w:val="center"/>
        <w:rPr>
          <w:rFonts w:cs="SKR HEAD1"/>
          <w:sz w:val="32"/>
          <w:szCs w:val="32"/>
          <w:rtl/>
        </w:rPr>
      </w:pPr>
    </w:p>
    <w:p w:rsidR="0061072C" w:rsidRPr="000A6ABE" w:rsidRDefault="0061072C" w:rsidP="0061072C">
      <w:pPr>
        <w:spacing w:after="0" w:line="240" w:lineRule="auto"/>
        <w:jc w:val="center"/>
        <w:rPr>
          <w:rFonts w:cs="SKR HEAD1"/>
          <w:sz w:val="36"/>
          <w:szCs w:val="36"/>
          <w:rtl/>
        </w:rPr>
      </w:pPr>
      <w:r w:rsidRPr="000A6ABE">
        <w:rPr>
          <w:rFonts w:cs="SKR HEAD1" w:hint="cs"/>
          <w:sz w:val="36"/>
          <w:szCs w:val="36"/>
          <w:rtl/>
        </w:rPr>
        <w:t>البــــاب الثانـــــي</w:t>
      </w:r>
      <w:r w:rsidRPr="000A6ABE">
        <w:rPr>
          <w:rFonts w:cs="SKR HEAD1" w:hint="cs"/>
          <w:sz w:val="36"/>
          <w:szCs w:val="36"/>
          <w:rtl/>
        </w:rPr>
        <w:br/>
        <w:t>شــــركــات التضامــــن</w:t>
      </w:r>
    </w:p>
    <w:p w:rsidR="0061072C" w:rsidRPr="000A6ABE" w:rsidRDefault="0061072C" w:rsidP="0061072C">
      <w:pPr>
        <w:spacing w:after="0" w:line="240" w:lineRule="auto"/>
        <w:jc w:val="center"/>
        <w:rPr>
          <w:rFonts w:cs="SKR HEAD1"/>
          <w:rtl/>
        </w:rPr>
      </w:pPr>
    </w:p>
    <w:p w:rsidR="0061072C" w:rsidRPr="000A6ABE" w:rsidRDefault="0061072C" w:rsidP="0061072C">
      <w:pPr>
        <w:spacing w:after="0" w:line="240" w:lineRule="auto"/>
        <w:jc w:val="center"/>
        <w:rPr>
          <w:rFonts w:cs="SKR HEAD1"/>
          <w:sz w:val="36"/>
          <w:szCs w:val="36"/>
        </w:rPr>
      </w:pPr>
      <w:r w:rsidRPr="000A6ABE">
        <w:rPr>
          <w:rFonts w:cs="SKR HEAD1" w:hint="cs"/>
          <w:sz w:val="36"/>
          <w:szCs w:val="36"/>
          <w:rtl/>
        </w:rPr>
        <w:t>الفصــل الأول</w:t>
      </w:r>
      <w:r w:rsidRPr="000A6ABE">
        <w:rPr>
          <w:rFonts w:cs="SKR HEAD1" w:hint="cs"/>
          <w:sz w:val="36"/>
          <w:szCs w:val="36"/>
          <w:rtl/>
        </w:rPr>
        <w:br/>
        <w:t>إجراءات تأسيس الشركة</w:t>
      </w:r>
    </w:p>
    <w:tbl>
      <w:tblPr>
        <w:tblStyle w:val="a6"/>
        <w:bidiVisual/>
        <w:tblW w:w="0" w:type="auto"/>
        <w:jc w:val="center"/>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5"/>
        <w:gridCol w:w="479"/>
        <w:gridCol w:w="6800"/>
      </w:tblGrid>
      <w:tr w:rsidR="003B3F68" w:rsidRPr="003B3F68" w:rsidTr="000A6ABE">
        <w:trPr>
          <w:jc w:val="center"/>
        </w:trPr>
        <w:tc>
          <w:tcPr>
            <w:tcW w:w="1275" w:type="dxa"/>
          </w:tcPr>
          <w:p w:rsidR="003B3F68" w:rsidRPr="003B3F68" w:rsidRDefault="003B3F68" w:rsidP="003B3F68">
            <w:pPr>
              <w:rPr>
                <w:rFonts w:cs="AL-Mohanad Bold"/>
                <w:sz w:val="32"/>
                <w:szCs w:val="32"/>
                <w:rtl/>
              </w:rPr>
            </w:pPr>
            <w:r w:rsidRPr="003B3F68">
              <w:rPr>
                <w:rFonts w:cs="AL-Mohanad Bold" w:hint="cs"/>
                <w:sz w:val="32"/>
                <w:szCs w:val="32"/>
                <w:rtl/>
              </w:rPr>
              <w:t>مادة (3)</w:t>
            </w:r>
          </w:p>
        </w:tc>
        <w:tc>
          <w:tcPr>
            <w:tcW w:w="479" w:type="dxa"/>
          </w:tcPr>
          <w:p w:rsidR="003B3F68" w:rsidRPr="003B3F68" w:rsidRDefault="003B3F68" w:rsidP="003B3F68">
            <w:pPr>
              <w:jc w:val="center"/>
            </w:pPr>
            <w:r w:rsidRPr="003B3F68">
              <w:rPr>
                <w:rFonts w:cs="AL-Mohanad Bold" w:hint="cs"/>
                <w:sz w:val="32"/>
                <w:szCs w:val="32"/>
                <w:rtl/>
              </w:rPr>
              <w:t>:</w:t>
            </w:r>
          </w:p>
        </w:tc>
        <w:tc>
          <w:tcPr>
            <w:tcW w:w="6800" w:type="dxa"/>
          </w:tcPr>
          <w:p w:rsidR="003B3F68" w:rsidRPr="003B3F68" w:rsidRDefault="0061072C" w:rsidP="003B3F68">
            <w:pPr>
              <w:jc w:val="lowKashida"/>
              <w:rPr>
                <w:rFonts w:cs="AL-Mohanad Bold"/>
                <w:sz w:val="32"/>
                <w:szCs w:val="32"/>
                <w:rtl/>
              </w:rPr>
            </w:pPr>
            <w:r>
              <w:rPr>
                <w:rFonts w:cs="AL-Mohanad Bold" w:hint="cs"/>
                <w:sz w:val="32"/>
                <w:szCs w:val="32"/>
                <w:rtl/>
              </w:rPr>
              <w:t>شركة التضامن هي الشركة التي يكون جميع الشركاء فيها مسئولين بصفة شخصية وبالتضامن والتكافل عن ديون الشركة وجميع عقودها والتزاماتها.</w:t>
            </w:r>
          </w:p>
        </w:tc>
      </w:tr>
      <w:tr w:rsidR="003B3F68" w:rsidRPr="003B3F68" w:rsidTr="000A6ABE">
        <w:trPr>
          <w:jc w:val="center"/>
        </w:trPr>
        <w:tc>
          <w:tcPr>
            <w:tcW w:w="1275" w:type="dxa"/>
          </w:tcPr>
          <w:p w:rsidR="003B3F68" w:rsidRPr="003B3F68" w:rsidRDefault="003B3F68" w:rsidP="003B3F68">
            <w:pPr>
              <w:rPr>
                <w:rFonts w:cs="AL-Mohanad Bold"/>
                <w:sz w:val="32"/>
                <w:szCs w:val="32"/>
                <w:rtl/>
              </w:rPr>
            </w:pPr>
            <w:r w:rsidRPr="003B3F68">
              <w:rPr>
                <w:rFonts w:cs="AL-Mohanad Bold" w:hint="cs"/>
                <w:sz w:val="32"/>
                <w:szCs w:val="32"/>
                <w:rtl/>
              </w:rPr>
              <w:t>مادة (4)</w:t>
            </w:r>
          </w:p>
        </w:tc>
        <w:tc>
          <w:tcPr>
            <w:tcW w:w="479" w:type="dxa"/>
          </w:tcPr>
          <w:p w:rsidR="003B3F68" w:rsidRPr="003B3F68" w:rsidRDefault="003B3F68" w:rsidP="003B3F68">
            <w:pPr>
              <w:jc w:val="center"/>
            </w:pPr>
            <w:r w:rsidRPr="003B3F68">
              <w:rPr>
                <w:rFonts w:cs="AL-Mohanad Bold" w:hint="cs"/>
                <w:sz w:val="32"/>
                <w:szCs w:val="32"/>
                <w:rtl/>
              </w:rPr>
              <w:t>:</w:t>
            </w:r>
          </w:p>
        </w:tc>
        <w:tc>
          <w:tcPr>
            <w:tcW w:w="6800" w:type="dxa"/>
          </w:tcPr>
          <w:p w:rsidR="003B3F68" w:rsidRDefault="0061072C" w:rsidP="0061072C">
            <w:pPr>
              <w:pStyle w:val="a5"/>
              <w:numPr>
                <w:ilvl w:val="0"/>
                <w:numId w:val="26"/>
              </w:numPr>
              <w:ind w:left="281" w:hanging="238"/>
              <w:jc w:val="lowKashida"/>
              <w:rPr>
                <w:rFonts w:cs="AL-Mohanad Bold"/>
                <w:sz w:val="32"/>
                <w:szCs w:val="32"/>
              </w:rPr>
            </w:pPr>
            <w:r>
              <w:rPr>
                <w:rFonts w:cs="AL-Mohanad Bold" w:hint="cs"/>
                <w:sz w:val="32"/>
                <w:szCs w:val="32"/>
                <w:rtl/>
              </w:rPr>
              <w:t xml:space="preserve"> يقدم طلب تسجيل الشركة إلى المراقب مرفقاً به عقد تأسيس الشركة.</w:t>
            </w:r>
          </w:p>
          <w:p w:rsidR="0061072C" w:rsidRDefault="0061072C" w:rsidP="0061072C">
            <w:pPr>
              <w:pStyle w:val="a5"/>
              <w:numPr>
                <w:ilvl w:val="0"/>
                <w:numId w:val="26"/>
              </w:numPr>
              <w:ind w:left="393" w:hanging="350"/>
              <w:jc w:val="lowKashida"/>
              <w:rPr>
                <w:rFonts w:cs="AL-Mohanad Bold"/>
                <w:sz w:val="32"/>
                <w:szCs w:val="32"/>
              </w:rPr>
            </w:pPr>
            <w:r>
              <w:rPr>
                <w:rFonts w:cs="AL-Mohanad Bold" w:hint="cs"/>
                <w:sz w:val="32"/>
                <w:szCs w:val="32"/>
                <w:rtl/>
              </w:rPr>
              <w:t>يجب ألن يشتمل عقد تأسيس الشركة على البيانات التالية:</w:t>
            </w:r>
          </w:p>
          <w:p w:rsidR="0061072C" w:rsidRDefault="0061072C" w:rsidP="0061072C">
            <w:pPr>
              <w:pStyle w:val="a5"/>
              <w:numPr>
                <w:ilvl w:val="0"/>
                <w:numId w:val="27"/>
              </w:numPr>
              <w:jc w:val="lowKashida"/>
              <w:rPr>
                <w:rFonts w:cs="AL-Mohanad Bold"/>
                <w:sz w:val="32"/>
                <w:szCs w:val="32"/>
              </w:rPr>
            </w:pPr>
            <w:r>
              <w:rPr>
                <w:rFonts w:cs="AL-Mohanad Bold" w:hint="cs"/>
                <w:sz w:val="32"/>
                <w:szCs w:val="32"/>
                <w:rtl/>
              </w:rPr>
              <w:t>اسم الشركة وغرضها ومدتها ومركزها الرئيسي.</w:t>
            </w:r>
          </w:p>
          <w:p w:rsidR="0061072C" w:rsidRDefault="0061072C" w:rsidP="0061072C">
            <w:pPr>
              <w:pStyle w:val="a5"/>
              <w:numPr>
                <w:ilvl w:val="0"/>
                <w:numId w:val="27"/>
              </w:numPr>
              <w:jc w:val="lowKashida"/>
              <w:rPr>
                <w:rFonts w:cs="AL-Mohanad Bold"/>
                <w:sz w:val="32"/>
                <w:szCs w:val="32"/>
              </w:rPr>
            </w:pPr>
            <w:r>
              <w:rPr>
                <w:rFonts w:cs="AL-Mohanad Bold" w:hint="cs"/>
                <w:sz w:val="32"/>
                <w:szCs w:val="32"/>
                <w:rtl/>
              </w:rPr>
              <w:t>اسم الشريك وعمره وعنوانه وجنسيته.</w:t>
            </w:r>
          </w:p>
          <w:p w:rsidR="0061072C" w:rsidRDefault="0061072C" w:rsidP="0061072C">
            <w:pPr>
              <w:pStyle w:val="a5"/>
              <w:numPr>
                <w:ilvl w:val="0"/>
                <w:numId w:val="27"/>
              </w:numPr>
              <w:jc w:val="lowKashida"/>
              <w:rPr>
                <w:rFonts w:cs="AL-Mohanad Bold"/>
                <w:sz w:val="32"/>
                <w:szCs w:val="32"/>
              </w:rPr>
            </w:pPr>
            <w:r>
              <w:rPr>
                <w:rFonts w:cs="AL-Mohanad Bold" w:hint="cs"/>
                <w:sz w:val="32"/>
                <w:szCs w:val="32"/>
                <w:rtl/>
              </w:rPr>
              <w:t>رأس مال الشركة وتوزيعه بين الشركاء.</w:t>
            </w:r>
          </w:p>
          <w:p w:rsidR="0061072C" w:rsidRDefault="0061072C" w:rsidP="0061072C">
            <w:pPr>
              <w:pStyle w:val="a5"/>
              <w:numPr>
                <w:ilvl w:val="0"/>
                <w:numId w:val="27"/>
              </w:numPr>
              <w:jc w:val="lowKashida"/>
              <w:rPr>
                <w:rFonts w:cs="AL-Mohanad Bold"/>
                <w:sz w:val="32"/>
                <w:szCs w:val="32"/>
              </w:rPr>
            </w:pPr>
            <w:r>
              <w:rPr>
                <w:rFonts w:cs="AL-Mohanad Bold" w:hint="cs"/>
                <w:sz w:val="32"/>
                <w:szCs w:val="32"/>
                <w:rtl/>
              </w:rPr>
              <w:t>قيمة الحصة ونوعها.</w:t>
            </w:r>
          </w:p>
          <w:p w:rsidR="0061072C" w:rsidRDefault="0061072C" w:rsidP="0061072C">
            <w:pPr>
              <w:pStyle w:val="a5"/>
              <w:numPr>
                <w:ilvl w:val="0"/>
                <w:numId w:val="27"/>
              </w:numPr>
              <w:jc w:val="lowKashida"/>
              <w:rPr>
                <w:rFonts w:cs="AL-Mohanad Bold"/>
                <w:sz w:val="32"/>
                <w:szCs w:val="32"/>
              </w:rPr>
            </w:pPr>
            <w:r>
              <w:rPr>
                <w:rFonts w:cs="AL-Mohanad Bold" w:hint="cs"/>
                <w:sz w:val="32"/>
                <w:szCs w:val="32"/>
                <w:rtl/>
              </w:rPr>
              <w:lastRenderedPageBreak/>
              <w:t>اسم المدير أو المدراء المفوضين بالتوقيع عن الشركة.</w:t>
            </w:r>
          </w:p>
          <w:p w:rsidR="000A6ABE" w:rsidRDefault="000A6ABE" w:rsidP="0061072C">
            <w:pPr>
              <w:pStyle w:val="a5"/>
              <w:numPr>
                <w:ilvl w:val="0"/>
                <w:numId w:val="27"/>
              </w:numPr>
              <w:jc w:val="lowKashida"/>
              <w:rPr>
                <w:rFonts w:cs="AL-Mohanad Bold"/>
                <w:sz w:val="32"/>
                <w:szCs w:val="32"/>
              </w:rPr>
            </w:pPr>
            <w:r>
              <w:rPr>
                <w:rFonts w:cs="AL-Mohanad Bold" w:hint="cs"/>
                <w:sz w:val="32"/>
                <w:szCs w:val="32"/>
                <w:rtl/>
              </w:rPr>
              <w:t>الأحكام والشروط المنظمة لحقوق الشركات والتزاماتهم.</w:t>
            </w:r>
          </w:p>
          <w:p w:rsidR="0061072C" w:rsidRPr="000A6ABE" w:rsidRDefault="000A6ABE" w:rsidP="000A6ABE">
            <w:pPr>
              <w:pStyle w:val="a5"/>
              <w:numPr>
                <w:ilvl w:val="0"/>
                <w:numId w:val="27"/>
              </w:numPr>
              <w:jc w:val="lowKashida"/>
              <w:rPr>
                <w:rFonts w:cs="AL-Mohanad Bold"/>
                <w:sz w:val="32"/>
                <w:szCs w:val="32"/>
                <w:rtl/>
              </w:rPr>
            </w:pPr>
            <w:r>
              <w:rPr>
                <w:rFonts w:cs="AL-Mohanad Bold" w:hint="cs"/>
                <w:sz w:val="32"/>
                <w:szCs w:val="32"/>
                <w:rtl/>
              </w:rPr>
              <w:t>أي بيانات أخرى يرى الشركاء أو يطلب المراقب إضافتها وبما لا يتعارض مع القانون وهذه اللائحة.</w:t>
            </w:r>
          </w:p>
        </w:tc>
      </w:tr>
      <w:tr w:rsidR="003B3F68" w:rsidRPr="003B3F68" w:rsidTr="000A6ABE">
        <w:trPr>
          <w:jc w:val="center"/>
        </w:trPr>
        <w:tc>
          <w:tcPr>
            <w:tcW w:w="1275" w:type="dxa"/>
          </w:tcPr>
          <w:p w:rsidR="003B3F68" w:rsidRPr="003B3F68" w:rsidRDefault="003B3F68" w:rsidP="003B3F68">
            <w:pPr>
              <w:rPr>
                <w:rFonts w:cs="AL-Mohanad Bold"/>
                <w:sz w:val="32"/>
                <w:szCs w:val="32"/>
                <w:rtl/>
              </w:rPr>
            </w:pPr>
            <w:r w:rsidRPr="003B3F68">
              <w:rPr>
                <w:rFonts w:cs="AL-Mohanad Bold" w:hint="cs"/>
                <w:sz w:val="32"/>
                <w:szCs w:val="32"/>
                <w:rtl/>
              </w:rPr>
              <w:lastRenderedPageBreak/>
              <w:t>مادة (5)</w:t>
            </w:r>
          </w:p>
        </w:tc>
        <w:tc>
          <w:tcPr>
            <w:tcW w:w="479" w:type="dxa"/>
          </w:tcPr>
          <w:p w:rsidR="003B3F68" w:rsidRPr="003B3F68" w:rsidRDefault="003B3F68" w:rsidP="003B3F68">
            <w:pPr>
              <w:jc w:val="center"/>
            </w:pPr>
            <w:r w:rsidRPr="003B3F68">
              <w:rPr>
                <w:rFonts w:cs="AL-Mohanad Bold" w:hint="cs"/>
                <w:sz w:val="32"/>
                <w:szCs w:val="32"/>
                <w:rtl/>
              </w:rPr>
              <w:t>:</w:t>
            </w:r>
          </w:p>
        </w:tc>
        <w:tc>
          <w:tcPr>
            <w:tcW w:w="6800" w:type="dxa"/>
          </w:tcPr>
          <w:p w:rsidR="003B3F68" w:rsidRPr="003B3F68" w:rsidRDefault="000A6ABE" w:rsidP="000A6ABE">
            <w:pPr>
              <w:jc w:val="lowKashida"/>
              <w:rPr>
                <w:rFonts w:cs="AL-Mohanad Bold"/>
                <w:sz w:val="32"/>
                <w:szCs w:val="32"/>
                <w:rtl/>
              </w:rPr>
            </w:pPr>
            <w:r>
              <w:rPr>
                <w:rFonts w:cs="AL-Mohanad Bold" w:hint="cs"/>
                <w:sz w:val="32"/>
                <w:szCs w:val="32"/>
                <w:rtl/>
              </w:rPr>
              <w:t>على المؤسسين أن يثبتوا تواقيعهم في عقد التأسيس أمام المراقب أو من يفوضه بذلك خطياً أو لدى المحكمة المختصة.</w:t>
            </w:r>
          </w:p>
        </w:tc>
      </w:tr>
      <w:tr w:rsidR="003B3F68" w:rsidRPr="003B3F68" w:rsidTr="000A6ABE">
        <w:trPr>
          <w:jc w:val="center"/>
        </w:trPr>
        <w:tc>
          <w:tcPr>
            <w:tcW w:w="1275" w:type="dxa"/>
          </w:tcPr>
          <w:p w:rsidR="003B3F68" w:rsidRPr="003B3F68" w:rsidRDefault="003B3F68" w:rsidP="003B3F68">
            <w:pPr>
              <w:rPr>
                <w:rFonts w:cs="AL-Mohanad Bold"/>
                <w:sz w:val="32"/>
                <w:szCs w:val="32"/>
                <w:rtl/>
              </w:rPr>
            </w:pPr>
            <w:r w:rsidRPr="003B3F68">
              <w:rPr>
                <w:rFonts w:cs="AL-Mohanad Bold" w:hint="cs"/>
                <w:sz w:val="32"/>
                <w:szCs w:val="32"/>
                <w:rtl/>
              </w:rPr>
              <w:t>مادة (6)</w:t>
            </w:r>
          </w:p>
        </w:tc>
        <w:tc>
          <w:tcPr>
            <w:tcW w:w="479" w:type="dxa"/>
          </w:tcPr>
          <w:p w:rsidR="003B3F68" w:rsidRPr="003B3F68" w:rsidRDefault="003B3F68" w:rsidP="003B3F68">
            <w:pPr>
              <w:jc w:val="center"/>
            </w:pPr>
            <w:r w:rsidRPr="003B3F68">
              <w:rPr>
                <w:rFonts w:cs="AL-Mohanad Bold" w:hint="cs"/>
                <w:sz w:val="32"/>
                <w:szCs w:val="32"/>
                <w:rtl/>
              </w:rPr>
              <w:t>:</w:t>
            </w:r>
          </w:p>
        </w:tc>
        <w:tc>
          <w:tcPr>
            <w:tcW w:w="6800" w:type="dxa"/>
          </w:tcPr>
          <w:p w:rsidR="003B3F68" w:rsidRDefault="000A6ABE" w:rsidP="000A6ABE">
            <w:pPr>
              <w:ind w:left="211" w:hanging="211"/>
              <w:jc w:val="lowKashida"/>
              <w:rPr>
                <w:rFonts w:cs="AL-Mohanad Bold"/>
                <w:sz w:val="32"/>
                <w:szCs w:val="32"/>
                <w:rtl/>
              </w:rPr>
            </w:pPr>
            <w:r>
              <w:rPr>
                <w:rFonts w:cs="AL-Mohanad Bold" w:hint="cs"/>
                <w:sz w:val="32"/>
                <w:szCs w:val="32"/>
                <w:rtl/>
              </w:rPr>
              <w:t>أ. تقوم الإدارة المختصة بدراسة الطلب والوثائق المرفقة به ورفع تقرير بذلك إلى المراقب متضمناً رأيها تجاه الطلب.</w:t>
            </w:r>
          </w:p>
          <w:p w:rsidR="000A6ABE" w:rsidRPr="003B3F68" w:rsidRDefault="000A6ABE" w:rsidP="000A6ABE">
            <w:pPr>
              <w:ind w:left="211" w:hanging="211"/>
              <w:jc w:val="lowKashida"/>
              <w:rPr>
                <w:rFonts w:cs="AL-Mohanad Bold"/>
                <w:sz w:val="32"/>
                <w:szCs w:val="32"/>
                <w:rtl/>
              </w:rPr>
            </w:pPr>
            <w:r>
              <w:rPr>
                <w:rFonts w:cs="AL-Mohanad Bold" w:hint="cs"/>
                <w:sz w:val="32"/>
                <w:szCs w:val="32"/>
                <w:rtl/>
              </w:rPr>
              <w:t>ب. تحال جميع الوثائق إلى الإدارة العامة للشئون القانونية بالوزارة للإطلاع عليها وإبداء الرأي القانوني بشأنها.</w:t>
            </w:r>
          </w:p>
        </w:tc>
      </w:tr>
      <w:tr w:rsidR="003B3F68" w:rsidRPr="003B3F68" w:rsidTr="000A6ABE">
        <w:trPr>
          <w:jc w:val="center"/>
        </w:trPr>
        <w:tc>
          <w:tcPr>
            <w:tcW w:w="1275" w:type="dxa"/>
          </w:tcPr>
          <w:p w:rsidR="003B3F68" w:rsidRPr="003B3F68" w:rsidRDefault="003B3F68" w:rsidP="003B3F68">
            <w:pPr>
              <w:rPr>
                <w:rFonts w:cs="AL-Mohanad Bold"/>
                <w:sz w:val="32"/>
                <w:szCs w:val="32"/>
                <w:rtl/>
              </w:rPr>
            </w:pPr>
            <w:r w:rsidRPr="003B3F68">
              <w:rPr>
                <w:rFonts w:cs="AL-Mohanad Bold" w:hint="cs"/>
                <w:sz w:val="32"/>
                <w:szCs w:val="32"/>
                <w:rtl/>
              </w:rPr>
              <w:t>مادة (7)</w:t>
            </w:r>
          </w:p>
        </w:tc>
        <w:tc>
          <w:tcPr>
            <w:tcW w:w="479" w:type="dxa"/>
          </w:tcPr>
          <w:p w:rsidR="003B3F68" w:rsidRPr="003B3F68" w:rsidRDefault="003B3F68" w:rsidP="003B3F68">
            <w:pPr>
              <w:jc w:val="center"/>
            </w:pPr>
            <w:r w:rsidRPr="003B3F68">
              <w:rPr>
                <w:rFonts w:cs="AL-Mohanad Bold" w:hint="cs"/>
                <w:sz w:val="32"/>
                <w:szCs w:val="32"/>
                <w:rtl/>
              </w:rPr>
              <w:t>:</w:t>
            </w:r>
          </w:p>
        </w:tc>
        <w:tc>
          <w:tcPr>
            <w:tcW w:w="6800" w:type="dxa"/>
          </w:tcPr>
          <w:p w:rsidR="003B3F68" w:rsidRPr="003B3F68" w:rsidRDefault="000A6ABE" w:rsidP="003B3F68">
            <w:pPr>
              <w:jc w:val="lowKashida"/>
              <w:rPr>
                <w:rFonts w:cs="AL-Mohanad Bold"/>
                <w:sz w:val="32"/>
                <w:szCs w:val="32"/>
                <w:rtl/>
              </w:rPr>
            </w:pPr>
            <w:r>
              <w:rPr>
                <w:rFonts w:cs="AL-Mohanad Bold" w:hint="cs"/>
                <w:sz w:val="32"/>
                <w:szCs w:val="32"/>
                <w:rtl/>
              </w:rPr>
              <w:t>في حالة استيفاء الطلب والوثائق المرفقة للشروط تستوفى رسوم التسجيل وتسجل الشركة في سجل قيد الشركات التضامن.</w:t>
            </w:r>
          </w:p>
        </w:tc>
      </w:tr>
      <w:tr w:rsidR="003B3F68" w:rsidRPr="003B3F68" w:rsidTr="000A6ABE">
        <w:trPr>
          <w:jc w:val="center"/>
        </w:trPr>
        <w:tc>
          <w:tcPr>
            <w:tcW w:w="1275" w:type="dxa"/>
          </w:tcPr>
          <w:p w:rsidR="003B3F68" w:rsidRPr="003B3F68" w:rsidRDefault="003B3F68" w:rsidP="003B3F68">
            <w:pPr>
              <w:rPr>
                <w:rFonts w:cs="AL-Mohanad Bold"/>
                <w:sz w:val="32"/>
                <w:szCs w:val="32"/>
                <w:rtl/>
              </w:rPr>
            </w:pPr>
            <w:r w:rsidRPr="003B3F68">
              <w:rPr>
                <w:rFonts w:cs="AL-Mohanad Bold" w:hint="cs"/>
                <w:sz w:val="32"/>
                <w:szCs w:val="32"/>
                <w:rtl/>
              </w:rPr>
              <w:t>مادة (8)</w:t>
            </w:r>
          </w:p>
        </w:tc>
        <w:tc>
          <w:tcPr>
            <w:tcW w:w="479" w:type="dxa"/>
          </w:tcPr>
          <w:p w:rsidR="003B3F68" w:rsidRPr="003B3F68" w:rsidRDefault="003B3F68" w:rsidP="003B3F68">
            <w:pPr>
              <w:jc w:val="center"/>
            </w:pPr>
            <w:r w:rsidRPr="003B3F68">
              <w:rPr>
                <w:rFonts w:cs="AL-Mohanad Bold" w:hint="cs"/>
                <w:sz w:val="32"/>
                <w:szCs w:val="32"/>
                <w:rtl/>
              </w:rPr>
              <w:t>:</w:t>
            </w:r>
          </w:p>
        </w:tc>
        <w:tc>
          <w:tcPr>
            <w:tcW w:w="6800" w:type="dxa"/>
          </w:tcPr>
          <w:p w:rsidR="003B3F68" w:rsidRPr="003B3F68" w:rsidRDefault="000A6ABE" w:rsidP="003B3F68">
            <w:pPr>
              <w:jc w:val="lowKashida"/>
              <w:rPr>
                <w:rFonts w:cs="AL-Mohanad Bold"/>
                <w:sz w:val="32"/>
                <w:szCs w:val="32"/>
                <w:rtl/>
              </w:rPr>
            </w:pPr>
            <w:r>
              <w:rPr>
                <w:rFonts w:cs="AL-Mohanad Bold" w:hint="cs"/>
                <w:sz w:val="32"/>
                <w:szCs w:val="32"/>
                <w:rtl/>
              </w:rPr>
              <w:t>تمنح الشركة شهادة تسجيل طبقاً للنموذج المُعدَّ لذلك من قبل الإدارة المختصة مختومة بختمها.</w:t>
            </w:r>
          </w:p>
        </w:tc>
      </w:tr>
      <w:tr w:rsidR="003B3F68" w:rsidRPr="003B3F68" w:rsidTr="000A6ABE">
        <w:trPr>
          <w:jc w:val="center"/>
        </w:trPr>
        <w:tc>
          <w:tcPr>
            <w:tcW w:w="1275" w:type="dxa"/>
          </w:tcPr>
          <w:p w:rsidR="003B3F68" w:rsidRPr="003B3F68" w:rsidRDefault="003B3F68" w:rsidP="003B3F68">
            <w:pPr>
              <w:rPr>
                <w:rFonts w:cs="AL-Mohanad Bold"/>
                <w:sz w:val="32"/>
                <w:szCs w:val="32"/>
                <w:rtl/>
              </w:rPr>
            </w:pPr>
            <w:r w:rsidRPr="003B3F68">
              <w:rPr>
                <w:rFonts w:cs="AL-Mohanad Bold" w:hint="cs"/>
                <w:sz w:val="32"/>
                <w:szCs w:val="32"/>
                <w:rtl/>
              </w:rPr>
              <w:t>مادة (9)</w:t>
            </w:r>
          </w:p>
        </w:tc>
        <w:tc>
          <w:tcPr>
            <w:tcW w:w="479" w:type="dxa"/>
          </w:tcPr>
          <w:p w:rsidR="003B3F68" w:rsidRPr="003B3F68" w:rsidRDefault="003B3F68" w:rsidP="003B3F68">
            <w:pPr>
              <w:jc w:val="center"/>
            </w:pPr>
            <w:r w:rsidRPr="003B3F68">
              <w:rPr>
                <w:rFonts w:cs="AL-Mohanad Bold" w:hint="cs"/>
                <w:sz w:val="32"/>
                <w:szCs w:val="32"/>
                <w:rtl/>
              </w:rPr>
              <w:t>:</w:t>
            </w:r>
          </w:p>
        </w:tc>
        <w:tc>
          <w:tcPr>
            <w:tcW w:w="6800" w:type="dxa"/>
          </w:tcPr>
          <w:p w:rsidR="003B3F68" w:rsidRDefault="000A6ABE" w:rsidP="000A6ABE">
            <w:pPr>
              <w:ind w:left="211" w:hanging="211"/>
              <w:jc w:val="lowKashida"/>
              <w:rPr>
                <w:rFonts w:cs="AL-Mohanad Bold"/>
                <w:sz w:val="32"/>
                <w:szCs w:val="32"/>
                <w:rtl/>
              </w:rPr>
            </w:pPr>
            <w:r>
              <w:rPr>
                <w:rFonts w:cs="AL-Mohanad Bold" w:hint="cs"/>
                <w:sz w:val="32"/>
                <w:szCs w:val="32"/>
                <w:rtl/>
              </w:rPr>
              <w:t>أ. يقوم المراقب بإرسال صورة طبق الأصل من استمارة تسجيل الشركة وعقد التأسيس إلى إدارة السجل التجاري لغرض شهر الشركة في السجل التجاري.</w:t>
            </w:r>
          </w:p>
          <w:p w:rsidR="000A6ABE" w:rsidRPr="003B3F68" w:rsidRDefault="000A6ABE" w:rsidP="000A6ABE">
            <w:pPr>
              <w:ind w:left="211" w:hanging="211"/>
              <w:jc w:val="lowKashida"/>
              <w:rPr>
                <w:rFonts w:cs="AL-Mohanad Bold"/>
                <w:sz w:val="32"/>
                <w:szCs w:val="32"/>
                <w:rtl/>
              </w:rPr>
            </w:pPr>
            <w:r>
              <w:rPr>
                <w:rFonts w:cs="AL-Mohanad Bold" w:hint="cs"/>
                <w:sz w:val="32"/>
                <w:szCs w:val="32"/>
                <w:rtl/>
              </w:rPr>
              <w:t>ب. على إدارة السجل التجاري موافاة المراقب برقم وتاريخ شهر الشركة في السجل التجاري.</w:t>
            </w:r>
          </w:p>
        </w:tc>
      </w:tr>
    </w:tbl>
    <w:p w:rsidR="000A6ABE" w:rsidRPr="000A6ABE" w:rsidRDefault="000A6ABE" w:rsidP="000A6ABE">
      <w:pPr>
        <w:spacing w:after="0" w:line="240" w:lineRule="auto"/>
        <w:jc w:val="center"/>
        <w:rPr>
          <w:rFonts w:cs="SKR HEAD1"/>
          <w:sz w:val="36"/>
          <w:szCs w:val="36"/>
        </w:rPr>
      </w:pPr>
      <w:r w:rsidRPr="000A6ABE">
        <w:rPr>
          <w:rFonts w:cs="SKR HEAD1" w:hint="cs"/>
          <w:sz w:val="36"/>
          <w:szCs w:val="36"/>
          <w:rtl/>
        </w:rPr>
        <w:t>الفصل الثاني</w:t>
      </w:r>
      <w:r w:rsidRPr="000A6ABE">
        <w:rPr>
          <w:rFonts w:cs="SKR HEAD1" w:hint="cs"/>
          <w:sz w:val="36"/>
          <w:szCs w:val="36"/>
          <w:rtl/>
        </w:rPr>
        <w:br/>
        <w:t>إجراء تعديل عقد الشركة</w:t>
      </w:r>
    </w:p>
    <w:tbl>
      <w:tblPr>
        <w:tblStyle w:val="a6"/>
        <w:bidiVisual/>
        <w:tblW w:w="0" w:type="auto"/>
        <w:jc w:val="center"/>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5"/>
        <w:gridCol w:w="479"/>
        <w:gridCol w:w="6800"/>
      </w:tblGrid>
      <w:tr w:rsidR="003B3F68" w:rsidRPr="003B3F68" w:rsidTr="000A6ABE">
        <w:trPr>
          <w:jc w:val="center"/>
        </w:trPr>
        <w:tc>
          <w:tcPr>
            <w:tcW w:w="1275" w:type="dxa"/>
          </w:tcPr>
          <w:p w:rsidR="003B3F68" w:rsidRPr="003B3F68" w:rsidRDefault="003B3F68" w:rsidP="003B3F68">
            <w:pPr>
              <w:rPr>
                <w:rFonts w:cs="AL-Mohanad Bold"/>
                <w:sz w:val="32"/>
                <w:szCs w:val="32"/>
                <w:rtl/>
              </w:rPr>
            </w:pPr>
            <w:r w:rsidRPr="003B3F68">
              <w:rPr>
                <w:rFonts w:cs="AL-Mohanad Bold" w:hint="cs"/>
                <w:sz w:val="32"/>
                <w:szCs w:val="32"/>
                <w:rtl/>
              </w:rPr>
              <w:t>مادة (10)</w:t>
            </w:r>
          </w:p>
        </w:tc>
        <w:tc>
          <w:tcPr>
            <w:tcW w:w="479" w:type="dxa"/>
          </w:tcPr>
          <w:p w:rsidR="003B3F68" w:rsidRPr="003B3F68" w:rsidRDefault="003B3F68" w:rsidP="003B3F68">
            <w:pPr>
              <w:jc w:val="center"/>
            </w:pPr>
            <w:r w:rsidRPr="003B3F68">
              <w:rPr>
                <w:rFonts w:cs="AL-Mohanad Bold" w:hint="cs"/>
                <w:sz w:val="32"/>
                <w:szCs w:val="32"/>
                <w:rtl/>
              </w:rPr>
              <w:t>:</w:t>
            </w:r>
          </w:p>
        </w:tc>
        <w:tc>
          <w:tcPr>
            <w:tcW w:w="6800" w:type="dxa"/>
          </w:tcPr>
          <w:p w:rsidR="003B3F68" w:rsidRDefault="000A6ABE" w:rsidP="000A6ABE">
            <w:pPr>
              <w:ind w:left="255" w:hanging="255"/>
              <w:jc w:val="lowKashida"/>
              <w:rPr>
                <w:rFonts w:cs="AL-Mohanad Bold"/>
                <w:sz w:val="32"/>
                <w:szCs w:val="32"/>
                <w:rtl/>
              </w:rPr>
            </w:pPr>
            <w:r>
              <w:rPr>
                <w:rFonts w:cs="AL-Mohanad Bold" w:hint="cs"/>
                <w:sz w:val="32"/>
                <w:szCs w:val="32"/>
                <w:rtl/>
              </w:rPr>
              <w:t>أ. إذا طرأ أي تعديل في عقد الشركة أو في بيان من بياناتها وجب على مديري الشركة إبلاغ الوزارة وتقديم طلب تسجيل تلك التعديلات خلال شهر من تاريخ التعديل..</w:t>
            </w:r>
          </w:p>
          <w:p w:rsidR="000A6ABE" w:rsidRPr="003B3F68" w:rsidRDefault="000A6ABE" w:rsidP="000A6ABE">
            <w:pPr>
              <w:ind w:left="255" w:hanging="255"/>
              <w:jc w:val="lowKashida"/>
              <w:rPr>
                <w:rFonts w:cs="AL-Mohanad Bold"/>
                <w:sz w:val="32"/>
                <w:szCs w:val="32"/>
                <w:rtl/>
              </w:rPr>
            </w:pPr>
            <w:r>
              <w:rPr>
                <w:rFonts w:cs="AL-Mohanad Bold" w:hint="cs"/>
                <w:sz w:val="32"/>
                <w:szCs w:val="32"/>
                <w:rtl/>
              </w:rPr>
              <w:t>ب. يرفق بطلب التعديل نسخة أصلية من العقد المعدل ومحضر اتفاق الشركاء على التعديل موقعاً عليهما من جميع الشركاء أمام المراقب أو من يفوضه خطياً بذلك أو لدى المحكمة المختصة.</w:t>
            </w:r>
          </w:p>
        </w:tc>
      </w:tr>
      <w:tr w:rsidR="003B3F68" w:rsidRPr="003B3F68" w:rsidTr="000A6ABE">
        <w:trPr>
          <w:jc w:val="center"/>
        </w:trPr>
        <w:tc>
          <w:tcPr>
            <w:tcW w:w="1275" w:type="dxa"/>
          </w:tcPr>
          <w:p w:rsidR="003B3F68" w:rsidRPr="003B3F68" w:rsidRDefault="003B3F68" w:rsidP="003B3F68">
            <w:pPr>
              <w:rPr>
                <w:rFonts w:cs="AL-Mohanad Bold"/>
                <w:sz w:val="32"/>
                <w:szCs w:val="32"/>
                <w:rtl/>
              </w:rPr>
            </w:pPr>
            <w:r w:rsidRPr="003B3F68">
              <w:rPr>
                <w:rFonts w:cs="AL-Mohanad Bold" w:hint="cs"/>
                <w:sz w:val="32"/>
                <w:szCs w:val="32"/>
                <w:rtl/>
              </w:rPr>
              <w:lastRenderedPageBreak/>
              <w:t>مادة (11)</w:t>
            </w:r>
          </w:p>
        </w:tc>
        <w:tc>
          <w:tcPr>
            <w:tcW w:w="479" w:type="dxa"/>
          </w:tcPr>
          <w:p w:rsidR="003B3F68" w:rsidRPr="003B3F68" w:rsidRDefault="003B3F68" w:rsidP="003B3F68">
            <w:pPr>
              <w:jc w:val="center"/>
            </w:pPr>
            <w:r w:rsidRPr="003B3F68">
              <w:rPr>
                <w:rFonts w:cs="AL-Mohanad Bold" w:hint="cs"/>
                <w:sz w:val="32"/>
                <w:szCs w:val="32"/>
                <w:rtl/>
              </w:rPr>
              <w:t>:</w:t>
            </w:r>
          </w:p>
        </w:tc>
        <w:tc>
          <w:tcPr>
            <w:tcW w:w="6800" w:type="dxa"/>
          </w:tcPr>
          <w:p w:rsidR="003B3F68" w:rsidRDefault="000A6ABE" w:rsidP="000A6ABE">
            <w:pPr>
              <w:ind w:left="227" w:hanging="227"/>
              <w:jc w:val="lowKashida"/>
              <w:rPr>
                <w:rFonts w:cs="AL-Mohanad Bold"/>
                <w:sz w:val="32"/>
                <w:szCs w:val="32"/>
                <w:rtl/>
              </w:rPr>
            </w:pPr>
            <w:r>
              <w:rPr>
                <w:rFonts w:cs="AL-Mohanad Bold" w:hint="cs"/>
                <w:sz w:val="32"/>
                <w:szCs w:val="32"/>
                <w:rtl/>
              </w:rPr>
              <w:t>أ. تتبع في تسجيل التعديل الإجراءات المتبعة لتسجيل الشركة بعد استيفاء رسوم التعديل.</w:t>
            </w:r>
          </w:p>
          <w:p w:rsidR="000A6ABE" w:rsidRPr="003B3F68" w:rsidRDefault="000A6ABE" w:rsidP="000A6ABE">
            <w:pPr>
              <w:ind w:left="227" w:hanging="227"/>
              <w:jc w:val="lowKashida"/>
              <w:rPr>
                <w:rFonts w:cs="AL-Mohanad Bold"/>
                <w:sz w:val="32"/>
                <w:szCs w:val="32"/>
                <w:rtl/>
              </w:rPr>
            </w:pPr>
            <w:r>
              <w:rPr>
                <w:rFonts w:cs="AL-Mohanad Bold" w:hint="cs"/>
                <w:sz w:val="32"/>
                <w:szCs w:val="32"/>
                <w:rtl/>
              </w:rPr>
              <w:t>ب. يتم تسجيل ملخص المواد التي جرى تعديلها في سجل قيد شركات التضامن وتسلم الشركة نسخة من استمارة التعديل المعدة لهذا الغرض والتي تثبت تسجيل التعديل مختومة بختم الإدارة المختصة على أن تقوم الإدارة المختصة بشهر ذلك التعديل في السجل التجاري.</w:t>
            </w:r>
          </w:p>
        </w:tc>
      </w:tr>
      <w:tr w:rsidR="003B3F68" w:rsidRPr="003B3F68" w:rsidTr="000A6ABE">
        <w:trPr>
          <w:jc w:val="center"/>
        </w:trPr>
        <w:tc>
          <w:tcPr>
            <w:tcW w:w="1275" w:type="dxa"/>
          </w:tcPr>
          <w:p w:rsidR="003B3F68" w:rsidRPr="003B3F68" w:rsidRDefault="003B3F68" w:rsidP="003B3F68">
            <w:pPr>
              <w:rPr>
                <w:rFonts w:cs="AL-Mohanad Bold"/>
                <w:sz w:val="32"/>
                <w:szCs w:val="32"/>
                <w:rtl/>
              </w:rPr>
            </w:pPr>
            <w:r w:rsidRPr="003B3F68">
              <w:rPr>
                <w:rFonts w:cs="AL-Mohanad Bold" w:hint="cs"/>
                <w:sz w:val="32"/>
                <w:szCs w:val="32"/>
                <w:rtl/>
              </w:rPr>
              <w:t>مادة (12)</w:t>
            </w:r>
          </w:p>
        </w:tc>
        <w:tc>
          <w:tcPr>
            <w:tcW w:w="479" w:type="dxa"/>
          </w:tcPr>
          <w:p w:rsidR="003B3F68" w:rsidRPr="003B3F68" w:rsidRDefault="003B3F68" w:rsidP="003B3F68">
            <w:pPr>
              <w:jc w:val="center"/>
            </w:pPr>
            <w:r w:rsidRPr="003B3F68">
              <w:rPr>
                <w:rFonts w:cs="AL-Mohanad Bold" w:hint="cs"/>
                <w:sz w:val="32"/>
                <w:szCs w:val="32"/>
                <w:rtl/>
              </w:rPr>
              <w:t>:</w:t>
            </w:r>
          </w:p>
        </w:tc>
        <w:tc>
          <w:tcPr>
            <w:tcW w:w="6800" w:type="dxa"/>
          </w:tcPr>
          <w:p w:rsidR="003B3F68" w:rsidRPr="003B3F68" w:rsidRDefault="000A6ABE" w:rsidP="003B3F68">
            <w:pPr>
              <w:jc w:val="lowKashida"/>
              <w:rPr>
                <w:rFonts w:cs="AL-Mohanad Bold"/>
                <w:sz w:val="32"/>
                <w:szCs w:val="32"/>
                <w:rtl/>
              </w:rPr>
            </w:pPr>
            <w:r>
              <w:rPr>
                <w:rFonts w:cs="AL-Mohanad Bold" w:hint="cs"/>
                <w:sz w:val="32"/>
                <w:szCs w:val="32"/>
                <w:rtl/>
              </w:rPr>
              <w:t>يجوز للمراقب أن ينشر أي تعديل</w:t>
            </w:r>
            <w:r w:rsidR="0021231B">
              <w:rPr>
                <w:rFonts w:cs="AL-Mohanad Bold" w:hint="cs"/>
                <w:sz w:val="32"/>
                <w:szCs w:val="32"/>
                <w:rtl/>
              </w:rPr>
              <w:t xml:space="preserve"> أو تغيير يطرأ على الشركة يراه ضرورياً في إحدى الصحف الرسمية اليومية وعلى نفقة الشركة.</w:t>
            </w:r>
          </w:p>
        </w:tc>
      </w:tr>
    </w:tbl>
    <w:p w:rsidR="004119C1" w:rsidRPr="004119C1" w:rsidRDefault="004119C1" w:rsidP="004119C1">
      <w:pPr>
        <w:spacing w:after="0" w:line="240" w:lineRule="auto"/>
        <w:jc w:val="center"/>
        <w:rPr>
          <w:rFonts w:cs="SKR HEAD1"/>
          <w:sz w:val="36"/>
          <w:szCs w:val="36"/>
        </w:rPr>
      </w:pPr>
      <w:r w:rsidRPr="004119C1">
        <w:rPr>
          <w:rFonts w:cs="SKR HEAD1" w:hint="cs"/>
          <w:sz w:val="36"/>
          <w:szCs w:val="36"/>
          <w:rtl/>
        </w:rPr>
        <w:t>الفصل الثالث</w:t>
      </w:r>
      <w:r w:rsidRPr="004119C1">
        <w:rPr>
          <w:rFonts w:cs="SKR HEAD1" w:hint="cs"/>
          <w:sz w:val="36"/>
          <w:szCs w:val="36"/>
          <w:rtl/>
        </w:rPr>
        <w:br/>
        <w:t>إجراءات حل وتصفية الشركة</w:t>
      </w:r>
    </w:p>
    <w:tbl>
      <w:tblPr>
        <w:tblStyle w:val="a6"/>
        <w:bidiVisual/>
        <w:tblW w:w="0" w:type="auto"/>
        <w:jc w:val="center"/>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5"/>
        <w:gridCol w:w="479"/>
        <w:gridCol w:w="6800"/>
      </w:tblGrid>
      <w:tr w:rsidR="003B3F68" w:rsidRPr="003B3F68" w:rsidTr="000A6ABE">
        <w:trPr>
          <w:jc w:val="center"/>
        </w:trPr>
        <w:tc>
          <w:tcPr>
            <w:tcW w:w="1275" w:type="dxa"/>
          </w:tcPr>
          <w:p w:rsidR="003B3F68" w:rsidRPr="003B3F68" w:rsidRDefault="003B3F68" w:rsidP="003B3F68">
            <w:pPr>
              <w:rPr>
                <w:rFonts w:cs="AL-Mohanad Bold"/>
                <w:sz w:val="32"/>
                <w:szCs w:val="32"/>
                <w:rtl/>
              </w:rPr>
            </w:pPr>
            <w:r w:rsidRPr="003B3F68">
              <w:rPr>
                <w:rFonts w:cs="AL-Mohanad Bold" w:hint="cs"/>
                <w:sz w:val="32"/>
                <w:szCs w:val="32"/>
                <w:rtl/>
              </w:rPr>
              <w:t>مادة (13)</w:t>
            </w:r>
          </w:p>
        </w:tc>
        <w:tc>
          <w:tcPr>
            <w:tcW w:w="479" w:type="dxa"/>
          </w:tcPr>
          <w:p w:rsidR="003B3F68" w:rsidRPr="003B3F68" w:rsidRDefault="003B3F68" w:rsidP="003B3F68">
            <w:pPr>
              <w:jc w:val="center"/>
            </w:pPr>
            <w:r w:rsidRPr="003B3F68">
              <w:rPr>
                <w:rFonts w:cs="AL-Mohanad Bold" w:hint="cs"/>
                <w:sz w:val="32"/>
                <w:szCs w:val="32"/>
                <w:rtl/>
              </w:rPr>
              <w:t>:</w:t>
            </w:r>
          </w:p>
        </w:tc>
        <w:tc>
          <w:tcPr>
            <w:tcW w:w="6800" w:type="dxa"/>
          </w:tcPr>
          <w:p w:rsidR="003B3F68" w:rsidRDefault="004119C1" w:rsidP="003B3F68">
            <w:pPr>
              <w:jc w:val="lowKashida"/>
              <w:rPr>
                <w:rFonts w:cs="AL-Mohanad Bold"/>
                <w:sz w:val="32"/>
                <w:szCs w:val="32"/>
                <w:rtl/>
              </w:rPr>
            </w:pPr>
            <w:r>
              <w:rPr>
                <w:rFonts w:cs="AL-Mohanad Bold" w:hint="cs"/>
                <w:sz w:val="32"/>
                <w:szCs w:val="32"/>
                <w:rtl/>
              </w:rPr>
              <w:t>أ. إذا رغب الشركاء بحل الشركة يجب إبلاغ المراقب بذلك.</w:t>
            </w:r>
          </w:p>
          <w:p w:rsidR="004119C1" w:rsidRPr="003B3F68" w:rsidRDefault="004119C1" w:rsidP="004119C1">
            <w:pPr>
              <w:ind w:left="353" w:hanging="353"/>
              <w:jc w:val="lowKashida"/>
              <w:rPr>
                <w:rFonts w:cs="AL-Mohanad Bold"/>
                <w:sz w:val="32"/>
                <w:szCs w:val="32"/>
                <w:rtl/>
              </w:rPr>
            </w:pPr>
            <w:r>
              <w:rPr>
                <w:rFonts w:cs="AL-Mohanad Bold" w:hint="cs"/>
                <w:sz w:val="32"/>
                <w:szCs w:val="32"/>
                <w:rtl/>
              </w:rPr>
              <w:t>ب. يقوم المراقب بنشر إعلان عن حل الشركة في صحيفة رسمية يومية ثلاث مرات متتالية وعلى نفقة الشركة.</w:t>
            </w:r>
          </w:p>
        </w:tc>
      </w:tr>
      <w:tr w:rsidR="003B3F68" w:rsidRPr="003B3F68" w:rsidTr="000A6ABE">
        <w:trPr>
          <w:jc w:val="center"/>
        </w:trPr>
        <w:tc>
          <w:tcPr>
            <w:tcW w:w="1275" w:type="dxa"/>
          </w:tcPr>
          <w:p w:rsidR="003B3F68" w:rsidRPr="003B3F68" w:rsidRDefault="003B3F68" w:rsidP="003B3F68">
            <w:pPr>
              <w:rPr>
                <w:rFonts w:cs="AL-Mohanad Bold"/>
                <w:sz w:val="32"/>
                <w:szCs w:val="32"/>
                <w:rtl/>
              </w:rPr>
            </w:pPr>
            <w:r w:rsidRPr="003B3F68">
              <w:rPr>
                <w:rFonts w:cs="AL-Mohanad Bold" w:hint="cs"/>
                <w:sz w:val="32"/>
                <w:szCs w:val="32"/>
                <w:rtl/>
              </w:rPr>
              <w:t>مادة (14)</w:t>
            </w:r>
          </w:p>
        </w:tc>
        <w:tc>
          <w:tcPr>
            <w:tcW w:w="479" w:type="dxa"/>
          </w:tcPr>
          <w:p w:rsidR="003B3F68" w:rsidRPr="003B3F68" w:rsidRDefault="003B3F68" w:rsidP="003B3F68">
            <w:pPr>
              <w:jc w:val="center"/>
            </w:pPr>
            <w:r w:rsidRPr="003B3F68">
              <w:rPr>
                <w:rFonts w:cs="AL-Mohanad Bold" w:hint="cs"/>
                <w:sz w:val="32"/>
                <w:szCs w:val="32"/>
                <w:rtl/>
              </w:rPr>
              <w:t>:</w:t>
            </w:r>
          </w:p>
        </w:tc>
        <w:tc>
          <w:tcPr>
            <w:tcW w:w="6800" w:type="dxa"/>
          </w:tcPr>
          <w:p w:rsidR="003B3F68" w:rsidRDefault="004119C1" w:rsidP="004119C1">
            <w:pPr>
              <w:ind w:left="241" w:hanging="241"/>
              <w:jc w:val="lowKashida"/>
              <w:rPr>
                <w:rFonts w:cs="AL-Mohanad Bold"/>
                <w:sz w:val="32"/>
                <w:szCs w:val="32"/>
                <w:rtl/>
              </w:rPr>
            </w:pPr>
            <w:r>
              <w:rPr>
                <w:rFonts w:cs="AL-Mohanad Bold" w:hint="cs"/>
                <w:sz w:val="32"/>
                <w:szCs w:val="32"/>
                <w:rtl/>
              </w:rPr>
              <w:t>أ. يجب على المصفي بعد إتمامه إجراءات التصفية إبلاغ المراقب نتيجة التصفية.</w:t>
            </w:r>
          </w:p>
          <w:p w:rsidR="004119C1" w:rsidRPr="003B3F68" w:rsidRDefault="004119C1" w:rsidP="004119C1">
            <w:pPr>
              <w:ind w:left="241" w:hanging="241"/>
              <w:jc w:val="lowKashida"/>
              <w:rPr>
                <w:rFonts w:cs="AL-Mohanad Bold"/>
                <w:sz w:val="32"/>
                <w:szCs w:val="32"/>
                <w:rtl/>
              </w:rPr>
            </w:pPr>
            <w:r>
              <w:rPr>
                <w:rFonts w:cs="AL-Mohanad Bold" w:hint="cs"/>
                <w:sz w:val="32"/>
                <w:szCs w:val="32"/>
                <w:rtl/>
              </w:rPr>
              <w:t>ب. يتم التأشير في سجل قيد الشركات التضامنية ما يفيد شطب الشركة بعد استيفاء رسوم الإلغاء والشطب المقررة.</w:t>
            </w:r>
          </w:p>
        </w:tc>
      </w:tr>
      <w:tr w:rsidR="003B3F68" w:rsidRPr="003B3F68" w:rsidTr="000A6ABE">
        <w:trPr>
          <w:jc w:val="center"/>
        </w:trPr>
        <w:tc>
          <w:tcPr>
            <w:tcW w:w="1275" w:type="dxa"/>
          </w:tcPr>
          <w:p w:rsidR="003B3F68" w:rsidRPr="003B3F68" w:rsidRDefault="003B3F68" w:rsidP="003B3F68">
            <w:pPr>
              <w:rPr>
                <w:rFonts w:cs="AL-Mohanad Bold"/>
                <w:sz w:val="32"/>
                <w:szCs w:val="32"/>
                <w:rtl/>
              </w:rPr>
            </w:pPr>
            <w:r w:rsidRPr="003B3F68">
              <w:rPr>
                <w:rFonts w:cs="AL-Mohanad Bold" w:hint="cs"/>
                <w:sz w:val="32"/>
                <w:szCs w:val="32"/>
                <w:rtl/>
              </w:rPr>
              <w:t>مادة (15)</w:t>
            </w:r>
          </w:p>
        </w:tc>
        <w:tc>
          <w:tcPr>
            <w:tcW w:w="479" w:type="dxa"/>
          </w:tcPr>
          <w:p w:rsidR="003B3F68" w:rsidRPr="003B3F68" w:rsidRDefault="003B3F68" w:rsidP="003B3F68">
            <w:pPr>
              <w:jc w:val="center"/>
            </w:pPr>
            <w:r w:rsidRPr="003B3F68">
              <w:rPr>
                <w:rFonts w:cs="AL-Mohanad Bold" w:hint="cs"/>
                <w:sz w:val="32"/>
                <w:szCs w:val="32"/>
                <w:rtl/>
              </w:rPr>
              <w:t>:</w:t>
            </w:r>
          </w:p>
        </w:tc>
        <w:tc>
          <w:tcPr>
            <w:tcW w:w="6800" w:type="dxa"/>
          </w:tcPr>
          <w:p w:rsidR="003B3F68" w:rsidRDefault="004119C1" w:rsidP="004119C1">
            <w:pPr>
              <w:ind w:left="227" w:hanging="227"/>
              <w:jc w:val="lowKashida"/>
              <w:rPr>
                <w:rFonts w:cs="AL-Mohanad Bold"/>
                <w:sz w:val="32"/>
                <w:szCs w:val="32"/>
                <w:rtl/>
              </w:rPr>
            </w:pPr>
            <w:r>
              <w:rPr>
                <w:rFonts w:cs="AL-Mohanad Bold" w:hint="cs"/>
                <w:sz w:val="32"/>
                <w:szCs w:val="32"/>
                <w:rtl/>
              </w:rPr>
              <w:t>أ. على المراقب إفادة إدارة السجل التجاري بشطب الشرطة لغرض شهر من ذلك في السجل التجاري.</w:t>
            </w:r>
          </w:p>
          <w:p w:rsidR="004119C1" w:rsidRPr="003B3F68" w:rsidRDefault="004119C1" w:rsidP="004119C1">
            <w:pPr>
              <w:ind w:left="227" w:hanging="227"/>
              <w:jc w:val="lowKashida"/>
              <w:rPr>
                <w:rFonts w:cs="AL-Mohanad Bold"/>
                <w:sz w:val="32"/>
                <w:szCs w:val="32"/>
                <w:rtl/>
              </w:rPr>
            </w:pPr>
            <w:r>
              <w:rPr>
                <w:rFonts w:cs="AL-Mohanad Bold" w:hint="cs"/>
                <w:sz w:val="32"/>
                <w:szCs w:val="32"/>
                <w:rtl/>
              </w:rPr>
              <w:t>ب. على إدارة السجل استكمال إجراءات شطب الشركة وفقاً لأحكام قانون السجل التجاري.</w:t>
            </w:r>
          </w:p>
        </w:tc>
      </w:tr>
    </w:tbl>
    <w:p w:rsidR="00884532" w:rsidRPr="00884532" w:rsidRDefault="00884532" w:rsidP="00884532">
      <w:pPr>
        <w:spacing w:after="0" w:line="240" w:lineRule="auto"/>
        <w:jc w:val="center"/>
        <w:rPr>
          <w:rFonts w:cs="SKR HEAD1"/>
          <w:sz w:val="36"/>
          <w:szCs w:val="36"/>
        </w:rPr>
      </w:pPr>
      <w:r w:rsidRPr="00884532">
        <w:rPr>
          <w:rFonts w:cs="SKR HEAD1" w:hint="cs"/>
          <w:sz w:val="36"/>
          <w:szCs w:val="36"/>
          <w:rtl/>
        </w:rPr>
        <w:t>الباب الثالث</w:t>
      </w:r>
      <w:r w:rsidRPr="00884532">
        <w:rPr>
          <w:rFonts w:cs="SKR HEAD1" w:hint="cs"/>
          <w:sz w:val="36"/>
          <w:szCs w:val="36"/>
          <w:rtl/>
        </w:rPr>
        <w:br/>
        <w:t>الشركات المساهمة</w:t>
      </w:r>
    </w:p>
    <w:tbl>
      <w:tblPr>
        <w:tblStyle w:val="a6"/>
        <w:bidiVisual/>
        <w:tblW w:w="0" w:type="auto"/>
        <w:jc w:val="center"/>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5"/>
        <w:gridCol w:w="479"/>
        <w:gridCol w:w="6800"/>
      </w:tblGrid>
      <w:tr w:rsidR="003B3F68" w:rsidRPr="003B3F68" w:rsidTr="000A6ABE">
        <w:trPr>
          <w:jc w:val="center"/>
        </w:trPr>
        <w:tc>
          <w:tcPr>
            <w:tcW w:w="1275" w:type="dxa"/>
          </w:tcPr>
          <w:p w:rsidR="003B3F68" w:rsidRPr="003B3F68" w:rsidRDefault="003B3F68" w:rsidP="003B3F68">
            <w:pPr>
              <w:rPr>
                <w:rFonts w:cs="AL-Mohanad Bold"/>
                <w:sz w:val="32"/>
                <w:szCs w:val="32"/>
                <w:rtl/>
              </w:rPr>
            </w:pPr>
            <w:r w:rsidRPr="003B3F68">
              <w:rPr>
                <w:rFonts w:cs="AL-Mohanad Bold" w:hint="cs"/>
                <w:sz w:val="32"/>
                <w:szCs w:val="32"/>
                <w:rtl/>
              </w:rPr>
              <w:t>مادة (16)</w:t>
            </w:r>
          </w:p>
        </w:tc>
        <w:tc>
          <w:tcPr>
            <w:tcW w:w="479" w:type="dxa"/>
          </w:tcPr>
          <w:p w:rsidR="003B3F68" w:rsidRPr="003B3F68" w:rsidRDefault="003B3F68" w:rsidP="003B3F68">
            <w:pPr>
              <w:jc w:val="center"/>
            </w:pPr>
            <w:r w:rsidRPr="003B3F68">
              <w:rPr>
                <w:rFonts w:cs="AL-Mohanad Bold" w:hint="cs"/>
                <w:sz w:val="32"/>
                <w:szCs w:val="32"/>
                <w:rtl/>
              </w:rPr>
              <w:t>:</w:t>
            </w:r>
          </w:p>
        </w:tc>
        <w:tc>
          <w:tcPr>
            <w:tcW w:w="6800" w:type="dxa"/>
          </w:tcPr>
          <w:p w:rsidR="003B3F68" w:rsidRPr="003B3F68" w:rsidRDefault="00884532" w:rsidP="003B3F68">
            <w:pPr>
              <w:jc w:val="lowKashida"/>
              <w:rPr>
                <w:rFonts w:cs="AL-Mohanad Bold"/>
                <w:sz w:val="32"/>
                <w:szCs w:val="32"/>
                <w:rtl/>
              </w:rPr>
            </w:pPr>
            <w:r>
              <w:rPr>
                <w:rFonts w:cs="AL-Mohanad Bold" w:hint="cs"/>
                <w:sz w:val="32"/>
                <w:szCs w:val="32"/>
                <w:rtl/>
              </w:rPr>
              <w:t>شركة المساهمة هي الشركة التي يكون رأس مالها مقسماً إلى أسهم متساوية القيمة وقابلة للتداول ولا يسأل المساهمون فيها إلا بقدر الأسهم التي يمتلكونها في الشركة.</w:t>
            </w:r>
          </w:p>
        </w:tc>
      </w:tr>
    </w:tbl>
    <w:p w:rsidR="00884532" w:rsidRDefault="00884532" w:rsidP="00884532">
      <w:pPr>
        <w:spacing w:after="0" w:line="240" w:lineRule="auto"/>
        <w:jc w:val="center"/>
        <w:rPr>
          <w:rFonts w:cs="SKR HEAD1"/>
          <w:sz w:val="36"/>
          <w:szCs w:val="36"/>
          <w:rtl/>
        </w:rPr>
      </w:pPr>
      <w:r w:rsidRPr="00884532">
        <w:rPr>
          <w:rFonts w:cs="SKR HEAD1" w:hint="cs"/>
          <w:sz w:val="36"/>
          <w:szCs w:val="36"/>
          <w:rtl/>
        </w:rPr>
        <w:lastRenderedPageBreak/>
        <w:t>الفصل الأول</w:t>
      </w:r>
      <w:r w:rsidRPr="00884532">
        <w:rPr>
          <w:rFonts w:cs="SKR HEAD1" w:hint="cs"/>
          <w:sz w:val="36"/>
          <w:szCs w:val="36"/>
          <w:rtl/>
        </w:rPr>
        <w:br/>
        <w:t>في إجراءات تأسيس الشركات</w:t>
      </w:r>
    </w:p>
    <w:p w:rsidR="00884532" w:rsidRPr="00884532" w:rsidRDefault="00884532" w:rsidP="00884532">
      <w:pPr>
        <w:spacing w:after="0" w:line="240" w:lineRule="auto"/>
        <w:jc w:val="center"/>
        <w:rPr>
          <w:rFonts w:cs="SKR HEAD1"/>
          <w:sz w:val="36"/>
          <w:szCs w:val="36"/>
        </w:rPr>
      </w:pPr>
      <w:r>
        <w:rPr>
          <w:rFonts w:cs="SKR HEAD1" w:hint="cs"/>
          <w:sz w:val="36"/>
          <w:szCs w:val="36"/>
          <w:rtl/>
        </w:rPr>
        <w:t>(ذات الاكتتاب العام)</w:t>
      </w:r>
    </w:p>
    <w:tbl>
      <w:tblPr>
        <w:tblStyle w:val="a6"/>
        <w:bidiVisual/>
        <w:tblW w:w="0" w:type="auto"/>
        <w:jc w:val="center"/>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5"/>
        <w:gridCol w:w="479"/>
        <w:gridCol w:w="6800"/>
      </w:tblGrid>
      <w:tr w:rsidR="003B3F68" w:rsidRPr="003B3F68" w:rsidTr="000A6ABE">
        <w:trPr>
          <w:jc w:val="center"/>
        </w:trPr>
        <w:tc>
          <w:tcPr>
            <w:tcW w:w="1275" w:type="dxa"/>
          </w:tcPr>
          <w:p w:rsidR="003B3F68" w:rsidRPr="003B3F68" w:rsidRDefault="003B3F68" w:rsidP="003B3F68">
            <w:pPr>
              <w:rPr>
                <w:rFonts w:cs="AL-Mohanad Bold"/>
                <w:sz w:val="32"/>
                <w:szCs w:val="32"/>
                <w:rtl/>
              </w:rPr>
            </w:pPr>
            <w:r w:rsidRPr="003B3F68">
              <w:rPr>
                <w:rFonts w:cs="AL-Mohanad Bold" w:hint="cs"/>
                <w:sz w:val="32"/>
                <w:szCs w:val="32"/>
                <w:rtl/>
              </w:rPr>
              <w:t>مادة (17)</w:t>
            </w:r>
          </w:p>
        </w:tc>
        <w:tc>
          <w:tcPr>
            <w:tcW w:w="479" w:type="dxa"/>
          </w:tcPr>
          <w:p w:rsidR="003B3F68" w:rsidRPr="003B3F68" w:rsidRDefault="003B3F68" w:rsidP="003B3F68">
            <w:pPr>
              <w:jc w:val="center"/>
            </w:pPr>
            <w:r w:rsidRPr="003B3F68">
              <w:rPr>
                <w:rFonts w:cs="AL-Mohanad Bold" w:hint="cs"/>
                <w:sz w:val="32"/>
                <w:szCs w:val="32"/>
                <w:rtl/>
              </w:rPr>
              <w:t>:</w:t>
            </w:r>
          </w:p>
        </w:tc>
        <w:tc>
          <w:tcPr>
            <w:tcW w:w="6800" w:type="dxa"/>
          </w:tcPr>
          <w:p w:rsidR="003B3F68" w:rsidRPr="003B3F68" w:rsidRDefault="00884532" w:rsidP="003B3F68">
            <w:pPr>
              <w:jc w:val="lowKashida"/>
              <w:rPr>
                <w:rFonts w:cs="AL-Mohanad Bold"/>
                <w:sz w:val="32"/>
                <w:szCs w:val="32"/>
                <w:rtl/>
              </w:rPr>
            </w:pPr>
            <w:r>
              <w:rPr>
                <w:rFonts w:cs="AL-Mohanad Bold" w:hint="cs"/>
                <w:sz w:val="32"/>
                <w:szCs w:val="32"/>
                <w:rtl/>
              </w:rPr>
              <w:t>يقدم طلب الترخيص بتأسيس الشركة إلى الوزير ويوقع عليه من قبل خمسة على الأقل من المؤسسين إمام المراقب.</w:t>
            </w:r>
          </w:p>
        </w:tc>
      </w:tr>
      <w:tr w:rsidR="003B3F68" w:rsidRPr="003B3F68" w:rsidTr="000A6ABE">
        <w:trPr>
          <w:jc w:val="center"/>
        </w:trPr>
        <w:tc>
          <w:tcPr>
            <w:tcW w:w="1275" w:type="dxa"/>
          </w:tcPr>
          <w:p w:rsidR="003B3F68" w:rsidRPr="003B3F68" w:rsidRDefault="003B3F68" w:rsidP="003B3F68">
            <w:pPr>
              <w:rPr>
                <w:rFonts w:cs="AL-Mohanad Bold"/>
                <w:sz w:val="32"/>
                <w:szCs w:val="32"/>
                <w:rtl/>
              </w:rPr>
            </w:pPr>
            <w:r w:rsidRPr="003B3F68">
              <w:rPr>
                <w:rFonts w:cs="AL-Mohanad Bold" w:hint="cs"/>
                <w:sz w:val="32"/>
                <w:szCs w:val="32"/>
                <w:rtl/>
              </w:rPr>
              <w:t>مادة (18)</w:t>
            </w:r>
          </w:p>
        </w:tc>
        <w:tc>
          <w:tcPr>
            <w:tcW w:w="479" w:type="dxa"/>
          </w:tcPr>
          <w:p w:rsidR="003B3F68" w:rsidRPr="003B3F68" w:rsidRDefault="003B3F68" w:rsidP="003B3F68">
            <w:pPr>
              <w:jc w:val="center"/>
            </w:pPr>
            <w:r w:rsidRPr="003B3F68">
              <w:rPr>
                <w:rFonts w:cs="AL-Mohanad Bold" w:hint="cs"/>
                <w:sz w:val="32"/>
                <w:szCs w:val="32"/>
                <w:rtl/>
              </w:rPr>
              <w:t>:</w:t>
            </w:r>
          </w:p>
        </w:tc>
        <w:tc>
          <w:tcPr>
            <w:tcW w:w="6800" w:type="dxa"/>
          </w:tcPr>
          <w:p w:rsidR="003B3F68" w:rsidRDefault="00884532" w:rsidP="003B3F68">
            <w:pPr>
              <w:jc w:val="lowKashida"/>
              <w:rPr>
                <w:rFonts w:cs="AL-Mohanad Bold"/>
                <w:sz w:val="32"/>
                <w:szCs w:val="32"/>
                <w:rtl/>
              </w:rPr>
            </w:pPr>
            <w:r>
              <w:rPr>
                <w:rFonts w:cs="AL-Mohanad Bold" w:hint="cs"/>
                <w:sz w:val="32"/>
                <w:szCs w:val="32"/>
                <w:rtl/>
              </w:rPr>
              <w:t>يجب أن يرفق بالطلب الوثائق التالية:</w:t>
            </w:r>
          </w:p>
          <w:p w:rsidR="00884532" w:rsidRDefault="00884532" w:rsidP="00884532">
            <w:pPr>
              <w:pStyle w:val="a5"/>
              <w:numPr>
                <w:ilvl w:val="0"/>
                <w:numId w:val="28"/>
              </w:numPr>
              <w:ind w:left="339" w:hanging="322"/>
              <w:jc w:val="lowKashida"/>
              <w:rPr>
                <w:rFonts w:cs="AL-Mohanad Bold"/>
                <w:sz w:val="32"/>
                <w:szCs w:val="32"/>
              </w:rPr>
            </w:pPr>
            <w:r>
              <w:rPr>
                <w:rFonts w:cs="AL-Mohanad Bold" w:hint="cs"/>
                <w:sz w:val="32"/>
                <w:szCs w:val="32"/>
                <w:rtl/>
              </w:rPr>
              <w:t>مشروع العقد والنظام.</w:t>
            </w:r>
          </w:p>
          <w:p w:rsidR="00884532" w:rsidRDefault="00884532" w:rsidP="00884532">
            <w:pPr>
              <w:pStyle w:val="a5"/>
              <w:numPr>
                <w:ilvl w:val="0"/>
                <w:numId w:val="28"/>
              </w:numPr>
              <w:ind w:left="339" w:hanging="322"/>
              <w:jc w:val="lowKashida"/>
              <w:rPr>
                <w:rFonts w:cs="AL-Mohanad Bold"/>
                <w:sz w:val="32"/>
                <w:szCs w:val="32"/>
              </w:rPr>
            </w:pPr>
            <w:r>
              <w:rPr>
                <w:rFonts w:cs="AL-Mohanad Bold" w:hint="cs"/>
                <w:sz w:val="32"/>
                <w:szCs w:val="32"/>
                <w:rtl/>
              </w:rPr>
              <w:t>أسماء مؤسسي الشركة.</w:t>
            </w:r>
          </w:p>
          <w:p w:rsidR="00884532" w:rsidRDefault="00884532" w:rsidP="00884532">
            <w:pPr>
              <w:pStyle w:val="a5"/>
              <w:numPr>
                <w:ilvl w:val="0"/>
                <w:numId w:val="28"/>
              </w:numPr>
              <w:ind w:left="339" w:hanging="322"/>
              <w:jc w:val="lowKashida"/>
              <w:rPr>
                <w:rFonts w:cs="AL-Mohanad Bold"/>
                <w:sz w:val="32"/>
                <w:szCs w:val="32"/>
              </w:rPr>
            </w:pPr>
            <w:r>
              <w:rPr>
                <w:rFonts w:cs="AL-Mohanad Bold" w:hint="cs"/>
                <w:sz w:val="32"/>
                <w:szCs w:val="32"/>
                <w:rtl/>
              </w:rPr>
              <w:t>نسبة اكتتاب المؤسسين في أسهم الشركة ونسبة ما طرح للاكتتاب العام.</w:t>
            </w:r>
          </w:p>
          <w:p w:rsidR="00884532" w:rsidRDefault="00884532" w:rsidP="00884532">
            <w:pPr>
              <w:pStyle w:val="a5"/>
              <w:numPr>
                <w:ilvl w:val="0"/>
                <w:numId w:val="28"/>
              </w:numPr>
              <w:ind w:left="339" w:hanging="322"/>
              <w:jc w:val="lowKashida"/>
              <w:rPr>
                <w:rFonts w:cs="AL-Mohanad Bold"/>
                <w:sz w:val="32"/>
                <w:szCs w:val="32"/>
              </w:rPr>
            </w:pPr>
            <w:r>
              <w:rPr>
                <w:rFonts w:cs="AL-Mohanad Bold" w:hint="cs"/>
                <w:sz w:val="32"/>
                <w:szCs w:val="32"/>
                <w:rtl/>
              </w:rPr>
              <w:t>شهادة مصرفية بالمبالغ المدفوعة من قبل المؤسسين باسم الشركة تحت التأسيس.</w:t>
            </w:r>
          </w:p>
          <w:p w:rsidR="00884532" w:rsidRPr="00884532" w:rsidRDefault="00884532" w:rsidP="00884532">
            <w:pPr>
              <w:pStyle w:val="a5"/>
              <w:numPr>
                <w:ilvl w:val="0"/>
                <w:numId w:val="28"/>
              </w:numPr>
              <w:ind w:left="339" w:hanging="322"/>
              <w:jc w:val="lowKashida"/>
              <w:rPr>
                <w:rFonts w:cs="AL-Mohanad Bold"/>
                <w:sz w:val="32"/>
                <w:szCs w:val="32"/>
                <w:rtl/>
              </w:rPr>
            </w:pPr>
            <w:r>
              <w:rPr>
                <w:rFonts w:cs="AL-Mohanad Bold" w:hint="cs"/>
                <w:sz w:val="32"/>
                <w:szCs w:val="32"/>
                <w:rtl/>
              </w:rPr>
              <w:t>أي وثائق أو بيانات تراها الوزارة ضرورية.</w:t>
            </w:r>
          </w:p>
        </w:tc>
      </w:tr>
      <w:tr w:rsidR="003B3F68" w:rsidRPr="003B3F68" w:rsidTr="000A6ABE">
        <w:trPr>
          <w:jc w:val="center"/>
        </w:trPr>
        <w:tc>
          <w:tcPr>
            <w:tcW w:w="1275" w:type="dxa"/>
          </w:tcPr>
          <w:p w:rsidR="003B3F68" w:rsidRPr="003B3F68" w:rsidRDefault="003B3F68" w:rsidP="003B3F68">
            <w:pPr>
              <w:rPr>
                <w:rFonts w:cs="AL-Mohanad Bold"/>
                <w:sz w:val="32"/>
                <w:szCs w:val="32"/>
                <w:rtl/>
              </w:rPr>
            </w:pPr>
            <w:r w:rsidRPr="003B3F68">
              <w:rPr>
                <w:rFonts w:cs="AL-Mohanad Bold" w:hint="cs"/>
                <w:sz w:val="32"/>
                <w:szCs w:val="32"/>
                <w:rtl/>
              </w:rPr>
              <w:t>مادة (19)</w:t>
            </w:r>
          </w:p>
        </w:tc>
        <w:tc>
          <w:tcPr>
            <w:tcW w:w="479" w:type="dxa"/>
          </w:tcPr>
          <w:p w:rsidR="003B3F68" w:rsidRPr="003B3F68" w:rsidRDefault="003B3F68" w:rsidP="003B3F68">
            <w:pPr>
              <w:jc w:val="center"/>
            </w:pPr>
            <w:r w:rsidRPr="003B3F68">
              <w:rPr>
                <w:rFonts w:cs="AL-Mohanad Bold" w:hint="cs"/>
                <w:sz w:val="32"/>
                <w:szCs w:val="32"/>
                <w:rtl/>
              </w:rPr>
              <w:t>:</w:t>
            </w:r>
          </w:p>
        </w:tc>
        <w:tc>
          <w:tcPr>
            <w:tcW w:w="6800" w:type="dxa"/>
          </w:tcPr>
          <w:p w:rsidR="003B3F68" w:rsidRPr="003B3F68" w:rsidRDefault="00884532" w:rsidP="003B3F68">
            <w:pPr>
              <w:jc w:val="lowKashida"/>
              <w:rPr>
                <w:rFonts w:cs="AL-Mohanad Bold"/>
                <w:sz w:val="32"/>
                <w:szCs w:val="32"/>
                <w:rtl/>
              </w:rPr>
            </w:pPr>
            <w:r>
              <w:rPr>
                <w:rFonts w:cs="AL-Mohanad Bold" w:hint="cs"/>
                <w:sz w:val="32"/>
                <w:szCs w:val="32"/>
                <w:rtl/>
              </w:rPr>
              <w:t>على المؤسسين انتخاب لجنة من بينهم تسمى (لجنة المؤسسين) وتتألف من عدد من الأعضاء لا يقل عن ثلاثة ولا يزيد على خمسة وتتولى الإشراف على إجراءات تأسيس الشركة.</w:t>
            </w:r>
          </w:p>
        </w:tc>
      </w:tr>
      <w:tr w:rsidR="003B3F68" w:rsidRPr="003B3F68" w:rsidTr="000A6ABE">
        <w:trPr>
          <w:jc w:val="center"/>
        </w:trPr>
        <w:tc>
          <w:tcPr>
            <w:tcW w:w="1275" w:type="dxa"/>
          </w:tcPr>
          <w:p w:rsidR="003B3F68" w:rsidRPr="003B3F68" w:rsidRDefault="003B3F68" w:rsidP="003B3F68">
            <w:pPr>
              <w:rPr>
                <w:rFonts w:cs="AL-Mohanad Bold"/>
                <w:sz w:val="32"/>
                <w:szCs w:val="32"/>
                <w:rtl/>
              </w:rPr>
            </w:pPr>
            <w:r w:rsidRPr="003B3F68">
              <w:rPr>
                <w:rFonts w:cs="AL-Mohanad Bold" w:hint="cs"/>
                <w:sz w:val="32"/>
                <w:szCs w:val="32"/>
                <w:rtl/>
              </w:rPr>
              <w:t>مادة (20)</w:t>
            </w:r>
          </w:p>
        </w:tc>
        <w:tc>
          <w:tcPr>
            <w:tcW w:w="479" w:type="dxa"/>
          </w:tcPr>
          <w:p w:rsidR="003B3F68" w:rsidRPr="003B3F68" w:rsidRDefault="003B3F68" w:rsidP="003B3F68">
            <w:pPr>
              <w:jc w:val="center"/>
            </w:pPr>
            <w:r w:rsidRPr="003B3F68">
              <w:rPr>
                <w:rFonts w:cs="AL-Mohanad Bold" w:hint="cs"/>
                <w:sz w:val="32"/>
                <w:szCs w:val="32"/>
                <w:rtl/>
              </w:rPr>
              <w:t>:</w:t>
            </w:r>
          </w:p>
        </w:tc>
        <w:tc>
          <w:tcPr>
            <w:tcW w:w="6800" w:type="dxa"/>
          </w:tcPr>
          <w:p w:rsidR="003B3F68" w:rsidRDefault="00884532" w:rsidP="00884532">
            <w:pPr>
              <w:ind w:left="199" w:hanging="199"/>
              <w:jc w:val="lowKashida"/>
              <w:rPr>
                <w:rFonts w:cs="AL-Mohanad Bold"/>
                <w:sz w:val="32"/>
                <w:szCs w:val="32"/>
                <w:rtl/>
              </w:rPr>
            </w:pPr>
            <w:r>
              <w:rPr>
                <w:rFonts w:cs="AL-Mohanad Bold" w:hint="cs"/>
                <w:sz w:val="32"/>
                <w:szCs w:val="32"/>
                <w:rtl/>
              </w:rPr>
              <w:t>أ. يقوم المراقب بعد إحالة الطلب من الوزير بتوجيه الإدارة المختصة بدراسة الوثائق المقدمة مع الطلب وإعداد تقرير بذلك.</w:t>
            </w:r>
          </w:p>
          <w:p w:rsidR="00884532" w:rsidRDefault="00884532" w:rsidP="00884532">
            <w:pPr>
              <w:ind w:left="199" w:hanging="199"/>
              <w:jc w:val="lowKashida"/>
              <w:rPr>
                <w:rFonts w:cs="AL-Mohanad Bold"/>
                <w:sz w:val="32"/>
                <w:szCs w:val="32"/>
                <w:rtl/>
              </w:rPr>
            </w:pPr>
            <w:r>
              <w:rPr>
                <w:rFonts w:cs="AL-Mohanad Bold" w:hint="cs"/>
                <w:sz w:val="32"/>
                <w:szCs w:val="32"/>
                <w:rtl/>
              </w:rPr>
              <w:t xml:space="preserve">ب. تحال جميع الوثائق </w:t>
            </w:r>
            <w:r w:rsidR="000D06CD">
              <w:rPr>
                <w:rFonts w:cs="AL-Mohanad Bold" w:hint="cs"/>
                <w:sz w:val="32"/>
                <w:szCs w:val="32"/>
                <w:rtl/>
              </w:rPr>
              <w:t>المقدمة إلى الإدارة العامة للشئون القانونية بالوزارة كي تقوم بالاطلاع عليها وإبداء الرأي القانوني بشأنها.</w:t>
            </w:r>
          </w:p>
          <w:p w:rsidR="000D06CD" w:rsidRDefault="000D06CD" w:rsidP="00884532">
            <w:pPr>
              <w:ind w:left="199" w:hanging="199"/>
              <w:jc w:val="lowKashida"/>
              <w:rPr>
                <w:rFonts w:cs="AL-Mohanad Bold"/>
                <w:sz w:val="32"/>
                <w:szCs w:val="32"/>
                <w:rtl/>
              </w:rPr>
            </w:pPr>
            <w:r>
              <w:rPr>
                <w:rFonts w:cs="AL-Mohanad Bold" w:hint="cs"/>
                <w:sz w:val="32"/>
                <w:szCs w:val="32"/>
                <w:rtl/>
              </w:rPr>
              <w:t>ج. في حالة استيفاء الوثائق والشروط القانونية يقوم الوزير بعرض الموضوع على رئيس مجلس الوزراء متضمناً رأي الوزارة تجاه الطلب.</w:t>
            </w:r>
          </w:p>
          <w:p w:rsidR="000D06CD" w:rsidRPr="003B3F68" w:rsidRDefault="000D06CD" w:rsidP="00884532">
            <w:pPr>
              <w:ind w:left="199" w:hanging="199"/>
              <w:jc w:val="lowKashida"/>
              <w:rPr>
                <w:rFonts w:cs="AL-Mohanad Bold"/>
                <w:sz w:val="32"/>
                <w:szCs w:val="32"/>
                <w:rtl/>
              </w:rPr>
            </w:pPr>
            <w:r>
              <w:rPr>
                <w:rFonts w:cs="AL-Mohanad Bold" w:hint="cs"/>
                <w:sz w:val="32"/>
                <w:szCs w:val="32"/>
                <w:rtl/>
              </w:rPr>
              <w:t>د. صدر قرار رئيس مجلس الوزراء بتأسيس الشركة خلال شهر من تاريخ عرضه.</w:t>
            </w:r>
          </w:p>
        </w:tc>
      </w:tr>
      <w:tr w:rsidR="003B3F68" w:rsidRPr="003B3F68" w:rsidTr="000A6ABE">
        <w:trPr>
          <w:jc w:val="center"/>
        </w:trPr>
        <w:tc>
          <w:tcPr>
            <w:tcW w:w="1275" w:type="dxa"/>
          </w:tcPr>
          <w:p w:rsidR="003B3F68" w:rsidRPr="003B3F68" w:rsidRDefault="003B3F68" w:rsidP="003B3F68">
            <w:pPr>
              <w:rPr>
                <w:rFonts w:cs="AL-Mohanad Bold"/>
                <w:sz w:val="32"/>
                <w:szCs w:val="32"/>
                <w:rtl/>
              </w:rPr>
            </w:pPr>
            <w:r w:rsidRPr="003B3F68">
              <w:rPr>
                <w:rFonts w:cs="AL-Mohanad Bold" w:hint="cs"/>
                <w:sz w:val="32"/>
                <w:szCs w:val="32"/>
                <w:rtl/>
              </w:rPr>
              <w:t>مادة (21)</w:t>
            </w:r>
          </w:p>
        </w:tc>
        <w:tc>
          <w:tcPr>
            <w:tcW w:w="479" w:type="dxa"/>
          </w:tcPr>
          <w:p w:rsidR="003B3F68" w:rsidRPr="003B3F68" w:rsidRDefault="003B3F68" w:rsidP="003B3F68">
            <w:pPr>
              <w:jc w:val="center"/>
            </w:pPr>
            <w:r w:rsidRPr="003B3F68">
              <w:rPr>
                <w:rFonts w:cs="AL-Mohanad Bold" w:hint="cs"/>
                <w:sz w:val="32"/>
                <w:szCs w:val="32"/>
                <w:rtl/>
              </w:rPr>
              <w:t>:</w:t>
            </w:r>
          </w:p>
        </w:tc>
        <w:tc>
          <w:tcPr>
            <w:tcW w:w="6800" w:type="dxa"/>
          </w:tcPr>
          <w:p w:rsidR="003B3F68" w:rsidRPr="003B3F68" w:rsidRDefault="000D06CD" w:rsidP="003B3F68">
            <w:pPr>
              <w:jc w:val="lowKashida"/>
              <w:rPr>
                <w:rFonts w:cs="AL-Mohanad Bold"/>
                <w:sz w:val="32"/>
                <w:szCs w:val="32"/>
                <w:rtl/>
              </w:rPr>
            </w:pPr>
            <w:r>
              <w:rPr>
                <w:rFonts w:cs="AL-Mohanad Bold" w:hint="cs"/>
                <w:sz w:val="32"/>
                <w:szCs w:val="32"/>
                <w:rtl/>
              </w:rPr>
              <w:t xml:space="preserve">على لجنة المؤسسين إعادة نشرة الاكتتاب ودعوة الجمهور للاكتتاب خلال خمسة عشر يوماً من تاريخ صدور قرار رئيس </w:t>
            </w:r>
            <w:r>
              <w:rPr>
                <w:rFonts w:cs="AL-Mohanad Bold" w:hint="cs"/>
                <w:sz w:val="32"/>
                <w:szCs w:val="32"/>
                <w:rtl/>
              </w:rPr>
              <w:lastRenderedPageBreak/>
              <w:t>مجلس الوزراء ونشره في الجريدة الرسمية.</w:t>
            </w:r>
          </w:p>
        </w:tc>
      </w:tr>
      <w:tr w:rsidR="003B3F68" w:rsidRPr="003B3F68" w:rsidTr="000A6ABE">
        <w:trPr>
          <w:jc w:val="center"/>
        </w:trPr>
        <w:tc>
          <w:tcPr>
            <w:tcW w:w="1275" w:type="dxa"/>
          </w:tcPr>
          <w:p w:rsidR="003B3F68" w:rsidRPr="003B3F68" w:rsidRDefault="003B3F68" w:rsidP="003B3F68">
            <w:pPr>
              <w:rPr>
                <w:rFonts w:cs="AL-Mohanad Bold"/>
                <w:sz w:val="32"/>
                <w:szCs w:val="32"/>
                <w:rtl/>
              </w:rPr>
            </w:pPr>
            <w:r w:rsidRPr="003B3F68">
              <w:rPr>
                <w:rFonts w:cs="AL-Mohanad Bold" w:hint="cs"/>
                <w:sz w:val="32"/>
                <w:szCs w:val="32"/>
                <w:rtl/>
              </w:rPr>
              <w:lastRenderedPageBreak/>
              <w:t>مادة (22)</w:t>
            </w:r>
          </w:p>
        </w:tc>
        <w:tc>
          <w:tcPr>
            <w:tcW w:w="479" w:type="dxa"/>
          </w:tcPr>
          <w:p w:rsidR="003B3F68" w:rsidRPr="003B3F68" w:rsidRDefault="003B3F68" w:rsidP="003B3F68">
            <w:pPr>
              <w:jc w:val="center"/>
            </w:pPr>
            <w:r w:rsidRPr="003B3F68">
              <w:rPr>
                <w:rFonts w:cs="AL-Mohanad Bold" w:hint="cs"/>
                <w:sz w:val="32"/>
                <w:szCs w:val="32"/>
                <w:rtl/>
              </w:rPr>
              <w:t>:</w:t>
            </w:r>
          </w:p>
        </w:tc>
        <w:tc>
          <w:tcPr>
            <w:tcW w:w="6800" w:type="dxa"/>
          </w:tcPr>
          <w:p w:rsidR="003B3F68" w:rsidRDefault="000D06CD" w:rsidP="000D06CD">
            <w:pPr>
              <w:ind w:left="227" w:hanging="227"/>
              <w:jc w:val="lowKashida"/>
              <w:rPr>
                <w:rFonts w:cs="AL-Mohanad Bold"/>
                <w:sz w:val="32"/>
                <w:szCs w:val="32"/>
                <w:rtl/>
              </w:rPr>
            </w:pPr>
            <w:r>
              <w:rPr>
                <w:rFonts w:cs="AL-Mohanad Bold" w:hint="cs"/>
                <w:sz w:val="32"/>
                <w:szCs w:val="32"/>
                <w:rtl/>
              </w:rPr>
              <w:t>أ. تقوم لجنة المؤسسين خلال خمسة عشر يوماً من تاريخ إقفال الاكتتاب بدعوة المكتتبين إلى اجتماع الجمعية التأسيسية.</w:t>
            </w:r>
          </w:p>
          <w:p w:rsidR="000D06CD" w:rsidRDefault="000D06CD" w:rsidP="000D06CD">
            <w:pPr>
              <w:ind w:left="227" w:hanging="227"/>
              <w:jc w:val="lowKashida"/>
              <w:rPr>
                <w:rFonts w:cs="AL-Mohanad Bold"/>
                <w:sz w:val="32"/>
                <w:szCs w:val="32"/>
                <w:rtl/>
              </w:rPr>
            </w:pPr>
            <w:r>
              <w:rPr>
                <w:rFonts w:cs="AL-Mohanad Bold" w:hint="cs"/>
                <w:sz w:val="32"/>
                <w:szCs w:val="32"/>
                <w:rtl/>
              </w:rPr>
              <w:t>ب. تختص الجمعية التأسيسية بالنظر في المسائل التالية:</w:t>
            </w:r>
          </w:p>
          <w:p w:rsidR="000D06CD" w:rsidRDefault="000D06CD" w:rsidP="000D06CD">
            <w:pPr>
              <w:ind w:left="227" w:hanging="227"/>
              <w:jc w:val="lowKashida"/>
              <w:rPr>
                <w:rFonts w:cs="AL-Mohanad Bold"/>
                <w:sz w:val="32"/>
                <w:szCs w:val="32"/>
                <w:rtl/>
              </w:rPr>
            </w:pPr>
            <w:r>
              <w:rPr>
                <w:rFonts w:cs="AL-Mohanad Bold" w:hint="cs"/>
                <w:sz w:val="32"/>
                <w:szCs w:val="32"/>
                <w:rtl/>
              </w:rPr>
              <w:t>1. مناقشة تقرير (لجنة المؤسسين) عن عمليات تأسيس الشركة والنفقات التي استلزمتها والمصادقة عليه.</w:t>
            </w:r>
          </w:p>
          <w:p w:rsidR="000D06CD" w:rsidRDefault="000D06CD" w:rsidP="000D06CD">
            <w:pPr>
              <w:ind w:left="227" w:hanging="227"/>
              <w:jc w:val="lowKashida"/>
              <w:rPr>
                <w:rFonts w:cs="AL-Mohanad Bold"/>
                <w:sz w:val="32"/>
                <w:szCs w:val="32"/>
                <w:rtl/>
              </w:rPr>
            </w:pPr>
            <w:r>
              <w:rPr>
                <w:rFonts w:cs="AL-Mohanad Bold" w:hint="cs"/>
                <w:sz w:val="32"/>
                <w:szCs w:val="32"/>
                <w:rtl/>
              </w:rPr>
              <w:t>2. بحث مشروع النظام الأساسي للشركة ووضع نصوصه النهائية وفقاً للقانون والتوقيع عليه.</w:t>
            </w:r>
          </w:p>
          <w:p w:rsidR="000D06CD" w:rsidRDefault="000D06CD" w:rsidP="000D06CD">
            <w:pPr>
              <w:ind w:left="227" w:hanging="227"/>
              <w:jc w:val="lowKashida"/>
              <w:rPr>
                <w:rFonts w:cs="AL-Mohanad Bold"/>
                <w:sz w:val="32"/>
                <w:szCs w:val="32"/>
                <w:rtl/>
              </w:rPr>
            </w:pPr>
            <w:r>
              <w:rPr>
                <w:rFonts w:cs="AL-Mohanad Bold" w:hint="cs"/>
                <w:sz w:val="32"/>
                <w:szCs w:val="32"/>
                <w:rtl/>
              </w:rPr>
              <w:t>3. تقويم الحصص العينية وفقاً لأحكام المادة (80) من القانون.</w:t>
            </w:r>
          </w:p>
          <w:p w:rsidR="000D06CD" w:rsidRDefault="000D06CD" w:rsidP="000D06CD">
            <w:pPr>
              <w:ind w:left="227" w:hanging="227"/>
              <w:jc w:val="lowKashida"/>
              <w:rPr>
                <w:rFonts w:cs="AL-Mohanad Bold"/>
                <w:sz w:val="32"/>
                <w:szCs w:val="32"/>
                <w:rtl/>
              </w:rPr>
            </w:pPr>
            <w:r>
              <w:rPr>
                <w:rFonts w:cs="AL-Mohanad Bold" w:hint="cs"/>
                <w:sz w:val="32"/>
                <w:szCs w:val="32"/>
                <w:rtl/>
              </w:rPr>
              <w:t>4. انتخاب أعضاء مجلس الإدارة الأول للشركة.</w:t>
            </w:r>
          </w:p>
          <w:p w:rsidR="000D06CD" w:rsidRPr="003B3F68" w:rsidRDefault="000D06CD" w:rsidP="000D06CD">
            <w:pPr>
              <w:ind w:left="227" w:hanging="227"/>
              <w:jc w:val="lowKashida"/>
              <w:rPr>
                <w:rFonts w:cs="AL-Mohanad Bold"/>
                <w:sz w:val="32"/>
                <w:szCs w:val="32"/>
                <w:rtl/>
              </w:rPr>
            </w:pPr>
            <w:r>
              <w:rPr>
                <w:rFonts w:cs="AL-Mohanad Bold" w:hint="cs"/>
                <w:sz w:val="32"/>
                <w:szCs w:val="32"/>
                <w:rtl/>
              </w:rPr>
              <w:t>5. تعيين أول مراقب حسابات للشركة.</w:t>
            </w:r>
          </w:p>
        </w:tc>
      </w:tr>
      <w:tr w:rsidR="003B3F68" w:rsidRPr="003B3F68" w:rsidTr="000A6ABE">
        <w:trPr>
          <w:jc w:val="center"/>
        </w:trPr>
        <w:tc>
          <w:tcPr>
            <w:tcW w:w="1275" w:type="dxa"/>
          </w:tcPr>
          <w:p w:rsidR="003B3F68" w:rsidRPr="003B3F68" w:rsidRDefault="003B3F68" w:rsidP="003B3F68">
            <w:pPr>
              <w:rPr>
                <w:rFonts w:cs="AL-Mohanad Bold"/>
                <w:sz w:val="32"/>
                <w:szCs w:val="32"/>
                <w:rtl/>
              </w:rPr>
            </w:pPr>
            <w:r w:rsidRPr="003B3F68">
              <w:rPr>
                <w:rFonts w:cs="AL-Mohanad Bold" w:hint="cs"/>
                <w:sz w:val="32"/>
                <w:szCs w:val="32"/>
                <w:rtl/>
              </w:rPr>
              <w:t>مادة (23)</w:t>
            </w:r>
          </w:p>
        </w:tc>
        <w:tc>
          <w:tcPr>
            <w:tcW w:w="479" w:type="dxa"/>
          </w:tcPr>
          <w:p w:rsidR="003B3F68" w:rsidRPr="003B3F68" w:rsidRDefault="003B3F68" w:rsidP="003B3F68">
            <w:pPr>
              <w:jc w:val="center"/>
            </w:pPr>
            <w:r w:rsidRPr="003B3F68">
              <w:rPr>
                <w:rFonts w:cs="AL-Mohanad Bold" w:hint="cs"/>
                <w:sz w:val="32"/>
                <w:szCs w:val="32"/>
                <w:rtl/>
              </w:rPr>
              <w:t>:</w:t>
            </w:r>
          </w:p>
        </w:tc>
        <w:tc>
          <w:tcPr>
            <w:tcW w:w="6800" w:type="dxa"/>
          </w:tcPr>
          <w:p w:rsidR="003B3F68" w:rsidRDefault="006768D8" w:rsidP="006768D8">
            <w:pPr>
              <w:jc w:val="lowKashida"/>
              <w:rPr>
                <w:rFonts w:cs="AL-Mohanad Bold"/>
                <w:sz w:val="32"/>
                <w:szCs w:val="32"/>
                <w:rtl/>
              </w:rPr>
            </w:pPr>
            <w:r>
              <w:rPr>
                <w:rFonts w:cs="AL-Mohanad Bold" w:hint="cs"/>
                <w:sz w:val="32"/>
                <w:szCs w:val="32"/>
                <w:rtl/>
              </w:rPr>
              <w:t>يقدم مجلس الإدارة الأول خلال عشرة أيام من تاريخ اجتماع الجمعية التأسيسية طلباً إلى الوزير بإعلان تأسيس الشركة ويرفق بالطلب ما يلي:</w:t>
            </w:r>
          </w:p>
          <w:p w:rsidR="006768D8" w:rsidRDefault="006768D8" w:rsidP="006768D8">
            <w:pPr>
              <w:pStyle w:val="a5"/>
              <w:numPr>
                <w:ilvl w:val="0"/>
                <w:numId w:val="29"/>
              </w:numPr>
              <w:ind w:left="283" w:hanging="280"/>
              <w:jc w:val="lowKashida"/>
              <w:rPr>
                <w:rFonts w:cs="AL-Mohanad Bold"/>
                <w:sz w:val="32"/>
                <w:szCs w:val="32"/>
              </w:rPr>
            </w:pPr>
            <w:r>
              <w:rPr>
                <w:rFonts w:cs="AL-Mohanad Bold" w:hint="cs"/>
                <w:sz w:val="32"/>
                <w:szCs w:val="32"/>
                <w:rtl/>
              </w:rPr>
              <w:t>محضر اجتماع الجمعية التأسيسية.</w:t>
            </w:r>
          </w:p>
          <w:p w:rsidR="006768D8" w:rsidRDefault="006768D8" w:rsidP="006768D8">
            <w:pPr>
              <w:pStyle w:val="a5"/>
              <w:numPr>
                <w:ilvl w:val="0"/>
                <w:numId w:val="29"/>
              </w:numPr>
              <w:ind w:left="283" w:hanging="280"/>
              <w:jc w:val="lowKashida"/>
              <w:rPr>
                <w:rFonts w:cs="AL-Mohanad Bold"/>
                <w:sz w:val="32"/>
                <w:szCs w:val="32"/>
              </w:rPr>
            </w:pPr>
            <w:r>
              <w:rPr>
                <w:rFonts w:cs="AL-Mohanad Bold" w:hint="cs"/>
                <w:sz w:val="32"/>
                <w:szCs w:val="32"/>
                <w:rtl/>
              </w:rPr>
              <w:t>العقد والنظام الأساسي للشركة كما أقرته الجمعية التأسيسية.</w:t>
            </w:r>
          </w:p>
          <w:p w:rsidR="006768D8" w:rsidRDefault="006768D8" w:rsidP="006768D8">
            <w:pPr>
              <w:pStyle w:val="a5"/>
              <w:numPr>
                <w:ilvl w:val="0"/>
                <w:numId w:val="29"/>
              </w:numPr>
              <w:ind w:left="283" w:hanging="280"/>
              <w:jc w:val="lowKashida"/>
              <w:rPr>
                <w:rFonts w:cs="AL-Mohanad Bold"/>
                <w:sz w:val="32"/>
                <w:szCs w:val="32"/>
              </w:rPr>
            </w:pPr>
            <w:r>
              <w:rPr>
                <w:rFonts w:cs="AL-Mohanad Bold" w:hint="cs"/>
                <w:sz w:val="32"/>
                <w:szCs w:val="32"/>
                <w:rtl/>
              </w:rPr>
              <w:t>إقرار بحصول الاكتتاب برأس المال كاملاً وبيان بأسماء المكتتبين وعدد الأسهم التي اكتتبوا بها.</w:t>
            </w:r>
          </w:p>
          <w:p w:rsidR="006768D8" w:rsidRDefault="006768D8" w:rsidP="006768D8">
            <w:pPr>
              <w:pStyle w:val="a5"/>
              <w:numPr>
                <w:ilvl w:val="0"/>
                <w:numId w:val="29"/>
              </w:numPr>
              <w:ind w:left="283" w:hanging="280"/>
              <w:jc w:val="lowKashida"/>
              <w:rPr>
                <w:rFonts w:cs="AL-Mohanad Bold"/>
                <w:sz w:val="32"/>
                <w:szCs w:val="32"/>
              </w:rPr>
            </w:pPr>
            <w:r>
              <w:rPr>
                <w:rFonts w:cs="AL-Mohanad Bold" w:hint="cs"/>
                <w:sz w:val="32"/>
                <w:szCs w:val="32"/>
                <w:rtl/>
              </w:rPr>
              <w:t>شهادة مصرفية بالمبالغ المدفوعة من قبل المكتتبين.</w:t>
            </w:r>
          </w:p>
          <w:p w:rsidR="006768D8" w:rsidRDefault="006768D8" w:rsidP="006768D8">
            <w:pPr>
              <w:pStyle w:val="a5"/>
              <w:numPr>
                <w:ilvl w:val="0"/>
                <w:numId w:val="29"/>
              </w:numPr>
              <w:ind w:left="283" w:hanging="280"/>
              <w:jc w:val="lowKashida"/>
              <w:rPr>
                <w:rFonts w:cs="AL-Mohanad Bold"/>
                <w:sz w:val="32"/>
                <w:szCs w:val="32"/>
              </w:rPr>
            </w:pPr>
            <w:r>
              <w:rPr>
                <w:rFonts w:cs="AL-Mohanad Bold" w:hint="cs"/>
                <w:sz w:val="32"/>
                <w:szCs w:val="32"/>
                <w:rtl/>
              </w:rPr>
              <w:t>بيان بتقييم الحصص العينية إن وجدت.</w:t>
            </w:r>
          </w:p>
          <w:p w:rsidR="006768D8" w:rsidRPr="00C5044C" w:rsidRDefault="006768D8" w:rsidP="00C5044C">
            <w:pPr>
              <w:pStyle w:val="a5"/>
              <w:numPr>
                <w:ilvl w:val="0"/>
                <w:numId w:val="29"/>
              </w:numPr>
              <w:ind w:left="283" w:hanging="280"/>
              <w:jc w:val="lowKashida"/>
              <w:rPr>
                <w:rFonts w:cs="AL-Mohanad Bold"/>
                <w:sz w:val="32"/>
                <w:szCs w:val="32"/>
                <w:rtl/>
              </w:rPr>
            </w:pPr>
            <w:r>
              <w:rPr>
                <w:rFonts w:cs="AL-Mohanad Bold" w:hint="cs"/>
                <w:sz w:val="32"/>
                <w:szCs w:val="32"/>
                <w:rtl/>
              </w:rPr>
              <w:t>أي بيانات أخرى تراها الوزارة ضرورية.</w:t>
            </w:r>
          </w:p>
        </w:tc>
      </w:tr>
      <w:tr w:rsidR="003B3F68" w:rsidRPr="003B3F68" w:rsidTr="000A6ABE">
        <w:trPr>
          <w:jc w:val="center"/>
        </w:trPr>
        <w:tc>
          <w:tcPr>
            <w:tcW w:w="1275" w:type="dxa"/>
          </w:tcPr>
          <w:p w:rsidR="003B3F68" w:rsidRPr="003B3F68" w:rsidRDefault="003B3F68" w:rsidP="003B3F68">
            <w:pPr>
              <w:rPr>
                <w:rFonts w:cs="AL-Mohanad Bold"/>
                <w:sz w:val="32"/>
                <w:szCs w:val="32"/>
                <w:rtl/>
              </w:rPr>
            </w:pPr>
            <w:r w:rsidRPr="003B3F68">
              <w:rPr>
                <w:rFonts w:cs="AL-Mohanad Bold" w:hint="cs"/>
                <w:sz w:val="32"/>
                <w:szCs w:val="32"/>
                <w:rtl/>
              </w:rPr>
              <w:t>مادة (24)</w:t>
            </w:r>
          </w:p>
        </w:tc>
        <w:tc>
          <w:tcPr>
            <w:tcW w:w="479" w:type="dxa"/>
          </w:tcPr>
          <w:p w:rsidR="003B3F68" w:rsidRPr="003B3F68" w:rsidRDefault="003B3F68" w:rsidP="003B3F68">
            <w:pPr>
              <w:jc w:val="center"/>
            </w:pPr>
            <w:r w:rsidRPr="003B3F68">
              <w:rPr>
                <w:rFonts w:cs="AL-Mohanad Bold" w:hint="cs"/>
                <w:sz w:val="32"/>
                <w:szCs w:val="32"/>
                <w:rtl/>
              </w:rPr>
              <w:t>:</w:t>
            </w:r>
          </w:p>
        </w:tc>
        <w:tc>
          <w:tcPr>
            <w:tcW w:w="6800" w:type="dxa"/>
          </w:tcPr>
          <w:p w:rsidR="003B3F68" w:rsidRDefault="00C5044C" w:rsidP="00C5044C">
            <w:pPr>
              <w:pStyle w:val="a5"/>
              <w:numPr>
                <w:ilvl w:val="0"/>
                <w:numId w:val="30"/>
              </w:numPr>
              <w:ind w:left="241" w:hanging="238"/>
              <w:jc w:val="lowKashida"/>
              <w:rPr>
                <w:rFonts w:cs="AL-Mohanad Bold"/>
                <w:sz w:val="32"/>
                <w:szCs w:val="32"/>
              </w:rPr>
            </w:pPr>
            <w:r>
              <w:rPr>
                <w:rFonts w:cs="AL-Mohanad Bold" w:hint="cs"/>
                <w:sz w:val="32"/>
                <w:szCs w:val="32"/>
                <w:rtl/>
              </w:rPr>
              <w:t>يصدر الوزير قراره بإعلان تأسيس الشركة</w:t>
            </w:r>
            <w:r w:rsidR="004C1BF3">
              <w:rPr>
                <w:rFonts w:cs="AL-Mohanad Bold" w:hint="cs"/>
                <w:sz w:val="32"/>
                <w:szCs w:val="32"/>
                <w:rtl/>
              </w:rPr>
              <w:t xml:space="preserve"> خلال عشرة أيام من تاريخ الطلب.</w:t>
            </w:r>
          </w:p>
          <w:p w:rsidR="004C1BF3" w:rsidRDefault="004C1BF3" w:rsidP="004C1BF3">
            <w:pPr>
              <w:pStyle w:val="a5"/>
              <w:numPr>
                <w:ilvl w:val="0"/>
                <w:numId w:val="30"/>
              </w:numPr>
              <w:ind w:left="395" w:hanging="392"/>
              <w:jc w:val="lowKashida"/>
              <w:rPr>
                <w:rFonts w:cs="AL-Mohanad Bold"/>
                <w:sz w:val="32"/>
                <w:szCs w:val="32"/>
              </w:rPr>
            </w:pPr>
            <w:r>
              <w:rPr>
                <w:rFonts w:cs="AL-Mohanad Bold" w:hint="cs"/>
                <w:sz w:val="32"/>
                <w:szCs w:val="32"/>
                <w:rtl/>
              </w:rPr>
              <w:t>تقوم الوزارة بتحرير رسالة إلى وزارة الشئون القانونية ويرفق بها صورة طبق الأصل من كل من القرار الوزاري والنظام الأساسي للشركة لغرض نشرهما في الجريدة الرسمية على نفقة الشركة.</w:t>
            </w:r>
          </w:p>
          <w:p w:rsidR="004C1BF3" w:rsidRPr="004C1BF3" w:rsidRDefault="004C1BF3" w:rsidP="004C1BF3">
            <w:pPr>
              <w:pStyle w:val="a5"/>
              <w:numPr>
                <w:ilvl w:val="0"/>
                <w:numId w:val="30"/>
              </w:numPr>
              <w:ind w:left="395" w:hanging="392"/>
              <w:jc w:val="lowKashida"/>
              <w:rPr>
                <w:rFonts w:cs="AL-Mohanad Bold"/>
                <w:sz w:val="32"/>
                <w:szCs w:val="32"/>
                <w:rtl/>
              </w:rPr>
            </w:pPr>
            <w:r>
              <w:rPr>
                <w:rFonts w:cs="AL-Mohanad Bold" w:hint="cs"/>
                <w:sz w:val="32"/>
                <w:szCs w:val="32"/>
                <w:rtl/>
              </w:rPr>
              <w:lastRenderedPageBreak/>
              <w:t>تستوفي الإدارة المختصة صورة السند الرسمي المثبت لدفع رسوم التسجيل ومن ثم تقوم بتسجيل الشركة في سجل قيد الشركات المساهمة.</w:t>
            </w:r>
          </w:p>
        </w:tc>
      </w:tr>
      <w:tr w:rsidR="003B3F68" w:rsidRPr="003B3F68" w:rsidTr="000A6ABE">
        <w:trPr>
          <w:jc w:val="center"/>
        </w:trPr>
        <w:tc>
          <w:tcPr>
            <w:tcW w:w="1275" w:type="dxa"/>
          </w:tcPr>
          <w:p w:rsidR="003B3F68" w:rsidRPr="003B3F68" w:rsidRDefault="003B3F68" w:rsidP="003B3F68">
            <w:pPr>
              <w:rPr>
                <w:rFonts w:cs="AL-Mohanad Bold"/>
                <w:sz w:val="32"/>
                <w:szCs w:val="32"/>
                <w:rtl/>
              </w:rPr>
            </w:pPr>
            <w:r w:rsidRPr="003B3F68">
              <w:rPr>
                <w:rFonts w:cs="AL-Mohanad Bold" w:hint="cs"/>
                <w:sz w:val="32"/>
                <w:szCs w:val="32"/>
                <w:rtl/>
              </w:rPr>
              <w:lastRenderedPageBreak/>
              <w:t>مادة (25)</w:t>
            </w:r>
          </w:p>
        </w:tc>
        <w:tc>
          <w:tcPr>
            <w:tcW w:w="479" w:type="dxa"/>
          </w:tcPr>
          <w:p w:rsidR="003B3F68" w:rsidRPr="003B3F68" w:rsidRDefault="003B3F68" w:rsidP="003B3F68">
            <w:pPr>
              <w:jc w:val="center"/>
            </w:pPr>
            <w:r w:rsidRPr="003B3F68">
              <w:rPr>
                <w:rFonts w:cs="AL-Mohanad Bold" w:hint="cs"/>
                <w:sz w:val="32"/>
                <w:szCs w:val="32"/>
                <w:rtl/>
              </w:rPr>
              <w:t>:</w:t>
            </w:r>
          </w:p>
        </w:tc>
        <w:tc>
          <w:tcPr>
            <w:tcW w:w="6800" w:type="dxa"/>
          </w:tcPr>
          <w:p w:rsidR="003B3F68" w:rsidRDefault="004C1BF3" w:rsidP="004C1BF3">
            <w:pPr>
              <w:ind w:left="227" w:hanging="227"/>
              <w:jc w:val="lowKashida"/>
              <w:rPr>
                <w:rFonts w:cs="AL-Mohanad Bold"/>
                <w:sz w:val="32"/>
                <w:szCs w:val="32"/>
                <w:rtl/>
              </w:rPr>
            </w:pPr>
            <w:r>
              <w:rPr>
                <w:rFonts w:cs="AL-Mohanad Bold" w:hint="cs"/>
                <w:sz w:val="32"/>
                <w:szCs w:val="32"/>
                <w:rtl/>
              </w:rPr>
              <w:t>أ. تقوم الإدارة المختصة بموافاة السجل التجاري بصورة طبق الأصل لكل من القرار الوزاري بالترخيص بتأسيس الشركة وعقد ونظام الشركة لغرض شهر الشركة في السجل التجاري.</w:t>
            </w:r>
          </w:p>
          <w:p w:rsidR="004C1BF3" w:rsidRPr="003B3F68" w:rsidRDefault="004C1BF3" w:rsidP="004C1BF3">
            <w:pPr>
              <w:ind w:left="227" w:hanging="227"/>
              <w:jc w:val="lowKashida"/>
              <w:rPr>
                <w:rFonts w:cs="AL-Mohanad Bold"/>
                <w:sz w:val="32"/>
                <w:szCs w:val="32"/>
                <w:rtl/>
              </w:rPr>
            </w:pPr>
            <w:r>
              <w:rPr>
                <w:rFonts w:cs="AL-Mohanad Bold" w:hint="cs"/>
                <w:sz w:val="32"/>
                <w:szCs w:val="32"/>
                <w:rtl/>
              </w:rPr>
              <w:t>ب. على إدارة السجل التجاري موافاة الإدارة المختصة برقم وتاريخ شهر الشركة في السجل التجاري.</w:t>
            </w:r>
          </w:p>
        </w:tc>
      </w:tr>
    </w:tbl>
    <w:p w:rsidR="004C1BF3" w:rsidRPr="004C1BF3" w:rsidRDefault="004C1BF3" w:rsidP="004C1BF3">
      <w:pPr>
        <w:spacing w:after="0" w:line="240" w:lineRule="auto"/>
        <w:jc w:val="center"/>
        <w:rPr>
          <w:rFonts w:cs="SKR HEAD1"/>
          <w:sz w:val="36"/>
          <w:szCs w:val="36"/>
        </w:rPr>
      </w:pPr>
      <w:r w:rsidRPr="004C1BF3">
        <w:rPr>
          <w:rFonts w:cs="SKR HEAD1" w:hint="cs"/>
          <w:sz w:val="36"/>
          <w:szCs w:val="36"/>
          <w:rtl/>
        </w:rPr>
        <w:t>الفصل الثاني</w:t>
      </w:r>
      <w:r w:rsidRPr="004C1BF3">
        <w:rPr>
          <w:rFonts w:cs="SKR HEAD1" w:hint="cs"/>
          <w:sz w:val="36"/>
          <w:szCs w:val="36"/>
          <w:rtl/>
        </w:rPr>
        <w:br/>
        <w:t>في إجراءات تأسيس الشركة</w:t>
      </w:r>
      <w:r w:rsidRPr="004C1BF3">
        <w:rPr>
          <w:rFonts w:cs="SKR HEAD1" w:hint="cs"/>
          <w:sz w:val="36"/>
          <w:szCs w:val="36"/>
          <w:rtl/>
        </w:rPr>
        <w:br/>
        <w:t>المساهمة (المقفلة)</w:t>
      </w:r>
    </w:p>
    <w:tbl>
      <w:tblPr>
        <w:tblStyle w:val="a6"/>
        <w:bidiVisual/>
        <w:tblW w:w="0" w:type="auto"/>
        <w:jc w:val="center"/>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5"/>
        <w:gridCol w:w="479"/>
        <w:gridCol w:w="6800"/>
      </w:tblGrid>
      <w:tr w:rsidR="003B3F68" w:rsidRPr="003B3F68" w:rsidTr="000A6ABE">
        <w:trPr>
          <w:jc w:val="center"/>
        </w:trPr>
        <w:tc>
          <w:tcPr>
            <w:tcW w:w="1275" w:type="dxa"/>
          </w:tcPr>
          <w:p w:rsidR="003B3F68" w:rsidRPr="003B3F68" w:rsidRDefault="003B3F68" w:rsidP="003B3F68">
            <w:pPr>
              <w:rPr>
                <w:rFonts w:cs="AL-Mohanad Bold"/>
                <w:sz w:val="32"/>
                <w:szCs w:val="32"/>
                <w:rtl/>
              </w:rPr>
            </w:pPr>
            <w:r w:rsidRPr="003B3F68">
              <w:rPr>
                <w:rFonts w:cs="AL-Mohanad Bold" w:hint="cs"/>
                <w:sz w:val="32"/>
                <w:szCs w:val="32"/>
                <w:rtl/>
              </w:rPr>
              <w:t>مادة (26)</w:t>
            </w:r>
          </w:p>
        </w:tc>
        <w:tc>
          <w:tcPr>
            <w:tcW w:w="479" w:type="dxa"/>
          </w:tcPr>
          <w:p w:rsidR="003B3F68" w:rsidRPr="003B3F68" w:rsidRDefault="003B3F68" w:rsidP="003B3F68">
            <w:pPr>
              <w:jc w:val="center"/>
            </w:pPr>
            <w:r w:rsidRPr="003B3F68">
              <w:rPr>
                <w:rFonts w:cs="AL-Mohanad Bold" w:hint="cs"/>
                <w:sz w:val="32"/>
                <w:szCs w:val="32"/>
                <w:rtl/>
              </w:rPr>
              <w:t>:</w:t>
            </w:r>
          </w:p>
        </w:tc>
        <w:tc>
          <w:tcPr>
            <w:tcW w:w="6800" w:type="dxa"/>
          </w:tcPr>
          <w:p w:rsidR="003B3F68" w:rsidRDefault="004C1BF3" w:rsidP="004C1BF3">
            <w:pPr>
              <w:ind w:left="255" w:hanging="255"/>
              <w:jc w:val="lowKashida"/>
              <w:rPr>
                <w:rFonts w:cs="AL-Mohanad Bold"/>
                <w:sz w:val="32"/>
                <w:szCs w:val="32"/>
                <w:rtl/>
              </w:rPr>
            </w:pPr>
            <w:r>
              <w:rPr>
                <w:rFonts w:cs="AL-Mohanad Bold" w:hint="cs"/>
                <w:sz w:val="32"/>
                <w:szCs w:val="32"/>
                <w:rtl/>
              </w:rPr>
              <w:t>أ. يقدم طلب الترخيص بتأسيس الشركة إلى الوزير موقعاً عليه من خمسة من المؤسسين على الأقل.</w:t>
            </w:r>
          </w:p>
          <w:p w:rsidR="004C1BF3" w:rsidRDefault="004C1BF3" w:rsidP="004C1BF3">
            <w:pPr>
              <w:ind w:left="255" w:hanging="255"/>
              <w:jc w:val="lowKashida"/>
              <w:rPr>
                <w:rFonts w:cs="AL-Mohanad Bold"/>
                <w:sz w:val="32"/>
                <w:szCs w:val="32"/>
                <w:rtl/>
              </w:rPr>
            </w:pPr>
            <w:r>
              <w:rPr>
                <w:rFonts w:cs="AL-Mohanad Bold" w:hint="cs"/>
                <w:sz w:val="32"/>
                <w:szCs w:val="32"/>
                <w:rtl/>
              </w:rPr>
              <w:t>ب. يجب أن يرفق بالطلب الوثائق التالية:</w:t>
            </w:r>
          </w:p>
          <w:p w:rsidR="004C1BF3" w:rsidRDefault="00F27539" w:rsidP="004C1BF3">
            <w:pPr>
              <w:ind w:left="255" w:hanging="255"/>
              <w:jc w:val="lowKashida"/>
              <w:rPr>
                <w:rFonts w:cs="AL-Mohanad Bold"/>
                <w:sz w:val="32"/>
                <w:szCs w:val="32"/>
                <w:rtl/>
              </w:rPr>
            </w:pPr>
            <w:r>
              <w:rPr>
                <w:rFonts w:cs="AL-Mohanad Bold" w:hint="cs"/>
                <w:sz w:val="32"/>
                <w:szCs w:val="32"/>
                <w:rtl/>
              </w:rPr>
              <w:t>1. مشروع العقد والنظام.</w:t>
            </w:r>
          </w:p>
          <w:p w:rsidR="00F27539" w:rsidRDefault="00F27539" w:rsidP="004C1BF3">
            <w:pPr>
              <w:ind w:left="255" w:hanging="255"/>
              <w:jc w:val="lowKashida"/>
              <w:rPr>
                <w:rFonts w:cs="AL-Mohanad Bold"/>
                <w:sz w:val="32"/>
                <w:szCs w:val="32"/>
                <w:rtl/>
              </w:rPr>
            </w:pPr>
            <w:r>
              <w:rPr>
                <w:rFonts w:cs="AL-Mohanad Bold" w:hint="cs"/>
                <w:sz w:val="32"/>
                <w:szCs w:val="32"/>
                <w:rtl/>
              </w:rPr>
              <w:t>2. شهادة بنكية بإيداع المبلغ المدفوع من رأس المال من قبل المؤسسين باسم الشركة تحت التأسيس.</w:t>
            </w:r>
          </w:p>
          <w:p w:rsidR="00F27539" w:rsidRPr="003B3F68" w:rsidRDefault="00F27539" w:rsidP="00F27539">
            <w:pPr>
              <w:ind w:left="255" w:hanging="255"/>
              <w:jc w:val="lowKashida"/>
              <w:rPr>
                <w:rFonts w:cs="AL-Mohanad Bold"/>
                <w:sz w:val="32"/>
                <w:szCs w:val="32"/>
                <w:rtl/>
              </w:rPr>
            </w:pPr>
            <w:r>
              <w:rPr>
                <w:rFonts w:cs="AL-Mohanad Bold" w:hint="cs"/>
                <w:sz w:val="32"/>
                <w:szCs w:val="32"/>
                <w:rtl/>
              </w:rPr>
              <w:t>3. أي بيانات أخرى تطلبها الوزارة.</w:t>
            </w:r>
          </w:p>
        </w:tc>
      </w:tr>
      <w:tr w:rsidR="003B3F68" w:rsidRPr="003B3F68" w:rsidTr="000A6ABE">
        <w:trPr>
          <w:jc w:val="center"/>
        </w:trPr>
        <w:tc>
          <w:tcPr>
            <w:tcW w:w="1275" w:type="dxa"/>
          </w:tcPr>
          <w:p w:rsidR="003B3F68" w:rsidRPr="003B3F68" w:rsidRDefault="003B3F68" w:rsidP="003B3F68">
            <w:pPr>
              <w:rPr>
                <w:rFonts w:cs="AL-Mohanad Bold"/>
                <w:sz w:val="32"/>
                <w:szCs w:val="32"/>
                <w:rtl/>
              </w:rPr>
            </w:pPr>
            <w:r w:rsidRPr="003B3F68">
              <w:rPr>
                <w:rFonts w:cs="AL-Mohanad Bold" w:hint="cs"/>
                <w:sz w:val="32"/>
                <w:szCs w:val="32"/>
                <w:rtl/>
              </w:rPr>
              <w:t>مادة (27)</w:t>
            </w:r>
          </w:p>
        </w:tc>
        <w:tc>
          <w:tcPr>
            <w:tcW w:w="479" w:type="dxa"/>
          </w:tcPr>
          <w:p w:rsidR="003B3F68" w:rsidRPr="003B3F68" w:rsidRDefault="003B3F68" w:rsidP="003B3F68">
            <w:pPr>
              <w:jc w:val="center"/>
            </w:pPr>
            <w:r w:rsidRPr="003B3F68">
              <w:rPr>
                <w:rFonts w:cs="AL-Mohanad Bold" w:hint="cs"/>
                <w:sz w:val="32"/>
                <w:szCs w:val="32"/>
                <w:rtl/>
              </w:rPr>
              <w:t>:</w:t>
            </w:r>
          </w:p>
        </w:tc>
        <w:tc>
          <w:tcPr>
            <w:tcW w:w="6800" w:type="dxa"/>
          </w:tcPr>
          <w:p w:rsidR="003B3F68" w:rsidRPr="003B3F68" w:rsidRDefault="00F27539" w:rsidP="00F27539">
            <w:pPr>
              <w:jc w:val="lowKashida"/>
              <w:rPr>
                <w:rFonts w:cs="AL-Mohanad Bold"/>
                <w:sz w:val="32"/>
                <w:szCs w:val="32"/>
                <w:rtl/>
              </w:rPr>
            </w:pPr>
            <w:r>
              <w:rPr>
                <w:rFonts w:cs="AL-Mohanad Bold" w:hint="cs"/>
                <w:sz w:val="32"/>
                <w:szCs w:val="32"/>
                <w:rtl/>
              </w:rPr>
              <w:t>تدعى الجمعية التأسيسية للانعقاد خلال خمسة عشر يوماً من تاريخ تقديم الطلب وإحالته من الوزير بالموافقة على استكمال الإجراءات وذلك للنظر في لمسائل الوارد ذكرها في المادة (48) فقرة (ب) من هذه اللائحة.</w:t>
            </w:r>
          </w:p>
        </w:tc>
      </w:tr>
      <w:tr w:rsidR="003B3F68" w:rsidRPr="003B3F68" w:rsidTr="000A6ABE">
        <w:trPr>
          <w:jc w:val="center"/>
        </w:trPr>
        <w:tc>
          <w:tcPr>
            <w:tcW w:w="1275" w:type="dxa"/>
          </w:tcPr>
          <w:p w:rsidR="003B3F68" w:rsidRPr="003B3F68" w:rsidRDefault="003B3F68" w:rsidP="003B3F68">
            <w:pPr>
              <w:rPr>
                <w:rFonts w:cs="AL-Mohanad Bold"/>
                <w:sz w:val="32"/>
                <w:szCs w:val="32"/>
                <w:rtl/>
              </w:rPr>
            </w:pPr>
            <w:r w:rsidRPr="003B3F68">
              <w:rPr>
                <w:rFonts w:cs="AL-Mohanad Bold" w:hint="cs"/>
                <w:sz w:val="32"/>
                <w:szCs w:val="32"/>
                <w:rtl/>
              </w:rPr>
              <w:t>مادة (28)</w:t>
            </w:r>
          </w:p>
        </w:tc>
        <w:tc>
          <w:tcPr>
            <w:tcW w:w="479" w:type="dxa"/>
          </w:tcPr>
          <w:p w:rsidR="003B3F68" w:rsidRPr="003B3F68" w:rsidRDefault="003B3F68" w:rsidP="003B3F68">
            <w:pPr>
              <w:jc w:val="center"/>
            </w:pPr>
            <w:r w:rsidRPr="003B3F68">
              <w:rPr>
                <w:rFonts w:cs="AL-Mohanad Bold" w:hint="cs"/>
                <w:sz w:val="32"/>
                <w:szCs w:val="32"/>
                <w:rtl/>
              </w:rPr>
              <w:t>:</w:t>
            </w:r>
          </w:p>
        </w:tc>
        <w:tc>
          <w:tcPr>
            <w:tcW w:w="6800" w:type="dxa"/>
          </w:tcPr>
          <w:p w:rsidR="003B3F68" w:rsidRDefault="00F27539" w:rsidP="00F27539">
            <w:pPr>
              <w:ind w:left="241" w:hanging="241"/>
              <w:jc w:val="lowKashida"/>
              <w:rPr>
                <w:rFonts w:cs="AL-Mohanad Bold"/>
                <w:sz w:val="32"/>
                <w:szCs w:val="32"/>
                <w:rtl/>
              </w:rPr>
            </w:pPr>
            <w:r>
              <w:rPr>
                <w:rFonts w:cs="AL-Mohanad Bold" w:hint="cs"/>
                <w:sz w:val="32"/>
                <w:szCs w:val="32"/>
                <w:rtl/>
              </w:rPr>
              <w:t>أ. بعد اجتماع الجمعية التأسيسية يقدم مجلس إدارة الشركة الأول للمراقب طلباً باستكمال الإجراءات القانونية الأخرى بتأسيس الشركة.</w:t>
            </w:r>
          </w:p>
          <w:p w:rsidR="00F27539" w:rsidRDefault="00F27539" w:rsidP="00F27539">
            <w:pPr>
              <w:ind w:left="241" w:hanging="241"/>
              <w:jc w:val="lowKashida"/>
              <w:rPr>
                <w:rFonts w:cs="AL-Mohanad Bold"/>
                <w:sz w:val="32"/>
                <w:szCs w:val="32"/>
                <w:rtl/>
              </w:rPr>
            </w:pPr>
            <w:r>
              <w:rPr>
                <w:rFonts w:cs="AL-Mohanad Bold" w:hint="cs"/>
                <w:sz w:val="32"/>
                <w:szCs w:val="32"/>
                <w:rtl/>
              </w:rPr>
              <w:t>ب. يجب أن يرفق بالطلب الوثائق التالية:</w:t>
            </w:r>
          </w:p>
          <w:p w:rsidR="00F27539" w:rsidRDefault="00F27539" w:rsidP="00F27539">
            <w:pPr>
              <w:ind w:left="241" w:hanging="241"/>
              <w:jc w:val="lowKashida"/>
              <w:rPr>
                <w:rFonts w:cs="AL-Mohanad Bold"/>
                <w:sz w:val="32"/>
                <w:szCs w:val="32"/>
                <w:rtl/>
              </w:rPr>
            </w:pPr>
            <w:r>
              <w:rPr>
                <w:rFonts w:cs="AL-Mohanad Bold" w:hint="cs"/>
                <w:sz w:val="32"/>
                <w:szCs w:val="32"/>
                <w:rtl/>
              </w:rPr>
              <w:t xml:space="preserve">1. النظام الأساسي بصيغته النهائية موقعاً عليه من قبل أعضاء </w:t>
            </w:r>
            <w:r>
              <w:rPr>
                <w:rFonts w:cs="AL-Mohanad Bold" w:hint="cs"/>
                <w:sz w:val="32"/>
                <w:szCs w:val="32"/>
                <w:rtl/>
              </w:rPr>
              <w:lastRenderedPageBreak/>
              <w:t>الجمعية التأسيسية.</w:t>
            </w:r>
          </w:p>
          <w:p w:rsidR="00F27539" w:rsidRDefault="00F27539" w:rsidP="00F27539">
            <w:pPr>
              <w:ind w:left="241" w:hanging="241"/>
              <w:jc w:val="lowKashida"/>
              <w:rPr>
                <w:rFonts w:cs="AL-Mohanad Bold"/>
                <w:sz w:val="32"/>
                <w:szCs w:val="32"/>
                <w:rtl/>
              </w:rPr>
            </w:pPr>
            <w:r>
              <w:rPr>
                <w:rFonts w:cs="AL-Mohanad Bold" w:hint="cs"/>
                <w:sz w:val="32"/>
                <w:szCs w:val="32"/>
                <w:rtl/>
              </w:rPr>
              <w:t>2. قائمة بأسماء أعضاء مجلس الإدارة وعناوينهم.</w:t>
            </w:r>
          </w:p>
          <w:p w:rsidR="00F27539" w:rsidRDefault="00F27539" w:rsidP="00F27539">
            <w:pPr>
              <w:ind w:left="241" w:hanging="241"/>
              <w:jc w:val="lowKashida"/>
              <w:rPr>
                <w:rFonts w:cs="AL-Mohanad Bold"/>
                <w:sz w:val="32"/>
                <w:szCs w:val="32"/>
                <w:rtl/>
              </w:rPr>
            </w:pPr>
            <w:r>
              <w:rPr>
                <w:rFonts w:cs="AL-Mohanad Bold" w:hint="cs"/>
                <w:sz w:val="32"/>
                <w:szCs w:val="32"/>
                <w:rtl/>
              </w:rPr>
              <w:t>3. اسم المحاسب القانوني للشركة المعين من قبل الجمعية التأسيسية.</w:t>
            </w:r>
          </w:p>
          <w:p w:rsidR="00F27539" w:rsidRPr="003B3F68" w:rsidRDefault="00F27539" w:rsidP="00F27539">
            <w:pPr>
              <w:ind w:left="241" w:hanging="241"/>
              <w:jc w:val="lowKashida"/>
              <w:rPr>
                <w:rFonts w:cs="AL-Mohanad Bold"/>
                <w:sz w:val="32"/>
                <w:szCs w:val="32"/>
                <w:rtl/>
              </w:rPr>
            </w:pPr>
            <w:r>
              <w:rPr>
                <w:rFonts w:cs="AL-Mohanad Bold" w:hint="cs"/>
                <w:sz w:val="32"/>
                <w:szCs w:val="32"/>
                <w:rtl/>
              </w:rPr>
              <w:t>4. تقييم الحصص العينية إن وجدت وأسماء مقدميها وموافقة الجمعية التأسيسية عليها.</w:t>
            </w:r>
          </w:p>
        </w:tc>
      </w:tr>
      <w:tr w:rsidR="003B3F68" w:rsidRPr="003B3F68" w:rsidTr="000A6ABE">
        <w:trPr>
          <w:jc w:val="center"/>
        </w:trPr>
        <w:tc>
          <w:tcPr>
            <w:tcW w:w="1275" w:type="dxa"/>
          </w:tcPr>
          <w:p w:rsidR="003B3F68" w:rsidRPr="003B3F68" w:rsidRDefault="003B3F68" w:rsidP="003B3F68">
            <w:pPr>
              <w:rPr>
                <w:rFonts w:cs="AL-Mohanad Bold"/>
                <w:sz w:val="32"/>
                <w:szCs w:val="32"/>
                <w:rtl/>
              </w:rPr>
            </w:pPr>
            <w:r w:rsidRPr="003B3F68">
              <w:rPr>
                <w:rFonts w:cs="AL-Mohanad Bold" w:hint="cs"/>
                <w:sz w:val="32"/>
                <w:szCs w:val="32"/>
                <w:rtl/>
              </w:rPr>
              <w:lastRenderedPageBreak/>
              <w:t>مادة (29)</w:t>
            </w:r>
          </w:p>
        </w:tc>
        <w:tc>
          <w:tcPr>
            <w:tcW w:w="479" w:type="dxa"/>
          </w:tcPr>
          <w:p w:rsidR="003B3F68" w:rsidRPr="003B3F68" w:rsidRDefault="003B3F68" w:rsidP="003B3F68">
            <w:pPr>
              <w:jc w:val="center"/>
            </w:pPr>
            <w:r w:rsidRPr="003B3F68">
              <w:rPr>
                <w:rFonts w:cs="AL-Mohanad Bold" w:hint="cs"/>
                <w:sz w:val="32"/>
                <w:szCs w:val="32"/>
                <w:rtl/>
              </w:rPr>
              <w:t>:</w:t>
            </w:r>
          </w:p>
        </w:tc>
        <w:tc>
          <w:tcPr>
            <w:tcW w:w="6800" w:type="dxa"/>
          </w:tcPr>
          <w:p w:rsidR="003B3F68" w:rsidRDefault="00F27539" w:rsidP="00F27539">
            <w:pPr>
              <w:ind w:left="269" w:hanging="269"/>
              <w:jc w:val="lowKashida"/>
              <w:rPr>
                <w:rFonts w:cs="AL-Mohanad Bold"/>
                <w:sz w:val="32"/>
                <w:szCs w:val="32"/>
                <w:rtl/>
              </w:rPr>
            </w:pPr>
            <w:r>
              <w:rPr>
                <w:rFonts w:cs="AL-Mohanad Bold" w:hint="cs"/>
                <w:sz w:val="32"/>
                <w:szCs w:val="32"/>
                <w:rtl/>
              </w:rPr>
              <w:t>أ. يقوم المراقب بإحالة الطلب مع الوثائق المرفقة للإدارة المختصة لإعداد تقرير بذلك للوزير.</w:t>
            </w:r>
          </w:p>
          <w:p w:rsidR="00F27539" w:rsidRDefault="00F27539" w:rsidP="00F27539">
            <w:pPr>
              <w:ind w:left="269" w:hanging="269"/>
              <w:jc w:val="lowKashida"/>
              <w:rPr>
                <w:rFonts w:cs="AL-Mohanad Bold"/>
                <w:sz w:val="32"/>
                <w:szCs w:val="32"/>
                <w:rtl/>
              </w:rPr>
            </w:pPr>
            <w:r>
              <w:rPr>
                <w:rFonts w:cs="AL-Mohanad Bold" w:hint="cs"/>
                <w:sz w:val="32"/>
                <w:szCs w:val="32"/>
                <w:rtl/>
              </w:rPr>
              <w:t>ب. تحال جميع الوثائق المقدمة إلى الإدارة العامة للشئون القانونية بالوزارة كي تقوم بالاطلاع عليها وإبداء الرأي القانوني بشأنها.</w:t>
            </w:r>
          </w:p>
          <w:p w:rsidR="00F27539" w:rsidRDefault="00F27539" w:rsidP="00F27539">
            <w:pPr>
              <w:ind w:left="269" w:hanging="269"/>
              <w:jc w:val="lowKashida"/>
              <w:rPr>
                <w:rFonts w:cs="AL-Mohanad Bold"/>
                <w:sz w:val="32"/>
                <w:szCs w:val="32"/>
                <w:rtl/>
              </w:rPr>
            </w:pPr>
            <w:r>
              <w:rPr>
                <w:rFonts w:cs="AL-Mohanad Bold" w:hint="cs"/>
                <w:sz w:val="32"/>
                <w:szCs w:val="32"/>
                <w:rtl/>
              </w:rPr>
              <w:t>ج. يصدر الوزير بناءً على عرض المراقب قرار بالترخيص بتأسيس الشركة.</w:t>
            </w:r>
          </w:p>
          <w:p w:rsidR="00F27539" w:rsidRDefault="00F27539" w:rsidP="00F27539">
            <w:pPr>
              <w:ind w:left="269" w:hanging="269"/>
              <w:jc w:val="lowKashida"/>
              <w:rPr>
                <w:rFonts w:cs="AL-Mohanad Bold"/>
                <w:sz w:val="32"/>
                <w:szCs w:val="32"/>
                <w:rtl/>
              </w:rPr>
            </w:pPr>
            <w:r>
              <w:rPr>
                <w:rFonts w:cs="AL-Mohanad Bold" w:hint="cs"/>
                <w:sz w:val="32"/>
                <w:szCs w:val="32"/>
                <w:rtl/>
              </w:rPr>
              <w:t>د. تقوم الوزارة بتحرير رسالة إلى وزارة الشئون القانونية ويرفق بها صورة طبق الأصل من كل من القرار الوزاري والنظام الأساسي للشركة لغرض نشرهما في الجريدة الرسمية على نفقة الشركة.</w:t>
            </w:r>
          </w:p>
          <w:p w:rsidR="00F27539" w:rsidRPr="003B3F68" w:rsidRDefault="00F27539" w:rsidP="00F27539">
            <w:pPr>
              <w:ind w:left="269" w:hanging="269"/>
              <w:jc w:val="lowKashida"/>
              <w:rPr>
                <w:rFonts w:cs="AL-Mohanad Bold"/>
                <w:sz w:val="32"/>
                <w:szCs w:val="32"/>
                <w:rtl/>
              </w:rPr>
            </w:pPr>
            <w:r>
              <w:rPr>
                <w:rFonts w:cs="AL-Mohanad Bold" w:hint="cs"/>
                <w:sz w:val="32"/>
                <w:szCs w:val="32"/>
                <w:rtl/>
              </w:rPr>
              <w:t>هـ. تقوم الإدارة المختصة بتسجيل الشركة في سجل قيد الشركات المساهمة.</w:t>
            </w:r>
          </w:p>
        </w:tc>
      </w:tr>
      <w:tr w:rsidR="003B3F68" w:rsidRPr="003B3F68" w:rsidTr="000A6ABE">
        <w:trPr>
          <w:jc w:val="center"/>
        </w:trPr>
        <w:tc>
          <w:tcPr>
            <w:tcW w:w="1275" w:type="dxa"/>
          </w:tcPr>
          <w:p w:rsidR="003B3F68" w:rsidRPr="003B3F68" w:rsidRDefault="003B3F68" w:rsidP="003B3F68">
            <w:pPr>
              <w:rPr>
                <w:rFonts w:cs="AL-Mohanad Bold"/>
                <w:sz w:val="32"/>
                <w:szCs w:val="32"/>
                <w:rtl/>
              </w:rPr>
            </w:pPr>
            <w:r w:rsidRPr="003B3F68">
              <w:rPr>
                <w:rFonts w:cs="AL-Mohanad Bold" w:hint="cs"/>
                <w:sz w:val="32"/>
                <w:szCs w:val="32"/>
                <w:rtl/>
              </w:rPr>
              <w:t>مادة (30)</w:t>
            </w:r>
          </w:p>
        </w:tc>
        <w:tc>
          <w:tcPr>
            <w:tcW w:w="479" w:type="dxa"/>
          </w:tcPr>
          <w:p w:rsidR="003B3F68" w:rsidRPr="003B3F68" w:rsidRDefault="003B3F68" w:rsidP="003B3F68">
            <w:pPr>
              <w:jc w:val="center"/>
            </w:pPr>
            <w:r w:rsidRPr="003B3F68">
              <w:rPr>
                <w:rFonts w:cs="AL-Mohanad Bold" w:hint="cs"/>
                <w:sz w:val="32"/>
                <w:szCs w:val="32"/>
                <w:rtl/>
              </w:rPr>
              <w:t>:</w:t>
            </w:r>
          </w:p>
        </w:tc>
        <w:tc>
          <w:tcPr>
            <w:tcW w:w="6800" w:type="dxa"/>
          </w:tcPr>
          <w:p w:rsidR="003B3F68" w:rsidRDefault="00F27539" w:rsidP="00F27539">
            <w:pPr>
              <w:ind w:left="241" w:hanging="241"/>
              <w:jc w:val="lowKashida"/>
              <w:rPr>
                <w:rFonts w:cs="AL-Mohanad Bold"/>
                <w:sz w:val="32"/>
                <w:szCs w:val="32"/>
                <w:rtl/>
              </w:rPr>
            </w:pPr>
            <w:r>
              <w:rPr>
                <w:rFonts w:cs="AL-Mohanad Bold" w:hint="cs"/>
                <w:sz w:val="32"/>
                <w:szCs w:val="32"/>
                <w:rtl/>
              </w:rPr>
              <w:t>أ. تقوم الإدارة المختصة بموافاة السجل التجاري بصورة طبق الأصل لكل من القرار الوزاري بالترخيص بتأسيس الشركة وعقد ونظام الشرطة لغرض شهر الشركة في السجل التجاري.</w:t>
            </w:r>
          </w:p>
          <w:p w:rsidR="00F27539" w:rsidRPr="003B3F68" w:rsidRDefault="00F27539" w:rsidP="004F4367">
            <w:pPr>
              <w:ind w:left="241" w:hanging="241"/>
              <w:jc w:val="lowKashida"/>
              <w:rPr>
                <w:rFonts w:cs="AL-Mohanad Bold"/>
                <w:sz w:val="32"/>
                <w:szCs w:val="32"/>
                <w:rtl/>
              </w:rPr>
            </w:pPr>
            <w:r>
              <w:rPr>
                <w:rFonts w:cs="AL-Mohanad Bold" w:hint="cs"/>
                <w:sz w:val="32"/>
                <w:szCs w:val="32"/>
                <w:rtl/>
              </w:rPr>
              <w:t xml:space="preserve">ب. على إدارة السجل التجاري موافاة الإدارة المختصة برقم وتاريخ شهر الشركة في السجل </w:t>
            </w:r>
            <w:r w:rsidR="004F4367">
              <w:rPr>
                <w:rFonts w:cs="AL-Mohanad Bold" w:hint="cs"/>
                <w:sz w:val="32"/>
                <w:szCs w:val="32"/>
                <w:rtl/>
              </w:rPr>
              <w:t>التجاري.</w:t>
            </w:r>
          </w:p>
        </w:tc>
      </w:tr>
    </w:tbl>
    <w:p w:rsidR="004F4367" w:rsidRDefault="004F4367" w:rsidP="004F4367">
      <w:pPr>
        <w:spacing w:after="0" w:line="240" w:lineRule="auto"/>
        <w:jc w:val="center"/>
        <w:rPr>
          <w:rFonts w:cs="SKR HEAD1"/>
          <w:sz w:val="36"/>
          <w:szCs w:val="36"/>
          <w:rtl/>
        </w:rPr>
      </w:pPr>
    </w:p>
    <w:p w:rsidR="004F4367" w:rsidRDefault="004F4367" w:rsidP="004F4367">
      <w:pPr>
        <w:rPr>
          <w:rFonts w:cs="SKR HEAD1"/>
          <w:sz w:val="36"/>
          <w:szCs w:val="36"/>
          <w:rtl/>
        </w:rPr>
      </w:pPr>
      <w:r>
        <w:rPr>
          <w:rFonts w:cs="SKR HEAD1"/>
          <w:sz w:val="36"/>
          <w:szCs w:val="36"/>
          <w:rtl/>
        </w:rPr>
        <w:br w:type="page"/>
      </w:r>
    </w:p>
    <w:p w:rsidR="004F4367" w:rsidRPr="004F4367" w:rsidRDefault="004F4367" w:rsidP="004F4367">
      <w:pPr>
        <w:spacing w:after="0" w:line="240" w:lineRule="auto"/>
        <w:jc w:val="center"/>
        <w:rPr>
          <w:rFonts w:cs="SKR HEAD1"/>
          <w:sz w:val="36"/>
          <w:szCs w:val="36"/>
        </w:rPr>
      </w:pPr>
      <w:r w:rsidRPr="004F4367">
        <w:rPr>
          <w:rFonts w:cs="SKR HEAD1" w:hint="cs"/>
          <w:sz w:val="36"/>
          <w:szCs w:val="36"/>
          <w:rtl/>
        </w:rPr>
        <w:lastRenderedPageBreak/>
        <w:t>الفصل الثالث</w:t>
      </w:r>
      <w:r w:rsidRPr="004F4367">
        <w:rPr>
          <w:rFonts w:cs="SKR HEAD1" w:hint="cs"/>
          <w:sz w:val="36"/>
          <w:szCs w:val="36"/>
          <w:rtl/>
        </w:rPr>
        <w:br/>
        <w:t>في الصكوك (الأوراق المالية التي تصدرها الشركة المساهمة)</w:t>
      </w:r>
    </w:p>
    <w:tbl>
      <w:tblPr>
        <w:tblStyle w:val="a6"/>
        <w:bidiVisual/>
        <w:tblW w:w="0" w:type="auto"/>
        <w:jc w:val="center"/>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5"/>
        <w:gridCol w:w="479"/>
        <w:gridCol w:w="6800"/>
      </w:tblGrid>
      <w:tr w:rsidR="003B3F68" w:rsidRPr="003B3F68" w:rsidTr="000A6ABE">
        <w:trPr>
          <w:jc w:val="center"/>
        </w:trPr>
        <w:tc>
          <w:tcPr>
            <w:tcW w:w="1275" w:type="dxa"/>
          </w:tcPr>
          <w:p w:rsidR="003B3F68" w:rsidRPr="003B3F68" w:rsidRDefault="003B3F68" w:rsidP="003B3F68">
            <w:pPr>
              <w:rPr>
                <w:rFonts w:cs="AL-Mohanad Bold"/>
                <w:sz w:val="32"/>
                <w:szCs w:val="32"/>
                <w:rtl/>
              </w:rPr>
            </w:pPr>
            <w:r w:rsidRPr="003B3F68">
              <w:rPr>
                <w:rFonts w:cs="AL-Mohanad Bold" w:hint="cs"/>
                <w:sz w:val="32"/>
                <w:szCs w:val="32"/>
                <w:rtl/>
              </w:rPr>
              <w:t>مادة (31)</w:t>
            </w:r>
          </w:p>
        </w:tc>
        <w:tc>
          <w:tcPr>
            <w:tcW w:w="479" w:type="dxa"/>
          </w:tcPr>
          <w:p w:rsidR="003B3F68" w:rsidRPr="003B3F68" w:rsidRDefault="003B3F68" w:rsidP="003B3F68">
            <w:pPr>
              <w:jc w:val="center"/>
            </w:pPr>
            <w:r w:rsidRPr="003B3F68">
              <w:rPr>
                <w:rFonts w:cs="AL-Mohanad Bold" w:hint="cs"/>
                <w:sz w:val="32"/>
                <w:szCs w:val="32"/>
                <w:rtl/>
              </w:rPr>
              <w:t>:</w:t>
            </w:r>
          </w:p>
        </w:tc>
        <w:tc>
          <w:tcPr>
            <w:tcW w:w="6800" w:type="dxa"/>
          </w:tcPr>
          <w:p w:rsidR="003B3F68" w:rsidRDefault="004F4367" w:rsidP="003B3F68">
            <w:pPr>
              <w:jc w:val="lowKashida"/>
              <w:rPr>
                <w:rFonts w:cs="AL-Mohanad Bold"/>
                <w:sz w:val="32"/>
                <w:szCs w:val="32"/>
                <w:rtl/>
              </w:rPr>
            </w:pPr>
            <w:r>
              <w:rPr>
                <w:rFonts w:cs="AL-Mohanad Bold" w:hint="cs"/>
                <w:sz w:val="32"/>
                <w:szCs w:val="32"/>
                <w:rtl/>
              </w:rPr>
              <w:t>تصدر الشركة المساهمة نوعين من الصكوك، هما:</w:t>
            </w:r>
          </w:p>
          <w:p w:rsidR="004F4367" w:rsidRPr="003B3F68" w:rsidRDefault="004F4367" w:rsidP="003B3F68">
            <w:pPr>
              <w:jc w:val="lowKashida"/>
              <w:rPr>
                <w:rFonts w:cs="AL-Mohanad Bold"/>
                <w:sz w:val="32"/>
                <w:szCs w:val="32"/>
                <w:rtl/>
              </w:rPr>
            </w:pPr>
            <w:r>
              <w:rPr>
                <w:rFonts w:cs="AL-Mohanad Bold" w:hint="cs"/>
                <w:sz w:val="32"/>
                <w:szCs w:val="32"/>
                <w:rtl/>
              </w:rPr>
              <w:t>1-الأسهم                  2- أسناد القرض المشروع.</w:t>
            </w:r>
          </w:p>
        </w:tc>
      </w:tr>
      <w:tr w:rsidR="003B3F68" w:rsidRPr="003B3F68" w:rsidTr="000A6ABE">
        <w:trPr>
          <w:jc w:val="center"/>
        </w:trPr>
        <w:tc>
          <w:tcPr>
            <w:tcW w:w="1275" w:type="dxa"/>
          </w:tcPr>
          <w:p w:rsidR="003B3F68" w:rsidRPr="003B3F68" w:rsidRDefault="003B3F68" w:rsidP="003B3F68">
            <w:pPr>
              <w:rPr>
                <w:rFonts w:cs="AL-Mohanad Bold"/>
                <w:sz w:val="32"/>
                <w:szCs w:val="32"/>
                <w:rtl/>
              </w:rPr>
            </w:pPr>
            <w:r w:rsidRPr="003B3F68">
              <w:rPr>
                <w:rFonts w:cs="AL-Mohanad Bold" w:hint="cs"/>
                <w:sz w:val="32"/>
                <w:szCs w:val="32"/>
                <w:rtl/>
              </w:rPr>
              <w:t>مادة (32)</w:t>
            </w:r>
          </w:p>
        </w:tc>
        <w:tc>
          <w:tcPr>
            <w:tcW w:w="479" w:type="dxa"/>
          </w:tcPr>
          <w:p w:rsidR="003B3F68" w:rsidRPr="003B3F68" w:rsidRDefault="003B3F68" w:rsidP="003B3F68">
            <w:pPr>
              <w:jc w:val="center"/>
            </w:pPr>
            <w:r w:rsidRPr="003B3F68">
              <w:rPr>
                <w:rFonts w:cs="AL-Mohanad Bold" w:hint="cs"/>
                <w:sz w:val="32"/>
                <w:szCs w:val="32"/>
                <w:rtl/>
              </w:rPr>
              <w:t>:</w:t>
            </w:r>
          </w:p>
        </w:tc>
        <w:tc>
          <w:tcPr>
            <w:tcW w:w="6800" w:type="dxa"/>
          </w:tcPr>
          <w:p w:rsidR="003B3F68" w:rsidRDefault="004F4367" w:rsidP="003B3F68">
            <w:pPr>
              <w:jc w:val="lowKashida"/>
              <w:rPr>
                <w:rFonts w:cs="AL-Mohanad Bold"/>
                <w:sz w:val="32"/>
                <w:szCs w:val="32"/>
                <w:rtl/>
              </w:rPr>
            </w:pPr>
            <w:r>
              <w:rPr>
                <w:rFonts w:cs="AL-Mohanad Bold" w:hint="cs"/>
                <w:sz w:val="32"/>
                <w:szCs w:val="32"/>
                <w:rtl/>
              </w:rPr>
              <w:t>تصدر شهادات الأسهم بالفئات التالية:</w:t>
            </w:r>
          </w:p>
          <w:p w:rsidR="004F4367" w:rsidRDefault="004F4367" w:rsidP="003B3F68">
            <w:pPr>
              <w:jc w:val="lowKashida"/>
              <w:rPr>
                <w:rFonts w:cs="AL-Mohanad Bold"/>
                <w:sz w:val="32"/>
                <w:szCs w:val="32"/>
                <w:rtl/>
              </w:rPr>
            </w:pPr>
            <w:r>
              <w:rPr>
                <w:rFonts w:cs="AL-Mohanad Bold" w:hint="cs"/>
                <w:sz w:val="32"/>
                <w:szCs w:val="32"/>
                <w:rtl/>
              </w:rPr>
              <w:t>1- سهم واحد                  2- خمسة أسهم.</w:t>
            </w:r>
          </w:p>
          <w:p w:rsidR="004F4367" w:rsidRDefault="004F4367" w:rsidP="004F4367">
            <w:pPr>
              <w:jc w:val="lowKashida"/>
              <w:rPr>
                <w:rFonts w:cs="AL-Mohanad Bold"/>
                <w:sz w:val="32"/>
                <w:szCs w:val="32"/>
                <w:rtl/>
              </w:rPr>
            </w:pPr>
            <w:r>
              <w:rPr>
                <w:rFonts w:cs="AL-Mohanad Bold" w:hint="cs"/>
                <w:sz w:val="32"/>
                <w:szCs w:val="32"/>
                <w:rtl/>
              </w:rPr>
              <w:t>3. عشرة أسهم                    4-عشرين سهماً.</w:t>
            </w:r>
          </w:p>
          <w:p w:rsidR="004F4367" w:rsidRDefault="004F4367" w:rsidP="003B3F68">
            <w:pPr>
              <w:jc w:val="lowKashida"/>
              <w:rPr>
                <w:rFonts w:cs="AL-Mohanad Bold"/>
                <w:sz w:val="32"/>
                <w:szCs w:val="32"/>
                <w:rtl/>
              </w:rPr>
            </w:pPr>
            <w:r>
              <w:rPr>
                <w:rFonts w:cs="AL-Mohanad Bold" w:hint="cs"/>
                <w:sz w:val="32"/>
                <w:szCs w:val="32"/>
                <w:rtl/>
              </w:rPr>
              <w:t>5-خمسين سهماً              6-مائة سهم.</w:t>
            </w:r>
          </w:p>
          <w:p w:rsidR="004F4367" w:rsidRPr="003B3F68" w:rsidRDefault="004F4367" w:rsidP="003B3F68">
            <w:pPr>
              <w:jc w:val="lowKashida"/>
              <w:rPr>
                <w:rFonts w:cs="AL-Mohanad Bold"/>
                <w:sz w:val="32"/>
                <w:szCs w:val="32"/>
                <w:rtl/>
              </w:rPr>
            </w:pPr>
            <w:r>
              <w:rPr>
                <w:rFonts w:cs="AL-Mohanad Bold" w:hint="cs"/>
                <w:sz w:val="32"/>
                <w:szCs w:val="32"/>
                <w:rtl/>
              </w:rPr>
              <w:t>7-خمسمائة سهم            8-ألف سهم.</w:t>
            </w:r>
          </w:p>
        </w:tc>
      </w:tr>
      <w:tr w:rsidR="003B3F68" w:rsidRPr="003B3F68" w:rsidTr="000A6ABE">
        <w:trPr>
          <w:jc w:val="center"/>
        </w:trPr>
        <w:tc>
          <w:tcPr>
            <w:tcW w:w="1275" w:type="dxa"/>
          </w:tcPr>
          <w:p w:rsidR="003B3F68" w:rsidRPr="003B3F68" w:rsidRDefault="003B3F68" w:rsidP="003B3F68">
            <w:pPr>
              <w:rPr>
                <w:rFonts w:cs="AL-Mohanad Bold"/>
                <w:sz w:val="32"/>
                <w:szCs w:val="32"/>
                <w:rtl/>
              </w:rPr>
            </w:pPr>
            <w:r w:rsidRPr="003B3F68">
              <w:rPr>
                <w:rFonts w:cs="AL-Mohanad Bold" w:hint="cs"/>
                <w:sz w:val="32"/>
                <w:szCs w:val="32"/>
                <w:rtl/>
              </w:rPr>
              <w:t>مادة (33)</w:t>
            </w:r>
          </w:p>
        </w:tc>
        <w:tc>
          <w:tcPr>
            <w:tcW w:w="479" w:type="dxa"/>
          </w:tcPr>
          <w:p w:rsidR="003B3F68" w:rsidRPr="003B3F68" w:rsidRDefault="003B3F68" w:rsidP="003B3F68">
            <w:pPr>
              <w:jc w:val="center"/>
            </w:pPr>
            <w:r w:rsidRPr="003B3F68">
              <w:rPr>
                <w:rFonts w:cs="AL-Mohanad Bold" w:hint="cs"/>
                <w:sz w:val="32"/>
                <w:szCs w:val="32"/>
                <w:rtl/>
              </w:rPr>
              <w:t>:</w:t>
            </w:r>
          </w:p>
        </w:tc>
        <w:tc>
          <w:tcPr>
            <w:tcW w:w="6800" w:type="dxa"/>
          </w:tcPr>
          <w:p w:rsidR="003B3F68" w:rsidRDefault="004F4367" w:rsidP="004F4367">
            <w:pPr>
              <w:ind w:left="227" w:hanging="227"/>
              <w:jc w:val="lowKashida"/>
              <w:rPr>
                <w:rFonts w:cs="AL-Mohanad Bold"/>
                <w:sz w:val="32"/>
                <w:szCs w:val="32"/>
                <w:rtl/>
              </w:rPr>
            </w:pPr>
            <w:r>
              <w:rPr>
                <w:rFonts w:cs="AL-Mohanad Bold" w:hint="cs"/>
                <w:sz w:val="32"/>
                <w:szCs w:val="32"/>
                <w:rtl/>
              </w:rPr>
              <w:t>أ. في حالة طرح أسناد القرض المشروع للاكتتاب العام يجب أن يتم ذلك عن طريق أحد المصاريف المعتمدة ودعوة الجمهوري للاكتتاب فيها قبل موعد الاكتتاب بخمسة عشر يوماً على الأقل بنشره يعلن عنها في صحيفة يومية رسمية.</w:t>
            </w:r>
          </w:p>
          <w:p w:rsidR="004F4367" w:rsidRDefault="004F4367" w:rsidP="004F4367">
            <w:pPr>
              <w:ind w:left="227" w:hanging="227"/>
              <w:jc w:val="lowKashida"/>
              <w:rPr>
                <w:rFonts w:cs="AL-Mohanad Bold"/>
                <w:sz w:val="32"/>
                <w:szCs w:val="32"/>
                <w:rtl/>
              </w:rPr>
            </w:pPr>
            <w:r>
              <w:rPr>
                <w:rFonts w:cs="AL-Mohanad Bold" w:hint="cs"/>
                <w:sz w:val="32"/>
                <w:szCs w:val="32"/>
                <w:rtl/>
              </w:rPr>
              <w:t>ب. يوقع نشرة الاكتتاب أعضاء مجلس الإدارة.</w:t>
            </w:r>
          </w:p>
          <w:p w:rsidR="004F4367" w:rsidRDefault="004F4367" w:rsidP="004F4367">
            <w:pPr>
              <w:ind w:left="227" w:hanging="227"/>
              <w:jc w:val="lowKashida"/>
              <w:rPr>
                <w:rFonts w:cs="AL-Mohanad Bold"/>
                <w:sz w:val="32"/>
                <w:szCs w:val="32"/>
                <w:rtl/>
              </w:rPr>
            </w:pPr>
            <w:r>
              <w:rPr>
                <w:rFonts w:cs="AL-Mohanad Bold" w:hint="cs"/>
                <w:sz w:val="32"/>
                <w:szCs w:val="32"/>
                <w:rtl/>
              </w:rPr>
              <w:t>ج. يجب أن يوافق الوزير على إصدار أسناد القرض.</w:t>
            </w:r>
          </w:p>
          <w:p w:rsidR="004F4367" w:rsidRDefault="004F4367" w:rsidP="004F4367">
            <w:pPr>
              <w:ind w:left="227" w:hanging="227"/>
              <w:jc w:val="lowKashida"/>
              <w:rPr>
                <w:rFonts w:cs="AL-Mohanad Bold"/>
                <w:sz w:val="32"/>
                <w:szCs w:val="32"/>
                <w:rtl/>
              </w:rPr>
            </w:pPr>
            <w:r>
              <w:rPr>
                <w:rFonts w:cs="AL-Mohanad Bold" w:hint="cs"/>
                <w:sz w:val="32"/>
                <w:szCs w:val="32"/>
                <w:rtl/>
              </w:rPr>
              <w:t>د. يجب أن تشتمل نشرة الاكتتاب على جميع المعلومات المتعلقة بعناصر الإصدار وبخاصة ما يلي:</w:t>
            </w:r>
          </w:p>
          <w:p w:rsidR="004F4367" w:rsidRDefault="004F4367" w:rsidP="004F4367">
            <w:pPr>
              <w:ind w:left="227" w:hanging="227"/>
              <w:jc w:val="lowKashida"/>
              <w:rPr>
                <w:rFonts w:cs="AL-Mohanad Bold"/>
                <w:sz w:val="32"/>
                <w:szCs w:val="32"/>
                <w:rtl/>
              </w:rPr>
            </w:pPr>
            <w:r>
              <w:rPr>
                <w:rFonts w:cs="AL-Mohanad Bold" w:hint="cs"/>
                <w:sz w:val="32"/>
                <w:szCs w:val="32"/>
                <w:rtl/>
              </w:rPr>
              <w:t>1. اسم الشركة المقترضة ورأسمالها ومعلومات عامة عن وضعها المالي.</w:t>
            </w:r>
          </w:p>
          <w:p w:rsidR="004F4367" w:rsidRDefault="004F4367" w:rsidP="004F4367">
            <w:pPr>
              <w:ind w:left="227" w:hanging="227"/>
              <w:jc w:val="lowKashida"/>
              <w:rPr>
                <w:rFonts w:cs="AL-Mohanad Bold"/>
                <w:sz w:val="32"/>
                <w:szCs w:val="32"/>
                <w:rtl/>
              </w:rPr>
            </w:pPr>
            <w:r>
              <w:rPr>
                <w:rFonts w:cs="AL-Mohanad Bold" w:hint="cs"/>
                <w:sz w:val="32"/>
                <w:szCs w:val="32"/>
                <w:rtl/>
              </w:rPr>
              <w:t>2. قرار الوزير بالموافقة على إصدار الأسناد وتاريخه.</w:t>
            </w:r>
          </w:p>
          <w:p w:rsidR="004F4367" w:rsidRDefault="004F4367" w:rsidP="004F4367">
            <w:pPr>
              <w:ind w:left="227" w:hanging="227"/>
              <w:jc w:val="lowKashida"/>
              <w:rPr>
                <w:rFonts w:cs="AL-Mohanad Bold"/>
                <w:sz w:val="32"/>
                <w:szCs w:val="32"/>
                <w:rtl/>
              </w:rPr>
            </w:pPr>
            <w:r>
              <w:rPr>
                <w:rFonts w:cs="AL-Mohanad Bold" w:hint="cs"/>
                <w:sz w:val="32"/>
                <w:szCs w:val="32"/>
                <w:rtl/>
              </w:rPr>
              <w:t>3. عدد الأسناد وقيمتها الاسمية وتاريخ إقفال الاكتتاب.</w:t>
            </w:r>
          </w:p>
          <w:p w:rsidR="004F4367" w:rsidRDefault="004F4367" w:rsidP="004F4367">
            <w:pPr>
              <w:ind w:left="227" w:hanging="227"/>
              <w:jc w:val="lowKashida"/>
              <w:rPr>
                <w:rFonts w:cs="AL-Mohanad Bold"/>
                <w:sz w:val="32"/>
                <w:szCs w:val="32"/>
                <w:rtl/>
              </w:rPr>
            </w:pPr>
            <w:r>
              <w:rPr>
                <w:rFonts w:cs="AL-Mohanad Bold" w:hint="cs"/>
                <w:sz w:val="32"/>
                <w:szCs w:val="32"/>
                <w:rtl/>
              </w:rPr>
              <w:t>4. نوع الأسناد المصدرة إن كانت اسمية أو لحاملها.</w:t>
            </w:r>
          </w:p>
          <w:p w:rsidR="004F4367" w:rsidRDefault="004F4367" w:rsidP="004F4367">
            <w:pPr>
              <w:ind w:left="227" w:hanging="227"/>
              <w:jc w:val="lowKashida"/>
              <w:rPr>
                <w:rFonts w:cs="AL-Mohanad Bold"/>
                <w:sz w:val="32"/>
                <w:szCs w:val="32"/>
                <w:rtl/>
              </w:rPr>
            </w:pPr>
            <w:r>
              <w:rPr>
                <w:rFonts w:cs="AL-Mohanad Bold" w:hint="cs"/>
                <w:sz w:val="32"/>
                <w:szCs w:val="32"/>
                <w:rtl/>
              </w:rPr>
              <w:t>5. طريقة الاكتتاب بالأسناد ومدته وطريقة الدفع ومواعيد تسليم الأسناد وتداولها.</w:t>
            </w:r>
          </w:p>
          <w:p w:rsidR="004F4367" w:rsidRDefault="004F4367" w:rsidP="004F4367">
            <w:pPr>
              <w:ind w:left="227" w:hanging="227"/>
              <w:jc w:val="lowKashida"/>
              <w:rPr>
                <w:rFonts w:cs="AL-Mohanad Bold"/>
                <w:sz w:val="32"/>
                <w:szCs w:val="32"/>
                <w:rtl/>
              </w:rPr>
            </w:pPr>
            <w:r>
              <w:rPr>
                <w:rFonts w:cs="AL-Mohanad Bold" w:hint="cs"/>
                <w:sz w:val="32"/>
                <w:szCs w:val="32"/>
                <w:rtl/>
              </w:rPr>
              <w:t>6. مواعيد الوفاء بالقيمية الاسمية للسند.</w:t>
            </w:r>
          </w:p>
          <w:p w:rsidR="004F4367" w:rsidRDefault="004F4367" w:rsidP="004F4367">
            <w:pPr>
              <w:ind w:left="227" w:hanging="227"/>
              <w:jc w:val="lowKashida"/>
              <w:rPr>
                <w:rFonts w:cs="AL-Mohanad Bold"/>
                <w:sz w:val="32"/>
                <w:szCs w:val="32"/>
                <w:rtl/>
              </w:rPr>
            </w:pPr>
            <w:r>
              <w:rPr>
                <w:rFonts w:cs="AL-Mohanad Bold" w:hint="cs"/>
                <w:sz w:val="32"/>
                <w:szCs w:val="32"/>
                <w:rtl/>
              </w:rPr>
              <w:t>7. الغرض من القرض واستخدام حصيلة الإصدار.</w:t>
            </w:r>
          </w:p>
          <w:p w:rsidR="004F4367" w:rsidRDefault="004F4367" w:rsidP="004F4367">
            <w:pPr>
              <w:ind w:left="227" w:hanging="227"/>
              <w:jc w:val="lowKashida"/>
              <w:rPr>
                <w:rFonts w:cs="AL-Mohanad Bold"/>
                <w:sz w:val="32"/>
                <w:szCs w:val="32"/>
                <w:rtl/>
              </w:rPr>
            </w:pPr>
            <w:r>
              <w:rPr>
                <w:rFonts w:cs="AL-Mohanad Bold" w:hint="cs"/>
                <w:sz w:val="32"/>
                <w:szCs w:val="32"/>
                <w:rtl/>
              </w:rPr>
              <w:t>8. ضمانات الوفاء بما في ذلك الكفالات إن وجدت.</w:t>
            </w:r>
          </w:p>
          <w:p w:rsidR="004F4367" w:rsidRDefault="004F4367" w:rsidP="004F4367">
            <w:pPr>
              <w:ind w:left="227" w:hanging="227"/>
              <w:jc w:val="lowKashida"/>
              <w:rPr>
                <w:rFonts w:cs="AL-Mohanad Bold"/>
                <w:sz w:val="32"/>
                <w:szCs w:val="32"/>
                <w:rtl/>
              </w:rPr>
            </w:pPr>
            <w:r>
              <w:rPr>
                <w:rFonts w:cs="AL-Mohanad Bold" w:hint="cs"/>
                <w:sz w:val="32"/>
                <w:szCs w:val="32"/>
                <w:rtl/>
              </w:rPr>
              <w:lastRenderedPageBreak/>
              <w:t>9. تقرير مقارب الحسابات عن ميزانية الشركة للعام السابق على الإصدار.</w:t>
            </w:r>
          </w:p>
          <w:p w:rsidR="004F4367" w:rsidRPr="003B3F68" w:rsidRDefault="004F4367" w:rsidP="0036243C">
            <w:pPr>
              <w:ind w:left="227" w:hanging="227"/>
              <w:jc w:val="lowKashida"/>
              <w:rPr>
                <w:rFonts w:cs="AL-Mohanad Bold"/>
                <w:sz w:val="32"/>
                <w:szCs w:val="32"/>
                <w:rtl/>
              </w:rPr>
            </w:pPr>
            <w:r>
              <w:rPr>
                <w:rFonts w:cs="AL-Mohanad Bold" w:hint="cs"/>
                <w:sz w:val="32"/>
                <w:szCs w:val="32"/>
                <w:rtl/>
              </w:rPr>
              <w:t>10. حالات الإخلال بشروط الإصدار وما يترتب عليها من نتائج.</w:t>
            </w:r>
          </w:p>
        </w:tc>
      </w:tr>
    </w:tbl>
    <w:p w:rsidR="0036243C" w:rsidRPr="0036243C" w:rsidRDefault="0036243C" w:rsidP="0036243C">
      <w:pPr>
        <w:spacing w:after="0" w:line="240" w:lineRule="auto"/>
        <w:jc w:val="center"/>
        <w:rPr>
          <w:rFonts w:cs="SKR HEAD1"/>
          <w:sz w:val="36"/>
          <w:szCs w:val="36"/>
        </w:rPr>
      </w:pPr>
      <w:r w:rsidRPr="0036243C">
        <w:rPr>
          <w:rFonts w:cs="SKR HEAD1" w:hint="cs"/>
          <w:sz w:val="36"/>
          <w:szCs w:val="36"/>
          <w:rtl/>
        </w:rPr>
        <w:lastRenderedPageBreak/>
        <w:t>الفصل الرابع</w:t>
      </w:r>
      <w:r w:rsidRPr="0036243C">
        <w:rPr>
          <w:rFonts w:cs="SKR HEAD1" w:hint="cs"/>
          <w:sz w:val="36"/>
          <w:szCs w:val="36"/>
          <w:rtl/>
        </w:rPr>
        <w:br/>
        <w:t>في إدارة الشركة</w:t>
      </w:r>
    </w:p>
    <w:tbl>
      <w:tblPr>
        <w:tblStyle w:val="a6"/>
        <w:bidiVisual/>
        <w:tblW w:w="0" w:type="auto"/>
        <w:jc w:val="center"/>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5"/>
        <w:gridCol w:w="479"/>
        <w:gridCol w:w="6800"/>
      </w:tblGrid>
      <w:tr w:rsidR="003B3F68" w:rsidRPr="003B3F68" w:rsidTr="000A6ABE">
        <w:trPr>
          <w:jc w:val="center"/>
        </w:trPr>
        <w:tc>
          <w:tcPr>
            <w:tcW w:w="1275" w:type="dxa"/>
          </w:tcPr>
          <w:p w:rsidR="003B3F68" w:rsidRPr="003B3F68" w:rsidRDefault="003B3F68" w:rsidP="003B3F68">
            <w:pPr>
              <w:rPr>
                <w:rFonts w:cs="AL-Mohanad Bold"/>
                <w:sz w:val="32"/>
                <w:szCs w:val="32"/>
                <w:rtl/>
              </w:rPr>
            </w:pPr>
            <w:r w:rsidRPr="003B3F68">
              <w:rPr>
                <w:rFonts w:cs="AL-Mohanad Bold" w:hint="cs"/>
                <w:sz w:val="32"/>
                <w:szCs w:val="32"/>
                <w:rtl/>
              </w:rPr>
              <w:t>مادة (34)</w:t>
            </w:r>
          </w:p>
        </w:tc>
        <w:tc>
          <w:tcPr>
            <w:tcW w:w="479" w:type="dxa"/>
          </w:tcPr>
          <w:p w:rsidR="003B3F68" w:rsidRPr="003B3F68" w:rsidRDefault="003B3F68" w:rsidP="003B3F68">
            <w:pPr>
              <w:jc w:val="center"/>
            </w:pPr>
            <w:r w:rsidRPr="003B3F68">
              <w:rPr>
                <w:rFonts w:cs="AL-Mohanad Bold" w:hint="cs"/>
                <w:sz w:val="32"/>
                <w:szCs w:val="32"/>
                <w:rtl/>
              </w:rPr>
              <w:t>:</w:t>
            </w:r>
          </w:p>
        </w:tc>
        <w:tc>
          <w:tcPr>
            <w:tcW w:w="6800" w:type="dxa"/>
          </w:tcPr>
          <w:p w:rsidR="003B3F68" w:rsidRPr="003B3F68" w:rsidRDefault="0036243C" w:rsidP="003B3F68">
            <w:pPr>
              <w:jc w:val="lowKashida"/>
              <w:rPr>
                <w:rFonts w:cs="AL-Mohanad Bold"/>
                <w:sz w:val="32"/>
                <w:szCs w:val="32"/>
                <w:rtl/>
              </w:rPr>
            </w:pPr>
            <w:r>
              <w:rPr>
                <w:rFonts w:cs="AL-Mohanad Bold" w:hint="cs"/>
                <w:sz w:val="32"/>
                <w:szCs w:val="32"/>
                <w:rtl/>
              </w:rPr>
              <w:t>يتولى إدارة الشركة المساهمة مجلس إدارة مكون من عدد من الأعضاء يتراوح ما بين ثلاثة إلى أحد عشر عضواً.</w:t>
            </w:r>
          </w:p>
        </w:tc>
      </w:tr>
      <w:tr w:rsidR="003B3F68" w:rsidRPr="003B3F68" w:rsidTr="000A6ABE">
        <w:trPr>
          <w:jc w:val="center"/>
        </w:trPr>
        <w:tc>
          <w:tcPr>
            <w:tcW w:w="1275" w:type="dxa"/>
          </w:tcPr>
          <w:p w:rsidR="003B3F68" w:rsidRPr="003B3F68" w:rsidRDefault="003B3F68" w:rsidP="003B3F68">
            <w:pPr>
              <w:rPr>
                <w:rFonts w:cs="AL-Mohanad Bold"/>
                <w:sz w:val="32"/>
                <w:szCs w:val="32"/>
                <w:rtl/>
              </w:rPr>
            </w:pPr>
            <w:r w:rsidRPr="003B3F68">
              <w:rPr>
                <w:rFonts w:cs="AL-Mohanad Bold" w:hint="cs"/>
                <w:sz w:val="32"/>
                <w:szCs w:val="32"/>
                <w:rtl/>
              </w:rPr>
              <w:t>مادة (35)</w:t>
            </w:r>
          </w:p>
        </w:tc>
        <w:tc>
          <w:tcPr>
            <w:tcW w:w="479" w:type="dxa"/>
          </w:tcPr>
          <w:p w:rsidR="003B3F68" w:rsidRPr="003B3F68" w:rsidRDefault="003B3F68" w:rsidP="003B3F68">
            <w:pPr>
              <w:jc w:val="center"/>
            </w:pPr>
            <w:r w:rsidRPr="003B3F68">
              <w:rPr>
                <w:rFonts w:cs="AL-Mohanad Bold" w:hint="cs"/>
                <w:sz w:val="32"/>
                <w:szCs w:val="32"/>
                <w:rtl/>
              </w:rPr>
              <w:t>:</w:t>
            </w:r>
          </w:p>
        </w:tc>
        <w:tc>
          <w:tcPr>
            <w:tcW w:w="6800" w:type="dxa"/>
          </w:tcPr>
          <w:p w:rsidR="003B3F68" w:rsidRDefault="0036243C" w:rsidP="003B3F68">
            <w:pPr>
              <w:jc w:val="lowKashida"/>
              <w:rPr>
                <w:rFonts w:cs="AL-Mohanad Bold"/>
                <w:sz w:val="32"/>
                <w:szCs w:val="32"/>
                <w:rtl/>
              </w:rPr>
            </w:pPr>
            <w:r>
              <w:rPr>
                <w:rFonts w:cs="AL-Mohanad Bold" w:hint="cs"/>
                <w:sz w:val="32"/>
                <w:szCs w:val="32"/>
                <w:rtl/>
              </w:rPr>
              <w:t>على مجلس الإدارة أن يعد خلال مدة لا تزيد عن أربعة أشهر من انتهاء السنة المالية للشركة الحسابات والبيانات التالية لعرضها على الجمعية العامة:</w:t>
            </w:r>
          </w:p>
          <w:p w:rsidR="0036243C" w:rsidRDefault="0036243C" w:rsidP="0036243C">
            <w:pPr>
              <w:pStyle w:val="a5"/>
              <w:numPr>
                <w:ilvl w:val="0"/>
                <w:numId w:val="31"/>
              </w:numPr>
              <w:ind w:left="283" w:hanging="266"/>
              <w:jc w:val="lowKashida"/>
              <w:rPr>
                <w:rFonts w:cs="AL-Mohanad Bold"/>
                <w:sz w:val="32"/>
                <w:szCs w:val="32"/>
              </w:rPr>
            </w:pPr>
            <w:r>
              <w:rPr>
                <w:rFonts w:cs="AL-Mohanad Bold" w:hint="cs"/>
                <w:sz w:val="32"/>
                <w:szCs w:val="32"/>
                <w:rtl/>
              </w:rPr>
              <w:t>الميزانية السنوية العامة والحسابات الختامية وبيان التدفقات النقدية والإيضاحات حولها مقارنة مع اسنة السابقة ومصدقة من مراقب حسابات الشركة.</w:t>
            </w:r>
          </w:p>
          <w:p w:rsidR="0036243C" w:rsidRDefault="0036243C" w:rsidP="0036243C">
            <w:pPr>
              <w:pStyle w:val="a5"/>
              <w:numPr>
                <w:ilvl w:val="0"/>
                <w:numId w:val="31"/>
              </w:numPr>
              <w:ind w:left="283" w:hanging="266"/>
              <w:jc w:val="lowKashida"/>
              <w:rPr>
                <w:rFonts w:cs="AL-Mohanad Bold"/>
                <w:sz w:val="32"/>
                <w:szCs w:val="32"/>
              </w:rPr>
            </w:pPr>
            <w:r>
              <w:rPr>
                <w:rFonts w:cs="AL-Mohanad Bold" w:hint="cs"/>
                <w:sz w:val="32"/>
                <w:szCs w:val="32"/>
                <w:rtl/>
              </w:rPr>
              <w:t>التقرير السنوي لمجلس الإدارة عن نشاط وأعمال الشركة خلال السنة الماضية وتوقعاتها المستقبلية للسنة القادمة.</w:t>
            </w:r>
          </w:p>
          <w:p w:rsidR="0036243C" w:rsidRPr="0036243C" w:rsidRDefault="0036243C" w:rsidP="0036243C">
            <w:pPr>
              <w:pStyle w:val="a5"/>
              <w:numPr>
                <w:ilvl w:val="0"/>
                <w:numId w:val="31"/>
              </w:numPr>
              <w:ind w:left="283" w:hanging="266"/>
              <w:jc w:val="lowKashida"/>
              <w:rPr>
                <w:rFonts w:cs="AL-Mohanad Bold"/>
                <w:sz w:val="32"/>
                <w:szCs w:val="32"/>
                <w:rtl/>
              </w:rPr>
            </w:pPr>
            <w:r>
              <w:rPr>
                <w:rFonts w:cs="AL-Mohanad Bold" w:hint="cs"/>
                <w:sz w:val="32"/>
                <w:szCs w:val="32"/>
                <w:rtl/>
              </w:rPr>
              <w:t>الطريقة التي يقترحها مجلس الإدارة لتوزيع الأرباح الصافية.</w:t>
            </w:r>
          </w:p>
        </w:tc>
      </w:tr>
      <w:tr w:rsidR="003B3F68" w:rsidRPr="003B3F68" w:rsidTr="000A6ABE">
        <w:trPr>
          <w:jc w:val="center"/>
        </w:trPr>
        <w:tc>
          <w:tcPr>
            <w:tcW w:w="1275" w:type="dxa"/>
          </w:tcPr>
          <w:p w:rsidR="003B3F68" w:rsidRPr="003B3F68" w:rsidRDefault="003B3F68" w:rsidP="003B3F68">
            <w:pPr>
              <w:rPr>
                <w:rFonts w:cs="AL-Mohanad Bold"/>
                <w:sz w:val="32"/>
                <w:szCs w:val="32"/>
                <w:rtl/>
              </w:rPr>
            </w:pPr>
            <w:r w:rsidRPr="003B3F68">
              <w:rPr>
                <w:rFonts w:cs="AL-Mohanad Bold" w:hint="cs"/>
                <w:sz w:val="32"/>
                <w:szCs w:val="32"/>
                <w:rtl/>
              </w:rPr>
              <w:t>مادة (36)</w:t>
            </w:r>
          </w:p>
        </w:tc>
        <w:tc>
          <w:tcPr>
            <w:tcW w:w="479" w:type="dxa"/>
          </w:tcPr>
          <w:p w:rsidR="003B3F68" w:rsidRPr="003B3F68" w:rsidRDefault="003B3F68" w:rsidP="003B3F68">
            <w:pPr>
              <w:jc w:val="center"/>
            </w:pPr>
            <w:r w:rsidRPr="003B3F68">
              <w:rPr>
                <w:rFonts w:cs="AL-Mohanad Bold" w:hint="cs"/>
                <w:sz w:val="32"/>
                <w:szCs w:val="32"/>
                <w:rtl/>
              </w:rPr>
              <w:t>:</w:t>
            </w:r>
          </w:p>
        </w:tc>
        <w:tc>
          <w:tcPr>
            <w:tcW w:w="6800" w:type="dxa"/>
          </w:tcPr>
          <w:p w:rsidR="003B3F68" w:rsidRPr="003B3F68" w:rsidRDefault="0036243C" w:rsidP="003B3F68">
            <w:pPr>
              <w:jc w:val="lowKashida"/>
              <w:rPr>
                <w:rFonts w:cs="AL-Mohanad Bold"/>
                <w:sz w:val="32"/>
                <w:szCs w:val="32"/>
                <w:rtl/>
              </w:rPr>
            </w:pPr>
            <w:r>
              <w:rPr>
                <w:rFonts w:cs="AL-Mohanad Bold" w:hint="cs"/>
                <w:sz w:val="32"/>
                <w:szCs w:val="32"/>
                <w:rtl/>
              </w:rPr>
              <w:t>لا يجوز لأعضاء مجلس الإدارة الاشتراك في التصويت على قرارا الجمعية العامة في شأن تحديد رواتبهم ومكافآتهم أو إبراء ذمتهم وإخلاء مسئوليتهم عن الإدارة.</w:t>
            </w:r>
          </w:p>
        </w:tc>
      </w:tr>
      <w:tr w:rsidR="003B3F68" w:rsidRPr="003B3F68" w:rsidTr="000A6ABE">
        <w:trPr>
          <w:jc w:val="center"/>
        </w:trPr>
        <w:tc>
          <w:tcPr>
            <w:tcW w:w="1275" w:type="dxa"/>
          </w:tcPr>
          <w:p w:rsidR="003B3F68" w:rsidRPr="003B3F68" w:rsidRDefault="003B3F68" w:rsidP="003B3F68">
            <w:pPr>
              <w:rPr>
                <w:rFonts w:cs="AL-Mohanad Bold"/>
                <w:sz w:val="32"/>
                <w:szCs w:val="32"/>
                <w:rtl/>
              </w:rPr>
            </w:pPr>
            <w:r w:rsidRPr="003B3F68">
              <w:rPr>
                <w:rFonts w:cs="AL-Mohanad Bold" w:hint="cs"/>
                <w:sz w:val="32"/>
                <w:szCs w:val="32"/>
                <w:rtl/>
              </w:rPr>
              <w:t>مادة (37)</w:t>
            </w:r>
          </w:p>
        </w:tc>
        <w:tc>
          <w:tcPr>
            <w:tcW w:w="479" w:type="dxa"/>
          </w:tcPr>
          <w:p w:rsidR="003B3F68" w:rsidRPr="003B3F68" w:rsidRDefault="003B3F68" w:rsidP="003B3F68">
            <w:pPr>
              <w:jc w:val="center"/>
            </w:pPr>
            <w:r w:rsidRPr="003B3F68">
              <w:rPr>
                <w:rFonts w:cs="AL-Mohanad Bold" w:hint="cs"/>
                <w:sz w:val="32"/>
                <w:szCs w:val="32"/>
                <w:rtl/>
              </w:rPr>
              <w:t>:</w:t>
            </w:r>
          </w:p>
        </w:tc>
        <w:tc>
          <w:tcPr>
            <w:tcW w:w="6800" w:type="dxa"/>
          </w:tcPr>
          <w:p w:rsidR="003B3F68" w:rsidRPr="003B3F68" w:rsidRDefault="0036243C" w:rsidP="003B3F68">
            <w:pPr>
              <w:jc w:val="lowKashida"/>
              <w:rPr>
                <w:rFonts w:cs="AL-Mohanad Bold"/>
                <w:sz w:val="32"/>
                <w:szCs w:val="32"/>
                <w:rtl/>
              </w:rPr>
            </w:pPr>
            <w:r>
              <w:rPr>
                <w:rFonts w:cs="AL-Mohanad Bold" w:hint="cs"/>
                <w:sz w:val="32"/>
                <w:szCs w:val="32"/>
                <w:rtl/>
              </w:rPr>
              <w:t>مع مراعاة حكم المادة (137) من القانون تحدد الجمعية العامة مكافآت رئيس وأعضاء مجلس الإدارة السنوية بحث لا تزيد عن أربعمائة ألف ريال لرئيس المجلس وثلاثمائة ألف ريال لعضو المجلس.</w:t>
            </w:r>
          </w:p>
        </w:tc>
      </w:tr>
    </w:tbl>
    <w:p w:rsidR="00E9256B" w:rsidRDefault="00E9256B" w:rsidP="00E9256B">
      <w:pPr>
        <w:spacing w:after="0" w:line="240" w:lineRule="auto"/>
        <w:jc w:val="center"/>
        <w:rPr>
          <w:rFonts w:cs="SKR HEAD1"/>
          <w:sz w:val="36"/>
          <w:szCs w:val="36"/>
          <w:rtl/>
        </w:rPr>
      </w:pPr>
    </w:p>
    <w:p w:rsidR="00E9256B" w:rsidRDefault="00E9256B">
      <w:pPr>
        <w:bidi w:val="0"/>
        <w:rPr>
          <w:rFonts w:cs="SKR HEAD1"/>
          <w:sz w:val="36"/>
          <w:szCs w:val="36"/>
          <w:rtl/>
        </w:rPr>
      </w:pPr>
      <w:r>
        <w:rPr>
          <w:rFonts w:cs="SKR HEAD1"/>
          <w:sz w:val="36"/>
          <w:szCs w:val="36"/>
          <w:rtl/>
        </w:rPr>
        <w:br w:type="page"/>
      </w:r>
    </w:p>
    <w:p w:rsidR="00E9256B" w:rsidRPr="00E9256B" w:rsidRDefault="00E9256B" w:rsidP="00E9256B">
      <w:pPr>
        <w:spacing w:after="0" w:line="240" w:lineRule="auto"/>
        <w:jc w:val="center"/>
        <w:rPr>
          <w:rFonts w:cs="SKR HEAD1"/>
          <w:sz w:val="36"/>
          <w:szCs w:val="36"/>
        </w:rPr>
      </w:pPr>
      <w:r w:rsidRPr="00E9256B">
        <w:rPr>
          <w:rFonts w:cs="SKR HEAD1" w:hint="cs"/>
          <w:sz w:val="36"/>
          <w:szCs w:val="36"/>
          <w:rtl/>
        </w:rPr>
        <w:lastRenderedPageBreak/>
        <w:t>الفصل الخامس</w:t>
      </w:r>
      <w:r w:rsidRPr="00E9256B">
        <w:rPr>
          <w:rFonts w:cs="SKR HEAD1" w:hint="cs"/>
          <w:sz w:val="36"/>
          <w:szCs w:val="36"/>
          <w:rtl/>
        </w:rPr>
        <w:br/>
        <w:t>في تعديل النظام الأساسي للشركة</w:t>
      </w:r>
    </w:p>
    <w:tbl>
      <w:tblPr>
        <w:tblStyle w:val="a6"/>
        <w:bidiVisual/>
        <w:tblW w:w="0" w:type="auto"/>
        <w:jc w:val="center"/>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5"/>
        <w:gridCol w:w="479"/>
        <w:gridCol w:w="6800"/>
      </w:tblGrid>
      <w:tr w:rsidR="003B3F68" w:rsidRPr="003B3F68" w:rsidTr="000A6ABE">
        <w:trPr>
          <w:jc w:val="center"/>
        </w:trPr>
        <w:tc>
          <w:tcPr>
            <w:tcW w:w="1275" w:type="dxa"/>
          </w:tcPr>
          <w:p w:rsidR="003B3F68" w:rsidRPr="003B3F68" w:rsidRDefault="003B3F68" w:rsidP="003B3F68">
            <w:pPr>
              <w:rPr>
                <w:rFonts w:cs="AL-Mohanad Bold"/>
                <w:sz w:val="32"/>
                <w:szCs w:val="32"/>
                <w:rtl/>
              </w:rPr>
            </w:pPr>
            <w:r w:rsidRPr="003B3F68">
              <w:rPr>
                <w:rFonts w:cs="AL-Mohanad Bold" w:hint="cs"/>
                <w:sz w:val="32"/>
                <w:szCs w:val="32"/>
                <w:rtl/>
              </w:rPr>
              <w:t>مادة (38)</w:t>
            </w:r>
          </w:p>
        </w:tc>
        <w:tc>
          <w:tcPr>
            <w:tcW w:w="479" w:type="dxa"/>
          </w:tcPr>
          <w:p w:rsidR="003B3F68" w:rsidRPr="003B3F68" w:rsidRDefault="003B3F68" w:rsidP="003B3F68">
            <w:pPr>
              <w:jc w:val="center"/>
            </w:pPr>
            <w:r w:rsidRPr="003B3F68">
              <w:rPr>
                <w:rFonts w:cs="AL-Mohanad Bold" w:hint="cs"/>
                <w:sz w:val="32"/>
                <w:szCs w:val="32"/>
                <w:rtl/>
              </w:rPr>
              <w:t>:</w:t>
            </w:r>
          </w:p>
        </w:tc>
        <w:tc>
          <w:tcPr>
            <w:tcW w:w="6800" w:type="dxa"/>
          </w:tcPr>
          <w:p w:rsidR="003B3F68" w:rsidRDefault="00E9256B" w:rsidP="00E9256B">
            <w:pPr>
              <w:ind w:left="227" w:hanging="227"/>
              <w:jc w:val="lowKashida"/>
              <w:rPr>
                <w:rFonts w:cs="AL-Mohanad Bold"/>
                <w:sz w:val="32"/>
                <w:szCs w:val="32"/>
                <w:rtl/>
              </w:rPr>
            </w:pPr>
            <w:r>
              <w:rPr>
                <w:rFonts w:cs="AL-Mohanad Bold" w:hint="cs"/>
                <w:sz w:val="32"/>
                <w:szCs w:val="32"/>
                <w:rtl/>
              </w:rPr>
              <w:t>أ. يقدم طلب المصادقة على تعديل النظام الأساسي إلى الوزير خلال خمسة أيام من تاريخ انعقاد الجمعية العامة غير العادية وإقرارها لذلك التعديل.</w:t>
            </w:r>
          </w:p>
          <w:p w:rsidR="00D80F25" w:rsidRDefault="00D80F25" w:rsidP="00E9256B">
            <w:pPr>
              <w:ind w:left="227" w:hanging="227"/>
              <w:jc w:val="lowKashida"/>
              <w:rPr>
                <w:rFonts w:cs="AL-Mohanad Bold"/>
                <w:sz w:val="32"/>
                <w:szCs w:val="32"/>
                <w:rtl/>
              </w:rPr>
            </w:pPr>
            <w:r>
              <w:rPr>
                <w:rFonts w:cs="AL-Mohanad Bold" w:hint="cs"/>
                <w:sz w:val="32"/>
                <w:szCs w:val="32"/>
                <w:rtl/>
              </w:rPr>
              <w:t>ب. يرفق بالطلب محضر اجتماع الجمعية العامة ومشروع النظام الأساسي المعدل والوثائق الأخرى التي تؤيد صحة الاجتماع وقراراته.</w:t>
            </w:r>
          </w:p>
          <w:p w:rsidR="00D80F25" w:rsidRDefault="00D80F25" w:rsidP="00E9256B">
            <w:pPr>
              <w:ind w:left="227" w:hanging="227"/>
              <w:jc w:val="lowKashida"/>
              <w:rPr>
                <w:rFonts w:cs="AL-Mohanad Bold"/>
                <w:sz w:val="32"/>
                <w:szCs w:val="32"/>
                <w:rtl/>
              </w:rPr>
            </w:pPr>
            <w:r>
              <w:rPr>
                <w:rFonts w:cs="AL-Mohanad Bold" w:hint="cs"/>
                <w:sz w:val="32"/>
                <w:szCs w:val="32"/>
                <w:rtl/>
              </w:rPr>
              <w:t>ج. يحال الطلب إلى الإدارة المختصة لتتولى دراسة الوثائق المقدمة وبيان مدى انسجامها مع أحكام القانون وهذه اللائحة.</w:t>
            </w:r>
          </w:p>
          <w:p w:rsidR="00D80F25" w:rsidRDefault="00D80F25" w:rsidP="00E9256B">
            <w:pPr>
              <w:ind w:left="227" w:hanging="227"/>
              <w:jc w:val="lowKashida"/>
              <w:rPr>
                <w:rFonts w:cs="AL-Mohanad Bold"/>
                <w:sz w:val="32"/>
                <w:szCs w:val="32"/>
                <w:rtl/>
              </w:rPr>
            </w:pPr>
            <w:r>
              <w:rPr>
                <w:rFonts w:cs="AL-Mohanad Bold" w:hint="cs"/>
                <w:sz w:val="32"/>
                <w:szCs w:val="32"/>
                <w:rtl/>
              </w:rPr>
              <w:t>د. تحال جميع الوثائق المقدمة إلى الإدارة العامة للشئون القانونية بالوزارة كي تقوم بالاطلاع عليها وإبداء الرأي القانوني بشأنها.</w:t>
            </w:r>
          </w:p>
          <w:p w:rsidR="00D80F25" w:rsidRDefault="00D80F25" w:rsidP="00882149">
            <w:pPr>
              <w:ind w:left="227" w:hanging="227"/>
              <w:jc w:val="lowKashida"/>
              <w:rPr>
                <w:rFonts w:cs="AL-Mohanad Bold"/>
                <w:sz w:val="32"/>
                <w:szCs w:val="32"/>
                <w:rtl/>
              </w:rPr>
            </w:pPr>
            <w:r>
              <w:rPr>
                <w:rFonts w:cs="AL-Mohanad Bold" w:hint="cs"/>
                <w:sz w:val="32"/>
                <w:szCs w:val="32"/>
                <w:rtl/>
              </w:rPr>
              <w:t>هـ. في حالة استكمال</w:t>
            </w:r>
            <w:r w:rsidR="00882149">
              <w:rPr>
                <w:rFonts w:cs="AL-Mohanad Bold" w:hint="cs"/>
                <w:sz w:val="32"/>
                <w:szCs w:val="32"/>
                <w:rtl/>
              </w:rPr>
              <w:t xml:space="preserve"> الروط القانونية يحرر عرض للوزير لإصدار قرار بالمصادقة على تعديل النظام الأساسي للشركة.</w:t>
            </w:r>
          </w:p>
          <w:p w:rsidR="00882149" w:rsidRDefault="00882149" w:rsidP="00882149">
            <w:pPr>
              <w:ind w:left="227" w:hanging="227"/>
              <w:jc w:val="lowKashida"/>
              <w:rPr>
                <w:rFonts w:cs="AL-Mohanad Bold"/>
                <w:sz w:val="32"/>
                <w:szCs w:val="32"/>
                <w:rtl/>
              </w:rPr>
            </w:pPr>
            <w:r>
              <w:rPr>
                <w:rFonts w:cs="AL-Mohanad Bold" w:hint="cs"/>
                <w:sz w:val="32"/>
                <w:szCs w:val="32"/>
                <w:rtl/>
              </w:rPr>
              <w:t>و. تقوم الوزارة بتحرير رسالة إلى وزارة الشئون القانونية ويرفق بها صورة طبق الأصل من كل من القرار الوزاري ومحضر الجمعية العامة لغرض نشرهما في الجريدة الرسمية على نفقة الشركة.</w:t>
            </w:r>
          </w:p>
          <w:p w:rsidR="00882149" w:rsidRDefault="00882149" w:rsidP="00882149">
            <w:pPr>
              <w:ind w:left="227" w:hanging="227"/>
              <w:jc w:val="lowKashida"/>
              <w:rPr>
                <w:rFonts w:cs="AL-Mohanad Bold"/>
                <w:sz w:val="32"/>
                <w:szCs w:val="32"/>
                <w:rtl/>
              </w:rPr>
            </w:pPr>
            <w:r>
              <w:rPr>
                <w:rFonts w:cs="AL-Mohanad Bold" w:hint="cs"/>
                <w:sz w:val="32"/>
                <w:szCs w:val="32"/>
                <w:rtl/>
              </w:rPr>
              <w:t>ز. تحتفظ الإدارة بنسخة من محضر اجتماع الجمعية العامة ومشروع النظام الأساسي المعدل بعد ختمها وذلك في ملف الشركة المحفوظ بإدارة الشركات ويؤشر في سجل الشركات المساهمة بالتعديل بعد دفع رسوم التعديل المقررة.</w:t>
            </w:r>
          </w:p>
          <w:p w:rsidR="00882149" w:rsidRPr="003B3F68" w:rsidRDefault="00882149" w:rsidP="00882149">
            <w:pPr>
              <w:ind w:left="227" w:hanging="227"/>
              <w:jc w:val="lowKashida"/>
              <w:rPr>
                <w:rFonts w:cs="AL-Mohanad Bold"/>
                <w:sz w:val="32"/>
                <w:szCs w:val="32"/>
                <w:rtl/>
              </w:rPr>
            </w:pPr>
            <w:r>
              <w:rPr>
                <w:rFonts w:cs="AL-Mohanad Bold" w:hint="cs"/>
                <w:sz w:val="32"/>
                <w:szCs w:val="32"/>
                <w:rtl/>
              </w:rPr>
              <w:t>ح. لكل ذي مصلحة حق الحصول على صورة طبق الأصل أو أكثر من القرار الوزاري والمصادقة على التعديل أو محضر الجمعية العامة أو النظام الأساسي المعدل بعد دفع الرسوم المقرر.</w:t>
            </w:r>
          </w:p>
        </w:tc>
      </w:tr>
    </w:tbl>
    <w:p w:rsidR="005F36B1" w:rsidRDefault="005F36B1" w:rsidP="005F36B1">
      <w:pPr>
        <w:spacing w:after="0" w:line="240" w:lineRule="auto"/>
        <w:jc w:val="center"/>
        <w:rPr>
          <w:rFonts w:cs="SKR HEAD1"/>
          <w:sz w:val="36"/>
          <w:szCs w:val="36"/>
          <w:rtl/>
        </w:rPr>
      </w:pPr>
    </w:p>
    <w:p w:rsidR="005F36B1" w:rsidRDefault="005F36B1" w:rsidP="005F36B1">
      <w:pPr>
        <w:rPr>
          <w:rFonts w:cs="SKR HEAD1"/>
          <w:sz w:val="36"/>
          <w:szCs w:val="36"/>
          <w:rtl/>
        </w:rPr>
      </w:pPr>
      <w:r>
        <w:rPr>
          <w:rFonts w:cs="SKR HEAD1"/>
          <w:sz w:val="36"/>
          <w:szCs w:val="36"/>
          <w:rtl/>
        </w:rPr>
        <w:br w:type="page"/>
      </w:r>
    </w:p>
    <w:p w:rsidR="005F36B1" w:rsidRPr="005F36B1" w:rsidRDefault="005F36B1" w:rsidP="005F36B1">
      <w:pPr>
        <w:spacing w:after="0" w:line="240" w:lineRule="auto"/>
        <w:jc w:val="center"/>
        <w:rPr>
          <w:rFonts w:cs="SKR HEAD1"/>
          <w:sz w:val="36"/>
          <w:szCs w:val="36"/>
        </w:rPr>
      </w:pPr>
      <w:r w:rsidRPr="005F36B1">
        <w:rPr>
          <w:rFonts w:cs="SKR HEAD1" w:hint="cs"/>
          <w:sz w:val="36"/>
          <w:szCs w:val="36"/>
          <w:rtl/>
        </w:rPr>
        <w:lastRenderedPageBreak/>
        <w:t>الباب الرابع</w:t>
      </w:r>
      <w:r w:rsidRPr="005F36B1">
        <w:rPr>
          <w:rFonts w:cs="SKR HEAD1" w:hint="cs"/>
          <w:sz w:val="36"/>
          <w:szCs w:val="36"/>
          <w:rtl/>
        </w:rPr>
        <w:br/>
        <w:t>الشركات ذات المسئولية المحدود</w:t>
      </w:r>
      <w:r w:rsidRPr="005F36B1">
        <w:rPr>
          <w:rFonts w:cs="SKR HEAD1" w:hint="cs"/>
          <w:sz w:val="36"/>
          <w:szCs w:val="36"/>
          <w:rtl/>
        </w:rPr>
        <w:br/>
        <w:t>الفصل الأول</w:t>
      </w:r>
      <w:r w:rsidRPr="005F36B1">
        <w:rPr>
          <w:rFonts w:cs="SKR HEAD1" w:hint="cs"/>
          <w:sz w:val="36"/>
          <w:szCs w:val="36"/>
          <w:rtl/>
        </w:rPr>
        <w:br/>
        <w:t>إجراءات تأسيس الشركة</w:t>
      </w:r>
    </w:p>
    <w:tbl>
      <w:tblPr>
        <w:tblStyle w:val="a6"/>
        <w:bidiVisual/>
        <w:tblW w:w="0" w:type="auto"/>
        <w:jc w:val="center"/>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5"/>
        <w:gridCol w:w="479"/>
        <w:gridCol w:w="6800"/>
      </w:tblGrid>
      <w:tr w:rsidR="003B3F68" w:rsidRPr="003B3F68" w:rsidTr="000A6ABE">
        <w:trPr>
          <w:jc w:val="center"/>
        </w:trPr>
        <w:tc>
          <w:tcPr>
            <w:tcW w:w="1275" w:type="dxa"/>
          </w:tcPr>
          <w:p w:rsidR="003B3F68" w:rsidRPr="003B3F68" w:rsidRDefault="003B3F68" w:rsidP="003B3F68">
            <w:pPr>
              <w:rPr>
                <w:rFonts w:cs="AL-Mohanad Bold"/>
                <w:sz w:val="32"/>
                <w:szCs w:val="32"/>
                <w:rtl/>
              </w:rPr>
            </w:pPr>
            <w:r w:rsidRPr="003B3F68">
              <w:rPr>
                <w:rFonts w:cs="AL-Mohanad Bold" w:hint="cs"/>
                <w:sz w:val="32"/>
                <w:szCs w:val="32"/>
                <w:rtl/>
              </w:rPr>
              <w:t>مادة (39)</w:t>
            </w:r>
          </w:p>
        </w:tc>
        <w:tc>
          <w:tcPr>
            <w:tcW w:w="479" w:type="dxa"/>
          </w:tcPr>
          <w:p w:rsidR="003B3F68" w:rsidRPr="003B3F68" w:rsidRDefault="003B3F68" w:rsidP="003B3F68">
            <w:pPr>
              <w:jc w:val="center"/>
            </w:pPr>
            <w:r w:rsidRPr="003B3F68">
              <w:rPr>
                <w:rFonts w:cs="AL-Mohanad Bold" w:hint="cs"/>
                <w:sz w:val="32"/>
                <w:szCs w:val="32"/>
                <w:rtl/>
              </w:rPr>
              <w:t>:</w:t>
            </w:r>
          </w:p>
        </w:tc>
        <w:tc>
          <w:tcPr>
            <w:tcW w:w="6800" w:type="dxa"/>
          </w:tcPr>
          <w:p w:rsidR="003B3F68" w:rsidRPr="003B3F68" w:rsidRDefault="005F36B1" w:rsidP="003B3F68">
            <w:pPr>
              <w:jc w:val="lowKashida"/>
              <w:rPr>
                <w:rFonts w:cs="AL-Mohanad Bold"/>
                <w:sz w:val="32"/>
                <w:szCs w:val="32"/>
                <w:rtl/>
              </w:rPr>
            </w:pPr>
            <w:r>
              <w:rPr>
                <w:rFonts w:cs="AL-Mohanad Bold" w:hint="cs"/>
                <w:sz w:val="32"/>
                <w:szCs w:val="32"/>
                <w:rtl/>
              </w:rPr>
              <w:t>الشركة ذات المسئولية المحدودة هي الشركة التي يكون الشريك مسؤولاً فقط بحدود حصته في رأسمالها إنما لا يقسم رأسمالها إلى أسهم قابلة للتداول بل إلى حصص.</w:t>
            </w:r>
          </w:p>
        </w:tc>
      </w:tr>
      <w:tr w:rsidR="003B3F68" w:rsidRPr="003B3F68" w:rsidTr="000A6ABE">
        <w:trPr>
          <w:jc w:val="center"/>
        </w:trPr>
        <w:tc>
          <w:tcPr>
            <w:tcW w:w="1275" w:type="dxa"/>
          </w:tcPr>
          <w:p w:rsidR="003B3F68" w:rsidRPr="003B3F68" w:rsidRDefault="003B3F68" w:rsidP="003B3F68">
            <w:pPr>
              <w:rPr>
                <w:rFonts w:cs="AL-Mohanad Bold"/>
                <w:sz w:val="32"/>
                <w:szCs w:val="32"/>
                <w:rtl/>
              </w:rPr>
            </w:pPr>
            <w:r w:rsidRPr="003B3F68">
              <w:rPr>
                <w:rFonts w:cs="AL-Mohanad Bold" w:hint="cs"/>
                <w:sz w:val="32"/>
                <w:szCs w:val="32"/>
                <w:rtl/>
              </w:rPr>
              <w:t>مادة (40)</w:t>
            </w:r>
          </w:p>
        </w:tc>
        <w:tc>
          <w:tcPr>
            <w:tcW w:w="479" w:type="dxa"/>
          </w:tcPr>
          <w:p w:rsidR="003B3F68" w:rsidRPr="003B3F68" w:rsidRDefault="003B3F68" w:rsidP="003B3F68">
            <w:pPr>
              <w:jc w:val="center"/>
            </w:pPr>
            <w:r w:rsidRPr="003B3F68">
              <w:rPr>
                <w:rFonts w:cs="AL-Mohanad Bold" w:hint="cs"/>
                <w:sz w:val="32"/>
                <w:szCs w:val="32"/>
                <w:rtl/>
              </w:rPr>
              <w:t>:</w:t>
            </w:r>
          </w:p>
        </w:tc>
        <w:tc>
          <w:tcPr>
            <w:tcW w:w="6800" w:type="dxa"/>
          </w:tcPr>
          <w:p w:rsidR="003B3F68" w:rsidRDefault="005F36B1" w:rsidP="003B3F68">
            <w:pPr>
              <w:jc w:val="lowKashida"/>
              <w:rPr>
                <w:rFonts w:cs="AL-Mohanad Bold"/>
                <w:sz w:val="32"/>
                <w:szCs w:val="32"/>
                <w:rtl/>
              </w:rPr>
            </w:pPr>
            <w:r>
              <w:rPr>
                <w:rFonts w:cs="AL-Mohanad Bold" w:hint="cs"/>
                <w:sz w:val="32"/>
                <w:szCs w:val="32"/>
                <w:rtl/>
              </w:rPr>
              <w:t>يجب أن يشتمل عقد تأسيس الشركة على البيانات التالية:</w:t>
            </w:r>
          </w:p>
          <w:p w:rsidR="005F36B1" w:rsidRDefault="005F36B1" w:rsidP="005F36B1">
            <w:pPr>
              <w:pStyle w:val="a5"/>
              <w:numPr>
                <w:ilvl w:val="0"/>
                <w:numId w:val="32"/>
              </w:numPr>
              <w:ind w:left="283" w:hanging="280"/>
              <w:jc w:val="lowKashida"/>
              <w:rPr>
                <w:rFonts w:cs="AL-Mohanad Bold"/>
                <w:sz w:val="32"/>
                <w:szCs w:val="32"/>
              </w:rPr>
            </w:pPr>
            <w:r>
              <w:rPr>
                <w:rFonts w:cs="AL-Mohanad Bold" w:hint="cs"/>
                <w:sz w:val="32"/>
                <w:szCs w:val="32"/>
                <w:rtl/>
              </w:rPr>
              <w:t>اسم الشركة وغرضها ومدتها ومركزها الرئيسي.</w:t>
            </w:r>
          </w:p>
          <w:p w:rsidR="005F36B1" w:rsidRDefault="005F36B1" w:rsidP="005F36B1">
            <w:pPr>
              <w:pStyle w:val="a5"/>
              <w:numPr>
                <w:ilvl w:val="0"/>
                <w:numId w:val="32"/>
              </w:numPr>
              <w:ind w:left="283" w:hanging="280"/>
              <w:jc w:val="lowKashida"/>
              <w:rPr>
                <w:rFonts w:cs="AL-Mohanad Bold"/>
                <w:sz w:val="32"/>
                <w:szCs w:val="32"/>
              </w:rPr>
            </w:pPr>
            <w:r>
              <w:rPr>
                <w:rFonts w:cs="AL-Mohanad Bold" w:hint="cs"/>
                <w:sz w:val="32"/>
                <w:szCs w:val="32"/>
                <w:rtl/>
              </w:rPr>
              <w:t>اسم وجنسية وعنوان كل شريك.</w:t>
            </w:r>
          </w:p>
          <w:p w:rsidR="005F36B1" w:rsidRDefault="005F36B1" w:rsidP="005F36B1">
            <w:pPr>
              <w:pStyle w:val="a5"/>
              <w:numPr>
                <w:ilvl w:val="0"/>
                <w:numId w:val="32"/>
              </w:numPr>
              <w:ind w:left="283" w:hanging="280"/>
              <w:jc w:val="lowKashida"/>
              <w:rPr>
                <w:rFonts w:cs="AL-Mohanad Bold"/>
                <w:sz w:val="32"/>
                <w:szCs w:val="32"/>
              </w:rPr>
            </w:pPr>
            <w:r>
              <w:rPr>
                <w:rFonts w:cs="AL-Mohanad Bold" w:hint="cs"/>
                <w:sz w:val="32"/>
                <w:szCs w:val="32"/>
                <w:rtl/>
              </w:rPr>
              <w:t>مقدار رأس مال الشركة وعدد الحصص المكونة لرأس المال وتوزيعها بين الشركاء وقيمة كل حصة.</w:t>
            </w:r>
          </w:p>
          <w:p w:rsidR="005F36B1" w:rsidRPr="005F36B1" w:rsidRDefault="005F36B1" w:rsidP="005F36B1">
            <w:pPr>
              <w:pStyle w:val="a5"/>
              <w:numPr>
                <w:ilvl w:val="0"/>
                <w:numId w:val="32"/>
              </w:numPr>
              <w:ind w:left="283" w:hanging="280"/>
              <w:jc w:val="lowKashida"/>
              <w:rPr>
                <w:rFonts w:cs="AL-Mohanad Bold"/>
                <w:sz w:val="32"/>
                <w:szCs w:val="32"/>
                <w:rtl/>
              </w:rPr>
            </w:pPr>
            <w:r>
              <w:rPr>
                <w:rFonts w:cs="AL-Mohanad Bold" w:hint="cs"/>
                <w:sz w:val="32"/>
                <w:szCs w:val="32"/>
                <w:rtl/>
              </w:rPr>
              <w:t>بيان الحصص العينية في رأس المال إن وجدت واسم الشريك الذي قدمتها</w:t>
            </w:r>
          </w:p>
        </w:tc>
      </w:tr>
      <w:tr w:rsidR="003B3F68" w:rsidRPr="003B3F68" w:rsidTr="000A6ABE">
        <w:trPr>
          <w:jc w:val="center"/>
        </w:trPr>
        <w:tc>
          <w:tcPr>
            <w:tcW w:w="1275" w:type="dxa"/>
          </w:tcPr>
          <w:p w:rsidR="003B3F68" w:rsidRPr="003B3F68" w:rsidRDefault="003B3F68" w:rsidP="003B3F68">
            <w:pPr>
              <w:rPr>
                <w:rFonts w:cs="AL-Mohanad Bold"/>
                <w:sz w:val="32"/>
                <w:szCs w:val="32"/>
                <w:rtl/>
              </w:rPr>
            </w:pPr>
            <w:r w:rsidRPr="003B3F68">
              <w:rPr>
                <w:rFonts w:cs="AL-Mohanad Bold" w:hint="cs"/>
                <w:sz w:val="32"/>
                <w:szCs w:val="32"/>
                <w:rtl/>
              </w:rPr>
              <w:t>مادة (41)</w:t>
            </w:r>
          </w:p>
        </w:tc>
        <w:tc>
          <w:tcPr>
            <w:tcW w:w="479" w:type="dxa"/>
          </w:tcPr>
          <w:p w:rsidR="003B3F68" w:rsidRPr="003B3F68" w:rsidRDefault="003B3F68" w:rsidP="003B3F68">
            <w:pPr>
              <w:jc w:val="center"/>
            </w:pPr>
            <w:r w:rsidRPr="003B3F68">
              <w:rPr>
                <w:rFonts w:cs="AL-Mohanad Bold" w:hint="cs"/>
                <w:sz w:val="32"/>
                <w:szCs w:val="32"/>
                <w:rtl/>
              </w:rPr>
              <w:t>:</w:t>
            </w:r>
          </w:p>
        </w:tc>
        <w:tc>
          <w:tcPr>
            <w:tcW w:w="6800" w:type="dxa"/>
          </w:tcPr>
          <w:p w:rsidR="003B3F68" w:rsidRDefault="00DE7B4D" w:rsidP="003B3F68">
            <w:pPr>
              <w:jc w:val="lowKashida"/>
              <w:rPr>
                <w:rFonts w:cs="AL-Mohanad Bold" w:hint="cs"/>
                <w:sz w:val="32"/>
                <w:szCs w:val="32"/>
                <w:rtl/>
              </w:rPr>
            </w:pPr>
            <w:r>
              <w:rPr>
                <w:rFonts w:cs="AL-Mohanad Bold" w:hint="cs"/>
                <w:sz w:val="32"/>
                <w:szCs w:val="32"/>
                <w:rtl/>
              </w:rPr>
              <w:t>يجب أن يشتمل النظام الأساسي للشركة على البيانات التالية:</w:t>
            </w:r>
          </w:p>
          <w:p w:rsidR="00DE7B4D" w:rsidRDefault="00DE7B4D" w:rsidP="00DE7B4D">
            <w:pPr>
              <w:pStyle w:val="a5"/>
              <w:numPr>
                <w:ilvl w:val="0"/>
                <w:numId w:val="33"/>
              </w:numPr>
              <w:ind w:left="367" w:hanging="322"/>
              <w:jc w:val="lowKashida"/>
              <w:rPr>
                <w:rFonts w:cs="AL-Mohanad Bold" w:hint="cs"/>
                <w:sz w:val="32"/>
                <w:szCs w:val="32"/>
              </w:rPr>
            </w:pPr>
            <w:r>
              <w:rPr>
                <w:rFonts w:cs="AL-Mohanad Bold" w:hint="cs"/>
                <w:sz w:val="32"/>
                <w:szCs w:val="32"/>
                <w:rtl/>
              </w:rPr>
              <w:t>البيانات المحددة في المادة (17) من هذه اللائحة.</w:t>
            </w:r>
          </w:p>
          <w:p w:rsidR="00DE7B4D" w:rsidRDefault="00DE7B4D" w:rsidP="00DE7B4D">
            <w:pPr>
              <w:pStyle w:val="a5"/>
              <w:numPr>
                <w:ilvl w:val="0"/>
                <w:numId w:val="33"/>
              </w:numPr>
              <w:ind w:left="367" w:hanging="322"/>
              <w:jc w:val="lowKashida"/>
              <w:rPr>
                <w:rFonts w:cs="AL-Mohanad Bold" w:hint="cs"/>
                <w:sz w:val="32"/>
                <w:szCs w:val="32"/>
              </w:rPr>
            </w:pPr>
            <w:r>
              <w:rPr>
                <w:rFonts w:cs="AL-Mohanad Bold" w:hint="cs"/>
                <w:sz w:val="32"/>
                <w:szCs w:val="32"/>
                <w:rtl/>
              </w:rPr>
              <w:t>شروط التنازل عن الحصص والإجراءات المتبعة في هذا الشأن.</w:t>
            </w:r>
          </w:p>
          <w:p w:rsidR="00DE7B4D" w:rsidRDefault="00DE7B4D" w:rsidP="00DE7B4D">
            <w:pPr>
              <w:pStyle w:val="a5"/>
              <w:numPr>
                <w:ilvl w:val="0"/>
                <w:numId w:val="33"/>
              </w:numPr>
              <w:ind w:left="367" w:hanging="322"/>
              <w:jc w:val="lowKashida"/>
              <w:rPr>
                <w:rFonts w:cs="AL-Mohanad Bold" w:hint="cs"/>
                <w:sz w:val="32"/>
                <w:szCs w:val="32"/>
              </w:rPr>
            </w:pPr>
            <w:r>
              <w:rPr>
                <w:rFonts w:cs="AL-Mohanad Bold" w:hint="cs"/>
                <w:sz w:val="32"/>
                <w:szCs w:val="32"/>
                <w:rtl/>
              </w:rPr>
              <w:t>أسماء المديري</w:t>
            </w:r>
            <w:r w:rsidR="00DD58F8">
              <w:rPr>
                <w:rFonts w:cs="AL-Mohanad Bold" w:hint="cs"/>
                <w:sz w:val="32"/>
                <w:szCs w:val="32"/>
                <w:rtl/>
              </w:rPr>
              <w:t>ن لها وجنسياتهم واختصاصاتهم.</w:t>
            </w:r>
          </w:p>
          <w:p w:rsidR="00DD58F8" w:rsidRDefault="00DD58F8" w:rsidP="00DD58F8">
            <w:pPr>
              <w:pStyle w:val="a5"/>
              <w:numPr>
                <w:ilvl w:val="0"/>
                <w:numId w:val="33"/>
              </w:numPr>
              <w:ind w:left="367" w:hanging="322"/>
              <w:jc w:val="lowKashida"/>
              <w:rPr>
                <w:rFonts w:cs="AL-Mohanad Bold" w:hint="cs"/>
                <w:sz w:val="32"/>
                <w:szCs w:val="32"/>
              </w:rPr>
            </w:pPr>
            <w:r>
              <w:rPr>
                <w:rFonts w:cs="AL-Mohanad Bold" w:hint="cs"/>
                <w:sz w:val="32"/>
                <w:szCs w:val="32"/>
                <w:rtl/>
              </w:rPr>
              <w:t>الأحكام والشروط المنظمة لحقوق الشركاء والتزاماتهم.</w:t>
            </w:r>
          </w:p>
          <w:p w:rsidR="00DD58F8" w:rsidRDefault="00DD58F8" w:rsidP="00DD58F8">
            <w:pPr>
              <w:pStyle w:val="a5"/>
              <w:numPr>
                <w:ilvl w:val="0"/>
                <w:numId w:val="33"/>
              </w:numPr>
              <w:ind w:left="367" w:hanging="322"/>
              <w:jc w:val="lowKashida"/>
              <w:rPr>
                <w:rFonts w:cs="AL-Mohanad Bold" w:hint="cs"/>
                <w:sz w:val="32"/>
                <w:szCs w:val="32"/>
              </w:rPr>
            </w:pPr>
            <w:r>
              <w:rPr>
                <w:rFonts w:cs="AL-Mohanad Bold" w:hint="cs"/>
                <w:sz w:val="32"/>
                <w:szCs w:val="32"/>
                <w:rtl/>
              </w:rPr>
              <w:t>أحكام الجمعية العامة العادية وغير العادية للشركاء.</w:t>
            </w:r>
          </w:p>
          <w:p w:rsidR="00DD58F8" w:rsidRDefault="00DD58F8" w:rsidP="00DD58F8">
            <w:pPr>
              <w:pStyle w:val="a5"/>
              <w:numPr>
                <w:ilvl w:val="0"/>
                <w:numId w:val="33"/>
              </w:numPr>
              <w:ind w:left="367" w:hanging="322"/>
              <w:jc w:val="lowKashida"/>
              <w:rPr>
                <w:rFonts w:cs="AL-Mohanad Bold" w:hint="cs"/>
                <w:sz w:val="32"/>
                <w:szCs w:val="32"/>
              </w:rPr>
            </w:pPr>
            <w:r>
              <w:rPr>
                <w:rFonts w:cs="AL-Mohanad Bold" w:hint="cs"/>
                <w:sz w:val="32"/>
                <w:szCs w:val="32"/>
                <w:rtl/>
              </w:rPr>
              <w:t>قواعد وإجراءات حل وتصفية الشركة.</w:t>
            </w:r>
          </w:p>
          <w:p w:rsidR="00DD58F8" w:rsidRPr="00DE7B4D" w:rsidRDefault="00DD58F8" w:rsidP="00DD58F8">
            <w:pPr>
              <w:pStyle w:val="a5"/>
              <w:numPr>
                <w:ilvl w:val="0"/>
                <w:numId w:val="33"/>
              </w:numPr>
              <w:ind w:left="367" w:hanging="322"/>
              <w:jc w:val="lowKashida"/>
              <w:rPr>
                <w:rFonts w:cs="AL-Mohanad Bold"/>
                <w:sz w:val="32"/>
                <w:szCs w:val="32"/>
                <w:rtl/>
              </w:rPr>
            </w:pPr>
            <w:r>
              <w:rPr>
                <w:rFonts w:cs="AL-Mohanad Bold" w:hint="cs"/>
                <w:sz w:val="32"/>
                <w:szCs w:val="32"/>
                <w:rtl/>
              </w:rPr>
              <w:t>أي بيانات أخر يرى الشركاء أو يطلب المراقب إضافتها وبما لا يتعارض مع أحكام القانون وهذه اللائحة.</w:t>
            </w:r>
          </w:p>
        </w:tc>
      </w:tr>
      <w:tr w:rsidR="003B3F68" w:rsidRPr="003B3F68" w:rsidTr="000A6ABE">
        <w:trPr>
          <w:jc w:val="center"/>
        </w:trPr>
        <w:tc>
          <w:tcPr>
            <w:tcW w:w="1275" w:type="dxa"/>
          </w:tcPr>
          <w:p w:rsidR="003B3F68" w:rsidRPr="003B3F68" w:rsidRDefault="003B3F68" w:rsidP="003B3F68">
            <w:pPr>
              <w:rPr>
                <w:rFonts w:cs="AL-Mohanad Bold"/>
                <w:sz w:val="32"/>
                <w:szCs w:val="32"/>
                <w:rtl/>
              </w:rPr>
            </w:pPr>
            <w:r w:rsidRPr="003B3F68">
              <w:rPr>
                <w:rFonts w:cs="AL-Mohanad Bold" w:hint="cs"/>
                <w:sz w:val="32"/>
                <w:szCs w:val="32"/>
                <w:rtl/>
              </w:rPr>
              <w:t>مادة (42)</w:t>
            </w:r>
          </w:p>
        </w:tc>
        <w:tc>
          <w:tcPr>
            <w:tcW w:w="479" w:type="dxa"/>
          </w:tcPr>
          <w:p w:rsidR="003B3F68" w:rsidRPr="003B3F68" w:rsidRDefault="003B3F68" w:rsidP="003B3F68">
            <w:pPr>
              <w:jc w:val="center"/>
            </w:pPr>
            <w:r w:rsidRPr="003B3F68">
              <w:rPr>
                <w:rFonts w:cs="AL-Mohanad Bold" w:hint="cs"/>
                <w:sz w:val="32"/>
                <w:szCs w:val="32"/>
                <w:rtl/>
              </w:rPr>
              <w:t>:</w:t>
            </w:r>
          </w:p>
        </w:tc>
        <w:tc>
          <w:tcPr>
            <w:tcW w:w="6800" w:type="dxa"/>
          </w:tcPr>
          <w:p w:rsidR="003B3F68" w:rsidRDefault="00DD58F8" w:rsidP="00DD58F8">
            <w:pPr>
              <w:pStyle w:val="a5"/>
              <w:numPr>
                <w:ilvl w:val="0"/>
                <w:numId w:val="34"/>
              </w:numPr>
              <w:ind w:left="213" w:hanging="213"/>
              <w:jc w:val="lowKashida"/>
              <w:rPr>
                <w:rFonts w:cs="AL-Mohanad Bold" w:hint="cs"/>
                <w:sz w:val="32"/>
                <w:szCs w:val="32"/>
              </w:rPr>
            </w:pPr>
            <w:r>
              <w:rPr>
                <w:rFonts w:cs="AL-Mohanad Bold" w:hint="cs"/>
                <w:sz w:val="32"/>
                <w:szCs w:val="32"/>
                <w:rtl/>
              </w:rPr>
              <w:t>على المؤسسين أن يثبتوا تواقيعهم في عقد ونظام الشركة أمام المراقب أو من يفوضه خطياً بذلك وأمام مدير عام مكتب الوزارة بالمحافظة أو لدى المحكمة المختصة.</w:t>
            </w:r>
          </w:p>
          <w:p w:rsidR="00DD58F8" w:rsidRDefault="00DD58F8" w:rsidP="00DD58F8">
            <w:pPr>
              <w:pStyle w:val="a5"/>
              <w:numPr>
                <w:ilvl w:val="0"/>
                <w:numId w:val="34"/>
              </w:numPr>
              <w:ind w:left="297" w:hanging="297"/>
              <w:jc w:val="lowKashida"/>
              <w:rPr>
                <w:rFonts w:cs="AL-Mohanad Bold" w:hint="cs"/>
                <w:sz w:val="32"/>
                <w:szCs w:val="32"/>
              </w:rPr>
            </w:pPr>
            <w:r>
              <w:rPr>
                <w:rFonts w:cs="AL-Mohanad Bold" w:hint="cs"/>
                <w:sz w:val="32"/>
                <w:szCs w:val="32"/>
                <w:rtl/>
              </w:rPr>
              <w:t xml:space="preserve">يجوز للمؤسسين المقيمين في الخارج إثبات تواقيعهم في العقد </w:t>
            </w:r>
            <w:r>
              <w:rPr>
                <w:rFonts w:cs="AL-Mohanad Bold" w:hint="cs"/>
                <w:sz w:val="32"/>
                <w:szCs w:val="32"/>
                <w:rtl/>
              </w:rPr>
              <w:lastRenderedPageBreak/>
              <w:t>النظام لدى سفارة الجمهورية في البلد المقيمين فيها.</w:t>
            </w:r>
          </w:p>
          <w:p w:rsidR="00DD58F8" w:rsidRPr="00DD58F8" w:rsidRDefault="00DD58F8" w:rsidP="00DD58F8">
            <w:pPr>
              <w:pStyle w:val="a5"/>
              <w:numPr>
                <w:ilvl w:val="0"/>
                <w:numId w:val="34"/>
              </w:numPr>
              <w:ind w:left="297" w:hanging="297"/>
              <w:jc w:val="lowKashida"/>
              <w:rPr>
                <w:rFonts w:cs="AL-Mohanad Bold"/>
                <w:sz w:val="32"/>
                <w:szCs w:val="32"/>
                <w:rtl/>
              </w:rPr>
            </w:pPr>
            <w:r>
              <w:rPr>
                <w:rFonts w:cs="AL-Mohanad Bold" w:hint="cs"/>
                <w:sz w:val="32"/>
                <w:szCs w:val="32"/>
                <w:rtl/>
              </w:rPr>
              <w:t>يجوز أي مؤسس إنابة من يوقع عنه في العقد والنظام بموجب توكيل خاص بذلك معمد من جهة رسمية.</w:t>
            </w:r>
          </w:p>
        </w:tc>
      </w:tr>
      <w:tr w:rsidR="003B3F68" w:rsidRPr="003B3F68" w:rsidTr="000A6ABE">
        <w:trPr>
          <w:jc w:val="center"/>
        </w:trPr>
        <w:tc>
          <w:tcPr>
            <w:tcW w:w="1275" w:type="dxa"/>
          </w:tcPr>
          <w:p w:rsidR="003B3F68" w:rsidRPr="003B3F68" w:rsidRDefault="003B3F68" w:rsidP="003B3F68">
            <w:pPr>
              <w:rPr>
                <w:rFonts w:cs="AL-Mohanad Bold"/>
                <w:sz w:val="32"/>
                <w:szCs w:val="32"/>
                <w:rtl/>
              </w:rPr>
            </w:pPr>
            <w:r w:rsidRPr="003B3F68">
              <w:rPr>
                <w:rFonts w:cs="AL-Mohanad Bold" w:hint="cs"/>
                <w:sz w:val="32"/>
                <w:szCs w:val="32"/>
                <w:rtl/>
              </w:rPr>
              <w:lastRenderedPageBreak/>
              <w:t>مادة (43)</w:t>
            </w:r>
          </w:p>
        </w:tc>
        <w:tc>
          <w:tcPr>
            <w:tcW w:w="479" w:type="dxa"/>
          </w:tcPr>
          <w:p w:rsidR="003B3F68" w:rsidRPr="003B3F68" w:rsidRDefault="003B3F68" w:rsidP="003B3F68">
            <w:pPr>
              <w:jc w:val="center"/>
            </w:pPr>
            <w:r w:rsidRPr="003B3F68">
              <w:rPr>
                <w:rFonts w:cs="AL-Mohanad Bold" w:hint="cs"/>
                <w:sz w:val="32"/>
                <w:szCs w:val="32"/>
                <w:rtl/>
              </w:rPr>
              <w:t>:</w:t>
            </w:r>
          </w:p>
        </w:tc>
        <w:tc>
          <w:tcPr>
            <w:tcW w:w="6800" w:type="dxa"/>
          </w:tcPr>
          <w:p w:rsidR="003B3F68" w:rsidRDefault="00DD58F8" w:rsidP="00DD58F8">
            <w:pPr>
              <w:ind w:left="213" w:hanging="213"/>
              <w:jc w:val="lowKashida"/>
              <w:rPr>
                <w:rFonts w:cs="AL-Mohanad Bold" w:hint="cs"/>
                <w:sz w:val="32"/>
                <w:szCs w:val="32"/>
                <w:rtl/>
              </w:rPr>
            </w:pPr>
            <w:r>
              <w:rPr>
                <w:rFonts w:cs="AL-Mohanad Bold" w:hint="cs"/>
                <w:sz w:val="32"/>
                <w:szCs w:val="32"/>
                <w:rtl/>
              </w:rPr>
              <w:t>أ. يقدم طلب الترخيص بتأسيس الشركة إلى المراقب مرفقاًُ به نسخة أصلية لكل من العقد والنظام وشهادة صادرة من مصرف معتمد تثبت إيداع رأسمال الشركة النقدي بالكامل.</w:t>
            </w:r>
          </w:p>
          <w:p w:rsidR="00DD58F8" w:rsidRDefault="00DD58F8" w:rsidP="00DD58F8">
            <w:pPr>
              <w:ind w:left="213" w:hanging="213"/>
              <w:jc w:val="lowKashida"/>
              <w:rPr>
                <w:rFonts w:cs="AL-Mohanad Bold" w:hint="cs"/>
                <w:sz w:val="32"/>
                <w:szCs w:val="32"/>
                <w:rtl/>
              </w:rPr>
            </w:pPr>
            <w:r>
              <w:rPr>
                <w:rFonts w:cs="AL-Mohanad Bold" w:hint="cs"/>
                <w:sz w:val="32"/>
                <w:szCs w:val="32"/>
                <w:rtl/>
              </w:rPr>
              <w:t>ب. يقوم المراقب بإحالة الطلب والوثائق المرفقة به إلى الإدارة المختصة لدراستها.</w:t>
            </w:r>
          </w:p>
          <w:p w:rsidR="00DD58F8" w:rsidRDefault="00DD58F8" w:rsidP="00DD58F8">
            <w:pPr>
              <w:ind w:left="213" w:hanging="213"/>
              <w:jc w:val="lowKashida"/>
              <w:rPr>
                <w:rFonts w:cs="AL-Mohanad Bold" w:hint="cs"/>
                <w:sz w:val="32"/>
                <w:szCs w:val="32"/>
                <w:rtl/>
              </w:rPr>
            </w:pPr>
            <w:r>
              <w:rPr>
                <w:rFonts w:cs="AL-Mohanad Bold" w:hint="cs"/>
                <w:sz w:val="32"/>
                <w:szCs w:val="32"/>
                <w:rtl/>
              </w:rPr>
              <w:t>ج. تقوم الإدارة المختصة برفع تقرير إلى المراقب متضمناً ملاحظات الإدارة ورأيها تجاه الطلب والوثائق المقدمة.</w:t>
            </w:r>
          </w:p>
          <w:p w:rsidR="00DD58F8" w:rsidRDefault="00E278D3" w:rsidP="00E278D3">
            <w:pPr>
              <w:ind w:left="213" w:hanging="213"/>
              <w:jc w:val="lowKashida"/>
              <w:rPr>
                <w:rFonts w:cs="AL-Mohanad Bold" w:hint="cs"/>
                <w:sz w:val="32"/>
                <w:szCs w:val="32"/>
                <w:rtl/>
              </w:rPr>
            </w:pPr>
            <w:r>
              <w:rPr>
                <w:rFonts w:cs="AL-Mohanad Bold" w:hint="cs"/>
                <w:sz w:val="32"/>
                <w:szCs w:val="32"/>
                <w:rtl/>
              </w:rPr>
              <w:t>د</w:t>
            </w:r>
            <w:r w:rsidR="00DD58F8">
              <w:rPr>
                <w:rFonts w:cs="AL-Mohanad Bold" w:hint="cs"/>
                <w:sz w:val="32"/>
                <w:szCs w:val="32"/>
                <w:rtl/>
              </w:rPr>
              <w:t xml:space="preserve">. </w:t>
            </w:r>
            <w:r>
              <w:rPr>
                <w:rFonts w:cs="AL-Mohanad Bold" w:hint="cs"/>
                <w:sz w:val="32"/>
                <w:szCs w:val="32"/>
                <w:rtl/>
              </w:rPr>
              <w:t>تحال جميع الوثائق المقدمة إلى الإدارة العامة للشئون القانونية بالوزارة كي تقوم بالاطلاع عليه وإبداء الرأي القانوني بشأنها.</w:t>
            </w:r>
          </w:p>
          <w:p w:rsidR="00E278D3" w:rsidRPr="003B3F68" w:rsidRDefault="00E278D3" w:rsidP="00E278D3">
            <w:pPr>
              <w:ind w:left="213" w:hanging="213"/>
              <w:jc w:val="lowKashida"/>
              <w:rPr>
                <w:rFonts w:cs="AL-Mohanad Bold"/>
                <w:sz w:val="32"/>
                <w:szCs w:val="32"/>
                <w:rtl/>
              </w:rPr>
            </w:pPr>
            <w:r>
              <w:rPr>
                <w:rFonts w:cs="AL-Mohanad Bold" w:hint="cs"/>
                <w:sz w:val="32"/>
                <w:szCs w:val="32"/>
                <w:rtl/>
              </w:rPr>
              <w:t>هـ. في حالة استكمال الطلب للشروط القانونية يحرر عرض للوزير لإصدار القرار الوزاري بالترخيص بتأسيس الشركة.</w:t>
            </w:r>
          </w:p>
        </w:tc>
      </w:tr>
      <w:tr w:rsidR="003B3F68" w:rsidRPr="003B3F68" w:rsidTr="000A6ABE">
        <w:trPr>
          <w:jc w:val="center"/>
        </w:trPr>
        <w:tc>
          <w:tcPr>
            <w:tcW w:w="1275" w:type="dxa"/>
          </w:tcPr>
          <w:p w:rsidR="003B3F68" w:rsidRPr="003B3F68" w:rsidRDefault="003B3F68" w:rsidP="003B3F68">
            <w:pPr>
              <w:rPr>
                <w:rFonts w:cs="AL-Mohanad Bold"/>
                <w:sz w:val="32"/>
                <w:szCs w:val="32"/>
                <w:rtl/>
              </w:rPr>
            </w:pPr>
            <w:r w:rsidRPr="003B3F68">
              <w:rPr>
                <w:rFonts w:cs="AL-Mohanad Bold" w:hint="cs"/>
                <w:sz w:val="32"/>
                <w:szCs w:val="32"/>
                <w:rtl/>
              </w:rPr>
              <w:t>مادة (44)</w:t>
            </w:r>
          </w:p>
        </w:tc>
        <w:tc>
          <w:tcPr>
            <w:tcW w:w="479" w:type="dxa"/>
          </w:tcPr>
          <w:p w:rsidR="003B3F68" w:rsidRPr="003B3F68" w:rsidRDefault="003B3F68" w:rsidP="003B3F68">
            <w:pPr>
              <w:jc w:val="center"/>
            </w:pPr>
            <w:r w:rsidRPr="003B3F68">
              <w:rPr>
                <w:rFonts w:cs="AL-Mohanad Bold" w:hint="cs"/>
                <w:sz w:val="32"/>
                <w:szCs w:val="32"/>
                <w:rtl/>
              </w:rPr>
              <w:t>:</w:t>
            </w:r>
          </w:p>
        </w:tc>
        <w:tc>
          <w:tcPr>
            <w:tcW w:w="6800" w:type="dxa"/>
          </w:tcPr>
          <w:p w:rsidR="003B3F68" w:rsidRDefault="00E278D3" w:rsidP="00E278D3">
            <w:pPr>
              <w:ind w:left="185" w:hanging="185"/>
              <w:jc w:val="lowKashida"/>
              <w:rPr>
                <w:rFonts w:cs="AL-Mohanad Bold" w:hint="cs"/>
                <w:sz w:val="32"/>
                <w:szCs w:val="32"/>
                <w:rtl/>
              </w:rPr>
            </w:pPr>
            <w:r>
              <w:rPr>
                <w:rFonts w:cs="AL-Mohanad Bold" w:hint="cs"/>
                <w:sz w:val="32"/>
                <w:szCs w:val="32"/>
                <w:rtl/>
              </w:rPr>
              <w:t>أ. تقوم الوزارة بتحرير رسالة إلى وزارة الشئون القانونية ويرفق بها صورة طبق الأصل من كل من القرار الوزاري بالترخيص بتأسيس الشركة لغرض نشرهما في الجريدة الرسمية على نفقة الشركة.</w:t>
            </w:r>
          </w:p>
          <w:p w:rsidR="00E278D3" w:rsidRPr="003B3F68" w:rsidRDefault="00E278D3" w:rsidP="00E278D3">
            <w:pPr>
              <w:ind w:left="185" w:hanging="185"/>
              <w:jc w:val="lowKashida"/>
              <w:rPr>
                <w:rFonts w:cs="AL-Mohanad Bold"/>
                <w:sz w:val="32"/>
                <w:szCs w:val="32"/>
                <w:rtl/>
              </w:rPr>
            </w:pPr>
            <w:r>
              <w:rPr>
                <w:rFonts w:cs="AL-Mohanad Bold" w:hint="cs"/>
                <w:sz w:val="32"/>
                <w:szCs w:val="32"/>
                <w:rtl/>
              </w:rPr>
              <w:t>ب. تستوفي الإدارة المختصة صورة السند الرسمي المثبت لدفع رسوم التسجيل والنظام الأساسي وعقد التأسيس ومن ثم تقوم بتسجيل الشركة في سجل قيد الشركات ذات المسؤولية المحدودة.</w:t>
            </w:r>
          </w:p>
        </w:tc>
      </w:tr>
      <w:tr w:rsidR="003B3F68" w:rsidRPr="003B3F68" w:rsidTr="000A6ABE">
        <w:trPr>
          <w:jc w:val="center"/>
        </w:trPr>
        <w:tc>
          <w:tcPr>
            <w:tcW w:w="1275" w:type="dxa"/>
          </w:tcPr>
          <w:p w:rsidR="003B3F68" w:rsidRPr="003B3F68" w:rsidRDefault="003B3F68" w:rsidP="003B3F68">
            <w:pPr>
              <w:rPr>
                <w:rFonts w:cs="AL-Mohanad Bold"/>
                <w:sz w:val="32"/>
                <w:szCs w:val="32"/>
                <w:rtl/>
              </w:rPr>
            </w:pPr>
            <w:r w:rsidRPr="003B3F68">
              <w:rPr>
                <w:rFonts w:cs="AL-Mohanad Bold" w:hint="cs"/>
                <w:sz w:val="32"/>
                <w:szCs w:val="32"/>
                <w:rtl/>
              </w:rPr>
              <w:t>مادة (45)</w:t>
            </w:r>
          </w:p>
        </w:tc>
        <w:tc>
          <w:tcPr>
            <w:tcW w:w="479" w:type="dxa"/>
          </w:tcPr>
          <w:p w:rsidR="003B3F68" w:rsidRPr="003B3F68" w:rsidRDefault="003B3F68" w:rsidP="003B3F68">
            <w:pPr>
              <w:jc w:val="center"/>
            </w:pPr>
            <w:r w:rsidRPr="003B3F68">
              <w:rPr>
                <w:rFonts w:cs="AL-Mohanad Bold" w:hint="cs"/>
                <w:sz w:val="32"/>
                <w:szCs w:val="32"/>
                <w:rtl/>
              </w:rPr>
              <w:t>:</w:t>
            </w:r>
          </w:p>
        </w:tc>
        <w:tc>
          <w:tcPr>
            <w:tcW w:w="6800" w:type="dxa"/>
          </w:tcPr>
          <w:p w:rsidR="003B3F68" w:rsidRDefault="00E278D3" w:rsidP="00E278D3">
            <w:pPr>
              <w:ind w:left="185" w:hanging="185"/>
              <w:jc w:val="lowKashida"/>
              <w:rPr>
                <w:rFonts w:cs="AL-Mohanad Bold" w:hint="cs"/>
                <w:sz w:val="32"/>
                <w:szCs w:val="32"/>
                <w:rtl/>
              </w:rPr>
            </w:pPr>
            <w:r>
              <w:rPr>
                <w:rFonts w:cs="AL-Mohanad Bold" w:hint="cs"/>
                <w:sz w:val="32"/>
                <w:szCs w:val="32"/>
                <w:rtl/>
              </w:rPr>
              <w:t>أ. تقوم الإدارة المختصة بموافاة السجل التجاري بصورة طبق الأصل لكل من القرار الوزاري بالترخيص بتأسيس الشركة وعقد ونظام الشركة لغرض شهر الشركة في السجل التجاري.</w:t>
            </w:r>
          </w:p>
          <w:p w:rsidR="00E278D3" w:rsidRPr="003B3F68" w:rsidRDefault="00E278D3" w:rsidP="00E278D3">
            <w:pPr>
              <w:ind w:left="185" w:hanging="185"/>
              <w:jc w:val="lowKashida"/>
              <w:rPr>
                <w:rFonts w:cs="AL-Mohanad Bold"/>
                <w:sz w:val="32"/>
                <w:szCs w:val="32"/>
                <w:rtl/>
              </w:rPr>
            </w:pPr>
            <w:r>
              <w:rPr>
                <w:rFonts w:cs="AL-Mohanad Bold" w:hint="cs"/>
                <w:sz w:val="32"/>
                <w:szCs w:val="32"/>
                <w:rtl/>
              </w:rPr>
              <w:t>ب. على إدارة السجل التجاري موافاة الإدارة المختصة برقم وتاريخ شهر الشركة في السجل التجاري.</w:t>
            </w:r>
          </w:p>
        </w:tc>
      </w:tr>
    </w:tbl>
    <w:p w:rsidR="00E278D3" w:rsidRDefault="00E278D3" w:rsidP="00E278D3">
      <w:pPr>
        <w:spacing w:after="0" w:line="240" w:lineRule="auto"/>
        <w:jc w:val="center"/>
        <w:rPr>
          <w:rFonts w:cs="SKR HEAD1"/>
          <w:sz w:val="36"/>
          <w:szCs w:val="36"/>
          <w:rtl/>
        </w:rPr>
      </w:pPr>
    </w:p>
    <w:p w:rsidR="00E278D3" w:rsidRDefault="00E278D3" w:rsidP="00E278D3">
      <w:pPr>
        <w:rPr>
          <w:rFonts w:cs="SKR HEAD1" w:hint="cs"/>
          <w:sz w:val="36"/>
          <w:szCs w:val="36"/>
          <w:rtl/>
        </w:rPr>
      </w:pPr>
      <w:r>
        <w:rPr>
          <w:rFonts w:cs="SKR HEAD1"/>
          <w:sz w:val="36"/>
          <w:szCs w:val="36"/>
          <w:rtl/>
        </w:rPr>
        <w:br w:type="page"/>
      </w:r>
    </w:p>
    <w:p w:rsidR="00E278D3" w:rsidRPr="00E278D3" w:rsidRDefault="00E278D3" w:rsidP="00E278D3">
      <w:pPr>
        <w:spacing w:after="0" w:line="240" w:lineRule="auto"/>
        <w:jc w:val="center"/>
        <w:rPr>
          <w:rFonts w:cs="SKR HEAD1"/>
          <w:sz w:val="36"/>
          <w:szCs w:val="36"/>
        </w:rPr>
      </w:pPr>
      <w:r w:rsidRPr="00E278D3">
        <w:rPr>
          <w:rFonts w:cs="SKR HEAD1" w:hint="cs"/>
          <w:sz w:val="36"/>
          <w:szCs w:val="36"/>
          <w:rtl/>
        </w:rPr>
        <w:lastRenderedPageBreak/>
        <w:t>الفصل الثاني</w:t>
      </w:r>
      <w:r w:rsidRPr="00E278D3">
        <w:rPr>
          <w:rFonts w:cs="SKR HEAD1" w:hint="cs"/>
          <w:sz w:val="36"/>
          <w:szCs w:val="36"/>
          <w:rtl/>
        </w:rPr>
        <w:br/>
        <w:t>في إدارة الشركة</w:t>
      </w:r>
    </w:p>
    <w:tbl>
      <w:tblPr>
        <w:tblStyle w:val="a6"/>
        <w:bidiVisual/>
        <w:tblW w:w="0" w:type="auto"/>
        <w:jc w:val="center"/>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5"/>
        <w:gridCol w:w="310"/>
        <w:gridCol w:w="6969"/>
      </w:tblGrid>
      <w:tr w:rsidR="003B3F68" w:rsidRPr="003B3F68" w:rsidTr="007C6B6F">
        <w:trPr>
          <w:jc w:val="center"/>
        </w:trPr>
        <w:tc>
          <w:tcPr>
            <w:tcW w:w="1275" w:type="dxa"/>
          </w:tcPr>
          <w:p w:rsidR="003B3F68" w:rsidRPr="003B3F68" w:rsidRDefault="003B3F68" w:rsidP="003B3F68">
            <w:pPr>
              <w:rPr>
                <w:rFonts w:cs="AL-Mohanad Bold"/>
                <w:sz w:val="32"/>
                <w:szCs w:val="32"/>
                <w:rtl/>
              </w:rPr>
            </w:pPr>
            <w:r w:rsidRPr="003B3F68">
              <w:rPr>
                <w:rFonts w:cs="AL-Mohanad Bold" w:hint="cs"/>
                <w:sz w:val="32"/>
                <w:szCs w:val="32"/>
                <w:rtl/>
              </w:rPr>
              <w:t>مادة (46)</w:t>
            </w:r>
          </w:p>
        </w:tc>
        <w:tc>
          <w:tcPr>
            <w:tcW w:w="310" w:type="dxa"/>
          </w:tcPr>
          <w:p w:rsidR="003B3F68" w:rsidRPr="003B3F68" w:rsidRDefault="003B3F68" w:rsidP="003B3F68">
            <w:pPr>
              <w:jc w:val="center"/>
            </w:pPr>
            <w:r w:rsidRPr="003B3F68">
              <w:rPr>
                <w:rFonts w:cs="AL-Mohanad Bold" w:hint="cs"/>
                <w:sz w:val="32"/>
                <w:szCs w:val="32"/>
                <w:rtl/>
              </w:rPr>
              <w:t>:</w:t>
            </w:r>
          </w:p>
        </w:tc>
        <w:tc>
          <w:tcPr>
            <w:tcW w:w="6969" w:type="dxa"/>
          </w:tcPr>
          <w:p w:rsidR="00E278D3" w:rsidRPr="003B3F68" w:rsidRDefault="00E278D3" w:rsidP="00E278D3">
            <w:pPr>
              <w:jc w:val="lowKashida"/>
              <w:rPr>
                <w:rFonts w:cs="AL-Mohanad Bold"/>
                <w:sz w:val="32"/>
                <w:szCs w:val="32"/>
                <w:rtl/>
              </w:rPr>
            </w:pPr>
            <w:r>
              <w:rPr>
                <w:rFonts w:cs="AL-Mohanad Bold" w:hint="cs"/>
                <w:sz w:val="32"/>
                <w:szCs w:val="32"/>
                <w:rtl/>
              </w:rPr>
              <w:t>مع مراعاة حكم المادة (256) من القانون إذا زاد عدد مديري الشركة المحدودة على خمسة أشخاص أو أكثر جاز للشركة تشكيل مجلس إدارة تكون أغلبية أعضائه من حملة الجنسية اليمنية.</w:t>
            </w:r>
          </w:p>
        </w:tc>
      </w:tr>
      <w:tr w:rsidR="003B3F68" w:rsidRPr="003B3F68" w:rsidTr="007C6B6F">
        <w:trPr>
          <w:jc w:val="center"/>
        </w:trPr>
        <w:tc>
          <w:tcPr>
            <w:tcW w:w="1275" w:type="dxa"/>
          </w:tcPr>
          <w:p w:rsidR="003B3F68" w:rsidRPr="003B3F68" w:rsidRDefault="003B3F68" w:rsidP="003B3F68">
            <w:pPr>
              <w:rPr>
                <w:rFonts w:cs="AL-Mohanad Bold"/>
                <w:sz w:val="32"/>
                <w:szCs w:val="32"/>
                <w:rtl/>
              </w:rPr>
            </w:pPr>
            <w:r w:rsidRPr="003B3F68">
              <w:rPr>
                <w:rFonts w:cs="AL-Mohanad Bold" w:hint="cs"/>
                <w:sz w:val="32"/>
                <w:szCs w:val="32"/>
                <w:rtl/>
              </w:rPr>
              <w:t>مادة (47)</w:t>
            </w:r>
          </w:p>
        </w:tc>
        <w:tc>
          <w:tcPr>
            <w:tcW w:w="310" w:type="dxa"/>
          </w:tcPr>
          <w:p w:rsidR="003B3F68" w:rsidRPr="003B3F68" w:rsidRDefault="003B3F68" w:rsidP="003B3F68">
            <w:pPr>
              <w:jc w:val="center"/>
            </w:pPr>
            <w:r w:rsidRPr="003B3F68">
              <w:rPr>
                <w:rFonts w:cs="AL-Mohanad Bold" w:hint="cs"/>
                <w:sz w:val="32"/>
                <w:szCs w:val="32"/>
                <w:rtl/>
              </w:rPr>
              <w:t>:</w:t>
            </w:r>
          </w:p>
        </w:tc>
        <w:tc>
          <w:tcPr>
            <w:tcW w:w="6969" w:type="dxa"/>
          </w:tcPr>
          <w:p w:rsidR="003B3F68" w:rsidRPr="003B3F68" w:rsidRDefault="00E278D3" w:rsidP="003B3F68">
            <w:pPr>
              <w:jc w:val="lowKashida"/>
              <w:rPr>
                <w:rFonts w:cs="AL-Mohanad Bold"/>
                <w:sz w:val="32"/>
                <w:szCs w:val="32"/>
                <w:rtl/>
              </w:rPr>
            </w:pPr>
            <w:r>
              <w:rPr>
                <w:rFonts w:cs="AL-Mohanad Bold" w:hint="cs"/>
                <w:sz w:val="32"/>
                <w:szCs w:val="32"/>
                <w:rtl/>
              </w:rPr>
              <w:t>يجتمع مجلس الإدارة بأغلبية عدد أعضائه وتتخذ قراراته بأغلبية الحاضرين وفي حالة تساوي الأصوات يرجح الجانب الذي منه الرئيس.</w:t>
            </w:r>
          </w:p>
        </w:tc>
      </w:tr>
      <w:tr w:rsidR="003B3F68" w:rsidRPr="003B3F68" w:rsidTr="007C6B6F">
        <w:trPr>
          <w:jc w:val="center"/>
        </w:trPr>
        <w:tc>
          <w:tcPr>
            <w:tcW w:w="1275" w:type="dxa"/>
          </w:tcPr>
          <w:p w:rsidR="003B3F68" w:rsidRPr="003B3F68" w:rsidRDefault="003B3F68" w:rsidP="003B3F68">
            <w:pPr>
              <w:rPr>
                <w:rFonts w:cs="AL-Mohanad Bold"/>
                <w:sz w:val="32"/>
                <w:szCs w:val="32"/>
                <w:rtl/>
              </w:rPr>
            </w:pPr>
            <w:r w:rsidRPr="003B3F68">
              <w:rPr>
                <w:rFonts w:cs="AL-Mohanad Bold" w:hint="cs"/>
                <w:sz w:val="32"/>
                <w:szCs w:val="32"/>
                <w:rtl/>
              </w:rPr>
              <w:t>مادة (48)</w:t>
            </w:r>
          </w:p>
        </w:tc>
        <w:tc>
          <w:tcPr>
            <w:tcW w:w="310" w:type="dxa"/>
          </w:tcPr>
          <w:p w:rsidR="003B3F68" w:rsidRPr="003B3F68" w:rsidRDefault="003B3F68" w:rsidP="003B3F68">
            <w:pPr>
              <w:jc w:val="center"/>
            </w:pPr>
            <w:r w:rsidRPr="003B3F68">
              <w:rPr>
                <w:rFonts w:cs="AL-Mohanad Bold" w:hint="cs"/>
                <w:sz w:val="32"/>
                <w:szCs w:val="32"/>
                <w:rtl/>
              </w:rPr>
              <w:t>:</w:t>
            </w:r>
          </w:p>
        </w:tc>
        <w:tc>
          <w:tcPr>
            <w:tcW w:w="6969" w:type="dxa"/>
          </w:tcPr>
          <w:p w:rsidR="003B3F68" w:rsidRPr="003B3F68" w:rsidRDefault="00E278D3" w:rsidP="003B3F68">
            <w:pPr>
              <w:jc w:val="lowKashida"/>
              <w:rPr>
                <w:rFonts w:cs="AL-Mohanad Bold"/>
                <w:sz w:val="32"/>
                <w:szCs w:val="32"/>
                <w:rtl/>
              </w:rPr>
            </w:pPr>
            <w:r>
              <w:rPr>
                <w:rFonts w:cs="AL-Mohanad Bold" w:hint="cs"/>
                <w:sz w:val="32"/>
                <w:szCs w:val="32"/>
                <w:rtl/>
              </w:rPr>
              <w:t>لا يجوز لمجلس الإدارة أو مدير عام الشركة بيع عقارات الشركة أو موجوداتها أو رهنها أو إبراء ذمة مدينيها إلا إذا كان مصرحاً لهم بذلك من الجمعية العامة للشركاء.</w:t>
            </w:r>
          </w:p>
        </w:tc>
      </w:tr>
      <w:tr w:rsidR="003B3F68" w:rsidRPr="003B3F68" w:rsidTr="007C6B6F">
        <w:trPr>
          <w:jc w:val="center"/>
        </w:trPr>
        <w:tc>
          <w:tcPr>
            <w:tcW w:w="1275" w:type="dxa"/>
          </w:tcPr>
          <w:p w:rsidR="003B3F68" w:rsidRPr="003B3F68" w:rsidRDefault="003B3F68" w:rsidP="003B3F68">
            <w:pPr>
              <w:rPr>
                <w:rFonts w:cs="AL-Mohanad Bold"/>
                <w:sz w:val="32"/>
                <w:szCs w:val="32"/>
                <w:rtl/>
              </w:rPr>
            </w:pPr>
            <w:r w:rsidRPr="003B3F68">
              <w:rPr>
                <w:rFonts w:cs="AL-Mohanad Bold" w:hint="cs"/>
                <w:sz w:val="32"/>
                <w:szCs w:val="32"/>
                <w:rtl/>
              </w:rPr>
              <w:t>مادة (49)</w:t>
            </w:r>
          </w:p>
        </w:tc>
        <w:tc>
          <w:tcPr>
            <w:tcW w:w="310" w:type="dxa"/>
          </w:tcPr>
          <w:p w:rsidR="003B3F68" w:rsidRPr="003B3F68" w:rsidRDefault="003B3F68" w:rsidP="003B3F68">
            <w:pPr>
              <w:jc w:val="center"/>
            </w:pPr>
            <w:r w:rsidRPr="003B3F68">
              <w:rPr>
                <w:rFonts w:cs="AL-Mohanad Bold" w:hint="cs"/>
                <w:sz w:val="32"/>
                <w:szCs w:val="32"/>
                <w:rtl/>
              </w:rPr>
              <w:t>:</w:t>
            </w:r>
          </w:p>
        </w:tc>
        <w:tc>
          <w:tcPr>
            <w:tcW w:w="6969" w:type="dxa"/>
          </w:tcPr>
          <w:p w:rsidR="003B3F68" w:rsidRPr="003B3F68" w:rsidRDefault="00E278D3" w:rsidP="003B3F68">
            <w:pPr>
              <w:jc w:val="lowKashida"/>
              <w:rPr>
                <w:rFonts w:cs="AL-Mohanad Bold"/>
                <w:sz w:val="32"/>
                <w:szCs w:val="32"/>
                <w:rtl/>
              </w:rPr>
            </w:pPr>
            <w:r>
              <w:rPr>
                <w:rFonts w:cs="AL-Mohanad Bold" w:hint="cs"/>
                <w:sz w:val="32"/>
                <w:szCs w:val="32"/>
                <w:rtl/>
              </w:rPr>
              <w:t>لمجلس الإدارة أو المدير العام جميع السلطات والصلاحيات اللازمة لتحقيق أغراض الشركة فيما عدا ما احتفظ به القانون أو النظام الأساسي من اختصاصات للجمعية العامة للشركاء.</w:t>
            </w:r>
          </w:p>
        </w:tc>
      </w:tr>
      <w:tr w:rsidR="003B3F68" w:rsidRPr="003B3F68" w:rsidTr="007C6B6F">
        <w:trPr>
          <w:jc w:val="center"/>
        </w:trPr>
        <w:tc>
          <w:tcPr>
            <w:tcW w:w="1275" w:type="dxa"/>
          </w:tcPr>
          <w:p w:rsidR="003B3F68" w:rsidRPr="003B3F68" w:rsidRDefault="003B3F68" w:rsidP="003B3F68">
            <w:pPr>
              <w:rPr>
                <w:rFonts w:cs="AL-Mohanad Bold"/>
                <w:sz w:val="32"/>
                <w:szCs w:val="32"/>
                <w:rtl/>
              </w:rPr>
            </w:pPr>
            <w:r w:rsidRPr="003B3F68">
              <w:rPr>
                <w:rFonts w:cs="AL-Mohanad Bold" w:hint="cs"/>
                <w:sz w:val="32"/>
                <w:szCs w:val="32"/>
                <w:rtl/>
              </w:rPr>
              <w:t>مادة (50)</w:t>
            </w:r>
          </w:p>
        </w:tc>
        <w:tc>
          <w:tcPr>
            <w:tcW w:w="310" w:type="dxa"/>
          </w:tcPr>
          <w:p w:rsidR="003B3F68" w:rsidRPr="003B3F68" w:rsidRDefault="003B3F68" w:rsidP="003B3F68">
            <w:pPr>
              <w:jc w:val="center"/>
            </w:pPr>
            <w:r w:rsidRPr="003B3F68">
              <w:rPr>
                <w:rFonts w:cs="AL-Mohanad Bold" w:hint="cs"/>
                <w:sz w:val="32"/>
                <w:szCs w:val="32"/>
                <w:rtl/>
              </w:rPr>
              <w:t>:</w:t>
            </w:r>
          </w:p>
        </w:tc>
        <w:tc>
          <w:tcPr>
            <w:tcW w:w="6969" w:type="dxa"/>
          </w:tcPr>
          <w:p w:rsidR="003B3F68" w:rsidRPr="003B3F68" w:rsidRDefault="00E278D3" w:rsidP="003B3F68">
            <w:pPr>
              <w:jc w:val="lowKashida"/>
              <w:rPr>
                <w:rFonts w:cs="AL-Mohanad Bold"/>
                <w:sz w:val="32"/>
                <w:szCs w:val="32"/>
                <w:rtl/>
              </w:rPr>
            </w:pPr>
            <w:r>
              <w:rPr>
                <w:rFonts w:cs="AL-Mohanad Bold" w:hint="cs"/>
                <w:sz w:val="32"/>
                <w:szCs w:val="32"/>
                <w:rtl/>
              </w:rPr>
              <w:t>يحدد لأعضاء مجلس الإدارة ومدير عام الشركة راتب شهري أو نسبة من الأرباح أو بكلا الأسلوبين معاً بموجب قرار من الجمعية العامة للشركاء.</w:t>
            </w:r>
          </w:p>
        </w:tc>
      </w:tr>
    </w:tbl>
    <w:p w:rsidR="00235CD2" w:rsidRPr="007C6B6F" w:rsidRDefault="00235CD2" w:rsidP="00235CD2">
      <w:pPr>
        <w:spacing w:after="0" w:line="240" w:lineRule="auto"/>
        <w:jc w:val="center"/>
        <w:rPr>
          <w:rFonts w:cs="SKR HEAD1" w:hint="cs"/>
          <w:sz w:val="16"/>
          <w:szCs w:val="16"/>
          <w:rtl/>
        </w:rPr>
      </w:pPr>
    </w:p>
    <w:p w:rsidR="00235CD2" w:rsidRDefault="00235CD2" w:rsidP="00235CD2">
      <w:pPr>
        <w:spacing w:after="0" w:line="240" w:lineRule="auto"/>
        <w:jc w:val="center"/>
        <w:rPr>
          <w:rFonts w:cs="SKR HEAD1" w:hint="cs"/>
          <w:sz w:val="36"/>
          <w:szCs w:val="36"/>
          <w:rtl/>
        </w:rPr>
      </w:pPr>
      <w:r w:rsidRPr="00235CD2">
        <w:rPr>
          <w:rFonts w:cs="SKR HEAD1" w:hint="cs"/>
          <w:sz w:val="36"/>
          <w:szCs w:val="36"/>
          <w:rtl/>
        </w:rPr>
        <w:t>الفصل الثالث</w:t>
      </w:r>
      <w:r w:rsidRPr="00235CD2">
        <w:rPr>
          <w:rFonts w:cs="SKR HEAD1" w:hint="cs"/>
          <w:sz w:val="36"/>
          <w:szCs w:val="36"/>
          <w:rtl/>
        </w:rPr>
        <w:br/>
        <w:t>في الجمعية العامة للشركاء</w:t>
      </w:r>
    </w:p>
    <w:p w:rsidR="00235CD2" w:rsidRPr="00235CD2" w:rsidRDefault="00235CD2" w:rsidP="00235CD2">
      <w:pPr>
        <w:spacing w:after="0" w:line="240" w:lineRule="auto"/>
        <w:rPr>
          <w:rFonts w:cs="SKR HEAD1"/>
          <w:sz w:val="28"/>
          <w:szCs w:val="28"/>
        </w:rPr>
      </w:pPr>
      <w:r w:rsidRPr="00235CD2">
        <w:rPr>
          <w:rFonts w:cs="SKR HEAD1" w:hint="cs"/>
          <w:sz w:val="28"/>
          <w:szCs w:val="28"/>
          <w:rtl/>
        </w:rPr>
        <w:t>أولاً: أحكام عام</w:t>
      </w:r>
      <w:r w:rsidR="00984020">
        <w:rPr>
          <w:rFonts w:cs="SKR HEAD1" w:hint="cs"/>
          <w:sz w:val="28"/>
          <w:szCs w:val="28"/>
          <w:rtl/>
        </w:rPr>
        <w:t>ــ</w:t>
      </w:r>
      <w:r w:rsidRPr="00235CD2">
        <w:rPr>
          <w:rFonts w:cs="SKR HEAD1" w:hint="cs"/>
          <w:sz w:val="28"/>
          <w:szCs w:val="28"/>
          <w:rtl/>
        </w:rPr>
        <w:t>ة:</w:t>
      </w:r>
    </w:p>
    <w:tbl>
      <w:tblPr>
        <w:tblStyle w:val="a6"/>
        <w:bidiVisual/>
        <w:tblW w:w="0" w:type="auto"/>
        <w:jc w:val="center"/>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5"/>
        <w:gridCol w:w="324"/>
        <w:gridCol w:w="6955"/>
      </w:tblGrid>
      <w:tr w:rsidR="003B3F68" w:rsidRPr="003B3F68" w:rsidTr="007C6B6F">
        <w:trPr>
          <w:jc w:val="center"/>
        </w:trPr>
        <w:tc>
          <w:tcPr>
            <w:tcW w:w="1275" w:type="dxa"/>
          </w:tcPr>
          <w:p w:rsidR="003B3F68" w:rsidRPr="003B3F68" w:rsidRDefault="003B3F68" w:rsidP="003B3F68">
            <w:pPr>
              <w:rPr>
                <w:rFonts w:cs="AL-Mohanad Bold"/>
                <w:sz w:val="32"/>
                <w:szCs w:val="32"/>
                <w:rtl/>
              </w:rPr>
            </w:pPr>
            <w:r w:rsidRPr="003B3F68">
              <w:rPr>
                <w:rFonts w:cs="AL-Mohanad Bold" w:hint="cs"/>
                <w:sz w:val="32"/>
                <w:szCs w:val="32"/>
                <w:rtl/>
              </w:rPr>
              <w:t>مادة (51)</w:t>
            </w:r>
          </w:p>
        </w:tc>
        <w:tc>
          <w:tcPr>
            <w:tcW w:w="324" w:type="dxa"/>
          </w:tcPr>
          <w:p w:rsidR="003B3F68" w:rsidRPr="003B3F68" w:rsidRDefault="003B3F68" w:rsidP="003B3F68">
            <w:pPr>
              <w:jc w:val="center"/>
            </w:pPr>
            <w:r w:rsidRPr="003B3F68">
              <w:rPr>
                <w:rFonts w:cs="AL-Mohanad Bold" w:hint="cs"/>
                <w:sz w:val="32"/>
                <w:szCs w:val="32"/>
                <w:rtl/>
              </w:rPr>
              <w:t>:</w:t>
            </w:r>
          </w:p>
        </w:tc>
        <w:tc>
          <w:tcPr>
            <w:tcW w:w="6955" w:type="dxa"/>
          </w:tcPr>
          <w:p w:rsidR="003B3F68" w:rsidRDefault="003C7CDC" w:rsidP="003C7CDC">
            <w:pPr>
              <w:ind w:left="185" w:hanging="185"/>
              <w:jc w:val="lowKashida"/>
              <w:rPr>
                <w:rFonts w:cs="AL-Mohanad Bold" w:hint="cs"/>
                <w:sz w:val="32"/>
                <w:szCs w:val="32"/>
                <w:rtl/>
              </w:rPr>
            </w:pPr>
            <w:r>
              <w:rPr>
                <w:rFonts w:cs="AL-Mohanad Bold" w:hint="cs"/>
                <w:sz w:val="32"/>
                <w:szCs w:val="32"/>
                <w:rtl/>
              </w:rPr>
              <w:t>أ. مع مراعاة حكم المادة (258) من القانون يقوم مجلس الإدارة أو مدير عام الشركة بدعوة الجمعية العامة للشركاء للاجتماع ويجب أن توجه الدعوة أيضاً إلى الوزارة لإرسال مندوبها لحضور اجتماعات الجمعية العامة لتكون قراراتها صحيحة.</w:t>
            </w:r>
          </w:p>
          <w:p w:rsidR="00984020" w:rsidRPr="003B3F68" w:rsidRDefault="00984020" w:rsidP="003C7CDC">
            <w:pPr>
              <w:ind w:left="185" w:hanging="185"/>
              <w:jc w:val="lowKashida"/>
              <w:rPr>
                <w:rFonts w:cs="AL-Mohanad Bold" w:hint="cs"/>
                <w:sz w:val="32"/>
                <w:szCs w:val="32"/>
                <w:rtl/>
              </w:rPr>
            </w:pPr>
            <w:r>
              <w:rPr>
                <w:rFonts w:cs="AL-Mohanad Bold" w:hint="cs"/>
                <w:sz w:val="32"/>
                <w:szCs w:val="32"/>
                <w:rtl/>
              </w:rPr>
              <w:t>ب. يجب أن تتضمن الدعوة الموضوعات التي سيتم مناقشتها وتحديد زمان ومكان الاجتماع وبيان ما إذا كانت الجمعية العامة عادية أو غير عادية.</w:t>
            </w:r>
          </w:p>
        </w:tc>
      </w:tr>
      <w:tr w:rsidR="003B3F68" w:rsidRPr="003B3F68" w:rsidTr="007C6B6F">
        <w:trPr>
          <w:jc w:val="center"/>
        </w:trPr>
        <w:tc>
          <w:tcPr>
            <w:tcW w:w="1275" w:type="dxa"/>
          </w:tcPr>
          <w:p w:rsidR="003B3F68" w:rsidRPr="003B3F68" w:rsidRDefault="003B3F68" w:rsidP="003B3F68">
            <w:pPr>
              <w:rPr>
                <w:rFonts w:cs="AL-Mohanad Bold"/>
                <w:sz w:val="32"/>
                <w:szCs w:val="32"/>
                <w:rtl/>
              </w:rPr>
            </w:pPr>
            <w:r w:rsidRPr="003B3F68">
              <w:rPr>
                <w:rFonts w:cs="AL-Mohanad Bold" w:hint="cs"/>
                <w:sz w:val="32"/>
                <w:szCs w:val="32"/>
                <w:rtl/>
              </w:rPr>
              <w:lastRenderedPageBreak/>
              <w:t>مادة (52)</w:t>
            </w:r>
          </w:p>
        </w:tc>
        <w:tc>
          <w:tcPr>
            <w:tcW w:w="324" w:type="dxa"/>
          </w:tcPr>
          <w:p w:rsidR="003B3F68" w:rsidRPr="003B3F68" w:rsidRDefault="003B3F68" w:rsidP="003B3F68">
            <w:pPr>
              <w:jc w:val="center"/>
            </w:pPr>
            <w:r w:rsidRPr="003B3F68">
              <w:rPr>
                <w:rFonts w:cs="AL-Mohanad Bold" w:hint="cs"/>
                <w:sz w:val="32"/>
                <w:szCs w:val="32"/>
                <w:rtl/>
              </w:rPr>
              <w:t>:</w:t>
            </w:r>
          </w:p>
        </w:tc>
        <w:tc>
          <w:tcPr>
            <w:tcW w:w="6955" w:type="dxa"/>
          </w:tcPr>
          <w:p w:rsidR="003B3F68" w:rsidRDefault="00984020" w:rsidP="00984020">
            <w:pPr>
              <w:ind w:left="185" w:hanging="185"/>
              <w:jc w:val="lowKashida"/>
              <w:rPr>
                <w:rFonts w:cs="AL-Mohanad Bold" w:hint="cs"/>
                <w:sz w:val="32"/>
                <w:szCs w:val="32"/>
                <w:rtl/>
              </w:rPr>
            </w:pPr>
            <w:r>
              <w:rPr>
                <w:rFonts w:cs="AL-Mohanad Bold" w:hint="cs"/>
                <w:sz w:val="32"/>
                <w:szCs w:val="32"/>
                <w:rtl/>
              </w:rPr>
              <w:t>أ. يرأس الجمعية العامة رئيس مجلس الإدارة أو المدير العام أو من تختاره الجمعية من بين أعضائها.</w:t>
            </w:r>
          </w:p>
          <w:p w:rsidR="00984020" w:rsidRPr="00984020" w:rsidRDefault="00984020" w:rsidP="00984020">
            <w:pPr>
              <w:ind w:left="185" w:hanging="185"/>
              <w:jc w:val="lowKashida"/>
              <w:rPr>
                <w:rFonts w:cs="AL-Mohanad Bold"/>
                <w:sz w:val="32"/>
                <w:szCs w:val="32"/>
                <w:rtl/>
              </w:rPr>
            </w:pPr>
            <w:r>
              <w:rPr>
                <w:rFonts w:cs="AL-Mohanad Bold" w:hint="cs"/>
                <w:sz w:val="32"/>
                <w:szCs w:val="32"/>
                <w:rtl/>
              </w:rPr>
              <w:t>ب. تعين الجمعية العامة مقرراً للاجتماع وجامعاً للأصوات من بين أعضائها.</w:t>
            </w:r>
          </w:p>
        </w:tc>
      </w:tr>
      <w:tr w:rsidR="003B3F68" w:rsidRPr="003B3F68" w:rsidTr="007C6B6F">
        <w:trPr>
          <w:jc w:val="center"/>
        </w:trPr>
        <w:tc>
          <w:tcPr>
            <w:tcW w:w="1275" w:type="dxa"/>
          </w:tcPr>
          <w:p w:rsidR="003B3F68" w:rsidRPr="003B3F68" w:rsidRDefault="003B3F68" w:rsidP="003B3F68">
            <w:pPr>
              <w:rPr>
                <w:rFonts w:cs="AL-Mohanad Bold"/>
                <w:sz w:val="32"/>
                <w:szCs w:val="32"/>
                <w:rtl/>
              </w:rPr>
            </w:pPr>
            <w:r w:rsidRPr="003B3F68">
              <w:rPr>
                <w:rFonts w:cs="AL-Mohanad Bold" w:hint="cs"/>
                <w:sz w:val="32"/>
                <w:szCs w:val="32"/>
                <w:rtl/>
              </w:rPr>
              <w:t>مادة (53)</w:t>
            </w:r>
          </w:p>
        </w:tc>
        <w:tc>
          <w:tcPr>
            <w:tcW w:w="324" w:type="dxa"/>
          </w:tcPr>
          <w:p w:rsidR="003B3F68" w:rsidRPr="003B3F68" w:rsidRDefault="003B3F68" w:rsidP="003B3F68">
            <w:pPr>
              <w:jc w:val="center"/>
            </w:pPr>
            <w:r w:rsidRPr="003B3F68">
              <w:rPr>
                <w:rFonts w:cs="AL-Mohanad Bold" w:hint="cs"/>
                <w:sz w:val="32"/>
                <w:szCs w:val="32"/>
                <w:rtl/>
              </w:rPr>
              <w:t>:</w:t>
            </w:r>
          </w:p>
        </w:tc>
        <w:tc>
          <w:tcPr>
            <w:tcW w:w="6955" w:type="dxa"/>
          </w:tcPr>
          <w:p w:rsidR="00984020" w:rsidRPr="003B3F68" w:rsidRDefault="00984020" w:rsidP="00984020">
            <w:pPr>
              <w:jc w:val="lowKashida"/>
              <w:rPr>
                <w:rFonts w:cs="AL-Mohanad Bold"/>
                <w:sz w:val="32"/>
                <w:szCs w:val="32"/>
                <w:rtl/>
              </w:rPr>
            </w:pPr>
            <w:r>
              <w:rPr>
                <w:rFonts w:cs="AL-Mohanad Bold" w:hint="cs"/>
                <w:sz w:val="32"/>
                <w:szCs w:val="32"/>
                <w:rtl/>
              </w:rPr>
              <w:t>لا يجوز للجمعية العامة المداولة في غير المسائل المدرجة في جدول الأعمال ومع ذلك يكون لها الحق في إدراج المسائل الخطيرة التي تتكشف أثناء الاجتماع.</w:t>
            </w:r>
          </w:p>
        </w:tc>
      </w:tr>
      <w:tr w:rsidR="003B3F68" w:rsidRPr="003B3F68" w:rsidTr="007C6B6F">
        <w:trPr>
          <w:jc w:val="center"/>
        </w:trPr>
        <w:tc>
          <w:tcPr>
            <w:tcW w:w="1275" w:type="dxa"/>
          </w:tcPr>
          <w:p w:rsidR="003B3F68" w:rsidRPr="003B3F68" w:rsidRDefault="003B3F68" w:rsidP="003B3F68">
            <w:pPr>
              <w:rPr>
                <w:rFonts w:cs="AL-Mohanad Bold"/>
                <w:sz w:val="32"/>
                <w:szCs w:val="32"/>
                <w:rtl/>
              </w:rPr>
            </w:pPr>
            <w:r w:rsidRPr="003B3F68">
              <w:rPr>
                <w:rFonts w:cs="AL-Mohanad Bold" w:hint="cs"/>
                <w:sz w:val="32"/>
                <w:szCs w:val="32"/>
                <w:rtl/>
              </w:rPr>
              <w:t>مادة (54)</w:t>
            </w:r>
          </w:p>
        </w:tc>
        <w:tc>
          <w:tcPr>
            <w:tcW w:w="324" w:type="dxa"/>
          </w:tcPr>
          <w:p w:rsidR="003B3F68" w:rsidRPr="003B3F68" w:rsidRDefault="003B3F68" w:rsidP="003B3F68">
            <w:pPr>
              <w:jc w:val="center"/>
            </w:pPr>
            <w:r w:rsidRPr="003B3F68">
              <w:rPr>
                <w:rFonts w:cs="AL-Mohanad Bold" w:hint="cs"/>
                <w:sz w:val="32"/>
                <w:szCs w:val="32"/>
                <w:rtl/>
              </w:rPr>
              <w:t>:</w:t>
            </w:r>
          </w:p>
        </w:tc>
        <w:tc>
          <w:tcPr>
            <w:tcW w:w="6955" w:type="dxa"/>
          </w:tcPr>
          <w:p w:rsidR="003B3F68" w:rsidRDefault="00984020" w:rsidP="00984020">
            <w:pPr>
              <w:ind w:left="185" w:hanging="185"/>
              <w:jc w:val="lowKashida"/>
              <w:rPr>
                <w:rFonts w:cs="AL-Mohanad Bold" w:hint="cs"/>
                <w:sz w:val="32"/>
                <w:szCs w:val="32"/>
                <w:rtl/>
              </w:rPr>
            </w:pPr>
            <w:r>
              <w:rPr>
                <w:rFonts w:cs="AL-Mohanad Bold" w:hint="cs"/>
                <w:sz w:val="32"/>
                <w:szCs w:val="32"/>
                <w:rtl/>
              </w:rPr>
              <w:t xml:space="preserve">أ. </w:t>
            </w:r>
            <w:r>
              <w:rPr>
                <w:rFonts w:cs="AL-Mohanad Bold" w:hint="cs"/>
                <w:sz w:val="32"/>
                <w:szCs w:val="32"/>
                <w:rtl/>
              </w:rPr>
              <w:t>يحرر محضر بخلاصة وافية لجميع مناقشات ومداولات الجمعية العامة والقرارات التي اتخذا وكل ما يطلب الشركاء إثباته في المحضر.</w:t>
            </w:r>
          </w:p>
          <w:p w:rsidR="00984020" w:rsidRPr="003B3F68" w:rsidRDefault="00984020" w:rsidP="00984020">
            <w:pPr>
              <w:ind w:left="185" w:hanging="185"/>
              <w:jc w:val="lowKashida"/>
              <w:rPr>
                <w:rFonts w:cs="AL-Mohanad Bold"/>
                <w:sz w:val="32"/>
                <w:szCs w:val="32"/>
                <w:rtl/>
              </w:rPr>
            </w:pPr>
            <w:r>
              <w:rPr>
                <w:rFonts w:cs="AL-Mohanad Bold" w:hint="cs"/>
                <w:sz w:val="32"/>
                <w:szCs w:val="32"/>
                <w:rtl/>
              </w:rPr>
              <w:t>ب. يتم توقيعي المحضر من رئيس الجمعية ومقرر الاجتماع والشركاء الحاضرين ومندوب الوزارة.</w:t>
            </w:r>
          </w:p>
        </w:tc>
      </w:tr>
      <w:tr w:rsidR="003B3F68" w:rsidRPr="003B3F68" w:rsidTr="007C6B6F">
        <w:trPr>
          <w:jc w:val="center"/>
        </w:trPr>
        <w:tc>
          <w:tcPr>
            <w:tcW w:w="1275" w:type="dxa"/>
          </w:tcPr>
          <w:p w:rsidR="003B3F68" w:rsidRPr="003B3F68" w:rsidRDefault="003B3F68" w:rsidP="003B3F68">
            <w:pPr>
              <w:rPr>
                <w:rFonts w:cs="AL-Mohanad Bold"/>
                <w:sz w:val="32"/>
                <w:szCs w:val="32"/>
                <w:rtl/>
              </w:rPr>
            </w:pPr>
            <w:r w:rsidRPr="003B3F68">
              <w:rPr>
                <w:rFonts w:cs="AL-Mohanad Bold" w:hint="cs"/>
                <w:sz w:val="32"/>
                <w:szCs w:val="32"/>
                <w:rtl/>
              </w:rPr>
              <w:t>مادة (55)</w:t>
            </w:r>
          </w:p>
        </w:tc>
        <w:tc>
          <w:tcPr>
            <w:tcW w:w="324" w:type="dxa"/>
          </w:tcPr>
          <w:p w:rsidR="003B3F68" w:rsidRPr="003B3F68" w:rsidRDefault="003B3F68" w:rsidP="003B3F68">
            <w:pPr>
              <w:jc w:val="center"/>
            </w:pPr>
            <w:r w:rsidRPr="003B3F68">
              <w:rPr>
                <w:rFonts w:cs="AL-Mohanad Bold" w:hint="cs"/>
                <w:sz w:val="32"/>
                <w:szCs w:val="32"/>
                <w:rtl/>
              </w:rPr>
              <w:t>:</w:t>
            </w:r>
          </w:p>
        </w:tc>
        <w:tc>
          <w:tcPr>
            <w:tcW w:w="6955" w:type="dxa"/>
          </w:tcPr>
          <w:p w:rsidR="003B3F68" w:rsidRPr="003B3F68" w:rsidRDefault="00984020" w:rsidP="003B3F68">
            <w:pPr>
              <w:jc w:val="lowKashida"/>
              <w:rPr>
                <w:rFonts w:cs="AL-Mohanad Bold"/>
                <w:sz w:val="32"/>
                <w:szCs w:val="32"/>
                <w:rtl/>
              </w:rPr>
            </w:pPr>
            <w:r>
              <w:rPr>
                <w:rFonts w:cs="AL-Mohanad Bold" w:hint="cs"/>
                <w:sz w:val="32"/>
                <w:szCs w:val="32"/>
                <w:rtl/>
              </w:rPr>
              <w:t>على رئيس مجلس الإدارة أو مدير عام الشركة موافاة الوزارة بنسخة من محضر الاجتماع خلال عشرة أيام من تاريخ انعقاده.</w:t>
            </w:r>
          </w:p>
        </w:tc>
      </w:tr>
    </w:tbl>
    <w:p w:rsidR="00984020" w:rsidRPr="00984020" w:rsidRDefault="00984020" w:rsidP="00984020">
      <w:pPr>
        <w:spacing w:after="0" w:line="240" w:lineRule="auto"/>
        <w:rPr>
          <w:rFonts w:cs="SKR HEAD1"/>
          <w:sz w:val="28"/>
          <w:szCs w:val="28"/>
        </w:rPr>
      </w:pPr>
      <w:r w:rsidRPr="00984020">
        <w:rPr>
          <w:rFonts w:cs="SKR HEAD1" w:hint="cs"/>
          <w:sz w:val="28"/>
          <w:szCs w:val="28"/>
          <w:rtl/>
        </w:rPr>
        <w:t>ثانياً: الجمعية العامة العادية:</w:t>
      </w:r>
    </w:p>
    <w:tbl>
      <w:tblPr>
        <w:tblStyle w:val="a6"/>
        <w:bidiVisual/>
        <w:tblW w:w="0" w:type="auto"/>
        <w:jc w:val="center"/>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5"/>
        <w:gridCol w:w="293"/>
        <w:gridCol w:w="6919"/>
      </w:tblGrid>
      <w:tr w:rsidR="003B3F68" w:rsidRPr="003B3F68" w:rsidTr="007C6B6F">
        <w:trPr>
          <w:jc w:val="center"/>
        </w:trPr>
        <w:tc>
          <w:tcPr>
            <w:tcW w:w="1275" w:type="dxa"/>
          </w:tcPr>
          <w:p w:rsidR="003B3F68" w:rsidRPr="003B3F68" w:rsidRDefault="003B3F68" w:rsidP="003B3F68">
            <w:pPr>
              <w:rPr>
                <w:rFonts w:cs="AL-Mohanad Bold"/>
                <w:sz w:val="32"/>
                <w:szCs w:val="32"/>
                <w:rtl/>
              </w:rPr>
            </w:pPr>
            <w:r w:rsidRPr="003B3F68">
              <w:rPr>
                <w:rFonts w:cs="AL-Mohanad Bold" w:hint="cs"/>
                <w:sz w:val="32"/>
                <w:szCs w:val="32"/>
                <w:rtl/>
              </w:rPr>
              <w:t>مادة (56)</w:t>
            </w:r>
          </w:p>
        </w:tc>
        <w:tc>
          <w:tcPr>
            <w:tcW w:w="236" w:type="dxa"/>
          </w:tcPr>
          <w:p w:rsidR="003B3F68" w:rsidRPr="003B3F68" w:rsidRDefault="003B3F68" w:rsidP="003B3F68">
            <w:pPr>
              <w:jc w:val="center"/>
            </w:pPr>
            <w:r w:rsidRPr="003B3F68">
              <w:rPr>
                <w:rFonts w:cs="AL-Mohanad Bold" w:hint="cs"/>
                <w:sz w:val="32"/>
                <w:szCs w:val="32"/>
                <w:rtl/>
              </w:rPr>
              <w:t>:</w:t>
            </w:r>
          </w:p>
        </w:tc>
        <w:tc>
          <w:tcPr>
            <w:tcW w:w="6919" w:type="dxa"/>
          </w:tcPr>
          <w:p w:rsidR="003B3F68" w:rsidRDefault="00984020" w:rsidP="00984020">
            <w:pPr>
              <w:ind w:left="185" w:hanging="185"/>
              <w:jc w:val="lowKashida"/>
              <w:rPr>
                <w:rFonts w:cs="AL-Mohanad Bold" w:hint="cs"/>
                <w:sz w:val="32"/>
                <w:szCs w:val="32"/>
                <w:rtl/>
              </w:rPr>
            </w:pPr>
            <w:r>
              <w:rPr>
                <w:rFonts w:cs="AL-Mohanad Bold" w:hint="cs"/>
                <w:sz w:val="32"/>
                <w:szCs w:val="32"/>
                <w:rtl/>
              </w:rPr>
              <w:t>أ. تنعقد الجمعية العامة العادية خلال الثلاثة الأشهر التالية لنهاية السنة.</w:t>
            </w:r>
          </w:p>
          <w:p w:rsidR="00984020" w:rsidRDefault="00984020" w:rsidP="00984020">
            <w:pPr>
              <w:ind w:left="185" w:hanging="185"/>
              <w:jc w:val="lowKashida"/>
              <w:rPr>
                <w:rFonts w:cs="AL-Mohanad Bold" w:hint="cs"/>
                <w:sz w:val="32"/>
                <w:szCs w:val="32"/>
                <w:rtl/>
              </w:rPr>
            </w:pPr>
            <w:r>
              <w:rPr>
                <w:rFonts w:cs="AL-Mohanad Bold" w:hint="cs"/>
                <w:sz w:val="32"/>
                <w:szCs w:val="32"/>
                <w:rtl/>
              </w:rPr>
              <w:t>ب. تدعى الجمعية العامة للانعقاد إذا طلب ذلك مراقب الحسابات أو عدد من الشركاء يملكون (25%) من رأس مال الشركة.</w:t>
            </w:r>
          </w:p>
          <w:p w:rsidR="00984020" w:rsidRPr="003B3F68" w:rsidRDefault="00984020" w:rsidP="00984020">
            <w:pPr>
              <w:ind w:left="185" w:hanging="185"/>
              <w:jc w:val="lowKashida"/>
              <w:rPr>
                <w:rFonts w:cs="AL-Mohanad Bold"/>
                <w:sz w:val="32"/>
                <w:szCs w:val="32"/>
                <w:rtl/>
              </w:rPr>
            </w:pPr>
            <w:r>
              <w:rPr>
                <w:rFonts w:cs="AL-Mohanad Bold" w:hint="cs"/>
                <w:sz w:val="32"/>
                <w:szCs w:val="32"/>
                <w:rtl/>
              </w:rPr>
              <w:t>ج. للوزارة أن تدعو الجمعية العامة للانعقاد إذا مضى شهر على الموعد المحدد لانعقاد الجمعية أو بناء على طلب مراقب الحسابات أو عدد من الشركاء يمثلون (10%) من رأس مال الشركة بشرط أن تكون لديهم أسباب جدية تبرر الطلب.</w:t>
            </w:r>
          </w:p>
        </w:tc>
      </w:tr>
      <w:tr w:rsidR="003B3F68" w:rsidRPr="003B3F68" w:rsidTr="007C6B6F">
        <w:trPr>
          <w:jc w:val="center"/>
        </w:trPr>
        <w:tc>
          <w:tcPr>
            <w:tcW w:w="1275" w:type="dxa"/>
          </w:tcPr>
          <w:p w:rsidR="003B3F68" w:rsidRPr="003B3F68" w:rsidRDefault="003B3F68" w:rsidP="003B3F68">
            <w:pPr>
              <w:rPr>
                <w:rFonts w:cs="AL-Mohanad Bold"/>
                <w:sz w:val="32"/>
                <w:szCs w:val="32"/>
                <w:rtl/>
              </w:rPr>
            </w:pPr>
            <w:r w:rsidRPr="003B3F68">
              <w:rPr>
                <w:rFonts w:cs="AL-Mohanad Bold" w:hint="cs"/>
                <w:sz w:val="32"/>
                <w:szCs w:val="32"/>
                <w:rtl/>
              </w:rPr>
              <w:t>مادة (57)</w:t>
            </w:r>
          </w:p>
        </w:tc>
        <w:tc>
          <w:tcPr>
            <w:tcW w:w="236" w:type="dxa"/>
          </w:tcPr>
          <w:p w:rsidR="003B3F68" w:rsidRPr="003B3F68" w:rsidRDefault="003B3F68" w:rsidP="003B3F68">
            <w:pPr>
              <w:jc w:val="center"/>
            </w:pPr>
            <w:r w:rsidRPr="003B3F68">
              <w:rPr>
                <w:rFonts w:cs="AL-Mohanad Bold" w:hint="cs"/>
                <w:sz w:val="32"/>
                <w:szCs w:val="32"/>
                <w:rtl/>
              </w:rPr>
              <w:t>:</w:t>
            </w:r>
          </w:p>
        </w:tc>
        <w:tc>
          <w:tcPr>
            <w:tcW w:w="6919" w:type="dxa"/>
          </w:tcPr>
          <w:p w:rsidR="003B3F68" w:rsidRDefault="00984020" w:rsidP="00984020">
            <w:pPr>
              <w:ind w:left="185" w:hanging="185"/>
              <w:jc w:val="lowKashida"/>
              <w:rPr>
                <w:rFonts w:cs="AL-Mohanad Bold" w:hint="cs"/>
                <w:sz w:val="32"/>
                <w:szCs w:val="32"/>
                <w:rtl/>
              </w:rPr>
            </w:pPr>
            <w:r>
              <w:rPr>
                <w:rFonts w:cs="AL-Mohanad Bold" w:hint="cs"/>
                <w:sz w:val="32"/>
                <w:szCs w:val="32"/>
                <w:rtl/>
              </w:rPr>
              <w:t>أ. تنعقد الجمعية العامة العادية بحور عدد من الشركاء يمثلون أغلبية رأس المال ويجوز أن يضيف النظام الأساسي على هذه اغلبية أغلبية عددية للشركاء.</w:t>
            </w:r>
          </w:p>
          <w:p w:rsidR="00984020" w:rsidRPr="003B3F68" w:rsidRDefault="00984020" w:rsidP="00984020">
            <w:pPr>
              <w:ind w:left="185" w:hanging="185"/>
              <w:jc w:val="lowKashida"/>
              <w:rPr>
                <w:rFonts w:cs="AL-Mohanad Bold"/>
                <w:sz w:val="32"/>
                <w:szCs w:val="32"/>
                <w:rtl/>
              </w:rPr>
            </w:pPr>
            <w:r>
              <w:rPr>
                <w:rFonts w:cs="AL-Mohanad Bold" w:hint="cs"/>
                <w:sz w:val="32"/>
                <w:szCs w:val="32"/>
                <w:rtl/>
              </w:rPr>
              <w:t>ب. تصدر قرارات الجمعية العامة بموافقة عدد من الشركاء حائزين لأغلبية رأس المال.</w:t>
            </w:r>
          </w:p>
        </w:tc>
      </w:tr>
      <w:tr w:rsidR="003B3F68" w:rsidRPr="003B3F68" w:rsidTr="007C6B6F">
        <w:trPr>
          <w:jc w:val="center"/>
        </w:trPr>
        <w:tc>
          <w:tcPr>
            <w:tcW w:w="1275" w:type="dxa"/>
          </w:tcPr>
          <w:p w:rsidR="003B3F68" w:rsidRPr="003B3F68" w:rsidRDefault="003B3F68" w:rsidP="003B3F68">
            <w:pPr>
              <w:rPr>
                <w:rFonts w:cs="AL-Mohanad Bold"/>
                <w:sz w:val="32"/>
                <w:szCs w:val="32"/>
                <w:rtl/>
              </w:rPr>
            </w:pPr>
            <w:r w:rsidRPr="003B3F68">
              <w:rPr>
                <w:rFonts w:cs="AL-Mohanad Bold" w:hint="cs"/>
                <w:sz w:val="32"/>
                <w:szCs w:val="32"/>
                <w:rtl/>
              </w:rPr>
              <w:lastRenderedPageBreak/>
              <w:t>مادة (58)</w:t>
            </w:r>
          </w:p>
        </w:tc>
        <w:tc>
          <w:tcPr>
            <w:tcW w:w="236" w:type="dxa"/>
          </w:tcPr>
          <w:p w:rsidR="003B3F68" w:rsidRPr="003B3F68" w:rsidRDefault="003B3F68" w:rsidP="003B3F68">
            <w:pPr>
              <w:jc w:val="center"/>
            </w:pPr>
            <w:r w:rsidRPr="003B3F68">
              <w:rPr>
                <w:rFonts w:cs="AL-Mohanad Bold" w:hint="cs"/>
                <w:sz w:val="32"/>
                <w:szCs w:val="32"/>
                <w:rtl/>
              </w:rPr>
              <w:t>:</w:t>
            </w:r>
          </w:p>
        </w:tc>
        <w:tc>
          <w:tcPr>
            <w:tcW w:w="6919" w:type="dxa"/>
          </w:tcPr>
          <w:p w:rsidR="003B3F68" w:rsidRDefault="00984020" w:rsidP="003B3F68">
            <w:pPr>
              <w:jc w:val="lowKashida"/>
              <w:rPr>
                <w:rFonts w:cs="AL-Mohanad Bold" w:hint="cs"/>
                <w:sz w:val="32"/>
                <w:szCs w:val="32"/>
                <w:rtl/>
              </w:rPr>
            </w:pPr>
            <w:r>
              <w:rPr>
                <w:rFonts w:cs="AL-Mohanad Bold" w:hint="cs"/>
                <w:sz w:val="32"/>
                <w:szCs w:val="32"/>
                <w:rtl/>
              </w:rPr>
              <w:t>تتولى الجمعية العامة العادية الاختصاصات التالية:</w:t>
            </w:r>
          </w:p>
          <w:p w:rsidR="00984020" w:rsidRDefault="00984020" w:rsidP="00984020">
            <w:pPr>
              <w:ind w:left="185" w:hanging="185"/>
              <w:jc w:val="lowKashida"/>
              <w:rPr>
                <w:rFonts w:cs="AL-Mohanad Bold" w:hint="cs"/>
                <w:sz w:val="32"/>
                <w:szCs w:val="32"/>
                <w:rtl/>
              </w:rPr>
            </w:pPr>
            <w:r>
              <w:rPr>
                <w:rFonts w:cs="AL-Mohanad Bold" w:hint="cs"/>
                <w:sz w:val="32"/>
                <w:szCs w:val="32"/>
                <w:rtl/>
              </w:rPr>
              <w:t>1. تعيين المديرين (مجلس الإدارة) ما لم يكن النظام الأساسي قد تضمن تعيينهم.</w:t>
            </w:r>
          </w:p>
          <w:p w:rsidR="00984020" w:rsidRDefault="00984020" w:rsidP="00984020">
            <w:pPr>
              <w:ind w:left="185" w:hanging="185"/>
              <w:jc w:val="lowKashida"/>
              <w:rPr>
                <w:rFonts w:cs="AL-Mohanad Bold" w:hint="cs"/>
                <w:sz w:val="32"/>
                <w:szCs w:val="32"/>
                <w:rtl/>
              </w:rPr>
            </w:pPr>
            <w:r>
              <w:rPr>
                <w:rFonts w:cs="AL-Mohanad Bold" w:hint="cs"/>
                <w:sz w:val="32"/>
                <w:szCs w:val="32"/>
                <w:rtl/>
              </w:rPr>
              <w:t>2. عزل المديرين (مجلس الإدارة) وفق أحكام القانون والنظام الأساسي.</w:t>
            </w:r>
          </w:p>
          <w:p w:rsidR="00984020" w:rsidRDefault="00984020" w:rsidP="00984020">
            <w:pPr>
              <w:ind w:left="185" w:hanging="185"/>
              <w:jc w:val="lowKashida"/>
              <w:rPr>
                <w:rFonts w:cs="AL-Mohanad Bold" w:hint="cs"/>
                <w:sz w:val="32"/>
                <w:szCs w:val="32"/>
                <w:rtl/>
              </w:rPr>
            </w:pPr>
            <w:r>
              <w:rPr>
                <w:rFonts w:cs="AL-Mohanad Bold" w:hint="cs"/>
                <w:sz w:val="32"/>
                <w:szCs w:val="32"/>
                <w:rtl/>
              </w:rPr>
              <w:t>3. الموافقة على تقرير المديرين (مجلس الإدارة) عن نشاط الشركة.</w:t>
            </w:r>
          </w:p>
          <w:p w:rsidR="00984020" w:rsidRDefault="00984020" w:rsidP="00984020">
            <w:pPr>
              <w:ind w:left="185" w:hanging="185"/>
              <w:jc w:val="lowKashida"/>
              <w:rPr>
                <w:rFonts w:cs="AL-Mohanad Bold" w:hint="cs"/>
                <w:sz w:val="32"/>
                <w:szCs w:val="32"/>
                <w:rtl/>
              </w:rPr>
            </w:pPr>
            <w:r>
              <w:rPr>
                <w:rFonts w:cs="AL-Mohanad Bold" w:hint="cs"/>
                <w:sz w:val="32"/>
                <w:szCs w:val="32"/>
                <w:rtl/>
              </w:rPr>
              <w:t>4. الموافقة على تقرير مراقب الحسابات والميزانية العامة للشركة وحساب الأرباح والخسائر.</w:t>
            </w:r>
          </w:p>
          <w:p w:rsidR="00984020" w:rsidRDefault="00984020" w:rsidP="00984020">
            <w:pPr>
              <w:ind w:left="185" w:hanging="185"/>
              <w:jc w:val="lowKashida"/>
              <w:rPr>
                <w:rFonts w:cs="AL-Mohanad Bold" w:hint="cs"/>
                <w:sz w:val="32"/>
                <w:szCs w:val="32"/>
                <w:rtl/>
              </w:rPr>
            </w:pPr>
            <w:r>
              <w:rPr>
                <w:rFonts w:cs="AL-Mohanad Bold" w:hint="cs"/>
                <w:sz w:val="32"/>
                <w:szCs w:val="32"/>
                <w:rtl/>
              </w:rPr>
              <w:t>5. إبراء ذمة المديرين (مجلس الإدارة) عن تصرفاتهم أو تقرير رفع دعوى المسئولية عليهم.</w:t>
            </w:r>
          </w:p>
          <w:p w:rsidR="00984020" w:rsidRPr="003B3F68" w:rsidRDefault="00984020" w:rsidP="00984020">
            <w:pPr>
              <w:ind w:left="185" w:hanging="185"/>
              <w:jc w:val="lowKashida"/>
              <w:rPr>
                <w:rFonts w:cs="AL-Mohanad Bold"/>
                <w:sz w:val="32"/>
                <w:szCs w:val="32"/>
                <w:rtl/>
              </w:rPr>
            </w:pPr>
            <w:r>
              <w:rPr>
                <w:rFonts w:cs="AL-Mohanad Bold" w:hint="cs"/>
                <w:sz w:val="32"/>
                <w:szCs w:val="32"/>
                <w:rtl/>
              </w:rPr>
              <w:t>6. تعيين مراقب الحسابات وتحديد أتعابه.</w:t>
            </w:r>
          </w:p>
        </w:tc>
      </w:tr>
    </w:tbl>
    <w:p w:rsidR="00984020" w:rsidRPr="00984020" w:rsidRDefault="00984020" w:rsidP="00984020">
      <w:pPr>
        <w:spacing w:after="0" w:line="240" w:lineRule="auto"/>
        <w:rPr>
          <w:rFonts w:cs="SKR HEAD1"/>
          <w:sz w:val="28"/>
          <w:szCs w:val="28"/>
        </w:rPr>
      </w:pPr>
      <w:r w:rsidRPr="00984020">
        <w:rPr>
          <w:rFonts w:cs="SKR HEAD1" w:hint="cs"/>
          <w:sz w:val="28"/>
          <w:szCs w:val="28"/>
          <w:rtl/>
        </w:rPr>
        <w:t>ثالثاً: الجمعية العامة غير العادية:</w:t>
      </w:r>
    </w:p>
    <w:tbl>
      <w:tblPr>
        <w:tblStyle w:val="a6"/>
        <w:bidiVisual/>
        <w:tblW w:w="0" w:type="auto"/>
        <w:jc w:val="center"/>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5"/>
        <w:gridCol w:w="293"/>
        <w:gridCol w:w="6997"/>
      </w:tblGrid>
      <w:tr w:rsidR="003B3F68" w:rsidRPr="003B3F68" w:rsidTr="007C6B6F">
        <w:trPr>
          <w:jc w:val="center"/>
        </w:trPr>
        <w:tc>
          <w:tcPr>
            <w:tcW w:w="1275" w:type="dxa"/>
          </w:tcPr>
          <w:p w:rsidR="003B3F68" w:rsidRPr="003B3F68" w:rsidRDefault="003B3F68" w:rsidP="003B3F68">
            <w:pPr>
              <w:rPr>
                <w:rFonts w:cs="AL-Mohanad Bold"/>
                <w:sz w:val="32"/>
                <w:szCs w:val="32"/>
                <w:rtl/>
              </w:rPr>
            </w:pPr>
            <w:r w:rsidRPr="003B3F68">
              <w:rPr>
                <w:rFonts w:cs="AL-Mohanad Bold" w:hint="cs"/>
                <w:sz w:val="32"/>
                <w:szCs w:val="32"/>
                <w:rtl/>
              </w:rPr>
              <w:t>مادة (59)</w:t>
            </w:r>
          </w:p>
        </w:tc>
        <w:tc>
          <w:tcPr>
            <w:tcW w:w="282" w:type="dxa"/>
          </w:tcPr>
          <w:p w:rsidR="003B3F68" w:rsidRPr="003B3F68" w:rsidRDefault="003B3F68" w:rsidP="003B3F68">
            <w:pPr>
              <w:jc w:val="center"/>
            </w:pPr>
            <w:r w:rsidRPr="003B3F68">
              <w:rPr>
                <w:rFonts w:cs="AL-Mohanad Bold" w:hint="cs"/>
                <w:sz w:val="32"/>
                <w:szCs w:val="32"/>
                <w:rtl/>
              </w:rPr>
              <w:t>:</w:t>
            </w:r>
          </w:p>
        </w:tc>
        <w:tc>
          <w:tcPr>
            <w:tcW w:w="6997" w:type="dxa"/>
          </w:tcPr>
          <w:p w:rsidR="003B3F68" w:rsidRPr="003B3F68" w:rsidRDefault="00984020" w:rsidP="003B3F68">
            <w:pPr>
              <w:jc w:val="lowKashida"/>
              <w:rPr>
                <w:rFonts w:cs="AL-Mohanad Bold"/>
                <w:sz w:val="32"/>
                <w:szCs w:val="32"/>
                <w:rtl/>
              </w:rPr>
            </w:pPr>
            <w:r>
              <w:rPr>
                <w:rFonts w:cs="AL-Mohanad Bold" w:hint="cs"/>
                <w:sz w:val="32"/>
                <w:szCs w:val="32"/>
                <w:rtl/>
              </w:rPr>
              <w:t>تنعقد الجمعية العامة غير العادية بدعوة من رئيس مجلس الإدارة أو المراقب كما تنعقد الجمعية إذا طلب ذلك عدد من الشركاء يمثلون (25%) من رأس مال الشركة وإذا لم تنعقد الجمعية خلال خمسة عشر يوماً من تاريخ الطلب جاز لمقدمي الطلب أن يطلبوا من الوزارة توجيه الدعوة لانعقاد الجمعية.</w:t>
            </w:r>
          </w:p>
        </w:tc>
      </w:tr>
      <w:tr w:rsidR="003B3F68" w:rsidRPr="003B3F68" w:rsidTr="007C6B6F">
        <w:trPr>
          <w:jc w:val="center"/>
        </w:trPr>
        <w:tc>
          <w:tcPr>
            <w:tcW w:w="1275" w:type="dxa"/>
          </w:tcPr>
          <w:p w:rsidR="003B3F68" w:rsidRPr="003B3F68" w:rsidRDefault="003B3F68" w:rsidP="003B3F68">
            <w:pPr>
              <w:rPr>
                <w:rFonts w:cs="AL-Mohanad Bold"/>
                <w:sz w:val="32"/>
                <w:szCs w:val="32"/>
                <w:rtl/>
              </w:rPr>
            </w:pPr>
            <w:r w:rsidRPr="003B3F68">
              <w:rPr>
                <w:rFonts w:cs="AL-Mohanad Bold" w:hint="cs"/>
                <w:sz w:val="32"/>
                <w:szCs w:val="32"/>
                <w:rtl/>
              </w:rPr>
              <w:t>مادة (60)</w:t>
            </w:r>
          </w:p>
        </w:tc>
        <w:tc>
          <w:tcPr>
            <w:tcW w:w="282" w:type="dxa"/>
          </w:tcPr>
          <w:p w:rsidR="003B3F68" w:rsidRPr="003B3F68" w:rsidRDefault="003B3F68" w:rsidP="003B3F68">
            <w:pPr>
              <w:jc w:val="center"/>
            </w:pPr>
            <w:r w:rsidRPr="003B3F68">
              <w:rPr>
                <w:rFonts w:cs="AL-Mohanad Bold" w:hint="cs"/>
                <w:sz w:val="32"/>
                <w:szCs w:val="32"/>
                <w:rtl/>
              </w:rPr>
              <w:t>:</w:t>
            </w:r>
          </w:p>
        </w:tc>
        <w:tc>
          <w:tcPr>
            <w:tcW w:w="6997" w:type="dxa"/>
          </w:tcPr>
          <w:p w:rsidR="003B3F68" w:rsidRPr="003B3F68" w:rsidRDefault="00485EC4" w:rsidP="003B3F68">
            <w:pPr>
              <w:jc w:val="lowKashida"/>
              <w:rPr>
                <w:rFonts w:cs="AL-Mohanad Bold"/>
                <w:sz w:val="32"/>
                <w:szCs w:val="32"/>
                <w:rtl/>
              </w:rPr>
            </w:pPr>
            <w:r>
              <w:rPr>
                <w:rFonts w:cs="AL-Mohanad Bold" w:hint="cs"/>
                <w:sz w:val="32"/>
                <w:szCs w:val="32"/>
                <w:rtl/>
              </w:rPr>
              <w:t>تنعقد الجمعية العامة غير العادية وتتخذ قراراتها بأغلبية شركاء يمثلون (75%) من رأس مال الشركة على الأقل ويجوز أن يضيف النظام الأساسي للشركة على هذه الأغلبية أغلبية عددية للشركاء.</w:t>
            </w:r>
          </w:p>
        </w:tc>
      </w:tr>
      <w:tr w:rsidR="003B3F68" w:rsidRPr="003B3F68" w:rsidTr="007C6B6F">
        <w:trPr>
          <w:jc w:val="center"/>
        </w:trPr>
        <w:tc>
          <w:tcPr>
            <w:tcW w:w="1275" w:type="dxa"/>
          </w:tcPr>
          <w:p w:rsidR="003B3F68" w:rsidRPr="003B3F68" w:rsidRDefault="003B3F68" w:rsidP="003B3F68">
            <w:pPr>
              <w:rPr>
                <w:rFonts w:cs="AL-Mohanad Bold"/>
                <w:sz w:val="32"/>
                <w:szCs w:val="32"/>
                <w:rtl/>
              </w:rPr>
            </w:pPr>
            <w:r w:rsidRPr="003B3F68">
              <w:rPr>
                <w:rFonts w:cs="AL-Mohanad Bold" w:hint="cs"/>
                <w:sz w:val="32"/>
                <w:szCs w:val="32"/>
                <w:rtl/>
              </w:rPr>
              <w:t>مادة (61)</w:t>
            </w:r>
          </w:p>
        </w:tc>
        <w:tc>
          <w:tcPr>
            <w:tcW w:w="282" w:type="dxa"/>
          </w:tcPr>
          <w:p w:rsidR="003B3F68" w:rsidRPr="003B3F68" w:rsidRDefault="003B3F68" w:rsidP="003B3F68">
            <w:pPr>
              <w:jc w:val="center"/>
            </w:pPr>
            <w:r w:rsidRPr="003B3F68">
              <w:rPr>
                <w:rFonts w:cs="AL-Mohanad Bold" w:hint="cs"/>
                <w:sz w:val="32"/>
                <w:szCs w:val="32"/>
                <w:rtl/>
              </w:rPr>
              <w:t>:</w:t>
            </w:r>
          </w:p>
        </w:tc>
        <w:tc>
          <w:tcPr>
            <w:tcW w:w="6997" w:type="dxa"/>
          </w:tcPr>
          <w:p w:rsidR="003B3F68" w:rsidRDefault="00485EC4" w:rsidP="003B3F68">
            <w:pPr>
              <w:jc w:val="lowKashida"/>
              <w:rPr>
                <w:rFonts w:cs="AL-Mohanad Bold" w:hint="cs"/>
                <w:sz w:val="32"/>
                <w:szCs w:val="32"/>
                <w:rtl/>
              </w:rPr>
            </w:pPr>
            <w:r>
              <w:rPr>
                <w:rFonts w:cs="AL-Mohanad Bold" w:hint="cs"/>
                <w:sz w:val="32"/>
                <w:szCs w:val="32"/>
                <w:rtl/>
              </w:rPr>
              <w:t>تختص الجمعية العامة غير العادية بما يلي:</w:t>
            </w:r>
          </w:p>
          <w:p w:rsidR="00485EC4" w:rsidRDefault="00485EC4" w:rsidP="00485EC4">
            <w:pPr>
              <w:pStyle w:val="a5"/>
              <w:numPr>
                <w:ilvl w:val="0"/>
                <w:numId w:val="36"/>
              </w:numPr>
              <w:ind w:left="325" w:hanging="266"/>
              <w:jc w:val="lowKashida"/>
              <w:rPr>
                <w:rFonts w:cs="AL-Mohanad Bold" w:hint="cs"/>
                <w:sz w:val="32"/>
                <w:szCs w:val="32"/>
              </w:rPr>
            </w:pPr>
            <w:r>
              <w:rPr>
                <w:rFonts w:cs="AL-Mohanad Bold" w:hint="cs"/>
                <w:sz w:val="32"/>
                <w:szCs w:val="32"/>
                <w:rtl/>
              </w:rPr>
              <w:t>تعديل النظام الأساسي للشركة.</w:t>
            </w:r>
          </w:p>
          <w:p w:rsidR="00485EC4" w:rsidRDefault="00485EC4" w:rsidP="00485EC4">
            <w:pPr>
              <w:pStyle w:val="a5"/>
              <w:numPr>
                <w:ilvl w:val="0"/>
                <w:numId w:val="36"/>
              </w:numPr>
              <w:ind w:left="325" w:hanging="266"/>
              <w:jc w:val="lowKashida"/>
              <w:rPr>
                <w:rFonts w:cs="AL-Mohanad Bold" w:hint="cs"/>
                <w:sz w:val="32"/>
                <w:szCs w:val="32"/>
              </w:rPr>
            </w:pPr>
            <w:r>
              <w:rPr>
                <w:rFonts w:cs="AL-Mohanad Bold" w:hint="cs"/>
                <w:sz w:val="32"/>
                <w:szCs w:val="32"/>
                <w:rtl/>
              </w:rPr>
              <w:t>زيادة أو تخفيض رأس مال الشركة.</w:t>
            </w:r>
          </w:p>
          <w:p w:rsidR="00485EC4" w:rsidRDefault="00485EC4" w:rsidP="00485EC4">
            <w:pPr>
              <w:pStyle w:val="a5"/>
              <w:numPr>
                <w:ilvl w:val="0"/>
                <w:numId w:val="36"/>
              </w:numPr>
              <w:ind w:left="325" w:hanging="266"/>
              <w:jc w:val="lowKashida"/>
              <w:rPr>
                <w:rFonts w:cs="AL-Mohanad Bold" w:hint="cs"/>
                <w:sz w:val="32"/>
                <w:szCs w:val="32"/>
              </w:rPr>
            </w:pPr>
            <w:r>
              <w:rPr>
                <w:rFonts w:cs="AL-Mohanad Bold" w:hint="cs"/>
                <w:sz w:val="32"/>
                <w:szCs w:val="32"/>
                <w:rtl/>
              </w:rPr>
              <w:t>تحويل شكل الشركة القانوني إلى شكل قانوني آخر.</w:t>
            </w:r>
          </w:p>
          <w:p w:rsidR="00485EC4" w:rsidRDefault="00485EC4" w:rsidP="00485EC4">
            <w:pPr>
              <w:pStyle w:val="a5"/>
              <w:numPr>
                <w:ilvl w:val="0"/>
                <w:numId w:val="36"/>
              </w:numPr>
              <w:ind w:left="325" w:hanging="266"/>
              <w:jc w:val="lowKashida"/>
              <w:rPr>
                <w:rFonts w:cs="AL-Mohanad Bold" w:hint="cs"/>
                <w:sz w:val="32"/>
                <w:szCs w:val="32"/>
              </w:rPr>
            </w:pPr>
            <w:r>
              <w:rPr>
                <w:rFonts w:cs="AL-Mohanad Bold" w:hint="cs"/>
                <w:sz w:val="32"/>
                <w:szCs w:val="32"/>
                <w:rtl/>
              </w:rPr>
              <w:t>دمج الشركة في شركة أخرى.</w:t>
            </w:r>
          </w:p>
          <w:p w:rsidR="00485EC4" w:rsidRPr="003B3F68" w:rsidRDefault="00485EC4" w:rsidP="00485EC4">
            <w:pPr>
              <w:pStyle w:val="a5"/>
              <w:numPr>
                <w:ilvl w:val="0"/>
                <w:numId w:val="36"/>
              </w:numPr>
              <w:ind w:left="325" w:hanging="266"/>
              <w:jc w:val="lowKashida"/>
              <w:rPr>
                <w:rFonts w:cs="AL-Mohanad Bold"/>
                <w:sz w:val="32"/>
                <w:szCs w:val="32"/>
                <w:rtl/>
              </w:rPr>
            </w:pPr>
            <w:r>
              <w:rPr>
                <w:rFonts w:cs="AL-Mohanad Bold" w:hint="cs"/>
                <w:sz w:val="32"/>
                <w:szCs w:val="32"/>
                <w:rtl/>
              </w:rPr>
              <w:t>حل وتصفية الشركة.</w:t>
            </w:r>
          </w:p>
        </w:tc>
      </w:tr>
      <w:tr w:rsidR="003B3F68" w:rsidRPr="003B3F68" w:rsidTr="007C6B6F">
        <w:trPr>
          <w:jc w:val="center"/>
        </w:trPr>
        <w:tc>
          <w:tcPr>
            <w:tcW w:w="1275" w:type="dxa"/>
          </w:tcPr>
          <w:p w:rsidR="003B3F68" w:rsidRPr="003B3F68" w:rsidRDefault="003B3F68" w:rsidP="007101E7">
            <w:pPr>
              <w:rPr>
                <w:rFonts w:cs="AL-Mohanad Bold"/>
                <w:sz w:val="32"/>
                <w:szCs w:val="32"/>
                <w:rtl/>
              </w:rPr>
            </w:pPr>
            <w:r w:rsidRPr="003B3F68">
              <w:rPr>
                <w:rFonts w:cs="AL-Mohanad Bold" w:hint="cs"/>
                <w:sz w:val="32"/>
                <w:szCs w:val="32"/>
                <w:rtl/>
              </w:rPr>
              <w:t>مادة (6</w:t>
            </w:r>
            <w:r w:rsidR="007101E7">
              <w:rPr>
                <w:rFonts w:cs="AL-Mohanad Bold" w:hint="cs"/>
                <w:sz w:val="32"/>
                <w:szCs w:val="32"/>
                <w:rtl/>
              </w:rPr>
              <w:t>2</w:t>
            </w:r>
            <w:r w:rsidRPr="003B3F68">
              <w:rPr>
                <w:rFonts w:cs="AL-Mohanad Bold" w:hint="cs"/>
                <w:sz w:val="32"/>
                <w:szCs w:val="32"/>
                <w:rtl/>
              </w:rPr>
              <w:t>)</w:t>
            </w:r>
          </w:p>
        </w:tc>
        <w:tc>
          <w:tcPr>
            <w:tcW w:w="282" w:type="dxa"/>
          </w:tcPr>
          <w:p w:rsidR="003B3F68" w:rsidRPr="003B3F68" w:rsidRDefault="003B3F68" w:rsidP="003B3F68">
            <w:pPr>
              <w:jc w:val="center"/>
            </w:pPr>
            <w:r w:rsidRPr="003B3F68">
              <w:rPr>
                <w:rFonts w:cs="AL-Mohanad Bold" w:hint="cs"/>
                <w:sz w:val="32"/>
                <w:szCs w:val="32"/>
                <w:rtl/>
              </w:rPr>
              <w:t>:</w:t>
            </w:r>
          </w:p>
        </w:tc>
        <w:tc>
          <w:tcPr>
            <w:tcW w:w="6997" w:type="dxa"/>
          </w:tcPr>
          <w:p w:rsidR="003B3F68" w:rsidRPr="003B3F68" w:rsidRDefault="00485EC4" w:rsidP="00485EC4">
            <w:pPr>
              <w:jc w:val="lowKashida"/>
              <w:rPr>
                <w:rFonts w:cs="AL-Mohanad Bold"/>
                <w:sz w:val="32"/>
                <w:szCs w:val="32"/>
                <w:rtl/>
              </w:rPr>
            </w:pPr>
            <w:r>
              <w:rPr>
                <w:rFonts w:cs="AL-Mohanad Bold" w:hint="cs"/>
                <w:sz w:val="32"/>
                <w:szCs w:val="32"/>
                <w:rtl/>
              </w:rPr>
              <w:t xml:space="preserve">على رئيس مجلس الإدارة أو مدير عام الشركة أن يتقدم إلى الوزارة خلال عشرة أيام من تاريخ عقد الاجتماع بطلب المصادقة على تعديل </w:t>
            </w:r>
            <w:r>
              <w:rPr>
                <w:rFonts w:cs="AL-Mohanad Bold" w:hint="cs"/>
                <w:sz w:val="32"/>
                <w:szCs w:val="32"/>
                <w:rtl/>
              </w:rPr>
              <w:lastRenderedPageBreak/>
              <w:t>النظام الأساسي ويرفق به صورة من محضر اجتماع الجمعية العامة والنظام الأساسي المعدل.</w:t>
            </w:r>
          </w:p>
        </w:tc>
      </w:tr>
      <w:tr w:rsidR="00485EC4" w:rsidRPr="003B3F68" w:rsidTr="007C6B6F">
        <w:trPr>
          <w:jc w:val="center"/>
        </w:trPr>
        <w:tc>
          <w:tcPr>
            <w:tcW w:w="1275" w:type="dxa"/>
          </w:tcPr>
          <w:p w:rsidR="00485EC4" w:rsidRDefault="00485EC4" w:rsidP="00485EC4">
            <w:pPr>
              <w:jc w:val="center"/>
            </w:pPr>
            <w:r w:rsidRPr="00B313B3">
              <w:rPr>
                <w:rFonts w:cs="AL-Mohanad Bold" w:hint="cs"/>
                <w:sz w:val="32"/>
                <w:szCs w:val="32"/>
                <w:rtl/>
              </w:rPr>
              <w:lastRenderedPageBreak/>
              <w:t>مادة (6</w:t>
            </w:r>
            <w:r>
              <w:rPr>
                <w:rFonts w:cs="AL-Mohanad Bold" w:hint="cs"/>
                <w:sz w:val="32"/>
                <w:szCs w:val="32"/>
                <w:rtl/>
              </w:rPr>
              <w:t>3</w:t>
            </w:r>
            <w:r w:rsidRPr="00B313B3">
              <w:rPr>
                <w:rFonts w:cs="AL-Mohanad Bold" w:hint="cs"/>
                <w:sz w:val="32"/>
                <w:szCs w:val="32"/>
                <w:rtl/>
              </w:rPr>
              <w:t>)</w:t>
            </w:r>
          </w:p>
        </w:tc>
        <w:tc>
          <w:tcPr>
            <w:tcW w:w="282" w:type="dxa"/>
          </w:tcPr>
          <w:p w:rsidR="00485EC4" w:rsidRPr="003B3F68" w:rsidRDefault="00485EC4" w:rsidP="003B3F68">
            <w:pPr>
              <w:jc w:val="center"/>
              <w:rPr>
                <w:rFonts w:cs="AL-Mohanad Bold" w:hint="cs"/>
                <w:sz w:val="32"/>
                <w:szCs w:val="32"/>
                <w:rtl/>
              </w:rPr>
            </w:pPr>
          </w:p>
        </w:tc>
        <w:tc>
          <w:tcPr>
            <w:tcW w:w="6997" w:type="dxa"/>
          </w:tcPr>
          <w:p w:rsidR="00485EC4" w:rsidRDefault="007101E7" w:rsidP="00485EC4">
            <w:pPr>
              <w:jc w:val="lowKashida"/>
              <w:rPr>
                <w:rFonts w:cs="AL-Mohanad Bold" w:hint="cs"/>
                <w:sz w:val="32"/>
                <w:szCs w:val="32"/>
                <w:rtl/>
              </w:rPr>
            </w:pPr>
            <w:r>
              <w:rPr>
                <w:rFonts w:cs="AL-Mohanad Bold" w:hint="cs"/>
                <w:sz w:val="32"/>
                <w:szCs w:val="32"/>
                <w:rtl/>
              </w:rPr>
              <w:t>يطبق بشأن تعديل النظام الأساسي الإجراءات المتبعة عند تأسيس الشركة.</w:t>
            </w:r>
          </w:p>
        </w:tc>
      </w:tr>
    </w:tbl>
    <w:p w:rsidR="007101E7" w:rsidRPr="007101E7" w:rsidRDefault="007101E7" w:rsidP="007101E7">
      <w:pPr>
        <w:spacing w:after="0" w:line="240" w:lineRule="auto"/>
        <w:jc w:val="center"/>
        <w:rPr>
          <w:rFonts w:cs="SKR HEAD1"/>
          <w:sz w:val="36"/>
          <w:szCs w:val="36"/>
        </w:rPr>
      </w:pPr>
      <w:r w:rsidRPr="007101E7">
        <w:rPr>
          <w:rFonts w:cs="SKR HEAD1" w:hint="cs"/>
          <w:sz w:val="36"/>
          <w:szCs w:val="36"/>
          <w:rtl/>
        </w:rPr>
        <w:t>الباب الخامس</w:t>
      </w:r>
      <w:r w:rsidRPr="007101E7">
        <w:rPr>
          <w:rFonts w:cs="SKR HEAD1" w:hint="cs"/>
          <w:sz w:val="36"/>
          <w:szCs w:val="36"/>
          <w:rtl/>
        </w:rPr>
        <w:br/>
        <w:t>في ميزانية الشركات</w:t>
      </w:r>
    </w:p>
    <w:tbl>
      <w:tblPr>
        <w:tblStyle w:val="a6"/>
        <w:bidiVisual/>
        <w:tblW w:w="0" w:type="auto"/>
        <w:jc w:val="center"/>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5"/>
        <w:gridCol w:w="268"/>
        <w:gridCol w:w="7011"/>
      </w:tblGrid>
      <w:tr w:rsidR="00485EC4" w:rsidRPr="003B3F68" w:rsidTr="007C6B6F">
        <w:trPr>
          <w:jc w:val="center"/>
        </w:trPr>
        <w:tc>
          <w:tcPr>
            <w:tcW w:w="1275" w:type="dxa"/>
          </w:tcPr>
          <w:p w:rsidR="00485EC4" w:rsidRDefault="00485EC4" w:rsidP="00485EC4">
            <w:pPr>
              <w:jc w:val="center"/>
            </w:pPr>
            <w:r w:rsidRPr="00B313B3">
              <w:rPr>
                <w:rFonts w:cs="AL-Mohanad Bold" w:hint="cs"/>
                <w:sz w:val="32"/>
                <w:szCs w:val="32"/>
                <w:rtl/>
              </w:rPr>
              <w:t>مادة (6</w:t>
            </w:r>
            <w:r>
              <w:rPr>
                <w:rFonts w:cs="AL-Mohanad Bold" w:hint="cs"/>
                <w:sz w:val="32"/>
                <w:szCs w:val="32"/>
                <w:rtl/>
              </w:rPr>
              <w:t>4</w:t>
            </w:r>
            <w:r w:rsidRPr="00B313B3">
              <w:rPr>
                <w:rFonts w:cs="AL-Mohanad Bold" w:hint="cs"/>
                <w:sz w:val="32"/>
                <w:szCs w:val="32"/>
                <w:rtl/>
              </w:rPr>
              <w:t>)</w:t>
            </w:r>
          </w:p>
        </w:tc>
        <w:tc>
          <w:tcPr>
            <w:tcW w:w="268" w:type="dxa"/>
          </w:tcPr>
          <w:p w:rsidR="00485EC4" w:rsidRPr="003B3F68" w:rsidRDefault="00485EC4" w:rsidP="003B3F68">
            <w:pPr>
              <w:jc w:val="center"/>
              <w:rPr>
                <w:rFonts w:cs="AL-Mohanad Bold" w:hint="cs"/>
                <w:sz w:val="32"/>
                <w:szCs w:val="32"/>
                <w:rtl/>
              </w:rPr>
            </w:pPr>
          </w:p>
        </w:tc>
        <w:tc>
          <w:tcPr>
            <w:tcW w:w="7011" w:type="dxa"/>
          </w:tcPr>
          <w:p w:rsidR="00485EC4" w:rsidRDefault="007101E7" w:rsidP="00485EC4">
            <w:pPr>
              <w:jc w:val="lowKashida"/>
              <w:rPr>
                <w:rFonts w:cs="AL-Mohanad Bold" w:hint="cs"/>
                <w:sz w:val="32"/>
                <w:szCs w:val="32"/>
                <w:rtl/>
              </w:rPr>
            </w:pPr>
            <w:r>
              <w:rPr>
                <w:rFonts w:cs="AL-Mohanad Bold" w:hint="cs"/>
                <w:sz w:val="32"/>
                <w:szCs w:val="32"/>
                <w:rtl/>
              </w:rPr>
              <w:t>يجب أن تكون الميزانية وحسابات الأرباح والخسائر وقائمة التدفقات النقدية وغيرها من حسابات الشركة واضحة ومطابقة لأحكام القوانين النافذة وهذه اللائحة وأن تشتمل بصورة خاصة على البيانات التالية:</w:t>
            </w:r>
          </w:p>
          <w:p w:rsidR="007101E7" w:rsidRDefault="007101E7" w:rsidP="007101E7">
            <w:pPr>
              <w:pStyle w:val="a5"/>
              <w:numPr>
                <w:ilvl w:val="0"/>
                <w:numId w:val="37"/>
              </w:numPr>
              <w:ind w:left="297" w:hanging="266"/>
              <w:jc w:val="lowKashida"/>
              <w:rPr>
                <w:rFonts w:cs="AL-Mohanad Bold" w:hint="cs"/>
                <w:sz w:val="32"/>
                <w:szCs w:val="32"/>
              </w:rPr>
            </w:pPr>
            <w:r>
              <w:rPr>
                <w:rFonts w:cs="AL-Mohanad Bold" w:hint="cs"/>
                <w:sz w:val="32"/>
                <w:szCs w:val="32"/>
                <w:rtl/>
              </w:rPr>
              <w:t>الأصول (الموجودات).</w:t>
            </w:r>
          </w:p>
          <w:p w:rsidR="007101E7" w:rsidRDefault="007101E7" w:rsidP="007101E7">
            <w:pPr>
              <w:pStyle w:val="a5"/>
              <w:ind w:left="297"/>
              <w:jc w:val="lowKashida"/>
              <w:rPr>
                <w:rFonts w:cs="AL-Mohanad Bold" w:hint="cs"/>
                <w:sz w:val="32"/>
                <w:szCs w:val="32"/>
                <w:rtl/>
              </w:rPr>
            </w:pPr>
            <w:r>
              <w:rPr>
                <w:rFonts w:cs="AL-Mohanad Bold" w:hint="cs"/>
                <w:sz w:val="32"/>
                <w:szCs w:val="32"/>
                <w:rtl/>
              </w:rPr>
              <w:t>أ. الأصول المتداولة.</w:t>
            </w:r>
          </w:p>
          <w:p w:rsidR="007101E7" w:rsidRDefault="007101E7" w:rsidP="007101E7">
            <w:pPr>
              <w:pStyle w:val="a5"/>
              <w:ind w:left="297"/>
              <w:jc w:val="lowKashida"/>
              <w:rPr>
                <w:rFonts w:cs="AL-Mohanad Bold" w:hint="cs"/>
                <w:sz w:val="32"/>
                <w:szCs w:val="32"/>
                <w:rtl/>
              </w:rPr>
            </w:pPr>
            <w:r>
              <w:rPr>
                <w:rFonts w:cs="AL-Mohanad Bold" w:hint="cs"/>
                <w:sz w:val="32"/>
                <w:szCs w:val="32"/>
                <w:rtl/>
              </w:rPr>
              <w:t>ب. الأصول الثابتة.</w:t>
            </w:r>
          </w:p>
          <w:p w:rsidR="007101E7" w:rsidRDefault="007101E7" w:rsidP="007101E7">
            <w:pPr>
              <w:pStyle w:val="a5"/>
              <w:ind w:left="297"/>
              <w:jc w:val="lowKashida"/>
              <w:rPr>
                <w:rFonts w:cs="AL-Mohanad Bold" w:hint="cs"/>
                <w:sz w:val="32"/>
                <w:szCs w:val="32"/>
              </w:rPr>
            </w:pPr>
            <w:r>
              <w:rPr>
                <w:rFonts w:cs="AL-Mohanad Bold" w:hint="cs"/>
                <w:sz w:val="32"/>
                <w:szCs w:val="32"/>
                <w:rtl/>
              </w:rPr>
              <w:t>ج. مجموع الأصول.</w:t>
            </w:r>
          </w:p>
          <w:p w:rsidR="007101E7" w:rsidRDefault="007101E7" w:rsidP="007101E7">
            <w:pPr>
              <w:pStyle w:val="a5"/>
              <w:numPr>
                <w:ilvl w:val="0"/>
                <w:numId w:val="37"/>
              </w:numPr>
              <w:ind w:left="297" w:hanging="266"/>
              <w:jc w:val="lowKashida"/>
              <w:rPr>
                <w:rFonts w:cs="AL-Mohanad Bold" w:hint="cs"/>
                <w:sz w:val="32"/>
                <w:szCs w:val="32"/>
              </w:rPr>
            </w:pPr>
            <w:r>
              <w:rPr>
                <w:rFonts w:cs="AL-Mohanad Bold" w:hint="cs"/>
                <w:sz w:val="32"/>
                <w:szCs w:val="32"/>
                <w:rtl/>
              </w:rPr>
              <w:t>الالتزامات (المطلوب) وحقوق المساهمين:</w:t>
            </w:r>
          </w:p>
          <w:p w:rsidR="007101E7" w:rsidRDefault="007101E7" w:rsidP="007101E7">
            <w:pPr>
              <w:pStyle w:val="a5"/>
              <w:numPr>
                <w:ilvl w:val="0"/>
                <w:numId w:val="38"/>
              </w:numPr>
              <w:jc w:val="lowKashida"/>
              <w:rPr>
                <w:rFonts w:cs="AL-Mohanad Bold" w:hint="cs"/>
                <w:sz w:val="32"/>
                <w:szCs w:val="32"/>
              </w:rPr>
            </w:pPr>
            <w:r>
              <w:rPr>
                <w:rFonts w:cs="AL-Mohanad Bold" w:hint="cs"/>
                <w:sz w:val="32"/>
                <w:szCs w:val="32"/>
                <w:rtl/>
              </w:rPr>
              <w:t>الالتزامات المتداولة.</w:t>
            </w:r>
          </w:p>
          <w:p w:rsidR="007101E7" w:rsidRDefault="007101E7" w:rsidP="007101E7">
            <w:pPr>
              <w:pStyle w:val="a5"/>
              <w:numPr>
                <w:ilvl w:val="0"/>
                <w:numId w:val="38"/>
              </w:numPr>
              <w:jc w:val="lowKashida"/>
              <w:rPr>
                <w:rFonts w:cs="AL-Mohanad Bold" w:hint="cs"/>
                <w:sz w:val="32"/>
                <w:szCs w:val="32"/>
              </w:rPr>
            </w:pPr>
            <w:r>
              <w:rPr>
                <w:rFonts w:cs="AL-Mohanad Bold" w:hint="cs"/>
                <w:sz w:val="32"/>
                <w:szCs w:val="32"/>
                <w:rtl/>
              </w:rPr>
              <w:t>الالتزامات طويلة الأجل.</w:t>
            </w:r>
          </w:p>
          <w:p w:rsidR="007101E7" w:rsidRDefault="007101E7" w:rsidP="007101E7">
            <w:pPr>
              <w:pStyle w:val="a5"/>
              <w:numPr>
                <w:ilvl w:val="0"/>
                <w:numId w:val="38"/>
              </w:numPr>
              <w:jc w:val="lowKashida"/>
              <w:rPr>
                <w:rFonts w:cs="AL-Mohanad Bold" w:hint="cs"/>
                <w:sz w:val="32"/>
                <w:szCs w:val="32"/>
              </w:rPr>
            </w:pPr>
            <w:r>
              <w:rPr>
                <w:rFonts w:cs="AL-Mohanad Bold" w:hint="cs"/>
                <w:sz w:val="32"/>
                <w:szCs w:val="32"/>
                <w:rtl/>
              </w:rPr>
              <w:t>حقوق المساهمين/ جميع الالتزامات وحقوق المساهمين.</w:t>
            </w:r>
          </w:p>
          <w:p w:rsidR="007101E7" w:rsidRDefault="007101E7" w:rsidP="007101E7">
            <w:pPr>
              <w:pStyle w:val="a5"/>
              <w:numPr>
                <w:ilvl w:val="0"/>
                <w:numId w:val="37"/>
              </w:numPr>
              <w:ind w:left="297" w:hanging="266"/>
              <w:jc w:val="lowKashida"/>
              <w:rPr>
                <w:rFonts w:cs="AL-Mohanad Bold" w:hint="cs"/>
                <w:sz w:val="32"/>
                <w:szCs w:val="32"/>
              </w:rPr>
            </w:pPr>
            <w:r>
              <w:rPr>
                <w:rFonts w:cs="AL-Mohanad Bold" w:hint="cs"/>
                <w:sz w:val="32"/>
                <w:szCs w:val="32"/>
                <w:rtl/>
              </w:rPr>
              <w:t>حساب الأرباح والخسائر.</w:t>
            </w:r>
          </w:p>
          <w:p w:rsidR="007101E7" w:rsidRPr="007101E7" w:rsidRDefault="007101E7" w:rsidP="007101E7">
            <w:pPr>
              <w:pStyle w:val="a5"/>
              <w:numPr>
                <w:ilvl w:val="0"/>
                <w:numId w:val="37"/>
              </w:numPr>
              <w:ind w:left="297" w:hanging="266"/>
              <w:jc w:val="lowKashida"/>
              <w:rPr>
                <w:rFonts w:cs="AL-Mohanad Bold" w:hint="cs"/>
                <w:sz w:val="32"/>
                <w:szCs w:val="32"/>
                <w:rtl/>
              </w:rPr>
            </w:pPr>
            <w:r>
              <w:rPr>
                <w:rFonts w:cs="AL-Mohanad Bold" w:hint="cs"/>
                <w:sz w:val="32"/>
                <w:szCs w:val="32"/>
                <w:rtl/>
              </w:rPr>
              <w:t>قائمة التدفقات النقدية.</w:t>
            </w:r>
          </w:p>
        </w:tc>
      </w:tr>
      <w:tr w:rsidR="00485EC4" w:rsidRPr="003B3F68" w:rsidTr="007C6B6F">
        <w:trPr>
          <w:jc w:val="center"/>
        </w:trPr>
        <w:tc>
          <w:tcPr>
            <w:tcW w:w="1275" w:type="dxa"/>
          </w:tcPr>
          <w:p w:rsidR="00485EC4" w:rsidRDefault="00485EC4" w:rsidP="00485EC4">
            <w:pPr>
              <w:jc w:val="center"/>
            </w:pPr>
            <w:r w:rsidRPr="00B313B3">
              <w:rPr>
                <w:rFonts w:cs="AL-Mohanad Bold" w:hint="cs"/>
                <w:sz w:val="32"/>
                <w:szCs w:val="32"/>
                <w:rtl/>
              </w:rPr>
              <w:t>مادة (6</w:t>
            </w:r>
            <w:r>
              <w:rPr>
                <w:rFonts w:cs="AL-Mohanad Bold" w:hint="cs"/>
                <w:sz w:val="32"/>
                <w:szCs w:val="32"/>
                <w:rtl/>
              </w:rPr>
              <w:t>5</w:t>
            </w:r>
            <w:r w:rsidRPr="00B313B3">
              <w:rPr>
                <w:rFonts w:cs="AL-Mohanad Bold" w:hint="cs"/>
                <w:sz w:val="32"/>
                <w:szCs w:val="32"/>
                <w:rtl/>
              </w:rPr>
              <w:t>)</w:t>
            </w:r>
          </w:p>
        </w:tc>
        <w:tc>
          <w:tcPr>
            <w:tcW w:w="268" w:type="dxa"/>
          </w:tcPr>
          <w:p w:rsidR="00485EC4" w:rsidRPr="003B3F68" w:rsidRDefault="00485EC4" w:rsidP="003B3F68">
            <w:pPr>
              <w:jc w:val="center"/>
              <w:rPr>
                <w:rFonts w:cs="AL-Mohanad Bold" w:hint="cs"/>
                <w:sz w:val="32"/>
                <w:szCs w:val="32"/>
                <w:rtl/>
              </w:rPr>
            </w:pPr>
          </w:p>
        </w:tc>
        <w:tc>
          <w:tcPr>
            <w:tcW w:w="7011" w:type="dxa"/>
          </w:tcPr>
          <w:p w:rsidR="00485EC4" w:rsidRDefault="007101E7" w:rsidP="00485EC4">
            <w:pPr>
              <w:jc w:val="lowKashida"/>
              <w:rPr>
                <w:rFonts w:cs="AL-Mohanad Bold" w:hint="cs"/>
                <w:sz w:val="32"/>
                <w:szCs w:val="32"/>
                <w:rtl/>
              </w:rPr>
            </w:pPr>
            <w:r>
              <w:rPr>
                <w:rFonts w:cs="AL-Mohanad Bold" w:hint="cs"/>
                <w:sz w:val="32"/>
                <w:szCs w:val="32"/>
                <w:rtl/>
              </w:rPr>
              <w:t>يجب على المحاسب القانوني أن يرفق بالقوائم المالية الموضحة بالمادة رقم (65) الإيضاحات والافصاحات عن البنود التي وردت فيها مفصلة.</w:t>
            </w:r>
          </w:p>
        </w:tc>
      </w:tr>
    </w:tbl>
    <w:p w:rsidR="007101E7" w:rsidRPr="007101E7" w:rsidRDefault="007101E7" w:rsidP="007101E7">
      <w:pPr>
        <w:spacing w:after="0" w:line="240" w:lineRule="auto"/>
        <w:jc w:val="center"/>
        <w:rPr>
          <w:rFonts w:cs="SKR HEAD1"/>
          <w:sz w:val="36"/>
          <w:szCs w:val="36"/>
        </w:rPr>
      </w:pPr>
      <w:r w:rsidRPr="007101E7">
        <w:rPr>
          <w:rFonts w:cs="SKR HEAD1" w:hint="cs"/>
          <w:sz w:val="36"/>
          <w:szCs w:val="36"/>
          <w:rtl/>
        </w:rPr>
        <w:t>الباب السادس</w:t>
      </w:r>
      <w:r w:rsidRPr="007101E7">
        <w:rPr>
          <w:rFonts w:cs="SKR HEAD1" w:hint="cs"/>
          <w:sz w:val="36"/>
          <w:szCs w:val="36"/>
          <w:rtl/>
        </w:rPr>
        <w:br/>
        <w:t>في مراقب الحسابات</w:t>
      </w:r>
    </w:p>
    <w:tbl>
      <w:tblPr>
        <w:tblStyle w:val="a6"/>
        <w:bidiVisual/>
        <w:tblW w:w="0" w:type="auto"/>
        <w:jc w:val="center"/>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5"/>
        <w:gridCol w:w="268"/>
        <w:gridCol w:w="7011"/>
      </w:tblGrid>
      <w:tr w:rsidR="00485EC4" w:rsidRPr="003B3F68" w:rsidTr="007C6B6F">
        <w:trPr>
          <w:jc w:val="center"/>
        </w:trPr>
        <w:tc>
          <w:tcPr>
            <w:tcW w:w="1275" w:type="dxa"/>
          </w:tcPr>
          <w:p w:rsidR="00485EC4" w:rsidRDefault="00485EC4" w:rsidP="00485EC4">
            <w:pPr>
              <w:jc w:val="center"/>
            </w:pPr>
            <w:r w:rsidRPr="00B313B3">
              <w:rPr>
                <w:rFonts w:cs="AL-Mohanad Bold" w:hint="cs"/>
                <w:sz w:val="32"/>
                <w:szCs w:val="32"/>
                <w:rtl/>
              </w:rPr>
              <w:t>مادة (6</w:t>
            </w:r>
            <w:r>
              <w:rPr>
                <w:rFonts w:cs="AL-Mohanad Bold" w:hint="cs"/>
                <w:sz w:val="32"/>
                <w:szCs w:val="32"/>
                <w:rtl/>
              </w:rPr>
              <w:t>6</w:t>
            </w:r>
            <w:r w:rsidRPr="00B313B3">
              <w:rPr>
                <w:rFonts w:cs="AL-Mohanad Bold" w:hint="cs"/>
                <w:sz w:val="32"/>
                <w:szCs w:val="32"/>
                <w:rtl/>
              </w:rPr>
              <w:t>)</w:t>
            </w:r>
          </w:p>
        </w:tc>
        <w:tc>
          <w:tcPr>
            <w:tcW w:w="268" w:type="dxa"/>
          </w:tcPr>
          <w:p w:rsidR="00485EC4" w:rsidRPr="003B3F68" w:rsidRDefault="00485EC4" w:rsidP="003B3F68">
            <w:pPr>
              <w:jc w:val="center"/>
              <w:rPr>
                <w:rFonts w:cs="AL-Mohanad Bold" w:hint="cs"/>
                <w:sz w:val="32"/>
                <w:szCs w:val="32"/>
                <w:rtl/>
              </w:rPr>
            </w:pPr>
          </w:p>
        </w:tc>
        <w:tc>
          <w:tcPr>
            <w:tcW w:w="7011" w:type="dxa"/>
          </w:tcPr>
          <w:p w:rsidR="00485EC4" w:rsidRDefault="007101E7" w:rsidP="00485EC4">
            <w:pPr>
              <w:jc w:val="lowKashida"/>
              <w:rPr>
                <w:rFonts w:cs="AL-Mohanad Bold" w:hint="cs"/>
                <w:sz w:val="32"/>
                <w:szCs w:val="32"/>
                <w:rtl/>
              </w:rPr>
            </w:pPr>
            <w:r>
              <w:rPr>
                <w:rFonts w:cs="AL-Mohanad Bold" w:hint="cs"/>
                <w:sz w:val="32"/>
                <w:szCs w:val="32"/>
                <w:rtl/>
              </w:rPr>
              <w:t>على مراقب الحسابات أن يقوم بمراجعة حسابات الشركة أثناء السنة المالية طبقاً للأصول المرعية وله في سبيل ذلك القيام بالآتي:</w:t>
            </w:r>
          </w:p>
          <w:p w:rsidR="007101E7" w:rsidRDefault="007101E7" w:rsidP="007101E7">
            <w:pPr>
              <w:pStyle w:val="a5"/>
              <w:numPr>
                <w:ilvl w:val="0"/>
                <w:numId w:val="39"/>
              </w:numPr>
              <w:ind w:left="283" w:hanging="283"/>
              <w:jc w:val="lowKashida"/>
              <w:rPr>
                <w:rFonts w:cs="AL-Mohanad Bold" w:hint="cs"/>
                <w:sz w:val="32"/>
                <w:szCs w:val="32"/>
              </w:rPr>
            </w:pPr>
            <w:r>
              <w:rPr>
                <w:rFonts w:cs="AL-Mohanad Bold" w:hint="cs"/>
                <w:sz w:val="32"/>
                <w:szCs w:val="32"/>
                <w:rtl/>
              </w:rPr>
              <w:t>الرجوع إلى ملف مراجعة حسابات الشركة للسنوات السابقة.</w:t>
            </w:r>
          </w:p>
          <w:p w:rsidR="007101E7" w:rsidRDefault="007101E7" w:rsidP="007101E7">
            <w:pPr>
              <w:pStyle w:val="a5"/>
              <w:numPr>
                <w:ilvl w:val="0"/>
                <w:numId w:val="39"/>
              </w:numPr>
              <w:ind w:left="283" w:hanging="283"/>
              <w:jc w:val="lowKashida"/>
              <w:rPr>
                <w:rFonts w:cs="AL-Mohanad Bold" w:hint="cs"/>
                <w:sz w:val="32"/>
                <w:szCs w:val="32"/>
              </w:rPr>
            </w:pPr>
            <w:r>
              <w:rPr>
                <w:rFonts w:cs="AL-Mohanad Bold" w:hint="cs"/>
                <w:sz w:val="32"/>
                <w:szCs w:val="32"/>
                <w:rtl/>
              </w:rPr>
              <w:lastRenderedPageBreak/>
              <w:t>تقييم أثر التعديلات في القوانين واللوائح والتعليمات التي لها علاقة بنشاط الشركة.</w:t>
            </w:r>
          </w:p>
          <w:p w:rsidR="007101E7" w:rsidRDefault="007101E7" w:rsidP="007101E7">
            <w:pPr>
              <w:pStyle w:val="a5"/>
              <w:numPr>
                <w:ilvl w:val="0"/>
                <w:numId w:val="39"/>
              </w:numPr>
              <w:ind w:left="283" w:hanging="283"/>
              <w:jc w:val="lowKashida"/>
              <w:rPr>
                <w:rFonts w:cs="AL-Mohanad Bold" w:hint="cs"/>
                <w:sz w:val="32"/>
                <w:szCs w:val="32"/>
              </w:rPr>
            </w:pPr>
            <w:r>
              <w:rPr>
                <w:rFonts w:cs="AL-Mohanad Bold" w:hint="cs"/>
                <w:sz w:val="32"/>
                <w:szCs w:val="32"/>
                <w:rtl/>
              </w:rPr>
              <w:t>المراجعة الدورية للحسابات المالية وحسابات التكاليف.</w:t>
            </w:r>
          </w:p>
          <w:p w:rsidR="007101E7" w:rsidRPr="007101E7" w:rsidRDefault="007101E7" w:rsidP="007101E7">
            <w:pPr>
              <w:pStyle w:val="a5"/>
              <w:numPr>
                <w:ilvl w:val="0"/>
                <w:numId w:val="39"/>
              </w:numPr>
              <w:ind w:left="283" w:hanging="283"/>
              <w:jc w:val="lowKashida"/>
              <w:rPr>
                <w:rFonts w:cs="AL-Mohanad Bold" w:hint="cs"/>
                <w:sz w:val="32"/>
                <w:szCs w:val="32"/>
                <w:rtl/>
              </w:rPr>
            </w:pPr>
            <w:r>
              <w:rPr>
                <w:rFonts w:cs="AL-Mohanad Bold" w:hint="cs"/>
                <w:sz w:val="32"/>
                <w:szCs w:val="32"/>
                <w:rtl/>
              </w:rPr>
              <w:t>مراعاة أي تعديل في طرق وأساليب المحاسبة التي تستخدمها الشركة.</w:t>
            </w:r>
          </w:p>
        </w:tc>
      </w:tr>
      <w:tr w:rsidR="00485EC4" w:rsidRPr="003B3F68" w:rsidTr="007C6B6F">
        <w:trPr>
          <w:jc w:val="center"/>
        </w:trPr>
        <w:tc>
          <w:tcPr>
            <w:tcW w:w="1275" w:type="dxa"/>
          </w:tcPr>
          <w:p w:rsidR="00485EC4" w:rsidRDefault="00485EC4" w:rsidP="00485EC4">
            <w:pPr>
              <w:jc w:val="center"/>
            </w:pPr>
            <w:r w:rsidRPr="00B313B3">
              <w:rPr>
                <w:rFonts w:cs="AL-Mohanad Bold" w:hint="cs"/>
                <w:sz w:val="32"/>
                <w:szCs w:val="32"/>
                <w:rtl/>
              </w:rPr>
              <w:lastRenderedPageBreak/>
              <w:t>مادة (6</w:t>
            </w:r>
            <w:r>
              <w:rPr>
                <w:rFonts w:cs="AL-Mohanad Bold" w:hint="cs"/>
                <w:sz w:val="32"/>
                <w:szCs w:val="32"/>
                <w:rtl/>
              </w:rPr>
              <w:t>7</w:t>
            </w:r>
            <w:r w:rsidRPr="00B313B3">
              <w:rPr>
                <w:rFonts w:cs="AL-Mohanad Bold" w:hint="cs"/>
                <w:sz w:val="32"/>
                <w:szCs w:val="32"/>
                <w:rtl/>
              </w:rPr>
              <w:t>)</w:t>
            </w:r>
          </w:p>
        </w:tc>
        <w:tc>
          <w:tcPr>
            <w:tcW w:w="268" w:type="dxa"/>
          </w:tcPr>
          <w:p w:rsidR="00485EC4" w:rsidRPr="003B3F68" w:rsidRDefault="00485EC4" w:rsidP="003B3F68">
            <w:pPr>
              <w:jc w:val="center"/>
              <w:rPr>
                <w:rFonts w:cs="AL-Mohanad Bold" w:hint="cs"/>
                <w:sz w:val="32"/>
                <w:szCs w:val="32"/>
                <w:rtl/>
              </w:rPr>
            </w:pPr>
          </w:p>
        </w:tc>
        <w:tc>
          <w:tcPr>
            <w:tcW w:w="7011" w:type="dxa"/>
          </w:tcPr>
          <w:p w:rsidR="00485EC4" w:rsidRDefault="007101E7" w:rsidP="00485EC4">
            <w:pPr>
              <w:jc w:val="lowKashida"/>
              <w:rPr>
                <w:rFonts w:cs="AL-Mohanad Bold" w:hint="cs"/>
                <w:sz w:val="32"/>
                <w:szCs w:val="32"/>
                <w:rtl/>
              </w:rPr>
            </w:pPr>
            <w:r>
              <w:rPr>
                <w:rFonts w:cs="AL-Mohanad Bold" w:hint="cs"/>
                <w:sz w:val="32"/>
                <w:szCs w:val="32"/>
                <w:rtl/>
              </w:rPr>
              <w:t>يتولى مراقب الحسابات ما يلي:</w:t>
            </w:r>
          </w:p>
          <w:p w:rsidR="007101E7" w:rsidRDefault="007101E7" w:rsidP="007101E7">
            <w:pPr>
              <w:ind w:left="507" w:hanging="507"/>
              <w:jc w:val="lowKashida"/>
              <w:rPr>
                <w:rFonts w:cs="AL-Mohanad Bold" w:hint="cs"/>
                <w:sz w:val="32"/>
                <w:szCs w:val="32"/>
                <w:rtl/>
              </w:rPr>
            </w:pPr>
            <w:r>
              <w:rPr>
                <w:rFonts w:cs="AL-Mohanad Bold" w:hint="cs"/>
                <w:sz w:val="32"/>
                <w:szCs w:val="32"/>
                <w:rtl/>
              </w:rPr>
              <w:t>أولاً: تدوين الملاحظات الهامة التي يتوصل إليها أثناء عمله وبصفة خاصة التي لها أثر على المركز المالي للشركة وتدون الخطوات والإجراءات التي اتخذت بالنسبة للملاحظات التي ظهرت له أثناء عملية المراجعة.</w:t>
            </w:r>
          </w:p>
          <w:p w:rsidR="00844529" w:rsidRDefault="00844529" w:rsidP="007101E7">
            <w:pPr>
              <w:ind w:left="507" w:hanging="507"/>
              <w:jc w:val="lowKashida"/>
              <w:rPr>
                <w:rFonts w:cs="AL-Mohanad Bold" w:hint="cs"/>
                <w:sz w:val="32"/>
                <w:szCs w:val="32"/>
                <w:rtl/>
              </w:rPr>
            </w:pPr>
            <w:r>
              <w:rPr>
                <w:rFonts w:cs="AL-Mohanad Bold" w:hint="cs"/>
                <w:sz w:val="32"/>
                <w:szCs w:val="32"/>
                <w:rtl/>
              </w:rPr>
              <w:t>ثانياً: دراسة وفحص نظم الرقابة الداخلية والنظام المحاسبي الموضوع لقيد وإثبات العمليات في دفاتر وسجلات الشركة وتقييم مدى وملاءمة هذا النظام كأساس لما يلي:</w:t>
            </w:r>
          </w:p>
          <w:p w:rsidR="00844529" w:rsidRDefault="00844529" w:rsidP="00844529">
            <w:pPr>
              <w:pStyle w:val="a5"/>
              <w:numPr>
                <w:ilvl w:val="0"/>
                <w:numId w:val="40"/>
              </w:numPr>
              <w:ind w:left="647" w:hanging="287"/>
              <w:jc w:val="lowKashida"/>
              <w:rPr>
                <w:rFonts w:cs="AL-Mohanad Bold" w:hint="cs"/>
                <w:sz w:val="32"/>
                <w:szCs w:val="32"/>
              </w:rPr>
            </w:pPr>
            <w:r>
              <w:rPr>
                <w:rFonts w:cs="AL-Mohanad Bold" w:hint="cs"/>
                <w:sz w:val="32"/>
                <w:szCs w:val="32"/>
                <w:rtl/>
              </w:rPr>
              <w:t>إعداد الميزانية وحساب الأرباح والخسائر.</w:t>
            </w:r>
          </w:p>
          <w:p w:rsidR="00844529" w:rsidRDefault="00844529" w:rsidP="00844529">
            <w:pPr>
              <w:pStyle w:val="a5"/>
              <w:numPr>
                <w:ilvl w:val="0"/>
                <w:numId w:val="40"/>
              </w:numPr>
              <w:ind w:left="647" w:hanging="287"/>
              <w:jc w:val="lowKashida"/>
              <w:rPr>
                <w:rFonts w:cs="AL-Mohanad Bold" w:hint="cs"/>
                <w:sz w:val="32"/>
                <w:szCs w:val="32"/>
              </w:rPr>
            </w:pPr>
            <w:r>
              <w:rPr>
                <w:rFonts w:cs="AL-Mohanad Bold" w:hint="cs"/>
                <w:sz w:val="32"/>
                <w:szCs w:val="32"/>
                <w:rtl/>
              </w:rPr>
              <w:t>متابعة ومراقبة أوجه نشاط الشركة.</w:t>
            </w:r>
          </w:p>
          <w:p w:rsidR="00844529" w:rsidRDefault="00844529" w:rsidP="00844529">
            <w:pPr>
              <w:pStyle w:val="a5"/>
              <w:numPr>
                <w:ilvl w:val="0"/>
                <w:numId w:val="40"/>
              </w:numPr>
              <w:ind w:left="647" w:hanging="287"/>
              <w:jc w:val="lowKashida"/>
              <w:rPr>
                <w:rFonts w:cs="AL-Mohanad Bold" w:hint="cs"/>
                <w:sz w:val="32"/>
                <w:szCs w:val="32"/>
              </w:rPr>
            </w:pPr>
            <w:r>
              <w:rPr>
                <w:rFonts w:cs="AL-Mohanad Bold" w:hint="cs"/>
                <w:sz w:val="32"/>
                <w:szCs w:val="32"/>
                <w:rtl/>
              </w:rPr>
              <w:t>المحافظة على أصول الشركة.</w:t>
            </w:r>
          </w:p>
          <w:p w:rsidR="00844529" w:rsidRPr="00844529" w:rsidRDefault="00844529" w:rsidP="00844529">
            <w:pPr>
              <w:pStyle w:val="a5"/>
              <w:numPr>
                <w:ilvl w:val="0"/>
                <w:numId w:val="40"/>
              </w:numPr>
              <w:ind w:left="647" w:hanging="287"/>
              <w:jc w:val="lowKashida"/>
              <w:rPr>
                <w:rFonts w:cs="AL-Mohanad Bold" w:hint="cs"/>
                <w:sz w:val="32"/>
                <w:szCs w:val="32"/>
                <w:rtl/>
              </w:rPr>
            </w:pPr>
            <w:r>
              <w:rPr>
                <w:rFonts w:cs="AL-Mohanad Bold" w:hint="cs"/>
                <w:sz w:val="32"/>
                <w:szCs w:val="32"/>
                <w:rtl/>
              </w:rPr>
              <w:t>تنفيذ القوانين واللوائح والتعليمات المتعلقة بنشاط الشركة.</w:t>
            </w:r>
          </w:p>
          <w:p w:rsidR="00844529" w:rsidRDefault="00844529" w:rsidP="007101E7">
            <w:pPr>
              <w:ind w:left="507" w:hanging="507"/>
              <w:jc w:val="lowKashida"/>
              <w:rPr>
                <w:rFonts w:cs="AL-Mohanad Bold" w:hint="cs"/>
                <w:sz w:val="32"/>
                <w:szCs w:val="32"/>
                <w:rtl/>
              </w:rPr>
            </w:pPr>
            <w:r>
              <w:rPr>
                <w:rFonts w:cs="AL-Mohanad Bold" w:hint="cs"/>
                <w:sz w:val="32"/>
                <w:szCs w:val="32"/>
                <w:rtl/>
              </w:rPr>
              <w:t>ثالثاً: الحصول على الأدلة الكافية والتي تمكنه من الرأي والتعليق على الميزانية وحساب الأرباح والخسائر التي يقوم بمراجعتها وله في سبيل ذلك التأكد مما يلي:</w:t>
            </w:r>
          </w:p>
          <w:p w:rsidR="00844529" w:rsidRDefault="00844529" w:rsidP="00844529">
            <w:pPr>
              <w:pStyle w:val="a5"/>
              <w:numPr>
                <w:ilvl w:val="0"/>
                <w:numId w:val="41"/>
              </w:numPr>
              <w:ind w:left="647" w:hanging="287"/>
              <w:jc w:val="lowKashida"/>
              <w:rPr>
                <w:rFonts w:cs="AL-Mohanad Bold" w:hint="cs"/>
                <w:sz w:val="32"/>
                <w:szCs w:val="32"/>
              </w:rPr>
            </w:pPr>
            <w:r>
              <w:rPr>
                <w:rFonts w:cs="AL-Mohanad Bold" w:hint="cs"/>
                <w:sz w:val="32"/>
                <w:szCs w:val="32"/>
                <w:rtl/>
              </w:rPr>
              <w:t>أن الأصول والالتزامات الواردة في الميزانية لها وجود حقيقي وأن الشركة تملك الأصول المذكورة كما أن التزاماتها ليست أقل مما يجب.</w:t>
            </w:r>
          </w:p>
          <w:p w:rsidR="00844529" w:rsidRDefault="00844529" w:rsidP="00844529">
            <w:pPr>
              <w:pStyle w:val="a5"/>
              <w:numPr>
                <w:ilvl w:val="0"/>
                <w:numId w:val="41"/>
              </w:numPr>
              <w:ind w:left="647" w:hanging="287"/>
              <w:jc w:val="lowKashida"/>
              <w:rPr>
                <w:rFonts w:cs="AL-Mohanad Bold" w:hint="cs"/>
                <w:sz w:val="32"/>
                <w:szCs w:val="32"/>
              </w:rPr>
            </w:pPr>
            <w:r>
              <w:rPr>
                <w:rFonts w:cs="AL-Mohanad Bold" w:hint="cs"/>
                <w:sz w:val="32"/>
                <w:szCs w:val="32"/>
                <w:rtl/>
              </w:rPr>
              <w:t>أن أرصدة الأصول والالتزامات الظاهرة بالميزانية قد تم إثباتها طبقاً لمعايير المحاسبة المتعارف عليها وأن السياسات المحاسبية المتبعة ثابتة من عام لآخر.</w:t>
            </w:r>
          </w:p>
          <w:p w:rsidR="00844529" w:rsidRDefault="00844529" w:rsidP="00844529">
            <w:pPr>
              <w:pStyle w:val="a5"/>
              <w:numPr>
                <w:ilvl w:val="0"/>
                <w:numId w:val="41"/>
              </w:numPr>
              <w:ind w:left="647" w:hanging="287"/>
              <w:jc w:val="lowKashida"/>
              <w:rPr>
                <w:rFonts w:cs="AL-Mohanad Bold" w:hint="cs"/>
                <w:sz w:val="32"/>
                <w:szCs w:val="32"/>
              </w:rPr>
            </w:pPr>
            <w:r>
              <w:rPr>
                <w:rFonts w:cs="AL-Mohanad Bold" w:hint="cs"/>
                <w:sz w:val="32"/>
                <w:szCs w:val="32"/>
                <w:rtl/>
              </w:rPr>
              <w:t>أن رأس المال والاحتياطيات والمخصصات وكافة الأصول والالتزامات قد تم إظهارها في الميزانية بطريقة سليمة.</w:t>
            </w:r>
          </w:p>
          <w:p w:rsidR="00844529" w:rsidRPr="00844529" w:rsidRDefault="00844529" w:rsidP="00844529">
            <w:pPr>
              <w:pStyle w:val="a5"/>
              <w:numPr>
                <w:ilvl w:val="0"/>
                <w:numId w:val="41"/>
              </w:numPr>
              <w:ind w:left="647" w:hanging="287"/>
              <w:jc w:val="lowKashida"/>
              <w:rPr>
                <w:rFonts w:cs="AL-Mohanad Bold" w:hint="cs"/>
                <w:sz w:val="32"/>
                <w:szCs w:val="32"/>
                <w:rtl/>
              </w:rPr>
            </w:pPr>
            <w:r>
              <w:rPr>
                <w:rFonts w:cs="AL-Mohanad Bold" w:hint="cs"/>
                <w:sz w:val="32"/>
                <w:szCs w:val="32"/>
                <w:rtl/>
              </w:rPr>
              <w:lastRenderedPageBreak/>
              <w:t>أنه قد تم إثبات جميع الإيرادات والمصروفات بالدفاتر وأنها قد تحققت بالفعل أثناء المدة موضوع المراجعة.</w:t>
            </w:r>
          </w:p>
          <w:p w:rsidR="00844529" w:rsidRDefault="00844529" w:rsidP="007101E7">
            <w:pPr>
              <w:ind w:left="507" w:hanging="507"/>
              <w:jc w:val="lowKashida"/>
              <w:rPr>
                <w:rFonts w:cs="AL-Mohanad Bold" w:hint="cs"/>
                <w:sz w:val="32"/>
                <w:szCs w:val="32"/>
                <w:rtl/>
              </w:rPr>
            </w:pPr>
            <w:r>
              <w:rPr>
                <w:rFonts w:cs="AL-Mohanad Bold" w:hint="cs"/>
                <w:sz w:val="32"/>
                <w:szCs w:val="32"/>
                <w:rtl/>
              </w:rPr>
              <w:t>رابعاً: المراجعة الشاملة للميزانية وذلك حتى يتمكن من إبداء رأيه فيما يلي:</w:t>
            </w:r>
          </w:p>
          <w:p w:rsidR="00844529" w:rsidRDefault="00844529" w:rsidP="00844529">
            <w:pPr>
              <w:pStyle w:val="a5"/>
              <w:numPr>
                <w:ilvl w:val="0"/>
                <w:numId w:val="42"/>
              </w:numPr>
              <w:ind w:left="633" w:hanging="273"/>
              <w:jc w:val="lowKashida"/>
              <w:rPr>
                <w:rFonts w:cs="AL-Mohanad Bold" w:hint="cs"/>
                <w:sz w:val="32"/>
                <w:szCs w:val="32"/>
              </w:rPr>
            </w:pPr>
            <w:r>
              <w:rPr>
                <w:rFonts w:cs="AL-Mohanad Bold" w:hint="cs"/>
                <w:sz w:val="32"/>
                <w:szCs w:val="32"/>
                <w:rtl/>
              </w:rPr>
              <w:t>إذا كانت الميزانية قد تم إعدادها طبقاً للمعاير المحاسبية المتعارف عليها بصفة منتظمة من سنة إلى أخرى وبما يتفق وطبيعة عمل الشركة.</w:t>
            </w:r>
          </w:p>
          <w:p w:rsidR="00844529" w:rsidRDefault="00844529" w:rsidP="00844529">
            <w:pPr>
              <w:pStyle w:val="a5"/>
              <w:numPr>
                <w:ilvl w:val="0"/>
                <w:numId w:val="42"/>
              </w:numPr>
              <w:ind w:left="633" w:hanging="273"/>
              <w:jc w:val="lowKashida"/>
              <w:rPr>
                <w:rFonts w:cs="AL-Mohanad Bold" w:hint="cs"/>
                <w:sz w:val="32"/>
                <w:szCs w:val="32"/>
              </w:rPr>
            </w:pPr>
            <w:r>
              <w:rPr>
                <w:rFonts w:cs="AL-Mohanad Bold" w:hint="cs"/>
                <w:sz w:val="32"/>
                <w:szCs w:val="32"/>
                <w:rtl/>
              </w:rPr>
              <w:t>أن نتائج الأعمال والمركز المالي للشركة وجميع البيانات الظاهرة بالميزانية مترابطة مع بعضها البعض ومتفقة مع ما حصل عليه من المعلومات.</w:t>
            </w:r>
          </w:p>
          <w:p w:rsidR="00844529" w:rsidRDefault="00844529" w:rsidP="00844529">
            <w:pPr>
              <w:pStyle w:val="a5"/>
              <w:numPr>
                <w:ilvl w:val="0"/>
                <w:numId w:val="42"/>
              </w:numPr>
              <w:ind w:left="633" w:hanging="273"/>
              <w:jc w:val="lowKashida"/>
              <w:rPr>
                <w:rFonts w:cs="AL-Mohanad Bold" w:hint="cs"/>
                <w:sz w:val="32"/>
                <w:szCs w:val="32"/>
              </w:rPr>
            </w:pPr>
            <w:r>
              <w:rPr>
                <w:rFonts w:cs="AL-Mohanad Bold" w:hint="cs"/>
                <w:sz w:val="32"/>
                <w:szCs w:val="32"/>
                <w:rtl/>
              </w:rPr>
              <w:t>أنه قد تم الإفصاح بطريقة مناسبة ومقبولة عن جميع البيانات والمعلومات الظاهرة بالميزانية.</w:t>
            </w:r>
          </w:p>
          <w:p w:rsidR="00844529" w:rsidRDefault="00844529" w:rsidP="00844529">
            <w:pPr>
              <w:pStyle w:val="a5"/>
              <w:numPr>
                <w:ilvl w:val="0"/>
                <w:numId w:val="42"/>
              </w:numPr>
              <w:ind w:left="633" w:hanging="273"/>
              <w:jc w:val="lowKashida"/>
              <w:rPr>
                <w:rFonts w:cs="AL-Mohanad Bold" w:hint="cs"/>
                <w:sz w:val="32"/>
                <w:szCs w:val="32"/>
              </w:rPr>
            </w:pPr>
            <w:r>
              <w:rPr>
                <w:rFonts w:cs="AL-Mohanad Bold" w:hint="cs"/>
                <w:sz w:val="32"/>
                <w:szCs w:val="32"/>
                <w:rtl/>
              </w:rPr>
              <w:t>عدم مخالفة بيانات الميزانية للقوانين واللوائح والتعليمات المتعلقة بالشركة ونشاطها.</w:t>
            </w:r>
          </w:p>
          <w:p w:rsidR="00844529" w:rsidRPr="00844529" w:rsidRDefault="00844529" w:rsidP="00844529">
            <w:pPr>
              <w:pStyle w:val="a5"/>
              <w:numPr>
                <w:ilvl w:val="0"/>
                <w:numId w:val="42"/>
              </w:numPr>
              <w:ind w:left="633" w:hanging="273"/>
              <w:jc w:val="lowKashida"/>
              <w:rPr>
                <w:rFonts w:cs="AL-Mohanad Bold" w:hint="cs"/>
                <w:sz w:val="32"/>
                <w:szCs w:val="32"/>
                <w:rtl/>
              </w:rPr>
            </w:pPr>
            <w:r>
              <w:rPr>
                <w:rFonts w:cs="AL-Mohanad Bold" w:hint="cs"/>
                <w:sz w:val="32"/>
                <w:szCs w:val="32"/>
                <w:rtl/>
              </w:rPr>
              <w:t>رأيه عن الميزانية ونتيجة الاختبارات التي قام بها والمراجعة الشاملة للميزانية.</w:t>
            </w:r>
          </w:p>
        </w:tc>
      </w:tr>
      <w:tr w:rsidR="00485EC4" w:rsidRPr="003B3F68" w:rsidTr="007C6B6F">
        <w:trPr>
          <w:jc w:val="center"/>
        </w:trPr>
        <w:tc>
          <w:tcPr>
            <w:tcW w:w="1275" w:type="dxa"/>
          </w:tcPr>
          <w:p w:rsidR="00485EC4" w:rsidRDefault="00485EC4" w:rsidP="00485EC4">
            <w:pPr>
              <w:jc w:val="center"/>
            </w:pPr>
            <w:r w:rsidRPr="00B313B3">
              <w:rPr>
                <w:rFonts w:cs="AL-Mohanad Bold" w:hint="cs"/>
                <w:sz w:val="32"/>
                <w:szCs w:val="32"/>
                <w:rtl/>
              </w:rPr>
              <w:lastRenderedPageBreak/>
              <w:t>مادة (6</w:t>
            </w:r>
            <w:r>
              <w:rPr>
                <w:rFonts w:cs="AL-Mohanad Bold" w:hint="cs"/>
                <w:sz w:val="32"/>
                <w:szCs w:val="32"/>
                <w:rtl/>
              </w:rPr>
              <w:t>8</w:t>
            </w:r>
            <w:r w:rsidRPr="00B313B3">
              <w:rPr>
                <w:rFonts w:cs="AL-Mohanad Bold" w:hint="cs"/>
                <w:sz w:val="32"/>
                <w:szCs w:val="32"/>
                <w:rtl/>
              </w:rPr>
              <w:t>)</w:t>
            </w:r>
          </w:p>
        </w:tc>
        <w:tc>
          <w:tcPr>
            <w:tcW w:w="268" w:type="dxa"/>
          </w:tcPr>
          <w:p w:rsidR="00485EC4" w:rsidRPr="003B3F68" w:rsidRDefault="00485EC4" w:rsidP="003B3F68">
            <w:pPr>
              <w:jc w:val="center"/>
              <w:rPr>
                <w:rFonts w:cs="AL-Mohanad Bold" w:hint="cs"/>
                <w:sz w:val="32"/>
                <w:szCs w:val="32"/>
                <w:rtl/>
              </w:rPr>
            </w:pPr>
          </w:p>
        </w:tc>
        <w:tc>
          <w:tcPr>
            <w:tcW w:w="7011" w:type="dxa"/>
          </w:tcPr>
          <w:p w:rsidR="00485EC4" w:rsidRDefault="00844529" w:rsidP="00485EC4">
            <w:pPr>
              <w:jc w:val="lowKashida"/>
              <w:rPr>
                <w:rFonts w:cs="AL-Mohanad Bold" w:hint="cs"/>
                <w:sz w:val="32"/>
                <w:szCs w:val="32"/>
                <w:rtl/>
              </w:rPr>
            </w:pPr>
            <w:r>
              <w:rPr>
                <w:rFonts w:cs="AL-Mohanad Bold" w:hint="cs"/>
                <w:sz w:val="32"/>
                <w:szCs w:val="32"/>
                <w:rtl/>
              </w:rPr>
              <w:t>مع مراعاة حكم الفقرة (ب) من المادة (179) من القانون النافذ يجب أن يتضمن تقرير مراقب الحسابات المقدم إلى الجمعية العامة وإلى الوزارة ما يلي:</w:t>
            </w:r>
          </w:p>
          <w:p w:rsidR="00844529" w:rsidRDefault="00844529" w:rsidP="00844529">
            <w:pPr>
              <w:pStyle w:val="a5"/>
              <w:numPr>
                <w:ilvl w:val="0"/>
                <w:numId w:val="43"/>
              </w:numPr>
              <w:ind w:left="451" w:hanging="266"/>
              <w:jc w:val="lowKashida"/>
              <w:rPr>
                <w:rFonts w:cs="AL-Mohanad Bold" w:hint="cs"/>
                <w:sz w:val="32"/>
                <w:szCs w:val="32"/>
              </w:rPr>
            </w:pPr>
            <w:r>
              <w:rPr>
                <w:rFonts w:cs="AL-Mohanad Bold" w:hint="cs"/>
                <w:sz w:val="32"/>
                <w:szCs w:val="32"/>
                <w:rtl/>
              </w:rPr>
              <w:t>أنه قد حصل على المعلومات والبيانات والإيضاحات التي رآها ضرورية لأغراض المراجعة المتعارف عليها.</w:t>
            </w:r>
          </w:p>
          <w:p w:rsidR="00844529" w:rsidRDefault="00844529" w:rsidP="00844529">
            <w:pPr>
              <w:pStyle w:val="a5"/>
              <w:numPr>
                <w:ilvl w:val="0"/>
                <w:numId w:val="43"/>
              </w:numPr>
              <w:ind w:left="451" w:hanging="266"/>
              <w:jc w:val="lowKashida"/>
              <w:rPr>
                <w:rFonts w:cs="AL-Mohanad Bold" w:hint="cs"/>
                <w:sz w:val="32"/>
                <w:szCs w:val="32"/>
              </w:rPr>
            </w:pPr>
            <w:r>
              <w:rPr>
                <w:rFonts w:cs="AL-Mohanad Bold" w:hint="cs"/>
                <w:sz w:val="32"/>
                <w:szCs w:val="32"/>
                <w:rtl/>
              </w:rPr>
              <w:t>أن الفحوص والاختبارات التي أجراها على حسابات الشركة وقيودها المالية كانت ضرورية وكافية لأداء مهنته على وجه مرض.</w:t>
            </w:r>
          </w:p>
          <w:p w:rsidR="00844529" w:rsidRDefault="00844529" w:rsidP="00844529">
            <w:pPr>
              <w:pStyle w:val="a5"/>
              <w:numPr>
                <w:ilvl w:val="0"/>
                <w:numId w:val="43"/>
              </w:numPr>
              <w:ind w:left="451" w:hanging="266"/>
              <w:jc w:val="lowKashida"/>
              <w:rPr>
                <w:rFonts w:cs="AL-Mohanad Bold" w:hint="cs"/>
                <w:sz w:val="32"/>
                <w:szCs w:val="32"/>
              </w:rPr>
            </w:pPr>
            <w:r>
              <w:rPr>
                <w:rFonts w:cs="AL-Mohanad Bold" w:hint="cs"/>
                <w:sz w:val="32"/>
                <w:szCs w:val="32"/>
                <w:rtl/>
              </w:rPr>
              <w:t>أن المراقبة المالية الداخلية للشركة منظمة بصورة صحيحة وتحقق الفائدة التي وضعت من أجلها.</w:t>
            </w:r>
          </w:p>
          <w:p w:rsidR="00844529" w:rsidRDefault="00844529" w:rsidP="00844529">
            <w:pPr>
              <w:pStyle w:val="a5"/>
              <w:numPr>
                <w:ilvl w:val="0"/>
                <w:numId w:val="43"/>
              </w:numPr>
              <w:ind w:left="451" w:hanging="266"/>
              <w:jc w:val="lowKashida"/>
              <w:rPr>
                <w:rFonts w:cs="AL-Mohanad Bold" w:hint="cs"/>
                <w:sz w:val="32"/>
                <w:szCs w:val="32"/>
              </w:rPr>
            </w:pPr>
            <w:r>
              <w:rPr>
                <w:rFonts w:cs="AL-Mohanad Bold" w:hint="cs"/>
                <w:sz w:val="32"/>
                <w:szCs w:val="32"/>
                <w:rtl/>
              </w:rPr>
              <w:t xml:space="preserve">أن الشركة تمسك حسابات وسجلات ومستندات منظمة وفقاً لقواعد المحاسبة المتعارف عليها، وتمكن من  إظهار المركز المالي </w:t>
            </w:r>
            <w:r>
              <w:rPr>
                <w:rFonts w:cs="AL-Mohanad Bold" w:hint="cs"/>
                <w:sz w:val="32"/>
                <w:szCs w:val="32"/>
                <w:rtl/>
              </w:rPr>
              <w:lastRenderedPageBreak/>
              <w:t>للشركة ونتائج أعمالها وأن الميزانية وبيان الأرباح والخسائر متفقة مع القيود والدفاتر.</w:t>
            </w:r>
          </w:p>
          <w:p w:rsidR="00953C59" w:rsidRDefault="00953C59" w:rsidP="00953C59">
            <w:pPr>
              <w:pStyle w:val="a5"/>
              <w:numPr>
                <w:ilvl w:val="0"/>
                <w:numId w:val="43"/>
              </w:numPr>
              <w:ind w:left="451" w:hanging="266"/>
              <w:jc w:val="lowKashida"/>
              <w:rPr>
                <w:rFonts w:cs="AL-Mohanad Bold" w:hint="cs"/>
                <w:sz w:val="32"/>
                <w:szCs w:val="32"/>
              </w:rPr>
            </w:pPr>
            <w:r>
              <w:rPr>
                <w:rFonts w:cs="AL-Mohanad Bold" w:hint="cs"/>
                <w:sz w:val="32"/>
                <w:szCs w:val="32"/>
                <w:rtl/>
              </w:rPr>
              <w:t>أن الميزانية العمومية وحساب الأرباح والخسائر وقائمة التدفقات النقدية تعبر بصورة واضحة عن مركز الشركة المالي وعن نتائج أعمالها وتتفق مع القوانين والأنظمة المعمول بها ومعايير المحاسبة المتعارف عليها.</w:t>
            </w:r>
          </w:p>
          <w:p w:rsidR="00953C59" w:rsidRDefault="00953C59" w:rsidP="00953C59">
            <w:pPr>
              <w:pStyle w:val="a5"/>
              <w:numPr>
                <w:ilvl w:val="0"/>
                <w:numId w:val="43"/>
              </w:numPr>
              <w:ind w:left="451" w:hanging="266"/>
              <w:jc w:val="lowKashida"/>
              <w:rPr>
                <w:rFonts w:cs="AL-Mohanad Bold" w:hint="cs"/>
                <w:sz w:val="32"/>
                <w:szCs w:val="32"/>
              </w:rPr>
            </w:pPr>
            <w:r>
              <w:rPr>
                <w:rFonts w:cs="AL-Mohanad Bold" w:hint="cs"/>
                <w:sz w:val="32"/>
                <w:szCs w:val="32"/>
                <w:rtl/>
              </w:rPr>
              <w:t>أن جرد موجودات الشركة والتثبت منها قد تم وفق الأصول والقواعد المتبعة.</w:t>
            </w:r>
          </w:p>
          <w:p w:rsidR="00953C59" w:rsidRDefault="00953C59" w:rsidP="00953C59">
            <w:pPr>
              <w:pStyle w:val="a5"/>
              <w:numPr>
                <w:ilvl w:val="0"/>
                <w:numId w:val="43"/>
              </w:numPr>
              <w:ind w:left="451" w:hanging="266"/>
              <w:jc w:val="lowKashida"/>
              <w:rPr>
                <w:rFonts w:cs="AL-Mohanad Bold" w:hint="cs"/>
                <w:sz w:val="32"/>
                <w:szCs w:val="32"/>
              </w:rPr>
            </w:pPr>
            <w:r>
              <w:rPr>
                <w:rFonts w:cs="AL-Mohanad Bold" w:hint="cs"/>
                <w:sz w:val="32"/>
                <w:szCs w:val="32"/>
                <w:rtl/>
              </w:rPr>
              <w:t>أنه قد تحقق من صحة المطلوبات والذمم المالية للشركة ومطابقتها للسجلات ومصدقاً عليها.</w:t>
            </w:r>
          </w:p>
          <w:p w:rsidR="00953C59" w:rsidRDefault="00953C59" w:rsidP="00953C59">
            <w:pPr>
              <w:pStyle w:val="a5"/>
              <w:numPr>
                <w:ilvl w:val="0"/>
                <w:numId w:val="43"/>
              </w:numPr>
              <w:ind w:left="451" w:hanging="266"/>
              <w:jc w:val="lowKashida"/>
              <w:rPr>
                <w:rFonts w:cs="AL-Mohanad Bold" w:hint="cs"/>
                <w:sz w:val="32"/>
                <w:szCs w:val="32"/>
              </w:rPr>
            </w:pPr>
            <w:r>
              <w:rPr>
                <w:rFonts w:cs="AL-Mohanad Bold" w:hint="cs"/>
                <w:sz w:val="32"/>
                <w:szCs w:val="32"/>
                <w:rtl/>
              </w:rPr>
              <w:t>أن البيانات المالية الواردة في تقرير مجلس إدارة الشركة الموجه للجمعية العامة تتفق مع قيود الشركة وسجلاتها وما إذا كانت قد وقعت أثناء السنة المالية مخالفات للنظام الأساسي للشركة.</w:t>
            </w:r>
          </w:p>
          <w:p w:rsidR="00953C59" w:rsidRDefault="00953C59" w:rsidP="00953C59">
            <w:pPr>
              <w:pStyle w:val="a5"/>
              <w:numPr>
                <w:ilvl w:val="0"/>
                <w:numId w:val="43"/>
              </w:numPr>
              <w:ind w:left="451" w:hanging="266"/>
              <w:jc w:val="lowKashida"/>
              <w:rPr>
                <w:rFonts w:cs="AL-Mohanad Bold" w:hint="cs"/>
                <w:sz w:val="32"/>
                <w:szCs w:val="32"/>
              </w:rPr>
            </w:pPr>
            <w:r>
              <w:rPr>
                <w:rFonts w:cs="AL-Mohanad Bold" w:hint="cs"/>
                <w:sz w:val="32"/>
                <w:szCs w:val="32"/>
                <w:rtl/>
              </w:rPr>
              <w:t>ما إذا كانت هذه المخالفات لا تزال قائمة وبيان مدى أثرها على مركز الشركة المالي ونتائج أعمالها.</w:t>
            </w:r>
          </w:p>
          <w:p w:rsidR="00844529" w:rsidRDefault="00953C59" w:rsidP="00953C59">
            <w:pPr>
              <w:pStyle w:val="a5"/>
              <w:numPr>
                <w:ilvl w:val="0"/>
                <w:numId w:val="43"/>
              </w:numPr>
              <w:ind w:left="451" w:hanging="266"/>
              <w:jc w:val="lowKashida"/>
              <w:rPr>
                <w:rFonts w:cs="AL-Mohanad Bold" w:hint="cs"/>
                <w:sz w:val="32"/>
                <w:szCs w:val="32"/>
                <w:rtl/>
              </w:rPr>
            </w:pPr>
            <w:r>
              <w:rPr>
                <w:rFonts w:cs="AL-Mohanad Bold" w:hint="cs"/>
                <w:sz w:val="32"/>
                <w:szCs w:val="32"/>
                <w:rtl/>
              </w:rPr>
              <w:t>أي بيانات أو معلومات أخرى أو ملاحظات تتعلق بأمور ذات أهمية للمساهمين يلاحظها مراقب الحسابات خلال تدقيقه لحسابات الشركة مما لا يدخل ضمن الحالات المنصوص عليها في هذه المادة.</w:t>
            </w:r>
          </w:p>
        </w:tc>
      </w:tr>
      <w:tr w:rsidR="00485EC4" w:rsidRPr="003B3F68" w:rsidTr="007C6B6F">
        <w:trPr>
          <w:jc w:val="center"/>
        </w:trPr>
        <w:tc>
          <w:tcPr>
            <w:tcW w:w="1275" w:type="dxa"/>
          </w:tcPr>
          <w:p w:rsidR="00485EC4" w:rsidRDefault="00485EC4" w:rsidP="00485EC4">
            <w:pPr>
              <w:jc w:val="center"/>
            </w:pPr>
            <w:r w:rsidRPr="00B313B3">
              <w:rPr>
                <w:rFonts w:cs="AL-Mohanad Bold" w:hint="cs"/>
                <w:sz w:val="32"/>
                <w:szCs w:val="32"/>
                <w:rtl/>
              </w:rPr>
              <w:lastRenderedPageBreak/>
              <w:t>مادة (6</w:t>
            </w:r>
            <w:r>
              <w:rPr>
                <w:rFonts w:cs="AL-Mohanad Bold" w:hint="cs"/>
                <w:sz w:val="32"/>
                <w:szCs w:val="32"/>
                <w:rtl/>
              </w:rPr>
              <w:t>9</w:t>
            </w:r>
            <w:r w:rsidRPr="00B313B3">
              <w:rPr>
                <w:rFonts w:cs="AL-Mohanad Bold" w:hint="cs"/>
                <w:sz w:val="32"/>
                <w:szCs w:val="32"/>
                <w:rtl/>
              </w:rPr>
              <w:t>)</w:t>
            </w:r>
          </w:p>
        </w:tc>
        <w:tc>
          <w:tcPr>
            <w:tcW w:w="268" w:type="dxa"/>
          </w:tcPr>
          <w:p w:rsidR="00485EC4" w:rsidRPr="003B3F68" w:rsidRDefault="00485EC4" w:rsidP="003B3F68">
            <w:pPr>
              <w:jc w:val="center"/>
              <w:rPr>
                <w:rFonts w:cs="AL-Mohanad Bold" w:hint="cs"/>
                <w:sz w:val="32"/>
                <w:szCs w:val="32"/>
                <w:rtl/>
              </w:rPr>
            </w:pPr>
          </w:p>
        </w:tc>
        <w:tc>
          <w:tcPr>
            <w:tcW w:w="7011" w:type="dxa"/>
          </w:tcPr>
          <w:p w:rsidR="00485EC4" w:rsidRDefault="00953C59" w:rsidP="00485EC4">
            <w:pPr>
              <w:jc w:val="lowKashida"/>
              <w:rPr>
                <w:rFonts w:cs="AL-Mohanad Bold" w:hint="cs"/>
                <w:sz w:val="32"/>
                <w:szCs w:val="32"/>
                <w:rtl/>
              </w:rPr>
            </w:pPr>
            <w:r>
              <w:rPr>
                <w:rFonts w:cs="AL-Mohanad Bold" w:hint="cs"/>
                <w:sz w:val="32"/>
                <w:szCs w:val="32"/>
                <w:rtl/>
              </w:rPr>
              <w:t>على مراقب الحسابات أن يبدي رأيه النهائي في الميزانية وحساب الأرباح والخسائر للشركة بإحدى التوصيات التالية:</w:t>
            </w:r>
          </w:p>
          <w:p w:rsidR="00953C59" w:rsidRDefault="00953C59" w:rsidP="00953C59">
            <w:pPr>
              <w:pStyle w:val="a5"/>
              <w:numPr>
                <w:ilvl w:val="0"/>
                <w:numId w:val="44"/>
              </w:numPr>
              <w:ind w:left="283" w:hanging="283"/>
              <w:jc w:val="lowKashida"/>
              <w:rPr>
                <w:rFonts w:cs="AL-Mohanad Bold" w:hint="cs"/>
                <w:sz w:val="32"/>
                <w:szCs w:val="32"/>
              </w:rPr>
            </w:pPr>
            <w:r w:rsidRPr="00953C59">
              <w:rPr>
                <w:rFonts w:cs="AL-Mohanad Bold" w:hint="cs"/>
                <w:sz w:val="32"/>
                <w:szCs w:val="32"/>
                <w:rtl/>
              </w:rPr>
              <w:t>المصادقة على</w:t>
            </w:r>
            <w:r>
              <w:rPr>
                <w:rFonts w:cs="AL-Mohanad Bold" w:hint="cs"/>
                <w:sz w:val="32"/>
                <w:szCs w:val="32"/>
                <w:rtl/>
              </w:rPr>
              <w:t xml:space="preserve"> ميزانية الشركة وحساب الأرباح والخسائر وتدفقاتها النقدية بصورة مطلقة.</w:t>
            </w:r>
          </w:p>
          <w:p w:rsidR="00953C59" w:rsidRDefault="00953C59" w:rsidP="00953C59">
            <w:pPr>
              <w:pStyle w:val="a5"/>
              <w:numPr>
                <w:ilvl w:val="0"/>
                <w:numId w:val="44"/>
              </w:numPr>
              <w:ind w:left="283" w:hanging="283"/>
              <w:jc w:val="lowKashida"/>
              <w:rPr>
                <w:rFonts w:cs="AL-Mohanad Bold" w:hint="cs"/>
                <w:sz w:val="32"/>
                <w:szCs w:val="32"/>
              </w:rPr>
            </w:pPr>
            <w:r>
              <w:rPr>
                <w:rFonts w:cs="AL-Mohanad Bold" w:hint="cs"/>
                <w:sz w:val="32"/>
                <w:szCs w:val="32"/>
                <w:rtl/>
              </w:rPr>
              <w:t>المصادقة على الميزانية وحساب الأرباح والخسائر وتدفقاتها النقدية مع التحفظ وبيان أسبابه وأثره المالي على الشركة.</w:t>
            </w:r>
          </w:p>
          <w:p w:rsidR="00953C59" w:rsidRPr="00953C59" w:rsidRDefault="00953C59" w:rsidP="00953C59">
            <w:pPr>
              <w:pStyle w:val="a5"/>
              <w:numPr>
                <w:ilvl w:val="0"/>
                <w:numId w:val="44"/>
              </w:numPr>
              <w:ind w:left="283" w:hanging="283"/>
              <w:jc w:val="lowKashida"/>
              <w:rPr>
                <w:rFonts w:cs="AL-Mohanad Bold" w:hint="cs"/>
                <w:sz w:val="32"/>
                <w:szCs w:val="32"/>
                <w:rtl/>
              </w:rPr>
            </w:pPr>
            <w:r>
              <w:rPr>
                <w:rFonts w:cs="AL-Mohanad Bold" w:hint="cs"/>
                <w:sz w:val="32"/>
                <w:szCs w:val="32"/>
                <w:rtl/>
              </w:rPr>
              <w:t>عدم المصادقة على ميزانية الشركة وحساب الأرباح والخسائر وتدفقاتها النقدية وردها إلى مجلس الإدارة وبيان الأسباب الموجبة لذلك الرفض.</w:t>
            </w:r>
          </w:p>
        </w:tc>
      </w:tr>
    </w:tbl>
    <w:p w:rsidR="00FA5FF7" w:rsidRPr="00FA5FF7" w:rsidRDefault="00FA5FF7" w:rsidP="00FA5FF7">
      <w:pPr>
        <w:spacing w:after="0" w:line="240" w:lineRule="auto"/>
        <w:jc w:val="center"/>
        <w:rPr>
          <w:rFonts w:cs="SKR HEAD1"/>
          <w:sz w:val="36"/>
          <w:szCs w:val="36"/>
        </w:rPr>
      </w:pPr>
      <w:r w:rsidRPr="00FA5FF7">
        <w:rPr>
          <w:rFonts w:cs="SKR HEAD1" w:hint="cs"/>
          <w:sz w:val="36"/>
          <w:szCs w:val="36"/>
          <w:rtl/>
        </w:rPr>
        <w:lastRenderedPageBreak/>
        <w:t>الباب السابع</w:t>
      </w:r>
      <w:r w:rsidRPr="00FA5FF7">
        <w:rPr>
          <w:rFonts w:cs="SKR HEAD1" w:hint="cs"/>
          <w:sz w:val="36"/>
          <w:szCs w:val="36"/>
          <w:rtl/>
        </w:rPr>
        <w:br/>
        <w:t>أحكام عامة وختامية</w:t>
      </w:r>
    </w:p>
    <w:tbl>
      <w:tblPr>
        <w:tblStyle w:val="a6"/>
        <w:bidiVisual/>
        <w:tblW w:w="0" w:type="auto"/>
        <w:jc w:val="center"/>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5"/>
        <w:gridCol w:w="479"/>
        <w:gridCol w:w="6800"/>
      </w:tblGrid>
      <w:tr w:rsidR="00485EC4" w:rsidRPr="003B3F68" w:rsidTr="000A6ABE">
        <w:trPr>
          <w:jc w:val="center"/>
        </w:trPr>
        <w:tc>
          <w:tcPr>
            <w:tcW w:w="1275" w:type="dxa"/>
          </w:tcPr>
          <w:p w:rsidR="00485EC4" w:rsidRDefault="00485EC4" w:rsidP="00485EC4">
            <w:pPr>
              <w:jc w:val="center"/>
            </w:pPr>
            <w:r w:rsidRPr="00B313B3">
              <w:rPr>
                <w:rFonts w:cs="AL-Mohanad Bold" w:hint="cs"/>
                <w:sz w:val="32"/>
                <w:szCs w:val="32"/>
                <w:rtl/>
              </w:rPr>
              <w:t>مادة (</w:t>
            </w:r>
            <w:r>
              <w:rPr>
                <w:rFonts w:cs="AL-Mohanad Bold" w:hint="cs"/>
                <w:sz w:val="32"/>
                <w:szCs w:val="32"/>
                <w:rtl/>
              </w:rPr>
              <w:t>70</w:t>
            </w:r>
            <w:r w:rsidRPr="00B313B3">
              <w:rPr>
                <w:rFonts w:cs="AL-Mohanad Bold" w:hint="cs"/>
                <w:sz w:val="32"/>
                <w:szCs w:val="32"/>
                <w:rtl/>
              </w:rPr>
              <w:t>)</w:t>
            </w:r>
          </w:p>
        </w:tc>
        <w:tc>
          <w:tcPr>
            <w:tcW w:w="479" w:type="dxa"/>
          </w:tcPr>
          <w:p w:rsidR="00485EC4" w:rsidRPr="003B3F68" w:rsidRDefault="00485EC4" w:rsidP="003B3F68">
            <w:pPr>
              <w:jc w:val="center"/>
              <w:rPr>
                <w:rFonts w:cs="AL-Mohanad Bold" w:hint="cs"/>
                <w:sz w:val="32"/>
                <w:szCs w:val="32"/>
                <w:rtl/>
              </w:rPr>
            </w:pPr>
          </w:p>
        </w:tc>
        <w:tc>
          <w:tcPr>
            <w:tcW w:w="6800" w:type="dxa"/>
          </w:tcPr>
          <w:p w:rsidR="00485EC4" w:rsidRDefault="00FA5FF7" w:rsidP="00485EC4">
            <w:pPr>
              <w:jc w:val="lowKashida"/>
              <w:rPr>
                <w:rFonts w:cs="AL-Mohanad Bold" w:hint="cs"/>
                <w:sz w:val="32"/>
                <w:szCs w:val="32"/>
                <w:rtl/>
              </w:rPr>
            </w:pPr>
            <w:r>
              <w:rPr>
                <w:rFonts w:cs="AL-Mohanad Bold" w:hint="cs"/>
                <w:sz w:val="32"/>
                <w:szCs w:val="32"/>
                <w:rtl/>
              </w:rPr>
              <w:t>يجوز للمراقب عند تقديم طلب تأسيس الشركة أن يطلب موافقة مبدئية من الجهة المختصة ذات العلاقة بنشاط الشركة قيد التأسيس.</w:t>
            </w:r>
          </w:p>
        </w:tc>
      </w:tr>
      <w:tr w:rsidR="00485EC4" w:rsidRPr="003B3F68" w:rsidTr="000A6ABE">
        <w:trPr>
          <w:jc w:val="center"/>
        </w:trPr>
        <w:tc>
          <w:tcPr>
            <w:tcW w:w="1275" w:type="dxa"/>
          </w:tcPr>
          <w:p w:rsidR="00485EC4" w:rsidRDefault="00485EC4" w:rsidP="00485EC4">
            <w:pPr>
              <w:jc w:val="center"/>
            </w:pPr>
            <w:r w:rsidRPr="00B313B3">
              <w:rPr>
                <w:rFonts w:cs="AL-Mohanad Bold" w:hint="cs"/>
                <w:sz w:val="32"/>
                <w:szCs w:val="32"/>
                <w:rtl/>
              </w:rPr>
              <w:t>مادة (</w:t>
            </w:r>
            <w:r>
              <w:rPr>
                <w:rFonts w:cs="AL-Mohanad Bold" w:hint="cs"/>
                <w:sz w:val="32"/>
                <w:szCs w:val="32"/>
                <w:rtl/>
              </w:rPr>
              <w:t>71</w:t>
            </w:r>
            <w:r w:rsidRPr="00B313B3">
              <w:rPr>
                <w:rFonts w:cs="AL-Mohanad Bold" w:hint="cs"/>
                <w:sz w:val="32"/>
                <w:szCs w:val="32"/>
                <w:rtl/>
              </w:rPr>
              <w:t>)</w:t>
            </w:r>
          </w:p>
        </w:tc>
        <w:tc>
          <w:tcPr>
            <w:tcW w:w="479" w:type="dxa"/>
          </w:tcPr>
          <w:p w:rsidR="00485EC4" w:rsidRPr="003B3F68" w:rsidRDefault="00485EC4" w:rsidP="003B3F68">
            <w:pPr>
              <w:jc w:val="center"/>
              <w:rPr>
                <w:rFonts w:cs="AL-Mohanad Bold" w:hint="cs"/>
                <w:sz w:val="32"/>
                <w:szCs w:val="32"/>
                <w:rtl/>
              </w:rPr>
            </w:pPr>
          </w:p>
        </w:tc>
        <w:tc>
          <w:tcPr>
            <w:tcW w:w="6800" w:type="dxa"/>
          </w:tcPr>
          <w:p w:rsidR="00FA5FF7" w:rsidRDefault="00FA5FF7" w:rsidP="00FA5FF7">
            <w:pPr>
              <w:jc w:val="lowKashida"/>
              <w:rPr>
                <w:rFonts w:cs="AL-Mohanad Bold" w:hint="cs"/>
                <w:sz w:val="32"/>
                <w:szCs w:val="32"/>
                <w:rtl/>
              </w:rPr>
            </w:pPr>
            <w:r>
              <w:rPr>
                <w:rFonts w:cs="AL-Mohanad Bold" w:hint="cs"/>
                <w:sz w:val="32"/>
                <w:szCs w:val="32"/>
                <w:rtl/>
              </w:rPr>
              <w:t>مع مراعاة أحكام الفقرة (2) المادة (4) من القانون يرفض طلب تسجيل الشركة في الأحوال الآتية:</w:t>
            </w:r>
          </w:p>
          <w:p w:rsidR="00FA5FF7" w:rsidRDefault="00FA5FF7" w:rsidP="00FA5FF7">
            <w:pPr>
              <w:ind w:left="213" w:hanging="213"/>
              <w:jc w:val="lowKashida"/>
              <w:rPr>
                <w:rFonts w:cs="AL-Mohanad Bold" w:hint="cs"/>
                <w:sz w:val="32"/>
                <w:szCs w:val="32"/>
                <w:rtl/>
              </w:rPr>
            </w:pPr>
            <w:r>
              <w:rPr>
                <w:rFonts w:cs="AL-Mohanad Bold" w:hint="cs"/>
                <w:sz w:val="32"/>
                <w:szCs w:val="32"/>
                <w:rtl/>
              </w:rPr>
              <w:t>أ. إذا ورد نص في العقد والنظام يتعارض مع أحكام القانون أو هذه اللائحة أو النموذج المعد لهذا الغرض من قبل الوزارة.</w:t>
            </w:r>
          </w:p>
          <w:p w:rsidR="00FA5FF7" w:rsidRDefault="00FA5FF7" w:rsidP="00FA5FF7">
            <w:pPr>
              <w:ind w:left="213" w:hanging="213"/>
              <w:jc w:val="lowKashida"/>
              <w:rPr>
                <w:rFonts w:cs="AL-Mohanad Bold" w:hint="cs"/>
                <w:sz w:val="32"/>
                <w:szCs w:val="32"/>
                <w:rtl/>
              </w:rPr>
            </w:pPr>
            <w:r>
              <w:rPr>
                <w:rFonts w:cs="AL-Mohanad Bold" w:hint="cs"/>
                <w:sz w:val="32"/>
                <w:szCs w:val="32"/>
                <w:rtl/>
              </w:rPr>
              <w:t>ب. عدم استكمال الوثائق المطلوبة للتأسيس.</w:t>
            </w:r>
          </w:p>
          <w:p w:rsidR="00FA5FF7" w:rsidRDefault="00FA5FF7" w:rsidP="00FA5FF7">
            <w:pPr>
              <w:ind w:left="213" w:hanging="213"/>
              <w:jc w:val="lowKashida"/>
              <w:rPr>
                <w:rFonts w:cs="AL-Mohanad Bold" w:hint="cs"/>
                <w:sz w:val="32"/>
                <w:szCs w:val="32"/>
                <w:rtl/>
              </w:rPr>
            </w:pPr>
            <w:r>
              <w:rPr>
                <w:rFonts w:cs="AL-Mohanad Bold" w:hint="cs"/>
                <w:sz w:val="32"/>
                <w:szCs w:val="32"/>
                <w:rtl/>
              </w:rPr>
              <w:t>ج. تطابق اسم الشركة كلياً أو جزئياً بما قد يحدث الالتباس لدى الغير مع اسم شركة أخرى مسجلة.</w:t>
            </w:r>
          </w:p>
          <w:p w:rsidR="00FA5FF7" w:rsidRDefault="00FA5FF7" w:rsidP="00FA5FF7">
            <w:pPr>
              <w:ind w:left="213" w:hanging="213"/>
              <w:jc w:val="lowKashida"/>
              <w:rPr>
                <w:rFonts w:cs="AL-Mohanad Bold" w:hint="cs"/>
                <w:sz w:val="32"/>
                <w:szCs w:val="32"/>
                <w:rtl/>
              </w:rPr>
            </w:pPr>
            <w:r>
              <w:rPr>
                <w:rFonts w:cs="AL-Mohanad Bold" w:hint="cs"/>
                <w:sz w:val="32"/>
                <w:szCs w:val="32"/>
                <w:rtl/>
              </w:rPr>
              <w:t>د. إذا تضمن اسم الشركة لاسم دولة أجنبية ليست تلك الدولة أو أحد رعاياها من المؤسسين للشركة.</w:t>
            </w:r>
          </w:p>
          <w:p w:rsidR="00FA5FF7" w:rsidRDefault="00FA5FF7" w:rsidP="00FA5FF7">
            <w:pPr>
              <w:ind w:left="213" w:hanging="213"/>
              <w:jc w:val="lowKashida"/>
              <w:rPr>
                <w:rFonts w:cs="AL-Mohanad Bold" w:hint="cs"/>
                <w:sz w:val="32"/>
                <w:szCs w:val="32"/>
                <w:rtl/>
              </w:rPr>
            </w:pPr>
            <w:r>
              <w:rPr>
                <w:rFonts w:cs="AL-Mohanad Bold" w:hint="cs"/>
                <w:sz w:val="32"/>
                <w:szCs w:val="32"/>
                <w:rtl/>
              </w:rPr>
              <w:t>هـ. إذا كان غرض الشركة أو أحد النشاطات الذي ستقوم بمزاولتها مخالفة للنظام العام والآداب العامة.</w:t>
            </w:r>
          </w:p>
        </w:tc>
      </w:tr>
      <w:tr w:rsidR="00485EC4" w:rsidRPr="003B3F68" w:rsidTr="000A6ABE">
        <w:trPr>
          <w:jc w:val="center"/>
        </w:trPr>
        <w:tc>
          <w:tcPr>
            <w:tcW w:w="1275" w:type="dxa"/>
          </w:tcPr>
          <w:p w:rsidR="00485EC4" w:rsidRDefault="00485EC4" w:rsidP="00485EC4">
            <w:pPr>
              <w:jc w:val="center"/>
            </w:pPr>
            <w:r w:rsidRPr="00B313B3">
              <w:rPr>
                <w:rFonts w:cs="AL-Mohanad Bold" w:hint="cs"/>
                <w:sz w:val="32"/>
                <w:szCs w:val="32"/>
                <w:rtl/>
              </w:rPr>
              <w:t>مادة (</w:t>
            </w:r>
            <w:r>
              <w:rPr>
                <w:rFonts w:cs="AL-Mohanad Bold" w:hint="cs"/>
                <w:sz w:val="32"/>
                <w:szCs w:val="32"/>
                <w:rtl/>
              </w:rPr>
              <w:t>72</w:t>
            </w:r>
            <w:r w:rsidRPr="00B313B3">
              <w:rPr>
                <w:rFonts w:cs="AL-Mohanad Bold" w:hint="cs"/>
                <w:sz w:val="32"/>
                <w:szCs w:val="32"/>
                <w:rtl/>
              </w:rPr>
              <w:t>)</w:t>
            </w:r>
          </w:p>
        </w:tc>
        <w:tc>
          <w:tcPr>
            <w:tcW w:w="479" w:type="dxa"/>
          </w:tcPr>
          <w:p w:rsidR="00485EC4" w:rsidRPr="003B3F68" w:rsidRDefault="00485EC4" w:rsidP="003B3F68">
            <w:pPr>
              <w:jc w:val="center"/>
              <w:rPr>
                <w:rFonts w:cs="AL-Mohanad Bold" w:hint="cs"/>
                <w:sz w:val="32"/>
                <w:szCs w:val="32"/>
                <w:rtl/>
              </w:rPr>
            </w:pPr>
          </w:p>
        </w:tc>
        <w:tc>
          <w:tcPr>
            <w:tcW w:w="6800" w:type="dxa"/>
          </w:tcPr>
          <w:p w:rsidR="00485EC4" w:rsidRDefault="00FA5FF7" w:rsidP="00485EC4">
            <w:pPr>
              <w:jc w:val="lowKashida"/>
              <w:rPr>
                <w:rFonts w:cs="AL-Mohanad Bold" w:hint="cs"/>
                <w:sz w:val="32"/>
                <w:szCs w:val="32"/>
                <w:rtl/>
              </w:rPr>
            </w:pPr>
            <w:r>
              <w:rPr>
                <w:rFonts w:cs="AL-Mohanad Bold" w:hint="cs"/>
                <w:sz w:val="32"/>
                <w:szCs w:val="32"/>
                <w:rtl/>
              </w:rPr>
              <w:t>إذا توفي أحد الشركاء وكان اسمه جز ء من اسم الشركة جاز لبقية الشركاء الاحتفاظ بهذا الاسم شريطة موافقة ورثة المتوفي.</w:t>
            </w:r>
          </w:p>
        </w:tc>
      </w:tr>
      <w:tr w:rsidR="00485EC4" w:rsidRPr="003B3F68" w:rsidTr="000A6ABE">
        <w:trPr>
          <w:jc w:val="center"/>
        </w:trPr>
        <w:tc>
          <w:tcPr>
            <w:tcW w:w="1275" w:type="dxa"/>
          </w:tcPr>
          <w:p w:rsidR="00485EC4" w:rsidRDefault="00485EC4" w:rsidP="00485EC4">
            <w:pPr>
              <w:jc w:val="center"/>
            </w:pPr>
            <w:r w:rsidRPr="00B313B3">
              <w:rPr>
                <w:rFonts w:cs="AL-Mohanad Bold" w:hint="cs"/>
                <w:sz w:val="32"/>
                <w:szCs w:val="32"/>
                <w:rtl/>
              </w:rPr>
              <w:t>مادة (</w:t>
            </w:r>
            <w:r>
              <w:rPr>
                <w:rFonts w:cs="AL-Mohanad Bold" w:hint="cs"/>
                <w:sz w:val="32"/>
                <w:szCs w:val="32"/>
                <w:rtl/>
              </w:rPr>
              <w:t>73</w:t>
            </w:r>
            <w:r w:rsidRPr="00B313B3">
              <w:rPr>
                <w:rFonts w:cs="AL-Mohanad Bold" w:hint="cs"/>
                <w:sz w:val="32"/>
                <w:szCs w:val="32"/>
                <w:rtl/>
              </w:rPr>
              <w:t>)</w:t>
            </w:r>
          </w:p>
        </w:tc>
        <w:tc>
          <w:tcPr>
            <w:tcW w:w="479" w:type="dxa"/>
          </w:tcPr>
          <w:p w:rsidR="00485EC4" w:rsidRPr="003B3F68" w:rsidRDefault="00485EC4" w:rsidP="003B3F68">
            <w:pPr>
              <w:jc w:val="center"/>
              <w:rPr>
                <w:rFonts w:cs="AL-Mohanad Bold" w:hint="cs"/>
                <w:sz w:val="32"/>
                <w:szCs w:val="32"/>
                <w:rtl/>
              </w:rPr>
            </w:pPr>
          </w:p>
        </w:tc>
        <w:tc>
          <w:tcPr>
            <w:tcW w:w="6800" w:type="dxa"/>
          </w:tcPr>
          <w:p w:rsidR="00485EC4" w:rsidRDefault="00FA5FF7" w:rsidP="00485EC4">
            <w:pPr>
              <w:jc w:val="lowKashida"/>
              <w:rPr>
                <w:rFonts w:cs="AL-Mohanad Bold" w:hint="cs"/>
                <w:sz w:val="32"/>
                <w:szCs w:val="32"/>
                <w:rtl/>
              </w:rPr>
            </w:pPr>
            <w:r>
              <w:rPr>
                <w:rFonts w:cs="AL-Mohanad Bold" w:hint="cs"/>
                <w:sz w:val="32"/>
                <w:szCs w:val="32"/>
                <w:rtl/>
              </w:rPr>
              <w:t>مع مراعاة حكم المادة (28) من القانون والقوانين الأخرى النافذة يجب أن لا تتجاوز حصة الشريك الأجنبي نسبة (49%) من إجمالي رأس مال الشركة.</w:t>
            </w:r>
          </w:p>
        </w:tc>
      </w:tr>
      <w:tr w:rsidR="00485EC4" w:rsidRPr="003B3F68" w:rsidTr="000A6ABE">
        <w:trPr>
          <w:jc w:val="center"/>
        </w:trPr>
        <w:tc>
          <w:tcPr>
            <w:tcW w:w="1275" w:type="dxa"/>
          </w:tcPr>
          <w:p w:rsidR="00485EC4" w:rsidRDefault="00485EC4" w:rsidP="00485EC4">
            <w:pPr>
              <w:jc w:val="center"/>
            </w:pPr>
            <w:r w:rsidRPr="00B313B3">
              <w:rPr>
                <w:rFonts w:cs="AL-Mohanad Bold" w:hint="cs"/>
                <w:sz w:val="32"/>
                <w:szCs w:val="32"/>
                <w:rtl/>
              </w:rPr>
              <w:t>مادة (</w:t>
            </w:r>
            <w:r>
              <w:rPr>
                <w:rFonts w:cs="AL-Mohanad Bold" w:hint="cs"/>
                <w:sz w:val="32"/>
                <w:szCs w:val="32"/>
                <w:rtl/>
              </w:rPr>
              <w:t>74</w:t>
            </w:r>
            <w:r w:rsidRPr="00B313B3">
              <w:rPr>
                <w:rFonts w:cs="AL-Mohanad Bold" w:hint="cs"/>
                <w:sz w:val="32"/>
                <w:szCs w:val="32"/>
                <w:rtl/>
              </w:rPr>
              <w:t>)</w:t>
            </w:r>
          </w:p>
        </w:tc>
        <w:tc>
          <w:tcPr>
            <w:tcW w:w="479" w:type="dxa"/>
          </w:tcPr>
          <w:p w:rsidR="00485EC4" w:rsidRPr="003B3F68" w:rsidRDefault="00485EC4" w:rsidP="003B3F68">
            <w:pPr>
              <w:jc w:val="center"/>
              <w:rPr>
                <w:rFonts w:cs="AL-Mohanad Bold" w:hint="cs"/>
                <w:sz w:val="32"/>
                <w:szCs w:val="32"/>
                <w:rtl/>
              </w:rPr>
            </w:pPr>
          </w:p>
        </w:tc>
        <w:tc>
          <w:tcPr>
            <w:tcW w:w="6800" w:type="dxa"/>
          </w:tcPr>
          <w:p w:rsidR="00485EC4" w:rsidRDefault="00FA5FF7" w:rsidP="00485EC4">
            <w:pPr>
              <w:jc w:val="lowKashida"/>
              <w:rPr>
                <w:rFonts w:cs="AL-Mohanad Bold" w:hint="cs"/>
                <w:sz w:val="32"/>
                <w:szCs w:val="32"/>
                <w:rtl/>
              </w:rPr>
            </w:pPr>
            <w:r>
              <w:rPr>
                <w:rFonts w:cs="AL-Mohanad Bold" w:hint="cs"/>
                <w:sz w:val="32"/>
                <w:szCs w:val="32"/>
                <w:rtl/>
              </w:rPr>
              <w:t xml:space="preserve">يحق للوزير تحديد رأسمال الشركة المؤسسة بما يتناسب مع أغراضها المحددة في العقد والنظام بحيث لا يقل الحد الأدنى للشركات المساهمة عن (5) خمسة مليون ريال ويزيد خمسة مليون ريال عن كل غرض يضاف إلى أغراض الشركة، و (3) ثلاثة مليون ريال لشركات التوصية بالأسهم، ومليوني ريال للشركات ذات المسئولية المحدودة مع إضافة مليون ريال عن كل غرض وفي حالة </w:t>
            </w:r>
            <w:r>
              <w:rPr>
                <w:rFonts w:cs="AL-Mohanad Bold" w:hint="cs"/>
                <w:sz w:val="32"/>
                <w:szCs w:val="32"/>
                <w:rtl/>
              </w:rPr>
              <w:lastRenderedPageBreak/>
              <w:t>تعدد الأغراض بما لا يتناسب مع رأس المال فللإدارة الحق بعرض الطلب للأخ الوزير لاتخاذ ما يراه مناسباً.</w:t>
            </w:r>
          </w:p>
        </w:tc>
      </w:tr>
      <w:tr w:rsidR="00485EC4" w:rsidRPr="003B3F68" w:rsidTr="000A6ABE">
        <w:trPr>
          <w:jc w:val="center"/>
        </w:trPr>
        <w:tc>
          <w:tcPr>
            <w:tcW w:w="1275" w:type="dxa"/>
          </w:tcPr>
          <w:p w:rsidR="00485EC4" w:rsidRDefault="00485EC4" w:rsidP="00485EC4">
            <w:pPr>
              <w:jc w:val="center"/>
            </w:pPr>
            <w:r w:rsidRPr="00B313B3">
              <w:rPr>
                <w:rFonts w:cs="AL-Mohanad Bold" w:hint="cs"/>
                <w:sz w:val="32"/>
                <w:szCs w:val="32"/>
                <w:rtl/>
              </w:rPr>
              <w:lastRenderedPageBreak/>
              <w:t>مادة (</w:t>
            </w:r>
            <w:r>
              <w:rPr>
                <w:rFonts w:cs="AL-Mohanad Bold" w:hint="cs"/>
                <w:sz w:val="32"/>
                <w:szCs w:val="32"/>
                <w:rtl/>
              </w:rPr>
              <w:t>75</w:t>
            </w:r>
            <w:r w:rsidRPr="00B313B3">
              <w:rPr>
                <w:rFonts w:cs="AL-Mohanad Bold" w:hint="cs"/>
                <w:sz w:val="32"/>
                <w:szCs w:val="32"/>
                <w:rtl/>
              </w:rPr>
              <w:t>)</w:t>
            </w:r>
          </w:p>
        </w:tc>
        <w:tc>
          <w:tcPr>
            <w:tcW w:w="479" w:type="dxa"/>
          </w:tcPr>
          <w:p w:rsidR="00485EC4" w:rsidRPr="003B3F68" w:rsidRDefault="00485EC4" w:rsidP="003B3F68">
            <w:pPr>
              <w:jc w:val="center"/>
              <w:rPr>
                <w:rFonts w:cs="AL-Mohanad Bold" w:hint="cs"/>
                <w:sz w:val="32"/>
                <w:szCs w:val="32"/>
                <w:rtl/>
              </w:rPr>
            </w:pPr>
          </w:p>
        </w:tc>
        <w:tc>
          <w:tcPr>
            <w:tcW w:w="6800" w:type="dxa"/>
          </w:tcPr>
          <w:p w:rsidR="00485EC4" w:rsidRDefault="00FA5FF7" w:rsidP="00FA5FF7">
            <w:pPr>
              <w:ind w:left="213" w:hanging="213"/>
              <w:jc w:val="lowKashida"/>
              <w:rPr>
                <w:rFonts w:cs="AL-Mohanad Bold" w:hint="cs"/>
                <w:sz w:val="32"/>
                <w:szCs w:val="32"/>
                <w:rtl/>
              </w:rPr>
            </w:pPr>
            <w:r>
              <w:rPr>
                <w:rFonts w:cs="AL-Mohanad Bold" w:hint="cs"/>
                <w:sz w:val="32"/>
                <w:szCs w:val="32"/>
                <w:rtl/>
              </w:rPr>
              <w:t>أ. لكل ذي شأن حق الإطلاع على بيانات الشركة أو الحصول على صورة طبق الأصل منها.</w:t>
            </w:r>
          </w:p>
          <w:p w:rsidR="00FA5FF7" w:rsidRPr="00FA5FF7" w:rsidRDefault="00FA5FF7" w:rsidP="00FA5FF7">
            <w:pPr>
              <w:ind w:left="213" w:hanging="213"/>
              <w:jc w:val="lowKashida"/>
              <w:rPr>
                <w:rFonts w:cs="AL-Mohanad Bold" w:hint="cs"/>
                <w:sz w:val="32"/>
                <w:szCs w:val="32"/>
                <w:rtl/>
              </w:rPr>
            </w:pPr>
            <w:r>
              <w:rPr>
                <w:rFonts w:cs="AL-Mohanad Bold" w:hint="cs"/>
                <w:sz w:val="32"/>
                <w:szCs w:val="32"/>
                <w:rtl/>
              </w:rPr>
              <w:t>ب. للإدارة المختصة أن ترفض الطلب المشار إليه في الفقرة السابقة إذا كان من شأن إذاعة تلك البيانات إلحاق الضرر بالشركة أو بالمصلحة العامة.</w:t>
            </w:r>
          </w:p>
        </w:tc>
      </w:tr>
      <w:tr w:rsidR="00485EC4" w:rsidRPr="003B3F68" w:rsidTr="000A6ABE">
        <w:trPr>
          <w:jc w:val="center"/>
        </w:trPr>
        <w:tc>
          <w:tcPr>
            <w:tcW w:w="1275" w:type="dxa"/>
          </w:tcPr>
          <w:p w:rsidR="00485EC4" w:rsidRDefault="00485EC4" w:rsidP="00485EC4">
            <w:pPr>
              <w:jc w:val="center"/>
            </w:pPr>
            <w:r w:rsidRPr="00B313B3">
              <w:rPr>
                <w:rFonts w:cs="AL-Mohanad Bold" w:hint="cs"/>
                <w:sz w:val="32"/>
                <w:szCs w:val="32"/>
                <w:rtl/>
              </w:rPr>
              <w:t>مادة (</w:t>
            </w:r>
            <w:r>
              <w:rPr>
                <w:rFonts w:cs="AL-Mohanad Bold" w:hint="cs"/>
                <w:sz w:val="32"/>
                <w:szCs w:val="32"/>
                <w:rtl/>
              </w:rPr>
              <w:t>76</w:t>
            </w:r>
            <w:r w:rsidRPr="00B313B3">
              <w:rPr>
                <w:rFonts w:cs="AL-Mohanad Bold" w:hint="cs"/>
                <w:sz w:val="32"/>
                <w:szCs w:val="32"/>
                <w:rtl/>
              </w:rPr>
              <w:t>)</w:t>
            </w:r>
          </w:p>
        </w:tc>
        <w:tc>
          <w:tcPr>
            <w:tcW w:w="479" w:type="dxa"/>
          </w:tcPr>
          <w:p w:rsidR="00485EC4" w:rsidRPr="003B3F68" w:rsidRDefault="00485EC4" w:rsidP="003B3F68">
            <w:pPr>
              <w:jc w:val="center"/>
              <w:rPr>
                <w:rFonts w:cs="AL-Mohanad Bold" w:hint="cs"/>
                <w:sz w:val="32"/>
                <w:szCs w:val="32"/>
                <w:rtl/>
              </w:rPr>
            </w:pPr>
          </w:p>
        </w:tc>
        <w:tc>
          <w:tcPr>
            <w:tcW w:w="6800" w:type="dxa"/>
          </w:tcPr>
          <w:p w:rsidR="00485EC4" w:rsidRDefault="007C6B6F" w:rsidP="00485EC4">
            <w:pPr>
              <w:jc w:val="lowKashida"/>
              <w:rPr>
                <w:rFonts w:cs="AL-Mohanad Bold" w:hint="cs"/>
                <w:sz w:val="32"/>
                <w:szCs w:val="32"/>
                <w:rtl/>
              </w:rPr>
            </w:pPr>
            <w:r>
              <w:rPr>
                <w:rFonts w:cs="AL-Mohanad Bold" w:hint="cs"/>
                <w:sz w:val="32"/>
                <w:szCs w:val="32"/>
                <w:rtl/>
              </w:rPr>
              <w:t>تحدد الرسوم والوارد ذكرها في هذه اللائحة حسب الجدول التالي:</w:t>
            </w:r>
          </w:p>
        </w:tc>
      </w:tr>
    </w:tbl>
    <w:p w:rsidR="007C6B6F" w:rsidRPr="007C6B6F" w:rsidRDefault="007C6B6F">
      <w:pPr>
        <w:rPr>
          <w:rFonts w:hint="cs"/>
          <w:sz w:val="2"/>
          <w:szCs w:val="2"/>
          <w:rtl/>
        </w:rPr>
      </w:pPr>
    </w:p>
    <w:tbl>
      <w:tblPr>
        <w:tblStyle w:val="a6"/>
        <w:bidiVisual/>
        <w:tblW w:w="0" w:type="auto"/>
        <w:jc w:val="center"/>
        <w:tblLook w:val="04A0" w:firstRow="1" w:lastRow="0" w:firstColumn="1" w:lastColumn="0" w:noHBand="0" w:noVBand="1"/>
      </w:tblPr>
      <w:tblGrid>
        <w:gridCol w:w="476"/>
        <w:gridCol w:w="3378"/>
        <w:gridCol w:w="853"/>
        <w:gridCol w:w="1901"/>
        <w:gridCol w:w="1143"/>
      </w:tblGrid>
      <w:tr w:rsidR="007C6B6F" w:rsidRPr="007C6B6F" w:rsidTr="007C6B6F">
        <w:trPr>
          <w:jc w:val="center"/>
        </w:trPr>
        <w:tc>
          <w:tcPr>
            <w:tcW w:w="476" w:type="dxa"/>
            <w:vAlign w:val="center"/>
          </w:tcPr>
          <w:p w:rsidR="007C6B6F" w:rsidRPr="007C6B6F" w:rsidRDefault="007C6B6F" w:rsidP="007C6B6F">
            <w:pPr>
              <w:jc w:val="center"/>
              <w:rPr>
                <w:rFonts w:cs="SKR HEAD1" w:hint="cs"/>
                <w:sz w:val="28"/>
                <w:szCs w:val="28"/>
                <w:rtl/>
              </w:rPr>
            </w:pPr>
            <w:r w:rsidRPr="007C6B6F">
              <w:rPr>
                <w:rFonts w:cs="SKR HEAD1" w:hint="cs"/>
                <w:sz w:val="28"/>
                <w:szCs w:val="28"/>
                <w:rtl/>
              </w:rPr>
              <w:t>م</w:t>
            </w:r>
          </w:p>
        </w:tc>
        <w:tc>
          <w:tcPr>
            <w:tcW w:w="3378" w:type="dxa"/>
            <w:vAlign w:val="center"/>
          </w:tcPr>
          <w:p w:rsidR="007C6B6F" w:rsidRPr="007C6B6F" w:rsidRDefault="007C6B6F" w:rsidP="007C6B6F">
            <w:pPr>
              <w:jc w:val="center"/>
              <w:rPr>
                <w:rFonts w:cs="SKR HEAD1" w:hint="cs"/>
                <w:sz w:val="28"/>
                <w:szCs w:val="28"/>
                <w:rtl/>
              </w:rPr>
            </w:pPr>
            <w:r w:rsidRPr="007C6B6F">
              <w:rPr>
                <w:rFonts w:cs="SKR HEAD1" w:hint="cs"/>
                <w:sz w:val="28"/>
                <w:szCs w:val="28"/>
                <w:rtl/>
              </w:rPr>
              <w:t>الشكل القانوني للشركة</w:t>
            </w:r>
            <w:r w:rsidRPr="007C6B6F">
              <w:rPr>
                <w:rFonts w:cs="SKR HEAD1"/>
                <w:sz w:val="28"/>
                <w:szCs w:val="28"/>
                <w:rtl/>
              </w:rPr>
              <w:br/>
            </w:r>
            <w:r w:rsidRPr="007C6B6F">
              <w:rPr>
                <w:rFonts w:cs="SKR HEAD1" w:hint="cs"/>
                <w:sz w:val="28"/>
                <w:szCs w:val="28"/>
                <w:rtl/>
              </w:rPr>
              <w:t>(نوع الرسوم المقررة)</w:t>
            </w:r>
          </w:p>
        </w:tc>
        <w:tc>
          <w:tcPr>
            <w:tcW w:w="726" w:type="dxa"/>
            <w:vAlign w:val="center"/>
          </w:tcPr>
          <w:p w:rsidR="007C6B6F" w:rsidRPr="007C6B6F" w:rsidRDefault="007C6B6F" w:rsidP="007C6B6F">
            <w:pPr>
              <w:jc w:val="center"/>
              <w:rPr>
                <w:rFonts w:cs="SKR HEAD1" w:hint="cs"/>
                <w:sz w:val="28"/>
                <w:szCs w:val="28"/>
                <w:rtl/>
              </w:rPr>
            </w:pPr>
            <w:r w:rsidRPr="007C6B6F">
              <w:rPr>
                <w:rFonts w:cs="SKR HEAD1" w:hint="cs"/>
                <w:sz w:val="28"/>
                <w:szCs w:val="28"/>
                <w:rtl/>
              </w:rPr>
              <w:t>شركات مساهمة</w:t>
            </w:r>
          </w:p>
        </w:tc>
        <w:tc>
          <w:tcPr>
            <w:tcW w:w="1901" w:type="dxa"/>
            <w:vAlign w:val="center"/>
          </w:tcPr>
          <w:p w:rsidR="007C6B6F" w:rsidRPr="007C6B6F" w:rsidRDefault="007C6B6F" w:rsidP="007C6B6F">
            <w:pPr>
              <w:jc w:val="center"/>
              <w:rPr>
                <w:rFonts w:cs="SKR HEAD1" w:hint="cs"/>
                <w:sz w:val="28"/>
                <w:szCs w:val="28"/>
                <w:rtl/>
              </w:rPr>
            </w:pPr>
            <w:r w:rsidRPr="007C6B6F">
              <w:rPr>
                <w:rFonts w:cs="SKR HEAD1" w:hint="cs"/>
                <w:sz w:val="28"/>
                <w:szCs w:val="28"/>
                <w:rtl/>
              </w:rPr>
              <w:t>شركات ذات مسئولية محدودة</w:t>
            </w:r>
          </w:p>
        </w:tc>
        <w:tc>
          <w:tcPr>
            <w:tcW w:w="1143" w:type="dxa"/>
            <w:vAlign w:val="center"/>
          </w:tcPr>
          <w:p w:rsidR="007C6B6F" w:rsidRPr="007C6B6F" w:rsidRDefault="007C6B6F" w:rsidP="007C6B6F">
            <w:pPr>
              <w:jc w:val="center"/>
              <w:rPr>
                <w:rFonts w:cs="SKR HEAD1" w:hint="cs"/>
                <w:sz w:val="28"/>
                <w:szCs w:val="28"/>
                <w:rtl/>
              </w:rPr>
            </w:pPr>
            <w:r w:rsidRPr="007C6B6F">
              <w:rPr>
                <w:rFonts w:cs="SKR HEAD1" w:hint="cs"/>
                <w:sz w:val="28"/>
                <w:szCs w:val="28"/>
                <w:rtl/>
              </w:rPr>
              <w:t>شركات أشخاص</w:t>
            </w:r>
          </w:p>
        </w:tc>
      </w:tr>
      <w:tr w:rsidR="007C6B6F" w:rsidRPr="007C6B6F" w:rsidTr="007C6B6F">
        <w:trPr>
          <w:jc w:val="center"/>
        </w:trPr>
        <w:tc>
          <w:tcPr>
            <w:tcW w:w="476" w:type="dxa"/>
          </w:tcPr>
          <w:p w:rsidR="007C6B6F" w:rsidRPr="007C6B6F" w:rsidRDefault="007C6B6F" w:rsidP="007C6B6F">
            <w:pPr>
              <w:jc w:val="center"/>
              <w:rPr>
                <w:rFonts w:cs="AL-Mohanad Bold" w:hint="cs"/>
                <w:sz w:val="28"/>
                <w:szCs w:val="28"/>
                <w:rtl/>
              </w:rPr>
            </w:pPr>
            <w:r>
              <w:rPr>
                <w:rFonts w:cs="AL-Mohanad Bold" w:hint="cs"/>
                <w:sz w:val="28"/>
                <w:szCs w:val="28"/>
                <w:rtl/>
              </w:rPr>
              <w:t>1</w:t>
            </w:r>
          </w:p>
        </w:tc>
        <w:tc>
          <w:tcPr>
            <w:tcW w:w="3378" w:type="dxa"/>
          </w:tcPr>
          <w:p w:rsidR="007C6B6F" w:rsidRPr="007C6B6F" w:rsidRDefault="007C6B6F">
            <w:pPr>
              <w:rPr>
                <w:rFonts w:cs="AL-Mohanad Bold" w:hint="cs"/>
                <w:sz w:val="28"/>
                <w:szCs w:val="28"/>
                <w:rtl/>
              </w:rPr>
            </w:pPr>
            <w:r>
              <w:rPr>
                <w:rFonts w:cs="AL-Mohanad Bold" w:hint="cs"/>
                <w:sz w:val="28"/>
                <w:szCs w:val="28"/>
                <w:rtl/>
              </w:rPr>
              <w:t>رسوم تسجيل</w:t>
            </w:r>
          </w:p>
        </w:tc>
        <w:tc>
          <w:tcPr>
            <w:tcW w:w="726" w:type="dxa"/>
          </w:tcPr>
          <w:p w:rsidR="007C6B6F" w:rsidRPr="007C6B6F" w:rsidRDefault="007C6B6F" w:rsidP="007C6B6F">
            <w:pPr>
              <w:jc w:val="center"/>
              <w:rPr>
                <w:rFonts w:cs="AL-Mohanad Bold" w:hint="cs"/>
                <w:sz w:val="28"/>
                <w:szCs w:val="28"/>
                <w:rtl/>
              </w:rPr>
            </w:pPr>
            <w:r>
              <w:rPr>
                <w:rFonts w:cs="AL-Mohanad Bold" w:hint="cs"/>
                <w:sz w:val="28"/>
                <w:szCs w:val="28"/>
                <w:rtl/>
              </w:rPr>
              <w:t>15.000</w:t>
            </w:r>
          </w:p>
        </w:tc>
        <w:tc>
          <w:tcPr>
            <w:tcW w:w="1901" w:type="dxa"/>
          </w:tcPr>
          <w:p w:rsidR="007C6B6F" w:rsidRPr="007C6B6F" w:rsidRDefault="007C6B6F" w:rsidP="007C6B6F">
            <w:pPr>
              <w:jc w:val="center"/>
              <w:rPr>
                <w:rFonts w:cs="AL-Mohanad Bold" w:hint="cs"/>
                <w:sz w:val="28"/>
                <w:szCs w:val="28"/>
                <w:rtl/>
              </w:rPr>
            </w:pPr>
            <w:r>
              <w:rPr>
                <w:rFonts w:cs="AL-Mohanad Bold" w:hint="cs"/>
                <w:sz w:val="28"/>
                <w:szCs w:val="28"/>
                <w:rtl/>
              </w:rPr>
              <w:t>10.000</w:t>
            </w:r>
          </w:p>
        </w:tc>
        <w:tc>
          <w:tcPr>
            <w:tcW w:w="1143" w:type="dxa"/>
          </w:tcPr>
          <w:p w:rsidR="007C6B6F" w:rsidRPr="007C6B6F" w:rsidRDefault="007C6B6F" w:rsidP="007C6B6F">
            <w:pPr>
              <w:jc w:val="center"/>
              <w:rPr>
                <w:rFonts w:cs="AL-Mohanad Bold" w:hint="cs"/>
                <w:sz w:val="28"/>
                <w:szCs w:val="28"/>
                <w:rtl/>
              </w:rPr>
            </w:pPr>
            <w:r>
              <w:rPr>
                <w:rFonts w:cs="AL-Mohanad Bold" w:hint="cs"/>
                <w:sz w:val="28"/>
                <w:szCs w:val="28"/>
                <w:rtl/>
              </w:rPr>
              <w:t>7.000</w:t>
            </w:r>
          </w:p>
        </w:tc>
      </w:tr>
      <w:tr w:rsidR="007C6B6F" w:rsidRPr="007C6B6F" w:rsidTr="007C6B6F">
        <w:trPr>
          <w:jc w:val="center"/>
        </w:trPr>
        <w:tc>
          <w:tcPr>
            <w:tcW w:w="476" w:type="dxa"/>
          </w:tcPr>
          <w:p w:rsidR="007C6B6F" w:rsidRPr="007C6B6F" w:rsidRDefault="007C6B6F" w:rsidP="007C6B6F">
            <w:pPr>
              <w:jc w:val="center"/>
              <w:rPr>
                <w:rFonts w:cs="AL-Mohanad Bold" w:hint="cs"/>
                <w:sz w:val="28"/>
                <w:szCs w:val="28"/>
                <w:rtl/>
              </w:rPr>
            </w:pPr>
            <w:r>
              <w:rPr>
                <w:rFonts w:cs="AL-Mohanad Bold" w:hint="cs"/>
                <w:sz w:val="28"/>
                <w:szCs w:val="28"/>
                <w:rtl/>
              </w:rPr>
              <w:t>2</w:t>
            </w:r>
          </w:p>
        </w:tc>
        <w:tc>
          <w:tcPr>
            <w:tcW w:w="3378" w:type="dxa"/>
          </w:tcPr>
          <w:p w:rsidR="007C6B6F" w:rsidRPr="007C6B6F" w:rsidRDefault="007C6B6F">
            <w:pPr>
              <w:rPr>
                <w:rFonts w:cs="AL-Mohanad Bold" w:hint="cs"/>
                <w:sz w:val="28"/>
                <w:szCs w:val="28"/>
                <w:rtl/>
              </w:rPr>
            </w:pPr>
            <w:r>
              <w:rPr>
                <w:rFonts w:cs="AL-Mohanad Bold" w:hint="cs"/>
                <w:sz w:val="28"/>
                <w:szCs w:val="28"/>
                <w:rtl/>
              </w:rPr>
              <w:t>إجراء التعديل</w:t>
            </w:r>
          </w:p>
        </w:tc>
        <w:tc>
          <w:tcPr>
            <w:tcW w:w="726" w:type="dxa"/>
          </w:tcPr>
          <w:p w:rsidR="007C6B6F" w:rsidRPr="007C6B6F" w:rsidRDefault="007C6B6F" w:rsidP="007C6B6F">
            <w:pPr>
              <w:jc w:val="center"/>
              <w:rPr>
                <w:rFonts w:cs="AL-Mohanad Bold" w:hint="cs"/>
                <w:sz w:val="28"/>
                <w:szCs w:val="28"/>
                <w:rtl/>
              </w:rPr>
            </w:pPr>
            <w:r>
              <w:rPr>
                <w:rFonts w:cs="AL-Mohanad Bold" w:hint="cs"/>
                <w:sz w:val="28"/>
                <w:szCs w:val="28"/>
                <w:rtl/>
              </w:rPr>
              <w:t>10.000</w:t>
            </w:r>
          </w:p>
        </w:tc>
        <w:tc>
          <w:tcPr>
            <w:tcW w:w="1901" w:type="dxa"/>
          </w:tcPr>
          <w:p w:rsidR="007C6B6F" w:rsidRPr="007C6B6F" w:rsidRDefault="007C6B6F" w:rsidP="007C6B6F">
            <w:pPr>
              <w:jc w:val="center"/>
              <w:rPr>
                <w:rFonts w:cs="AL-Mohanad Bold" w:hint="cs"/>
                <w:sz w:val="28"/>
                <w:szCs w:val="28"/>
                <w:rtl/>
              </w:rPr>
            </w:pPr>
            <w:r>
              <w:rPr>
                <w:rFonts w:cs="AL-Mohanad Bold" w:hint="cs"/>
                <w:sz w:val="28"/>
                <w:szCs w:val="28"/>
                <w:rtl/>
              </w:rPr>
              <w:t>7.000</w:t>
            </w:r>
          </w:p>
        </w:tc>
        <w:tc>
          <w:tcPr>
            <w:tcW w:w="1143" w:type="dxa"/>
          </w:tcPr>
          <w:p w:rsidR="007C6B6F" w:rsidRPr="007C6B6F" w:rsidRDefault="007C6B6F" w:rsidP="007C6B6F">
            <w:pPr>
              <w:jc w:val="center"/>
              <w:rPr>
                <w:rFonts w:cs="AL-Mohanad Bold" w:hint="cs"/>
                <w:sz w:val="28"/>
                <w:szCs w:val="28"/>
                <w:rtl/>
              </w:rPr>
            </w:pPr>
            <w:r>
              <w:rPr>
                <w:rFonts w:cs="AL-Mohanad Bold" w:hint="cs"/>
                <w:sz w:val="28"/>
                <w:szCs w:val="28"/>
                <w:rtl/>
              </w:rPr>
              <w:t>5.000</w:t>
            </w:r>
          </w:p>
        </w:tc>
      </w:tr>
      <w:tr w:rsidR="007C6B6F" w:rsidRPr="007C6B6F" w:rsidTr="007C6B6F">
        <w:trPr>
          <w:jc w:val="center"/>
        </w:trPr>
        <w:tc>
          <w:tcPr>
            <w:tcW w:w="476" w:type="dxa"/>
          </w:tcPr>
          <w:p w:rsidR="007C6B6F" w:rsidRPr="007C6B6F" w:rsidRDefault="007C6B6F" w:rsidP="007C6B6F">
            <w:pPr>
              <w:jc w:val="center"/>
              <w:rPr>
                <w:rFonts w:cs="AL-Mohanad Bold" w:hint="cs"/>
                <w:sz w:val="28"/>
                <w:szCs w:val="28"/>
                <w:rtl/>
              </w:rPr>
            </w:pPr>
            <w:r>
              <w:rPr>
                <w:rFonts w:cs="AL-Mohanad Bold" w:hint="cs"/>
                <w:sz w:val="28"/>
                <w:szCs w:val="28"/>
                <w:rtl/>
              </w:rPr>
              <w:t>3</w:t>
            </w:r>
          </w:p>
        </w:tc>
        <w:tc>
          <w:tcPr>
            <w:tcW w:w="3378" w:type="dxa"/>
          </w:tcPr>
          <w:p w:rsidR="007C6B6F" w:rsidRPr="007C6B6F" w:rsidRDefault="007C6B6F">
            <w:pPr>
              <w:rPr>
                <w:rFonts w:cs="AL-Mohanad Bold" w:hint="cs"/>
                <w:sz w:val="28"/>
                <w:szCs w:val="28"/>
                <w:rtl/>
              </w:rPr>
            </w:pPr>
            <w:r>
              <w:rPr>
                <w:rFonts w:cs="AL-Mohanad Bold" w:hint="cs"/>
                <w:sz w:val="28"/>
                <w:szCs w:val="28"/>
                <w:rtl/>
              </w:rPr>
              <w:t>رسوم التصديق للوثيقة</w:t>
            </w:r>
          </w:p>
        </w:tc>
        <w:tc>
          <w:tcPr>
            <w:tcW w:w="726" w:type="dxa"/>
          </w:tcPr>
          <w:p w:rsidR="007C6B6F" w:rsidRPr="007C6B6F" w:rsidRDefault="007C6B6F" w:rsidP="007C6B6F">
            <w:pPr>
              <w:jc w:val="center"/>
              <w:rPr>
                <w:rFonts w:cs="AL-Mohanad Bold" w:hint="cs"/>
                <w:sz w:val="28"/>
                <w:szCs w:val="28"/>
                <w:rtl/>
              </w:rPr>
            </w:pPr>
            <w:r>
              <w:rPr>
                <w:rFonts w:cs="AL-Mohanad Bold" w:hint="cs"/>
                <w:sz w:val="28"/>
                <w:szCs w:val="28"/>
                <w:rtl/>
              </w:rPr>
              <w:t>2.000</w:t>
            </w:r>
          </w:p>
        </w:tc>
        <w:tc>
          <w:tcPr>
            <w:tcW w:w="1901" w:type="dxa"/>
          </w:tcPr>
          <w:p w:rsidR="007C6B6F" w:rsidRPr="007C6B6F" w:rsidRDefault="007C6B6F" w:rsidP="007C6B6F">
            <w:pPr>
              <w:jc w:val="center"/>
              <w:rPr>
                <w:rFonts w:cs="AL-Mohanad Bold" w:hint="cs"/>
                <w:sz w:val="28"/>
                <w:szCs w:val="28"/>
                <w:rtl/>
              </w:rPr>
            </w:pPr>
            <w:r>
              <w:rPr>
                <w:rFonts w:cs="AL-Mohanad Bold" w:hint="cs"/>
                <w:sz w:val="28"/>
                <w:szCs w:val="28"/>
                <w:rtl/>
              </w:rPr>
              <w:t>20.000</w:t>
            </w:r>
          </w:p>
        </w:tc>
        <w:tc>
          <w:tcPr>
            <w:tcW w:w="1143" w:type="dxa"/>
          </w:tcPr>
          <w:p w:rsidR="007C6B6F" w:rsidRPr="007C6B6F" w:rsidRDefault="007C6B6F" w:rsidP="007C6B6F">
            <w:pPr>
              <w:jc w:val="center"/>
              <w:rPr>
                <w:rFonts w:cs="AL-Mohanad Bold" w:hint="cs"/>
                <w:sz w:val="28"/>
                <w:szCs w:val="28"/>
                <w:rtl/>
              </w:rPr>
            </w:pPr>
            <w:r>
              <w:rPr>
                <w:rFonts w:cs="AL-Mohanad Bold" w:hint="cs"/>
                <w:sz w:val="28"/>
                <w:szCs w:val="28"/>
                <w:rtl/>
              </w:rPr>
              <w:t>2.000</w:t>
            </w:r>
          </w:p>
        </w:tc>
      </w:tr>
      <w:tr w:rsidR="007C6B6F" w:rsidRPr="007C6B6F" w:rsidTr="007C6B6F">
        <w:trPr>
          <w:jc w:val="center"/>
        </w:trPr>
        <w:tc>
          <w:tcPr>
            <w:tcW w:w="476" w:type="dxa"/>
          </w:tcPr>
          <w:p w:rsidR="007C6B6F" w:rsidRPr="007C6B6F" w:rsidRDefault="007C6B6F" w:rsidP="007C6B6F">
            <w:pPr>
              <w:jc w:val="center"/>
              <w:rPr>
                <w:rFonts w:cs="AL-Mohanad Bold" w:hint="cs"/>
                <w:sz w:val="28"/>
                <w:szCs w:val="28"/>
                <w:rtl/>
              </w:rPr>
            </w:pPr>
            <w:r>
              <w:rPr>
                <w:rFonts w:cs="AL-Mohanad Bold" w:hint="cs"/>
                <w:sz w:val="28"/>
                <w:szCs w:val="28"/>
                <w:rtl/>
              </w:rPr>
              <w:t>4</w:t>
            </w:r>
          </w:p>
        </w:tc>
        <w:tc>
          <w:tcPr>
            <w:tcW w:w="3378" w:type="dxa"/>
          </w:tcPr>
          <w:p w:rsidR="007C6B6F" w:rsidRPr="007C6B6F" w:rsidRDefault="007C6B6F">
            <w:pPr>
              <w:rPr>
                <w:rFonts w:cs="AL-Mohanad Bold" w:hint="cs"/>
                <w:sz w:val="28"/>
                <w:szCs w:val="28"/>
                <w:rtl/>
              </w:rPr>
            </w:pPr>
            <w:r>
              <w:rPr>
                <w:rFonts w:cs="AL-Mohanad Bold" w:hint="cs"/>
                <w:sz w:val="28"/>
                <w:szCs w:val="28"/>
                <w:rtl/>
              </w:rPr>
              <w:t>رسوم استخراج بيانات عن الشركة</w:t>
            </w:r>
          </w:p>
        </w:tc>
        <w:tc>
          <w:tcPr>
            <w:tcW w:w="726" w:type="dxa"/>
          </w:tcPr>
          <w:p w:rsidR="007C6B6F" w:rsidRPr="007C6B6F" w:rsidRDefault="007C6B6F" w:rsidP="007C6B6F">
            <w:pPr>
              <w:jc w:val="center"/>
              <w:rPr>
                <w:rFonts w:cs="AL-Mohanad Bold" w:hint="cs"/>
                <w:sz w:val="28"/>
                <w:szCs w:val="28"/>
                <w:rtl/>
              </w:rPr>
            </w:pPr>
            <w:r>
              <w:rPr>
                <w:rFonts w:cs="AL-Mohanad Bold" w:hint="cs"/>
                <w:sz w:val="28"/>
                <w:szCs w:val="28"/>
                <w:rtl/>
              </w:rPr>
              <w:t>3.000</w:t>
            </w:r>
          </w:p>
        </w:tc>
        <w:tc>
          <w:tcPr>
            <w:tcW w:w="1901" w:type="dxa"/>
          </w:tcPr>
          <w:p w:rsidR="007C6B6F" w:rsidRPr="007C6B6F" w:rsidRDefault="007C6B6F" w:rsidP="007C6B6F">
            <w:pPr>
              <w:jc w:val="center"/>
              <w:rPr>
                <w:rFonts w:cs="AL-Mohanad Bold" w:hint="cs"/>
                <w:sz w:val="28"/>
                <w:szCs w:val="28"/>
                <w:rtl/>
              </w:rPr>
            </w:pPr>
            <w:r>
              <w:rPr>
                <w:rFonts w:cs="AL-Mohanad Bold" w:hint="cs"/>
                <w:sz w:val="28"/>
                <w:szCs w:val="28"/>
                <w:rtl/>
              </w:rPr>
              <w:t>3.000</w:t>
            </w:r>
          </w:p>
        </w:tc>
        <w:tc>
          <w:tcPr>
            <w:tcW w:w="1143" w:type="dxa"/>
          </w:tcPr>
          <w:p w:rsidR="007C6B6F" w:rsidRPr="007C6B6F" w:rsidRDefault="007C6B6F" w:rsidP="007C6B6F">
            <w:pPr>
              <w:jc w:val="center"/>
              <w:rPr>
                <w:rFonts w:cs="AL-Mohanad Bold" w:hint="cs"/>
                <w:sz w:val="28"/>
                <w:szCs w:val="28"/>
                <w:rtl/>
              </w:rPr>
            </w:pPr>
            <w:r>
              <w:rPr>
                <w:rFonts w:cs="AL-Mohanad Bold" w:hint="cs"/>
                <w:sz w:val="28"/>
                <w:szCs w:val="28"/>
                <w:rtl/>
              </w:rPr>
              <w:t>3.000</w:t>
            </w:r>
          </w:p>
        </w:tc>
      </w:tr>
      <w:tr w:rsidR="007C6B6F" w:rsidRPr="007C6B6F" w:rsidTr="007C6B6F">
        <w:trPr>
          <w:jc w:val="center"/>
        </w:trPr>
        <w:tc>
          <w:tcPr>
            <w:tcW w:w="476" w:type="dxa"/>
          </w:tcPr>
          <w:p w:rsidR="007C6B6F" w:rsidRPr="007C6B6F" w:rsidRDefault="007C6B6F" w:rsidP="007C6B6F">
            <w:pPr>
              <w:jc w:val="center"/>
              <w:rPr>
                <w:rFonts w:cs="AL-Mohanad Bold" w:hint="cs"/>
                <w:sz w:val="28"/>
                <w:szCs w:val="28"/>
                <w:rtl/>
              </w:rPr>
            </w:pPr>
            <w:r>
              <w:rPr>
                <w:rFonts w:cs="AL-Mohanad Bold" w:hint="cs"/>
                <w:sz w:val="28"/>
                <w:szCs w:val="28"/>
                <w:rtl/>
              </w:rPr>
              <w:t>5</w:t>
            </w:r>
          </w:p>
        </w:tc>
        <w:tc>
          <w:tcPr>
            <w:tcW w:w="3378" w:type="dxa"/>
          </w:tcPr>
          <w:p w:rsidR="007C6B6F" w:rsidRPr="007C6B6F" w:rsidRDefault="007C6B6F">
            <w:pPr>
              <w:rPr>
                <w:rFonts w:cs="AL-Mohanad Bold" w:hint="cs"/>
                <w:sz w:val="28"/>
                <w:szCs w:val="28"/>
                <w:rtl/>
              </w:rPr>
            </w:pPr>
            <w:r>
              <w:rPr>
                <w:rFonts w:cs="AL-Mohanad Bold" w:hint="cs"/>
                <w:sz w:val="28"/>
                <w:szCs w:val="28"/>
                <w:rtl/>
              </w:rPr>
              <w:t>رسوم الإطلاع على بيانات الشركة</w:t>
            </w:r>
          </w:p>
        </w:tc>
        <w:tc>
          <w:tcPr>
            <w:tcW w:w="726" w:type="dxa"/>
          </w:tcPr>
          <w:p w:rsidR="007C6B6F" w:rsidRPr="007C6B6F" w:rsidRDefault="007C6B6F" w:rsidP="007C6B6F">
            <w:pPr>
              <w:jc w:val="center"/>
              <w:rPr>
                <w:rFonts w:cs="AL-Mohanad Bold" w:hint="cs"/>
                <w:sz w:val="28"/>
                <w:szCs w:val="28"/>
                <w:rtl/>
              </w:rPr>
            </w:pPr>
            <w:r>
              <w:rPr>
                <w:rFonts w:cs="AL-Mohanad Bold" w:hint="cs"/>
                <w:sz w:val="28"/>
                <w:szCs w:val="28"/>
                <w:rtl/>
              </w:rPr>
              <w:t>1.500</w:t>
            </w:r>
          </w:p>
        </w:tc>
        <w:tc>
          <w:tcPr>
            <w:tcW w:w="1901" w:type="dxa"/>
          </w:tcPr>
          <w:p w:rsidR="007C6B6F" w:rsidRPr="007C6B6F" w:rsidRDefault="007C6B6F" w:rsidP="007C6B6F">
            <w:pPr>
              <w:jc w:val="center"/>
              <w:rPr>
                <w:rFonts w:cs="AL-Mohanad Bold" w:hint="cs"/>
                <w:sz w:val="28"/>
                <w:szCs w:val="28"/>
                <w:rtl/>
              </w:rPr>
            </w:pPr>
            <w:r>
              <w:rPr>
                <w:rFonts w:cs="AL-Mohanad Bold" w:hint="cs"/>
                <w:sz w:val="28"/>
                <w:szCs w:val="28"/>
                <w:rtl/>
              </w:rPr>
              <w:t>1.500</w:t>
            </w:r>
          </w:p>
        </w:tc>
        <w:tc>
          <w:tcPr>
            <w:tcW w:w="1143" w:type="dxa"/>
          </w:tcPr>
          <w:p w:rsidR="007C6B6F" w:rsidRPr="007C6B6F" w:rsidRDefault="007C6B6F" w:rsidP="007C6B6F">
            <w:pPr>
              <w:jc w:val="center"/>
              <w:rPr>
                <w:rFonts w:cs="AL-Mohanad Bold" w:hint="cs"/>
                <w:sz w:val="28"/>
                <w:szCs w:val="28"/>
                <w:rtl/>
              </w:rPr>
            </w:pPr>
            <w:r>
              <w:rPr>
                <w:rFonts w:cs="AL-Mohanad Bold" w:hint="cs"/>
                <w:sz w:val="28"/>
                <w:szCs w:val="28"/>
                <w:rtl/>
              </w:rPr>
              <w:t>15.000</w:t>
            </w:r>
          </w:p>
        </w:tc>
      </w:tr>
      <w:tr w:rsidR="007C6B6F" w:rsidRPr="007C6B6F" w:rsidTr="007C6B6F">
        <w:trPr>
          <w:jc w:val="center"/>
        </w:trPr>
        <w:tc>
          <w:tcPr>
            <w:tcW w:w="476" w:type="dxa"/>
          </w:tcPr>
          <w:p w:rsidR="007C6B6F" w:rsidRPr="007C6B6F" w:rsidRDefault="007C6B6F" w:rsidP="007C6B6F">
            <w:pPr>
              <w:jc w:val="center"/>
              <w:rPr>
                <w:rFonts w:cs="AL-Mohanad Bold" w:hint="cs"/>
                <w:sz w:val="28"/>
                <w:szCs w:val="28"/>
                <w:rtl/>
              </w:rPr>
            </w:pPr>
            <w:r>
              <w:rPr>
                <w:rFonts w:cs="AL-Mohanad Bold" w:hint="cs"/>
                <w:sz w:val="28"/>
                <w:szCs w:val="28"/>
                <w:rtl/>
              </w:rPr>
              <w:t>6</w:t>
            </w:r>
          </w:p>
        </w:tc>
        <w:tc>
          <w:tcPr>
            <w:tcW w:w="3378" w:type="dxa"/>
          </w:tcPr>
          <w:p w:rsidR="007C6B6F" w:rsidRPr="007C6B6F" w:rsidRDefault="007C6B6F">
            <w:pPr>
              <w:rPr>
                <w:rFonts w:cs="AL-Mohanad Bold" w:hint="cs"/>
                <w:sz w:val="28"/>
                <w:szCs w:val="28"/>
                <w:rtl/>
              </w:rPr>
            </w:pPr>
            <w:r>
              <w:rPr>
                <w:rFonts w:cs="AL-Mohanad Bold" w:hint="cs"/>
                <w:sz w:val="28"/>
                <w:szCs w:val="28"/>
                <w:rtl/>
              </w:rPr>
              <w:t>رسوم إلغاء وشطب الشركة</w:t>
            </w:r>
          </w:p>
        </w:tc>
        <w:tc>
          <w:tcPr>
            <w:tcW w:w="726" w:type="dxa"/>
          </w:tcPr>
          <w:p w:rsidR="007C6B6F" w:rsidRPr="007C6B6F" w:rsidRDefault="007C6B6F" w:rsidP="007C6B6F">
            <w:pPr>
              <w:jc w:val="center"/>
              <w:rPr>
                <w:rFonts w:cs="AL-Mohanad Bold" w:hint="cs"/>
                <w:sz w:val="28"/>
                <w:szCs w:val="28"/>
                <w:rtl/>
              </w:rPr>
            </w:pPr>
            <w:r>
              <w:rPr>
                <w:rFonts w:cs="AL-Mohanad Bold" w:hint="cs"/>
                <w:sz w:val="28"/>
                <w:szCs w:val="28"/>
                <w:rtl/>
              </w:rPr>
              <w:t>3.000</w:t>
            </w:r>
          </w:p>
        </w:tc>
        <w:tc>
          <w:tcPr>
            <w:tcW w:w="1901" w:type="dxa"/>
          </w:tcPr>
          <w:p w:rsidR="007C6B6F" w:rsidRPr="007C6B6F" w:rsidRDefault="007C6B6F" w:rsidP="007C6B6F">
            <w:pPr>
              <w:jc w:val="center"/>
              <w:rPr>
                <w:rFonts w:cs="AL-Mohanad Bold" w:hint="cs"/>
                <w:sz w:val="28"/>
                <w:szCs w:val="28"/>
                <w:rtl/>
              </w:rPr>
            </w:pPr>
            <w:r>
              <w:rPr>
                <w:rFonts w:cs="AL-Mohanad Bold" w:hint="cs"/>
                <w:sz w:val="28"/>
                <w:szCs w:val="28"/>
                <w:rtl/>
              </w:rPr>
              <w:t>2.000</w:t>
            </w:r>
          </w:p>
        </w:tc>
        <w:tc>
          <w:tcPr>
            <w:tcW w:w="1143" w:type="dxa"/>
          </w:tcPr>
          <w:p w:rsidR="007C6B6F" w:rsidRPr="007C6B6F" w:rsidRDefault="007C6B6F" w:rsidP="007C6B6F">
            <w:pPr>
              <w:jc w:val="center"/>
              <w:rPr>
                <w:rFonts w:cs="AL-Mohanad Bold" w:hint="cs"/>
                <w:sz w:val="28"/>
                <w:szCs w:val="28"/>
                <w:rtl/>
              </w:rPr>
            </w:pPr>
            <w:r>
              <w:rPr>
                <w:rFonts w:cs="AL-Mohanad Bold" w:hint="cs"/>
                <w:sz w:val="28"/>
                <w:szCs w:val="28"/>
                <w:rtl/>
              </w:rPr>
              <w:t>1.000</w:t>
            </w:r>
          </w:p>
        </w:tc>
      </w:tr>
    </w:tbl>
    <w:p w:rsidR="007C6B6F" w:rsidRPr="007C6B6F" w:rsidRDefault="007C6B6F">
      <w:pPr>
        <w:rPr>
          <w:rFonts w:hint="cs"/>
          <w:sz w:val="2"/>
          <w:szCs w:val="2"/>
          <w:rtl/>
        </w:rPr>
      </w:pPr>
    </w:p>
    <w:tbl>
      <w:tblPr>
        <w:tblStyle w:val="a6"/>
        <w:bidiVisual/>
        <w:tblW w:w="0" w:type="auto"/>
        <w:jc w:val="center"/>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5"/>
        <w:gridCol w:w="479"/>
        <w:gridCol w:w="6800"/>
      </w:tblGrid>
      <w:tr w:rsidR="00485EC4" w:rsidRPr="003B3F68" w:rsidTr="000A6ABE">
        <w:trPr>
          <w:jc w:val="center"/>
        </w:trPr>
        <w:tc>
          <w:tcPr>
            <w:tcW w:w="1275" w:type="dxa"/>
          </w:tcPr>
          <w:p w:rsidR="00485EC4" w:rsidRDefault="00485EC4" w:rsidP="00485EC4">
            <w:pPr>
              <w:jc w:val="center"/>
            </w:pPr>
            <w:r w:rsidRPr="00B313B3">
              <w:rPr>
                <w:rFonts w:cs="AL-Mohanad Bold" w:hint="cs"/>
                <w:sz w:val="32"/>
                <w:szCs w:val="32"/>
                <w:rtl/>
              </w:rPr>
              <w:t>مادة (</w:t>
            </w:r>
            <w:r>
              <w:rPr>
                <w:rFonts w:cs="AL-Mohanad Bold" w:hint="cs"/>
                <w:sz w:val="32"/>
                <w:szCs w:val="32"/>
                <w:rtl/>
              </w:rPr>
              <w:t>77</w:t>
            </w:r>
            <w:r w:rsidRPr="00B313B3">
              <w:rPr>
                <w:rFonts w:cs="AL-Mohanad Bold" w:hint="cs"/>
                <w:sz w:val="32"/>
                <w:szCs w:val="32"/>
                <w:rtl/>
              </w:rPr>
              <w:t>)</w:t>
            </w:r>
          </w:p>
        </w:tc>
        <w:tc>
          <w:tcPr>
            <w:tcW w:w="479" w:type="dxa"/>
          </w:tcPr>
          <w:p w:rsidR="00485EC4" w:rsidRPr="003B3F68" w:rsidRDefault="00485EC4" w:rsidP="003B3F68">
            <w:pPr>
              <w:jc w:val="center"/>
              <w:rPr>
                <w:rFonts w:cs="AL-Mohanad Bold" w:hint="cs"/>
                <w:sz w:val="32"/>
                <w:szCs w:val="32"/>
                <w:rtl/>
              </w:rPr>
            </w:pPr>
          </w:p>
        </w:tc>
        <w:tc>
          <w:tcPr>
            <w:tcW w:w="6800" w:type="dxa"/>
          </w:tcPr>
          <w:p w:rsidR="00485EC4" w:rsidRDefault="007C6B6F" w:rsidP="00485EC4">
            <w:pPr>
              <w:jc w:val="lowKashida"/>
              <w:rPr>
                <w:rFonts w:cs="AL-Mohanad Bold" w:hint="cs"/>
                <w:sz w:val="32"/>
                <w:szCs w:val="32"/>
                <w:rtl/>
              </w:rPr>
            </w:pPr>
            <w:r>
              <w:rPr>
                <w:rFonts w:cs="AL-Mohanad Bold" w:hint="cs"/>
                <w:sz w:val="32"/>
                <w:szCs w:val="32"/>
                <w:rtl/>
              </w:rPr>
              <w:t>يعمل بهذا القرار من تاريخ صدوره وينشر في الجريدة الرسمية.</w:t>
            </w:r>
          </w:p>
        </w:tc>
      </w:tr>
    </w:tbl>
    <w:p w:rsidR="00065508" w:rsidRDefault="00065508" w:rsidP="007C6B6F">
      <w:pPr>
        <w:widowControl w:val="0"/>
        <w:spacing w:after="0" w:line="240" w:lineRule="auto"/>
        <w:ind w:left="1685" w:hanging="1685"/>
        <w:jc w:val="center"/>
        <w:rPr>
          <w:rFonts w:cs="AL-Mohanad Bold" w:hint="cs"/>
          <w:sz w:val="32"/>
          <w:szCs w:val="32"/>
          <w:rtl/>
        </w:rPr>
      </w:pPr>
    </w:p>
    <w:p w:rsidR="00574EC1" w:rsidRDefault="00574EC1" w:rsidP="007C6B6F">
      <w:pPr>
        <w:widowControl w:val="0"/>
        <w:spacing w:after="0" w:line="240" w:lineRule="auto"/>
        <w:ind w:left="1685" w:hanging="1685"/>
        <w:jc w:val="center"/>
        <w:rPr>
          <w:rFonts w:cs="AL-Mohanad Bold"/>
          <w:sz w:val="32"/>
          <w:szCs w:val="32"/>
          <w:rtl/>
        </w:rPr>
      </w:pPr>
      <w:bookmarkStart w:id="0" w:name="_GoBack"/>
      <w:bookmarkEnd w:id="0"/>
      <w:r>
        <w:rPr>
          <w:rFonts w:cs="AL-Mohanad Bold" w:hint="cs"/>
          <w:sz w:val="32"/>
          <w:szCs w:val="32"/>
          <w:rtl/>
        </w:rPr>
        <w:t xml:space="preserve">صدر برئاسة </w:t>
      </w:r>
      <w:r w:rsidR="007C6B6F">
        <w:rPr>
          <w:rFonts w:cs="AL-Mohanad Bold" w:hint="cs"/>
          <w:sz w:val="32"/>
          <w:szCs w:val="32"/>
          <w:rtl/>
        </w:rPr>
        <w:t>مجلس الوزراء</w:t>
      </w:r>
    </w:p>
    <w:p w:rsidR="00D23CCE" w:rsidRDefault="00D23CCE" w:rsidP="007C6B6F">
      <w:pPr>
        <w:widowControl w:val="0"/>
        <w:spacing w:after="0" w:line="240" w:lineRule="auto"/>
        <w:ind w:left="1685" w:hanging="1685"/>
        <w:jc w:val="center"/>
        <w:rPr>
          <w:rFonts w:cs="AL-Mohanad Bold"/>
          <w:sz w:val="32"/>
          <w:szCs w:val="32"/>
          <w:rtl/>
        </w:rPr>
      </w:pPr>
      <w:r>
        <w:rPr>
          <w:rFonts w:cs="AL-Mohanad Bold" w:hint="cs"/>
          <w:sz w:val="32"/>
          <w:szCs w:val="32"/>
          <w:rtl/>
        </w:rPr>
        <w:t xml:space="preserve">بتاريخ </w:t>
      </w:r>
      <w:r w:rsidR="007C6B6F">
        <w:rPr>
          <w:rFonts w:cs="AL-Mohanad Bold" w:hint="cs"/>
          <w:sz w:val="32"/>
          <w:szCs w:val="32"/>
          <w:rtl/>
        </w:rPr>
        <w:t>9/ ربيع أول / 1431هـ</w:t>
      </w:r>
    </w:p>
    <w:p w:rsidR="00D23CCE" w:rsidRDefault="00D23CCE" w:rsidP="007C6B6F">
      <w:pPr>
        <w:widowControl w:val="0"/>
        <w:spacing w:after="0" w:line="240" w:lineRule="auto"/>
        <w:ind w:left="1685" w:hanging="1685"/>
        <w:jc w:val="center"/>
        <w:rPr>
          <w:rFonts w:cs="AL-Mohanad Bold"/>
          <w:sz w:val="32"/>
          <w:szCs w:val="32"/>
          <w:rtl/>
        </w:rPr>
      </w:pPr>
      <w:r>
        <w:rPr>
          <w:rFonts w:cs="AL-Mohanad Bold" w:hint="cs"/>
          <w:sz w:val="32"/>
          <w:szCs w:val="32"/>
          <w:rtl/>
        </w:rPr>
        <w:t xml:space="preserve">الموافق </w:t>
      </w:r>
      <w:r w:rsidR="007C6B6F">
        <w:rPr>
          <w:rFonts w:cs="AL-Mohanad Bold" w:hint="cs"/>
          <w:sz w:val="32"/>
          <w:szCs w:val="32"/>
          <w:rtl/>
        </w:rPr>
        <w:t>12/ يونيو / 2000م</w:t>
      </w:r>
    </w:p>
    <w:p w:rsidR="00417321" w:rsidRPr="00417321" w:rsidRDefault="00417321" w:rsidP="00D23CCE">
      <w:pPr>
        <w:widowControl w:val="0"/>
        <w:spacing w:after="0" w:line="240" w:lineRule="auto"/>
        <w:ind w:left="1685" w:hanging="1685"/>
        <w:jc w:val="center"/>
        <w:rPr>
          <w:rFonts w:cs="AL-Mohanad Bold" w:hint="cs"/>
          <w:rtl/>
        </w:rPr>
      </w:pPr>
    </w:p>
    <w:tbl>
      <w:tblPr>
        <w:tblStyle w:val="a6"/>
        <w:bidiVisual/>
        <w:tblW w:w="7989" w:type="dxa"/>
        <w:jc w:val="center"/>
        <w:tblInd w:w="16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94"/>
        <w:gridCol w:w="3995"/>
      </w:tblGrid>
      <w:tr w:rsidR="007C6B6F" w:rsidRPr="00D23CCE" w:rsidTr="007C6B6F">
        <w:trPr>
          <w:jc w:val="center"/>
        </w:trPr>
        <w:tc>
          <w:tcPr>
            <w:tcW w:w="3994" w:type="dxa"/>
          </w:tcPr>
          <w:p w:rsidR="007C6B6F" w:rsidRPr="00D23CCE" w:rsidRDefault="007C6B6F" w:rsidP="00D23CCE">
            <w:pPr>
              <w:widowControl w:val="0"/>
              <w:jc w:val="center"/>
              <w:rPr>
                <w:rFonts w:cs="SKR HEAD1"/>
                <w:sz w:val="32"/>
                <w:szCs w:val="32"/>
                <w:rtl/>
              </w:rPr>
            </w:pPr>
            <w:r w:rsidRPr="00D23CCE">
              <w:rPr>
                <w:rFonts w:cs="SKR HEAD1" w:hint="cs"/>
                <w:sz w:val="32"/>
                <w:szCs w:val="32"/>
                <w:rtl/>
              </w:rPr>
              <w:t>عب</w:t>
            </w:r>
            <w:r>
              <w:rPr>
                <w:rFonts w:cs="SKR HEAD1" w:hint="cs"/>
                <w:sz w:val="32"/>
                <w:szCs w:val="32"/>
                <w:rtl/>
              </w:rPr>
              <w:t>د</w:t>
            </w:r>
            <w:r w:rsidRPr="00D23CCE">
              <w:rPr>
                <w:rFonts w:cs="SKR HEAD1" w:hint="cs"/>
                <w:sz w:val="32"/>
                <w:szCs w:val="32"/>
                <w:rtl/>
              </w:rPr>
              <w:t xml:space="preserve"> العزيز </w:t>
            </w:r>
            <w:r>
              <w:rPr>
                <w:rFonts w:cs="SKR HEAD1" w:hint="cs"/>
                <w:sz w:val="32"/>
                <w:szCs w:val="32"/>
                <w:rtl/>
              </w:rPr>
              <w:t xml:space="preserve">ناصر </w:t>
            </w:r>
            <w:r w:rsidRPr="00D23CCE">
              <w:rPr>
                <w:rFonts w:cs="SKR HEAD1" w:hint="cs"/>
                <w:sz w:val="32"/>
                <w:szCs w:val="32"/>
                <w:rtl/>
              </w:rPr>
              <w:t>الكميم</w:t>
            </w:r>
          </w:p>
          <w:p w:rsidR="007C6B6F" w:rsidRPr="00D23CCE" w:rsidRDefault="007C6B6F" w:rsidP="00D23CCE">
            <w:pPr>
              <w:widowControl w:val="0"/>
              <w:jc w:val="center"/>
              <w:rPr>
                <w:rFonts w:cs="SKR HEAD1"/>
                <w:sz w:val="32"/>
                <w:szCs w:val="32"/>
                <w:rtl/>
              </w:rPr>
            </w:pPr>
            <w:r w:rsidRPr="00D23CCE">
              <w:rPr>
                <w:rFonts w:cs="SKR HEAD1" w:hint="cs"/>
                <w:sz w:val="32"/>
                <w:szCs w:val="32"/>
                <w:rtl/>
              </w:rPr>
              <w:t>وزير التموين والتجارة</w:t>
            </w:r>
          </w:p>
        </w:tc>
        <w:tc>
          <w:tcPr>
            <w:tcW w:w="3995" w:type="dxa"/>
          </w:tcPr>
          <w:p w:rsidR="007C6B6F" w:rsidRPr="00D23CCE" w:rsidRDefault="007C6B6F" w:rsidP="00D23CCE">
            <w:pPr>
              <w:widowControl w:val="0"/>
              <w:jc w:val="center"/>
              <w:rPr>
                <w:rFonts w:cs="SKR HEAD1"/>
                <w:sz w:val="32"/>
                <w:szCs w:val="32"/>
                <w:rtl/>
              </w:rPr>
            </w:pPr>
            <w:r w:rsidRPr="00D23CCE">
              <w:rPr>
                <w:rFonts w:cs="SKR HEAD1" w:hint="cs"/>
                <w:sz w:val="32"/>
                <w:szCs w:val="32"/>
                <w:rtl/>
              </w:rPr>
              <w:t>د. عبد الكريم الإرياني</w:t>
            </w:r>
          </w:p>
          <w:p w:rsidR="007C6B6F" w:rsidRPr="00D23CCE" w:rsidRDefault="007C6B6F" w:rsidP="00D23CCE">
            <w:pPr>
              <w:widowControl w:val="0"/>
              <w:jc w:val="center"/>
              <w:rPr>
                <w:rFonts w:cs="SKR HEAD1"/>
                <w:sz w:val="32"/>
                <w:szCs w:val="32"/>
                <w:rtl/>
              </w:rPr>
            </w:pPr>
            <w:r w:rsidRPr="00D23CCE">
              <w:rPr>
                <w:rFonts w:cs="SKR HEAD1" w:hint="cs"/>
                <w:sz w:val="32"/>
                <w:szCs w:val="32"/>
                <w:rtl/>
              </w:rPr>
              <w:t>رئيس مجلس الوزراء</w:t>
            </w:r>
          </w:p>
        </w:tc>
      </w:tr>
    </w:tbl>
    <w:p w:rsidR="00D23CCE" w:rsidRDefault="00D23CCE" w:rsidP="00D23CCE">
      <w:pPr>
        <w:widowControl w:val="0"/>
        <w:spacing w:after="0" w:line="240" w:lineRule="auto"/>
        <w:ind w:left="1685" w:hanging="1685"/>
        <w:rPr>
          <w:rFonts w:cs="AL-Mohanad Bold"/>
          <w:sz w:val="32"/>
          <w:szCs w:val="32"/>
          <w:rtl/>
        </w:rPr>
      </w:pPr>
    </w:p>
    <w:sectPr w:rsidR="00D23CCE" w:rsidSect="00B77350">
      <w:footerReference w:type="default" r:id="rId9"/>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6445" w:rsidRDefault="003C6445" w:rsidP="00DA5CA1">
      <w:pPr>
        <w:spacing w:after="0" w:line="240" w:lineRule="auto"/>
      </w:pPr>
      <w:r>
        <w:separator/>
      </w:r>
    </w:p>
  </w:endnote>
  <w:endnote w:type="continuationSeparator" w:id="0">
    <w:p w:rsidR="003C6445" w:rsidRDefault="003C6445" w:rsidP="00DA5C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AL-Mohanad Bold">
    <w:panose1 w:val="00000000000000000000"/>
    <w:charset w:val="B2"/>
    <w:family w:val="auto"/>
    <w:pitch w:val="variable"/>
    <w:sig w:usb0="00002001" w:usb1="00000000" w:usb2="00000000" w:usb3="00000000" w:csb0="0000004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SKR HEAD1">
    <w:panose1 w:val="00000000000000000000"/>
    <w:charset w:val="B2"/>
    <w:family w:val="auto"/>
    <w:pitch w:val="variable"/>
    <w:sig w:usb0="00002001" w:usb1="00000000" w:usb2="00000000" w:usb3="00000000" w:csb0="0000004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34"/>
        <w:szCs w:val="34"/>
        <w:rtl/>
      </w:rPr>
      <w:id w:val="275384712"/>
      <w:docPartObj>
        <w:docPartGallery w:val="Page Numbers (Bottom of Page)"/>
        <w:docPartUnique/>
      </w:docPartObj>
    </w:sdtPr>
    <w:sdtEndPr>
      <w:rPr>
        <w:sz w:val="32"/>
        <w:szCs w:val="32"/>
      </w:rPr>
    </w:sdtEndPr>
    <w:sdtContent>
      <w:p w:rsidR="00217F09" w:rsidRPr="00217F09" w:rsidRDefault="00217F09">
        <w:pPr>
          <w:pStyle w:val="a8"/>
          <w:jc w:val="center"/>
          <w:rPr>
            <w:sz w:val="32"/>
            <w:szCs w:val="32"/>
          </w:rPr>
        </w:pPr>
        <w:r w:rsidRPr="00217F09">
          <w:rPr>
            <w:sz w:val="32"/>
            <w:szCs w:val="32"/>
          </w:rPr>
          <w:fldChar w:fldCharType="begin"/>
        </w:r>
        <w:r w:rsidRPr="00217F09">
          <w:rPr>
            <w:sz w:val="32"/>
            <w:szCs w:val="32"/>
          </w:rPr>
          <w:instrText>PAGE   \* MERGEFORMAT</w:instrText>
        </w:r>
        <w:r w:rsidRPr="00217F09">
          <w:rPr>
            <w:sz w:val="32"/>
            <w:szCs w:val="32"/>
          </w:rPr>
          <w:fldChar w:fldCharType="separate"/>
        </w:r>
        <w:r w:rsidR="00065508" w:rsidRPr="00065508">
          <w:rPr>
            <w:noProof/>
            <w:sz w:val="32"/>
            <w:szCs w:val="32"/>
            <w:rtl/>
            <w:lang w:val="ar-SA"/>
          </w:rPr>
          <w:t>22</w:t>
        </w:r>
        <w:r w:rsidRPr="00217F09">
          <w:rPr>
            <w:sz w:val="32"/>
            <w:szCs w:val="32"/>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6445" w:rsidRDefault="003C6445" w:rsidP="00DA5CA1">
      <w:pPr>
        <w:spacing w:after="0" w:line="240" w:lineRule="auto"/>
      </w:pPr>
      <w:r>
        <w:separator/>
      </w:r>
    </w:p>
  </w:footnote>
  <w:footnote w:type="continuationSeparator" w:id="0">
    <w:p w:rsidR="003C6445" w:rsidRDefault="003C6445" w:rsidP="00DA5CA1">
      <w:pPr>
        <w:spacing w:after="0" w:line="240" w:lineRule="auto"/>
      </w:pPr>
      <w:r>
        <w:continuationSeparator/>
      </w:r>
    </w:p>
  </w:footnote>
  <w:footnote w:id="1">
    <w:p w:rsidR="00DA5CA1" w:rsidRPr="00DA5CA1" w:rsidRDefault="00DA5CA1" w:rsidP="003B3F68">
      <w:pPr>
        <w:pStyle w:val="a3"/>
      </w:pPr>
      <w:r w:rsidRPr="00B02593">
        <w:rPr>
          <w:rStyle w:val="a4"/>
          <w:sz w:val="24"/>
          <w:szCs w:val="24"/>
          <w:vertAlign w:val="baseline"/>
          <w:rtl/>
        </w:rPr>
        <w:t>*</w:t>
      </w:r>
      <w:r w:rsidRPr="00B02593">
        <w:rPr>
          <w:sz w:val="24"/>
          <w:szCs w:val="24"/>
          <w:rtl/>
        </w:rPr>
        <w:t xml:space="preserve"> </w:t>
      </w:r>
      <w:r w:rsidR="00B02593" w:rsidRPr="00B02593">
        <w:rPr>
          <w:rFonts w:hint="cs"/>
          <w:sz w:val="24"/>
          <w:szCs w:val="24"/>
          <w:rtl/>
        </w:rPr>
        <w:t>هذا القرار منشور في الجريدة الرسمية، العدد (</w:t>
      </w:r>
      <w:r w:rsidR="003B3F68">
        <w:rPr>
          <w:rFonts w:hint="cs"/>
          <w:sz w:val="24"/>
          <w:szCs w:val="24"/>
          <w:rtl/>
        </w:rPr>
        <w:t>11</w:t>
      </w:r>
      <w:r w:rsidR="00B02593" w:rsidRPr="00B02593">
        <w:rPr>
          <w:rFonts w:hint="cs"/>
          <w:sz w:val="24"/>
          <w:szCs w:val="24"/>
          <w:rtl/>
        </w:rPr>
        <w:t>) لسنة2000م.</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C1741"/>
    <w:multiLevelType w:val="hybridMultilevel"/>
    <w:tmpl w:val="92381B9A"/>
    <w:lvl w:ilvl="0" w:tplc="E4CABA8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812022"/>
    <w:multiLevelType w:val="hybridMultilevel"/>
    <w:tmpl w:val="E3FE166A"/>
    <w:lvl w:ilvl="0" w:tplc="62467CDE">
      <w:start w:val="1"/>
      <w:numFmt w:val="decimal"/>
      <w:lvlText w:val="%1."/>
      <w:lvlJc w:val="left"/>
      <w:pPr>
        <w:ind w:left="1080" w:hanging="720"/>
      </w:pPr>
      <w:rPr>
        <w:rFonts w:asciiTheme="minorHAnsi" w:eastAsiaTheme="minorHAnsi" w:hAnsiTheme="minorHAnsi" w:cs="AL-Mohanad Bold"/>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D97F51"/>
    <w:multiLevelType w:val="hybridMultilevel"/>
    <w:tmpl w:val="9A705B7C"/>
    <w:lvl w:ilvl="0" w:tplc="89668C9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B96768"/>
    <w:multiLevelType w:val="hybridMultilevel"/>
    <w:tmpl w:val="2EFAAFFA"/>
    <w:lvl w:ilvl="0" w:tplc="2FD0B6C4">
      <w:start w:val="1"/>
      <w:numFmt w:val="arabicAbjad"/>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FC56B5"/>
    <w:multiLevelType w:val="hybridMultilevel"/>
    <w:tmpl w:val="C5F27F3C"/>
    <w:lvl w:ilvl="0" w:tplc="2FD0B6C4">
      <w:start w:val="1"/>
      <w:numFmt w:val="arabicAbjad"/>
      <w:lvlText w:val="%1."/>
      <w:lvlJc w:val="left"/>
      <w:pPr>
        <w:ind w:left="2145" w:hanging="720"/>
      </w:pPr>
      <w:rPr>
        <w:rFonts w:hint="default"/>
      </w:rPr>
    </w:lvl>
    <w:lvl w:ilvl="1" w:tplc="04090019" w:tentative="1">
      <w:start w:val="1"/>
      <w:numFmt w:val="lowerLetter"/>
      <w:lvlText w:val="%2."/>
      <w:lvlJc w:val="left"/>
      <w:pPr>
        <w:ind w:left="2505" w:hanging="360"/>
      </w:pPr>
    </w:lvl>
    <w:lvl w:ilvl="2" w:tplc="0409001B" w:tentative="1">
      <w:start w:val="1"/>
      <w:numFmt w:val="lowerRoman"/>
      <w:lvlText w:val="%3."/>
      <w:lvlJc w:val="right"/>
      <w:pPr>
        <w:ind w:left="3225" w:hanging="180"/>
      </w:pPr>
    </w:lvl>
    <w:lvl w:ilvl="3" w:tplc="0409000F" w:tentative="1">
      <w:start w:val="1"/>
      <w:numFmt w:val="decimal"/>
      <w:lvlText w:val="%4."/>
      <w:lvlJc w:val="left"/>
      <w:pPr>
        <w:ind w:left="3945" w:hanging="360"/>
      </w:pPr>
    </w:lvl>
    <w:lvl w:ilvl="4" w:tplc="04090019" w:tentative="1">
      <w:start w:val="1"/>
      <w:numFmt w:val="lowerLetter"/>
      <w:lvlText w:val="%5."/>
      <w:lvlJc w:val="left"/>
      <w:pPr>
        <w:ind w:left="4665" w:hanging="360"/>
      </w:pPr>
    </w:lvl>
    <w:lvl w:ilvl="5" w:tplc="0409001B" w:tentative="1">
      <w:start w:val="1"/>
      <w:numFmt w:val="lowerRoman"/>
      <w:lvlText w:val="%6."/>
      <w:lvlJc w:val="right"/>
      <w:pPr>
        <w:ind w:left="5385" w:hanging="180"/>
      </w:pPr>
    </w:lvl>
    <w:lvl w:ilvl="6" w:tplc="0409000F" w:tentative="1">
      <w:start w:val="1"/>
      <w:numFmt w:val="decimal"/>
      <w:lvlText w:val="%7."/>
      <w:lvlJc w:val="left"/>
      <w:pPr>
        <w:ind w:left="6105" w:hanging="360"/>
      </w:pPr>
    </w:lvl>
    <w:lvl w:ilvl="7" w:tplc="04090019" w:tentative="1">
      <w:start w:val="1"/>
      <w:numFmt w:val="lowerLetter"/>
      <w:lvlText w:val="%8."/>
      <w:lvlJc w:val="left"/>
      <w:pPr>
        <w:ind w:left="6825" w:hanging="360"/>
      </w:pPr>
    </w:lvl>
    <w:lvl w:ilvl="8" w:tplc="0409001B" w:tentative="1">
      <w:start w:val="1"/>
      <w:numFmt w:val="lowerRoman"/>
      <w:lvlText w:val="%9."/>
      <w:lvlJc w:val="right"/>
      <w:pPr>
        <w:ind w:left="7545" w:hanging="180"/>
      </w:pPr>
    </w:lvl>
  </w:abstractNum>
  <w:abstractNum w:abstractNumId="5">
    <w:nsid w:val="1B8576CC"/>
    <w:multiLevelType w:val="hybridMultilevel"/>
    <w:tmpl w:val="715AFF46"/>
    <w:lvl w:ilvl="0" w:tplc="CA048254">
      <w:start w:val="1"/>
      <w:numFmt w:val="decimal"/>
      <w:lvlText w:val="%1-"/>
      <w:lvlJc w:val="left"/>
      <w:pPr>
        <w:ind w:left="1080" w:hanging="720"/>
      </w:pPr>
      <w:rPr>
        <w:rFonts w:hint="default"/>
        <w:lang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01196F"/>
    <w:multiLevelType w:val="hybridMultilevel"/>
    <w:tmpl w:val="A1F0FD56"/>
    <w:lvl w:ilvl="0" w:tplc="89BA325E">
      <w:start w:val="1"/>
      <w:numFmt w:val="decimal"/>
      <w:lvlText w:val="%1."/>
      <w:lvlJc w:val="left"/>
      <w:pPr>
        <w:ind w:left="2919" w:hanging="720"/>
      </w:pPr>
      <w:rPr>
        <w:rFonts w:hint="default"/>
      </w:rPr>
    </w:lvl>
    <w:lvl w:ilvl="1" w:tplc="04090019" w:tentative="1">
      <w:start w:val="1"/>
      <w:numFmt w:val="lowerLetter"/>
      <w:lvlText w:val="%2."/>
      <w:lvlJc w:val="left"/>
      <w:pPr>
        <w:ind w:left="3279" w:hanging="360"/>
      </w:pPr>
    </w:lvl>
    <w:lvl w:ilvl="2" w:tplc="0409001B" w:tentative="1">
      <w:start w:val="1"/>
      <w:numFmt w:val="lowerRoman"/>
      <w:lvlText w:val="%3."/>
      <w:lvlJc w:val="right"/>
      <w:pPr>
        <w:ind w:left="3999" w:hanging="180"/>
      </w:pPr>
    </w:lvl>
    <w:lvl w:ilvl="3" w:tplc="0409000F" w:tentative="1">
      <w:start w:val="1"/>
      <w:numFmt w:val="decimal"/>
      <w:lvlText w:val="%4."/>
      <w:lvlJc w:val="left"/>
      <w:pPr>
        <w:ind w:left="4719" w:hanging="360"/>
      </w:pPr>
    </w:lvl>
    <w:lvl w:ilvl="4" w:tplc="04090019" w:tentative="1">
      <w:start w:val="1"/>
      <w:numFmt w:val="lowerLetter"/>
      <w:lvlText w:val="%5."/>
      <w:lvlJc w:val="left"/>
      <w:pPr>
        <w:ind w:left="5439" w:hanging="360"/>
      </w:pPr>
    </w:lvl>
    <w:lvl w:ilvl="5" w:tplc="0409001B" w:tentative="1">
      <w:start w:val="1"/>
      <w:numFmt w:val="lowerRoman"/>
      <w:lvlText w:val="%6."/>
      <w:lvlJc w:val="right"/>
      <w:pPr>
        <w:ind w:left="6159" w:hanging="180"/>
      </w:pPr>
    </w:lvl>
    <w:lvl w:ilvl="6" w:tplc="0409000F" w:tentative="1">
      <w:start w:val="1"/>
      <w:numFmt w:val="decimal"/>
      <w:lvlText w:val="%7."/>
      <w:lvlJc w:val="left"/>
      <w:pPr>
        <w:ind w:left="6879" w:hanging="360"/>
      </w:pPr>
    </w:lvl>
    <w:lvl w:ilvl="7" w:tplc="04090019" w:tentative="1">
      <w:start w:val="1"/>
      <w:numFmt w:val="lowerLetter"/>
      <w:lvlText w:val="%8."/>
      <w:lvlJc w:val="left"/>
      <w:pPr>
        <w:ind w:left="7599" w:hanging="360"/>
      </w:pPr>
    </w:lvl>
    <w:lvl w:ilvl="8" w:tplc="0409001B" w:tentative="1">
      <w:start w:val="1"/>
      <w:numFmt w:val="lowerRoman"/>
      <w:lvlText w:val="%9."/>
      <w:lvlJc w:val="right"/>
      <w:pPr>
        <w:ind w:left="8319" w:hanging="180"/>
      </w:pPr>
    </w:lvl>
  </w:abstractNum>
  <w:abstractNum w:abstractNumId="7">
    <w:nsid w:val="204957D2"/>
    <w:multiLevelType w:val="hybridMultilevel"/>
    <w:tmpl w:val="C3180ABA"/>
    <w:lvl w:ilvl="0" w:tplc="2FD0B6C4">
      <w:start w:val="1"/>
      <w:numFmt w:val="arabicAbjad"/>
      <w:lvlText w:val="%1."/>
      <w:lvlJc w:val="left"/>
      <w:pPr>
        <w:ind w:left="657" w:hanging="360"/>
      </w:pPr>
      <w:rPr>
        <w:rFonts w:hint="default"/>
      </w:rPr>
    </w:lvl>
    <w:lvl w:ilvl="1" w:tplc="04090019" w:tentative="1">
      <w:start w:val="1"/>
      <w:numFmt w:val="lowerLetter"/>
      <w:lvlText w:val="%2."/>
      <w:lvlJc w:val="left"/>
      <w:pPr>
        <w:ind w:left="1377" w:hanging="360"/>
      </w:pPr>
    </w:lvl>
    <w:lvl w:ilvl="2" w:tplc="0409001B" w:tentative="1">
      <w:start w:val="1"/>
      <w:numFmt w:val="lowerRoman"/>
      <w:lvlText w:val="%3."/>
      <w:lvlJc w:val="right"/>
      <w:pPr>
        <w:ind w:left="2097" w:hanging="180"/>
      </w:pPr>
    </w:lvl>
    <w:lvl w:ilvl="3" w:tplc="0409000F" w:tentative="1">
      <w:start w:val="1"/>
      <w:numFmt w:val="decimal"/>
      <w:lvlText w:val="%4."/>
      <w:lvlJc w:val="left"/>
      <w:pPr>
        <w:ind w:left="2817" w:hanging="360"/>
      </w:pPr>
    </w:lvl>
    <w:lvl w:ilvl="4" w:tplc="04090019" w:tentative="1">
      <w:start w:val="1"/>
      <w:numFmt w:val="lowerLetter"/>
      <w:lvlText w:val="%5."/>
      <w:lvlJc w:val="left"/>
      <w:pPr>
        <w:ind w:left="3537" w:hanging="360"/>
      </w:pPr>
    </w:lvl>
    <w:lvl w:ilvl="5" w:tplc="0409001B" w:tentative="1">
      <w:start w:val="1"/>
      <w:numFmt w:val="lowerRoman"/>
      <w:lvlText w:val="%6."/>
      <w:lvlJc w:val="right"/>
      <w:pPr>
        <w:ind w:left="4257" w:hanging="180"/>
      </w:pPr>
    </w:lvl>
    <w:lvl w:ilvl="6" w:tplc="0409000F" w:tentative="1">
      <w:start w:val="1"/>
      <w:numFmt w:val="decimal"/>
      <w:lvlText w:val="%7."/>
      <w:lvlJc w:val="left"/>
      <w:pPr>
        <w:ind w:left="4977" w:hanging="360"/>
      </w:pPr>
    </w:lvl>
    <w:lvl w:ilvl="7" w:tplc="04090019" w:tentative="1">
      <w:start w:val="1"/>
      <w:numFmt w:val="lowerLetter"/>
      <w:lvlText w:val="%8."/>
      <w:lvlJc w:val="left"/>
      <w:pPr>
        <w:ind w:left="5697" w:hanging="360"/>
      </w:pPr>
    </w:lvl>
    <w:lvl w:ilvl="8" w:tplc="0409001B" w:tentative="1">
      <w:start w:val="1"/>
      <w:numFmt w:val="lowerRoman"/>
      <w:lvlText w:val="%9."/>
      <w:lvlJc w:val="right"/>
      <w:pPr>
        <w:ind w:left="6417" w:hanging="180"/>
      </w:pPr>
    </w:lvl>
  </w:abstractNum>
  <w:abstractNum w:abstractNumId="8">
    <w:nsid w:val="235647AB"/>
    <w:multiLevelType w:val="hybridMultilevel"/>
    <w:tmpl w:val="3FCCEA0E"/>
    <w:lvl w:ilvl="0" w:tplc="F49A5E7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B1137A"/>
    <w:multiLevelType w:val="hybridMultilevel"/>
    <w:tmpl w:val="198424CE"/>
    <w:lvl w:ilvl="0" w:tplc="89668C9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7EB1F7D"/>
    <w:multiLevelType w:val="hybridMultilevel"/>
    <w:tmpl w:val="12FCD458"/>
    <w:lvl w:ilvl="0" w:tplc="74BE2A0A">
      <w:start w:val="1"/>
      <w:numFmt w:val="decimal"/>
      <w:lvlText w:val="%1."/>
      <w:lvlJc w:val="left"/>
      <w:pPr>
        <w:ind w:left="451" w:hanging="720"/>
      </w:pPr>
      <w:rPr>
        <w:rFonts w:hint="default"/>
      </w:rPr>
    </w:lvl>
    <w:lvl w:ilvl="1" w:tplc="04090019" w:tentative="1">
      <w:start w:val="1"/>
      <w:numFmt w:val="lowerLetter"/>
      <w:lvlText w:val="%2."/>
      <w:lvlJc w:val="left"/>
      <w:pPr>
        <w:ind w:left="811" w:hanging="360"/>
      </w:pPr>
    </w:lvl>
    <w:lvl w:ilvl="2" w:tplc="0409001B" w:tentative="1">
      <w:start w:val="1"/>
      <w:numFmt w:val="lowerRoman"/>
      <w:lvlText w:val="%3."/>
      <w:lvlJc w:val="right"/>
      <w:pPr>
        <w:ind w:left="1531" w:hanging="180"/>
      </w:pPr>
    </w:lvl>
    <w:lvl w:ilvl="3" w:tplc="0409000F" w:tentative="1">
      <w:start w:val="1"/>
      <w:numFmt w:val="decimal"/>
      <w:lvlText w:val="%4."/>
      <w:lvlJc w:val="left"/>
      <w:pPr>
        <w:ind w:left="2251" w:hanging="360"/>
      </w:pPr>
    </w:lvl>
    <w:lvl w:ilvl="4" w:tplc="04090019" w:tentative="1">
      <w:start w:val="1"/>
      <w:numFmt w:val="lowerLetter"/>
      <w:lvlText w:val="%5."/>
      <w:lvlJc w:val="left"/>
      <w:pPr>
        <w:ind w:left="2971" w:hanging="360"/>
      </w:pPr>
    </w:lvl>
    <w:lvl w:ilvl="5" w:tplc="0409001B" w:tentative="1">
      <w:start w:val="1"/>
      <w:numFmt w:val="lowerRoman"/>
      <w:lvlText w:val="%6."/>
      <w:lvlJc w:val="right"/>
      <w:pPr>
        <w:ind w:left="3691" w:hanging="180"/>
      </w:pPr>
    </w:lvl>
    <w:lvl w:ilvl="6" w:tplc="0409000F" w:tentative="1">
      <w:start w:val="1"/>
      <w:numFmt w:val="decimal"/>
      <w:lvlText w:val="%7."/>
      <w:lvlJc w:val="left"/>
      <w:pPr>
        <w:ind w:left="4411" w:hanging="360"/>
      </w:pPr>
    </w:lvl>
    <w:lvl w:ilvl="7" w:tplc="04090019" w:tentative="1">
      <w:start w:val="1"/>
      <w:numFmt w:val="lowerLetter"/>
      <w:lvlText w:val="%8."/>
      <w:lvlJc w:val="left"/>
      <w:pPr>
        <w:ind w:left="5131" w:hanging="360"/>
      </w:pPr>
    </w:lvl>
    <w:lvl w:ilvl="8" w:tplc="0409001B" w:tentative="1">
      <w:start w:val="1"/>
      <w:numFmt w:val="lowerRoman"/>
      <w:lvlText w:val="%9."/>
      <w:lvlJc w:val="right"/>
      <w:pPr>
        <w:ind w:left="5851" w:hanging="180"/>
      </w:pPr>
    </w:lvl>
  </w:abstractNum>
  <w:abstractNum w:abstractNumId="11">
    <w:nsid w:val="2B0B0FF4"/>
    <w:multiLevelType w:val="hybridMultilevel"/>
    <w:tmpl w:val="957053D0"/>
    <w:lvl w:ilvl="0" w:tplc="751E681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B1D2C43"/>
    <w:multiLevelType w:val="hybridMultilevel"/>
    <w:tmpl w:val="89A64C66"/>
    <w:lvl w:ilvl="0" w:tplc="89609A5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B7E29F3"/>
    <w:multiLevelType w:val="hybridMultilevel"/>
    <w:tmpl w:val="3CFAD204"/>
    <w:lvl w:ilvl="0" w:tplc="2FD0B6C4">
      <w:start w:val="1"/>
      <w:numFmt w:val="arabicAbjad"/>
      <w:lvlText w:val="%1."/>
      <w:lvlJc w:val="left"/>
      <w:pPr>
        <w:ind w:left="2115" w:hanging="360"/>
      </w:pPr>
      <w:rPr>
        <w:rFonts w:hint="default"/>
      </w:rPr>
    </w:lvl>
    <w:lvl w:ilvl="1" w:tplc="04090019" w:tentative="1">
      <w:start w:val="1"/>
      <w:numFmt w:val="lowerLetter"/>
      <w:lvlText w:val="%2."/>
      <w:lvlJc w:val="left"/>
      <w:pPr>
        <w:ind w:left="2835" w:hanging="360"/>
      </w:pPr>
    </w:lvl>
    <w:lvl w:ilvl="2" w:tplc="0409001B" w:tentative="1">
      <w:start w:val="1"/>
      <w:numFmt w:val="lowerRoman"/>
      <w:lvlText w:val="%3."/>
      <w:lvlJc w:val="right"/>
      <w:pPr>
        <w:ind w:left="3555" w:hanging="180"/>
      </w:pPr>
    </w:lvl>
    <w:lvl w:ilvl="3" w:tplc="0409000F" w:tentative="1">
      <w:start w:val="1"/>
      <w:numFmt w:val="decimal"/>
      <w:lvlText w:val="%4."/>
      <w:lvlJc w:val="left"/>
      <w:pPr>
        <w:ind w:left="4275" w:hanging="360"/>
      </w:pPr>
    </w:lvl>
    <w:lvl w:ilvl="4" w:tplc="04090019" w:tentative="1">
      <w:start w:val="1"/>
      <w:numFmt w:val="lowerLetter"/>
      <w:lvlText w:val="%5."/>
      <w:lvlJc w:val="left"/>
      <w:pPr>
        <w:ind w:left="4995" w:hanging="360"/>
      </w:pPr>
    </w:lvl>
    <w:lvl w:ilvl="5" w:tplc="0409001B" w:tentative="1">
      <w:start w:val="1"/>
      <w:numFmt w:val="lowerRoman"/>
      <w:lvlText w:val="%6."/>
      <w:lvlJc w:val="right"/>
      <w:pPr>
        <w:ind w:left="5715" w:hanging="180"/>
      </w:pPr>
    </w:lvl>
    <w:lvl w:ilvl="6" w:tplc="0409000F" w:tentative="1">
      <w:start w:val="1"/>
      <w:numFmt w:val="decimal"/>
      <w:lvlText w:val="%7."/>
      <w:lvlJc w:val="left"/>
      <w:pPr>
        <w:ind w:left="6435" w:hanging="360"/>
      </w:pPr>
    </w:lvl>
    <w:lvl w:ilvl="7" w:tplc="04090019" w:tentative="1">
      <w:start w:val="1"/>
      <w:numFmt w:val="lowerLetter"/>
      <w:lvlText w:val="%8."/>
      <w:lvlJc w:val="left"/>
      <w:pPr>
        <w:ind w:left="7155" w:hanging="360"/>
      </w:pPr>
    </w:lvl>
    <w:lvl w:ilvl="8" w:tplc="0409001B" w:tentative="1">
      <w:start w:val="1"/>
      <w:numFmt w:val="lowerRoman"/>
      <w:lvlText w:val="%9."/>
      <w:lvlJc w:val="right"/>
      <w:pPr>
        <w:ind w:left="7875" w:hanging="180"/>
      </w:pPr>
    </w:lvl>
  </w:abstractNum>
  <w:abstractNum w:abstractNumId="14">
    <w:nsid w:val="2EF65916"/>
    <w:multiLevelType w:val="hybridMultilevel"/>
    <w:tmpl w:val="70A6F4E2"/>
    <w:lvl w:ilvl="0" w:tplc="F3AA62A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38D77CA"/>
    <w:multiLevelType w:val="hybridMultilevel"/>
    <w:tmpl w:val="9642FC7A"/>
    <w:lvl w:ilvl="0" w:tplc="9ED86A90">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34F13B8A"/>
    <w:multiLevelType w:val="hybridMultilevel"/>
    <w:tmpl w:val="CA20D152"/>
    <w:lvl w:ilvl="0" w:tplc="3F1EAED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B601234"/>
    <w:multiLevelType w:val="hybridMultilevel"/>
    <w:tmpl w:val="58C4D60C"/>
    <w:lvl w:ilvl="0" w:tplc="89668C9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CAD6C0B"/>
    <w:multiLevelType w:val="hybridMultilevel"/>
    <w:tmpl w:val="26AE6764"/>
    <w:lvl w:ilvl="0" w:tplc="682603B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FC35BE5"/>
    <w:multiLevelType w:val="hybridMultilevel"/>
    <w:tmpl w:val="C5F27F3C"/>
    <w:lvl w:ilvl="0" w:tplc="2FD0B6C4">
      <w:start w:val="1"/>
      <w:numFmt w:val="arabicAbjad"/>
      <w:lvlText w:val="%1."/>
      <w:lvlJc w:val="left"/>
      <w:pPr>
        <w:ind w:left="2145" w:hanging="720"/>
      </w:pPr>
      <w:rPr>
        <w:rFonts w:hint="default"/>
      </w:rPr>
    </w:lvl>
    <w:lvl w:ilvl="1" w:tplc="04090019" w:tentative="1">
      <w:start w:val="1"/>
      <w:numFmt w:val="lowerLetter"/>
      <w:lvlText w:val="%2."/>
      <w:lvlJc w:val="left"/>
      <w:pPr>
        <w:ind w:left="2505" w:hanging="360"/>
      </w:pPr>
    </w:lvl>
    <w:lvl w:ilvl="2" w:tplc="0409001B" w:tentative="1">
      <w:start w:val="1"/>
      <w:numFmt w:val="lowerRoman"/>
      <w:lvlText w:val="%3."/>
      <w:lvlJc w:val="right"/>
      <w:pPr>
        <w:ind w:left="3225" w:hanging="180"/>
      </w:pPr>
    </w:lvl>
    <w:lvl w:ilvl="3" w:tplc="0409000F" w:tentative="1">
      <w:start w:val="1"/>
      <w:numFmt w:val="decimal"/>
      <w:lvlText w:val="%4."/>
      <w:lvlJc w:val="left"/>
      <w:pPr>
        <w:ind w:left="3945" w:hanging="360"/>
      </w:pPr>
    </w:lvl>
    <w:lvl w:ilvl="4" w:tplc="04090019" w:tentative="1">
      <w:start w:val="1"/>
      <w:numFmt w:val="lowerLetter"/>
      <w:lvlText w:val="%5."/>
      <w:lvlJc w:val="left"/>
      <w:pPr>
        <w:ind w:left="4665" w:hanging="360"/>
      </w:pPr>
    </w:lvl>
    <w:lvl w:ilvl="5" w:tplc="0409001B" w:tentative="1">
      <w:start w:val="1"/>
      <w:numFmt w:val="lowerRoman"/>
      <w:lvlText w:val="%6."/>
      <w:lvlJc w:val="right"/>
      <w:pPr>
        <w:ind w:left="5385" w:hanging="180"/>
      </w:pPr>
    </w:lvl>
    <w:lvl w:ilvl="6" w:tplc="0409000F" w:tentative="1">
      <w:start w:val="1"/>
      <w:numFmt w:val="decimal"/>
      <w:lvlText w:val="%7."/>
      <w:lvlJc w:val="left"/>
      <w:pPr>
        <w:ind w:left="6105" w:hanging="360"/>
      </w:pPr>
    </w:lvl>
    <w:lvl w:ilvl="7" w:tplc="04090019" w:tentative="1">
      <w:start w:val="1"/>
      <w:numFmt w:val="lowerLetter"/>
      <w:lvlText w:val="%8."/>
      <w:lvlJc w:val="left"/>
      <w:pPr>
        <w:ind w:left="6825" w:hanging="360"/>
      </w:pPr>
    </w:lvl>
    <w:lvl w:ilvl="8" w:tplc="0409001B" w:tentative="1">
      <w:start w:val="1"/>
      <w:numFmt w:val="lowerRoman"/>
      <w:lvlText w:val="%9."/>
      <w:lvlJc w:val="right"/>
      <w:pPr>
        <w:ind w:left="7545" w:hanging="180"/>
      </w:pPr>
    </w:lvl>
  </w:abstractNum>
  <w:abstractNum w:abstractNumId="20">
    <w:nsid w:val="414E1D76"/>
    <w:multiLevelType w:val="hybridMultilevel"/>
    <w:tmpl w:val="9022ECCE"/>
    <w:lvl w:ilvl="0" w:tplc="2FD0B6C4">
      <w:start w:val="1"/>
      <w:numFmt w:val="arabicAbjad"/>
      <w:lvlText w:val="%1."/>
      <w:lvlJc w:val="left"/>
      <w:pPr>
        <w:ind w:left="2255" w:hanging="360"/>
      </w:pPr>
      <w:rPr>
        <w:rFonts w:hint="default"/>
      </w:rPr>
    </w:lvl>
    <w:lvl w:ilvl="1" w:tplc="04090019" w:tentative="1">
      <w:start w:val="1"/>
      <w:numFmt w:val="lowerLetter"/>
      <w:lvlText w:val="%2."/>
      <w:lvlJc w:val="left"/>
      <w:pPr>
        <w:ind w:left="2975" w:hanging="360"/>
      </w:pPr>
    </w:lvl>
    <w:lvl w:ilvl="2" w:tplc="0409001B" w:tentative="1">
      <w:start w:val="1"/>
      <w:numFmt w:val="lowerRoman"/>
      <w:lvlText w:val="%3."/>
      <w:lvlJc w:val="right"/>
      <w:pPr>
        <w:ind w:left="3695" w:hanging="180"/>
      </w:pPr>
    </w:lvl>
    <w:lvl w:ilvl="3" w:tplc="0409000F" w:tentative="1">
      <w:start w:val="1"/>
      <w:numFmt w:val="decimal"/>
      <w:lvlText w:val="%4."/>
      <w:lvlJc w:val="left"/>
      <w:pPr>
        <w:ind w:left="4415" w:hanging="360"/>
      </w:pPr>
    </w:lvl>
    <w:lvl w:ilvl="4" w:tplc="04090019" w:tentative="1">
      <w:start w:val="1"/>
      <w:numFmt w:val="lowerLetter"/>
      <w:lvlText w:val="%5."/>
      <w:lvlJc w:val="left"/>
      <w:pPr>
        <w:ind w:left="5135" w:hanging="360"/>
      </w:pPr>
    </w:lvl>
    <w:lvl w:ilvl="5" w:tplc="0409001B" w:tentative="1">
      <w:start w:val="1"/>
      <w:numFmt w:val="lowerRoman"/>
      <w:lvlText w:val="%6."/>
      <w:lvlJc w:val="right"/>
      <w:pPr>
        <w:ind w:left="5855" w:hanging="180"/>
      </w:pPr>
    </w:lvl>
    <w:lvl w:ilvl="6" w:tplc="0409000F" w:tentative="1">
      <w:start w:val="1"/>
      <w:numFmt w:val="decimal"/>
      <w:lvlText w:val="%7."/>
      <w:lvlJc w:val="left"/>
      <w:pPr>
        <w:ind w:left="6575" w:hanging="360"/>
      </w:pPr>
    </w:lvl>
    <w:lvl w:ilvl="7" w:tplc="04090019" w:tentative="1">
      <w:start w:val="1"/>
      <w:numFmt w:val="lowerLetter"/>
      <w:lvlText w:val="%8."/>
      <w:lvlJc w:val="left"/>
      <w:pPr>
        <w:ind w:left="7295" w:hanging="360"/>
      </w:pPr>
    </w:lvl>
    <w:lvl w:ilvl="8" w:tplc="0409001B" w:tentative="1">
      <w:start w:val="1"/>
      <w:numFmt w:val="lowerRoman"/>
      <w:lvlText w:val="%9."/>
      <w:lvlJc w:val="right"/>
      <w:pPr>
        <w:ind w:left="8015" w:hanging="180"/>
      </w:pPr>
    </w:lvl>
  </w:abstractNum>
  <w:abstractNum w:abstractNumId="21">
    <w:nsid w:val="43DB62F2"/>
    <w:multiLevelType w:val="hybridMultilevel"/>
    <w:tmpl w:val="805E32C4"/>
    <w:lvl w:ilvl="0" w:tplc="5BC02DD4">
      <w:start w:val="1"/>
      <w:numFmt w:val="decimal"/>
      <w:lvlText w:val="%1."/>
      <w:lvlJc w:val="left"/>
      <w:pPr>
        <w:ind w:left="3766" w:hanging="720"/>
      </w:pPr>
      <w:rPr>
        <w:rFonts w:hint="default"/>
      </w:rPr>
    </w:lvl>
    <w:lvl w:ilvl="1" w:tplc="04090019" w:tentative="1">
      <w:start w:val="1"/>
      <w:numFmt w:val="lowerLetter"/>
      <w:lvlText w:val="%2."/>
      <w:lvlJc w:val="left"/>
      <w:pPr>
        <w:ind w:left="4126" w:hanging="360"/>
      </w:pPr>
    </w:lvl>
    <w:lvl w:ilvl="2" w:tplc="0409001B" w:tentative="1">
      <w:start w:val="1"/>
      <w:numFmt w:val="lowerRoman"/>
      <w:lvlText w:val="%3."/>
      <w:lvlJc w:val="right"/>
      <w:pPr>
        <w:ind w:left="4846" w:hanging="180"/>
      </w:pPr>
    </w:lvl>
    <w:lvl w:ilvl="3" w:tplc="0409000F" w:tentative="1">
      <w:start w:val="1"/>
      <w:numFmt w:val="decimal"/>
      <w:lvlText w:val="%4."/>
      <w:lvlJc w:val="left"/>
      <w:pPr>
        <w:ind w:left="5566" w:hanging="360"/>
      </w:pPr>
    </w:lvl>
    <w:lvl w:ilvl="4" w:tplc="04090019" w:tentative="1">
      <w:start w:val="1"/>
      <w:numFmt w:val="lowerLetter"/>
      <w:lvlText w:val="%5."/>
      <w:lvlJc w:val="left"/>
      <w:pPr>
        <w:ind w:left="6286" w:hanging="360"/>
      </w:pPr>
    </w:lvl>
    <w:lvl w:ilvl="5" w:tplc="0409001B" w:tentative="1">
      <w:start w:val="1"/>
      <w:numFmt w:val="lowerRoman"/>
      <w:lvlText w:val="%6."/>
      <w:lvlJc w:val="right"/>
      <w:pPr>
        <w:ind w:left="7006" w:hanging="180"/>
      </w:pPr>
    </w:lvl>
    <w:lvl w:ilvl="6" w:tplc="0409000F" w:tentative="1">
      <w:start w:val="1"/>
      <w:numFmt w:val="decimal"/>
      <w:lvlText w:val="%7."/>
      <w:lvlJc w:val="left"/>
      <w:pPr>
        <w:ind w:left="7726" w:hanging="360"/>
      </w:pPr>
    </w:lvl>
    <w:lvl w:ilvl="7" w:tplc="04090019" w:tentative="1">
      <w:start w:val="1"/>
      <w:numFmt w:val="lowerLetter"/>
      <w:lvlText w:val="%8."/>
      <w:lvlJc w:val="left"/>
      <w:pPr>
        <w:ind w:left="8446" w:hanging="360"/>
      </w:pPr>
    </w:lvl>
    <w:lvl w:ilvl="8" w:tplc="0409001B" w:tentative="1">
      <w:start w:val="1"/>
      <w:numFmt w:val="lowerRoman"/>
      <w:lvlText w:val="%9."/>
      <w:lvlJc w:val="right"/>
      <w:pPr>
        <w:ind w:left="9166" w:hanging="180"/>
      </w:pPr>
    </w:lvl>
  </w:abstractNum>
  <w:abstractNum w:abstractNumId="22">
    <w:nsid w:val="45FE5C89"/>
    <w:multiLevelType w:val="hybridMultilevel"/>
    <w:tmpl w:val="69A67284"/>
    <w:lvl w:ilvl="0" w:tplc="6D968E1C">
      <w:start w:val="1"/>
      <w:numFmt w:val="decimal"/>
      <w:lvlText w:val="%1."/>
      <w:lvlJc w:val="left"/>
      <w:pPr>
        <w:ind w:left="753" w:hanging="360"/>
      </w:pPr>
      <w:rPr>
        <w:rFonts w:hint="default"/>
      </w:rPr>
    </w:lvl>
    <w:lvl w:ilvl="1" w:tplc="04090019" w:tentative="1">
      <w:start w:val="1"/>
      <w:numFmt w:val="lowerLetter"/>
      <w:lvlText w:val="%2."/>
      <w:lvlJc w:val="left"/>
      <w:pPr>
        <w:ind w:left="1473" w:hanging="360"/>
      </w:pPr>
    </w:lvl>
    <w:lvl w:ilvl="2" w:tplc="0409001B" w:tentative="1">
      <w:start w:val="1"/>
      <w:numFmt w:val="lowerRoman"/>
      <w:lvlText w:val="%3."/>
      <w:lvlJc w:val="right"/>
      <w:pPr>
        <w:ind w:left="2193" w:hanging="180"/>
      </w:pPr>
    </w:lvl>
    <w:lvl w:ilvl="3" w:tplc="0409000F" w:tentative="1">
      <w:start w:val="1"/>
      <w:numFmt w:val="decimal"/>
      <w:lvlText w:val="%4."/>
      <w:lvlJc w:val="left"/>
      <w:pPr>
        <w:ind w:left="2913" w:hanging="360"/>
      </w:pPr>
    </w:lvl>
    <w:lvl w:ilvl="4" w:tplc="04090019" w:tentative="1">
      <w:start w:val="1"/>
      <w:numFmt w:val="lowerLetter"/>
      <w:lvlText w:val="%5."/>
      <w:lvlJc w:val="left"/>
      <w:pPr>
        <w:ind w:left="3633" w:hanging="360"/>
      </w:pPr>
    </w:lvl>
    <w:lvl w:ilvl="5" w:tplc="0409001B" w:tentative="1">
      <w:start w:val="1"/>
      <w:numFmt w:val="lowerRoman"/>
      <w:lvlText w:val="%6."/>
      <w:lvlJc w:val="right"/>
      <w:pPr>
        <w:ind w:left="4353" w:hanging="180"/>
      </w:pPr>
    </w:lvl>
    <w:lvl w:ilvl="6" w:tplc="0409000F" w:tentative="1">
      <w:start w:val="1"/>
      <w:numFmt w:val="decimal"/>
      <w:lvlText w:val="%7."/>
      <w:lvlJc w:val="left"/>
      <w:pPr>
        <w:ind w:left="5073" w:hanging="360"/>
      </w:pPr>
    </w:lvl>
    <w:lvl w:ilvl="7" w:tplc="04090019" w:tentative="1">
      <w:start w:val="1"/>
      <w:numFmt w:val="lowerLetter"/>
      <w:lvlText w:val="%8."/>
      <w:lvlJc w:val="left"/>
      <w:pPr>
        <w:ind w:left="5793" w:hanging="360"/>
      </w:pPr>
    </w:lvl>
    <w:lvl w:ilvl="8" w:tplc="0409001B" w:tentative="1">
      <w:start w:val="1"/>
      <w:numFmt w:val="lowerRoman"/>
      <w:lvlText w:val="%9."/>
      <w:lvlJc w:val="right"/>
      <w:pPr>
        <w:ind w:left="6513" w:hanging="180"/>
      </w:pPr>
    </w:lvl>
  </w:abstractNum>
  <w:abstractNum w:abstractNumId="23">
    <w:nsid w:val="47222731"/>
    <w:multiLevelType w:val="hybridMultilevel"/>
    <w:tmpl w:val="59C2EF52"/>
    <w:lvl w:ilvl="0" w:tplc="2182BBA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D627957"/>
    <w:multiLevelType w:val="hybridMultilevel"/>
    <w:tmpl w:val="1286F112"/>
    <w:lvl w:ilvl="0" w:tplc="2FD0B6C4">
      <w:start w:val="1"/>
      <w:numFmt w:val="arabicAbjad"/>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3E843D3"/>
    <w:multiLevelType w:val="hybridMultilevel"/>
    <w:tmpl w:val="5F8A9E9C"/>
    <w:lvl w:ilvl="0" w:tplc="2FD0B6C4">
      <w:start w:val="1"/>
      <w:numFmt w:val="arabicAbjad"/>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B453FAE"/>
    <w:multiLevelType w:val="hybridMultilevel"/>
    <w:tmpl w:val="FAF29B28"/>
    <w:lvl w:ilvl="0" w:tplc="EBC0AB58">
      <w:start w:val="1"/>
      <w:numFmt w:val="decimal"/>
      <w:lvlText w:val="%1."/>
      <w:lvlJc w:val="left"/>
      <w:pPr>
        <w:ind w:left="2087" w:hanging="360"/>
      </w:pPr>
      <w:rPr>
        <w:rFonts w:hint="default"/>
      </w:rPr>
    </w:lvl>
    <w:lvl w:ilvl="1" w:tplc="04090019" w:tentative="1">
      <w:start w:val="1"/>
      <w:numFmt w:val="lowerLetter"/>
      <w:lvlText w:val="%2."/>
      <w:lvlJc w:val="left"/>
      <w:pPr>
        <w:ind w:left="2807" w:hanging="360"/>
      </w:pPr>
    </w:lvl>
    <w:lvl w:ilvl="2" w:tplc="0409001B" w:tentative="1">
      <w:start w:val="1"/>
      <w:numFmt w:val="lowerRoman"/>
      <w:lvlText w:val="%3."/>
      <w:lvlJc w:val="right"/>
      <w:pPr>
        <w:ind w:left="3527" w:hanging="180"/>
      </w:pPr>
    </w:lvl>
    <w:lvl w:ilvl="3" w:tplc="0409000F" w:tentative="1">
      <w:start w:val="1"/>
      <w:numFmt w:val="decimal"/>
      <w:lvlText w:val="%4."/>
      <w:lvlJc w:val="left"/>
      <w:pPr>
        <w:ind w:left="4247" w:hanging="360"/>
      </w:pPr>
    </w:lvl>
    <w:lvl w:ilvl="4" w:tplc="04090019" w:tentative="1">
      <w:start w:val="1"/>
      <w:numFmt w:val="lowerLetter"/>
      <w:lvlText w:val="%5."/>
      <w:lvlJc w:val="left"/>
      <w:pPr>
        <w:ind w:left="4967" w:hanging="360"/>
      </w:pPr>
    </w:lvl>
    <w:lvl w:ilvl="5" w:tplc="0409001B" w:tentative="1">
      <w:start w:val="1"/>
      <w:numFmt w:val="lowerRoman"/>
      <w:lvlText w:val="%6."/>
      <w:lvlJc w:val="right"/>
      <w:pPr>
        <w:ind w:left="5687" w:hanging="180"/>
      </w:pPr>
    </w:lvl>
    <w:lvl w:ilvl="6" w:tplc="0409000F" w:tentative="1">
      <w:start w:val="1"/>
      <w:numFmt w:val="decimal"/>
      <w:lvlText w:val="%7."/>
      <w:lvlJc w:val="left"/>
      <w:pPr>
        <w:ind w:left="6407" w:hanging="360"/>
      </w:pPr>
    </w:lvl>
    <w:lvl w:ilvl="7" w:tplc="04090019" w:tentative="1">
      <w:start w:val="1"/>
      <w:numFmt w:val="lowerLetter"/>
      <w:lvlText w:val="%8."/>
      <w:lvlJc w:val="left"/>
      <w:pPr>
        <w:ind w:left="7127" w:hanging="360"/>
      </w:pPr>
    </w:lvl>
    <w:lvl w:ilvl="8" w:tplc="0409001B" w:tentative="1">
      <w:start w:val="1"/>
      <w:numFmt w:val="lowerRoman"/>
      <w:lvlText w:val="%9."/>
      <w:lvlJc w:val="right"/>
      <w:pPr>
        <w:ind w:left="7847" w:hanging="180"/>
      </w:pPr>
    </w:lvl>
  </w:abstractNum>
  <w:abstractNum w:abstractNumId="27">
    <w:nsid w:val="5C71207F"/>
    <w:multiLevelType w:val="hybridMultilevel"/>
    <w:tmpl w:val="EDA6A7B0"/>
    <w:lvl w:ilvl="0" w:tplc="89668C9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CAC6CF3"/>
    <w:multiLevelType w:val="hybridMultilevel"/>
    <w:tmpl w:val="BE6E04C4"/>
    <w:lvl w:ilvl="0" w:tplc="8F6CB726">
      <w:start w:val="1"/>
      <w:numFmt w:val="arabicAlpha"/>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E620F2F"/>
    <w:multiLevelType w:val="hybridMultilevel"/>
    <w:tmpl w:val="12FCD458"/>
    <w:lvl w:ilvl="0" w:tplc="74BE2A0A">
      <w:start w:val="1"/>
      <w:numFmt w:val="decimal"/>
      <w:lvlText w:val="%1."/>
      <w:lvlJc w:val="left"/>
      <w:pPr>
        <w:ind w:left="451" w:hanging="720"/>
      </w:pPr>
      <w:rPr>
        <w:rFonts w:hint="default"/>
      </w:rPr>
    </w:lvl>
    <w:lvl w:ilvl="1" w:tplc="04090019" w:tentative="1">
      <w:start w:val="1"/>
      <w:numFmt w:val="lowerLetter"/>
      <w:lvlText w:val="%2."/>
      <w:lvlJc w:val="left"/>
      <w:pPr>
        <w:ind w:left="811" w:hanging="360"/>
      </w:pPr>
    </w:lvl>
    <w:lvl w:ilvl="2" w:tplc="0409001B" w:tentative="1">
      <w:start w:val="1"/>
      <w:numFmt w:val="lowerRoman"/>
      <w:lvlText w:val="%3."/>
      <w:lvlJc w:val="right"/>
      <w:pPr>
        <w:ind w:left="1531" w:hanging="180"/>
      </w:pPr>
    </w:lvl>
    <w:lvl w:ilvl="3" w:tplc="0409000F" w:tentative="1">
      <w:start w:val="1"/>
      <w:numFmt w:val="decimal"/>
      <w:lvlText w:val="%4."/>
      <w:lvlJc w:val="left"/>
      <w:pPr>
        <w:ind w:left="2251" w:hanging="360"/>
      </w:pPr>
    </w:lvl>
    <w:lvl w:ilvl="4" w:tplc="04090019" w:tentative="1">
      <w:start w:val="1"/>
      <w:numFmt w:val="lowerLetter"/>
      <w:lvlText w:val="%5."/>
      <w:lvlJc w:val="left"/>
      <w:pPr>
        <w:ind w:left="2971" w:hanging="360"/>
      </w:pPr>
    </w:lvl>
    <w:lvl w:ilvl="5" w:tplc="0409001B" w:tentative="1">
      <w:start w:val="1"/>
      <w:numFmt w:val="lowerRoman"/>
      <w:lvlText w:val="%6."/>
      <w:lvlJc w:val="right"/>
      <w:pPr>
        <w:ind w:left="3691" w:hanging="180"/>
      </w:pPr>
    </w:lvl>
    <w:lvl w:ilvl="6" w:tplc="0409000F" w:tentative="1">
      <w:start w:val="1"/>
      <w:numFmt w:val="decimal"/>
      <w:lvlText w:val="%7."/>
      <w:lvlJc w:val="left"/>
      <w:pPr>
        <w:ind w:left="4411" w:hanging="360"/>
      </w:pPr>
    </w:lvl>
    <w:lvl w:ilvl="7" w:tplc="04090019" w:tentative="1">
      <w:start w:val="1"/>
      <w:numFmt w:val="lowerLetter"/>
      <w:lvlText w:val="%8."/>
      <w:lvlJc w:val="left"/>
      <w:pPr>
        <w:ind w:left="5131" w:hanging="360"/>
      </w:pPr>
    </w:lvl>
    <w:lvl w:ilvl="8" w:tplc="0409001B" w:tentative="1">
      <w:start w:val="1"/>
      <w:numFmt w:val="lowerRoman"/>
      <w:lvlText w:val="%9."/>
      <w:lvlJc w:val="right"/>
      <w:pPr>
        <w:ind w:left="5851" w:hanging="180"/>
      </w:pPr>
    </w:lvl>
  </w:abstractNum>
  <w:abstractNum w:abstractNumId="30">
    <w:nsid w:val="5F6C6DB2"/>
    <w:multiLevelType w:val="hybridMultilevel"/>
    <w:tmpl w:val="33C09688"/>
    <w:lvl w:ilvl="0" w:tplc="2FD0B6C4">
      <w:start w:val="1"/>
      <w:numFmt w:val="arabicAbjad"/>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24A71AB"/>
    <w:multiLevelType w:val="hybridMultilevel"/>
    <w:tmpl w:val="413E72FC"/>
    <w:lvl w:ilvl="0" w:tplc="57BAE038">
      <w:start w:val="1"/>
      <w:numFmt w:val="decimal"/>
      <w:lvlText w:val="%1."/>
      <w:lvlJc w:val="left"/>
      <w:pPr>
        <w:ind w:left="2087" w:hanging="360"/>
      </w:pPr>
      <w:rPr>
        <w:rFonts w:hint="default"/>
      </w:rPr>
    </w:lvl>
    <w:lvl w:ilvl="1" w:tplc="04090019" w:tentative="1">
      <w:start w:val="1"/>
      <w:numFmt w:val="lowerLetter"/>
      <w:lvlText w:val="%2."/>
      <w:lvlJc w:val="left"/>
      <w:pPr>
        <w:ind w:left="2807" w:hanging="360"/>
      </w:pPr>
    </w:lvl>
    <w:lvl w:ilvl="2" w:tplc="0409001B" w:tentative="1">
      <w:start w:val="1"/>
      <w:numFmt w:val="lowerRoman"/>
      <w:lvlText w:val="%3."/>
      <w:lvlJc w:val="right"/>
      <w:pPr>
        <w:ind w:left="3527" w:hanging="180"/>
      </w:pPr>
    </w:lvl>
    <w:lvl w:ilvl="3" w:tplc="0409000F" w:tentative="1">
      <w:start w:val="1"/>
      <w:numFmt w:val="decimal"/>
      <w:lvlText w:val="%4."/>
      <w:lvlJc w:val="left"/>
      <w:pPr>
        <w:ind w:left="4247" w:hanging="360"/>
      </w:pPr>
    </w:lvl>
    <w:lvl w:ilvl="4" w:tplc="04090019" w:tentative="1">
      <w:start w:val="1"/>
      <w:numFmt w:val="lowerLetter"/>
      <w:lvlText w:val="%5."/>
      <w:lvlJc w:val="left"/>
      <w:pPr>
        <w:ind w:left="4967" w:hanging="360"/>
      </w:pPr>
    </w:lvl>
    <w:lvl w:ilvl="5" w:tplc="0409001B" w:tentative="1">
      <w:start w:val="1"/>
      <w:numFmt w:val="lowerRoman"/>
      <w:lvlText w:val="%6."/>
      <w:lvlJc w:val="right"/>
      <w:pPr>
        <w:ind w:left="5687" w:hanging="180"/>
      </w:pPr>
    </w:lvl>
    <w:lvl w:ilvl="6" w:tplc="0409000F" w:tentative="1">
      <w:start w:val="1"/>
      <w:numFmt w:val="decimal"/>
      <w:lvlText w:val="%7."/>
      <w:lvlJc w:val="left"/>
      <w:pPr>
        <w:ind w:left="6407" w:hanging="360"/>
      </w:pPr>
    </w:lvl>
    <w:lvl w:ilvl="7" w:tplc="04090019" w:tentative="1">
      <w:start w:val="1"/>
      <w:numFmt w:val="lowerLetter"/>
      <w:lvlText w:val="%8."/>
      <w:lvlJc w:val="left"/>
      <w:pPr>
        <w:ind w:left="7127" w:hanging="360"/>
      </w:pPr>
    </w:lvl>
    <w:lvl w:ilvl="8" w:tplc="0409001B" w:tentative="1">
      <w:start w:val="1"/>
      <w:numFmt w:val="lowerRoman"/>
      <w:lvlText w:val="%9."/>
      <w:lvlJc w:val="right"/>
      <w:pPr>
        <w:ind w:left="7847" w:hanging="180"/>
      </w:pPr>
    </w:lvl>
  </w:abstractNum>
  <w:abstractNum w:abstractNumId="32">
    <w:nsid w:val="635D3828"/>
    <w:multiLevelType w:val="hybridMultilevel"/>
    <w:tmpl w:val="F7F4E91E"/>
    <w:lvl w:ilvl="0" w:tplc="9840484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46C4F0B"/>
    <w:multiLevelType w:val="hybridMultilevel"/>
    <w:tmpl w:val="198424CE"/>
    <w:lvl w:ilvl="0" w:tplc="89668C9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4ED3553"/>
    <w:multiLevelType w:val="hybridMultilevel"/>
    <w:tmpl w:val="3D6CAC02"/>
    <w:lvl w:ilvl="0" w:tplc="4F4EE7D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54D18B4"/>
    <w:multiLevelType w:val="hybridMultilevel"/>
    <w:tmpl w:val="795E9462"/>
    <w:lvl w:ilvl="0" w:tplc="322056E2">
      <w:start w:val="1"/>
      <w:numFmt w:val="arabicAlpha"/>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82360A7"/>
    <w:multiLevelType w:val="hybridMultilevel"/>
    <w:tmpl w:val="94BECCB4"/>
    <w:lvl w:ilvl="0" w:tplc="4AF6464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E4F242E"/>
    <w:multiLevelType w:val="hybridMultilevel"/>
    <w:tmpl w:val="1840AAEA"/>
    <w:lvl w:ilvl="0" w:tplc="4808E79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0A418E3"/>
    <w:multiLevelType w:val="hybridMultilevel"/>
    <w:tmpl w:val="B7EA0B86"/>
    <w:lvl w:ilvl="0" w:tplc="F82C375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0D44F9F"/>
    <w:multiLevelType w:val="hybridMultilevel"/>
    <w:tmpl w:val="777689C0"/>
    <w:lvl w:ilvl="0" w:tplc="39EA327E">
      <w:start w:val="1"/>
      <w:numFmt w:val="decimal"/>
      <w:lvlText w:val="%1."/>
      <w:lvlJc w:val="left"/>
      <w:pPr>
        <w:ind w:left="2250" w:hanging="72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40">
    <w:nsid w:val="72A60F5F"/>
    <w:multiLevelType w:val="hybridMultilevel"/>
    <w:tmpl w:val="267CD3D4"/>
    <w:lvl w:ilvl="0" w:tplc="943090D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3FB2D95"/>
    <w:multiLevelType w:val="hybridMultilevel"/>
    <w:tmpl w:val="49B07136"/>
    <w:lvl w:ilvl="0" w:tplc="EBEC7BAE">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2">
    <w:nsid w:val="7A5E4A35"/>
    <w:multiLevelType w:val="hybridMultilevel"/>
    <w:tmpl w:val="DE2E4190"/>
    <w:lvl w:ilvl="0" w:tplc="9BDEFC0A">
      <w:start w:val="1"/>
      <w:numFmt w:val="arabicAbjad"/>
      <w:lvlText w:val="%1."/>
      <w:lvlJc w:val="left"/>
      <w:pPr>
        <w:ind w:left="1080" w:hanging="72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B60536A"/>
    <w:multiLevelType w:val="hybridMultilevel"/>
    <w:tmpl w:val="87A2D9B2"/>
    <w:lvl w:ilvl="0" w:tplc="0606877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BBB06E1"/>
    <w:multiLevelType w:val="hybridMultilevel"/>
    <w:tmpl w:val="06AAFDC6"/>
    <w:lvl w:ilvl="0" w:tplc="2FD0B6C4">
      <w:start w:val="1"/>
      <w:numFmt w:val="arabicAbjad"/>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C8E2B4D"/>
    <w:multiLevelType w:val="hybridMultilevel"/>
    <w:tmpl w:val="CC6CCFC2"/>
    <w:lvl w:ilvl="0" w:tplc="C8E8F716">
      <w:start w:val="1"/>
      <w:numFmt w:val="bullet"/>
      <w:lvlText w:val="-"/>
      <w:lvlJc w:val="left"/>
      <w:pPr>
        <w:ind w:left="2171" w:hanging="360"/>
      </w:pPr>
      <w:rPr>
        <w:rFonts w:asciiTheme="minorHAnsi" w:eastAsiaTheme="minorHAnsi" w:hAnsiTheme="minorHAnsi" w:cs="AL-Mohanad Bold" w:hint="default"/>
      </w:rPr>
    </w:lvl>
    <w:lvl w:ilvl="1" w:tplc="04090003" w:tentative="1">
      <w:start w:val="1"/>
      <w:numFmt w:val="bullet"/>
      <w:lvlText w:val="o"/>
      <w:lvlJc w:val="left"/>
      <w:pPr>
        <w:ind w:left="2891" w:hanging="360"/>
      </w:pPr>
      <w:rPr>
        <w:rFonts w:ascii="Courier New" w:hAnsi="Courier New" w:cs="Courier New" w:hint="default"/>
      </w:rPr>
    </w:lvl>
    <w:lvl w:ilvl="2" w:tplc="04090005" w:tentative="1">
      <w:start w:val="1"/>
      <w:numFmt w:val="bullet"/>
      <w:lvlText w:val=""/>
      <w:lvlJc w:val="left"/>
      <w:pPr>
        <w:ind w:left="3611" w:hanging="360"/>
      </w:pPr>
      <w:rPr>
        <w:rFonts w:ascii="Wingdings" w:hAnsi="Wingdings" w:hint="default"/>
      </w:rPr>
    </w:lvl>
    <w:lvl w:ilvl="3" w:tplc="04090001" w:tentative="1">
      <w:start w:val="1"/>
      <w:numFmt w:val="bullet"/>
      <w:lvlText w:val=""/>
      <w:lvlJc w:val="left"/>
      <w:pPr>
        <w:ind w:left="4331" w:hanging="360"/>
      </w:pPr>
      <w:rPr>
        <w:rFonts w:ascii="Symbol" w:hAnsi="Symbol" w:hint="default"/>
      </w:rPr>
    </w:lvl>
    <w:lvl w:ilvl="4" w:tplc="04090003" w:tentative="1">
      <w:start w:val="1"/>
      <w:numFmt w:val="bullet"/>
      <w:lvlText w:val="o"/>
      <w:lvlJc w:val="left"/>
      <w:pPr>
        <w:ind w:left="5051" w:hanging="360"/>
      </w:pPr>
      <w:rPr>
        <w:rFonts w:ascii="Courier New" w:hAnsi="Courier New" w:cs="Courier New" w:hint="default"/>
      </w:rPr>
    </w:lvl>
    <w:lvl w:ilvl="5" w:tplc="04090005" w:tentative="1">
      <w:start w:val="1"/>
      <w:numFmt w:val="bullet"/>
      <w:lvlText w:val=""/>
      <w:lvlJc w:val="left"/>
      <w:pPr>
        <w:ind w:left="5771" w:hanging="360"/>
      </w:pPr>
      <w:rPr>
        <w:rFonts w:ascii="Wingdings" w:hAnsi="Wingdings" w:hint="default"/>
      </w:rPr>
    </w:lvl>
    <w:lvl w:ilvl="6" w:tplc="04090001" w:tentative="1">
      <w:start w:val="1"/>
      <w:numFmt w:val="bullet"/>
      <w:lvlText w:val=""/>
      <w:lvlJc w:val="left"/>
      <w:pPr>
        <w:ind w:left="6491" w:hanging="360"/>
      </w:pPr>
      <w:rPr>
        <w:rFonts w:ascii="Symbol" w:hAnsi="Symbol" w:hint="default"/>
      </w:rPr>
    </w:lvl>
    <w:lvl w:ilvl="7" w:tplc="04090003" w:tentative="1">
      <w:start w:val="1"/>
      <w:numFmt w:val="bullet"/>
      <w:lvlText w:val="o"/>
      <w:lvlJc w:val="left"/>
      <w:pPr>
        <w:ind w:left="7211" w:hanging="360"/>
      </w:pPr>
      <w:rPr>
        <w:rFonts w:ascii="Courier New" w:hAnsi="Courier New" w:cs="Courier New" w:hint="default"/>
      </w:rPr>
    </w:lvl>
    <w:lvl w:ilvl="8" w:tplc="04090005" w:tentative="1">
      <w:start w:val="1"/>
      <w:numFmt w:val="bullet"/>
      <w:lvlText w:val=""/>
      <w:lvlJc w:val="left"/>
      <w:pPr>
        <w:ind w:left="7931" w:hanging="360"/>
      </w:pPr>
      <w:rPr>
        <w:rFonts w:ascii="Wingdings" w:hAnsi="Wingdings" w:hint="default"/>
      </w:rPr>
    </w:lvl>
  </w:abstractNum>
  <w:num w:numId="1">
    <w:abstractNumId w:val="41"/>
  </w:num>
  <w:num w:numId="2">
    <w:abstractNumId w:val="15"/>
  </w:num>
  <w:num w:numId="3">
    <w:abstractNumId w:val="6"/>
  </w:num>
  <w:num w:numId="4">
    <w:abstractNumId w:val="18"/>
  </w:num>
  <w:num w:numId="5">
    <w:abstractNumId w:val="13"/>
  </w:num>
  <w:num w:numId="6">
    <w:abstractNumId w:val="32"/>
  </w:num>
  <w:num w:numId="7">
    <w:abstractNumId w:val="20"/>
  </w:num>
  <w:num w:numId="8">
    <w:abstractNumId w:val="5"/>
  </w:num>
  <w:num w:numId="9">
    <w:abstractNumId w:val="1"/>
  </w:num>
  <w:num w:numId="10">
    <w:abstractNumId w:val="24"/>
  </w:num>
  <w:num w:numId="11">
    <w:abstractNumId w:val="3"/>
  </w:num>
  <w:num w:numId="12">
    <w:abstractNumId w:val="10"/>
  </w:num>
  <w:num w:numId="13">
    <w:abstractNumId w:val="29"/>
  </w:num>
  <w:num w:numId="14">
    <w:abstractNumId w:val="39"/>
  </w:num>
  <w:num w:numId="15">
    <w:abstractNumId w:val="19"/>
  </w:num>
  <w:num w:numId="16">
    <w:abstractNumId w:val="45"/>
  </w:num>
  <w:num w:numId="17">
    <w:abstractNumId w:val="4"/>
  </w:num>
  <w:num w:numId="18">
    <w:abstractNumId w:val="26"/>
  </w:num>
  <w:num w:numId="19">
    <w:abstractNumId w:val="31"/>
  </w:num>
  <w:num w:numId="20">
    <w:abstractNumId w:val="33"/>
  </w:num>
  <w:num w:numId="21">
    <w:abstractNumId w:val="9"/>
  </w:num>
  <w:num w:numId="22">
    <w:abstractNumId w:val="21"/>
  </w:num>
  <w:num w:numId="23">
    <w:abstractNumId w:val="2"/>
  </w:num>
  <w:num w:numId="24">
    <w:abstractNumId w:val="27"/>
  </w:num>
  <w:num w:numId="25">
    <w:abstractNumId w:val="17"/>
  </w:num>
  <w:num w:numId="26">
    <w:abstractNumId w:val="42"/>
  </w:num>
  <w:num w:numId="27">
    <w:abstractNumId w:val="22"/>
  </w:num>
  <w:num w:numId="28">
    <w:abstractNumId w:val="23"/>
  </w:num>
  <w:num w:numId="29">
    <w:abstractNumId w:val="38"/>
  </w:num>
  <w:num w:numId="30">
    <w:abstractNumId w:val="44"/>
  </w:num>
  <w:num w:numId="31">
    <w:abstractNumId w:val="36"/>
  </w:num>
  <w:num w:numId="32">
    <w:abstractNumId w:val="12"/>
  </w:num>
  <w:num w:numId="33">
    <w:abstractNumId w:val="11"/>
  </w:num>
  <w:num w:numId="34">
    <w:abstractNumId w:val="30"/>
  </w:num>
  <w:num w:numId="35">
    <w:abstractNumId w:val="35"/>
  </w:num>
  <w:num w:numId="36">
    <w:abstractNumId w:val="14"/>
  </w:num>
  <w:num w:numId="37">
    <w:abstractNumId w:val="0"/>
  </w:num>
  <w:num w:numId="38">
    <w:abstractNumId w:val="7"/>
  </w:num>
  <w:num w:numId="39">
    <w:abstractNumId w:val="8"/>
  </w:num>
  <w:num w:numId="40">
    <w:abstractNumId w:val="34"/>
  </w:num>
  <w:num w:numId="41">
    <w:abstractNumId w:val="43"/>
  </w:num>
  <w:num w:numId="42">
    <w:abstractNumId w:val="40"/>
  </w:num>
  <w:num w:numId="43">
    <w:abstractNumId w:val="37"/>
  </w:num>
  <w:num w:numId="44">
    <w:abstractNumId w:val="16"/>
  </w:num>
  <w:num w:numId="45">
    <w:abstractNumId w:val="25"/>
  </w:num>
  <w:num w:numId="4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09D"/>
    <w:rsid w:val="000624F4"/>
    <w:rsid w:val="00065508"/>
    <w:rsid w:val="000868DA"/>
    <w:rsid w:val="000A6ABE"/>
    <w:rsid w:val="000D06CD"/>
    <w:rsid w:val="000D3464"/>
    <w:rsid w:val="000F6931"/>
    <w:rsid w:val="00127BA3"/>
    <w:rsid w:val="0021231B"/>
    <w:rsid w:val="00217F09"/>
    <w:rsid w:val="00235CD2"/>
    <w:rsid w:val="002B3E0D"/>
    <w:rsid w:val="00305C2A"/>
    <w:rsid w:val="0036243C"/>
    <w:rsid w:val="003B3F68"/>
    <w:rsid w:val="003C6445"/>
    <w:rsid w:val="003C7CDC"/>
    <w:rsid w:val="003C7FAE"/>
    <w:rsid w:val="004119C1"/>
    <w:rsid w:val="00417321"/>
    <w:rsid w:val="00455C31"/>
    <w:rsid w:val="00485EC4"/>
    <w:rsid w:val="004901E1"/>
    <w:rsid w:val="00496C7C"/>
    <w:rsid w:val="004B4AD6"/>
    <w:rsid w:val="004C1BF3"/>
    <w:rsid w:val="004F4367"/>
    <w:rsid w:val="005034F1"/>
    <w:rsid w:val="00544D3E"/>
    <w:rsid w:val="00564AFA"/>
    <w:rsid w:val="00574EC1"/>
    <w:rsid w:val="005A6CDA"/>
    <w:rsid w:val="005F36B1"/>
    <w:rsid w:val="0061072C"/>
    <w:rsid w:val="00662258"/>
    <w:rsid w:val="006768D8"/>
    <w:rsid w:val="007101E7"/>
    <w:rsid w:val="00717440"/>
    <w:rsid w:val="00735FBB"/>
    <w:rsid w:val="007674C9"/>
    <w:rsid w:val="007C6B6F"/>
    <w:rsid w:val="007D1C03"/>
    <w:rsid w:val="0084281C"/>
    <w:rsid w:val="00844496"/>
    <w:rsid w:val="00844529"/>
    <w:rsid w:val="00882149"/>
    <w:rsid w:val="00884532"/>
    <w:rsid w:val="008C589B"/>
    <w:rsid w:val="00903BED"/>
    <w:rsid w:val="00925FBA"/>
    <w:rsid w:val="00953C59"/>
    <w:rsid w:val="00984020"/>
    <w:rsid w:val="009A1B59"/>
    <w:rsid w:val="00A01645"/>
    <w:rsid w:val="00A92E21"/>
    <w:rsid w:val="00A93ACE"/>
    <w:rsid w:val="00AF3FA9"/>
    <w:rsid w:val="00B02593"/>
    <w:rsid w:val="00B519A5"/>
    <w:rsid w:val="00B669E0"/>
    <w:rsid w:val="00B77350"/>
    <w:rsid w:val="00C10629"/>
    <w:rsid w:val="00C5044C"/>
    <w:rsid w:val="00C819A4"/>
    <w:rsid w:val="00CD2E67"/>
    <w:rsid w:val="00D23CCE"/>
    <w:rsid w:val="00D4307A"/>
    <w:rsid w:val="00D6298D"/>
    <w:rsid w:val="00D80F25"/>
    <w:rsid w:val="00DA5CA1"/>
    <w:rsid w:val="00DC7F1F"/>
    <w:rsid w:val="00DD58F8"/>
    <w:rsid w:val="00DE709D"/>
    <w:rsid w:val="00DE7B4D"/>
    <w:rsid w:val="00E278D3"/>
    <w:rsid w:val="00E75419"/>
    <w:rsid w:val="00E9256B"/>
    <w:rsid w:val="00F27539"/>
    <w:rsid w:val="00F64237"/>
    <w:rsid w:val="00F93D91"/>
    <w:rsid w:val="00FA5FF7"/>
    <w:rsid w:val="00FB4A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Char"/>
    <w:uiPriority w:val="99"/>
    <w:semiHidden/>
    <w:unhideWhenUsed/>
    <w:rsid w:val="00DA5CA1"/>
    <w:pPr>
      <w:spacing w:after="0" w:line="240" w:lineRule="auto"/>
    </w:pPr>
    <w:rPr>
      <w:sz w:val="20"/>
      <w:szCs w:val="20"/>
    </w:rPr>
  </w:style>
  <w:style w:type="character" w:customStyle="1" w:styleId="Char">
    <w:name w:val="نص حاشية سفلية Char"/>
    <w:basedOn w:val="a0"/>
    <w:link w:val="a3"/>
    <w:uiPriority w:val="99"/>
    <w:semiHidden/>
    <w:rsid w:val="00DA5CA1"/>
    <w:rPr>
      <w:sz w:val="20"/>
      <w:szCs w:val="20"/>
    </w:rPr>
  </w:style>
  <w:style w:type="character" w:styleId="a4">
    <w:name w:val="footnote reference"/>
    <w:basedOn w:val="a0"/>
    <w:uiPriority w:val="99"/>
    <w:semiHidden/>
    <w:unhideWhenUsed/>
    <w:rsid w:val="00DA5CA1"/>
    <w:rPr>
      <w:vertAlign w:val="superscript"/>
    </w:rPr>
  </w:style>
  <w:style w:type="paragraph" w:styleId="a5">
    <w:name w:val="List Paragraph"/>
    <w:basedOn w:val="a"/>
    <w:uiPriority w:val="34"/>
    <w:qFormat/>
    <w:rsid w:val="00DA5CA1"/>
    <w:pPr>
      <w:ind w:left="720"/>
      <w:contextualSpacing/>
    </w:pPr>
  </w:style>
  <w:style w:type="table" w:styleId="a6">
    <w:name w:val="Table Grid"/>
    <w:basedOn w:val="a1"/>
    <w:uiPriority w:val="59"/>
    <w:rsid w:val="00D23C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Char0"/>
    <w:uiPriority w:val="99"/>
    <w:unhideWhenUsed/>
    <w:rsid w:val="00217F09"/>
    <w:pPr>
      <w:tabs>
        <w:tab w:val="center" w:pos="4153"/>
        <w:tab w:val="right" w:pos="8306"/>
      </w:tabs>
      <w:spacing w:after="0" w:line="240" w:lineRule="auto"/>
    </w:pPr>
  </w:style>
  <w:style w:type="character" w:customStyle="1" w:styleId="Char0">
    <w:name w:val="رأس الصفحة Char"/>
    <w:basedOn w:val="a0"/>
    <w:link w:val="a7"/>
    <w:uiPriority w:val="99"/>
    <w:rsid w:val="00217F09"/>
  </w:style>
  <w:style w:type="paragraph" w:styleId="a8">
    <w:name w:val="footer"/>
    <w:basedOn w:val="a"/>
    <w:link w:val="Char1"/>
    <w:uiPriority w:val="99"/>
    <w:unhideWhenUsed/>
    <w:rsid w:val="00217F09"/>
    <w:pPr>
      <w:tabs>
        <w:tab w:val="center" w:pos="4153"/>
        <w:tab w:val="right" w:pos="8306"/>
      </w:tabs>
      <w:spacing w:after="0" w:line="240" w:lineRule="auto"/>
    </w:pPr>
  </w:style>
  <w:style w:type="character" w:customStyle="1" w:styleId="Char1">
    <w:name w:val="تذييل الصفحة Char"/>
    <w:basedOn w:val="a0"/>
    <w:link w:val="a8"/>
    <w:uiPriority w:val="99"/>
    <w:rsid w:val="00217F0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Char"/>
    <w:uiPriority w:val="99"/>
    <w:semiHidden/>
    <w:unhideWhenUsed/>
    <w:rsid w:val="00DA5CA1"/>
    <w:pPr>
      <w:spacing w:after="0" w:line="240" w:lineRule="auto"/>
    </w:pPr>
    <w:rPr>
      <w:sz w:val="20"/>
      <w:szCs w:val="20"/>
    </w:rPr>
  </w:style>
  <w:style w:type="character" w:customStyle="1" w:styleId="Char">
    <w:name w:val="نص حاشية سفلية Char"/>
    <w:basedOn w:val="a0"/>
    <w:link w:val="a3"/>
    <w:uiPriority w:val="99"/>
    <w:semiHidden/>
    <w:rsid w:val="00DA5CA1"/>
    <w:rPr>
      <w:sz w:val="20"/>
      <w:szCs w:val="20"/>
    </w:rPr>
  </w:style>
  <w:style w:type="character" w:styleId="a4">
    <w:name w:val="footnote reference"/>
    <w:basedOn w:val="a0"/>
    <w:uiPriority w:val="99"/>
    <w:semiHidden/>
    <w:unhideWhenUsed/>
    <w:rsid w:val="00DA5CA1"/>
    <w:rPr>
      <w:vertAlign w:val="superscript"/>
    </w:rPr>
  </w:style>
  <w:style w:type="paragraph" w:styleId="a5">
    <w:name w:val="List Paragraph"/>
    <w:basedOn w:val="a"/>
    <w:uiPriority w:val="34"/>
    <w:qFormat/>
    <w:rsid w:val="00DA5CA1"/>
    <w:pPr>
      <w:ind w:left="720"/>
      <w:contextualSpacing/>
    </w:pPr>
  </w:style>
  <w:style w:type="table" w:styleId="a6">
    <w:name w:val="Table Grid"/>
    <w:basedOn w:val="a1"/>
    <w:uiPriority w:val="59"/>
    <w:rsid w:val="00D23C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Char0"/>
    <w:uiPriority w:val="99"/>
    <w:unhideWhenUsed/>
    <w:rsid w:val="00217F09"/>
    <w:pPr>
      <w:tabs>
        <w:tab w:val="center" w:pos="4153"/>
        <w:tab w:val="right" w:pos="8306"/>
      </w:tabs>
      <w:spacing w:after="0" w:line="240" w:lineRule="auto"/>
    </w:pPr>
  </w:style>
  <w:style w:type="character" w:customStyle="1" w:styleId="Char0">
    <w:name w:val="رأس الصفحة Char"/>
    <w:basedOn w:val="a0"/>
    <w:link w:val="a7"/>
    <w:uiPriority w:val="99"/>
    <w:rsid w:val="00217F09"/>
  </w:style>
  <w:style w:type="paragraph" w:styleId="a8">
    <w:name w:val="footer"/>
    <w:basedOn w:val="a"/>
    <w:link w:val="Char1"/>
    <w:uiPriority w:val="99"/>
    <w:unhideWhenUsed/>
    <w:rsid w:val="00217F09"/>
    <w:pPr>
      <w:tabs>
        <w:tab w:val="center" w:pos="4153"/>
        <w:tab w:val="right" w:pos="8306"/>
      </w:tabs>
      <w:spacing w:after="0" w:line="240" w:lineRule="auto"/>
    </w:pPr>
  </w:style>
  <w:style w:type="character" w:customStyle="1" w:styleId="Char1">
    <w:name w:val="تذييل الصفحة Char"/>
    <w:basedOn w:val="a0"/>
    <w:link w:val="a8"/>
    <w:uiPriority w:val="99"/>
    <w:rsid w:val="00217F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585882-E243-4F35-B16E-67E014474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TotalTime>
  <Pages>22</Pages>
  <Words>3912</Words>
  <Characters>22300</Characters>
  <Application>Microsoft Office Word</Application>
  <DocSecurity>0</DocSecurity>
  <Lines>185</Lines>
  <Paragraphs>52</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26160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zaelaee</dc:creator>
  <cp:lastModifiedBy>zaelaee</cp:lastModifiedBy>
  <cp:revision>61</cp:revision>
  <dcterms:created xsi:type="dcterms:W3CDTF">2016-05-09T16:35:00Z</dcterms:created>
  <dcterms:modified xsi:type="dcterms:W3CDTF">2016-05-12T18:07:00Z</dcterms:modified>
</cp:coreProperties>
</file>