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1F3B" w:rsidRPr="00AF3B09" w:rsidRDefault="00343144" w:rsidP="00AF3B09">
      <w:pPr>
        <w:jc w:val="center"/>
        <w:rPr>
          <w:b/>
          <w:bCs/>
          <w:sz w:val="32"/>
          <w:szCs w:val="32"/>
          <w:rtl/>
        </w:rPr>
      </w:pPr>
      <w:r w:rsidRPr="00AF3B09">
        <w:rPr>
          <w:rFonts w:cs="Arial" w:hint="cs"/>
          <w:b/>
          <w:bCs/>
          <w:sz w:val="32"/>
          <w:szCs w:val="32"/>
          <w:rtl/>
        </w:rPr>
        <w:t>إثبات</w:t>
      </w:r>
      <w:r w:rsidRPr="00AF3B09">
        <w:rPr>
          <w:rFonts w:cs="Arial"/>
          <w:b/>
          <w:bCs/>
          <w:sz w:val="32"/>
          <w:szCs w:val="32"/>
          <w:rtl/>
        </w:rPr>
        <w:t xml:space="preserve"> </w:t>
      </w:r>
      <w:r w:rsidRPr="00AF3B09">
        <w:rPr>
          <w:rFonts w:cs="Arial" w:hint="cs"/>
          <w:b/>
          <w:bCs/>
          <w:sz w:val="32"/>
          <w:szCs w:val="32"/>
          <w:rtl/>
        </w:rPr>
        <w:t>الإغفال</w:t>
      </w:r>
      <w:r w:rsidRPr="00AF3B09">
        <w:rPr>
          <w:rFonts w:cs="Arial"/>
          <w:b/>
          <w:bCs/>
          <w:sz w:val="32"/>
          <w:szCs w:val="32"/>
          <w:rtl/>
        </w:rPr>
        <w:t xml:space="preserve"> </w:t>
      </w:r>
      <w:r w:rsidRPr="00AF3B09">
        <w:rPr>
          <w:rFonts w:cs="Arial" w:hint="cs"/>
          <w:b/>
          <w:bCs/>
          <w:sz w:val="32"/>
          <w:szCs w:val="32"/>
          <w:rtl/>
        </w:rPr>
        <w:t>في</w:t>
      </w:r>
      <w:r w:rsidRPr="00AF3B09">
        <w:rPr>
          <w:rFonts w:cs="Arial"/>
          <w:b/>
          <w:bCs/>
          <w:sz w:val="32"/>
          <w:szCs w:val="32"/>
          <w:rtl/>
        </w:rPr>
        <w:t xml:space="preserve"> </w:t>
      </w:r>
      <w:r w:rsidRPr="00AF3B09">
        <w:rPr>
          <w:rFonts w:cs="Arial" w:hint="cs"/>
          <w:b/>
          <w:bCs/>
          <w:sz w:val="32"/>
          <w:szCs w:val="32"/>
          <w:rtl/>
        </w:rPr>
        <w:t>محضر</w:t>
      </w:r>
      <w:r w:rsidRPr="00AF3B09">
        <w:rPr>
          <w:rFonts w:cs="Arial"/>
          <w:b/>
          <w:bCs/>
          <w:sz w:val="32"/>
          <w:szCs w:val="32"/>
          <w:rtl/>
        </w:rPr>
        <w:t xml:space="preserve"> </w:t>
      </w:r>
      <w:r w:rsidRPr="00AF3B09">
        <w:rPr>
          <w:rFonts w:cs="Arial" w:hint="cs"/>
          <w:b/>
          <w:bCs/>
          <w:sz w:val="32"/>
          <w:szCs w:val="32"/>
          <w:rtl/>
        </w:rPr>
        <w:t>جلسة</w:t>
      </w:r>
      <w:r w:rsidRPr="00AF3B09">
        <w:rPr>
          <w:rFonts w:cs="Arial"/>
          <w:b/>
          <w:bCs/>
          <w:sz w:val="32"/>
          <w:szCs w:val="32"/>
          <w:rtl/>
        </w:rPr>
        <w:t xml:space="preserve"> </w:t>
      </w:r>
      <w:r w:rsidRPr="00AF3B09">
        <w:rPr>
          <w:rFonts w:cs="Arial" w:hint="cs"/>
          <w:b/>
          <w:bCs/>
          <w:sz w:val="32"/>
          <w:szCs w:val="32"/>
          <w:rtl/>
        </w:rPr>
        <w:t>المحكمة</w:t>
      </w:r>
    </w:p>
    <w:p w:rsidR="00343144" w:rsidRPr="00AF3B09" w:rsidRDefault="00343144" w:rsidP="00AF3B09">
      <w:pPr>
        <w:jc w:val="right"/>
        <w:rPr>
          <w:sz w:val="32"/>
          <w:szCs w:val="32"/>
          <w:rtl/>
        </w:rPr>
      </w:pPr>
      <w:r w:rsidRPr="00AF3B09">
        <w:rPr>
          <w:rFonts w:hint="cs"/>
          <w:sz w:val="32"/>
          <w:szCs w:val="32"/>
          <w:rtl/>
        </w:rPr>
        <w:t>أ.د/ عبدالمؤمن شجاع الدين</w:t>
      </w:r>
    </w:p>
    <w:p w:rsidR="00343144" w:rsidRPr="00AF3B09" w:rsidRDefault="00343144" w:rsidP="00AF3B09">
      <w:pPr>
        <w:jc w:val="right"/>
        <w:rPr>
          <w:sz w:val="32"/>
          <w:szCs w:val="32"/>
          <w:rtl/>
        </w:rPr>
      </w:pPr>
      <w:r w:rsidRPr="00AF3B09">
        <w:rPr>
          <w:rFonts w:hint="cs"/>
          <w:sz w:val="32"/>
          <w:szCs w:val="32"/>
          <w:rtl/>
        </w:rPr>
        <w:t xml:space="preserve">الأستاذ بكلية الشريعة والقانون </w:t>
      </w:r>
      <w:r w:rsidRPr="00AF3B09">
        <w:rPr>
          <w:sz w:val="32"/>
          <w:szCs w:val="32"/>
          <w:rtl/>
        </w:rPr>
        <w:t>–</w:t>
      </w:r>
      <w:r w:rsidRPr="00AF3B09">
        <w:rPr>
          <w:rFonts w:hint="cs"/>
          <w:sz w:val="32"/>
          <w:szCs w:val="32"/>
          <w:rtl/>
        </w:rPr>
        <w:t xml:space="preserve"> جامعة صنعاء</w:t>
      </w:r>
    </w:p>
    <w:p w:rsidR="00343144" w:rsidRPr="00AF3B09" w:rsidRDefault="00343144" w:rsidP="00343144">
      <w:pPr>
        <w:jc w:val="lowKashida"/>
        <w:rPr>
          <w:sz w:val="32"/>
          <w:szCs w:val="32"/>
          <w:rtl/>
        </w:rPr>
      </w:pPr>
      <w:r w:rsidRPr="00AF3B09">
        <w:rPr>
          <w:rFonts w:hint="cs"/>
          <w:sz w:val="32"/>
          <w:szCs w:val="32"/>
          <w:rtl/>
        </w:rPr>
        <w:t>قضى الحكم محل تعليقنا بأن محضر جلسة</w:t>
      </w:r>
      <w:r w:rsidR="00326318">
        <w:rPr>
          <w:rFonts w:hint="cs"/>
          <w:sz w:val="32"/>
          <w:szCs w:val="32"/>
          <w:rtl/>
        </w:rPr>
        <w:t xml:space="preserve"> المحكمة</w:t>
      </w:r>
      <w:r w:rsidRPr="00AF3B09">
        <w:rPr>
          <w:rFonts w:hint="cs"/>
          <w:sz w:val="32"/>
          <w:szCs w:val="32"/>
          <w:rtl/>
        </w:rPr>
        <w:t xml:space="preserve"> محرر رسمي لا </w:t>
      </w:r>
      <w:r w:rsidR="00326318">
        <w:rPr>
          <w:rFonts w:hint="cs"/>
          <w:sz w:val="32"/>
          <w:szCs w:val="32"/>
          <w:rtl/>
        </w:rPr>
        <w:t>يجوز</w:t>
      </w:r>
      <w:r w:rsidRPr="00AF3B09">
        <w:rPr>
          <w:rFonts w:hint="cs"/>
          <w:sz w:val="32"/>
          <w:szCs w:val="32"/>
          <w:rtl/>
        </w:rPr>
        <w:t xml:space="preserve"> الطعن فيه إلا بالطرق المقررة قانوناً إلا أن المدعي بأن المحضر قد اغفل طلبه أو طلباته يستطيع</w:t>
      </w:r>
      <w:r w:rsidR="00B307ED">
        <w:rPr>
          <w:rFonts w:hint="cs"/>
          <w:sz w:val="32"/>
          <w:szCs w:val="32"/>
          <w:rtl/>
        </w:rPr>
        <w:t xml:space="preserve"> عن</w:t>
      </w:r>
      <w:r w:rsidRPr="00AF3B09">
        <w:rPr>
          <w:rFonts w:hint="cs"/>
          <w:sz w:val="32"/>
          <w:szCs w:val="32"/>
          <w:rtl/>
        </w:rPr>
        <w:t xml:space="preserve"> </w:t>
      </w:r>
      <w:r w:rsidR="00B307ED">
        <w:rPr>
          <w:rFonts w:hint="cs"/>
          <w:sz w:val="32"/>
          <w:szCs w:val="32"/>
          <w:rtl/>
        </w:rPr>
        <w:t xml:space="preserve">طريق شهادة </w:t>
      </w:r>
      <w:r w:rsidR="00BF0207">
        <w:rPr>
          <w:rFonts w:hint="cs"/>
          <w:sz w:val="32"/>
          <w:szCs w:val="32"/>
          <w:rtl/>
        </w:rPr>
        <w:t xml:space="preserve">الشهود </w:t>
      </w:r>
      <w:r w:rsidRPr="00AF3B09">
        <w:rPr>
          <w:rFonts w:hint="cs"/>
          <w:sz w:val="32"/>
          <w:szCs w:val="32"/>
          <w:rtl/>
        </w:rPr>
        <w:t>إثبات أنه طلب من المحكمة في جلسة المحكمة إلا أن أمين السر أغفل كتابة طلبه في محضر الجلسة</w:t>
      </w:r>
      <w:r w:rsidR="003B599B">
        <w:rPr>
          <w:rFonts w:hint="cs"/>
          <w:sz w:val="32"/>
          <w:szCs w:val="32"/>
          <w:rtl/>
        </w:rPr>
        <w:t xml:space="preserve">، </w:t>
      </w:r>
      <w:r w:rsidRPr="00AF3B09">
        <w:rPr>
          <w:rFonts w:hint="cs"/>
          <w:sz w:val="32"/>
          <w:szCs w:val="32"/>
          <w:rtl/>
        </w:rPr>
        <w:t xml:space="preserve">خاصة ان جلسات المحكمة علنية يحضرها عدد من </w:t>
      </w:r>
      <w:r w:rsidR="00BF0207">
        <w:rPr>
          <w:rFonts w:hint="cs"/>
          <w:sz w:val="32"/>
          <w:szCs w:val="32"/>
          <w:rtl/>
        </w:rPr>
        <w:t>المحامين و</w:t>
      </w:r>
      <w:r w:rsidRPr="00AF3B09">
        <w:rPr>
          <w:rFonts w:hint="cs"/>
          <w:sz w:val="32"/>
          <w:szCs w:val="32"/>
          <w:rtl/>
        </w:rPr>
        <w:t>المتقاضين وغيرهم، وبناء على ذلك</w:t>
      </w:r>
      <w:r w:rsidR="00007D56">
        <w:rPr>
          <w:rFonts w:hint="cs"/>
          <w:sz w:val="32"/>
          <w:szCs w:val="32"/>
          <w:rtl/>
        </w:rPr>
        <w:t xml:space="preserve"> يمكن</w:t>
      </w:r>
      <w:r w:rsidRPr="00AF3B09">
        <w:rPr>
          <w:rFonts w:hint="cs"/>
          <w:sz w:val="32"/>
          <w:szCs w:val="32"/>
          <w:rtl/>
        </w:rPr>
        <w:t xml:space="preserve"> </w:t>
      </w:r>
      <w:r w:rsidR="00391878" w:rsidRPr="00AF3B09">
        <w:rPr>
          <w:rFonts w:hint="cs"/>
          <w:sz w:val="32"/>
          <w:szCs w:val="32"/>
          <w:rtl/>
        </w:rPr>
        <w:t>إثبات</w:t>
      </w:r>
      <w:r w:rsidRPr="00AF3B09">
        <w:rPr>
          <w:rFonts w:hint="cs"/>
          <w:sz w:val="32"/>
          <w:szCs w:val="32"/>
          <w:rtl/>
        </w:rPr>
        <w:t xml:space="preserve"> هذا الإغفال </w:t>
      </w:r>
      <w:r w:rsidR="00391878" w:rsidRPr="00AF3B09">
        <w:rPr>
          <w:rFonts w:hint="cs"/>
          <w:sz w:val="32"/>
          <w:szCs w:val="32"/>
          <w:rtl/>
        </w:rPr>
        <w:t xml:space="preserve">عن طريق شهادة شاهدين من الحاضرين جلسة المحكمة حسبما قضى الحكم الصادر عن الدائرة المدنية بالمحكمة العليا في جلستها المنعقدة بتاريخ 21-1-2017م في الطعن رقم (58681)، حيث جاء في أسباب الحكم الاستئنافي: ((بالرجوع إلى الأوراق وإلى ما جاء في أسباب الاستئناف من أن رد اليمين لم يثبت بأي طريقة من طرق الإثبات، وأما قوله بأن أمين السر لم </w:t>
      </w:r>
      <w:r w:rsidR="00261352">
        <w:rPr>
          <w:rFonts w:hint="cs"/>
          <w:sz w:val="32"/>
          <w:szCs w:val="32"/>
          <w:rtl/>
        </w:rPr>
        <w:t>يكتب</w:t>
      </w:r>
      <w:r w:rsidR="00391878" w:rsidRPr="00AF3B09">
        <w:rPr>
          <w:rFonts w:hint="cs"/>
          <w:sz w:val="32"/>
          <w:szCs w:val="32"/>
          <w:rtl/>
        </w:rPr>
        <w:t xml:space="preserve"> كلامه </w:t>
      </w:r>
      <w:r w:rsidR="00BB24D1">
        <w:rPr>
          <w:rFonts w:hint="cs"/>
          <w:sz w:val="32"/>
          <w:szCs w:val="32"/>
          <w:rtl/>
        </w:rPr>
        <w:t xml:space="preserve">بأنه </w:t>
      </w:r>
      <w:r w:rsidR="00391878" w:rsidRPr="00AF3B09">
        <w:rPr>
          <w:rFonts w:hint="cs"/>
          <w:sz w:val="32"/>
          <w:szCs w:val="32"/>
          <w:rtl/>
        </w:rPr>
        <w:t xml:space="preserve">رد اليمين </w:t>
      </w:r>
      <w:r w:rsidR="002D41BF">
        <w:rPr>
          <w:rFonts w:hint="cs"/>
          <w:sz w:val="32"/>
          <w:szCs w:val="32"/>
          <w:rtl/>
        </w:rPr>
        <w:t>على المستأنف ضدها</w:t>
      </w:r>
      <w:r w:rsidR="00BB24D1">
        <w:rPr>
          <w:rFonts w:hint="cs"/>
          <w:sz w:val="32"/>
          <w:szCs w:val="32"/>
          <w:rtl/>
        </w:rPr>
        <w:t xml:space="preserve">، </w:t>
      </w:r>
      <w:r w:rsidR="00391878" w:rsidRPr="00AF3B09">
        <w:rPr>
          <w:rFonts w:hint="cs"/>
          <w:sz w:val="32"/>
          <w:szCs w:val="32"/>
          <w:rtl/>
        </w:rPr>
        <w:t>فمحضر المحكمة محضر رسمي لا يطعن فيه إلا بالتزوير</w:t>
      </w:r>
      <w:r w:rsidR="002D41BF">
        <w:rPr>
          <w:rFonts w:hint="cs"/>
          <w:sz w:val="32"/>
          <w:szCs w:val="32"/>
          <w:rtl/>
        </w:rPr>
        <w:t xml:space="preserve">، </w:t>
      </w:r>
      <w:r w:rsidR="00391878" w:rsidRPr="00AF3B09">
        <w:rPr>
          <w:rFonts w:hint="cs"/>
          <w:sz w:val="32"/>
          <w:szCs w:val="32"/>
          <w:rtl/>
        </w:rPr>
        <w:t>والمستأنف لم يطعن به بالتزوير</w:t>
      </w:r>
      <w:r w:rsidR="00BB24D1">
        <w:rPr>
          <w:rFonts w:hint="cs"/>
          <w:sz w:val="32"/>
          <w:szCs w:val="32"/>
          <w:rtl/>
        </w:rPr>
        <w:t xml:space="preserve">، </w:t>
      </w:r>
      <w:r w:rsidR="00391878" w:rsidRPr="00AF3B09">
        <w:rPr>
          <w:rFonts w:hint="cs"/>
          <w:sz w:val="32"/>
          <w:szCs w:val="32"/>
          <w:rtl/>
        </w:rPr>
        <w:t>وكان بإ</w:t>
      </w:r>
      <w:r w:rsidR="00AF3B09">
        <w:rPr>
          <w:rFonts w:hint="cs"/>
          <w:sz w:val="32"/>
          <w:szCs w:val="32"/>
          <w:rtl/>
        </w:rPr>
        <w:t>مكان المستأنف إثبات ما يدعيه بش</w:t>
      </w:r>
      <w:r w:rsidR="00391878" w:rsidRPr="00AF3B09">
        <w:rPr>
          <w:rFonts w:hint="cs"/>
          <w:sz w:val="32"/>
          <w:szCs w:val="32"/>
          <w:rtl/>
        </w:rPr>
        <w:t>ا</w:t>
      </w:r>
      <w:r w:rsidR="00AF3B09">
        <w:rPr>
          <w:rFonts w:hint="cs"/>
          <w:sz w:val="32"/>
          <w:szCs w:val="32"/>
          <w:rtl/>
        </w:rPr>
        <w:t>ه</w:t>
      </w:r>
      <w:r w:rsidR="00391878" w:rsidRPr="00AF3B09">
        <w:rPr>
          <w:rFonts w:hint="cs"/>
          <w:sz w:val="32"/>
          <w:szCs w:val="32"/>
          <w:rtl/>
        </w:rPr>
        <w:t xml:space="preserve">دين ممن </w:t>
      </w:r>
      <w:r w:rsidR="00BB24D1">
        <w:rPr>
          <w:rFonts w:hint="cs"/>
          <w:sz w:val="32"/>
          <w:szCs w:val="32"/>
          <w:rtl/>
        </w:rPr>
        <w:t>حضروا</w:t>
      </w:r>
      <w:r w:rsidR="00391878" w:rsidRPr="00AF3B09">
        <w:rPr>
          <w:rFonts w:hint="cs"/>
          <w:sz w:val="32"/>
          <w:szCs w:val="32"/>
          <w:rtl/>
        </w:rPr>
        <w:t xml:space="preserve"> جلسة المحكمة</w:t>
      </w:r>
      <w:r w:rsidR="00BB24D1">
        <w:rPr>
          <w:rFonts w:hint="cs"/>
          <w:sz w:val="32"/>
          <w:szCs w:val="32"/>
          <w:rtl/>
        </w:rPr>
        <w:t>،</w:t>
      </w:r>
      <w:r w:rsidR="00391878" w:rsidRPr="00AF3B09">
        <w:rPr>
          <w:rFonts w:hint="cs"/>
          <w:sz w:val="32"/>
          <w:szCs w:val="32"/>
          <w:rtl/>
        </w:rPr>
        <w:t xml:space="preserve"> إذ أنها جلسة علنية </w:t>
      </w:r>
      <w:r w:rsidR="002D41BF">
        <w:rPr>
          <w:rFonts w:hint="cs"/>
          <w:sz w:val="32"/>
          <w:szCs w:val="32"/>
          <w:rtl/>
        </w:rPr>
        <w:t>ولكنه</w:t>
      </w:r>
      <w:r w:rsidR="00391878" w:rsidRPr="00AF3B09">
        <w:rPr>
          <w:rFonts w:hint="cs"/>
          <w:sz w:val="32"/>
          <w:szCs w:val="32"/>
          <w:rtl/>
        </w:rPr>
        <w:t xml:space="preserve"> لم يفعل ذلك مما يدل على أنه غير جاد في التمسك بذلك الزعم)) وعند الطعن بالنقض في الحكم الاستئنافي قضت الدائرة المدنية بالمحكمة العليا بإقرار الحكم الاستئنافي، وقد ورد ضمن أسباب حكم المحكمة العليا: ((وحيث إن الحكم الاستئنافي المطعون فيه جاء موافق من حيث النتيجة للشرع والقانون فيما قضى به وأستند عليه</w:t>
      </w:r>
      <w:r w:rsidR="002D41BF">
        <w:rPr>
          <w:rFonts w:hint="cs"/>
          <w:sz w:val="32"/>
          <w:szCs w:val="32"/>
          <w:rtl/>
        </w:rPr>
        <w:t>،</w:t>
      </w:r>
      <w:r w:rsidR="00391878" w:rsidRPr="00AF3B09">
        <w:rPr>
          <w:rFonts w:hint="cs"/>
          <w:sz w:val="32"/>
          <w:szCs w:val="32"/>
          <w:rtl/>
        </w:rPr>
        <w:t xml:space="preserve"> إذ أن الثابت أن الطاعن قد نكل عن اليمين المطلوبة من المطعون ضدها لدى محكمة أول درجة ولم يثبت أن الطاعن رد اليمين على المطعون ضدها)) وسيكون تعليقنا على هذا الحكم حسبما هو مبين في الأوجه الأتية: </w:t>
      </w:r>
    </w:p>
    <w:p w:rsidR="00391878" w:rsidRPr="00AF3B09" w:rsidRDefault="00391878" w:rsidP="00343144">
      <w:pPr>
        <w:jc w:val="lowKashida"/>
        <w:rPr>
          <w:b/>
          <w:bCs/>
          <w:sz w:val="32"/>
          <w:szCs w:val="32"/>
          <w:rtl/>
        </w:rPr>
      </w:pPr>
      <w:r w:rsidRPr="00AF3B09">
        <w:rPr>
          <w:rFonts w:hint="cs"/>
          <w:b/>
          <w:bCs/>
          <w:sz w:val="32"/>
          <w:szCs w:val="32"/>
          <w:rtl/>
        </w:rPr>
        <w:t xml:space="preserve">الوجه الأول: ماهية الإغفال في محضر جلسة المحاكمة: </w:t>
      </w:r>
    </w:p>
    <w:p w:rsidR="00391878" w:rsidRPr="00AF3B09" w:rsidRDefault="00391878" w:rsidP="00343144">
      <w:pPr>
        <w:jc w:val="lowKashida"/>
        <w:rPr>
          <w:sz w:val="32"/>
          <w:szCs w:val="32"/>
          <w:rtl/>
        </w:rPr>
      </w:pPr>
      <w:r w:rsidRPr="00AF3B09">
        <w:rPr>
          <w:rFonts w:hint="cs"/>
          <w:sz w:val="32"/>
          <w:szCs w:val="32"/>
          <w:rtl/>
        </w:rPr>
        <w:t>بحسب قانون</w:t>
      </w:r>
      <w:r w:rsidR="008F2698">
        <w:rPr>
          <w:rFonts w:hint="cs"/>
          <w:sz w:val="32"/>
          <w:szCs w:val="32"/>
          <w:rtl/>
        </w:rPr>
        <w:t xml:space="preserve"> المرافعات</w:t>
      </w:r>
      <w:r w:rsidRPr="00AF3B09">
        <w:rPr>
          <w:rFonts w:hint="cs"/>
          <w:sz w:val="32"/>
          <w:szCs w:val="32"/>
          <w:rtl/>
        </w:rPr>
        <w:t xml:space="preserve"> يتم إثبات حضور</w:t>
      </w:r>
      <w:r w:rsidR="008F2698">
        <w:rPr>
          <w:rFonts w:hint="cs"/>
          <w:sz w:val="32"/>
          <w:szCs w:val="32"/>
          <w:rtl/>
        </w:rPr>
        <w:t xml:space="preserve"> القاضي</w:t>
      </w:r>
      <w:r w:rsidRPr="00AF3B09">
        <w:rPr>
          <w:rFonts w:hint="cs"/>
          <w:sz w:val="32"/>
          <w:szCs w:val="32"/>
          <w:rtl/>
        </w:rPr>
        <w:t xml:space="preserve"> </w:t>
      </w:r>
      <w:r w:rsidR="008F2698">
        <w:rPr>
          <w:rFonts w:hint="cs"/>
          <w:sz w:val="32"/>
          <w:szCs w:val="32"/>
          <w:rtl/>
        </w:rPr>
        <w:t xml:space="preserve">أو </w:t>
      </w:r>
      <w:r w:rsidRPr="00AF3B09">
        <w:rPr>
          <w:rFonts w:hint="cs"/>
          <w:sz w:val="32"/>
          <w:szCs w:val="32"/>
          <w:rtl/>
        </w:rPr>
        <w:t>هيئة الحكم والخصوم وأقوالهم والمذكرات المقدمة منهم وتقارير الخبراء وذلك في محضر جلسة</w:t>
      </w:r>
      <w:r w:rsidR="008F2698">
        <w:rPr>
          <w:rFonts w:hint="cs"/>
          <w:sz w:val="32"/>
          <w:szCs w:val="32"/>
          <w:rtl/>
        </w:rPr>
        <w:t xml:space="preserve"> المحكمة </w:t>
      </w:r>
      <w:r w:rsidR="00C65F7B">
        <w:rPr>
          <w:rFonts w:hint="cs"/>
          <w:sz w:val="32"/>
          <w:szCs w:val="32"/>
          <w:rtl/>
        </w:rPr>
        <w:t xml:space="preserve">، حيث </w:t>
      </w:r>
      <w:r w:rsidRPr="00AF3B09">
        <w:rPr>
          <w:rFonts w:hint="cs"/>
          <w:sz w:val="32"/>
          <w:szCs w:val="32"/>
          <w:rtl/>
        </w:rPr>
        <w:t xml:space="preserve">يقوم </w:t>
      </w:r>
      <w:r w:rsidR="00C65F7B" w:rsidRPr="00AF3B09">
        <w:rPr>
          <w:rFonts w:hint="cs"/>
          <w:sz w:val="32"/>
          <w:szCs w:val="32"/>
          <w:rtl/>
        </w:rPr>
        <w:t>أمين</w:t>
      </w:r>
      <w:r w:rsidR="004F4AD8">
        <w:rPr>
          <w:rFonts w:hint="cs"/>
          <w:sz w:val="32"/>
          <w:szCs w:val="32"/>
          <w:rtl/>
        </w:rPr>
        <w:t xml:space="preserve"> </w:t>
      </w:r>
      <w:r w:rsidR="004F4AD8" w:rsidRPr="00AF3B09">
        <w:rPr>
          <w:rFonts w:hint="cs"/>
          <w:sz w:val="32"/>
          <w:szCs w:val="32"/>
          <w:rtl/>
        </w:rPr>
        <w:t>سر المحكمة</w:t>
      </w:r>
      <w:r w:rsidR="00C65F7B" w:rsidRPr="00AF3B09">
        <w:rPr>
          <w:rFonts w:hint="cs"/>
          <w:sz w:val="32"/>
          <w:szCs w:val="32"/>
          <w:rtl/>
        </w:rPr>
        <w:t xml:space="preserve"> </w:t>
      </w:r>
      <w:r w:rsidRPr="00AF3B09">
        <w:rPr>
          <w:rFonts w:hint="cs"/>
          <w:sz w:val="32"/>
          <w:szCs w:val="32"/>
          <w:rtl/>
        </w:rPr>
        <w:t>بتحرير المحضر ويقوم بالتوقيع عليه مع القاضي، وفي بعض الحالات يتم التوقيع على المحضر</w:t>
      </w:r>
      <w:r w:rsidR="008F2698">
        <w:rPr>
          <w:rFonts w:hint="cs"/>
          <w:sz w:val="32"/>
          <w:szCs w:val="32"/>
          <w:rtl/>
        </w:rPr>
        <w:t xml:space="preserve"> أيضا</w:t>
      </w:r>
      <w:r w:rsidRPr="00AF3B09">
        <w:rPr>
          <w:rFonts w:hint="cs"/>
          <w:sz w:val="32"/>
          <w:szCs w:val="32"/>
          <w:rtl/>
        </w:rPr>
        <w:t xml:space="preserve"> من قبل الخصوم، وفي اثناء جلسة المحاكمة يطلب الخصم من المحكمة طلبات أو يدلي بأقوال فلا يتم إثباتها أو تدوينها في محضر الجلسة</w:t>
      </w:r>
      <w:r w:rsidR="004F4AD8">
        <w:rPr>
          <w:rFonts w:hint="cs"/>
          <w:sz w:val="32"/>
          <w:szCs w:val="32"/>
          <w:rtl/>
        </w:rPr>
        <w:t xml:space="preserve"> اي ان امين السر </w:t>
      </w:r>
      <w:r w:rsidR="00906CB1">
        <w:rPr>
          <w:rFonts w:hint="cs"/>
          <w:sz w:val="32"/>
          <w:szCs w:val="32"/>
          <w:rtl/>
        </w:rPr>
        <w:t xml:space="preserve">اغفل كتابة طلب الخصم في محضر </w:t>
      </w:r>
      <w:r w:rsidR="00906CB1">
        <w:rPr>
          <w:rFonts w:hint="cs"/>
          <w:sz w:val="32"/>
          <w:szCs w:val="32"/>
          <w:rtl/>
        </w:rPr>
        <w:lastRenderedPageBreak/>
        <w:t xml:space="preserve">الجلسة </w:t>
      </w:r>
      <w:r w:rsidRPr="00AF3B09">
        <w:rPr>
          <w:rFonts w:hint="cs"/>
          <w:sz w:val="32"/>
          <w:szCs w:val="32"/>
          <w:rtl/>
        </w:rPr>
        <w:t>، فالمقصود بالإغفال هنا هو: عدم كتابة طلبات الخصم أو الخصوم في محضر الجلسة، بسبب سهو أمين السر</w:t>
      </w:r>
      <w:r w:rsidR="00906CB1">
        <w:rPr>
          <w:rFonts w:hint="cs"/>
          <w:sz w:val="32"/>
          <w:szCs w:val="32"/>
          <w:rtl/>
        </w:rPr>
        <w:t>،</w:t>
      </w:r>
      <w:r w:rsidRPr="00AF3B09">
        <w:rPr>
          <w:rFonts w:hint="cs"/>
          <w:sz w:val="32"/>
          <w:szCs w:val="32"/>
          <w:rtl/>
        </w:rPr>
        <w:t xml:space="preserve"> كما أنه قد يتعمد</w:t>
      </w:r>
      <w:r w:rsidR="008F2698">
        <w:rPr>
          <w:rFonts w:hint="cs"/>
          <w:sz w:val="32"/>
          <w:szCs w:val="32"/>
          <w:rtl/>
        </w:rPr>
        <w:t xml:space="preserve"> امين</w:t>
      </w:r>
      <w:r w:rsidRPr="00AF3B09">
        <w:rPr>
          <w:rFonts w:hint="cs"/>
          <w:sz w:val="32"/>
          <w:szCs w:val="32"/>
          <w:rtl/>
        </w:rPr>
        <w:t xml:space="preserve"> </w:t>
      </w:r>
      <w:r w:rsidR="008F2698">
        <w:rPr>
          <w:rFonts w:hint="cs"/>
          <w:sz w:val="32"/>
          <w:szCs w:val="32"/>
          <w:rtl/>
        </w:rPr>
        <w:t xml:space="preserve">السر </w:t>
      </w:r>
      <w:r w:rsidRPr="00AF3B09">
        <w:rPr>
          <w:rFonts w:hint="cs"/>
          <w:sz w:val="32"/>
          <w:szCs w:val="32"/>
          <w:rtl/>
        </w:rPr>
        <w:t xml:space="preserve">عدم كتابة ذلك. </w:t>
      </w:r>
    </w:p>
    <w:p w:rsidR="00FB4F55" w:rsidRPr="00AF3B09" w:rsidRDefault="00FB4F55" w:rsidP="00343144">
      <w:pPr>
        <w:jc w:val="lowKashida"/>
        <w:rPr>
          <w:b/>
          <w:bCs/>
          <w:sz w:val="32"/>
          <w:szCs w:val="32"/>
          <w:rtl/>
        </w:rPr>
      </w:pPr>
      <w:r w:rsidRPr="00AF3B09">
        <w:rPr>
          <w:rFonts w:hint="cs"/>
          <w:b/>
          <w:bCs/>
          <w:sz w:val="32"/>
          <w:szCs w:val="32"/>
          <w:rtl/>
        </w:rPr>
        <w:t xml:space="preserve">الوجه الثاني: الوصف القانوني لإغفال محضر الجلسة طلبات أو أقوال الخصوم: </w:t>
      </w:r>
    </w:p>
    <w:p w:rsidR="00FB4F55" w:rsidRPr="00AF3B09" w:rsidRDefault="00FB4F55" w:rsidP="00343144">
      <w:pPr>
        <w:jc w:val="lowKashida"/>
        <w:rPr>
          <w:sz w:val="32"/>
          <w:szCs w:val="32"/>
          <w:rtl/>
        </w:rPr>
      </w:pPr>
      <w:r w:rsidRPr="00AF3B09">
        <w:rPr>
          <w:rFonts w:hint="cs"/>
          <w:sz w:val="32"/>
          <w:szCs w:val="32"/>
          <w:rtl/>
        </w:rPr>
        <w:t>إغفال تدوين أو كتابة أقوال الخصوم أو طلباتهم في محضر الجلسة  يكون تزويراً</w:t>
      </w:r>
      <w:r w:rsidR="00DC38B0">
        <w:rPr>
          <w:rFonts w:hint="cs"/>
          <w:sz w:val="32"/>
          <w:szCs w:val="32"/>
          <w:rtl/>
        </w:rPr>
        <w:t xml:space="preserve"> معنويا اذا تعمد امين السر </w:t>
      </w:r>
      <w:r w:rsidR="00E100A0">
        <w:rPr>
          <w:rFonts w:hint="cs"/>
          <w:sz w:val="32"/>
          <w:szCs w:val="32"/>
          <w:rtl/>
        </w:rPr>
        <w:t>عدم كتابة طلب الخصم أو قوله</w:t>
      </w:r>
      <w:r w:rsidR="00A77816">
        <w:rPr>
          <w:rFonts w:hint="cs"/>
          <w:sz w:val="32"/>
          <w:szCs w:val="32"/>
          <w:rtl/>
        </w:rPr>
        <w:t xml:space="preserve"> في</w:t>
      </w:r>
      <w:r w:rsidR="00E100A0">
        <w:rPr>
          <w:rFonts w:hint="cs"/>
          <w:sz w:val="32"/>
          <w:szCs w:val="32"/>
          <w:rtl/>
        </w:rPr>
        <w:t xml:space="preserve"> </w:t>
      </w:r>
      <w:r w:rsidR="00A77816">
        <w:rPr>
          <w:rFonts w:hint="cs"/>
          <w:sz w:val="32"/>
          <w:szCs w:val="32"/>
          <w:rtl/>
        </w:rPr>
        <w:t xml:space="preserve">المحضر </w:t>
      </w:r>
      <w:r w:rsidR="00EE198D">
        <w:rPr>
          <w:rFonts w:hint="cs"/>
          <w:sz w:val="32"/>
          <w:szCs w:val="32"/>
          <w:rtl/>
        </w:rPr>
        <w:t xml:space="preserve">، </w:t>
      </w:r>
      <w:r w:rsidR="00342EE7">
        <w:rPr>
          <w:rFonts w:hint="cs"/>
          <w:sz w:val="32"/>
          <w:szCs w:val="32"/>
          <w:rtl/>
        </w:rPr>
        <w:t>ولايكون</w:t>
      </w:r>
      <w:r w:rsidRPr="00AF3B09">
        <w:rPr>
          <w:rFonts w:hint="cs"/>
          <w:sz w:val="32"/>
          <w:szCs w:val="32"/>
          <w:rtl/>
        </w:rPr>
        <w:t xml:space="preserve"> </w:t>
      </w:r>
      <w:r w:rsidR="00342EE7">
        <w:rPr>
          <w:rFonts w:hint="cs"/>
          <w:sz w:val="32"/>
          <w:szCs w:val="32"/>
          <w:rtl/>
        </w:rPr>
        <w:t>هذا الإغفال تزويراً اذا</w:t>
      </w:r>
      <w:r w:rsidRPr="00AF3B09">
        <w:rPr>
          <w:rFonts w:hint="cs"/>
          <w:sz w:val="32"/>
          <w:szCs w:val="32"/>
          <w:rtl/>
        </w:rPr>
        <w:t xml:space="preserve"> </w:t>
      </w:r>
      <w:r w:rsidR="00342EE7">
        <w:rPr>
          <w:rFonts w:hint="cs"/>
          <w:sz w:val="32"/>
          <w:szCs w:val="32"/>
          <w:rtl/>
        </w:rPr>
        <w:t xml:space="preserve">وقع ذلك من غير ان يقصد </w:t>
      </w:r>
      <w:r w:rsidR="00E32BED">
        <w:rPr>
          <w:rFonts w:hint="cs"/>
          <w:sz w:val="32"/>
          <w:szCs w:val="32"/>
          <w:rtl/>
        </w:rPr>
        <w:t>امين السر ذلك</w:t>
      </w:r>
      <w:r w:rsidR="006812E0">
        <w:rPr>
          <w:rFonts w:ascii="Simplified Arabic" w:eastAsia="Times New Roman" w:hAnsi="Simplified Arabic" w:cs="Simplified Arabic" w:hint="cs"/>
          <w:b/>
          <w:bCs/>
          <w:color w:val="000000"/>
          <w:rtl/>
        </w:rPr>
        <w:t>،</w:t>
      </w:r>
      <w:r w:rsidR="007327B7">
        <w:rPr>
          <w:rFonts w:ascii="Simplified Arabic" w:eastAsia="Times New Roman" w:hAnsi="Simplified Arabic" w:cs="Simplified Arabic" w:hint="cs"/>
          <w:b/>
          <w:bCs/>
          <w:color w:val="000000"/>
          <w:rtl/>
        </w:rPr>
        <w:t xml:space="preserve"> </w:t>
      </w:r>
      <w:r w:rsidR="006812E0">
        <w:rPr>
          <w:rFonts w:ascii="Simplified Arabic" w:eastAsia="Times New Roman" w:hAnsi="Simplified Arabic" w:cs="Simplified Arabic" w:hint="cs"/>
          <w:b/>
          <w:bCs/>
          <w:color w:val="000000"/>
          <w:rtl/>
        </w:rPr>
        <w:t xml:space="preserve">وفي هذا </w:t>
      </w:r>
      <w:r w:rsidR="001908B2">
        <w:rPr>
          <w:rFonts w:ascii="Simplified Arabic" w:eastAsia="Times New Roman" w:hAnsi="Simplified Arabic" w:cs="Simplified Arabic" w:hint="cs"/>
          <w:b/>
          <w:bCs/>
          <w:color w:val="000000"/>
          <w:rtl/>
        </w:rPr>
        <w:t xml:space="preserve">الشأن نصت المادة </w:t>
      </w:r>
      <w:r w:rsidR="007327B7">
        <w:rPr>
          <w:rFonts w:ascii="Simplified Arabic" w:eastAsia="Times New Roman" w:hAnsi="Simplified Arabic" w:cs="Simplified Arabic" w:hint="cs"/>
          <w:b/>
          <w:bCs/>
          <w:color w:val="000000"/>
          <w:rtl/>
        </w:rPr>
        <w:t>(213)</w:t>
      </w:r>
      <w:r w:rsidR="001908B2">
        <w:rPr>
          <w:rFonts w:ascii="Simplified Arabic" w:eastAsia="Times New Roman" w:hAnsi="Simplified Arabic" w:cs="Simplified Arabic" w:hint="cs"/>
          <w:b/>
          <w:bCs/>
          <w:color w:val="000000"/>
          <w:rtl/>
        </w:rPr>
        <w:t xml:space="preserve"> من</w:t>
      </w:r>
      <w:r w:rsidR="007327B7">
        <w:rPr>
          <w:rFonts w:ascii="Simplified Arabic" w:eastAsia="Times New Roman" w:hAnsi="Simplified Arabic" w:cs="Simplified Arabic" w:hint="cs"/>
          <w:b/>
          <w:bCs/>
          <w:color w:val="000000"/>
          <w:rtl/>
        </w:rPr>
        <w:t xml:space="preserve"> </w:t>
      </w:r>
      <w:r w:rsidR="001908B2">
        <w:rPr>
          <w:rFonts w:ascii="Simplified Arabic" w:eastAsia="Times New Roman" w:hAnsi="Simplified Arabic" w:cs="Simplified Arabic" w:hint="cs"/>
          <w:b/>
          <w:bCs/>
          <w:color w:val="000000"/>
          <w:rtl/>
        </w:rPr>
        <w:t xml:space="preserve">قانون الجرائم والعقوبات </w:t>
      </w:r>
      <w:r w:rsidR="00281AD1">
        <w:rPr>
          <w:rFonts w:ascii="Simplified Arabic" w:eastAsia="Times New Roman" w:hAnsi="Simplified Arabic" w:cs="Simplified Arabic" w:hint="cs"/>
          <w:b/>
          <w:bCs/>
          <w:color w:val="000000"/>
          <w:rtl/>
        </w:rPr>
        <w:t>على أن(</w:t>
      </w:r>
      <w:r w:rsidR="007327B7">
        <w:rPr>
          <w:rFonts w:ascii="Simplified Arabic" w:eastAsia="Times New Roman" w:hAnsi="Simplified Arabic" w:cs="Simplified Arabic" w:hint="cs"/>
          <w:b/>
          <w:bCs/>
          <w:color w:val="000000"/>
          <w:rtl/>
        </w:rPr>
        <w:t xml:space="preserve"> يعاقب بالحبس مدة لا تزيد على سبع سنوات الموظف العام الذي يكتب في محرر يختص بتحريره وقائع أو ظروف غير صحيحة أو يغفل إثبات وقائع أو ظروفاً حقيقة مع علمه بذلك</w:t>
      </w:r>
      <w:r w:rsidR="00281AD1">
        <w:rPr>
          <w:rFonts w:ascii="Simplified Arabic" w:eastAsia="Times New Roman" w:hAnsi="Simplified Arabic" w:cs="Simplified Arabic" w:hint="cs"/>
          <w:b/>
          <w:bCs/>
          <w:color w:val="000000"/>
          <w:rtl/>
        </w:rPr>
        <w:t>)</w:t>
      </w:r>
      <w:r w:rsidR="0097390E">
        <w:rPr>
          <w:rFonts w:hint="cs"/>
          <w:sz w:val="32"/>
          <w:szCs w:val="32"/>
          <w:rtl/>
        </w:rPr>
        <w:t>،</w:t>
      </w:r>
      <w:r w:rsidR="00E40060" w:rsidRPr="00AF3B09">
        <w:rPr>
          <w:rFonts w:hint="cs"/>
          <w:sz w:val="32"/>
          <w:szCs w:val="32"/>
          <w:rtl/>
        </w:rPr>
        <w:t xml:space="preserve"> وبناء على ذلك </w:t>
      </w:r>
      <w:r w:rsidR="00A77816">
        <w:rPr>
          <w:rFonts w:hint="cs"/>
          <w:sz w:val="32"/>
          <w:szCs w:val="32"/>
          <w:rtl/>
        </w:rPr>
        <w:t>ف</w:t>
      </w:r>
      <w:r w:rsidR="009E7F12">
        <w:rPr>
          <w:rFonts w:hint="cs"/>
          <w:sz w:val="32"/>
          <w:szCs w:val="32"/>
          <w:rtl/>
        </w:rPr>
        <w:t>قد</w:t>
      </w:r>
      <w:r w:rsidR="00E40060" w:rsidRPr="00AF3B09">
        <w:rPr>
          <w:rFonts w:hint="cs"/>
          <w:sz w:val="32"/>
          <w:szCs w:val="32"/>
          <w:rtl/>
        </w:rPr>
        <w:t xml:space="preserve"> يكون إغفال</w:t>
      </w:r>
      <w:r w:rsidR="009E7F12">
        <w:rPr>
          <w:rFonts w:hint="cs"/>
          <w:sz w:val="32"/>
          <w:szCs w:val="32"/>
          <w:rtl/>
        </w:rPr>
        <w:t xml:space="preserve"> كتابة</w:t>
      </w:r>
      <w:r w:rsidR="00E40060" w:rsidRPr="00AF3B09">
        <w:rPr>
          <w:rFonts w:hint="cs"/>
          <w:sz w:val="32"/>
          <w:szCs w:val="32"/>
          <w:rtl/>
        </w:rPr>
        <w:t xml:space="preserve"> </w:t>
      </w:r>
      <w:r w:rsidR="009E7F12">
        <w:rPr>
          <w:rFonts w:hint="cs"/>
          <w:sz w:val="32"/>
          <w:szCs w:val="32"/>
          <w:rtl/>
        </w:rPr>
        <w:t xml:space="preserve">طلب او قول الخصم </w:t>
      </w:r>
      <w:r w:rsidR="000F6F34">
        <w:rPr>
          <w:rFonts w:hint="cs"/>
          <w:sz w:val="32"/>
          <w:szCs w:val="32"/>
          <w:rtl/>
        </w:rPr>
        <w:t>في محضر جلسة</w:t>
      </w:r>
      <w:r w:rsidR="00E40060" w:rsidRPr="00AF3B09">
        <w:rPr>
          <w:rFonts w:hint="cs"/>
          <w:sz w:val="32"/>
          <w:szCs w:val="32"/>
          <w:rtl/>
        </w:rPr>
        <w:t xml:space="preserve"> </w:t>
      </w:r>
      <w:r w:rsidR="000F6F34">
        <w:rPr>
          <w:rFonts w:hint="cs"/>
          <w:sz w:val="32"/>
          <w:szCs w:val="32"/>
          <w:rtl/>
        </w:rPr>
        <w:t xml:space="preserve">المحكمة </w:t>
      </w:r>
      <w:r w:rsidR="00E40060" w:rsidRPr="00AF3B09">
        <w:rPr>
          <w:rFonts w:hint="cs"/>
          <w:sz w:val="32"/>
          <w:szCs w:val="32"/>
          <w:rtl/>
        </w:rPr>
        <w:t>تزويراً</w:t>
      </w:r>
      <w:r w:rsidR="000F6F34">
        <w:rPr>
          <w:rFonts w:hint="cs"/>
          <w:sz w:val="32"/>
          <w:szCs w:val="32"/>
          <w:rtl/>
        </w:rPr>
        <w:t xml:space="preserve"> اذا تعمد</w:t>
      </w:r>
      <w:r w:rsidR="006F5F89">
        <w:rPr>
          <w:rFonts w:hint="cs"/>
          <w:sz w:val="32"/>
          <w:szCs w:val="32"/>
          <w:rtl/>
        </w:rPr>
        <w:t xml:space="preserve"> امين</w:t>
      </w:r>
      <w:r w:rsidR="000F6F34">
        <w:rPr>
          <w:rFonts w:hint="cs"/>
          <w:sz w:val="32"/>
          <w:szCs w:val="32"/>
          <w:rtl/>
        </w:rPr>
        <w:t xml:space="preserve"> السر ذلك</w:t>
      </w:r>
      <w:r w:rsidR="006F5F89">
        <w:rPr>
          <w:rFonts w:hint="cs"/>
          <w:sz w:val="32"/>
          <w:szCs w:val="32"/>
          <w:rtl/>
        </w:rPr>
        <w:t>،</w:t>
      </w:r>
      <w:r w:rsidR="000F6F34">
        <w:rPr>
          <w:rFonts w:hint="cs"/>
          <w:sz w:val="32"/>
          <w:szCs w:val="32"/>
          <w:rtl/>
        </w:rPr>
        <w:t xml:space="preserve"> </w:t>
      </w:r>
      <w:r w:rsidR="003E780F">
        <w:rPr>
          <w:rFonts w:hint="cs"/>
          <w:sz w:val="32"/>
          <w:szCs w:val="32"/>
          <w:rtl/>
        </w:rPr>
        <w:t xml:space="preserve">كما قد لايكون </w:t>
      </w:r>
      <w:r w:rsidR="00A77816">
        <w:rPr>
          <w:rFonts w:hint="cs"/>
          <w:sz w:val="32"/>
          <w:szCs w:val="32"/>
          <w:rtl/>
        </w:rPr>
        <w:t>تزويرا</w:t>
      </w:r>
      <w:r w:rsidR="003E780F">
        <w:rPr>
          <w:rFonts w:hint="cs"/>
          <w:sz w:val="32"/>
          <w:szCs w:val="32"/>
          <w:rtl/>
        </w:rPr>
        <w:t xml:space="preserve"> اذا وقع ذلك على سبيل السهو والغفلة </w:t>
      </w:r>
      <w:r w:rsidR="006F5F89">
        <w:rPr>
          <w:rFonts w:hint="cs"/>
          <w:sz w:val="32"/>
          <w:szCs w:val="32"/>
          <w:rtl/>
        </w:rPr>
        <w:t xml:space="preserve">من </w:t>
      </w:r>
      <w:r w:rsidR="00A77816">
        <w:rPr>
          <w:rFonts w:hint="cs"/>
          <w:sz w:val="32"/>
          <w:szCs w:val="32"/>
          <w:rtl/>
        </w:rPr>
        <w:t>أ</w:t>
      </w:r>
      <w:r w:rsidR="006F5F89">
        <w:rPr>
          <w:rFonts w:hint="cs"/>
          <w:sz w:val="32"/>
          <w:szCs w:val="32"/>
          <w:rtl/>
        </w:rPr>
        <w:t xml:space="preserve">مين السر </w:t>
      </w:r>
      <w:r w:rsidR="00E40060" w:rsidRPr="00AF3B09">
        <w:rPr>
          <w:rFonts w:hint="cs"/>
          <w:sz w:val="32"/>
          <w:szCs w:val="32"/>
          <w:rtl/>
        </w:rPr>
        <w:t xml:space="preserve">. </w:t>
      </w:r>
    </w:p>
    <w:p w:rsidR="00E40060" w:rsidRPr="00AF3B09" w:rsidRDefault="00E40060" w:rsidP="00343144">
      <w:pPr>
        <w:jc w:val="lowKashida"/>
        <w:rPr>
          <w:b/>
          <w:bCs/>
          <w:sz w:val="32"/>
          <w:szCs w:val="32"/>
          <w:rtl/>
        </w:rPr>
      </w:pPr>
      <w:r w:rsidRPr="00AF3B09">
        <w:rPr>
          <w:rFonts w:hint="cs"/>
          <w:b/>
          <w:bCs/>
          <w:sz w:val="32"/>
          <w:szCs w:val="32"/>
          <w:rtl/>
        </w:rPr>
        <w:t xml:space="preserve">الوجه الثالث: حجية محضر جلسة المحاكمة: </w:t>
      </w:r>
    </w:p>
    <w:p w:rsidR="00E40060" w:rsidRPr="00AF3B09" w:rsidRDefault="00E40060" w:rsidP="00343144">
      <w:pPr>
        <w:jc w:val="lowKashida"/>
        <w:rPr>
          <w:sz w:val="32"/>
          <w:szCs w:val="32"/>
          <w:rtl/>
        </w:rPr>
      </w:pPr>
      <w:r w:rsidRPr="00AF3B09">
        <w:rPr>
          <w:rFonts w:hint="cs"/>
          <w:sz w:val="32"/>
          <w:szCs w:val="32"/>
          <w:rtl/>
        </w:rPr>
        <w:t xml:space="preserve">تقدم القول بأن قانون المرافعات قد نص على </w:t>
      </w:r>
      <w:r w:rsidR="00401364" w:rsidRPr="00AF3B09">
        <w:rPr>
          <w:rFonts w:hint="cs"/>
          <w:sz w:val="32"/>
          <w:szCs w:val="32"/>
          <w:rtl/>
        </w:rPr>
        <w:t>أن يتم تحرير محضر الجلسة في اثناء إنعقاد الجلسة وأنه</w:t>
      </w:r>
      <w:r w:rsidR="006F5F89">
        <w:rPr>
          <w:rFonts w:hint="cs"/>
          <w:sz w:val="32"/>
          <w:szCs w:val="32"/>
          <w:rtl/>
        </w:rPr>
        <w:t xml:space="preserve"> ينبغي</w:t>
      </w:r>
      <w:r w:rsidR="00401364" w:rsidRPr="00AF3B09">
        <w:rPr>
          <w:rFonts w:hint="cs"/>
          <w:sz w:val="32"/>
          <w:szCs w:val="32"/>
          <w:rtl/>
        </w:rPr>
        <w:t xml:space="preserve"> </w:t>
      </w:r>
      <w:r w:rsidR="006F5F89">
        <w:rPr>
          <w:rFonts w:hint="cs"/>
          <w:sz w:val="32"/>
          <w:szCs w:val="32"/>
          <w:rtl/>
        </w:rPr>
        <w:t xml:space="preserve">أن </w:t>
      </w:r>
      <w:r w:rsidR="00401364" w:rsidRPr="00AF3B09">
        <w:rPr>
          <w:rFonts w:hint="cs"/>
          <w:sz w:val="32"/>
          <w:szCs w:val="32"/>
          <w:rtl/>
        </w:rPr>
        <w:t>يتضمن</w:t>
      </w:r>
      <w:r w:rsidR="00EB30DB">
        <w:rPr>
          <w:rFonts w:hint="cs"/>
          <w:sz w:val="32"/>
          <w:szCs w:val="32"/>
          <w:rtl/>
        </w:rPr>
        <w:t xml:space="preserve"> محضر</w:t>
      </w:r>
      <w:r w:rsidR="00401364" w:rsidRPr="00AF3B09">
        <w:rPr>
          <w:rFonts w:hint="cs"/>
          <w:sz w:val="32"/>
          <w:szCs w:val="32"/>
          <w:rtl/>
        </w:rPr>
        <w:t xml:space="preserve"> </w:t>
      </w:r>
      <w:r w:rsidR="00EB30DB">
        <w:rPr>
          <w:rFonts w:hint="cs"/>
          <w:sz w:val="32"/>
          <w:szCs w:val="32"/>
          <w:rtl/>
        </w:rPr>
        <w:t xml:space="preserve">الجلسة </w:t>
      </w:r>
      <w:r w:rsidR="00401364" w:rsidRPr="00AF3B09">
        <w:rPr>
          <w:rFonts w:hint="cs"/>
          <w:sz w:val="32"/>
          <w:szCs w:val="32"/>
          <w:rtl/>
        </w:rPr>
        <w:t>إثبات حضور القاضي والخصوم وأقوالهم وقرارات وإجراءات المحكمة في القضية</w:t>
      </w:r>
      <w:r w:rsidR="00EB30DB">
        <w:rPr>
          <w:rFonts w:hint="cs"/>
          <w:sz w:val="32"/>
          <w:szCs w:val="32"/>
          <w:rtl/>
        </w:rPr>
        <w:t>،</w:t>
      </w:r>
      <w:r w:rsidR="00401364" w:rsidRPr="00AF3B09">
        <w:rPr>
          <w:rFonts w:hint="cs"/>
          <w:sz w:val="32"/>
          <w:szCs w:val="32"/>
          <w:rtl/>
        </w:rPr>
        <w:t xml:space="preserve"> وأنه يتم التوقيع على محضر جلسة المحاكمة من قبل أمين السر الذي </w:t>
      </w:r>
      <w:r w:rsidR="00BC5400">
        <w:rPr>
          <w:rFonts w:hint="cs"/>
          <w:sz w:val="32"/>
          <w:szCs w:val="32"/>
          <w:rtl/>
        </w:rPr>
        <w:t>تولى</w:t>
      </w:r>
      <w:r w:rsidR="00401364" w:rsidRPr="00AF3B09">
        <w:rPr>
          <w:rFonts w:hint="cs"/>
          <w:sz w:val="32"/>
          <w:szCs w:val="32"/>
          <w:rtl/>
        </w:rPr>
        <w:t xml:space="preserve"> كتابة المحضر وكذا من قبل القاضي، وعلى هذا الأساس وبحسب ما ورد في قانون الإثبات فإن محضر جلسة </w:t>
      </w:r>
      <w:r w:rsidR="00BC5400">
        <w:rPr>
          <w:rFonts w:hint="cs"/>
          <w:sz w:val="32"/>
          <w:szCs w:val="32"/>
          <w:rtl/>
        </w:rPr>
        <w:t>المح</w:t>
      </w:r>
      <w:r w:rsidR="00401364" w:rsidRPr="00AF3B09">
        <w:rPr>
          <w:rFonts w:hint="cs"/>
          <w:sz w:val="32"/>
          <w:szCs w:val="32"/>
          <w:rtl/>
        </w:rPr>
        <w:t xml:space="preserve">كمة يعد محرراً رسمياً لأنه صادر من سلطة عامة مختصة ومن قبل موظفين </w:t>
      </w:r>
      <w:r w:rsidR="00A77816">
        <w:rPr>
          <w:rFonts w:hint="cs"/>
          <w:sz w:val="32"/>
          <w:szCs w:val="32"/>
          <w:rtl/>
        </w:rPr>
        <w:t>عموميين</w:t>
      </w:r>
      <w:r w:rsidR="00BC5400">
        <w:rPr>
          <w:rFonts w:hint="cs"/>
          <w:sz w:val="32"/>
          <w:szCs w:val="32"/>
          <w:rtl/>
        </w:rPr>
        <w:t xml:space="preserve"> </w:t>
      </w:r>
      <w:r w:rsidR="00A77816">
        <w:rPr>
          <w:rFonts w:hint="cs"/>
          <w:sz w:val="32"/>
          <w:szCs w:val="32"/>
          <w:rtl/>
        </w:rPr>
        <w:t>مختصين</w:t>
      </w:r>
      <w:r w:rsidR="00BC5400">
        <w:rPr>
          <w:rFonts w:hint="cs"/>
          <w:sz w:val="32"/>
          <w:szCs w:val="32"/>
          <w:rtl/>
        </w:rPr>
        <w:t xml:space="preserve"> </w:t>
      </w:r>
      <w:r w:rsidR="00401364" w:rsidRPr="00AF3B09">
        <w:rPr>
          <w:rFonts w:hint="cs"/>
          <w:sz w:val="32"/>
          <w:szCs w:val="32"/>
          <w:rtl/>
        </w:rPr>
        <w:t xml:space="preserve">. </w:t>
      </w:r>
    </w:p>
    <w:p w:rsidR="00401364" w:rsidRPr="00AF3B09" w:rsidRDefault="00401364" w:rsidP="00343144">
      <w:pPr>
        <w:jc w:val="lowKashida"/>
        <w:rPr>
          <w:b/>
          <w:bCs/>
          <w:sz w:val="32"/>
          <w:szCs w:val="32"/>
          <w:rtl/>
        </w:rPr>
      </w:pPr>
      <w:r w:rsidRPr="00AF3B09">
        <w:rPr>
          <w:rFonts w:hint="cs"/>
          <w:b/>
          <w:bCs/>
          <w:sz w:val="32"/>
          <w:szCs w:val="32"/>
          <w:rtl/>
        </w:rPr>
        <w:t>الوجه الرابع: معالجة إغفال محضر جلسة المحكمة لبعض طلبات</w:t>
      </w:r>
      <w:r w:rsidR="00A77816">
        <w:rPr>
          <w:rFonts w:hint="cs"/>
          <w:b/>
          <w:bCs/>
          <w:sz w:val="32"/>
          <w:szCs w:val="32"/>
          <w:rtl/>
        </w:rPr>
        <w:t xml:space="preserve"> أو</w:t>
      </w:r>
      <w:r w:rsidRPr="00AF3B09">
        <w:rPr>
          <w:rFonts w:hint="cs"/>
          <w:b/>
          <w:bCs/>
          <w:sz w:val="32"/>
          <w:szCs w:val="32"/>
          <w:rtl/>
        </w:rPr>
        <w:t xml:space="preserve"> أقوال الخصوم: </w:t>
      </w:r>
    </w:p>
    <w:p w:rsidR="00401364" w:rsidRPr="00AF3B09" w:rsidRDefault="00401364" w:rsidP="00401364">
      <w:pPr>
        <w:jc w:val="lowKashida"/>
        <w:rPr>
          <w:sz w:val="32"/>
          <w:szCs w:val="32"/>
          <w:rtl/>
        </w:rPr>
      </w:pPr>
      <w:r w:rsidRPr="00AF3B09">
        <w:rPr>
          <w:rFonts w:hint="cs"/>
          <w:sz w:val="32"/>
          <w:szCs w:val="32"/>
          <w:rtl/>
        </w:rPr>
        <w:t xml:space="preserve">ذكرنا بأن الحكم محل تعليقنا قضى بأن معالجة هذا الإغفال يتم عن </w:t>
      </w:r>
      <w:r w:rsidR="00F9471E">
        <w:rPr>
          <w:rFonts w:hint="cs"/>
          <w:sz w:val="32"/>
          <w:szCs w:val="32"/>
          <w:rtl/>
        </w:rPr>
        <w:t>طريقين</w:t>
      </w:r>
      <w:r w:rsidRPr="00AF3B09">
        <w:rPr>
          <w:rFonts w:hint="cs"/>
          <w:sz w:val="32"/>
          <w:szCs w:val="32"/>
          <w:rtl/>
        </w:rPr>
        <w:t xml:space="preserve"> </w:t>
      </w:r>
      <w:r w:rsidR="00F9471E">
        <w:rPr>
          <w:rFonts w:hint="cs"/>
          <w:sz w:val="32"/>
          <w:szCs w:val="32"/>
          <w:rtl/>
        </w:rPr>
        <w:t>:</w:t>
      </w:r>
      <w:r w:rsidR="0089428D">
        <w:rPr>
          <w:rFonts w:hint="cs"/>
          <w:sz w:val="32"/>
          <w:szCs w:val="32"/>
          <w:rtl/>
        </w:rPr>
        <w:t xml:space="preserve"> الطريق الأولى : دعوى التزوير</w:t>
      </w:r>
      <w:r w:rsidR="00306D76">
        <w:rPr>
          <w:rFonts w:hint="cs"/>
          <w:sz w:val="32"/>
          <w:szCs w:val="32"/>
          <w:rtl/>
        </w:rPr>
        <w:t xml:space="preserve"> اذا </w:t>
      </w:r>
      <w:r w:rsidR="00BD671C">
        <w:rPr>
          <w:rFonts w:hint="cs"/>
          <w:sz w:val="32"/>
          <w:szCs w:val="32"/>
          <w:rtl/>
        </w:rPr>
        <w:t>كان امين</w:t>
      </w:r>
      <w:r w:rsidR="00306D76">
        <w:rPr>
          <w:rFonts w:hint="cs"/>
          <w:sz w:val="32"/>
          <w:szCs w:val="32"/>
          <w:rtl/>
        </w:rPr>
        <w:t xml:space="preserve"> </w:t>
      </w:r>
      <w:r w:rsidR="00BD671C">
        <w:rPr>
          <w:rFonts w:hint="cs"/>
          <w:sz w:val="32"/>
          <w:szCs w:val="32"/>
          <w:rtl/>
        </w:rPr>
        <w:t xml:space="preserve">السر </w:t>
      </w:r>
      <w:r w:rsidR="00851180">
        <w:rPr>
          <w:rFonts w:hint="cs"/>
          <w:sz w:val="32"/>
          <w:szCs w:val="32"/>
          <w:rtl/>
        </w:rPr>
        <w:t xml:space="preserve">قد تعمد إغفال </w:t>
      </w:r>
      <w:r w:rsidR="005679D6">
        <w:rPr>
          <w:rFonts w:hint="cs"/>
          <w:sz w:val="32"/>
          <w:szCs w:val="32"/>
          <w:rtl/>
        </w:rPr>
        <w:t>طلبات</w:t>
      </w:r>
      <w:r w:rsidR="00851180">
        <w:rPr>
          <w:rFonts w:hint="cs"/>
          <w:sz w:val="32"/>
          <w:szCs w:val="32"/>
          <w:rtl/>
        </w:rPr>
        <w:t xml:space="preserve"> </w:t>
      </w:r>
      <w:r w:rsidR="005679D6">
        <w:rPr>
          <w:rFonts w:hint="cs"/>
          <w:sz w:val="32"/>
          <w:szCs w:val="32"/>
          <w:rtl/>
        </w:rPr>
        <w:t xml:space="preserve">أو </w:t>
      </w:r>
      <w:r w:rsidR="00882F84">
        <w:rPr>
          <w:rFonts w:hint="cs"/>
          <w:sz w:val="32"/>
          <w:szCs w:val="32"/>
          <w:rtl/>
        </w:rPr>
        <w:t>اقوال الخصوم</w:t>
      </w:r>
      <w:r w:rsidR="00332696">
        <w:rPr>
          <w:rFonts w:hint="cs"/>
          <w:sz w:val="32"/>
          <w:szCs w:val="32"/>
          <w:rtl/>
        </w:rPr>
        <w:t xml:space="preserve">، غير ان إثبات تعمد امين السر يكون صعبا للغاية في اليمن بسبب </w:t>
      </w:r>
      <w:r w:rsidR="008971D9">
        <w:rPr>
          <w:rFonts w:hint="cs"/>
          <w:sz w:val="32"/>
          <w:szCs w:val="32"/>
          <w:rtl/>
        </w:rPr>
        <w:t xml:space="preserve">كثرة القضايا المنظورة في جلسة المحكمة </w:t>
      </w:r>
      <w:r w:rsidR="005B42F6">
        <w:rPr>
          <w:rFonts w:hint="cs"/>
          <w:sz w:val="32"/>
          <w:szCs w:val="32"/>
          <w:rtl/>
        </w:rPr>
        <w:t>وعدم تنظيم وترتيب جلسات المحاكمة</w:t>
      </w:r>
      <w:r w:rsidR="006A56EC">
        <w:rPr>
          <w:rFonts w:hint="cs"/>
          <w:sz w:val="32"/>
          <w:szCs w:val="32"/>
          <w:rtl/>
        </w:rPr>
        <w:t xml:space="preserve">، ولذلك فإن الإدعاء بتزوير محضر </w:t>
      </w:r>
      <w:r w:rsidR="004C2525">
        <w:rPr>
          <w:rFonts w:hint="cs"/>
          <w:sz w:val="32"/>
          <w:szCs w:val="32"/>
          <w:rtl/>
        </w:rPr>
        <w:t>الجلسة يستوجب على المدعي بذلك ان</w:t>
      </w:r>
      <w:r w:rsidR="00240DAC">
        <w:rPr>
          <w:rFonts w:hint="cs"/>
          <w:sz w:val="32"/>
          <w:szCs w:val="32"/>
          <w:rtl/>
        </w:rPr>
        <w:t xml:space="preserve"> يثبت</w:t>
      </w:r>
      <w:r w:rsidR="004C2525">
        <w:rPr>
          <w:rFonts w:hint="cs"/>
          <w:sz w:val="32"/>
          <w:szCs w:val="32"/>
          <w:rtl/>
        </w:rPr>
        <w:t xml:space="preserve"> </w:t>
      </w:r>
      <w:r w:rsidR="00F56189">
        <w:rPr>
          <w:rFonts w:hint="cs"/>
          <w:sz w:val="32"/>
          <w:szCs w:val="32"/>
          <w:rtl/>
        </w:rPr>
        <w:t>تعمد</w:t>
      </w:r>
      <w:r w:rsidR="00356428">
        <w:rPr>
          <w:rFonts w:hint="cs"/>
          <w:sz w:val="32"/>
          <w:szCs w:val="32"/>
          <w:rtl/>
        </w:rPr>
        <w:t xml:space="preserve"> </w:t>
      </w:r>
      <w:r w:rsidR="00F56189">
        <w:rPr>
          <w:rFonts w:hint="cs"/>
          <w:sz w:val="32"/>
          <w:szCs w:val="32"/>
          <w:rtl/>
        </w:rPr>
        <w:t xml:space="preserve">أمين السر </w:t>
      </w:r>
      <w:r w:rsidR="008F3B1C">
        <w:rPr>
          <w:rFonts w:hint="cs"/>
          <w:sz w:val="32"/>
          <w:szCs w:val="32"/>
          <w:rtl/>
        </w:rPr>
        <w:t xml:space="preserve">إغفال ذكر الطلب أو القول </w:t>
      </w:r>
      <w:r w:rsidR="00E50C66">
        <w:rPr>
          <w:rFonts w:hint="cs"/>
          <w:sz w:val="32"/>
          <w:szCs w:val="32"/>
          <w:rtl/>
        </w:rPr>
        <w:t>في</w:t>
      </w:r>
      <w:r w:rsidR="00240DAC">
        <w:rPr>
          <w:rFonts w:hint="cs"/>
          <w:sz w:val="32"/>
          <w:szCs w:val="32"/>
          <w:rtl/>
        </w:rPr>
        <w:t xml:space="preserve"> محضر</w:t>
      </w:r>
      <w:r w:rsidR="00E50C66">
        <w:rPr>
          <w:rFonts w:hint="cs"/>
          <w:sz w:val="32"/>
          <w:szCs w:val="32"/>
          <w:rtl/>
        </w:rPr>
        <w:t xml:space="preserve"> </w:t>
      </w:r>
      <w:r w:rsidR="00240DAC">
        <w:rPr>
          <w:rFonts w:hint="cs"/>
          <w:sz w:val="32"/>
          <w:szCs w:val="32"/>
          <w:rtl/>
        </w:rPr>
        <w:t>الجلسة</w:t>
      </w:r>
      <w:r w:rsidR="00356428">
        <w:rPr>
          <w:rFonts w:hint="cs"/>
          <w:sz w:val="32"/>
          <w:szCs w:val="32"/>
          <w:rtl/>
        </w:rPr>
        <w:t xml:space="preserve">، ومن </w:t>
      </w:r>
      <w:r w:rsidR="009A4508">
        <w:rPr>
          <w:rFonts w:hint="cs"/>
          <w:sz w:val="32"/>
          <w:szCs w:val="32"/>
          <w:rtl/>
        </w:rPr>
        <w:t xml:space="preserve">ضمن وسائل إثبات </w:t>
      </w:r>
      <w:r w:rsidR="00240DAC">
        <w:rPr>
          <w:rFonts w:hint="cs"/>
          <w:sz w:val="32"/>
          <w:szCs w:val="32"/>
          <w:rtl/>
        </w:rPr>
        <w:t xml:space="preserve"> ذلك </w:t>
      </w:r>
      <w:r w:rsidR="009A4508">
        <w:rPr>
          <w:rFonts w:hint="cs"/>
          <w:sz w:val="32"/>
          <w:szCs w:val="32"/>
          <w:rtl/>
        </w:rPr>
        <w:t>شهادة الشهود التي أشار إليها الحكم محل تعليقنا</w:t>
      </w:r>
      <w:r w:rsidR="00064146">
        <w:rPr>
          <w:rFonts w:hint="cs"/>
          <w:sz w:val="32"/>
          <w:szCs w:val="32"/>
          <w:rtl/>
        </w:rPr>
        <w:t xml:space="preserve">، أما الطريقة الثانية لتصحيح </w:t>
      </w:r>
      <w:r w:rsidR="00AD2A48">
        <w:rPr>
          <w:rFonts w:hint="cs"/>
          <w:sz w:val="32"/>
          <w:szCs w:val="32"/>
          <w:rtl/>
        </w:rPr>
        <w:t>ا</w:t>
      </w:r>
      <w:r w:rsidR="00BD671C">
        <w:rPr>
          <w:rFonts w:hint="cs"/>
          <w:sz w:val="32"/>
          <w:szCs w:val="32"/>
          <w:rtl/>
        </w:rPr>
        <w:t>لإغفال</w:t>
      </w:r>
      <w:r w:rsidR="00AD2A48">
        <w:rPr>
          <w:rFonts w:hint="cs"/>
          <w:sz w:val="32"/>
          <w:szCs w:val="32"/>
          <w:rtl/>
        </w:rPr>
        <w:t xml:space="preserve"> في</w:t>
      </w:r>
      <w:r w:rsidR="00BD671C">
        <w:rPr>
          <w:rFonts w:hint="cs"/>
          <w:sz w:val="32"/>
          <w:szCs w:val="32"/>
          <w:rtl/>
        </w:rPr>
        <w:t xml:space="preserve"> </w:t>
      </w:r>
      <w:r w:rsidR="00AD2A48">
        <w:rPr>
          <w:rFonts w:hint="cs"/>
          <w:sz w:val="32"/>
          <w:szCs w:val="32"/>
          <w:rtl/>
        </w:rPr>
        <w:t xml:space="preserve">محضر جلسة المحكمة فهو </w:t>
      </w:r>
      <w:r w:rsidR="00B82714">
        <w:rPr>
          <w:rFonts w:hint="cs"/>
          <w:sz w:val="32"/>
          <w:szCs w:val="32"/>
          <w:rtl/>
        </w:rPr>
        <w:t xml:space="preserve">تقديم طلب إلى المحكمة قبل </w:t>
      </w:r>
      <w:r w:rsidR="00AD53C6">
        <w:rPr>
          <w:rFonts w:hint="cs"/>
          <w:sz w:val="32"/>
          <w:szCs w:val="32"/>
          <w:rtl/>
        </w:rPr>
        <w:t xml:space="preserve">حجز القضية للحكم يتضمن مطالبتها </w:t>
      </w:r>
      <w:r w:rsidR="00357657">
        <w:rPr>
          <w:rFonts w:hint="cs"/>
          <w:sz w:val="32"/>
          <w:szCs w:val="32"/>
          <w:rtl/>
        </w:rPr>
        <w:t>باستيعاب الطلبات أو الاقوال التي اغفلها امين السر</w:t>
      </w:r>
      <w:r w:rsidR="00F732FD">
        <w:rPr>
          <w:rFonts w:hint="cs"/>
          <w:sz w:val="32"/>
          <w:szCs w:val="32"/>
          <w:rtl/>
        </w:rPr>
        <w:t xml:space="preserve">، </w:t>
      </w:r>
      <w:r w:rsidR="005D0D8D">
        <w:rPr>
          <w:rFonts w:hint="cs"/>
          <w:sz w:val="32"/>
          <w:szCs w:val="32"/>
          <w:rtl/>
        </w:rPr>
        <w:t>وقد</w:t>
      </w:r>
      <w:r w:rsidR="00357657">
        <w:rPr>
          <w:rFonts w:hint="cs"/>
          <w:sz w:val="32"/>
          <w:szCs w:val="32"/>
          <w:rtl/>
        </w:rPr>
        <w:t xml:space="preserve"> </w:t>
      </w:r>
      <w:r w:rsidR="005D0D8D">
        <w:rPr>
          <w:rFonts w:hint="cs"/>
          <w:sz w:val="32"/>
          <w:szCs w:val="32"/>
          <w:rtl/>
        </w:rPr>
        <w:lastRenderedPageBreak/>
        <w:t>أرشد الحكم محل تعليقنا بأن من ضمن وسائل إثبات</w:t>
      </w:r>
      <w:r w:rsidR="0016189B">
        <w:rPr>
          <w:rFonts w:hint="cs"/>
          <w:sz w:val="32"/>
          <w:szCs w:val="32"/>
          <w:rtl/>
        </w:rPr>
        <w:t xml:space="preserve"> </w:t>
      </w:r>
      <w:r w:rsidR="005D0D8D">
        <w:rPr>
          <w:rFonts w:hint="cs"/>
          <w:sz w:val="32"/>
          <w:szCs w:val="32"/>
          <w:rtl/>
        </w:rPr>
        <w:t>الإغفال</w:t>
      </w:r>
      <w:r w:rsidR="00893325">
        <w:rPr>
          <w:rFonts w:hint="cs"/>
          <w:sz w:val="32"/>
          <w:szCs w:val="32"/>
          <w:rtl/>
        </w:rPr>
        <w:t xml:space="preserve"> في</w:t>
      </w:r>
      <w:r w:rsidR="005D0D8D">
        <w:rPr>
          <w:rFonts w:hint="cs"/>
          <w:sz w:val="32"/>
          <w:szCs w:val="32"/>
          <w:rtl/>
        </w:rPr>
        <w:t xml:space="preserve"> </w:t>
      </w:r>
      <w:r w:rsidR="00893325">
        <w:rPr>
          <w:rFonts w:hint="cs"/>
          <w:sz w:val="32"/>
          <w:szCs w:val="32"/>
          <w:rtl/>
        </w:rPr>
        <w:t xml:space="preserve">محضر جلسة المحكمة </w:t>
      </w:r>
      <w:r w:rsidRPr="00AF3B09">
        <w:rPr>
          <w:rFonts w:hint="cs"/>
          <w:sz w:val="32"/>
          <w:szCs w:val="32"/>
          <w:rtl/>
        </w:rPr>
        <w:t>الإستشهاد بشاهدين عدلين من الحاضرين جلسة المحاكمة التي</w:t>
      </w:r>
      <w:r w:rsidR="00262318">
        <w:rPr>
          <w:rFonts w:hint="cs"/>
          <w:sz w:val="32"/>
          <w:szCs w:val="32"/>
          <w:rtl/>
        </w:rPr>
        <w:t xml:space="preserve"> اغفل</w:t>
      </w:r>
      <w:r w:rsidRPr="00AF3B09">
        <w:rPr>
          <w:rFonts w:hint="cs"/>
          <w:sz w:val="32"/>
          <w:szCs w:val="32"/>
          <w:rtl/>
        </w:rPr>
        <w:t xml:space="preserve"> </w:t>
      </w:r>
      <w:r w:rsidR="00262318">
        <w:rPr>
          <w:rFonts w:hint="cs"/>
          <w:sz w:val="32"/>
          <w:szCs w:val="32"/>
          <w:rtl/>
        </w:rPr>
        <w:t xml:space="preserve">فيها امين السر </w:t>
      </w:r>
      <w:r w:rsidR="005708A9">
        <w:rPr>
          <w:rFonts w:hint="cs"/>
          <w:sz w:val="32"/>
          <w:szCs w:val="32"/>
          <w:rtl/>
        </w:rPr>
        <w:t>الطلب أو القول</w:t>
      </w:r>
      <w:r w:rsidR="00F732FD">
        <w:rPr>
          <w:rFonts w:hint="cs"/>
          <w:sz w:val="32"/>
          <w:szCs w:val="32"/>
          <w:rtl/>
        </w:rPr>
        <w:t>،</w:t>
      </w:r>
      <w:r w:rsidR="005708A9">
        <w:rPr>
          <w:rFonts w:hint="cs"/>
          <w:sz w:val="32"/>
          <w:szCs w:val="32"/>
          <w:rtl/>
        </w:rPr>
        <w:t xml:space="preserve"> </w:t>
      </w:r>
      <w:r w:rsidR="00F732FD">
        <w:rPr>
          <w:rFonts w:hint="cs"/>
          <w:sz w:val="32"/>
          <w:szCs w:val="32"/>
          <w:rtl/>
        </w:rPr>
        <w:t xml:space="preserve">سيما </w:t>
      </w:r>
      <w:r w:rsidR="00034D04">
        <w:rPr>
          <w:rFonts w:hint="cs"/>
          <w:sz w:val="32"/>
          <w:szCs w:val="32"/>
          <w:rtl/>
        </w:rPr>
        <w:t xml:space="preserve">ان جلسات المحاكمة </w:t>
      </w:r>
      <w:r w:rsidRPr="00AF3B09">
        <w:rPr>
          <w:rFonts w:hint="cs"/>
          <w:sz w:val="32"/>
          <w:szCs w:val="32"/>
          <w:rtl/>
        </w:rPr>
        <w:t xml:space="preserve">تنعقد علنية </w:t>
      </w:r>
      <w:r w:rsidR="00034D04">
        <w:rPr>
          <w:rFonts w:hint="cs"/>
          <w:sz w:val="32"/>
          <w:szCs w:val="32"/>
          <w:rtl/>
        </w:rPr>
        <w:t>ف</w:t>
      </w:r>
      <w:r w:rsidRPr="00AF3B09">
        <w:rPr>
          <w:rFonts w:hint="cs"/>
          <w:sz w:val="32"/>
          <w:szCs w:val="32"/>
          <w:rtl/>
        </w:rPr>
        <w:t>يحضرها عدد من الأشخاص، فيستطيع الخصوم الاستشهاد</w:t>
      </w:r>
      <w:r w:rsidR="00034D04">
        <w:rPr>
          <w:rFonts w:hint="cs"/>
          <w:sz w:val="32"/>
          <w:szCs w:val="32"/>
          <w:rtl/>
        </w:rPr>
        <w:t xml:space="preserve"> باي</w:t>
      </w:r>
      <w:r w:rsidRPr="00AF3B09">
        <w:rPr>
          <w:rFonts w:hint="cs"/>
          <w:sz w:val="32"/>
          <w:szCs w:val="32"/>
          <w:rtl/>
        </w:rPr>
        <w:t xml:space="preserve"> من الحاضرين جلسة المحكمة خاصة من المحامين الذين قد يتكرر حضورهم </w:t>
      </w:r>
      <w:r w:rsidR="00F2744B">
        <w:rPr>
          <w:rFonts w:hint="cs"/>
          <w:sz w:val="32"/>
          <w:szCs w:val="32"/>
          <w:rtl/>
        </w:rPr>
        <w:t xml:space="preserve"> </w:t>
      </w:r>
      <w:r w:rsidRPr="00AF3B09">
        <w:rPr>
          <w:rFonts w:hint="cs"/>
          <w:sz w:val="32"/>
          <w:szCs w:val="32"/>
          <w:rtl/>
        </w:rPr>
        <w:t xml:space="preserve">جلسات المحاكمة الذين يستطيع الخصم العثور عليهم والاستشهاد بهم، فيستطيع الخصم الاستشهاد بعد تحرير المحضر </w:t>
      </w:r>
      <w:r w:rsidR="00F2744B">
        <w:rPr>
          <w:rFonts w:hint="cs"/>
          <w:sz w:val="32"/>
          <w:szCs w:val="32"/>
          <w:rtl/>
        </w:rPr>
        <w:t>و</w:t>
      </w:r>
      <w:r w:rsidRPr="00AF3B09">
        <w:rPr>
          <w:rFonts w:hint="cs"/>
          <w:sz w:val="32"/>
          <w:szCs w:val="32"/>
          <w:rtl/>
        </w:rPr>
        <w:t xml:space="preserve">قبل </w:t>
      </w:r>
      <w:r w:rsidR="00034D04">
        <w:rPr>
          <w:rFonts w:hint="cs"/>
          <w:sz w:val="32"/>
          <w:szCs w:val="32"/>
          <w:rtl/>
        </w:rPr>
        <w:t>حجز</w:t>
      </w:r>
      <w:r w:rsidRPr="00AF3B09">
        <w:rPr>
          <w:rFonts w:hint="cs"/>
          <w:sz w:val="32"/>
          <w:szCs w:val="32"/>
          <w:rtl/>
        </w:rPr>
        <w:t xml:space="preserve"> </w:t>
      </w:r>
      <w:r w:rsidR="00034D04">
        <w:rPr>
          <w:rFonts w:hint="cs"/>
          <w:sz w:val="32"/>
          <w:szCs w:val="32"/>
          <w:rtl/>
        </w:rPr>
        <w:t>القضية ل</w:t>
      </w:r>
      <w:r w:rsidRPr="00AF3B09">
        <w:rPr>
          <w:rFonts w:hint="cs"/>
          <w:sz w:val="32"/>
          <w:szCs w:val="32"/>
          <w:rtl/>
        </w:rPr>
        <w:t xml:space="preserve">لحكم </w:t>
      </w:r>
      <w:r w:rsidR="00034D04">
        <w:rPr>
          <w:rFonts w:hint="cs"/>
          <w:sz w:val="32"/>
          <w:szCs w:val="32"/>
          <w:rtl/>
        </w:rPr>
        <w:t xml:space="preserve"> فيها </w:t>
      </w:r>
      <w:r w:rsidR="00747A11">
        <w:rPr>
          <w:rFonts w:hint="cs"/>
          <w:sz w:val="32"/>
          <w:szCs w:val="32"/>
          <w:rtl/>
        </w:rPr>
        <w:t>حيث يقوم بإحضار</w:t>
      </w:r>
      <w:r w:rsidRPr="00AF3B09">
        <w:rPr>
          <w:rFonts w:hint="cs"/>
          <w:sz w:val="32"/>
          <w:szCs w:val="32"/>
          <w:rtl/>
        </w:rPr>
        <w:t xml:space="preserve"> الشهود أمام المحكمة للشهادة واستدراك </w:t>
      </w:r>
      <w:r w:rsidR="00F2744B">
        <w:rPr>
          <w:rFonts w:hint="cs"/>
          <w:sz w:val="32"/>
          <w:szCs w:val="32"/>
          <w:rtl/>
        </w:rPr>
        <w:t xml:space="preserve">الطلب أو القول </w:t>
      </w:r>
      <w:r w:rsidRPr="00AF3B09">
        <w:rPr>
          <w:rFonts w:hint="cs"/>
          <w:sz w:val="32"/>
          <w:szCs w:val="32"/>
          <w:rtl/>
        </w:rPr>
        <w:t xml:space="preserve">الذي تم </w:t>
      </w:r>
      <w:r w:rsidR="0063434D">
        <w:rPr>
          <w:rFonts w:hint="cs"/>
          <w:sz w:val="32"/>
          <w:szCs w:val="32"/>
          <w:rtl/>
        </w:rPr>
        <w:t>إغفاله</w:t>
      </w:r>
      <w:r w:rsidR="00747A11">
        <w:rPr>
          <w:rFonts w:hint="cs"/>
          <w:sz w:val="32"/>
          <w:szCs w:val="32"/>
          <w:rtl/>
        </w:rPr>
        <w:t xml:space="preserve"> في المحضر</w:t>
      </w:r>
      <w:r w:rsidR="0063434D">
        <w:rPr>
          <w:rFonts w:hint="cs"/>
          <w:sz w:val="32"/>
          <w:szCs w:val="32"/>
          <w:rtl/>
        </w:rPr>
        <w:t>،</w:t>
      </w:r>
      <w:r w:rsidR="00747A11">
        <w:rPr>
          <w:rFonts w:hint="cs"/>
          <w:sz w:val="32"/>
          <w:szCs w:val="32"/>
          <w:rtl/>
        </w:rPr>
        <w:t xml:space="preserve"> </w:t>
      </w:r>
      <w:r w:rsidR="005C5340">
        <w:rPr>
          <w:rFonts w:hint="cs"/>
          <w:sz w:val="32"/>
          <w:szCs w:val="32"/>
          <w:rtl/>
        </w:rPr>
        <w:t>هذا قبل حجز القضية للحكم فيها</w:t>
      </w:r>
      <w:r w:rsidR="00DD43C2">
        <w:rPr>
          <w:rFonts w:hint="cs"/>
          <w:sz w:val="32"/>
          <w:szCs w:val="32"/>
          <w:rtl/>
        </w:rPr>
        <w:t>،</w:t>
      </w:r>
      <w:r w:rsidR="005C5340">
        <w:rPr>
          <w:rFonts w:hint="cs"/>
          <w:sz w:val="32"/>
          <w:szCs w:val="32"/>
          <w:rtl/>
        </w:rPr>
        <w:t xml:space="preserve"> </w:t>
      </w:r>
      <w:r w:rsidR="00DD43C2">
        <w:rPr>
          <w:rFonts w:hint="cs"/>
          <w:sz w:val="32"/>
          <w:szCs w:val="32"/>
          <w:rtl/>
        </w:rPr>
        <w:t xml:space="preserve">وبعد </w:t>
      </w:r>
      <w:r w:rsidR="00FF36B1">
        <w:rPr>
          <w:rFonts w:hint="cs"/>
          <w:sz w:val="32"/>
          <w:szCs w:val="32"/>
          <w:rtl/>
        </w:rPr>
        <w:t xml:space="preserve">حجز القضية </w:t>
      </w:r>
      <w:r w:rsidR="0063434D">
        <w:rPr>
          <w:rFonts w:hint="cs"/>
          <w:sz w:val="32"/>
          <w:szCs w:val="32"/>
          <w:rtl/>
        </w:rPr>
        <w:t xml:space="preserve">للحكم </w:t>
      </w:r>
      <w:r w:rsidR="00FF36B1">
        <w:rPr>
          <w:rFonts w:hint="cs"/>
          <w:sz w:val="32"/>
          <w:szCs w:val="32"/>
          <w:rtl/>
        </w:rPr>
        <w:t xml:space="preserve">يستطيع الخصم ان يطلب فتح باب المرافعة وتقديم </w:t>
      </w:r>
      <w:r w:rsidR="00DE3FFE">
        <w:rPr>
          <w:rFonts w:hint="cs"/>
          <w:sz w:val="32"/>
          <w:szCs w:val="32"/>
          <w:rtl/>
        </w:rPr>
        <w:t xml:space="preserve">طلبه، اما بعد الحكم </w:t>
      </w:r>
      <w:r w:rsidR="00D218C1">
        <w:rPr>
          <w:rFonts w:hint="cs"/>
          <w:sz w:val="32"/>
          <w:szCs w:val="32"/>
          <w:rtl/>
        </w:rPr>
        <w:t xml:space="preserve">فإن الخصم يستطيع </w:t>
      </w:r>
      <w:r w:rsidR="00F75808">
        <w:rPr>
          <w:rFonts w:hint="cs"/>
          <w:sz w:val="32"/>
          <w:szCs w:val="32"/>
          <w:rtl/>
        </w:rPr>
        <w:t xml:space="preserve">إثارة الطلبات الموضوعية التي اغفلها الحكم </w:t>
      </w:r>
      <w:r w:rsidR="00D52BBB">
        <w:rPr>
          <w:rFonts w:hint="cs"/>
          <w:sz w:val="32"/>
          <w:szCs w:val="32"/>
          <w:rtl/>
        </w:rPr>
        <w:t xml:space="preserve">مرة أخرى أمام المحكمة ذاتها للفصل فيها </w:t>
      </w:r>
      <w:r w:rsidR="00E75F8B">
        <w:rPr>
          <w:rFonts w:hint="cs"/>
          <w:sz w:val="32"/>
          <w:szCs w:val="32"/>
          <w:rtl/>
        </w:rPr>
        <w:t>حسبما سنرى.</w:t>
      </w:r>
      <w:r w:rsidRPr="00AF3B09">
        <w:rPr>
          <w:rFonts w:hint="cs"/>
          <w:sz w:val="32"/>
          <w:szCs w:val="32"/>
          <w:rtl/>
        </w:rPr>
        <w:t xml:space="preserve"> </w:t>
      </w:r>
    </w:p>
    <w:p w:rsidR="00401364" w:rsidRPr="00AF3B09" w:rsidRDefault="00401364" w:rsidP="00401364">
      <w:pPr>
        <w:jc w:val="lowKashida"/>
        <w:rPr>
          <w:b/>
          <w:bCs/>
          <w:sz w:val="32"/>
          <w:szCs w:val="32"/>
          <w:rtl/>
        </w:rPr>
      </w:pPr>
      <w:r w:rsidRPr="00AF3B09">
        <w:rPr>
          <w:rFonts w:hint="cs"/>
          <w:b/>
          <w:bCs/>
          <w:sz w:val="32"/>
          <w:szCs w:val="32"/>
          <w:rtl/>
        </w:rPr>
        <w:t>الوجه الخامس: إغفال محضر</w:t>
      </w:r>
      <w:r w:rsidR="00E75F8B">
        <w:rPr>
          <w:rFonts w:hint="cs"/>
          <w:b/>
          <w:bCs/>
          <w:sz w:val="32"/>
          <w:szCs w:val="32"/>
          <w:rtl/>
        </w:rPr>
        <w:t xml:space="preserve"> الجلسة</w:t>
      </w:r>
      <w:r w:rsidRPr="00AF3B09">
        <w:rPr>
          <w:rFonts w:hint="cs"/>
          <w:b/>
          <w:bCs/>
          <w:sz w:val="32"/>
          <w:szCs w:val="32"/>
          <w:rtl/>
        </w:rPr>
        <w:t xml:space="preserve"> لطلبات الخصوم الموضوعية التي تحتاج إلى فصل فيها: </w:t>
      </w:r>
    </w:p>
    <w:p w:rsidR="00401364" w:rsidRDefault="00401364" w:rsidP="00401364">
      <w:pPr>
        <w:jc w:val="lowKashida"/>
        <w:rPr>
          <w:sz w:val="32"/>
          <w:szCs w:val="32"/>
          <w:rtl/>
        </w:rPr>
      </w:pPr>
      <w:r w:rsidRPr="00AF3B09">
        <w:rPr>
          <w:rFonts w:hint="cs"/>
          <w:sz w:val="32"/>
          <w:szCs w:val="32"/>
          <w:rtl/>
        </w:rPr>
        <w:t>في بعض الحالات تكون الطلبات التي اغفلها محضر الجلسة موضوعية تحتاج إلى فصل فيها من قبل المحكمة المصدرة للحكم، فإذا كان من المقرر تصحيح محضر الجلسة قبل صدور الحكم لاستدراك الطلبات التي اغفلها المحضر فأنه من المقرر أن للخصم بعد صدور الحكم إذا وجد أن بعض طلباته الموضوعية قد اغفلتها المحكمة التي اصدرت الحكم فإنه يستطيع في هذه الحالة إثارة هذه الطلبات أمام المحكمة التي اغفلتها</w:t>
      </w:r>
      <w:r w:rsidR="00E0501B">
        <w:rPr>
          <w:rFonts w:hint="cs"/>
          <w:sz w:val="32"/>
          <w:szCs w:val="32"/>
          <w:rtl/>
        </w:rPr>
        <w:t>،</w:t>
      </w:r>
      <w:r w:rsidRPr="00AF3B09">
        <w:rPr>
          <w:rFonts w:hint="cs"/>
          <w:sz w:val="32"/>
          <w:szCs w:val="32"/>
          <w:rtl/>
        </w:rPr>
        <w:t xml:space="preserve"> </w:t>
      </w:r>
      <w:r w:rsidR="00E0501B">
        <w:rPr>
          <w:rFonts w:hint="cs"/>
          <w:sz w:val="32"/>
          <w:szCs w:val="32"/>
          <w:rtl/>
        </w:rPr>
        <w:t>ف</w:t>
      </w:r>
      <w:r w:rsidR="00E75F8B">
        <w:rPr>
          <w:rFonts w:hint="cs"/>
          <w:sz w:val="32"/>
          <w:szCs w:val="32"/>
          <w:rtl/>
        </w:rPr>
        <w:t>ي</w:t>
      </w:r>
      <w:r w:rsidRPr="00AF3B09">
        <w:rPr>
          <w:rFonts w:hint="cs"/>
          <w:sz w:val="32"/>
          <w:szCs w:val="32"/>
          <w:rtl/>
        </w:rPr>
        <w:t xml:space="preserve">قوم بإعلان خصمه ويطلب من المحكمة الفصل فيها، وفي هذا الشأن نصت المادة (222) مرافعات على أنه: (إذا اغفلت المحكمة الحكم في بعض الطلبات الموضوعية جاز لصاحب المصلحة من الخصوم استدعاء خصمه للحضور أمامها بالطرق المقررة لرفع الدعوى لنظر هذا الطلب والحكم فيه) وقد قرر القانون هذا الإجراء حتى لا تفوت على الخصوم درجة من درجات التقاضي بسبب إغفال الطلب </w:t>
      </w:r>
      <w:r w:rsidR="00E75F8B">
        <w:rPr>
          <w:rFonts w:hint="cs"/>
          <w:sz w:val="32"/>
          <w:szCs w:val="32"/>
          <w:rtl/>
        </w:rPr>
        <w:t xml:space="preserve">ألموضوعي، والله اعلم </w:t>
      </w:r>
      <w:r w:rsidRPr="00AF3B09">
        <w:rPr>
          <w:rFonts w:hint="cs"/>
          <w:sz w:val="32"/>
          <w:szCs w:val="32"/>
          <w:rtl/>
        </w:rPr>
        <w:t xml:space="preserve">. </w:t>
      </w:r>
    </w:p>
    <w:p w:rsidR="00AF3B09" w:rsidRPr="00AF3B09" w:rsidRDefault="00CB22CA" w:rsidP="00AF3B09">
      <w:pPr>
        <w:jc w:val="right"/>
      </w:pPr>
      <w:hyperlink r:id="rId6" w:history="1">
        <w:r w:rsidR="00AF3B09">
          <w:rPr>
            <w:rStyle w:val="Hyperlink"/>
          </w:rPr>
          <w:t>https://t.me/AbdmomenShjaaAldeen</w:t>
        </w:r>
      </w:hyperlink>
    </w:p>
    <w:sectPr w:rsidR="00AF3B09" w:rsidRPr="00AF3B09" w:rsidSect="00AF3B09">
      <w:footerReference w:type="default" r:id="rId7"/>
      <w:pgSz w:w="11906" w:h="16838"/>
      <w:pgMar w:top="1440" w:right="1800" w:bottom="1440" w:left="1800" w:header="708" w:footer="12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6E7D" w:rsidRDefault="00176E7D" w:rsidP="00AF3B09">
      <w:pPr>
        <w:spacing w:after="0" w:line="240" w:lineRule="auto"/>
      </w:pPr>
      <w:r>
        <w:separator/>
      </w:r>
    </w:p>
  </w:endnote>
  <w:endnote w:type="continuationSeparator" w:id="0">
    <w:p w:rsidR="00176E7D" w:rsidRDefault="00176E7D" w:rsidP="00AF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3B09" w:rsidRDefault="00AF3B09" w:rsidP="00AF3B09">
    <w:pPr>
      <w:pStyle w:val="a4"/>
      <w:jc w:val="right"/>
    </w:pPr>
    <w:r>
      <w:rPr>
        <w:rFonts w:hint="cs"/>
        <w:rtl/>
      </w:rPr>
      <w:t>خدمة الطباعة عن بعد: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6E7D" w:rsidRDefault="00176E7D" w:rsidP="00AF3B09">
      <w:pPr>
        <w:spacing w:after="0" w:line="240" w:lineRule="auto"/>
      </w:pPr>
      <w:r>
        <w:separator/>
      </w:r>
    </w:p>
  </w:footnote>
  <w:footnote w:type="continuationSeparator" w:id="0">
    <w:p w:rsidR="00176E7D" w:rsidRDefault="00176E7D" w:rsidP="00AF3B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6555"/>
    <w:rsid w:val="00007D56"/>
    <w:rsid w:val="00034D04"/>
    <w:rsid w:val="00064146"/>
    <w:rsid w:val="000F6F34"/>
    <w:rsid w:val="0016189B"/>
    <w:rsid w:val="00176E7D"/>
    <w:rsid w:val="001908B2"/>
    <w:rsid w:val="001B7D09"/>
    <w:rsid w:val="00240DAC"/>
    <w:rsid w:val="00261352"/>
    <w:rsid w:val="00262318"/>
    <w:rsid w:val="00281AD1"/>
    <w:rsid w:val="002D41BF"/>
    <w:rsid w:val="00306D76"/>
    <w:rsid w:val="00326318"/>
    <w:rsid w:val="00332696"/>
    <w:rsid w:val="00342EE7"/>
    <w:rsid w:val="00343144"/>
    <w:rsid w:val="00356428"/>
    <w:rsid w:val="00357657"/>
    <w:rsid w:val="00391878"/>
    <w:rsid w:val="003B599B"/>
    <w:rsid w:val="003E780F"/>
    <w:rsid w:val="00401364"/>
    <w:rsid w:val="00496555"/>
    <w:rsid w:val="004C2525"/>
    <w:rsid w:val="004F4AD8"/>
    <w:rsid w:val="005679D6"/>
    <w:rsid w:val="005708A9"/>
    <w:rsid w:val="005B42F6"/>
    <w:rsid w:val="005C5340"/>
    <w:rsid w:val="005D0D8D"/>
    <w:rsid w:val="0063434D"/>
    <w:rsid w:val="006812E0"/>
    <w:rsid w:val="006A56EC"/>
    <w:rsid w:val="006F5F89"/>
    <w:rsid w:val="007327B7"/>
    <w:rsid w:val="00747A11"/>
    <w:rsid w:val="00851180"/>
    <w:rsid w:val="00882F84"/>
    <w:rsid w:val="00893325"/>
    <w:rsid w:val="0089428D"/>
    <w:rsid w:val="008971D9"/>
    <w:rsid w:val="008F2698"/>
    <w:rsid w:val="008F3B1C"/>
    <w:rsid w:val="008F7F27"/>
    <w:rsid w:val="00906CB1"/>
    <w:rsid w:val="00915324"/>
    <w:rsid w:val="0097390E"/>
    <w:rsid w:val="009A4508"/>
    <w:rsid w:val="009E7F12"/>
    <w:rsid w:val="009F30E6"/>
    <w:rsid w:val="00A77816"/>
    <w:rsid w:val="00AD2A48"/>
    <w:rsid w:val="00AD53C6"/>
    <w:rsid w:val="00AF3B09"/>
    <w:rsid w:val="00B307ED"/>
    <w:rsid w:val="00B82714"/>
    <w:rsid w:val="00BB24D1"/>
    <w:rsid w:val="00BC5400"/>
    <w:rsid w:val="00BD671C"/>
    <w:rsid w:val="00BF0207"/>
    <w:rsid w:val="00C65F7B"/>
    <w:rsid w:val="00D218C1"/>
    <w:rsid w:val="00D21F3B"/>
    <w:rsid w:val="00D52BBB"/>
    <w:rsid w:val="00DC38B0"/>
    <w:rsid w:val="00DD43C2"/>
    <w:rsid w:val="00DE3FFE"/>
    <w:rsid w:val="00E0501B"/>
    <w:rsid w:val="00E100A0"/>
    <w:rsid w:val="00E32BED"/>
    <w:rsid w:val="00E40060"/>
    <w:rsid w:val="00E44E5B"/>
    <w:rsid w:val="00E50C66"/>
    <w:rsid w:val="00E75F8B"/>
    <w:rsid w:val="00EB30DB"/>
    <w:rsid w:val="00EE198D"/>
    <w:rsid w:val="00F2744B"/>
    <w:rsid w:val="00F56189"/>
    <w:rsid w:val="00F732FD"/>
    <w:rsid w:val="00F75808"/>
    <w:rsid w:val="00F9471E"/>
    <w:rsid w:val="00FB4F55"/>
    <w:rsid w:val="00FF3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588B"/>
  <w15:docId w15:val="{6C14B43A-53F8-0741-9362-733EA43C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F3B09"/>
    <w:rPr>
      <w:color w:val="0000FF"/>
      <w:u w:val="single"/>
    </w:rPr>
  </w:style>
  <w:style w:type="paragraph" w:styleId="a3">
    <w:name w:val="header"/>
    <w:basedOn w:val="a"/>
    <w:link w:val="Char"/>
    <w:uiPriority w:val="99"/>
    <w:unhideWhenUsed/>
    <w:rsid w:val="00AF3B09"/>
    <w:pPr>
      <w:tabs>
        <w:tab w:val="center" w:pos="4153"/>
        <w:tab w:val="right" w:pos="8306"/>
      </w:tabs>
      <w:spacing w:after="0" w:line="240" w:lineRule="auto"/>
    </w:pPr>
  </w:style>
  <w:style w:type="character" w:customStyle="1" w:styleId="Char">
    <w:name w:val="رأس الصفحة Char"/>
    <w:basedOn w:val="a0"/>
    <w:link w:val="a3"/>
    <w:uiPriority w:val="99"/>
    <w:rsid w:val="00AF3B09"/>
  </w:style>
  <w:style w:type="paragraph" w:styleId="a4">
    <w:name w:val="footer"/>
    <w:basedOn w:val="a"/>
    <w:link w:val="Char0"/>
    <w:uiPriority w:val="99"/>
    <w:unhideWhenUsed/>
    <w:rsid w:val="00AF3B09"/>
    <w:pPr>
      <w:tabs>
        <w:tab w:val="center" w:pos="4153"/>
        <w:tab w:val="right" w:pos="8306"/>
      </w:tabs>
      <w:spacing w:after="0" w:line="240" w:lineRule="auto"/>
    </w:pPr>
  </w:style>
  <w:style w:type="character" w:customStyle="1" w:styleId="Char0">
    <w:name w:val="تذييل الصفحة Char"/>
    <w:basedOn w:val="a0"/>
    <w:link w:val="a4"/>
    <w:uiPriority w:val="99"/>
    <w:rsid w:val="00AF3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4862</Characters>
  <Application>Microsoft Office Word</Application>
  <DocSecurity>0</DocSecurity>
  <Lines>40</Lines>
  <Paragraphs>11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2022-09-02T06:00:00Z</dcterms:created>
  <dcterms:modified xsi:type="dcterms:W3CDTF">2022-09-02T06:00:00Z</dcterms:modified>
</cp:coreProperties>
</file>