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3AAF" w:rsidRPr="00E60E72" w:rsidRDefault="002C50F8" w:rsidP="00E60E72">
      <w:pPr>
        <w:jc w:val="center"/>
        <w:rPr>
          <w:rFonts w:cs="Arial"/>
          <w:b/>
          <w:bCs/>
          <w:sz w:val="32"/>
          <w:szCs w:val="32"/>
          <w:rtl/>
        </w:rPr>
      </w:pPr>
      <w:r>
        <w:rPr>
          <w:rFonts w:cs="Arial" w:hint="cs"/>
          <w:b/>
          <w:bCs/>
          <w:sz w:val="32"/>
          <w:szCs w:val="32"/>
          <w:rtl/>
        </w:rPr>
        <w:t xml:space="preserve"> إثبات </w:t>
      </w:r>
      <w:r w:rsidR="00B32201" w:rsidRPr="00E60E72">
        <w:rPr>
          <w:rFonts w:cs="Arial" w:hint="cs"/>
          <w:b/>
          <w:bCs/>
          <w:sz w:val="32"/>
          <w:szCs w:val="32"/>
          <w:rtl/>
        </w:rPr>
        <w:t>الشراكة</w:t>
      </w:r>
      <w:r w:rsidR="00B32201" w:rsidRPr="00E60E72">
        <w:rPr>
          <w:rFonts w:cs="Arial"/>
          <w:b/>
          <w:bCs/>
          <w:sz w:val="32"/>
          <w:szCs w:val="32"/>
          <w:rtl/>
        </w:rPr>
        <w:t xml:space="preserve"> </w:t>
      </w:r>
      <w:r w:rsidR="008820A8">
        <w:rPr>
          <w:rFonts w:cs="Arial" w:hint="cs"/>
          <w:b/>
          <w:bCs/>
          <w:sz w:val="32"/>
          <w:szCs w:val="32"/>
          <w:rtl/>
        </w:rPr>
        <w:t>بين العاملين</w:t>
      </w:r>
      <w:r w:rsidR="007F4E92">
        <w:rPr>
          <w:rFonts w:cs="Arial" w:hint="cs"/>
          <w:b/>
          <w:bCs/>
          <w:sz w:val="32"/>
          <w:szCs w:val="32"/>
          <w:rtl/>
        </w:rPr>
        <w:t xml:space="preserve"> اليمنيين</w:t>
      </w:r>
      <w:r w:rsidR="008820A8">
        <w:rPr>
          <w:rFonts w:cs="Arial" w:hint="cs"/>
          <w:b/>
          <w:bCs/>
          <w:sz w:val="32"/>
          <w:szCs w:val="32"/>
          <w:rtl/>
        </w:rPr>
        <w:t xml:space="preserve"> في </w:t>
      </w:r>
      <w:r w:rsidR="00B32201" w:rsidRPr="00E60E72">
        <w:rPr>
          <w:rFonts w:cs="Arial" w:hint="cs"/>
          <w:b/>
          <w:bCs/>
          <w:sz w:val="32"/>
          <w:szCs w:val="32"/>
          <w:rtl/>
        </w:rPr>
        <w:t>المحلات</w:t>
      </w:r>
      <w:r w:rsidR="00B32201" w:rsidRPr="00E60E72">
        <w:rPr>
          <w:rFonts w:cs="Arial"/>
          <w:b/>
          <w:bCs/>
          <w:sz w:val="32"/>
          <w:szCs w:val="32"/>
          <w:rtl/>
        </w:rPr>
        <w:t xml:space="preserve"> </w:t>
      </w:r>
      <w:r w:rsidR="00B32201" w:rsidRPr="00E60E72">
        <w:rPr>
          <w:rFonts w:cs="Arial" w:hint="cs"/>
          <w:b/>
          <w:bCs/>
          <w:sz w:val="32"/>
          <w:szCs w:val="32"/>
          <w:rtl/>
        </w:rPr>
        <w:t>التجارية</w:t>
      </w:r>
      <w:r w:rsidR="00B32201" w:rsidRPr="00E60E72">
        <w:rPr>
          <w:rFonts w:cs="Arial"/>
          <w:b/>
          <w:bCs/>
          <w:sz w:val="32"/>
          <w:szCs w:val="32"/>
          <w:rtl/>
        </w:rPr>
        <w:t xml:space="preserve"> </w:t>
      </w:r>
      <w:r w:rsidR="00B32201" w:rsidRPr="00E60E72">
        <w:rPr>
          <w:rFonts w:cs="Arial" w:hint="cs"/>
          <w:b/>
          <w:bCs/>
          <w:sz w:val="32"/>
          <w:szCs w:val="32"/>
          <w:rtl/>
        </w:rPr>
        <w:t>في</w:t>
      </w:r>
      <w:r w:rsidR="00B32201" w:rsidRPr="00E60E72">
        <w:rPr>
          <w:rFonts w:cs="Arial"/>
          <w:b/>
          <w:bCs/>
          <w:sz w:val="32"/>
          <w:szCs w:val="32"/>
          <w:rtl/>
        </w:rPr>
        <w:t xml:space="preserve"> </w:t>
      </w:r>
      <w:r w:rsidR="00B32201" w:rsidRPr="00E60E72">
        <w:rPr>
          <w:rFonts w:cs="Arial" w:hint="cs"/>
          <w:b/>
          <w:bCs/>
          <w:sz w:val="32"/>
          <w:szCs w:val="32"/>
          <w:rtl/>
        </w:rPr>
        <w:t>السعودية</w:t>
      </w:r>
    </w:p>
    <w:p w:rsidR="00B32201" w:rsidRPr="00E60E72" w:rsidRDefault="00B32201" w:rsidP="00E60E72">
      <w:pPr>
        <w:jc w:val="right"/>
        <w:rPr>
          <w:rFonts w:cs="Arial"/>
          <w:sz w:val="32"/>
          <w:szCs w:val="32"/>
          <w:rtl/>
        </w:rPr>
      </w:pPr>
      <w:proofErr w:type="spellStart"/>
      <w:r w:rsidRPr="00E60E72">
        <w:rPr>
          <w:rFonts w:cs="Arial" w:hint="cs"/>
          <w:sz w:val="32"/>
          <w:szCs w:val="32"/>
          <w:rtl/>
        </w:rPr>
        <w:t>أ.د</w:t>
      </w:r>
      <w:proofErr w:type="spellEnd"/>
      <w:r w:rsidRPr="00E60E72">
        <w:rPr>
          <w:rFonts w:cs="Arial" w:hint="cs"/>
          <w:sz w:val="32"/>
          <w:szCs w:val="32"/>
          <w:rtl/>
        </w:rPr>
        <w:t xml:space="preserve">/ </w:t>
      </w:r>
      <w:proofErr w:type="spellStart"/>
      <w:r w:rsidRPr="00E60E72">
        <w:rPr>
          <w:rFonts w:cs="Arial" w:hint="cs"/>
          <w:sz w:val="32"/>
          <w:szCs w:val="32"/>
          <w:rtl/>
        </w:rPr>
        <w:t>عبدالمؤمن</w:t>
      </w:r>
      <w:proofErr w:type="spellEnd"/>
      <w:r w:rsidRPr="00E60E72">
        <w:rPr>
          <w:rFonts w:cs="Arial" w:hint="cs"/>
          <w:sz w:val="32"/>
          <w:szCs w:val="32"/>
          <w:rtl/>
        </w:rPr>
        <w:t xml:space="preserve"> شجاع الدين</w:t>
      </w:r>
    </w:p>
    <w:p w:rsidR="00B32201" w:rsidRPr="00E60E72" w:rsidRDefault="00B32201" w:rsidP="00E60E72">
      <w:pPr>
        <w:jc w:val="right"/>
        <w:rPr>
          <w:rFonts w:cs="Arial"/>
          <w:sz w:val="32"/>
          <w:szCs w:val="32"/>
          <w:rtl/>
        </w:rPr>
      </w:pPr>
      <w:r w:rsidRPr="00E60E72">
        <w:rPr>
          <w:rFonts w:cs="Arial" w:hint="cs"/>
          <w:sz w:val="32"/>
          <w:szCs w:val="32"/>
          <w:rtl/>
        </w:rPr>
        <w:t xml:space="preserve">الأستاذ بكلية الشريعة والقانون </w:t>
      </w:r>
      <w:r w:rsidRPr="00E60E72">
        <w:rPr>
          <w:rFonts w:cs="Arial"/>
          <w:sz w:val="32"/>
          <w:szCs w:val="32"/>
          <w:rtl/>
        </w:rPr>
        <w:t>–</w:t>
      </w:r>
      <w:r w:rsidRPr="00E60E72">
        <w:rPr>
          <w:rFonts w:cs="Arial" w:hint="cs"/>
          <w:sz w:val="32"/>
          <w:szCs w:val="32"/>
          <w:rtl/>
        </w:rPr>
        <w:t xml:space="preserve"> جامعة صنعاء</w:t>
      </w:r>
    </w:p>
    <w:p w:rsidR="00B32201" w:rsidRPr="00E60E72" w:rsidRDefault="00B32201" w:rsidP="006D5027">
      <w:pPr>
        <w:jc w:val="lowKashida"/>
        <w:rPr>
          <w:sz w:val="32"/>
          <w:szCs w:val="32"/>
          <w:rtl/>
        </w:rPr>
      </w:pPr>
      <w:r w:rsidRPr="00E60E72">
        <w:rPr>
          <w:rFonts w:cs="Arial" w:hint="cs"/>
          <w:sz w:val="32"/>
          <w:szCs w:val="32"/>
          <w:rtl/>
        </w:rPr>
        <w:t xml:space="preserve">تمنع النظم النافذة في السعودية </w:t>
      </w:r>
      <w:r w:rsidRPr="00E60E72">
        <w:rPr>
          <w:rFonts w:hint="cs"/>
          <w:sz w:val="32"/>
          <w:szCs w:val="32"/>
          <w:rtl/>
        </w:rPr>
        <w:t>العاملين اليمنيين من تملك المحلات التجارية بأسمائهم</w:t>
      </w:r>
      <w:r w:rsidR="006F5753">
        <w:rPr>
          <w:rFonts w:hint="cs"/>
          <w:sz w:val="32"/>
          <w:szCs w:val="32"/>
          <w:rtl/>
        </w:rPr>
        <w:t>،</w:t>
      </w:r>
      <w:r w:rsidRPr="00E60E72">
        <w:rPr>
          <w:rFonts w:hint="cs"/>
          <w:sz w:val="32"/>
          <w:szCs w:val="32"/>
          <w:rtl/>
        </w:rPr>
        <w:t xml:space="preserve"> ولذلك يلجأ اليمنيين العاملين في السعودية إلى فتح المحلات</w:t>
      </w:r>
      <w:r w:rsidR="006F5753">
        <w:rPr>
          <w:rFonts w:hint="cs"/>
          <w:sz w:val="32"/>
          <w:szCs w:val="32"/>
          <w:rtl/>
        </w:rPr>
        <w:t xml:space="preserve"> </w:t>
      </w:r>
      <w:r w:rsidR="00B16E03">
        <w:rPr>
          <w:rFonts w:hint="cs"/>
          <w:sz w:val="32"/>
          <w:szCs w:val="32"/>
          <w:rtl/>
        </w:rPr>
        <w:t>بترا</w:t>
      </w:r>
      <w:r w:rsidR="006F5753">
        <w:rPr>
          <w:rFonts w:hint="cs"/>
          <w:sz w:val="32"/>
          <w:szCs w:val="32"/>
          <w:rtl/>
        </w:rPr>
        <w:t>خيص</w:t>
      </w:r>
      <w:r w:rsidRPr="00E60E72">
        <w:rPr>
          <w:rFonts w:hint="cs"/>
          <w:sz w:val="32"/>
          <w:szCs w:val="32"/>
          <w:rtl/>
        </w:rPr>
        <w:t xml:space="preserve"> </w:t>
      </w:r>
      <w:r w:rsidR="00B20B25">
        <w:rPr>
          <w:rFonts w:hint="cs"/>
          <w:sz w:val="32"/>
          <w:szCs w:val="32"/>
          <w:rtl/>
        </w:rPr>
        <w:t xml:space="preserve">تحمل </w:t>
      </w:r>
      <w:r w:rsidRPr="00E60E72">
        <w:rPr>
          <w:rFonts w:hint="cs"/>
          <w:sz w:val="32"/>
          <w:szCs w:val="32"/>
          <w:rtl/>
        </w:rPr>
        <w:t xml:space="preserve">أسماء المواطنين </w:t>
      </w:r>
      <w:r w:rsidR="00B20B25">
        <w:rPr>
          <w:rFonts w:hint="cs"/>
          <w:sz w:val="32"/>
          <w:szCs w:val="32"/>
          <w:rtl/>
        </w:rPr>
        <w:t>السعوديين</w:t>
      </w:r>
      <w:r w:rsidRPr="00E60E72">
        <w:rPr>
          <w:rFonts w:hint="cs"/>
          <w:sz w:val="32"/>
          <w:szCs w:val="32"/>
          <w:rtl/>
        </w:rPr>
        <w:t xml:space="preserve"> مقابل مبالغ يدفعها </w:t>
      </w:r>
      <w:r w:rsidR="00B20B25">
        <w:rPr>
          <w:rFonts w:hint="cs"/>
          <w:sz w:val="32"/>
          <w:szCs w:val="32"/>
          <w:rtl/>
        </w:rPr>
        <w:t xml:space="preserve"> العامل </w:t>
      </w:r>
      <w:r w:rsidRPr="00E60E72">
        <w:rPr>
          <w:rFonts w:hint="cs"/>
          <w:sz w:val="32"/>
          <w:szCs w:val="32"/>
          <w:rtl/>
        </w:rPr>
        <w:t>اليمني في الشهر أو السنة</w:t>
      </w:r>
      <w:r w:rsidR="00B20B25">
        <w:rPr>
          <w:rFonts w:hint="cs"/>
          <w:sz w:val="32"/>
          <w:szCs w:val="32"/>
          <w:rtl/>
        </w:rPr>
        <w:t>، ف</w:t>
      </w:r>
      <w:r w:rsidRPr="00E60E72">
        <w:rPr>
          <w:rFonts w:hint="cs"/>
          <w:sz w:val="32"/>
          <w:szCs w:val="32"/>
          <w:rtl/>
        </w:rPr>
        <w:t>يكون ترخيص المحل باسم</w:t>
      </w:r>
      <w:r w:rsidR="00B20B25">
        <w:rPr>
          <w:rFonts w:hint="cs"/>
          <w:sz w:val="32"/>
          <w:szCs w:val="32"/>
          <w:rtl/>
        </w:rPr>
        <w:t xml:space="preserve"> المواطن</w:t>
      </w:r>
      <w:r w:rsidRPr="00E60E72">
        <w:rPr>
          <w:rFonts w:hint="cs"/>
          <w:sz w:val="32"/>
          <w:szCs w:val="32"/>
          <w:rtl/>
        </w:rPr>
        <w:t xml:space="preserve"> السعودي</w:t>
      </w:r>
      <w:r w:rsidR="00B20B25">
        <w:rPr>
          <w:rFonts w:hint="cs"/>
          <w:sz w:val="32"/>
          <w:szCs w:val="32"/>
          <w:rtl/>
        </w:rPr>
        <w:t>،</w:t>
      </w:r>
      <w:r w:rsidRPr="00E60E72">
        <w:rPr>
          <w:rFonts w:hint="cs"/>
          <w:sz w:val="32"/>
          <w:szCs w:val="32"/>
          <w:rtl/>
        </w:rPr>
        <w:t xml:space="preserve"> حيث يقوم المواطن السعودي بتأجير العامل اليمني ترخيص</w:t>
      </w:r>
      <w:r w:rsidR="00B20B25">
        <w:rPr>
          <w:rFonts w:hint="cs"/>
          <w:sz w:val="32"/>
          <w:szCs w:val="32"/>
          <w:rtl/>
        </w:rPr>
        <w:t xml:space="preserve"> فتح</w:t>
      </w:r>
      <w:r w:rsidRPr="00E60E72">
        <w:rPr>
          <w:rFonts w:hint="cs"/>
          <w:sz w:val="32"/>
          <w:szCs w:val="32"/>
          <w:rtl/>
        </w:rPr>
        <w:t xml:space="preserve"> </w:t>
      </w:r>
      <w:r w:rsidR="00B20B25">
        <w:rPr>
          <w:rFonts w:hint="cs"/>
          <w:sz w:val="32"/>
          <w:szCs w:val="32"/>
          <w:rtl/>
        </w:rPr>
        <w:t xml:space="preserve">المحل </w:t>
      </w:r>
      <w:r w:rsidRPr="00E60E72">
        <w:rPr>
          <w:rFonts w:hint="cs"/>
          <w:sz w:val="32"/>
          <w:szCs w:val="32"/>
          <w:rtl/>
        </w:rPr>
        <w:t>وليس المحل</w:t>
      </w:r>
      <w:r w:rsidR="009934F3">
        <w:rPr>
          <w:rFonts w:hint="cs"/>
          <w:sz w:val="32"/>
          <w:szCs w:val="32"/>
          <w:rtl/>
        </w:rPr>
        <w:t xml:space="preserve"> ذاته</w:t>
      </w:r>
      <w:r w:rsidRPr="00E60E72">
        <w:rPr>
          <w:rFonts w:hint="cs"/>
          <w:sz w:val="32"/>
          <w:szCs w:val="32"/>
          <w:rtl/>
        </w:rPr>
        <w:t xml:space="preserve"> اما إيجار المحل فإن العامل اليمني هو </w:t>
      </w:r>
      <w:r w:rsidR="009934F3">
        <w:rPr>
          <w:rFonts w:hint="cs"/>
          <w:sz w:val="32"/>
          <w:szCs w:val="32"/>
          <w:rtl/>
        </w:rPr>
        <w:t xml:space="preserve">أيضا </w:t>
      </w:r>
      <w:r w:rsidRPr="00E60E72">
        <w:rPr>
          <w:rFonts w:hint="cs"/>
          <w:sz w:val="32"/>
          <w:szCs w:val="32"/>
          <w:rtl/>
        </w:rPr>
        <w:t xml:space="preserve">الذي يسدد إيجار المحل </w:t>
      </w:r>
      <w:r w:rsidR="009934F3">
        <w:rPr>
          <w:rFonts w:hint="cs"/>
          <w:sz w:val="32"/>
          <w:szCs w:val="32"/>
          <w:rtl/>
        </w:rPr>
        <w:t>لمالك</w:t>
      </w:r>
      <w:r w:rsidRPr="00E60E72">
        <w:rPr>
          <w:rFonts w:hint="cs"/>
          <w:sz w:val="32"/>
          <w:szCs w:val="32"/>
          <w:rtl/>
        </w:rPr>
        <w:t xml:space="preserve"> </w:t>
      </w:r>
      <w:r w:rsidR="009934F3">
        <w:rPr>
          <w:rFonts w:hint="cs"/>
          <w:sz w:val="32"/>
          <w:szCs w:val="32"/>
          <w:rtl/>
        </w:rPr>
        <w:t xml:space="preserve">العين </w:t>
      </w:r>
      <w:r w:rsidRPr="00E60E72">
        <w:rPr>
          <w:rFonts w:hint="cs"/>
          <w:sz w:val="32"/>
          <w:szCs w:val="32"/>
          <w:rtl/>
        </w:rPr>
        <w:t>وليس لصاحب الترخيص، وهذا يعني ان العامل اليمني يدفع إيجارين الأول: إيجار المحل إلى المالك وإيجار الترخيص لصاحب الترخيص، وفي غالب الاحيان يتشارك في تشغيل المحل أكثر من عامل يمني</w:t>
      </w:r>
      <w:r w:rsidR="00A564A6">
        <w:rPr>
          <w:rFonts w:hint="cs"/>
          <w:sz w:val="32"/>
          <w:szCs w:val="32"/>
          <w:rtl/>
        </w:rPr>
        <w:t xml:space="preserve">، وبما أن </w:t>
      </w:r>
      <w:r w:rsidR="004D5524">
        <w:rPr>
          <w:rFonts w:hint="cs"/>
          <w:sz w:val="32"/>
          <w:szCs w:val="32"/>
          <w:rtl/>
        </w:rPr>
        <w:t>ا</w:t>
      </w:r>
      <w:r w:rsidRPr="00E60E72">
        <w:rPr>
          <w:rFonts w:hint="cs"/>
          <w:sz w:val="32"/>
          <w:szCs w:val="32"/>
          <w:rtl/>
        </w:rPr>
        <w:t>لمحل</w:t>
      </w:r>
      <w:r w:rsidR="004D5524">
        <w:rPr>
          <w:rFonts w:hint="cs"/>
          <w:sz w:val="32"/>
          <w:szCs w:val="32"/>
          <w:rtl/>
        </w:rPr>
        <w:t xml:space="preserve"> التجاري</w:t>
      </w:r>
      <w:r w:rsidRPr="00E60E72">
        <w:rPr>
          <w:rFonts w:hint="cs"/>
          <w:sz w:val="32"/>
          <w:szCs w:val="32"/>
          <w:rtl/>
        </w:rPr>
        <w:t xml:space="preserve"> يكون في الظاهر باسم صاحب الرخصة</w:t>
      </w:r>
      <w:r w:rsidR="004D5524">
        <w:rPr>
          <w:rFonts w:hint="cs"/>
          <w:sz w:val="32"/>
          <w:szCs w:val="32"/>
          <w:rtl/>
        </w:rPr>
        <w:t xml:space="preserve"> أو</w:t>
      </w:r>
      <w:r w:rsidRPr="00E60E72">
        <w:rPr>
          <w:rFonts w:hint="cs"/>
          <w:sz w:val="32"/>
          <w:szCs w:val="32"/>
          <w:rtl/>
        </w:rPr>
        <w:t xml:space="preserve"> </w:t>
      </w:r>
      <w:r w:rsidR="004D5524">
        <w:rPr>
          <w:rFonts w:hint="cs"/>
          <w:sz w:val="32"/>
          <w:szCs w:val="32"/>
          <w:rtl/>
        </w:rPr>
        <w:t xml:space="preserve">الترخيص </w:t>
      </w:r>
      <w:r w:rsidRPr="00E60E72">
        <w:rPr>
          <w:rFonts w:hint="cs"/>
          <w:sz w:val="32"/>
          <w:szCs w:val="32"/>
          <w:rtl/>
        </w:rPr>
        <w:t xml:space="preserve">السعودي فتحدث إشكاليات كبيرة في إثبات شراكة العاملين اليمنيين في تشغيل </w:t>
      </w:r>
      <w:r w:rsidR="00397517">
        <w:rPr>
          <w:rFonts w:hint="cs"/>
          <w:sz w:val="32"/>
          <w:szCs w:val="32"/>
          <w:rtl/>
        </w:rPr>
        <w:t xml:space="preserve"> تلك </w:t>
      </w:r>
      <w:r w:rsidRPr="00E60E72">
        <w:rPr>
          <w:rFonts w:hint="cs"/>
          <w:sz w:val="32"/>
          <w:szCs w:val="32"/>
          <w:rtl/>
        </w:rPr>
        <w:t>المحلات، وتظهر الأهمية العلمية للحكم محل تعليقنا أنه قد اجاز للعامل اليمني ان يرفع دعواه على شريكه اليمني أمام المحاكم اليمنية إضافة إلى أنه قد اجاز إثبات هذه الشراكة بكافة طرق الإثبات المقررة قانوناً بما في ذلك شهادات الشهود حتى تحفظ حقوق العاملين خارج اليمن</w:t>
      </w:r>
      <w:r w:rsidR="00397517">
        <w:rPr>
          <w:rFonts w:hint="cs"/>
          <w:sz w:val="32"/>
          <w:szCs w:val="32"/>
          <w:rtl/>
        </w:rPr>
        <w:t>،</w:t>
      </w:r>
      <w:r w:rsidRPr="00E60E72">
        <w:rPr>
          <w:rFonts w:hint="cs"/>
          <w:sz w:val="32"/>
          <w:szCs w:val="32"/>
          <w:rtl/>
        </w:rPr>
        <w:t xml:space="preserve"> حسبما قضى الحكم </w:t>
      </w:r>
      <w:r w:rsidR="00915DA1" w:rsidRPr="00E60E72">
        <w:rPr>
          <w:rFonts w:hint="cs"/>
          <w:sz w:val="32"/>
          <w:szCs w:val="32"/>
          <w:rtl/>
        </w:rPr>
        <w:t>الصادر عن الدائرة التجارية بالمحكمة العليا في جلستها المنعقدة بتاريخ 30-7-2017م في الطعن رقم (58557) الذي ورد ضمن أسبابه: ((</w:t>
      </w:r>
      <w:proofErr w:type="spellStart"/>
      <w:r w:rsidR="00915DA1" w:rsidRPr="00E60E72">
        <w:rPr>
          <w:rFonts w:hint="cs"/>
          <w:sz w:val="32"/>
          <w:szCs w:val="32"/>
          <w:rtl/>
        </w:rPr>
        <w:t>وبإطلاع</w:t>
      </w:r>
      <w:proofErr w:type="spellEnd"/>
      <w:r w:rsidR="00915DA1" w:rsidRPr="00E60E72">
        <w:rPr>
          <w:rFonts w:hint="cs"/>
          <w:sz w:val="32"/>
          <w:szCs w:val="32"/>
          <w:rtl/>
        </w:rPr>
        <w:t xml:space="preserve"> الدائرة على الحكم الاستئنافي المطعون فيه المؤيد للحكم الابتدائي وعلى أوراق القضية</w:t>
      </w:r>
      <w:r w:rsidR="00994D5A">
        <w:rPr>
          <w:rFonts w:hint="cs"/>
          <w:sz w:val="32"/>
          <w:szCs w:val="32"/>
          <w:rtl/>
        </w:rPr>
        <w:t xml:space="preserve">، </w:t>
      </w:r>
      <w:r w:rsidR="00915DA1" w:rsidRPr="00E60E72">
        <w:rPr>
          <w:rFonts w:hint="cs"/>
          <w:sz w:val="32"/>
          <w:szCs w:val="32"/>
          <w:rtl/>
        </w:rPr>
        <w:t>فقد وجدت</w:t>
      </w:r>
      <w:r w:rsidR="00994D5A">
        <w:rPr>
          <w:rFonts w:hint="cs"/>
          <w:sz w:val="32"/>
          <w:szCs w:val="32"/>
          <w:rtl/>
        </w:rPr>
        <w:t xml:space="preserve"> الدائرة</w:t>
      </w:r>
      <w:r w:rsidR="00915DA1" w:rsidRPr="00E60E72">
        <w:rPr>
          <w:rFonts w:hint="cs"/>
          <w:sz w:val="32"/>
          <w:szCs w:val="32"/>
          <w:rtl/>
        </w:rPr>
        <w:t xml:space="preserve"> </w:t>
      </w:r>
      <w:r w:rsidR="00994D5A">
        <w:rPr>
          <w:rFonts w:hint="cs"/>
          <w:sz w:val="32"/>
          <w:szCs w:val="32"/>
          <w:rtl/>
        </w:rPr>
        <w:t xml:space="preserve">: </w:t>
      </w:r>
      <w:r w:rsidR="00915DA1" w:rsidRPr="00E60E72">
        <w:rPr>
          <w:rFonts w:hint="cs"/>
          <w:sz w:val="32"/>
          <w:szCs w:val="32"/>
          <w:rtl/>
        </w:rPr>
        <w:t xml:space="preserve">ان الحكم الاستئنافي قد استند في أسبابه إلى القول: بأنه قد تبين للشعبة </w:t>
      </w:r>
      <w:proofErr w:type="spellStart"/>
      <w:r w:rsidR="00915DA1" w:rsidRPr="00E60E72">
        <w:rPr>
          <w:rFonts w:hint="cs"/>
          <w:sz w:val="32"/>
          <w:szCs w:val="32"/>
          <w:rtl/>
        </w:rPr>
        <w:t>إتفاق</w:t>
      </w:r>
      <w:proofErr w:type="spellEnd"/>
      <w:r w:rsidR="00915DA1" w:rsidRPr="00E60E72">
        <w:rPr>
          <w:rFonts w:hint="cs"/>
          <w:sz w:val="32"/>
          <w:szCs w:val="32"/>
          <w:rtl/>
        </w:rPr>
        <w:t xml:space="preserve"> الأخوين المستأنف والمستأنف ضده على أن  المطعم </w:t>
      </w:r>
      <w:r w:rsidR="00C71916">
        <w:rPr>
          <w:rFonts w:hint="cs"/>
          <w:sz w:val="32"/>
          <w:szCs w:val="32"/>
          <w:rtl/>
        </w:rPr>
        <w:t>هو</w:t>
      </w:r>
      <w:r w:rsidR="00915DA1" w:rsidRPr="00E60E72">
        <w:rPr>
          <w:rFonts w:hint="cs"/>
          <w:sz w:val="32"/>
          <w:szCs w:val="32"/>
          <w:rtl/>
        </w:rPr>
        <w:t xml:space="preserve"> للشخص السعودي</w:t>
      </w:r>
      <w:r w:rsidR="00994D5A">
        <w:rPr>
          <w:rFonts w:hint="cs"/>
          <w:sz w:val="32"/>
          <w:szCs w:val="32"/>
          <w:rtl/>
        </w:rPr>
        <w:t xml:space="preserve"> صاحب</w:t>
      </w:r>
      <w:r w:rsidR="00915DA1" w:rsidRPr="00E60E72">
        <w:rPr>
          <w:rFonts w:hint="cs"/>
          <w:sz w:val="32"/>
          <w:szCs w:val="32"/>
          <w:rtl/>
        </w:rPr>
        <w:t xml:space="preserve"> </w:t>
      </w:r>
      <w:r w:rsidR="00994D5A">
        <w:rPr>
          <w:rFonts w:hint="cs"/>
          <w:sz w:val="32"/>
          <w:szCs w:val="32"/>
          <w:rtl/>
        </w:rPr>
        <w:t>الترخيص</w:t>
      </w:r>
      <w:r w:rsidR="00C71916">
        <w:rPr>
          <w:rFonts w:hint="cs"/>
          <w:sz w:val="32"/>
          <w:szCs w:val="32"/>
          <w:rtl/>
        </w:rPr>
        <w:t xml:space="preserve"> وان العين المؤجرة</w:t>
      </w:r>
      <w:r w:rsidR="0040597D">
        <w:rPr>
          <w:rFonts w:hint="cs"/>
          <w:sz w:val="32"/>
          <w:szCs w:val="32"/>
          <w:rtl/>
        </w:rPr>
        <w:t xml:space="preserve"> للمطعم</w:t>
      </w:r>
      <w:r w:rsidR="00C71916">
        <w:rPr>
          <w:rFonts w:hint="cs"/>
          <w:sz w:val="32"/>
          <w:szCs w:val="32"/>
          <w:rtl/>
        </w:rPr>
        <w:t xml:space="preserve"> </w:t>
      </w:r>
      <w:r w:rsidR="0040597D">
        <w:rPr>
          <w:rFonts w:hint="cs"/>
          <w:sz w:val="32"/>
          <w:szCs w:val="32"/>
          <w:rtl/>
        </w:rPr>
        <w:t xml:space="preserve">ملك لمواطن سعودي </w:t>
      </w:r>
      <w:r w:rsidR="00B711C4">
        <w:rPr>
          <w:rFonts w:hint="cs"/>
          <w:sz w:val="32"/>
          <w:szCs w:val="32"/>
          <w:rtl/>
        </w:rPr>
        <w:t xml:space="preserve">اخر </w:t>
      </w:r>
      <w:r w:rsidR="007C5B76">
        <w:rPr>
          <w:rFonts w:hint="cs"/>
          <w:sz w:val="32"/>
          <w:szCs w:val="32"/>
          <w:rtl/>
        </w:rPr>
        <w:t xml:space="preserve">، </w:t>
      </w:r>
      <w:r w:rsidR="00915DA1" w:rsidRPr="00E60E72">
        <w:rPr>
          <w:rFonts w:hint="cs"/>
          <w:sz w:val="32"/>
          <w:szCs w:val="32"/>
          <w:rtl/>
        </w:rPr>
        <w:t>وكان الثابت عدم تقديم المستأنف ما يفيد قيامه بتأسيس المطعم أو تجهيزه أو ملكيته لشيء فيه أو تقديم</w:t>
      </w:r>
      <w:r w:rsidR="007C5B76">
        <w:rPr>
          <w:rFonts w:hint="cs"/>
          <w:sz w:val="32"/>
          <w:szCs w:val="32"/>
          <w:rtl/>
        </w:rPr>
        <w:t xml:space="preserve"> </w:t>
      </w:r>
      <w:proofErr w:type="spellStart"/>
      <w:r w:rsidR="007C5B76">
        <w:rPr>
          <w:rFonts w:hint="cs"/>
          <w:sz w:val="32"/>
          <w:szCs w:val="32"/>
          <w:rtl/>
        </w:rPr>
        <w:t>مايثبت</w:t>
      </w:r>
      <w:proofErr w:type="spellEnd"/>
      <w:r w:rsidR="00915DA1" w:rsidRPr="00E60E72">
        <w:rPr>
          <w:rFonts w:hint="cs"/>
          <w:sz w:val="32"/>
          <w:szCs w:val="32"/>
          <w:rtl/>
        </w:rPr>
        <w:t xml:space="preserve"> وجود العلاقة الخاصة فيما بينه وبين المواطن السعودي بشأن المطعم وكيفية تصريف الحقوق المالية بينهما </w:t>
      </w:r>
      <w:proofErr w:type="spellStart"/>
      <w:r w:rsidR="00915DA1" w:rsidRPr="00E60E72">
        <w:rPr>
          <w:rFonts w:hint="cs"/>
          <w:sz w:val="32"/>
          <w:szCs w:val="32"/>
          <w:rtl/>
        </w:rPr>
        <w:t>بإعتبار</w:t>
      </w:r>
      <w:proofErr w:type="spellEnd"/>
      <w:r w:rsidR="00915DA1" w:rsidRPr="00E60E72">
        <w:rPr>
          <w:rFonts w:hint="cs"/>
          <w:sz w:val="32"/>
          <w:szCs w:val="32"/>
          <w:rtl/>
        </w:rPr>
        <w:t xml:space="preserve"> أن المطعم باسم المواطن السعودي لعدم جواز قيام اليمنيين بفتح محلات خاصة بهم في السعودية إلا لمن يحمل الجنسية السعودية، </w:t>
      </w:r>
      <w:r w:rsidR="007C5B76">
        <w:rPr>
          <w:rFonts w:hint="cs"/>
          <w:sz w:val="32"/>
          <w:szCs w:val="32"/>
          <w:rtl/>
        </w:rPr>
        <w:t xml:space="preserve"> وصرح </w:t>
      </w:r>
      <w:r w:rsidR="00915DA1" w:rsidRPr="00E60E72">
        <w:rPr>
          <w:rFonts w:hint="cs"/>
          <w:sz w:val="32"/>
          <w:szCs w:val="32"/>
          <w:rtl/>
        </w:rPr>
        <w:t>الحكم الاستئنافي</w:t>
      </w:r>
      <w:r w:rsidR="007C5B76">
        <w:rPr>
          <w:rFonts w:hint="cs"/>
          <w:sz w:val="32"/>
          <w:szCs w:val="32"/>
          <w:rtl/>
        </w:rPr>
        <w:t xml:space="preserve"> </w:t>
      </w:r>
      <w:r w:rsidR="00915DA1" w:rsidRPr="00E60E72">
        <w:rPr>
          <w:rFonts w:hint="cs"/>
          <w:sz w:val="32"/>
          <w:szCs w:val="32"/>
          <w:rtl/>
        </w:rPr>
        <w:t xml:space="preserve"> بأن ذلك يوجب الحكم على الظاهر في الواقع وهو عدم صحة الدعوى من المدعي على أخيه </w:t>
      </w:r>
      <w:r w:rsidR="007C5B76">
        <w:rPr>
          <w:rFonts w:hint="cs"/>
          <w:sz w:val="32"/>
          <w:szCs w:val="32"/>
          <w:rtl/>
        </w:rPr>
        <w:t>المدعى</w:t>
      </w:r>
      <w:r w:rsidR="00915DA1" w:rsidRPr="00E60E72">
        <w:rPr>
          <w:rFonts w:hint="cs"/>
          <w:sz w:val="32"/>
          <w:szCs w:val="32"/>
          <w:rtl/>
        </w:rPr>
        <w:t xml:space="preserve"> </w:t>
      </w:r>
      <w:r w:rsidR="007C5B76">
        <w:rPr>
          <w:rFonts w:hint="cs"/>
          <w:sz w:val="32"/>
          <w:szCs w:val="32"/>
          <w:rtl/>
        </w:rPr>
        <w:t xml:space="preserve">عليه </w:t>
      </w:r>
      <w:r w:rsidR="00915DA1" w:rsidRPr="00E60E72">
        <w:rPr>
          <w:rFonts w:hint="cs"/>
          <w:sz w:val="32"/>
          <w:szCs w:val="32"/>
          <w:rtl/>
        </w:rPr>
        <w:t>بالشراكة بالمطعم</w:t>
      </w:r>
      <w:r w:rsidR="007C5B76">
        <w:rPr>
          <w:rFonts w:hint="cs"/>
          <w:sz w:val="32"/>
          <w:szCs w:val="32"/>
          <w:rtl/>
        </w:rPr>
        <w:t xml:space="preserve">، </w:t>
      </w:r>
      <w:r w:rsidR="00915DA1" w:rsidRPr="00E60E72">
        <w:rPr>
          <w:rFonts w:hint="cs"/>
          <w:sz w:val="32"/>
          <w:szCs w:val="32"/>
          <w:rtl/>
        </w:rPr>
        <w:t xml:space="preserve">لأن المدعى عليه قد نفى الشراكة وادعى أنه مجرد عامل عند السعودي صاحب المطعم، وهذا الأمر كافٍ بنظر الشعبة لتأييد الحكم </w:t>
      </w:r>
      <w:r w:rsidR="00915DA1" w:rsidRPr="00E60E72">
        <w:rPr>
          <w:rFonts w:hint="cs"/>
          <w:sz w:val="32"/>
          <w:szCs w:val="32"/>
          <w:rtl/>
        </w:rPr>
        <w:lastRenderedPageBreak/>
        <w:t xml:space="preserve">الابتدائي بعدم صحة </w:t>
      </w:r>
      <w:r w:rsidR="006D5027" w:rsidRPr="00E60E72">
        <w:rPr>
          <w:rFonts w:hint="cs"/>
          <w:sz w:val="32"/>
          <w:szCs w:val="32"/>
          <w:rtl/>
        </w:rPr>
        <w:t xml:space="preserve">دعوى الشراكة وعدم </w:t>
      </w:r>
      <w:proofErr w:type="spellStart"/>
      <w:r w:rsidR="006D5027" w:rsidRPr="00E60E72">
        <w:rPr>
          <w:rFonts w:hint="cs"/>
          <w:sz w:val="32"/>
          <w:szCs w:val="32"/>
          <w:rtl/>
        </w:rPr>
        <w:t>الإلتفات</w:t>
      </w:r>
      <w:proofErr w:type="spellEnd"/>
      <w:r w:rsidR="006D5027" w:rsidRPr="00E60E72">
        <w:rPr>
          <w:rFonts w:hint="cs"/>
          <w:sz w:val="32"/>
          <w:szCs w:val="32"/>
          <w:rtl/>
        </w:rPr>
        <w:t xml:space="preserve"> إلى شهادات الشهود (عشرة شهود) شهدوا بأن المطعم باسم السعودي ولكنه في الواقع شراكة بين الاخوين الطاعن والمطعون ضده، وقد أستند الحكم الاستئنافي في قضائه إلى الأوراق الرسمية التي ابرزها المطعون ضده التي اثبتت ان رخصة المطعم </w:t>
      </w:r>
      <w:r w:rsidR="004A7208">
        <w:rPr>
          <w:rFonts w:hint="cs"/>
          <w:sz w:val="32"/>
          <w:szCs w:val="32"/>
          <w:rtl/>
        </w:rPr>
        <w:t xml:space="preserve"> باسم</w:t>
      </w:r>
      <w:r w:rsidR="006D5027" w:rsidRPr="00E60E72">
        <w:rPr>
          <w:rFonts w:hint="cs"/>
          <w:sz w:val="32"/>
          <w:szCs w:val="32"/>
          <w:rtl/>
        </w:rPr>
        <w:t xml:space="preserve"> المواطن السعودي وان العين المؤجرة ملك لمواطن سعودي آخر، والدائرة: تجد أن ما انتهى إليه حكم الشعبة بعدم صحة دعوى الشراكة فيما بين الاخوين الطاعن والمطعون ضده قد انطوى على خطأ في تحصيل وقائع النزاع، فالطاعن في دعواه لم يدعي ملكية العين او ملكية رخصة المطعم حيث أنه مقر بأن </w:t>
      </w:r>
      <w:r w:rsidR="00F37C9F">
        <w:rPr>
          <w:rFonts w:hint="cs"/>
          <w:sz w:val="32"/>
          <w:szCs w:val="32"/>
          <w:rtl/>
        </w:rPr>
        <w:t>ملكية العين</w:t>
      </w:r>
      <w:r w:rsidR="006D5027" w:rsidRPr="00E60E72">
        <w:rPr>
          <w:rFonts w:hint="cs"/>
          <w:sz w:val="32"/>
          <w:szCs w:val="32"/>
          <w:rtl/>
        </w:rPr>
        <w:t xml:space="preserve"> والترخيص باسم المواطن</w:t>
      </w:r>
      <w:r w:rsidR="004A7208">
        <w:rPr>
          <w:rFonts w:hint="cs"/>
          <w:sz w:val="32"/>
          <w:szCs w:val="32"/>
          <w:rtl/>
        </w:rPr>
        <w:t xml:space="preserve">ين </w:t>
      </w:r>
      <w:r w:rsidR="006D5027" w:rsidRPr="00E60E72">
        <w:rPr>
          <w:rFonts w:hint="cs"/>
          <w:sz w:val="32"/>
          <w:szCs w:val="32"/>
          <w:rtl/>
        </w:rPr>
        <w:t xml:space="preserve"> </w:t>
      </w:r>
      <w:r w:rsidR="00195D3A">
        <w:rPr>
          <w:rFonts w:hint="cs"/>
          <w:sz w:val="32"/>
          <w:szCs w:val="32"/>
          <w:rtl/>
        </w:rPr>
        <w:t>السعوديين</w:t>
      </w:r>
      <w:r w:rsidR="006D5027" w:rsidRPr="00E60E72">
        <w:rPr>
          <w:rFonts w:hint="cs"/>
          <w:sz w:val="32"/>
          <w:szCs w:val="32"/>
          <w:rtl/>
        </w:rPr>
        <w:t xml:space="preserve"> وإنما الطاعن كان ينازع اخيه في الحق في تشغيل المطعم وملكية مكوناته</w:t>
      </w:r>
      <w:r w:rsidR="00195D3A">
        <w:rPr>
          <w:rFonts w:hint="cs"/>
          <w:sz w:val="32"/>
          <w:szCs w:val="32"/>
          <w:rtl/>
        </w:rPr>
        <w:t xml:space="preserve"> وارباحه </w:t>
      </w:r>
      <w:r w:rsidR="006D5027" w:rsidRPr="00E60E72">
        <w:rPr>
          <w:rFonts w:hint="cs"/>
          <w:sz w:val="32"/>
          <w:szCs w:val="32"/>
          <w:rtl/>
        </w:rPr>
        <w:t xml:space="preserve">، وفي هذا السبيل تقدم </w:t>
      </w:r>
      <w:r w:rsidR="006B1668">
        <w:rPr>
          <w:rFonts w:hint="cs"/>
          <w:sz w:val="32"/>
          <w:szCs w:val="32"/>
          <w:rtl/>
        </w:rPr>
        <w:t xml:space="preserve"> الطاعن </w:t>
      </w:r>
      <w:r w:rsidR="006D5027" w:rsidRPr="00E60E72">
        <w:rPr>
          <w:rFonts w:hint="cs"/>
          <w:sz w:val="32"/>
          <w:szCs w:val="32"/>
          <w:rtl/>
        </w:rPr>
        <w:t>بعشرة شهود أمام الشعبة لإثبات دعواه إلا أنها التفتت عن ذلك مما يصم حكمها بالقصور في التسبيب))</w:t>
      </w:r>
      <w:r w:rsidR="00195D3A">
        <w:rPr>
          <w:rFonts w:hint="cs"/>
          <w:sz w:val="32"/>
          <w:szCs w:val="32"/>
          <w:rtl/>
        </w:rPr>
        <w:t>،</w:t>
      </w:r>
      <w:r w:rsidR="006D5027" w:rsidRPr="00E60E72">
        <w:rPr>
          <w:rFonts w:hint="cs"/>
          <w:sz w:val="32"/>
          <w:szCs w:val="32"/>
          <w:rtl/>
        </w:rPr>
        <w:t xml:space="preserve"> وسيكون تعليقنا على هذا الحكم حسبما هو مبين في الأوجه الأتية: </w:t>
      </w:r>
    </w:p>
    <w:p w:rsidR="006D5027" w:rsidRPr="00E60E72" w:rsidRDefault="006D5027" w:rsidP="006D5027">
      <w:pPr>
        <w:jc w:val="lowKashida"/>
        <w:rPr>
          <w:b/>
          <w:bCs/>
          <w:sz w:val="32"/>
          <w:szCs w:val="32"/>
          <w:rtl/>
        </w:rPr>
      </w:pPr>
      <w:r w:rsidRPr="00E60E72">
        <w:rPr>
          <w:rFonts w:hint="cs"/>
          <w:b/>
          <w:bCs/>
          <w:sz w:val="32"/>
          <w:szCs w:val="32"/>
          <w:rtl/>
        </w:rPr>
        <w:t>الوجه الأول: الوضعية الواقعية والقانونية</w:t>
      </w:r>
      <w:r w:rsidR="00760BE2">
        <w:rPr>
          <w:rFonts w:hint="cs"/>
          <w:b/>
          <w:bCs/>
          <w:sz w:val="32"/>
          <w:szCs w:val="32"/>
          <w:rtl/>
        </w:rPr>
        <w:t xml:space="preserve"> للعاملين</w:t>
      </w:r>
      <w:r w:rsidRPr="00E60E72">
        <w:rPr>
          <w:rFonts w:hint="cs"/>
          <w:b/>
          <w:bCs/>
          <w:sz w:val="32"/>
          <w:szCs w:val="32"/>
          <w:rtl/>
        </w:rPr>
        <w:t xml:space="preserve"> </w:t>
      </w:r>
      <w:r w:rsidR="00760BE2">
        <w:rPr>
          <w:rFonts w:hint="cs"/>
          <w:b/>
          <w:bCs/>
          <w:sz w:val="32"/>
          <w:szCs w:val="32"/>
          <w:rtl/>
        </w:rPr>
        <w:t>ا</w:t>
      </w:r>
      <w:r w:rsidRPr="00E60E72">
        <w:rPr>
          <w:rFonts w:hint="cs"/>
          <w:b/>
          <w:bCs/>
          <w:sz w:val="32"/>
          <w:szCs w:val="32"/>
          <w:rtl/>
        </w:rPr>
        <w:t xml:space="preserve">ليمنيين </w:t>
      </w:r>
      <w:r w:rsidR="00760BE2">
        <w:rPr>
          <w:rFonts w:hint="cs"/>
          <w:b/>
          <w:bCs/>
          <w:sz w:val="32"/>
          <w:szCs w:val="32"/>
          <w:rtl/>
        </w:rPr>
        <w:t>في</w:t>
      </w:r>
      <w:r w:rsidRPr="00E60E72">
        <w:rPr>
          <w:rFonts w:hint="cs"/>
          <w:b/>
          <w:bCs/>
          <w:sz w:val="32"/>
          <w:szCs w:val="32"/>
          <w:rtl/>
        </w:rPr>
        <w:t xml:space="preserve"> المحلات </w:t>
      </w:r>
      <w:r w:rsidR="00760BE2">
        <w:rPr>
          <w:rFonts w:hint="cs"/>
          <w:b/>
          <w:bCs/>
          <w:sz w:val="32"/>
          <w:szCs w:val="32"/>
          <w:rtl/>
        </w:rPr>
        <w:t xml:space="preserve">التجارية </w:t>
      </w:r>
      <w:r w:rsidRPr="00E60E72">
        <w:rPr>
          <w:rFonts w:hint="cs"/>
          <w:b/>
          <w:bCs/>
          <w:sz w:val="32"/>
          <w:szCs w:val="32"/>
          <w:rtl/>
        </w:rPr>
        <w:t xml:space="preserve">في السعودية: </w:t>
      </w:r>
    </w:p>
    <w:p w:rsidR="006D5027" w:rsidRPr="00E60E72" w:rsidRDefault="006D5027" w:rsidP="006D5027">
      <w:pPr>
        <w:jc w:val="lowKashida"/>
        <w:rPr>
          <w:sz w:val="32"/>
          <w:szCs w:val="32"/>
          <w:rtl/>
        </w:rPr>
      </w:pPr>
      <w:r w:rsidRPr="00E60E72">
        <w:rPr>
          <w:rFonts w:hint="cs"/>
          <w:sz w:val="32"/>
          <w:szCs w:val="32"/>
          <w:rtl/>
        </w:rPr>
        <w:t xml:space="preserve">ورد في الحكم محل تعليقنا أن النظم النافذة في السعودية تمنع على غير السعودي ان يفتح محل تجاري </w:t>
      </w:r>
      <w:r w:rsidR="00760BE2">
        <w:rPr>
          <w:rFonts w:hint="cs"/>
          <w:sz w:val="32"/>
          <w:szCs w:val="32"/>
          <w:rtl/>
        </w:rPr>
        <w:t>باسمه</w:t>
      </w:r>
      <w:r w:rsidRPr="00E60E72">
        <w:rPr>
          <w:rFonts w:hint="cs"/>
          <w:sz w:val="32"/>
          <w:szCs w:val="32"/>
          <w:rtl/>
        </w:rPr>
        <w:t xml:space="preserve"> كالمطعم والبقالة وغيره، ولذلك يقوم العمال اليمنيين الراغبين بفتح المحال التجارية بالإيعاز إلى المواطن السعودي بالحصول على الترخيص المطلوب باسم المواطن السعودي</w:t>
      </w:r>
      <w:r w:rsidR="00760BE2">
        <w:rPr>
          <w:rFonts w:hint="cs"/>
          <w:sz w:val="32"/>
          <w:szCs w:val="32"/>
          <w:rtl/>
        </w:rPr>
        <w:t>،</w:t>
      </w:r>
      <w:r w:rsidRPr="00E60E72">
        <w:rPr>
          <w:rFonts w:hint="cs"/>
          <w:sz w:val="32"/>
          <w:szCs w:val="32"/>
          <w:rtl/>
        </w:rPr>
        <w:t xml:space="preserve"> </w:t>
      </w:r>
      <w:r w:rsidR="004326D6">
        <w:rPr>
          <w:rFonts w:hint="cs"/>
          <w:sz w:val="32"/>
          <w:szCs w:val="32"/>
          <w:rtl/>
        </w:rPr>
        <w:t xml:space="preserve">في حين ان العامل اليمني هو </w:t>
      </w:r>
      <w:r w:rsidRPr="00E60E72">
        <w:rPr>
          <w:rFonts w:hint="cs"/>
          <w:sz w:val="32"/>
          <w:szCs w:val="32"/>
          <w:rtl/>
        </w:rPr>
        <w:t xml:space="preserve">الذي يقوم بتمويل المحل بداية من تكاليف الترخيص ومتطلباته إلى تشغيل المحل وإدارته وجني </w:t>
      </w:r>
      <w:r w:rsidR="006B1668">
        <w:rPr>
          <w:rFonts w:hint="cs"/>
          <w:sz w:val="32"/>
          <w:szCs w:val="32"/>
          <w:rtl/>
        </w:rPr>
        <w:t>ارباحه</w:t>
      </w:r>
      <w:r w:rsidR="004326D6">
        <w:rPr>
          <w:rFonts w:hint="cs"/>
          <w:sz w:val="32"/>
          <w:szCs w:val="32"/>
          <w:rtl/>
        </w:rPr>
        <w:t>،</w:t>
      </w:r>
      <w:r w:rsidRPr="00E60E72">
        <w:rPr>
          <w:rFonts w:hint="cs"/>
          <w:sz w:val="32"/>
          <w:szCs w:val="32"/>
          <w:rtl/>
        </w:rPr>
        <w:t xml:space="preserve"> </w:t>
      </w:r>
      <w:r w:rsidR="004326D6">
        <w:rPr>
          <w:rFonts w:hint="cs"/>
          <w:sz w:val="32"/>
          <w:szCs w:val="32"/>
          <w:rtl/>
        </w:rPr>
        <w:t>ومقابل</w:t>
      </w:r>
      <w:r w:rsidRPr="00E60E72">
        <w:rPr>
          <w:rFonts w:hint="cs"/>
          <w:sz w:val="32"/>
          <w:szCs w:val="32"/>
          <w:rtl/>
        </w:rPr>
        <w:t xml:space="preserve"> </w:t>
      </w:r>
      <w:r w:rsidR="009B28FC">
        <w:rPr>
          <w:rFonts w:hint="cs"/>
          <w:sz w:val="32"/>
          <w:szCs w:val="32"/>
          <w:rtl/>
        </w:rPr>
        <w:t xml:space="preserve">الترخيص </w:t>
      </w:r>
      <w:r w:rsidRPr="00E60E72">
        <w:rPr>
          <w:rFonts w:hint="cs"/>
          <w:sz w:val="32"/>
          <w:szCs w:val="32"/>
          <w:rtl/>
        </w:rPr>
        <w:t>يقوم العامل</w:t>
      </w:r>
      <w:r w:rsidR="004326D6">
        <w:rPr>
          <w:rFonts w:hint="cs"/>
          <w:sz w:val="32"/>
          <w:szCs w:val="32"/>
          <w:rtl/>
        </w:rPr>
        <w:t xml:space="preserve"> اليمني</w:t>
      </w:r>
      <w:r w:rsidRPr="00E60E72">
        <w:rPr>
          <w:rFonts w:hint="cs"/>
          <w:sz w:val="32"/>
          <w:szCs w:val="32"/>
          <w:rtl/>
        </w:rPr>
        <w:t xml:space="preserve"> في غالب الأحيان بدفع مبالغ مقطوعة شهرية أو سنوية للمواطن السعودي الذي يحمل ترخيص المحل اسمه</w:t>
      </w:r>
      <w:r w:rsidR="009B28FC">
        <w:rPr>
          <w:rFonts w:hint="cs"/>
          <w:sz w:val="32"/>
          <w:szCs w:val="32"/>
          <w:rtl/>
        </w:rPr>
        <w:t xml:space="preserve">، </w:t>
      </w:r>
      <w:r w:rsidRPr="00E60E72">
        <w:rPr>
          <w:rFonts w:hint="cs"/>
          <w:sz w:val="32"/>
          <w:szCs w:val="32"/>
          <w:rtl/>
        </w:rPr>
        <w:t xml:space="preserve">وبالطبع يقوم العامل اليمني بسداد </w:t>
      </w:r>
      <w:r w:rsidR="009B28FC">
        <w:rPr>
          <w:rFonts w:hint="cs"/>
          <w:sz w:val="32"/>
          <w:szCs w:val="32"/>
          <w:rtl/>
        </w:rPr>
        <w:t>الا</w:t>
      </w:r>
      <w:r w:rsidRPr="00E60E72">
        <w:rPr>
          <w:rFonts w:hint="cs"/>
          <w:sz w:val="32"/>
          <w:szCs w:val="32"/>
          <w:rtl/>
        </w:rPr>
        <w:t xml:space="preserve">يجار لمالك العين المؤجرة للمحل، وفي بعض الحالات يكون المواطن السعودي </w:t>
      </w:r>
      <w:r w:rsidR="006B1668">
        <w:rPr>
          <w:rFonts w:hint="cs"/>
          <w:sz w:val="32"/>
          <w:szCs w:val="32"/>
          <w:rtl/>
        </w:rPr>
        <w:t>شريكا</w:t>
      </w:r>
      <w:r w:rsidRPr="00E60E72">
        <w:rPr>
          <w:rFonts w:hint="cs"/>
          <w:sz w:val="32"/>
          <w:szCs w:val="32"/>
          <w:rtl/>
        </w:rPr>
        <w:t xml:space="preserve"> للعامل اليمني حيث يحتسب لصاحب الترخيص نسبة من ارباح المحل، وفي كل الأحوال يكون المحل في الواقع ملكاً للعامل اليمني الذي يقوم بتشغيله وتموليه وجني ارباحه وتحمل </w:t>
      </w:r>
      <w:proofErr w:type="spellStart"/>
      <w:r w:rsidRPr="00E60E72">
        <w:rPr>
          <w:rFonts w:hint="cs"/>
          <w:sz w:val="32"/>
          <w:szCs w:val="32"/>
          <w:rtl/>
        </w:rPr>
        <w:t>مخاسيره</w:t>
      </w:r>
      <w:proofErr w:type="spellEnd"/>
      <w:r w:rsidRPr="00E60E72">
        <w:rPr>
          <w:rFonts w:hint="cs"/>
          <w:sz w:val="32"/>
          <w:szCs w:val="32"/>
          <w:rtl/>
        </w:rPr>
        <w:t xml:space="preserve">، وقد يقوم العامل اليمني </w:t>
      </w:r>
      <w:r w:rsidR="009B28FC">
        <w:rPr>
          <w:rFonts w:hint="cs"/>
          <w:sz w:val="32"/>
          <w:szCs w:val="32"/>
          <w:rtl/>
        </w:rPr>
        <w:t>وحده</w:t>
      </w:r>
      <w:r w:rsidRPr="00E60E72">
        <w:rPr>
          <w:rFonts w:hint="cs"/>
          <w:sz w:val="32"/>
          <w:szCs w:val="32"/>
          <w:rtl/>
        </w:rPr>
        <w:t xml:space="preserve"> بتشغيل المحل لحسابه وعلى </w:t>
      </w:r>
      <w:r w:rsidR="009B28FC">
        <w:rPr>
          <w:rFonts w:hint="cs"/>
          <w:sz w:val="32"/>
          <w:szCs w:val="32"/>
          <w:rtl/>
        </w:rPr>
        <w:t>مسئوليه،</w:t>
      </w:r>
      <w:r w:rsidRPr="00E60E72">
        <w:rPr>
          <w:rFonts w:hint="cs"/>
          <w:sz w:val="32"/>
          <w:szCs w:val="32"/>
          <w:rtl/>
        </w:rPr>
        <w:t xml:space="preserve"> وقد يتشارك مع غيره من اليمنيين وغيرهم، وبناءً على ذلك يكون المحل من الناحية الظاهرية والرسمية مسجل باسم المواطن السعودي</w:t>
      </w:r>
      <w:r w:rsidR="00097DE2">
        <w:rPr>
          <w:rFonts w:hint="cs"/>
          <w:sz w:val="32"/>
          <w:szCs w:val="32"/>
          <w:rtl/>
        </w:rPr>
        <w:t>،</w:t>
      </w:r>
      <w:r w:rsidRPr="00E60E72">
        <w:rPr>
          <w:rFonts w:hint="cs"/>
          <w:sz w:val="32"/>
          <w:szCs w:val="32"/>
          <w:rtl/>
        </w:rPr>
        <w:t xml:space="preserve"> ولذلك يقوم بعض العمال اليمنيين بالحصول على ورقة ضد عبارة عن إقرار من المواطن السعودي بأن المحل تحت مسئولية العامل اليمني وان أموال المحل وارباحه وخسائره أمر خاص بالعامل اليمني وبعضهم قد لا يحصل على هذا الإقرار، ومن ناحية ثانية فأنه يتعذر على شريك العامل اليمني في المحل ان يحمي حقه أو يثبت شراكته في المحل بطريقة نظامية للصورية التي </w:t>
      </w:r>
      <w:r w:rsidRPr="00E60E72">
        <w:rPr>
          <w:rFonts w:hint="cs"/>
          <w:sz w:val="32"/>
          <w:szCs w:val="32"/>
          <w:rtl/>
        </w:rPr>
        <w:lastRenderedPageBreak/>
        <w:t>تحيط بنشاط المحل من كل ناحية</w:t>
      </w:r>
      <w:r w:rsidR="006B1668">
        <w:rPr>
          <w:rFonts w:hint="cs"/>
          <w:sz w:val="32"/>
          <w:szCs w:val="32"/>
          <w:rtl/>
        </w:rPr>
        <w:t xml:space="preserve"> لان يمتنع </w:t>
      </w:r>
      <w:r w:rsidR="004220DD">
        <w:rPr>
          <w:rFonts w:hint="cs"/>
          <w:sz w:val="32"/>
          <w:szCs w:val="32"/>
          <w:rtl/>
        </w:rPr>
        <w:t xml:space="preserve">على المواطن اليمني إثبات خلاف الصورية لان الأنظمة السعودية تمنع </w:t>
      </w:r>
      <w:r w:rsidR="00E30B12">
        <w:rPr>
          <w:rFonts w:hint="cs"/>
          <w:sz w:val="32"/>
          <w:szCs w:val="32"/>
          <w:rtl/>
        </w:rPr>
        <w:t xml:space="preserve">الادعاء بخلاف الصورية </w:t>
      </w:r>
      <w:r w:rsidR="00097DE2">
        <w:rPr>
          <w:rFonts w:hint="cs"/>
          <w:sz w:val="32"/>
          <w:szCs w:val="32"/>
          <w:rtl/>
        </w:rPr>
        <w:t>،</w:t>
      </w:r>
      <w:r w:rsidRPr="00E60E72">
        <w:rPr>
          <w:rFonts w:hint="cs"/>
          <w:sz w:val="32"/>
          <w:szCs w:val="32"/>
          <w:rtl/>
        </w:rPr>
        <w:t xml:space="preserve"> </w:t>
      </w:r>
      <w:r w:rsidR="00E30B12">
        <w:rPr>
          <w:rFonts w:hint="cs"/>
          <w:sz w:val="32"/>
          <w:szCs w:val="32"/>
          <w:rtl/>
        </w:rPr>
        <w:t>ف</w:t>
      </w:r>
      <w:r w:rsidRPr="00E60E72">
        <w:rPr>
          <w:rFonts w:hint="cs"/>
          <w:sz w:val="32"/>
          <w:szCs w:val="32"/>
          <w:rtl/>
        </w:rPr>
        <w:t xml:space="preserve">الأنظمة في السعودية </w:t>
      </w:r>
      <w:r w:rsidR="00097DE2">
        <w:rPr>
          <w:rFonts w:hint="cs"/>
          <w:sz w:val="32"/>
          <w:szCs w:val="32"/>
          <w:rtl/>
        </w:rPr>
        <w:t>ت</w:t>
      </w:r>
      <w:r w:rsidRPr="00E60E72">
        <w:rPr>
          <w:rFonts w:hint="cs"/>
          <w:sz w:val="32"/>
          <w:szCs w:val="32"/>
          <w:rtl/>
        </w:rPr>
        <w:t xml:space="preserve">منع غير السعودي من فتح محل تجاري باسمه، ولذلك يلجأ الشركاء للعامل في المحل </w:t>
      </w:r>
      <w:r w:rsidR="00097DE2">
        <w:rPr>
          <w:rFonts w:hint="cs"/>
          <w:sz w:val="32"/>
          <w:szCs w:val="32"/>
          <w:rtl/>
        </w:rPr>
        <w:t>الى</w:t>
      </w:r>
      <w:r w:rsidRPr="00E60E72">
        <w:rPr>
          <w:rFonts w:hint="cs"/>
          <w:sz w:val="32"/>
          <w:szCs w:val="32"/>
          <w:rtl/>
        </w:rPr>
        <w:t xml:space="preserve"> إثبات شراكتهم للعامل في المحل بطرق الإثبات المختلفة منها: تحرير عقد شراكة عرفي أو إثبات الشراكة بطرق الإثبات المختلفة</w:t>
      </w:r>
      <w:r w:rsidR="00097DE2">
        <w:rPr>
          <w:rFonts w:hint="cs"/>
          <w:sz w:val="32"/>
          <w:szCs w:val="32"/>
          <w:rtl/>
        </w:rPr>
        <w:t>،</w:t>
      </w:r>
      <w:r w:rsidRPr="00E60E72">
        <w:rPr>
          <w:rFonts w:hint="cs"/>
          <w:sz w:val="32"/>
          <w:szCs w:val="32"/>
          <w:rtl/>
        </w:rPr>
        <w:t xml:space="preserve"> ومنها الشهادات مثلما قضى </w:t>
      </w:r>
      <w:r w:rsidR="00953FB8" w:rsidRPr="00E60E72">
        <w:rPr>
          <w:rFonts w:hint="cs"/>
          <w:sz w:val="32"/>
          <w:szCs w:val="32"/>
          <w:rtl/>
        </w:rPr>
        <w:t>الحكم محل تعليقنا، ونتيجة للصورية التي تحيط بالمحال التجارية المشار إليها تحدث نزاعات وإشكاليات بين الشركاء في المحال الذين يكونوا في الغالب من الأقارب</w:t>
      </w:r>
      <w:r w:rsidR="00E30B12">
        <w:rPr>
          <w:rFonts w:hint="cs"/>
          <w:sz w:val="32"/>
          <w:szCs w:val="32"/>
          <w:rtl/>
        </w:rPr>
        <w:t xml:space="preserve">، </w:t>
      </w:r>
      <w:r w:rsidR="00953FB8" w:rsidRPr="00E60E72">
        <w:rPr>
          <w:rFonts w:hint="cs"/>
          <w:sz w:val="32"/>
          <w:szCs w:val="32"/>
          <w:rtl/>
        </w:rPr>
        <w:t xml:space="preserve">ولا تقتصر هذه الإشكاليات على إثبات الشراكة بل تمتد لتشمل إثبات الأرباح والخسائر والمصروفات، ومن الطريف أنه حتى </w:t>
      </w:r>
      <w:r w:rsidR="002F46EA">
        <w:rPr>
          <w:rFonts w:hint="cs"/>
          <w:sz w:val="32"/>
          <w:szCs w:val="32"/>
          <w:rtl/>
        </w:rPr>
        <w:t xml:space="preserve">في </w:t>
      </w:r>
      <w:r w:rsidR="00953FB8" w:rsidRPr="00E60E72">
        <w:rPr>
          <w:rFonts w:hint="cs"/>
          <w:sz w:val="32"/>
          <w:szCs w:val="32"/>
          <w:rtl/>
        </w:rPr>
        <w:t>مدينة نيويورك وغيرها من المدن الامريكية يتعامل العمال والمغتربين اليمنيين بالطريقة ذاتها وتحدث الإشكاليات فيما بينهم</w:t>
      </w:r>
      <w:r w:rsidR="004D233C">
        <w:rPr>
          <w:rFonts w:hint="cs"/>
          <w:sz w:val="32"/>
          <w:szCs w:val="32"/>
          <w:rtl/>
        </w:rPr>
        <w:t xml:space="preserve"> بشأن هذا الموضوع </w:t>
      </w:r>
      <w:r w:rsidR="00953FB8" w:rsidRPr="00E60E72">
        <w:rPr>
          <w:rFonts w:hint="cs"/>
          <w:sz w:val="32"/>
          <w:szCs w:val="32"/>
          <w:rtl/>
        </w:rPr>
        <w:t xml:space="preserve">. </w:t>
      </w:r>
    </w:p>
    <w:p w:rsidR="00953FB8" w:rsidRPr="00E60E72" w:rsidRDefault="00953FB8" w:rsidP="006D5027">
      <w:pPr>
        <w:jc w:val="lowKashida"/>
        <w:rPr>
          <w:b/>
          <w:bCs/>
          <w:sz w:val="32"/>
          <w:szCs w:val="32"/>
          <w:rtl/>
        </w:rPr>
      </w:pPr>
      <w:r w:rsidRPr="00E60E72">
        <w:rPr>
          <w:rFonts w:hint="cs"/>
          <w:b/>
          <w:bCs/>
          <w:sz w:val="32"/>
          <w:szCs w:val="32"/>
          <w:rtl/>
        </w:rPr>
        <w:t xml:space="preserve">الوجه الثاني: </w:t>
      </w:r>
      <w:proofErr w:type="spellStart"/>
      <w:r w:rsidRPr="00E60E72">
        <w:rPr>
          <w:rFonts w:hint="cs"/>
          <w:b/>
          <w:bCs/>
          <w:sz w:val="32"/>
          <w:szCs w:val="32"/>
          <w:rtl/>
        </w:rPr>
        <w:t>إختصاص</w:t>
      </w:r>
      <w:proofErr w:type="spellEnd"/>
      <w:r w:rsidRPr="00E60E72">
        <w:rPr>
          <w:rFonts w:hint="cs"/>
          <w:b/>
          <w:bCs/>
          <w:sz w:val="32"/>
          <w:szCs w:val="32"/>
          <w:rtl/>
        </w:rPr>
        <w:t xml:space="preserve"> المحاكم اليمنية في الفصل في نزاعات اليمنيين بشأن المحال التجارية خارج اليمن: </w:t>
      </w:r>
    </w:p>
    <w:p w:rsidR="001F57B9" w:rsidRDefault="00953FB8" w:rsidP="001F57B9">
      <w:pPr>
        <w:jc w:val="lowKashida"/>
        <w:rPr>
          <w:sz w:val="32"/>
          <w:szCs w:val="32"/>
          <w:rtl/>
        </w:rPr>
      </w:pPr>
      <w:r w:rsidRPr="00E60E72">
        <w:rPr>
          <w:rFonts w:hint="cs"/>
          <w:sz w:val="32"/>
          <w:szCs w:val="32"/>
          <w:rtl/>
        </w:rPr>
        <w:t xml:space="preserve">بصرف النظر عن موقف قانون المرافعات في هذه المسألة فان المغتربين اليمنيين يفضلوا رفع </w:t>
      </w:r>
      <w:r w:rsidR="004675F7">
        <w:rPr>
          <w:rFonts w:hint="cs"/>
          <w:sz w:val="32"/>
          <w:szCs w:val="32"/>
          <w:rtl/>
        </w:rPr>
        <w:t>دعاوي</w:t>
      </w:r>
      <w:r w:rsidR="00040D19">
        <w:rPr>
          <w:rFonts w:hint="cs"/>
          <w:sz w:val="32"/>
          <w:szCs w:val="32"/>
          <w:rtl/>
        </w:rPr>
        <w:t xml:space="preserve">هم </w:t>
      </w:r>
      <w:r w:rsidRPr="00E60E72">
        <w:rPr>
          <w:rFonts w:hint="cs"/>
          <w:sz w:val="32"/>
          <w:szCs w:val="32"/>
          <w:rtl/>
        </w:rPr>
        <w:t>بشأن الشراكة في المحال التجارية خارج اليمن أو تأجيرها لبعضهم البعض</w:t>
      </w:r>
      <w:r w:rsidR="004675F7">
        <w:rPr>
          <w:rFonts w:hint="cs"/>
          <w:sz w:val="32"/>
          <w:szCs w:val="32"/>
          <w:rtl/>
        </w:rPr>
        <w:t xml:space="preserve"> والمطالبة</w:t>
      </w:r>
      <w:r w:rsidRPr="00E60E72">
        <w:rPr>
          <w:rFonts w:hint="cs"/>
          <w:sz w:val="32"/>
          <w:szCs w:val="32"/>
          <w:rtl/>
        </w:rPr>
        <w:t xml:space="preserve"> </w:t>
      </w:r>
      <w:proofErr w:type="spellStart"/>
      <w:r w:rsidR="004675F7">
        <w:rPr>
          <w:rFonts w:hint="cs"/>
          <w:sz w:val="32"/>
          <w:szCs w:val="32"/>
          <w:rtl/>
        </w:rPr>
        <w:t>بارباحها</w:t>
      </w:r>
      <w:proofErr w:type="spellEnd"/>
      <w:r w:rsidR="004675F7">
        <w:rPr>
          <w:rFonts w:hint="cs"/>
          <w:sz w:val="32"/>
          <w:szCs w:val="32"/>
          <w:rtl/>
        </w:rPr>
        <w:t xml:space="preserve"> </w:t>
      </w:r>
      <w:r w:rsidRPr="00E60E72">
        <w:rPr>
          <w:rFonts w:hint="cs"/>
          <w:sz w:val="32"/>
          <w:szCs w:val="32"/>
          <w:rtl/>
        </w:rPr>
        <w:t xml:space="preserve">يفضل الجميع رفع دعاويهم أمام المحاكم التجارية باليمن </w:t>
      </w:r>
      <w:r w:rsidR="001F57B9" w:rsidRPr="00E60E72">
        <w:rPr>
          <w:rFonts w:hint="cs"/>
          <w:sz w:val="32"/>
          <w:szCs w:val="32"/>
          <w:rtl/>
        </w:rPr>
        <w:t>مثلما حدث في القضية التي تناولها الحكم محل تعليقنا، لأن القضاء في الدول الأخرى لا يكفل للمغترب المتعامل بالصورية حقه</w:t>
      </w:r>
      <w:r w:rsidR="00AC6EF8">
        <w:rPr>
          <w:rFonts w:hint="cs"/>
          <w:sz w:val="32"/>
          <w:szCs w:val="32"/>
          <w:rtl/>
        </w:rPr>
        <w:t xml:space="preserve"> </w:t>
      </w:r>
      <w:proofErr w:type="spellStart"/>
      <w:r w:rsidR="00AC6EF8">
        <w:rPr>
          <w:rFonts w:hint="cs"/>
          <w:sz w:val="32"/>
          <w:szCs w:val="32"/>
          <w:rtl/>
        </w:rPr>
        <w:t>لانع</w:t>
      </w:r>
      <w:proofErr w:type="spellEnd"/>
      <w:r w:rsidR="00AC6EF8">
        <w:rPr>
          <w:rFonts w:hint="cs"/>
          <w:sz w:val="32"/>
          <w:szCs w:val="32"/>
          <w:rtl/>
        </w:rPr>
        <w:t xml:space="preserve"> تلك القوانين </w:t>
      </w:r>
      <w:proofErr w:type="spellStart"/>
      <w:r w:rsidR="00AC6EF8">
        <w:rPr>
          <w:rFonts w:hint="cs"/>
          <w:sz w:val="32"/>
          <w:szCs w:val="32"/>
          <w:rtl/>
        </w:rPr>
        <w:t>لاتسمح</w:t>
      </w:r>
      <w:proofErr w:type="spellEnd"/>
      <w:r w:rsidR="00AC6EF8">
        <w:rPr>
          <w:rFonts w:hint="cs"/>
          <w:sz w:val="32"/>
          <w:szCs w:val="32"/>
          <w:rtl/>
        </w:rPr>
        <w:t xml:space="preserve"> </w:t>
      </w:r>
      <w:r w:rsidR="00EB4800">
        <w:rPr>
          <w:rFonts w:hint="cs"/>
          <w:sz w:val="32"/>
          <w:szCs w:val="32"/>
          <w:rtl/>
        </w:rPr>
        <w:t xml:space="preserve">بغير </w:t>
      </w:r>
      <w:proofErr w:type="spellStart"/>
      <w:r w:rsidR="00EB4800">
        <w:rPr>
          <w:rFonts w:hint="cs"/>
          <w:sz w:val="32"/>
          <w:szCs w:val="32"/>
          <w:rtl/>
        </w:rPr>
        <w:t>ماورد</w:t>
      </w:r>
      <w:proofErr w:type="spellEnd"/>
      <w:r w:rsidR="00EB4800">
        <w:rPr>
          <w:rFonts w:hint="cs"/>
          <w:sz w:val="32"/>
          <w:szCs w:val="32"/>
          <w:rtl/>
        </w:rPr>
        <w:t xml:space="preserve"> في المستندات الرسمية الصورية </w:t>
      </w:r>
      <w:r w:rsidR="00040D19">
        <w:rPr>
          <w:rFonts w:hint="cs"/>
          <w:sz w:val="32"/>
          <w:szCs w:val="32"/>
          <w:rtl/>
        </w:rPr>
        <w:t>،</w:t>
      </w:r>
      <w:r w:rsidR="001F57B9" w:rsidRPr="00E60E72">
        <w:rPr>
          <w:rFonts w:hint="cs"/>
          <w:sz w:val="32"/>
          <w:szCs w:val="32"/>
          <w:rtl/>
        </w:rPr>
        <w:t xml:space="preserve"> فالقضاء خارج اليمن يركن إلى المستندات الظاهرية التي لا تعبر عن حقيقة الوضع </w:t>
      </w:r>
      <w:r w:rsidR="006E074F">
        <w:rPr>
          <w:rFonts w:hint="cs"/>
          <w:sz w:val="32"/>
          <w:szCs w:val="32"/>
          <w:rtl/>
        </w:rPr>
        <w:t>ل</w:t>
      </w:r>
      <w:r w:rsidR="001F57B9" w:rsidRPr="00E60E72">
        <w:rPr>
          <w:rFonts w:hint="cs"/>
          <w:sz w:val="32"/>
          <w:szCs w:val="32"/>
          <w:rtl/>
        </w:rPr>
        <w:t>لمحل التجاري ونشاطه نتيجة الصورية المشار إليها</w:t>
      </w:r>
      <w:r w:rsidR="00C50893">
        <w:rPr>
          <w:rFonts w:hint="cs"/>
          <w:sz w:val="32"/>
          <w:szCs w:val="32"/>
          <w:rtl/>
        </w:rPr>
        <w:t xml:space="preserve"> إضافة إلى</w:t>
      </w:r>
      <w:r w:rsidR="006E074F">
        <w:rPr>
          <w:rFonts w:hint="cs"/>
          <w:sz w:val="32"/>
          <w:szCs w:val="32"/>
          <w:rtl/>
        </w:rPr>
        <w:t xml:space="preserve"> أن</w:t>
      </w:r>
      <w:r w:rsidR="00C50893">
        <w:rPr>
          <w:rFonts w:hint="cs"/>
          <w:sz w:val="32"/>
          <w:szCs w:val="32"/>
          <w:rtl/>
        </w:rPr>
        <w:t xml:space="preserve"> إثبات الصورية يقود </w:t>
      </w:r>
      <w:r w:rsidR="00394DC1">
        <w:rPr>
          <w:rFonts w:hint="cs"/>
          <w:sz w:val="32"/>
          <w:szCs w:val="32"/>
          <w:rtl/>
        </w:rPr>
        <w:t>ا</w:t>
      </w:r>
      <w:r w:rsidR="00C50893">
        <w:rPr>
          <w:rFonts w:hint="cs"/>
          <w:sz w:val="32"/>
          <w:szCs w:val="32"/>
          <w:rtl/>
        </w:rPr>
        <w:t>لمغتربين</w:t>
      </w:r>
      <w:r w:rsidR="00394DC1">
        <w:rPr>
          <w:rFonts w:hint="cs"/>
          <w:sz w:val="32"/>
          <w:szCs w:val="32"/>
          <w:rtl/>
        </w:rPr>
        <w:t xml:space="preserve"> اليمنيين إلى</w:t>
      </w:r>
      <w:r w:rsidR="00C50893">
        <w:rPr>
          <w:rFonts w:hint="cs"/>
          <w:sz w:val="32"/>
          <w:szCs w:val="32"/>
          <w:rtl/>
        </w:rPr>
        <w:t xml:space="preserve"> </w:t>
      </w:r>
      <w:r w:rsidR="00394DC1">
        <w:rPr>
          <w:rFonts w:hint="cs"/>
          <w:sz w:val="32"/>
          <w:szCs w:val="32"/>
          <w:rtl/>
        </w:rPr>
        <w:t xml:space="preserve">اتهامهم </w:t>
      </w:r>
      <w:r w:rsidR="003B6C55">
        <w:rPr>
          <w:rFonts w:hint="cs"/>
          <w:sz w:val="32"/>
          <w:szCs w:val="32"/>
          <w:rtl/>
        </w:rPr>
        <w:t>بالتصوير وانتحال</w:t>
      </w:r>
      <w:r w:rsidR="00394DC1">
        <w:rPr>
          <w:rFonts w:hint="cs"/>
          <w:sz w:val="32"/>
          <w:szCs w:val="32"/>
          <w:rtl/>
        </w:rPr>
        <w:t xml:space="preserve"> </w:t>
      </w:r>
      <w:r w:rsidR="003B6C55">
        <w:rPr>
          <w:rFonts w:hint="cs"/>
          <w:sz w:val="32"/>
          <w:szCs w:val="32"/>
          <w:rtl/>
        </w:rPr>
        <w:t xml:space="preserve">الصفة </w:t>
      </w:r>
      <w:r w:rsidR="001F57B9" w:rsidRPr="00E60E72">
        <w:rPr>
          <w:rFonts w:hint="cs"/>
          <w:sz w:val="32"/>
          <w:szCs w:val="32"/>
          <w:rtl/>
        </w:rPr>
        <w:t>، وعلى كل حال فان حق اليمني مكفول في اللجوء إلى القضاء في النزاعات التي تقع فيما بينه وبين شركائه</w:t>
      </w:r>
      <w:r w:rsidR="003B6C55">
        <w:rPr>
          <w:rFonts w:hint="cs"/>
          <w:sz w:val="32"/>
          <w:szCs w:val="32"/>
          <w:rtl/>
        </w:rPr>
        <w:t xml:space="preserve"> اليمنيين</w:t>
      </w:r>
      <w:r w:rsidR="001F57B9" w:rsidRPr="00E60E72">
        <w:rPr>
          <w:rFonts w:hint="cs"/>
          <w:sz w:val="32"/>
          <w:szCs w:val="32"/>
          <w:rtl/>
        </w:rPr>
        <w:t xml:space="preserve"> في المحل التجاري الواقع خارج الوطن، وفي هذا المعنى نصت المادة (78) مرافعات على </w:t>
      </w:r>
      <w:r w:rsidR="00820FCF">
        <w:rPr>
          <w:rFonts w:hint="cs"/>
          <w:sz w:val="32"/>
          <w:szCs w:val="32"/>
          <w:rtl/>
        </w:rPr>
        <w:t>أن</w:t>
      </w:r>
      <w:r w:rsidR="001F57B9" w:rsidRPr="00E60E72">
        <w:rPr>
          <w:rFonts w:hint="cs"/>
          <w:sz w:val="32"/>
          <w:szCs w:val="32"/>
          <w:rtl/>
        </w:rPr>
        <w:t>: (تختص المحاكم اليمنية بالدعاوى المرفوعة على اليمني ولو لم يكن له موطن أو محل إقامة في اليمن فيما عدا الدعاوى المتعلقة بعقار في الخارج)</w:t>
      </w:r>
      <w:r w:rsidR="00820FCF">
        <w:rPr>
          <w:rFonts w:hint="cs"/>
          <w:sz w:val="32"/>
          <w:szCs w:val="32"/>
          <w:rtl/>
        </w:rPr>
        <w:t>،</w:t>
      </w:r>
      <w:r w:rsidR="001F57B9" w:rsidRPr="00E60E72">
        <w:rPr>
          <w:rFonts w:hint="cs"/>
          <w:sz w:val="32"/>
          <w:szCs w:val="32"/>
          <w:rtl/>
        </w:rPr>
        <w:t xml:space="preserve"> فنزاع اليمنيين بشأن محالهم التجارية  خارج اليمن تندرج ضمن هذا النص</w:t>
      </w:r>
      <w:r w:rsidR="00B16E03">
        <w:rPr>
          <w:rFonts w:hint="cs"/>
          <w:sz w:val="32"/>
          <w:szCs w:val="32"/>
          <w:rtl/>
        </w:rPr>
        <w:t>،</w:t>
      </w:r>
      <w:r w:rsidR="001F57B9" w:rsidRPr="00E60E72">
        <w:rPr>
          <w:rFonts w:hint="cs"/>
          <w:sz w:val="32"/>
          <w:szCs w:val="32"/>
          <w:rtl/>
        </w:rPr>
        <w:t xml:space="preserve"> لأن النزاع يكون بشأن نشاط المحل وليس ملكية العقار</w:t>
      </w:r>
      <w:r w:rsidR="00B16E03">
        <w:rPr>
          <w:rFonts w:hint="cs"/>
          <w:sz w:val="32"/>
          <w:szCs w:val="32"/>
          <w:rtl/>
        </w:rPr>
        <w:t xml:space="preserve"> المؤجر للمحل، والله اعلم </w:t>
      </w:r>
      <w:r w:rsidR="001F57B9" w:rsidRPr="00E60E72">
        <w:rPr>
          <w:rFonts w:hint="cs"/>
          <w:sz w:val="32"/>
          <w:szCs w:val="32"/>
          <w:rtl/>
        </w:rPr>
        <w:t xml:space="preserve">. </w:t>
      </w:r>
    </w:p>
    <w:p w:rsidR="00E60E72" w:rsidRPr="00E60E72" w:rsidRDefault="00A72FB4" w:rsidP="00E60E72">
      <w:pPr>
        <w:jc w:val="right"/>
      </w:pPr>
      <w:hyperlink r:id="rId6" w:history="1">
        <w:r w:rsidR="00E60E72">
          <w:rPr>
            <w:rStyle w:val="Hyperlink"/>
          </w:rPr>
          <w:t>https://t.me/AbdmomenShjaaAldeen</w:t>
        </w:r>
      </w:hyperlink>
    </w:p>
    <w:sectPr w:rsidR="00E60E72" w:rsidRPr="00E60E72" w:rsidSect="00E60E72">
      <w:footerReference w:type="default" r:id="rId7"/>
      <w:pgSz w:w="11906" w:h="16838"/>
      <w:pgMar w:top="1440" w:right="1800" w:bottom="1440" w:left="1800" w:header="708" w:footer="131"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85DAD" w:rsidRDefault="00E85DAD" w:rsidP="00E60E72">
      <w:pPr>
        <w:spacing w:after="0" w:line="240" w:lineRule="auto"/>
      </w:pPr>
      <w:r>
        <w:separator/>
      </w:r>
    </w:p>
  </w:endnote>
  <w:endnote w:type="continuationSeparator" w:id="0">
    <w:p w:rsidR="00E85DAD" w:rsidRDefault="00E85DAD" w:rsidP="00E60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0E72" w:rsidRDefault="00E60E72" w:rsidP="00E60E72">
    <w:pPr>
      <w:pStyle w:val="a4"/>
      <w:jc w:val="right"/>
    </w:pPr>
    <w:proofErr w:type="spellStart"/>
    <w:r>
      <w:rPr>
        <w:rFonts w:hint="cs"/>
        <w:rtl/>
      </w:rPr>
      <w:t>الأسعدي</w:t>
    </w:r>
    <w:proofErr w:type="spellEnd"/>
    <w:r>
      <w:rPr>
        <w:rFonts w:hint="cs"/>
        <w:rtl/>
      </w:rPr>
      <w:t xml:space="preserve"> للطباعة عن بعد/ ت: 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85DAD" w:rsidRDefault="00E85DAD" w:rsidP="00E60E72">
      <w:pPr>
        <w:spacing w:after="0" w:line="240" w:lineRule="auto"/>
      </w:pPr>
      <w:r>
        <w:separator/>
      </w:r>
    </w:p>
  </w:footnote>
  <w:footnote w:type="continuationSeparator" w:id="0">
    <w:p w:rsidR="00E85DAD" w:rsidRDefault="00E85DAD" w:rsidP="00E60E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56F1"/>
    <w:rsid w:val="00040D19"/>
    <w:rsid w:val="00097DE2"/>
    <w:rsid w:val="00195D3A"/>
    <w:rsid w:val="001F57B9"/>
    <w:rsid w:val="002056F1"/>
    <w:rsid w:val="002C50F8"/>
    <w:rsid w:val="002F46EA"/>
    <w:rsid w:val="00394DC1"/>
    <w:rsid w:val="00397517"/>
    <w:rsid w:val="003B6C55"/>
    <w:rsid w:val="0040597D"/>
    <w:rsid w:val="004220DD"/>
    <w:rsid w:val="004326D6"/>
    <w:rsid w:val="004675F7"/>
    <w:rsid w:val="004A7208"/>
    <w:rsid w:val="004D233C"/>
    <w:rsid w:val="004D5524"/>
    <w:rsid w:val="006A7A54"/>
    <w:rsid w:val="006B1668"/>
    <w:rsid w:val="006D5027"/>
    <w:rsid w:val="006E074F"/>
    <w:rsid w:val="006F5753"/>
    <w:rsid w:val="00760BE2"/>
    <w:rsid w:val="007C5B76"/>
    <w:rsid w:val="007F4E92"/>
    <w:rsid w:val="00820FCF"/>
    <w:rsid w:val="008820A8"/>
    <w:rsid w:val="00915DA1"/>
    <w:rsid w:val="00953FB8"/>
    <w:rsid w:val="009934F3"/>
    <w:rsid w:val="00994D5A"/>
    <w:rsid w:val="009B28FC"/>
    <w:rsid w:val="00A564A6"/>
    <w:rsid w:val="00AC6EF8"/>
    <w:rsid w:val="00B16E03"/>
    <w:rsid w:val="00B20B25"/>
    <w:rsid w:val="00B32201"/>
    <w:rsid w:val="00B711C4"/>
    <w:rsid w:val="00BE1B74"/>
    <w:rsid w:val="00C50893"/>
    <w:rsid w:val="00C71916"/>
    <w:rsid w:val="00E30B12"/>
    <w:rsid w:val="00E44E5B"/>
    <w:rsid w:val="00E60E72"/>
    <w:rsid w:val="00E73AAF"/>
    <w:rsid w:val="00E85DAD"/>
    <w:rsid w:val="00EB4800"/>
    <w:rsid w:val="00F37C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ECE02"/>
  <w15:docId w15:val="{FC591D53-1B6B-3B48-920C-7A0779C78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E60E72"/>
    <w:rPr>
      <w:color w:val="0000FF"/>
      <w:u w:val="single"/>
    </w:rPr>
  </w:style>
  <w:style w:type="paragraph" w:styleId="a3">
    <w:name w:val="header"/>
    <w:basedOn w:val="a"/>
    <w:link w:val="Char"/>
    <w:uiPriority w:val="99"/>
    <w:unhideWhenUsed/>
    <w:rsid w:val="00E60E72"/>
    <w:pPr>
      <w:tabs>
        <w:tab w:val="center" w:pos="4153"/>
        <w:tab w:val="right" w:pos="8306"/>
      </w:tabs>
      <w:spacing w:after="0" w:line="240" w:lineRule="auto"/>
    </w:pPr>
  </w:style>
  <w:style w:type="character" w:customStyle="1" w:styleId="Char">
    <w:name w:val="رأس الصفحة Char"/>
    <w:basedOn w:val="a0"/>
    <w:link w:val="a3"/>
    <w:uiPriority w:val="99"/>
    <w:rsid w:val="00E60E72"/>
  </w:style>
  <w:style w:type="paragraph" w:styleId="a4">
    <w:name w:val="footer"/>
    <w:basedOn w:val="a"/>
    <w:link w:val="Char0"/>
    <w:uiPriority w:val="99"/>
    <w:unhideWhenUsed/>
    <w:rsid w:val="00E60E72"/>
    <w:pPr>
      <w:tabs>
        <w:tab w:val="center" w:pos="4153"/>
        <w:tab w:val="right" w:pos="8306"/>
      </w:tabs>
      <w:spacing w:after="0" w:line="240" w:lineRule="auto"/>
    </w:pPr>
  </w:style>
  <w:style w:type="character" w:customStyle="1" w:styleId="Char0">
    <w:name w:val="تذييل الصفحة Char"/>
    <w:basedOn w:val="a0"/>
    <w:link w:val="a4"/>
    <w:uiPriority w:val="99"/>
    <w:rsid w:val="00E60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966</Words>
  <Characters>5508</Characters>
  <Application>Microsoft Office Word</Application>
  <DocSecurity>0</DocSecurity>
  <Lines>45</Lines>
  <Paragraphs>12</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QB12112@office-365.works</cp:lastModifiedBy>
  <cp:revision>2</cp:revision>
  <dcterms:created xsi:type="dcterms:W3CDTF">2022-12-10T07:10:00Z</dcterms:created>
  <dcterms:modified xsi:type="dcterms:W3CDTF">2022-12-10T07:10:00Z</dcterms:modified>
</cp:coreProperties>
</file>