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bookmarkStart w:id="0" w:name="_GoBack"/>
      <w:bookmarkEnd w:id="0"/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lastRenderedPageBreak/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  <w:r>
        <w:rPr>
          <w:rFonts w:ascii="Almarai" w:hAnsi="Almarai" w:cs="Almarai"/>
          <w:sz w:val="28"/>
          <w:szCs w:val="28"/>
        </w:rP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lastRenderedPageBreak/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lastRenderedPageBreak/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lastRenderedPageBreak/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spacing w:line="276" w:lineRule="auto"/>
        <w:ind w:firstLine="284"/>
        <w:jc w:val="center"/>
        <w:rPr>
          <w:rFonts w:ascii="Amiri" w:hAnsi="Amiri" w:cs="PT Bold Heading"/>
          <w:sz w:val="36"/>
          <w:szCs w:val="36"/>
          <w:rtl/>
          <w:lang w:bidi="ar-EG"/>
        </w:rPr>
      </w:pPr>
      <w:r>
        <w:t>HB</w:t>
      </w:r>
      <w:r>
        <w:rPr>
          <w:rFonts w:ascii="Almarai ExtraBold" w:hAnsi="Almarai ExtraBold" w:cs="Almarai ExtraBold" w:hint="cs"/>
          <w:color w:val="0070C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الكلام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</w:t>
      </w:r>
      <w:r>
        <w:rPr>
          <w:rFonts w:ascii="Almarai ExtraBold" w:hAnsi="Almarai ExtraBold" w:cs="Almarai ExtraBold"/>
          <w:color w:val="0070C0"/>
          <w:sz w:val="36"/>
          <w:szCs w:val="36"/>
          <w:rtl/>
          <w:lang w:bidi="ar-EG"/>
        </w:rPr>
        <w:t>وما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 xml:space="preserve"> يتأل</w:t>
      </w:r>
      <w:r>
        <w:rPr>
          <w:rFonts w:ascii="Almarai ExtraBold" w:hAnsi="Almarai ExtraBold" w:cs="Almarai ExtraBold" w:hint="cs"/>
          <w:color w:val="00B050"/>
          <w:sz w:val="36"/>
          <w:szCs w:val="36"/>
          <w:rtl/>
          <w:lang w:bidi="ar-EG"/>
        </w:rPr>
        <w:t>َّ</w:t>
      </w:r>
      <w:r>
        <w:rPr>
          <w:rFonts w:ascii="Almarai ExtraBold" w:hAnsi="Almarai ExtraBold" w:cs="Almarai ExtraBold"/>
          <w:color w:val="00B050"/>
          <w:sz w:val="36"/>
          <w:szCs w:val="36"/>
          <w:rtl/>
          <w:lang w:bidi="ar-EG"/>
        </w:rPr>
        <w:t>ف منه</w:t>
      </w:r>
      <w:r>
        <w:rPr>
          <w:rFonts w:ascii="Almarai ExtraBold" w:hAnsi="Almarai ExtraBold" w:cs="Almarai ExtraBold"/>
          <w:noProof/>
          <w:sz w:val="30"/>
          <w:szCs w:val="30"/>
          <w:lang w:bidi="ar-EG"/>
        </w:rPr>
        <w:t xml:space="preserve"> </w:t>
      </w:r>
      <w:r>
        <w:t>EH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t>MB</w:t>
      </w:r>
      <w:r>
        <w:rPr>
          <w:rFonts w:ascii="Almarai" w:hAnsi="Almarai" w:cs="Almarai"/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فقد درست عزيزي الطالب في الدرس السابق: </w:t>
      </w:r>
      <w:r>
        <w:rPr>
          <w:rFonts w:ascii="Almarai" w:hAnsi="Almarai" w:cs="Almarai"/>
          <w:sz w:val="28"/>
          <w:szCs w:val="28"/>
          <w:rtl/>
        </w:rPr>
        <w:t xml:space="preserve">مقدمة في علم </w:t>
      </w:r>
      <w:r>
        <w:rPr>
          <w:rFonts w:ascii="Almarai" w:hAnsi="Almarai" w:cs="Almarai" w:hint="cs"/>
          <w:sz w:val="28"/>
          <w:szCs w:val="28"/>
          <w:rtl/>
        </w:rPr>
        <w:t xml:space="preserve">النحو، وستدرس في هذا الدرس إن شاء الله: </w:t>
      </w:r>
      <w:r>
        <w:rPr>
          <w:rFonts w:ascii="Almarai" w:hAnsi="Almarai" w:cs="Almarai"/>
          <w:color w:val="00B0F0"/>
          <w:sz w:val="28"/>
          <w:szCs w:val="28"/>
          <w:rtl/>
        </w:rPr>
        <w:t>الكلام وما يتأل</w:t>
      </w:r>
      <w:r>
        <w:rPr>
          <w:rFonts w:ascii="Almarai" w:hAnsi="Almarai" w:cs="Almarai" w:hint="cs"/>
          <w:color w:val="00B0F0"/>
          <w:sz w:val="28"/>
          <w:szCs w:val="28"/>
          <w:rtl/>
        </w:rPr>
        <w:t>َّ</w:t>
      </w:r>
      <w:r>
        <w:rPr>
          <w:rFonts w:ascii="Almarai" w:hAnsi="Almarai" w:cs="Almarai"/>
          <w:color w:val="00B0F0"/>
          <w:sz w:val="28"/>
          <w:szCs w:val="28"/>
          <w:rtl/>
        </w:rPr>
        <w:t>ف منه</w:t>
      </w:r>
      <w:r>
        <w:rPr>
          <w:rFonts w:ascii="Almarai" w:hAnsi="Almarai" w:cs="Almarai"/>
          <w:sz w:val="28"/>
          <w:szCs w:val="28"/>
          <w:rtl/>
        </w:rPr>
        <w:t xml:space="preserve">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EM</w:t>
      </w:r>
    </w:p>
    <w:p>
      <w:pPr>
        <w:spacing w:line="276" w:lineRule="auto"/>
        <w:ind w:firstLine="567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lastRenderedPageBreak/>
        <w:t>FB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الكلمة والكلام، وأقسام الكلمة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تعريف الاسم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التدر</w:t>
      </w:r>
      <w:r>
        <w:rPr>
          <w:rFonts w:ascii="Almarai" w:hAnsi="Almarai" w:cs="Almarai" w:hint="cs"/>
          <w:sz w:val="28"/>
          <w:szCs w:val="28"/>
          <w:rtl/>
        </w:rPr>
        <w:t>ُّ</w:t>
      </w:r>
      <w:r>
        <w:rPr>
          <w:rFonts w:ascii="Almarai" w:hAnsi="Almarai" w:cs="Almarai"/>
          <w:sz w:val="28"/>
          <w:szCs w:val="28"/>
          <w:rtl/>
        </w:rPr>
        <w:t>ب على ضرب أمثلة للاسم والفعل والحرف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الاسم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5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أنواع الفعل   .</w:t>
      </w:r>
    </w:p>
    <w:p>
      <w:pPr>
        <w:spacing w:line="276" w:lineRule="auto"/>
        <w:ind w:firstLine="567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معرفة علامات الفعل   .</w:t>
      </w:r>
    </w:p>
    <w:p>
      <w:pPr>
        <w:spacing w:line="276" w:lineRule="auto"/>
        <w:ind w:firstLine="567"/>
        <w:jc w:val="both"/>
        <w:rPr>
          <w:rFonts w:asciiTheme="minorBidi" w:hAnsiTheme="minorBidi"/>
          <w:color w:val="323E4F" w:themeColor="text2" w:themeShade="BF"/>
          <w:sz w:val="36"/>
          <w:szCs w:val="36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معرفة علامة الحرف   .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EF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Amiri" w:hAnsi="Amiri" w:cs="PT Bold Heading"/>
          <w:sz w:val="36"/>
          <w:szCs w:val="36"/>
        </w:rPr>
      </w:pPr>
      <w:r>
        <w:rPr>
          <w:rFonts w:ascii="Almarai" w:hAnsi="Almarai" w:cs="Almarai"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</w:rPr>
        <w:t>أ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 xml:space="preserve">ولا: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الكلمة والكلام</w:t>
      </w:r>
      <w:r>
        <w:rPr>
          <w:rFonts w:ascii="Almarai Bold" w:hAnsi="Almarai Bold" w:cs="Almarai Bold"/>
          <w:sz w:val="28"/>
          <w:szCs w:val="28"/>
        </w:rPr>
        <w:t xml:space="preserve"> </w:t>
      </w:r>
      <w:r>
        <w:t>ET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الكلمة: </w:t>
      </w:r>
      <w:r>
        <w:rPr>
          <w:rFonts w:ascii="Almarai" w:hAnsi="Almarai" w:cs="Almarai" w:hint="cs"/>
          <w:sz w:val="28"/>
          <w:szCs w:val="28"/>
          <w:rtl/>
        </w:rPr>
        <w:t>قول مفرد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زيد– كتاب – قلم   .</w:t>
      </w:r>
    </w:p>
    <w:p>
      <w:pPr>
        <w:spacing w:line="276" w:lineRule="auto"/>
        <w:ind w:firstLine="284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spacing w:line="276" w:lineRule="auto"/>
        <w:ind w:firstLine="284"/>
        <w:rPr>
          <w:rFonts w:ascii="Lotus Linotype" w:hAnsi="Lotus Linotype" w:cs="PT Bold Heading"/>
          <w:sz w:val="36"/>
          <w:szCs w:val="36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r>
        <w:t>TB</w:t>
      </w:r>
      <w:r>
        <w:rPr>
          <w:rFonts w:ascii="Almarai Bold" w:hAnsi="Almarai Bold" w:cs="Almarai Bold"/>
          <w:color w:val="4472C4" w:themeColor="accent5"/>
          <w:sz w:val="32"/>
          <w:szCs w:val="32"/>
          <w:rtl/>
        </w:rPr>
        <w:t>شرح</w:t>
      </w:r>
      <w:r>
        <w:rPr>
          <w:rFonts w:ascii="Almarai" w:hAnsi="Almarai" w:cs="Almarai" w:hint="cs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التعريف</w:t>
      </w:r>
      <w:r>
        <w:rPr>
          <w:rFonts w:ascii="Almarai" w:hAnsi="Almarai" w:cs="Almarai"/>
          <w:sz w:val="32"/>
          <w:szCs w:val="32"/>
        </w:rPr>
        <w:t xml:space="preserve"> </w:t>
      </w:r>
      <w:r>
        <w:t>ET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color w:val="00660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لفظًا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"أحمد" و "يكتب" و "سعيد"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G-I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الإشارة</w:t>
      </w:r>
      <w:r>
        <w:rPr>
          <w:rFonts w:ascii="Almarai" w:hAnsi="Almarai" w:cs="Almarai"/>
          <w:b/>
          <w:bCs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/>
          <w:b/>
          <w:bCs/>
          <w:color w:val="4472C4" w:themeColor="accent5"/>
          <w:sz w:val="28"/>
          <w:szCs w:val="28"/>
          <w:rtl/>
        </w:rPr>
        <w:t>معنى كونه</w:t>
      </w:r>
      <w:r>
        <w:rPr>
          <w:rFonts w:ascii="Almarai Bold" w:hAnsi="Almarai Bold" w:cs="Almarai Bold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b/>
          <w:bCs/>
          <w:color w:val="00B050"/>
          <w:sz w:val="28"/>
          <w:szCs w:val="28"/>
          <w:rtl/>
        </w:rPr>
        <w:t>مركبًا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يكون مؤلفًا من كلمتين أو أكْثَرَ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t>G-TH</w:t>
      </w:r>
      <w:r>
        <w:rPr>
          <w:rFonts w:ascii="Almarai" w:hAnsi="Almarai" w:cs="Almarai" w:hint="cs"/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 Bold" w:hAnsi="Almarai Bold" w:cs="Almarai Bold" w:hint="cs"/>
          <w:b/>
          <w:bCs/>
          <w:color w:val="4472C4" w:themeColor="accent5"/>
          <w:sz w:val="28"/>
          <w:szCs w:val="28"/>
          <w:rtl/>
        </w:rPr>
        <w:t>ومعنى كونه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 Bold" w:hAnsi="Almarai Bold" w:cs="Almarai Bold" w:hint="cs"/>
          <w:b/>
          <w:bCs/>
          <w:color w:val="00B050"/>
          <w:sz w:val="28"/>
          <w:szCs w:val="28"/>
          <w:rtl/>
        </w:rPr>
        <w:t>مفيدًا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أن يَحْسُنَ سكوتُ المتَكلم عليه، بحيث لا يبقى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فإذا قلتَ:</w:t>
      </w:r>
      <w:r>
        <w:rPr>
          <w:rFonts w:ascii="Almarai" w:hAnsi="Almarai" w:cs="Almarai" w:hint="cs"/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</w:p>
    <w:p>
      <w:r>
        <w:rPr>
          <w:rFonts w:asciiTheme="minorBidi" w:hAnsiTheme="minorBidi"/>
          <w:noProof/>
          <w:sz w:val="24"/>
          <w:szCs w:val="24"/>
          <w:lang w:bidi="ar-EG"/>
        </w:rPr>
        <w:t xml:space="preserve"> </w:t>
      </w:r>
      <w:r>
        <w:t>P-01-02-01</w:t>
      </w:r>
    </w:p>
    <w:p>
      <w: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  <w:lang w:bidi="ar-EG"/>
        </w:rPr>
      </w:pPr>
      <w:r>
        <w:rPr>
          <w:rFonts w:asciiTheme="minorBidi" w:hAnsiTheme="minorBidi" w:hint="cs"/>
          <w:noProof/>
          <w:sz w:val="30"/>
          <w:szCs w:val="30"/>
          <w:rtl/>
          <w:lang w:bidi="ar-EG"/>
        </w:rPr>
        <w:t xml:space="preserve"> </w:t>
      </w:r>
      <w:r>
        <w:t>TB</w:t>
      </w:r>
      <w:r>
        <w:rPr>
          <w:rFonts w:ascii="Almarai ExtraBold" w:hAnsi="Almarai ExtraBold" w:cs="Almarai ExtraBold"/>
          <w:color w:val="0070C0"/>
          <w:sz w:val="32"/>
          <w:szCs w:val="32"/>
          <w:rtl/>
        </w:rPr>
        <w:t>ثانيًا: أَقْسَامُ</w:t>
      </w:r>
      <w:r>
        <w:rPr>
          <w:rFonts w:ascii="Almarai ExtraBold" w:hAnsi="Almarai ExtraBold" w:cs="Almarai ExtraBold"/>
          <w:sz w:val="32"/>
          <w:szCs w:val="32"/>
          <w:rtl/>
        </w:rPr>
        <w:t xml:space="preserve"> </w:t>
      </w:r>
      <w:r>
        <w:rPr>
          <w:rFonts w:ascii="Almarai ExtraBold" w:hAnsi="Almarai ExtraBold" w:cs="Almarai ExtraBold"/>
          <w:color w:val="00B050"/>
          <w:sz w:val="32"/>
          <w:szCs w:val="32"/>
          <w:rtl/>
        </w:rPr>
        <w:t>الكلمة</w:t>
      </w:r>
      <w:r>
        <w:rPr>
          <w:rFonts w:ascii="Almarai ExtraBold" w:hAnsi="Almarai ExtraBold" w:cs="Almarai ExtraBold"/>
          <w:sz w:val="32"/>
          <w:szCs w:val="32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t>TB</w:t>
      </w:r>
      <w:r>
        <w:rPr>
          <w:rFonts w:ascii="Almarai Bold" w:hAnsi="Almarai Bold" w:cs="Almarai Bold" w:hint="cs"/>
          <w:color w:val="4472C4" w:themeColor="accent5"/>
          <w:sz w:val="28"/>
          <w:szCs w:val="28"/>
          <w:rtl/>
          <w:lang w:bidi="ar-EG"/>
        </w:rPr>
        <w:t xml:space="preserve">أولًا: </w:t>
      </w:r>
      <w:r>
        <w:rPr>
          <w:rFonts w:ascii="Almarai Bold" w:hAnsi="Almarai Bold" w:cs="Almarai Bold"/>
          <w:color w:val="00B050"/>
          <w:sz w:val="28"/>
          <w:szCs w:val="28"/>
          <w:rtl/>
          <w:lang w:bidi="ar-EG"/>
        </w:rPr>
        <w:t>الاسم</w:t>
      </w:r>
      <w:r>
        <w:t>ET</w:t>
      </w:r>
      <w:r>
        <w:rPr>
          <w:rFonts w:ascii="Almarai Bold" w:hAnsi="Almarai Bold" w:cs="Almarai Bold"/>
          <w:color w:val="404040" w:themeColor="text1" w:themeTint="BF"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الاسمُ في اللغة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 دلَّ على مُسَمَّى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وفي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اصطلاح النحويين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كلمةٌ دَلَّتْ عَلَى معنًى في نفسها، ولم تقترن بزمان  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  <w:lang w:bidi="ar-EG"/>
        </w:rPr>
      </w:pPr>
      <w:r>
        <w:t>G-ES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</w:rPr>
      </w:pPr>
      <w:r>
        <w:t>TB</w:t>
      </w:r>
      <w:r>
        <w:rPr>
          <w:rFonts w:ascii="Almarai Bold" w:hAnsi="Almarai Bold" w:cs="Almarai Bold" w:hint="cs"/>
          <w:color w:val="4472C4" w:themeColor="accent5"/>
          <w:sz w:val="32"/>
          <w:szCs w:val="32"/>
          <w:rtl/>
          <w:lang w:bidi="ar-EG"/>
        </w:rPr>
        <w:t xml:space="preserve">علامات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الاسم</w:t>
      </w:r>
      <w:r>
        <w:rPr>
          <w:rFonts w:ascii="Almarai Bold" w:hAnsi="Almarai Bold" w:cs="Almarai Bold"/>
          <w:color w:val="4472C4" w:themeColor="accent5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</w:p>
    <w:p>
      <w:pPr>
        <w:rPr>
          <w:rtl/>
        </w:rPr>
      </w:pPr>
      <w:r>
        <w:t>P-01-02-02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ثانيًا: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t>DB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الفعل في الاصطلاح: </w:t>
      </w:r>
      <w:r>
        <w:rPr>
          <w:rFonts w:ascii="Almarai" w:hAnsi="Almarai" w:cs="Almarai" w:hint="cs"/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t>G-EP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" </w:t>
      </w:r>
      <w:r>
        <w:rPr>
          <w:rFonts w:ascii="Almarai" w:hAnsi="Almarai" w:cs="Almarai" w:hint="cs"/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</w:t>
      </w:r>
      <w:r>
        <w:rPr>
          <w:rFonts w:ascii="Almarai" w:hAnsi="Almarai" w:cs="Almarai" w:hint="cs"/>
          <w:sz w:val="28"/>
          <w:szCs w:val="28"/>
          <w:rtl/>
          <w:lang w:bidi="ar-EG"/>
        </w:rPr>
        <w:t>م .</w:t>
      </w:r>
      <w:r>
        <w:rPr>
          <w:rFonts w:ascii="Almarai" w:hAnsi="Almarai" w:cs="Almarai"/>
          <w:sz w:val="28"/>
          <w:szCs w:val="28"/>
        </w:rPr>
        <w:t xml:space="preserve"> </w:t>
      </w:r>
      <w:r>
        <w:t xml:space="preserve">ED 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إضافية: </w:t>
      </w:r>
      <w:r>
        <w:rPr>
          <w:rFonts w:ascii="Almarai" w:hAnsi="Almarai" w:cs="Almarai" w:hint="cs"/>
          <w:sz w:val="28"/>
          <w:szCs w:val="28"/>
          <w:rtl/>
        </w:rPr>
        <w:t xml:space="preserve">ومثل هذه الألفاظ- السابقة-: نَصَرَ يَنْصُرُ انْصُرْ، وَفَهِمَ 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sz w:val="32"/>
          <w:szCs w:val="32"/>
          <w:rtl/>
        </w:rPr>
      </w:pPr>
      <w:r>
        <w:rPr>
          <w:rFonts w:ascii="Almarai" w:hAnsi="Almarai" w:cs="Almarai" w:hint="cs"/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rFonts w:ascii="Lotus Linotype" w:hAnsi="Lotus Linotype" w:cs="Lotus Linotype" w:hint="cs"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وَضَرَبَ يَضْرِبُ اضْرِبْ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sz w:val="32"/>
          <w:szCs w:val="32"/>
          <w:rtl/>
        </w:rPr>
      </w:pPr>
      <w:r>
        <w:rPr>
          <w:rFonts w:asciiTheme="minorBidi" w:hAnsiTheme="minorBidi" w:hint="cs"/>
          <w:color w:val="404040" w:themeColor="text1" w:themeTint="BF"/>
          <w:sz w:val="32"/>
          <w:szCs w:val="32"/>
          <w:rtl/>
        </w:rPr>
        <w:t xml:space="preserve"> </w:t>
      </w:r>
      <w:r>
        <w:t>TB</w:t>
      </w:r>
      <w:r>
        <w:rPr>
          <w:rFonts w:ascii="Lotus Linotype" w:hAnsi="Lotus Linotype" w:cs="PT Bold Heading" w:hint="cs"/>
          <w:sz w:val="32"/>
          <w:szCs w:val="32"/>
          <w:rtl/>
        </w:rPr>
        <w:t>أ</w:t>
      </w:r>
      <w:r>
        <w:rPr>
          <w:rFonts w:ascii="Almarai Bold" w:hAnsi="Almarai Bold" w:cs="Almarai Bold" w:hint="cs"/>
          <w:sz w:val="32"/>
          <w:szCs w:val="32"/>
          <w:rtl/>
          <w:lang w:bidi="ar-EG"/>
        </w:rPr>
        <w:t>نواع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 xml:space="preserve"> الفعل</w:t>
      </w:r>
      <w:r>
        <w:rPr>
          <w:rFonts w:ascii="Almarai Bold" w:hAnsi="Almarai Bold" w:cs="Almarai Bold"/>
          <w:color w:val="0070C0"/>
          <w:sz w:val="32"/>
          <w:szCs w:val="32"/>
          <w:lang w:bidi="ar-EG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والفعل على ثلاثة أنواع: ماضٍ ومُضَارِعٌ وأَمْرٌ: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الماضي: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="Almarai" w:hAnsi="Almarai" w:cs="Almarai" w:hint="cs"/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="Almarai" w:hAnsi="Almarai" w:cs="Almarai" w:hint="cs"/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>المضارع: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مَا دَلَّ عَلَى حدثٍ يقع في زمان التكلُّم أو بعده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[3]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  <w:lang w:bidi="ar-EG"/>
        </w:rPr>
        <w:t xml:space="preserve"> الأمر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G-T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ما دَلَّ على حَدَثٍ يُطْلَبُ حُصوله بعد زمان التكلُّم   .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  <w:r>
        <w:t>G-ES</w:t>
      </w:r>
      <w:r>
        <w:rPr>
          <w:rFonts w:asciiTheme="minorBidi" w:hAnsiTheme="minorBidi" w:hint="cs"/>
          <w:noProof/>
          <w:sz w:val="32"/>
          <w:szCs w:val="32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</w:rPr>
      </w:pP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</w:rPr>
      </w:pPr>
    </w:p>
    <w:p>
      <w:r>
        <w:t>P-01-02-03</w:t>
      </w:r>
    </w:p>
    <w:p>
      <w:pPr>
        <w:spacing w:line="276" w:lineRule="auto"/>
        <w:rPr>
          <w:rFonts w:asciiTheme="minorBidi" w:hAnsiTheme="minorBidi"/>
          <w:color w:val="404040" w:themeColor="text1" w:themeTint="BF"/>
          <w:sz w:val="32"/>
          <w:szCs w:val="32"/>
          <w:rtl/>
        </w:rPr>
      </w:pPr>
      <w:r>
        <w:lastRenderedPageBreak/>
        <w:t>TB</w:t>
      </w:r>
      <w:r>
        <w:rPr>
          <w:rFonts w:ascii="Almarai Bold" w:hAnsi="Almarai Bold" w:cs="Almarai Bold" w:hint="cs"/>
          <w:color w:val="0070C0"/>
          <w:sz w:val="32"/>
          <w:szCs w:val="32"/>
          <w:rtl/>
          <w:lang w:bidi="ar-EG"/>
        </w:rPr>
        <w:t>علامات</w:t>
      </w:r>
      <w:r>
        <w:rPr>
          <w:rFonts w:ascii="Lotus Linotype" w:hAnsi="Lotus Linotype" w:cs="PT Bold Heading" w:hint="cs"/>
          <w:b/>
          <w:bCs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B050"/>
          <w:sz w:val="32"/>
          <w:szCs w:val="32"/>
          <w:rtl/>
          <w:lang w:bidi="ar-EG"/>
        </w:rPr>
        <w:t>الفعل</w:t>
      </w:r>
      <w:r>
        <w:t>ET</w:t>
      </w:r>
    </w:p>
    <w:p>
      <w:pPr>
        <w:spacing w:line="276" w:lineRule="auto"/>
        <w:rPr>
          <w:rFonts w:ascii="Almarai Bold" w:hAnsi="Almarai Bold" w:cs="Almarai Bold"/>
          <w:noProof/>
          <w:sz w:val="28"/>
          <w:szCs w:val="28"/>
          <w:lang w:bidi="ar-EG"/>
        </w:rPr>
      </w:pPr>
      <w:r>
        <w:rPr>
          <w:rFonts w:ascii="Almarai Bold" w:hAnsi="Almarai Bold" w:cs="Almarai Bold" w:hint="cs"/>
          <w:sz w:val="28"/>
          <w:szCs w:val="28"/>
          <w:rtl/>
        </w:rPr>
        <w:t>[1]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28"/>
          <w:szCs w:val="28"/>
          <w:rtl/>
        </w:rPr>
        <w:t>العلامات</w:t>
      </w:r>
      <w:r>
        <w:rPr>
          <w:rFonts w:ascii="Almarai Bold" w:hAnsi="Almarai Bold" w:cs="Almarai Bold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المشتركة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[1]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التوكيد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تدخل على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</w:t>
      </w:r>
      <w:r>
        <w:rPr>
          <w:rFonts w:ascii="Traditional Arabic" w:hAnsi="Traditional Arabic" w:cs="Traditional Arabic" w:hint="cs"/>
          <w:b/>
          <w:bCs/>
          <w:color w:val="000000"/>
          <w:sz w:val="32"/>
          <w:szCs w:val="32"/>
          <w:shd w:val="clear" w:color="auto" w:fill="F7F6F6"/>
          <w:rtl/>
        </w:rPr>
        <w:t>:</w:t>
      </w:r>
      <w:r>
        <w:rPr>
          <w:rFonts w:ascii="Amiri" w:hAnsi="Amiri" w:cs="Amiri" w:hint="cs"/>
          <w:b/>
          <w:bCs/>
          <w:color w:val="000000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لَنُخْرِجَنَّكَ يَا</w:t>
      </w:r>
      <w:r>
        <w:rPr>
          <w:rFonts w:ascii="Amiri" w:hAnsi="Amiri" w:cs="Amiri" w:hint="cs"/>
          <w:b/>
          <w:bCs/>
          <w:color w:val="006600"/>
          <w:sz w:val="28"/>
          <w:szCs w:val="28"/>
          <w:rtl/>
          <w:lang w:bidi="ar-EG"/>
        </w:rPr>
        <w:t xml:space="preserve"> 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شُعَيْبُ</w:t>
      </w:r>
      <w:r>
        <w:rPr>
          <w:rFonts w:ascii="Almarai" w:hAnsi="Almarai" w:cs="Almarai" w:hint="cs"/>
          <w:sz w:val="28"/>
          <w:szCs w:val="28"/>
          <w:rtl/>
        </w:rPr>
        <w:t>}</w:t>
      </w:r>
      <w:r>
        <w:rPr>
          <w:rFonts w:ascii="Amiri" w:hAnsi="Amiri" w:cs="Amir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وَلَا تَحْسَبَنَّ الَّذِينَ قُتِلُوا فِي سَبِيلِ اللَّهِ أَمْوَاتًا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الماضي: "</w:t>
      </w:r>
      <w:r>
        <w:rPr>
          <w:rFonts w:ascii="Almarai" w:hAnsi="Almarai" w:cs="Almarai"/>
          <w:color w:val="0070C0"/>
          <w:sz w:val="28"/>
          <w:szCs w:val="28"/>
          <w:rtl/>
        </w:rPr>
        <w:t>فإما أدرَكَنَّ واحدٌ منكم الدجَّالَ</w:t>
      </w:r>
      <w:r>
        <w:rPr>
          <w:rFonts w:ascii="Almarai" w:hAnsi="Almarai" w:cs="Almarai" w:hint="cs"/>
          <w:sz w:val="28"/>
          <w:szCs w:val="28"/>
          <w:rtl/>
        </w:rPr>
        <w:t>"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 xml:space="preserve">لفعل الأمر: </w:t>
      </w:r>
      <w:r>
        <w:rPr>
          <w:rFonts w:ascii="Almarai" w:hAnsi="Almarai" w:cs="Almarai"/>
          <w:color w:val="C00000"/>
          <w:sz w:val="28"/>
          <w:szCs w:val="28"/>
          <w:rtl/>
        </w:rPr>
        <w:t>اجتهدنَّ</w:t>
      </w:r>
      <w:r>
        <w:rPr>
          <w:rFonts w:ascii="Almarai" w:hAnsi="Almarai" w:cs="Almarai"/>
          <w:sz w:val="28"/>
          <w:szCs w:val="28"/>
          <w:rtl/>
        </w:rPr>
        <w:t xml:space="preserve"> في طلب العلم الشرعي</w:t>
      </w:r>
      <w:r>
        <w:rPr>
          <w:rFonts w:ascii="Almarai" w:hAnsi="Almarai" w:cs="Almarai" w:hint="cs"/>
          <w:sz w:val="28"/>
          <w:szCs w:val="28"/>
          <w:rtl/>
        </w:rPr>
        <w:t xml:space="preserve"> -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C00000"/>
          <w:sz w:val="28"/>
          <w:szCs w:val="28"/>
          <w:rtl/>
        </w:rPr>
        <w:t>واحرصنَّ</w:t>
      </w:r>
      <w:r>
        <w:rPr>
          <w:rFonts w:ascii="Almarai" w:hAnsi="Almarai" w:cs="Almarai"/>
          <w:sz w:val="28"/>
          <w:szCs w:val="28"/>
          <w:rtl/>
        </w:rPr>
        <w:t xml:space="preserve"> على وقتك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نون النسوة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تدخل على</w:t>
      </w:r>
      <w:r>
        <w:rPr>
          <w:rFonts w:ascii="Almarai" w:hAnsi="Almarai" w:cs="Almarai" w:hint="cs"/>
          <w:sz w:val="28"/>
          <w:szCs w:val="28"/>
          <w:rtl/>
        </w:rPr>
        <w:t xml:space="preserve"> أنواع الفعل الثلاثة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المضارع: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وَالْمُطَلَّقَاتُ يَتَرَبَّصْنَ بِأَنْفُسِهِنَّ ثَلَاثَةَ قُرُوءٍ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فَلَمَّا رَأَيْنَهُ أَكْبَرْنَهُ وَقَطَّعْنَ أَيْدِيَهُنَّ وَقُلْنَ حَاشَ لِلَّهِ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</w:t>
      </w:r>
      <w:r>
        <w:rPr>
          <w:rFonts w:ascii="Almarai" w:hAnsi="Almarai" w:cs="Almarai"/>
          <w:sz w:val="28"/>
          <w:szCs w:val="28"/>
          <w:rtl/>
        </w:rPr>
        <w:t>لفعل الأمر:</w:t>
      </w:r>
      <w:r>
        <w:rPr>
          <w:rFonts w:ascii="Almarai" w:hAnsi="Almarai" w:cs="Almarai" w:hint="cs"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وَأَقِمْنَ الصَّلَاةَ وَآتِينَ الزَّكَاةَ وَأَطِعْنَ اللَّهَ وَرَسُولَهُ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[3]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دخول قَدْ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الماضي والفعل المضارع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 xml:space="preserve"> الفعل المضارع: قد يفوز المجتهد </w:t>
      </w:r>
    </w:p>
    <w:p>
      <w:pPr>
        <w:spacing w:line="276" w:lineRule="auto"/>
        <w:ind w:firstLine="284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الفعل الماضي: قد شرب محمد اللبن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ياء المخاطبة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علامة مشتركة بين الفعل المضارع والفعل الأمر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Traditional Arabic" w:hAnsi="Traditional Arabic" w:cs="Traditional Arabic"/>
          <w:b/>
          <w:bCs/>
          <w:color w:val="FF0000"/>
          <w:sz w:val="44"/>
          <w:szCs w:val="44"/>
          <w:rtl/>
          <w:lang w:bidi="ar-EG"/>
        </w:rPr>
        <w:t xml:space="preserve"> 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00"/>
          <w:sz w:val="28"/>
          <w:szCs w:val="28"/>
          <w:rtl/>
          <w:lang w:bidi="ar-EG"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الفعل المضارع: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قَالُوا أَتَعْجَبِينَ مِنْ أَمْرِ اللَّهِ</w:t>
      </w:r>
      <w:r>
        <w:rPr>
          <w:rFonts w:ascii="Traditional Arabic" w:hAnsi="Traditional Arabic" w:cs="Traditional Arabic" w:hint="cs"/>
          <w:b/>
          <w:bCs/>
          <w:color w:val="000000"/>
          <w:sz w:val="28"/>
          <w:szCs w:val="28"/>
          <w:rtl/>
          <w:lang w:bidi="ar-EG"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الفعل الأمر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يَامَرْيَمُ اقْنُتِي لِرَبِّكِ وَاسْجُدِي وَارْكَعِي مَعَ الرَّاكِعِينَ</w:t>
      </w:r>
      <w:r>
        <w:rPr>
          <w:rFonts w:ascii="Almarai" w:hAnsi="Almarai" w:cs="Almarai" w:hint="cs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0070C0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[2]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 العلامات الخاصة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بكل فعل</w:t>
      </w: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 xml:space="preserve">: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الماضي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3366FF"/>
          <w:sz w:val="32"/>
          <w:szCs w:val="32"/>
          <w:shd w:val="clear" w:color="auto" w:fill="F7F6F6"/>
          <w:rtl/>
        </w:rPr>
      </w:pP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>[1]</w:t>
      </w:r>
      <w:r>
        <w:rPr>
          <w:rStyle w:val="Strong"/>
          <w:rFonts w:ascii="Traditional Arabic" w:hAnsi="Traditional Arabic" w:cs="Traditional Arabic" w:hint="cs"/>
          <w:color w:val="0000FF"/>
          <w:sz w:val="32"/>
          <w:szCs w:val="32"/>
          <w:shd w:val="clear" w:color="auto" w:fill="F7F6F6"/>
          <w:rtl/>
        </w:rPr>
        <w:t xml:space="preserve">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تاء الفاعل</w:t>
      </w:r>
      <w:r>
        <w:rPr>
          <w:rFonts w:ascii="Traditional Arabic" w:hAnsi="Traditional Arabic" w:cs="Traditional Arabic"/>
          <w:b/>
          <w:bCs/>
          <w:sz w:val="32"/>
          <w:szCs w:val="32"/>
          <w:shd w:val="clear" w:color="auto" w:fill="F7F6F6"/>
        </w:rPr>
        <w:t>:</w:t>
      </w:r>
      <w:r>
        <w:rPr>
          <w:rFonts w:ascii="Traditional Arabic" w:hAnsi="Traditional Arabic" w:cs="Traditional Arabic" w:hint="cs"/>
          <w:b/>
          <w:bCs/>
          <w:sz w:val="32"/>
          <w:szCs w:val="32"/>
          <w:shd w:val="clear" w:color="auto" w:fill="F7F6F6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رَبِّ إِنِّي ظَلَمْتُ نَفْسِي وَأَسْلَمْتُ مَعَ سُلَيْمَانَ</w:t>
      </w:r>
      <w:r>
        <w:rPr>
          <w:rFonts w:ascii="Almarai" w:hAnsi="Almarai" w:cs="Almarai"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Traditional Arabic" w:hAnsi="Traditional Arabic" w:cs="Traditional Arabic"/>
          <w:b/>
          <w:bCs/>
          <w:color w:val="00007F"/>
          <w:sz w:val="32"/>
          <w:szCs w:val="32"/>
          <w:shd w:val="clear" w:color="auto" w:fill="F7F6F6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[2] </w:t>
      </w:r>
      <w:r>
        <w:rPr>
          <w:rFonts w:ascii="Almarai" w:hAnsi="Almarai" w:cs="Almarai"/>
          <w:b/>
          <w:bCs/>
          <w:color w:val="C00000"/>
          <w:sz w:val="28"/>
          <w:szCs w:val="28"/>
          <w:rtl/>
        </w:rPr>
        <w:t>وتاء التأنيث الساكنة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قَالَتْ نَمْلَةٌ</w:t>
      </w:r>
      <w:r>
        <w:rPr>
          <w:rFonts w:asciiTheme="minorBidi" w:hAnsiTheme="minorBidi" w:hint="cs"/>
          <w:noProof/>
          <w:sz w:val="28"/>
          <w:szCs w:val="28"/>
          <w:rtl/>
        </w:rPr>
        <w:t>}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العلامات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المضارع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: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السين: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{</w:t>
      </w:r>
      <w:r>
        <w:rPr>
          <w:rFonts w:ascii="Amiri" w:hAnsi="Amiri" w:cs="Amiri"/>
          <w:b/>
          <w:bCs/>
          <w:color w:val="006600"/>
          <w:sz w:val="28"/>
          <w:szCs w:val="28"/>
          <w:rtl/>
          <w:lang w:bidi="ar-EG"/>
        </w:rPr>
        <w:t>سَيَقُولُ السُّفَهَاءُ مِنَ النَّاسِ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سأزورك غدًا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color w:val="C00000"/>
          <w:sz w:val="28"/>
          <w:szCs w:val="28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C00000"/>
          <w:sz w:val="28"/>
          <w:szCs w:val="28"/>
          <w:rtl/>
        </w:rPr>
        <w:t>سوف:</w:t>
      </w:r>
    </w:p>
    <w:p>
      <w:pPr>
        <w:rPr>
          <w:rtl/>
        </w:rPr>
      </w:pPr>
      <w:r>
        <w:t>N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28"/>
          <w:szCs w:val="28"/>
          <w:rtl/>
        </w:rPr>
      </w:pPr>
      <w:r>
        <w:t>G-EP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 {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shd w:val="clear" w:color="auto" w:fill="F7F6F6"/>
          <w:rtl/>
        </w:rPr>
        <w:t>كَلَّا</w:t>
      </w:r>
      <w:r>
        <w:rPr>
          <w:rFonts w:ascii="Traditional Arabic" w:hAnsi="Traditional Arabic" w:cs="Traditional Arabic"/>
          <w:b/>
          <w:bCs/>
          <w:color w:val="008000"/>
          <w:sz w:val="32"/>
          <w:szCs w:val="32"/>
          <w:shd w:val="clear" w:color="auto" w:fill="F7F6F6"/>
          <w:rtl/>
        </w:rPr>
        <w:t xml:space="preserve"> سَوْفَ تَعْلَمُونَ</w:t>
      </w:r>
      <w:r>
        <w:rPr>
          <w:rFonts w:asciiTheme="minorBidi" w:hAnsiTheme="minorBidi" w:hint="cs"/>
          <w:noProof/>
          <w:sz w:val="28"/>
          <w:szCs w:val="28"/>
          <w:rtl/>
        </w:rPr>
        <w:t xml:space="preserve">} - </w:t>
      </w:r>
      <w:r>
        <w:rPr>
          <w:rFonts w:ascii="Almarai" w:hAnsi="Almarai" w:cs="Almarai" w:hint="cs"/>
          <w:sz w:val="28"/>
          <w:szCs w:val="28"/>
          <w:rtl/>
        </w:rPr>
        <w:t>سوف ينجح عليٌّ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color w:val="0070C0"/>
          <w:sz w:val="28"/>
          <w:szCs w:val="28"/>
          <w:rtl/>
        </w:rPr>
        <w:t>ا</w:t>
      </w:r>
      <w:r>
        <w:rPr>
          <w:rFonts w:ascii="Almarai" w:hAnsi="Almarai" w:cs="Almarai"/>
          <w:b/>
          <w:bCs/>
          <w:color w:val="0070C0"/>
          <w:sz w:val="28"/>
          <w:szCs w:val="28"/>
          <w:rtl/>
        </w:rPr>
        <w:t>لعلامات الخاصة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>بالفعل الأمر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r>
        <w:t>P-01-02-04</w:t>
      </w:r>
    </w:p>
    <w:p>
      <w:pPr>
        <w:rPr>
          <w:rtl/>
        </w:rPr>
      </w:pPr>
      <w:r>
        <w:t>N</w:t>
      </w:r>
    </w:p>
    <w:p>
      <w:pPr>
        <w:spacing w:line="276" w:lineRule="auto"/>
        <w:jc w:val="both"/>
        <w:rPr>
          <w:rFonts w:ascii="Almarai" w:hAnsi="Almarai" w:cs="Almarai"/>
          <w:sz w:val="28"/>
          <w:szCs w:val="28"/>
          <w:rtl/>
          <w:lang w:bidi="ar-EG"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>ثالثا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 xml:space="preserve">: 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>الحرف</w:t>
      </w:r>
      <w:r>
        <w:t>ET</w:t>
      </w:r>
    </w:p>
    <w:p>
      <w:pPr>
        <w:spacing w:line="276" w:lineRule="auto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G-T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الحرف في اصطلاح النحاة: </w:t>
      </w:r>
      <w:r>
        <w:rPr>
          <w:rFonts w:ascii="Almarai" w:hAnsi="Almarai" w:cs="Almarai" w:hint="cs"/>
          <w:sz w:val="28"/>
          <w:szCs w:val="28"/>
          <w:rtl/>
        </w:rPr>
        <w:t>كلمة دَلَّتْ على مَعْنًى في غيرها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t>G-EP</w:t>
      </w:r>
      <w:r>
        <w:rPr>
          <w:rFonts w:ascii="Almarai" w:hAnsi="Almarai" w:cs="Almarai" w:hint="cs"/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spacing w:line="276" w:lineRule="auto"/>
        <w:ind w:firstLine="284"/>
        <w:jc w:val="both"/>
        <w:rPr>
          <w:rFonts w:ascii="Lotus Linotype" w:hAnsi="Lotus Linotype" w:cs="PT Bold Heading"/>
          <w:b/>
          <w:bCs/>
          <w:sz w:val="32"/>
          <w:szCs w:val="32"/>
          <w:rtl/>
        </w:rPr>
      </w:pPr>
      <w:r>
        <w:t>TB</w:t>
      </w:r>
      <w:r>
        <w:rPr>
          <w:rFonts w:ascii="Almarai Bold" w:hAnsi="Almarai Bold" w:cs="Almarai Bold" w:hint="cs"/>
          <w:color w:val="0070C0"/>
          <w:sz w:val="28"/>
          <w:szCs w:val="28"/>
          <w:rtl/>
        </w:rPr>
        <w:t xml:space="preserve">علامة </w:t>
      </w:r>
      <w:r>
        <w:rPr>
          <w:rFonts w:ascii="Almarai Bold" w:hAnsi="Almarai Bold" w:cs="Almarai Bold" w:hint="cs"/>
          <w:color w:val="00B050"/>
          <w:sz w:val="28"/>
          <w:szCs w:val="28"/>
          <w:rtl/>
        </w:rPr>
        <w:t>الحرف</w:t>
      </w:r>
      <w:r>
        <w:rPr>
          <w:rFonts w:ascii="Almarai Bold" w:hAnsi="Almarai Bold" w:cs="Almarai Bold"/>
          <w:color w:val="0070C0"/>
          <w:sz w:val="28"/>
          <w:szCs w:val="28"/>
        </w:rPr>
        <w:t xml:space="preserve"> </w:t>
      </w:r>
      <w:r>
        <w:t>ET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الْحَرْفُ:</w:t>
      </w:r>
      <w:r>
        <w:rPr>
          <w:rFonts w:ascii="Almarai" w:hAnsi="Almarai" w:cs="Almarai" w:hint="cs"/>
          <w:sz w:val="28"/>
          <w:szCs w:val="28"/>
          <w:rtl/>
        </w:rPr>
        <w:t xml:space="preserve"> ليست له علامة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  .</w:t>
      </w:r>
      <w:r>
        <w:rPr>
          <w:rFonts w:ascii="Lotus Linotype" w:hAnsi="Lotus Linotype" w:cs="Lotus Linotype" w:hint="cs"/>
          <w:b/>
          <w:bCs/>
          <w:sz w:val="32"/>
          <w:szCs w:val="32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Lotus Linotype" w:hAnsi="Lotus Linotype" w:cs="Lotus Linotype"/>
          <w:b/>
          <w:bCs/>
          <w:sz w:val="32"/>
          <w:szCs w:val="32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قال العلامة الحريري في مُلحة الإعراب:</w:t>
      </w:r>
    </w:p>
    <w:p>
      <w:pPr>
        <w:spacing w:line="276" w:lineRule="auto"/>
        <w:ind w:firstLine="284"/>
        <w:jc w:val="both"/>
        <w:rPr>
          <w:rFonts w:asciiTheme="minorBidi" w:hAnsiTheme="minorBidi"/>
          <w:noProof/>
          <w:sz w:val="32"/>
          <w:szCs w:val="32"/>
        </w:rPr>
      </w:pPr>
      <w:r>
        <w:t>DB</w:t>
      </w:r>
      <w:r>
        <w:rPr>
          <w:rFonts w:ascii="Almarai" w:hAnsi="Almarai" w:cs="Almarai" w:hint="cs"/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rFonts w:asciiTheme="minorBidi" w:hAnsiTheme="minorBidi"/>
          <w:noProof/>
          <w:sz w:val="32"/>
          <w:szCs w:val="32"/>
        </w:rPr>
        <w:t xml:space="preserve"> </w:t>
      </w:r>
      <w:r>
        <w:t>ED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</w:rPr>
        <w:t>N</w:t>
      </w:r>
    </w:p>
    <w:p>
      <w:pPr>
        <w:rPr>
          <w:rtl/>
        </w:rPr>
      </w:pPr>
      <w:r>
        <w:lastRenderedPageBreak/>
        <w:t>ZB</w:t>
      </w:r>
      <w:r>
        <w:rPr>
          <w:rFonts w:hint="cs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[1]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الكلمة</w:t>
      </w:r>
      <w:r>
        <w:rPr>
          <w:rFonts w:ascii="Almarai" w:hAnsi="Almarai" w:cs="Almarai" w:hint="cs"/>
          <w:b/>
          <w:bCs/>
          <w:sz w:val="28"/>
          <w:szCs w:val="28"/>
          <w:rtl/>
        </w:rPr>
        <w:t>:</w:t>
      </w:r>
      <w:r>
        <w:rPr>
          <w:rFonts w:ascii="Almarai" w:hAnsi="Almarai" w:cs="Almarai" w:hint="cs"/>
          <w:sz w:val="28"/>
          <w:szCs w:val="28"/>
          <w:rtl/>
        </w:rPr>
        <w:t xml:space="preserve"> قول مفرد نحو: زيد – قلم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الكلام النحوي:</w:t>
      </w:r>
      <w:r>
        <w:rPr>
          <w:rFonts w:ascii="Almarai" w:hAnsi="Almarai" w:cs="Almarai" w:hint="cs"/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[</w:t>
      </w:r>
      <w:r>
        <w:rPr>
          <w:rFonts w:ascii="Almarai" w:hAnsi="Almarai" w:cs="Almarai"/>
          <w:b/>
          <w:bCs/>
          <w:sz w:val="28"/>
          <w:szCs w:val="28"/>
        </w:rPr>
        <w:t>3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علامات الاسم:</w:t>
      </w:r>
      <w:r>
        <w:rPr>
          <w:rFonts w:ascii="Almarai" w:hAnsi="Almarai" w:cs="Almarai" w:hint="cs"/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[4]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الفعل:</w:t>
      </w:r>
      <w:r>
        <w:rPr>
          <w:rFonts w:ascii="Almarai" w:hAnsi="Almarai" w:cs="Almarai" w:hint="cs"/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أنواع الفعل:</w:t>
      </w:r>
      <w:r>
        <w:rPr>
          <w:rFonts w:ascii="Almarai" w:hAnsi="Almarai" w:cs="Almarai" w:hint="cs"/>
          <w:sz w:val="28"/>
          <w:szCs w:val="28"/>
          <w:rtl/>
        </w:rPr>
        <w:t xml:space="preserve"> ماضي – مضارع – أمر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[6] </w:t>
      </w:r>
      <w:r>
        <w:rPr>
          <w:rFonts w:ascii="Almarai" w:hAnsi="Almarai" w:cs="Almarai"/>
          <w:b/>
          <w:bCs/>
          <w:sz w:val="28"/>
          <w:szCs w:val="28"/>
          <w:rtl/>
        </w:rPr>
        <w:t>علامة الفعل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الما</w:t>
      </w:r>
      <w:r>
        <w:rPr>
          <w:rFonts w:ascii="Almarai" w:hAnsi="Almarai" w:cs="Almarai" w:hint="cs"/>
          <w:b/>
          <w:bCs/>
          <w:sz w:val="28"/>
          <w:szCs w:val="28"/>
          <w:rtl/>
        </w:rPr>
        <w:t>ضي: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قبوله تاء التأنيث الساكنة مثل قرأت فاطمة الدرس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>[7]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المضارع: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أن يكون أول حرف فيه من حروف “أنيت”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مع دلالة الكلمة على الحال أو الاستقبال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spacing w:line="276" w:lineRule="auto"/>
        <w:ind w:firstLine="284"/>
        <w:jc w:val="both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 w:hint="cs"/>
          <w:sz w:val="28"/>
          <w:szCs w:val="28"/>
          <w:rtl/>
        </w:rPr>
        <w:t>ويصلح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</w:t>
      </w:r>
      <w:r>
        <w:rPr>
          <w:rFonts w:ascii="Almarai" w:hAnsi="Almarai" w:cs="Almarai"/>
          <w:sz w:val="28"/>
          <w:szCs w:val="28"/>
          <w:rtl/>
        </w:rPr>
        <w:t xml:space="preserve">ن </w:t>
      </w:r>
      <w:r>
        <w:rPr>
          <w:rFonts w:ascii="Almarai" w:hAnsi="Almarai" w:cs="Almarai" w:hint="cs"/>
          <w:sz w:val="28"/>
          <w:szCs w:val="28"/>
          <w:rtl/>
        </w:rPr>
        <w:t>تسبقه” لم</w:t>
      </w:r>
      <w:r>
        <w:rPr>
          <w:rFonts w:ascii="Almarai" w:hAnsi="Almarai" w:cs="Almarai"/>
          <w:sz w:val="28"/>
          <w:szCs w:val="28"/>
          <w:rtl/>
        </w:rPr>
        <w:t>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سوف”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مثل لم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لن 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سنلعب،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سوف نلعب</w:t>
      </w:r>
      <w:r>
        <w:rPr>
          <w:rFonts w:ascii="Almarai" w:hAnsi="Almarai" w:cs="Almarai" w:hint="cs"/>
          <w:sz w:val="28"/>
          <w:szCs w:val="28"/>
          <w:rtl/>
        </w:rPr>
        <w:t xml:space="preserve">   .</w:t>
      </w:r>
    </w:p>
    <w:p>
      <w:pPr>
        <w:spacing w:line="276" w:lineRule="auto"/>
        <w:ind w:firstLine="284"/>
        <w:jc w:val="both"/>
        <w:rPr>
          <w:rFonts w:ascii="Almarai" w:hAnsi="Almarai" w:cs="Almarai"/>
          <w:b/>
          <w:bCs/>
          <w:sz w:val="28"/>
          <w:szCs w:val="28"/>
          <w:rtl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[8]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علامة الفعل الأمر:</w:t>
      </w: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دلالته على الطلبِ مع قبول ياءِ المخاطبة أو نون التوكيد</w:t>
      </w:r>
    </w:p>
    <w:p>
      <w:pPr>
        <w:spacing w:line="276" w:lineRule="auto"/>
        <w:ind w:firstLine="284"/>
        <w:jc w:val="both"/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</w:pPr>
      <w:r>
        <w:rPr>
          <w:rFonts w:ascii="Almarai" w:hAnsi="Almarai" w:cs="Almarai" w:hint="cs"/>
          <w:b/>
          <w:bCs/>
          <w:sz w:val="28"/>
          <w:szCs w:val="28"/>
          <w:rtl/>
        </w:rPr>
        <w:t xml:space="preserve">[9] </w:t>
      </w:r>
      <w:r>
        <w:rPr>
          <w:rFonts w:ascii="Almarai" w:hAnsi="Almarai" w:cs="Almarai" w:hint="cs"/>
          <w:b/>
          <w:bCs/>
          <w:color w:val="00B050"/>
          <w:sz w:val="28"/>
          <w:szCs w:val="28"/>
          <w:rtl/>
        </w:rPr>
        <w:t>الحرف:</w:t>
      </w:r>
      <w:r>
        <w:rPr>
          <w:rFonts w:ascii="Almarai" w:hAnsi="Almarai" w:cs="Almarai" w:hint="cs"/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 xml:space="preserve"> </w:t>
      </w:r>
      <w:r>
        <w:t>EZ</w:t>
      </w:r>
    </w:p>
    <w:p>
      <w:pPr>
        <w:spacing w:line="276" w:lineRule="auto"/>
        <w:ind w:firstLine="284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color w:val="323E4F" w:themeColor="text2" w:themeShade="BF"/>
          <w:sz w:val="36"/>
          <w:szCs w:val="36"/>
          <w:lang w:bidi="ar-EG"/>
        </w:rPr>
        <w:t>N</w:t>
      </w:r>
    </w:p>
    <w:p>
      <w:pPr>
        <w:rPr>
          <w:rtl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altName w:val="Courier New"/>
    <w:panose1 w:val="00000500000000000000"/>
    <w:charset w:val="00"/>
    <w:family w:val="auto"/>
    <w:pitch w:val="variable"/>
    <w:sig w:usb0="00000000" w:usb1="82002042" w:usb2="00000008" w:usb3="00000000" w:csb0="000000D3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0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2159</Words>
  <Characters>12312</Characters>
  <Application>Microsoft Office Word</Application>
  <DocSecurity>0</DocSecurity>
  <Lines>102</Lines>
  <Paragraphs>28</Paragraphs>
  <ScaleCrop>false</ScaleCrop>
  <Company/>
  <LinksUpToDate>false</LinksUpToDate>
  <CharactersWithSpaces>14443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2021-09-21T22:57:00Z</dcterms:created>
  <dcterms:modified xsi:type="dcterms:W3CDTF">2021-09-21T22:57:00Z</dcterms:modified>
</cp:coreProperties>
</file>