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AI.MAGED</w:t>
      </w:r>
      <w:r>
        <w:rPr>
          <w:b/>
          <w:sz w:val="36"/>
        </w:rPr>
        <w:br/>
        <w:t>MASTER HACKATHON EXECUTION ROADMAP</w:t>
      </w:r>
    </w:p>
    <w:p>
      <w:pPr>
        <w:jc w:val="center"/>
      </w:pPr>
      <w:r>
        <w:rPr>
          <w:sz w:val="24"/>
        </w:rPr>
        <w:t>Agents for Humans Hackathon — Solo Build / Submission Playbook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vAlign w:val="center"/>
            <w:shd w:fill="1F2937"/>
          </w:tcPr>
          <w:p>
            <w:r/>
            <w:r>
              <w:rPr>
                <w:b/>
                <w:sz w:val="19"/>
              </w:rPr>
              <w:t>Item</w:t>
            </w:r>
          </w:p>
        </w:tc>
        <w:tc>
          <w:tcPr>
            <w:tcW w:type="dxa" w:w="6768"/>
            <w:vAlign w:val="center"/>
            <w:shd w:fill="1F2937"/>
          </w:tcPr>
          <w:p>
            <w:r/>
            <w:r>
              <w:rPr>
                <w:b/>
                <w:sz w:val="19"/>
              </w:rPr>
              <w:t>Decision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Hackathon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Agents for Humans Hackathon — Devpost / AWS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Current Devpost state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Project Overview; 1/5 steps done; project currently Draft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Recommended track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Professional Agents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Recommended project name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AI.Maged — Autonomous Book Publishing Agent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Core technical stack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Strands Agents SDK + n8n orchestration + existing website foundation + lightweight worker(s)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Build principle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One working end-to-end agent beats a large incomplete platform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Critical deadline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14 Sep 2026, 5:00 PM PDT = 15 Sep 2026, 3:00 AM Cairo time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AWS credits request cutoff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11 Sep 2026, 12:00 PM PDT = 11 Sep 2026, 10:00 PM Cairo time</w:t>
            </w:r>
          </w:p>
        </w:tc>
      </w:tr>
    </w:tbl>
    <w:p/>
    <w:p>
      <w:r>
        <w:rPr>
          <w:b/>
        </w:rPr>
        <w:t>Mission: maximize judging score, not feature count.</w:t>
      </w:r>
      <w:r>
        <w:t xml:space="preserve"> The goal is a believable, working agent that performs a real professional workflow end-to-end, with strong evidence, clean architecture, and a polished 5-minute demonstration.</w:t>
      </w:r>
    </w:p>
    <w:p>
      <w:pPr>
        <w:pStyle w:val="Heading1"/>
      </w:pPr>
      <w:r>
        <w:t>1. NON-NEGOTIABLE RULES</w:t>
      </w:r>
    </w:p>
    <w:p>
      <w:pPr>
        <w:spacing w:after="40"/>
        <w:ind w:left="259" w:hanging="259"/>
      </w:pPr>
      <w:r>
        <w:t>1. Build a new hackathon project during the submission period. Existing components may be used only where the rules allow and any pre-existing code/work incorporated must be disclosed.</w:t>
      </w:r>
    </w:p>
    <w:p>
      <w:pPr>
        <w:spacing w:after="40"/>
        <w:ind w:left="259" w:hanging="259"/>
      </w:pPr>
      <w:r>
        <w:t>2. Strands Agents SDK must be a real part of the agent implementation. Do not present an n8n-only workflow as the agent.</w:t>
      </w:r>
    </w:p>
    <w:p>
      <w:pPr>
        <w:spacing w:after="40"/>
        <w:ind w:left="259" w:hanging="259"/>
      </w:pPr>
      <w:r>
        <w:t>3. The submitted project must actually run consistently and match what the video and written description claim.</w:t>
      </w:r>
    </w:p>
    <w:p>
      <w:pPr>
        <w:spacing w:after="40"/>
        <w:ind w:left="259" w:hanging="259"/>
      </w:pPr>
      <w:r>
        <w:t>4. Keep the demo narrow: one complete golden-path scenario is mandatory. Extra features are optional only after the golden path is stable.</w:t>
      </w:r>
    </w:p>
    <w:p>
      <w:pPr>
        <w:spacing w:after="40"/>
        <w:ind w:left="259" w:hanging="259"/>
      </w:pPr>
      <w:r>
        <w:t>5. No unsupported claims such as “self-learning” or “self-healing” unless the implementation demonstrably proves them. Use precise language: recovery, retries, verification, feedback loop.</w:t>
      </w:r>
    </w:p>
    <w:p>
      <w:pPr>
        <w:spacing w:after="40"/>
        <w:ind w:left="259" w:hanging="259"/>
      </w:pPr>
      <w:r>
        <w:t>6. Do not process copyrighted books without rights. For the demo use public-domain material, user-owned material, or synthetic/test content with permission.</w:t>
      </w:r>
    </w:p>
    <w:p>
      <w:pPr>
        <w:spacing w:after="40"/>
        <w:ind w:left="259" w:hanging="259"/>
      </w:pPr>
      <w:r>
        <w:t>7. Every successful external action must return evidence: URL, ID, timestamp, status, or equivalent machine-verifiable result.</w:t>
      </w:r>
    </w:p>
    <w:p>
      <w:pPr>
        <w:spacing w:after="40"/>
        <w:ind w:left="259" w:hanging="259"/>
      </w:pPr>
      <w:r>
        <w:t>8. No secrets in GitHub, README, screenshots, video, prompts, or documentation.</w:t>
      </w:r>
    </w:p>
    <w:p>
      <w:pPr>
        <w:spacing w:after="40"/>
        <w:ind w:left="259" w:hanging="259"/>
      </w:pPr>
      <w:r>
        <w:t>9. Do not spend time rebuilding the old website unless it is needed for the demo. The existing website is an available technical foundation, not the hackathon story itself.</w:t>
      </w:r>
    </w:p>
    <w:p>
      <w:pPr>
        <w:pStyle w:val="Heading1"/>
      </w:pPr>
      <w:r>
        <w:t>2. WINNING THESIS</w:t>
      </w:r>
    </w:p>
    <w:p>
      <w:r>
        <w:t>The project should be presented as an autonomous professional agent that takes a book opportunity from research to a verified, publishing-ready result. The website is the product surface; n8n is the execution/orchestration layer; Strands is the agentic decision layer.</w:t>
      </w:r>
    </w:p>
    <w:p>
      <w:pPr>
        <w:pStyle w:val="NoSpacing"/>
        <w:ind w:left="360" w:right="360"/>
      </w:pPr>
      <w:r>
        <w:rPr>
          <w:rFonts w:ascii="Courier New" w:hAnsi="Courier New"/>
          <w:sz w:val="17"/>
        </w:rPr>
        <w:t>Human goal</w:t>
        <w:br/>
        <w:t xml:space="preserve">    ↓</w:t>
        <w:br/>
        <w:t>Strands Agent</w:t>
        <w:br/>
        <w:t xml:space="preserve">    ↓</w:t>
        <w:br/>
        <w:t>Discover → Verify → Decide → Create</w:t>
        <w:br/>
        <w:t xml:space="preserve">    ↓</w:t>
        <w:br/>
        <w:t>n8n orchestration</w:t>
        <w:br/>
        <w:t xml:space="preserve">    ↓</w:t>
        <w:br/>
        <w:t>Worker / Website / Publishers</w:t>
        <w:br/>
        <w:t xml:space="preserve">    ↓</w:t>
        <w:br/>
        <w:t>Evidence + status + analytics</w:t>
      </w:r>
    </w:p>
    <w:p>
      <w:pPr>
        <w:pStyle w:val="Heading2"/>
      </w:pPr>
      <w:r>
        <w:t>The story judges should remember</w:t>
      </w:r>
    </w:p>
    <w:p>
      <w:r>
        <w:t>“AI.Maged removes the repetitive work between discovering a promising book opportunity and getting a verified publishing package distributed to the web and social channels. It decides what to do, calls tools, coordinates execution, checks results, and reports evidence.”</w:t>
      </w:r>
    </w:p>
    <w:p>
      <w:pPr>
        <w:pStyle w:val="Heading1"/>
      </w:pPr>
      <w:r>
        <w:t>3. MVP SCOPE — FREEZE THIS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4032"/>
            <w:vAlign w:val="center"/>
            <w:shd w:fill="1F2937"/>
          </w:tcPr>
          <w:p>
            <w:r/>
            <w:r>
              <w:rPr>
                <w:b/>
                <w:sz w:val="19"/>
              </w:rPr>
              <w:t>Build now</w:t>
            </w:r>
          </w:p>
        </w:tc>
        <w:tc>
          <w:tcPr>
            <w:tcW w:type="dxa" w:w="5328"/>
            <w:vAlign w:val="center"/>
            <w:shd w:fill="1F2937"/>
          </w:tcPr>
          <w:p>
            <w:r/>
            <w:r>
              <w:rPr>
                <w:b/>
                <w:sz w:val="19"/>
              </w:rPr>
              <w:t>Do not build for the hackathon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Strands agent with real tools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Full SaaS billing / multi-tenant platform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Discovery tool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Dozens of integrations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Verification tool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Complex database architecture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Content generation tool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Mobile/native apps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n8n orchestration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Kubernetes / microservices everywhere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One processing worker path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Model training / fine-tuning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One publishing path plus simulated/secondary channels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Large-scale production catalog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Simple evidence dashboard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Advanced personalization engine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Public GitHub + README + license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“Self-learning” claims without implementation</w:t>
            </w:r>
          </w:p>
        </w:tc>
      </w:tr>
    </w:tbl>
    <w:p/>
    <w:p>
      <w:r>
        <w:br w:type="page"/>
      </w:r>
    </w:p>
    <w:p>
      <w:pPr>
        <w:pStyle w:val="Heading1"/>
      </w:pPr>
      <w:r>
        <w:t>4. TARGET ARCHITECTURE</w:t>
      </w:r>
    </w:p>
    <w:p>
      <w:pPr>
        <w:pStyle w:val="NoSpacing"/>
        <w:ind w:left="360" w:right="360"/>
      </w:pPr>
      <w:r>
        <w:rPr>
          <w:rFonts w:ascii="Courier New" w:hAnsi="Courier New"/>
          <w:sz w:val="17"/>
        </w:rPr>
        <w:t xml:space="preserve">                         AI.MAGED UI</w:t>
        <w:br/>
        <w:t xml:space="preserve">                             │</w:t>
        <w:br/>
        <w:t xml:space="preserve">                             ▼</w:t>
        <w:br/>
        <w:t xml:space="preserve">                    ┌─────────────────┐</w:t>
        <w:br/>
        <w:t xml:space="preserve">                    │  STRANDS AGENT  │</w:t>
        <w:br/>
        <w:t xml:space="preserve">                    │ decision + tools│</w:t>
        <w:br/>
        <w:t xml:space="preserve">                    └────────┬────────┘</w:t>
        <w:br/>
        <w:t xml:space="preserve">                             │</w:t>
        <w:br/>
        <w:t xml:space="preserve">        ┌────────────────────┼────────────────────┐</w:t>
        <w:br/>
        <w:t xml:space="preserve">        ▼                    ▼                    ▼</w:t>
        <w:br/>
        <w:t xml:space="preserve">   Discovery Tool      Verification Tool      Content Tool</w:t>
        <w:br/>
        <w:t xml:space="preserve">        │                    │                    │</w:t>
        <w:br/>
        <w:t xml:space="preserve">        └────────────────────┼────────────────────┘</w:t>
        <w:br/>
        <w:t xml:space="preserve">                             ▼</w:t>
        <w:br/>
        <w:t xml:space="preserve">                            n8n</w:t>
        <w:br/>
        <w:t xml:space="preserve">                   orchestration / execution</w:t>
        <w:br/>
        <w:t xml:space="preserve">                             │</w:t>
        <w:br/>
        <w:t xml:space="preserve">                ┌────────────┼────────────┐</w:t>
        <w:br/>
        <w:t xml:space="preserve">                ▼            ▼            ▼</w:t>
        <w:br/>
        <w:t xml:space="preserve">             Worker       Website     Publishers</w:t>
        <w:br/>
        <w:t xml:space="preserve">                                        │</w:t>
        <w:br/>
        <w:t xml:space="preserve">                               Web / YouTube /</w:t>
        <w:br/>
        <w:t xml:space="preserve">                              Facebook / Pinterest</w:t>
        <w:br/>
        <w:t xml:space="preserve">                                        │</w:t>
        <w:br/>
        <w:t xml:space="preserve">                                        ▼</w:t>
        <w:br/>
        <w:t xml:space="preserve">                                  Evidence Store</w:t>
      </w:r>
    </w:p>
    <w:p>
      <w:pPr>
        <w:pStyle w:val="Heading2"/>
      </w:pPr>
      <w:r>
        <w:t>Strands Agent</w:t>
      </w:r>
    </w:p>
    <w:p>
      <w:r>
        <w:t>Owns reasoning, tool selection, decision flow, structured outputs, and the user-facing mission.</w:t>
      </w:r>
    </w:p>
    <w:p>
      <w:pPr>
        <w:pStyle w:val="Heading2"/>
      </w:pPr>
      <w:r>
        <w:t>n8n</w:t>
      </w:r>
    </w:p>
    <w:p>
      <w:r>
        <w:t>Owns scheduling, webhooks, external API chaining, waiting, retries, notifications, and handoff between components. n8n is not the heavy image/book-processing engine.</w:t>
      </w:r>
    </w:p>
    <w:p>
      <w:pPr>
        <w:pStyle w:val="Heading2"/>
      </w:pPr>
      <w:r>
        <w:t>Worker</w:t>
      </w:r>
    </w:p>
    <w:p>
      <w:r>
        <w:t>Owns file-heavy operations such as validation, extraction, OCR where necessary, rendering, asset preparation, and packaging. Keep it independent so n8n does not become the bottleneck.</w:t>
      </w:r>
    </w:p>
    <w:p>
      <w:pPr>
        <w:pStyle w:val="Heading2"/>
      </w:pPr>
      <w:r>
        <w:t>Website</w:t>
      </w:r>
    </w:p>
    <w:p>
      <w:r>
        <w:t>Provides the polished product surface and shows the generated result / evidence. It is not the agent itself.</w:t>
      </w:r>
    </w:p>
    <w:p>
      <w:pPr>
        <w:pStyle w:val="Heading2"/>
      </w:pPr>
      <w:r>
        <w:t>Publishing Layer</w:t>
      </w:r>
    </w:p>
    <w:p>
      <w:r>
        <w:t>Converts a common content package into channel-specific outputs. Start with the easiest reliable channel(s); add more only after the first path is stable.</w:t>
      </w:r>
    </w:p>
    <w:p>
      <w:r>
        <w:br w:type="page"/>
      </w:r>
    </w:p>
    <w:p>
      <w:pPr>
        <w:pStyle w:val="Heading1"/>
      </w:pPr>
      <w:r>
        <w:t>5. AGENT SPECIFICATION — HAND THIS TO THE BUILDER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304"/>
            <w:vAlign w:val="center"/>
            <w:shd w:fill="1F2937"/>
          </w:tcPr>
          <w:p>
            <w:r/>
            <w:r>
              <w:rPr>
                <w:b/>
                <w:sz w:val="19"/>
              </w:rPr>
              <w:t>Field</w:t>
            </w:r>
          </w:p>
        </w:tc>
        <w:tc>
          <w:tcPr>
            <w:tcW w:type="dxa" w:w="7056"/>
            <w:vAlign w:val="center"/>
            <w:shd w:fill="1F2937"/>
          </w:tcPr>
          <w:p>
            <w:r/>
            <w:r>
              <w:rPr>
                <w:b/>
                <w:sz w:val="19"/>
              </w:rPr>
              <w:t>Specification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Mission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8"/>
              </w:rPr>
              <w:t>Find a promising book opportunity and turn it into a verified, publishing-ready content package with execution handled end-to-end.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Input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8"/>
              </w:rPr>
              <w:t>Book title/topic/URL or a structured discovery request.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Primary decisions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8"/>
              </w:rPr>
              <w:t>Is the opportunity credible? Is demand sufficiently supported? What content package should be created? What execution path should be used?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Required tools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8"/>
              </w:rPr>
              <w:t>Discovery, Verification, Content, Orchestration/Publish, Status/Evidence.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Memory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8"/>
              </w:rPr>
              <w:t>Minimal task state only for MVP; store task_id, stage, inputs, outputs, errors, evidence.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Output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8"/>
              </w:rPr>
              <w:t>Structured JSON with decision, confidence, sources, generated assets, publication results, and evidence.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Failure behavior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8"/>
              </w:rPr>
              <w:t>Retry boundedly, choose an alternate valid path, then escalate instead of looping forever.</w:t>
            </w:r>
          </w:p>
        </w:tc>
      </w:tr>
    </w:tbl>
    <w:p/>
    <w:p>
      <w:pPr>
        <w:pStyle w:val="Heading1"/>
      </w:pPr>
      <w:r>
        <w:t>6. GOLDEN PATH — THE ONLY PATH THAT MUST BE PERFECT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160"/>
            <w:vAlign w:val="center"/>
            <w:shd w:fill="1F2937"/>
          </w:tcPr>
          <w:p>
            <w:r/>
            <w:r>
              <w:rPr>
                <w:b/>
                <w:sz w:val="19"/>
              </w:rPr>
              <w:t>Step</w:t>
            </w:r>
          </w:p>
        </w:tc>
        <w:tc>
          <w:tcPr>
            <w:tcW w:type="dxa" w:w="7200"/>
            <w:vAlign w:val="center"/>
            <w:shd w:fill="1F2937"/>
          </w:tcPr>
          <w:p>
            <w:r/>
            <w:r>
              <w:rPr>
                <w:b/>
                <w:sz w:val="19"/>
              </w:rPr>
              <w:t>Definition of done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1 — Request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8"/>
              </w:rPr>
              <w:t>User asks AI.Maged to find and prepare a promising book opportunity.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2 — Discover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8"/>
              </w:rPr>
              <w:t>Agent calls discovery/search tool(s) and collects candidates.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3 — Verify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8"/>
              </w:rPr>
              <w:t>Agent calls verification tools against multiple sources. It rejects weak or conflicting candidates.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4 — Decide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8"/>
              </w:rPr>
              <w:t>Agent produces a structured opportunity score/recommendation and explains the decision.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5 — Prepare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8"/>
              </w:rPr>
              <w:t>Agent triggers content generation and, where applicable, a worker for allowed source material.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6 — Orchestrate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8"/>
              </w:rPr>
              <w:t>Agent hands execution to n8n for the deterministic workflow.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7 — Publish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8"/>
              </w:rPr>
              <w:t>n8n sends the package to the selected channel(s).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8 — Verify result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8"/>
              </w:rPr>
              <w:t>The system checks publication status and records proof.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9 — Show evidence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8"/>
              </w:rPr>
              <w:t>Dashboard shows the whole chain from discovery to published output.</w:t>
            </w:r>
          </w:p>
        </w:tc>
      </w:tr>
    </w:tbl>
    <w:p/>
    <w:p>
      <w:pPr>
        <w:pStyle w:val="Heading1"/>
      </w:pPr>
      <w:r>
        <w:t>7. BUILD TO THE JUDGING RUBRIC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872"/>
            <w:vAlign w:val="center"/>
            <w:shd w:fill="1F2937"/>
          </w:tcPr>
          <w:p>
            <w:r/>
            <w:r>
              <w:rPr>
                <w:b/>
                <w:sz w:val="19"/>
              </w:rPr>
              <w:t>Criterion</w:t>
            </w:r>
          </w:p>
        </w:tc>
        <w:tc>
          <w:tcPr>
            <w:tcW w:type="dxa" w:w="3456"/>
            <w:vAlign w:val="center"/>
            <w:shd w:fill="1F2937"/>
          </w:tcPr>
          <w:p>
            <w:r/>
            <w:r>
              <w:rPr>
                <w:b/>
                <w:sz w:val="19"/>
              </w:rPr>
              <w:t>What the judges want</w:t>
            </w:r>
          </w:p>
        </w:tc>
        <w:tc>
          <w:tcPr>
            <w:tcW w:type="dxa" w:w="4032"/>
            <w:vAlign w:val="center"/>
            <w:shd w:fill="1F2937"/>
          </w:tcPr>
          <w:p>
            <w:r/>
            <w:r>
              <w:rPr>
                <w:b/>
                <w:sz w:val="19"/>
              </w:rPr>
              <w:t>How this project earns it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  <w:t>Technical Implementation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Deep, skillful Strands use; genuine working non-trivial implementation; live demo/AgentCore helps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Use Strands agent + multiple real tools + structured decisions + real execution + evidence. Consider AgentCore only after the core is stable.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  <w:t>Design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Complete, coherent product, not only a technical proof of concept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Polished landing/product surface, clean task flow, result/evidence screen, consistent visual language.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  <w:t>Potential Impact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Specific real problem and real audience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Target professional content/book operators; quantify repetitive steps removed and show actual end-to-end result.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  <w:t>Creativity &amp; Originality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Creative and non-obvious use of Strands plus domain understanding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Agent does research + verification + production + orchestration, not just chat or text generation.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  <w:t>Presentation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Clear end-to-end demo; problem, user, why it matters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5-minute video scripted around one successful run, with before/after and visible evidence.</w:t>
            </w:r>
          </w:p>
        </w:tc>
      </w:tr>
    </w:tbl>
    <w:p/>
    <w:p>
      <w:r>
        <w:t>Important: all five Stage-Two criteria are equally weighted. The submission must therefore avoid becoming “all engineering, no product” or “beautiful UI, weak agent.”</w:t>
      </w:r>
    </w:p>
    <w:p>
      <w:pPr>
        <w:pStyle w:val="Heading1"/>
      </w:pPr>
      <w:r>
        <w:t>8. SIX-DAY EXECUTION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152"/>
            <w:vAlign w:val="center"/>
            <w:shd w:fill="1F2937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2160"/>
            <w:vAlign w:val="center"/>
            <w:shd w:fill="1F2937"/>
          </w:tcPr>
          <w:p>
            <w:r/>
            <w:r>
              <w:rPr>
                <w:b/>
                <w:sz w:val="19"/>
              </w:rPr>
              <w:t>Primary objective</w:t>
            </w:r>
          </w:p>
        </w:tc>
        <w:tc>
          <w:tcPr>
            <w:tcW w:type="dxa" w:w="4464"/>
            <w:vAlign w:val="center"/>
            <w:shd w:fill="1F2937"/>
          </w:tcPr>
          <w:p>
            <w:r/>
            <w:r>
              <w:rPr>
                <w:b/>
                <w:sz w:val="19"/>
              </w:rPr>
              <w:t>Mandatory output</w:t>
            </w:r>
          </w:p>
        </w:tc>
        <w:tc>
          <w:tcPr>
            <w:tcW w:type="dxa" w:w="1584"/>
            <w:vAlign w:val="center"/>
            <w:shd w:fill="1F2937"/>
          </w:tcPr>
          <w:p>
            <w:r/>
            <w:r>
              <w:rPr>
                <w:b/>
                <w:sz w:val="19"/>
              </w:rPr>
              <w:t>Kill switch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8 Sep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Freeze concept + audit current assets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8"/>
              </w:rPr>
              <w:t>One-page architecture contract; confirm current Devpost state; create new hackathon repo/worktree strategy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If architecture is still changing at end of day, stop adding features and lock it.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9 Sep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Build Strands core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8"/>
              </w:rPr>
              <w:t>Agent runs locally and uses at least 2 real tools; structured result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If Strands is not genuinely executing, do not move to polish.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10 Sep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Discovery + verification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8"/>
              </w:rPr>
              <w:t>One real candidate is found and validated with source evidence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If data cannot be verified reliably, switch to a safer deterministic discovery dataset for the demo.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11 Sep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n8n + worker + content pipeline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8"/>
              </w:rPr>
              <w:t>Agent → n8n → worker/content → result works; request AWS credits before cutoff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If publishing remains unstable, implement one reliable publish target and document the rest as adapters.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12 Sep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Publishing + dashboard + deployment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8"/>
              </w:rPr>
              <w:t>One complete run creates output and displays evidence; public URL works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No new features after the golden path is stable.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13 Sep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README + diagram + 5-min video + Devpost draft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8"/>
              </w:rPr>
              <w:t>Submission package 90% complete; test fresh clone/install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If fresh install fails, fix installability before visuals.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14 Sep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Final audit + submit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8"/>
              </w:rPr>
              <w:t>Final evidence, public repo, video, English text, submit before cutoff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Do not make risky architecture changes on submission day.</w:t>
            </w:r>
          </w:p>
        </w:tc>
      </w:tr>
    </w:tbl>
    <w:p/>
    <w:p>
      <w:pPr>
        <w:pStyle w:val="Heading1"/>
      </w:pPr>
      <w:r>
        <w:t>9. DAY 1 — EXACT EXECUTION CHECKLIST</w:t>
      </w:r>
    </w:p>
    <w:p>
      <w:pPr>
        <w:spacing w:after="40"/>
        <w:ind w:left="259" w:hanging="259"/>
      </w:pPr>
      <w:r>
        <w:t>1. Open the Devpost draft and leave Project Overview as a draft until the agent scope is frozen.</w:t>
      </w:r>
    </w:p>
    <w:p>
      <w:pPr>
        <w:spacing w:after="40"/>
        <w:ind w:left="259" w:hanging="259"/>
      </w:pPr>
      <w:r>
        <w:t>2. Create a fresh hackathon project codebase/branch/repository dedicated to AI.Maged. Do not mix the old project history into the new product story.</w:t>
      </w:r>
    </w:p>
    <w:p>
      <w:pPr>
        <w:spacing w:after="40"/>
        <w:ind w:left="259" w:hanging="259"/>
      </w:pPr>
      <w:r>
        <w:t>3. Reuse existing website code only where allowed; record exactly what pre-existing code is reused so it can be disclosed in the README/submission if necessary.</w:t>
      </w:r>
    </w:p>
    <w:p>
      <w:pPr>
        <w:spacing w:after="40"/>
        <w:ind w:left="259" w:hanging="259"/>
      </w:pPr>
      <w:r>
        <w:t>4. Write the Architecture Contract from Section 4 of this document and do not change it unless a test proves the design is infeasible.</w:t>
      </w:r>
    </w:p>
    <w:p>
      <w:pPr>
        <w:spacing w:after="40"/>
        <w:ind w:left="259" w:hanging="259"/>
      </w:pPr>
      <w:r>
        <w:t>5. Choose one safe demo data source: public-domain, user-owned, licensed, or synthetic. Record its provenance.</w:t>
      </w:r>
    </w:p>
    <w:p>
      <w:pPr>
        <w:spacing w:after="40"/>
        <w:ind w:left="259" w:hanging="259"/>
      </w:pPr>
      <w:r>
        <w:t>6. Install Strands Agents SDK and prove the basic agent runs before adding UI or integrations.</w:t>
      </w:r>
    </w:p>
    <w:p>
      <w:pPr>
        <w:spacing w:after="40"/>
        <w:ind w:left="259" w:hanging="259"/>
      </w:pPr>
      <w:r>
        <w:t>7. Create a local “golden run” script that produces a saved JSON result. This becomes the first regression test.</w:t>
      </w:r>
    </w:p>
    <w:p>
      <w:pPr>
        <w:pStyle w:val="Heading1"/>
      </w:pPr>
      <w:r>
        <w:t>10. TOOL CONTRACTS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584"/>
            <w:vAlign w:val="center"/>
            <w:shd w:fill="1F2937"/>
          </w:tcPr>
          <w:p>
            <w:r/>
            <w:r>
              <w:rPr>
                <w:b/>
                <w:sz w:val="19"/>
              </w:rPr>
              <w:t>Tool</w:t>
            </w:r>
          </w:p>
        </w:tc>
        <w:tc>
          <w:tcPr>
            <w:tcW w:type="dxa" w:w="2592"/>
            <w:vAlign w:val="center"/>
            <w:shd w:fill="1F2937"/>
          </w:tcPr>
          <w:p>
            <w:r/>
            <w:r>
              <w:rPr>
                <w:b/>
                <w:sz w:val="19"/>
              </w:rPr>
              <w:t>Input</w:t>
            </w:r>
          </w:p>
        </w:tc>
        <w:tc>
          <w:tcPr>
            <w:tcW w:type="dxa" w:w="3600"/>
            <w:vAlign w:val="center"/>
            <w:shd w:fill="1F2937"/>
          </w:tcPr>
          <w:p>
            <w:r/>
            <w:r>
              <w:rPr>
                <w:b/>
                <w:sz w:val="19"/>
              </w:rPr>
              <w:t>Output</w:t>
            </w:r>
          </w:p>
        </w:tc>
        <w:tc>
          <w:tcPr>
            <w:tcW w:type="dxa" w:w="2304"/>
            <w:vAlign w:val="center"/>
            <w:shd w:fill="1F2937"/>
          </w:tcPr>
          <w:p>
            <w:r/>
            <w:r>
              <w:rPr>
                <w:b/>
                <w:sz w:val="19"/>
              </w:rPr>
              <w:t>Failure rule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Discovery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query / title / topic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candidate list + source URLs + timestamps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Return empty result, never invent candidates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Verification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candidate + sources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verified/unverified + evidence + confidence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Conflict =&gt; reject or escalate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Content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verified candidate + facts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title, description, SEO metadata, social copy, script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Never fabricate facts; cite source context internally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Publish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content package + channel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status + URL/ID + timestamp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Bounded retries, then failure with evidence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Status/Evidence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task id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stage, result, proof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Never return success without proof</w:t>
            </w:r>
          </w:p>
        </w:tc>
      </w:tr>
    </w:tbl>
    <w:p/>
    <w:p>
      <w:pPr>
        <w:pStyle w:val="Heading1"/>
      </w:pPr>
      <w:r>
        <w:t>11. EVIDENCE &amp; OBSERVABILITY</w:t>
      </w:r>
    </w:p>
    <w:p>
      <w:r>
        <w:t>Every run should generate a single task record. The minimum fields are:</w:t>
      </w:r>
    </w:p>
    <w:p>
      <w:pPr>
        <w:pStyle w:val="NoSpacing"/>
        <w:ind w:left="360" w:right="360"/>
      </w:pPr>
      <w:r>
        <w:rPr>
          <w:rFonts w:ascii="Courier New" w:hAnsi="Courier New"/>
          <w:sz w:val="17"/>
        </w:rPr>
        <w:t>task_id</w:t>
        <w:br/>
        <w:t>request</w:t>
        <w:br/>
        <w:t>agent_version</w:t>
        <w:br/>
        <w:t>stage</w:t>
        <w:br/>
        <w:t>tool_calls</w:t>
        <w:br/>
        <w:t>sources</w:t>
        <w:br/>
        <w:t>decision</w:t>
        <w:br/>
        <w:t>content_outputs</w:t>
        <w:br/>
        <w:t>publish_results</w:t>
        <w:br/>
        <w:t>errors</w:t>
        <w:br/>
        <w:t>retries</w:t>
        <w:br/>
        <w:t>cost_estimate</w:t>
        <w:br/>
        <w:t>started_at</w:t>
        <w:br/>
        <w:t>completed_at</w:t>
        <w:br/>
        <w:t>evidence[]</w:t>
      </w:r>
    </w:p>
    <w:p>
      <w:r>
        <w:t>Evidence examples: a verified source URL, generated file checksum/path, publish URL, external object ID, timestamp, or API response reference. The dashboard should show these without exposing secrets.</w:t>
      </w:r>
    </w:p>
    <w:p>
      <w:pPr>
        <w:pStyle w:val="Heading1"/>
      </w:pPr>
      <w:r>
        <w:t>12. SIMPLE PROFESSIONAL DASHBOARD</w:t>
      </w:r>
    </w:p>
    <w:p>
      <w:pPr>
        <w:pStyle w:val="NoSpacing"/>
        <w:ind w:left="360" w:right="360"/>
      </w:pPr>
      <w:r>
        <w:rPr>
          <w:rFonts w:ascii="Courier New" w:hAnsi="Courier New"/>
          <w:sz w:val="17"/>
        </w:rPr>
        <w:t>Sidebar</w:t>
        <w:br/>
        <w:t xml:space="preserve">  Overview</w:t>
        <w:br/>
        <w:t xml:space="preserve">  Discovery</w:t>
        <w:br/>
        <w:t xml:space="preserve">  Jobs</w:t>
        <w:br/>
        <w:t xml:space="preserve">  Content</w:t>
        <w:br/>
        <w:t xml:space="preserve">  Publishing</w:t>
        <w:br/>
        <w:t xml:space="preserve">  System</w:t>
        <w:br/>
        <w:br/>
        <w:t>Main</w:t>
        <w:br/>
        <w:t xml:space="preserve">  Current Job</w:t>
        <w:br/>
        <w:t xml:space="preserve">    Discover → Verify → Create → Publish → Verified</w:t>
        <w:br/>
        <w:br/>
        <w:t xml:space="preserve">  Result</w:t>
        <w:br/>
        <w:t xml:space="preserve">    Opportunity score</w:t>
        <w:br/>
        <w:t xml:space="preserve">    Sources verified</w:t>
        <w:br/>
        <w:t xml:space="preserve">    Assets generated</w:t>
        <w:br/>
        <w:t xml:space="preserve">    Published links</w:t>
        <w:br/>
        <w:br/>
        <w:t xml:space="preserve">  System Health</w:t>
        <w:br/>
        <w:t xml:space="preserve">    Strands ✓   n8n ✓   Worker ✓   Publisher ✓</w:t>
      </w:r>
    </w:p>
    <w:p>
      <w:r>
        <w:t>Rule: no analytics vanity metrics. Show only live task state and evidence required to understand whether the agent actually completed the job.</w:t>
      </w:r>
    </w:p>
    <w:p>
      <w:pPr>
        <w:pStyle w:val="Heading1"/>
      </w:pPr>
      <w:r>
        <w:t>13. CONTENT RIGHTS &amp; SAFETY</w:t>
      </w:r>
    </w:p>
    <w:p>
      <w:pPr>
        <w:pStyle w:val="ListBullet"/>
        <w:spacing w:after="40"/>
      </w:pPr>
      <w:r>
        <w:t>Never demonstrate copying or distributing a copyrighted book you do not own or have permission to use.</w:t>
      </w:r>
    </w:p>
    <w:p>
      <w:pPr>
        <w:pStyle w:val="ListBullet"/>
        <w:spacing w:after="40"/>
      </w:pPr>
      <w:r>
        <w:t>For the demo, prefer public-domain or user-owned material. Clearly state the source/provenance in the README and video if relevant.</w:t>
      </w:r>
    </w:p>
    <w:p>
      <w:pPr>
        <w:pStyle w:val="ListBullet"/>
        <w:spacing w:after="40"/>
      </w:pPr>
      <w:r>
        <w:t>Use only authorized third-party APIs/SDKs/data and comply with their terms.</w:t>
      </w:r>
    </w:p>
    <w:p>
      <w:pPr>
        <w:pStyle w:val="ListBullet"/>
        <w:spacing w:after="40"/>
      </w:pPr>
      <w:r>
        <w:t>Do not put API keys, AWS secrets, publishing credentials, cookies, tokens, or passwords in source control.</w:t>
      </w:r>
    </w:p>
    <w:p>
      <w:pPr>
        <w:pStyle w:val="ListBullet"/>
        <w:spacing w:after="40"/>
      </w:pPr>
      <w:r>
        <w:t>If a live social platform integration is too risky or slow, use a deterministic publisher adapter or a safe sandbox/mock channel and clearly label the demo path.</w:t>
      </w:r>
    </w:p>
    <w:p>
      <w:pPr>
        <w:pStyle w:val="Heading1"/>
      </w:pPr>
      <w:r>
        <w:t>14. PUBLIC GITHUB CHECKLIST</w:t>
      </w:r>
    </w:p>
    <w:p>
      <w:pPr>
        <w:spacing w:after="40"/>
        <w:ind w:left="259" w:hanging="259"/>
      </w:pPr>
      <w:r>
        <w:t>1. Public repository is reachable without login.</w:t>
      </w:r>
    </w:p>
    <w:p>
      <w:pPr>
        <w:spacing w:after="40"/>
        <w:ind w:left="259" w:hanging="259"/>
      </w:pPr>
      <w:r>
        <w:t>2. README explains the problem, user, architecture, setup, run commands, agent flow, tools, and demo path.</w:t>
      </w:r>
    </w:p>
    <w:p>
      <w:pPr>
        <w:spacing w:after="40"/>
        <w:ind w:left="259" w:hanging="259"/>
      </w:pPr>
      <w:r>
        <w:t>3. LICENSE file is MIT or Apache as required by the hackathon.</w:t>
      </w:r>
    </w:p>
    <w:p>
      <w:pPr>
        <w:spacing w:after="40"/>
        <w:ind w:left="259" w:hanging="259"/>
      </w:pPr>
      <w:r>
        <w:t>4. No secrets or personal credentials.</w:t>
      </w:r>
    </w:p>
    <w:p>
      <w:pPr>
        <w:spacing w:after="40"/>
        <w:ind w:left="259" w:hanging="259"/>
      </w:pPr>
      <w:r>
        <w:t>5. All source code/assets/instructions needed for the project are present or clearly referenced.</w:t>
      </w:r>
    </w:p>
    <w:p>
      <w:pPr>
        <w:spacing w:after="40"/>
        <w:ind w:left="259" w:hanging="259"/>
      </w:pPr>
      <w:r>
        <w:t>6. Architecture diagram is stored in the repository.</w:t>
      </w:r>
    </w:p>
    <w:p>
      <w:pPr>
        <w:spacing w:after="40"/>
        <w:ind w:left="259" w:hanging="259"/>
      </w:pPr>
      <w:r>
        <w:t>7. Any pre-existing code/work incorporated is disclosed honestly.</w:t>
      </w:r>
    </w:p>
    <w:p>
      <w:pPr>
        <w:spacing w:after="40"/>
        <w:ind w:left="259" w:hanging="259"/>
      </w:pPr>
      <w:r>
        <w:t>8. The repo is tested from a clean environment or a clearly documented fresh-install procedure.</w:t>
      </w:r>
    </w:p>
    <w:p>
      <w:pPr>
        <w:pStyle w:val="Heading1"/>
      </w:pPr>
      <w:r>
        <w:t>15. README STRUCTURE — USE THIS ORDER</w:t>
      </w:r>
    </w:p>
    <w:p>
      <w:pPr>
        <w:spacing w:after="40"/>
        <w:ind w:left="259" w:hanging="259"/>
      </w:pPr>
      <w:r>
        <w:t>1. AI.Maged — one-sentence value proposition</w:t>
      </w:r>
    </w:p>
    <w:p>
      <w:pPr>
        <w:spacing w:after="40"/>
        <w:ind w:left="259" w:hanging="259"/>
      </w:pPr>
      <w:r>
        <w:t>2. Problem</w:t>
      </w:r>
    </w:p>
    <w:p>
      <w:pPr>
        <w:spacing w:after="40"/>
        <w:ind w:left="259" w:hanging="259"/>
      </w:pPr>
      <w:r>
        <w:t>3. Who it is for</w:t>
      </w:r>
    </w:p>
    <w:p>
      <w:pPr>
        <w:spacing w:after="40"/>
        <w:ind w:left="259" w:hanging="259"/>
      </w:pPr>
      <w:r>
        <w:t>4. How the agent works</w:t>
      </w:r>
    </w:p>
    <w:p>
      <w:pPr>
        <w:spacing w:after="40"/>
        <w:ind w:left="259" w:hanging="259"/>
      </w:pPr>
      <w:r>
        <w:t>5. Why Strands Agents matters here</w:t>
      </w:r>
    </w:p>
    <w:p>
      <w:pPr>
        <w:spacing w:after="40"/>
        <w:ind w:left="259" w:hanging="259"/>
      </w:pPr>
      <w:r>
        <w:t>6. Architecture diagram</w:t>
      </w:r>
    </w:p>
    <w:p>
      <w:pPr>
        <w:spacing w:after="40"/>
        <w:ind w:left="259" w:hanging="259"/>
      </w:pPr>
      <w:r>
        <w:t>7. Tools and integrations</w:t>
      </w:r>
    </w:p>
    <w:p>
      <w:pPr>
        <w:spacing w:after="40"/>
        <w:ind w:left="259" w:hanging="259"/>
      </w:pPr>
      <w:r>
        <w:t>8. n8n orchestration role</w:t>
      </w:r>
    </w:p>
    <w:p>
      <w:pPr>
        <w:spacing w:after="40"/>
        <w:ind w:left="259" w:hanging="259"/>
      </w:pPr>
      <w:r>
        <w:t>9. Processing worker role</w:t>
      </w:r>
    </w:p>
    <w:p>
      <w:pPr>
        <w:spacing w:after="40"/>
        <w:ind w:left="259" w:hanging="259"/>
      </w:pPr>
      <w:r>
        <w:t>10. How to run locally</w:t>
      </w:r>
    </w:p>
    <w:p>
      <w:pPr>
        <w:spacing w:after="40"/>
        <w:ind w:left="259" w:hanging="259"/>
      </w:pPr>
      <w:r>
        <w:t>11. How to test the golden path</w:t>
      </w:r>
    </w:p>
    <w:p>
      <w:pPr>
        <w:spacing w:after="40"/>
        <w:ind w:left="259" w:hanging="259"/>
      </w:pPr>
      <w:r>
        <w:t>12. Safety / content rights</w:t>
      </w:r>
    </w:p>
    <w:p>
      <w:pPr>
        <w:spacing w:after="40"/>
        <w:ind w:left="259" w:hanging="259"/>
      </w:pPr>
      <w:r>
        <w:t>13. Known limitations</w:t>
      </w:r>
    </w:p>
    <w:p>
      <w:pPr>
        <w:spacing w:after="40"/>
        <w:ind w:left="259" w:hanging="259"/>
      </w:pPr>
      <w:r>
        <w:t>14. Disclosure of pre-existing components; license</w:t>
      </w:r>
    </w:p>
    <w:p>
      <w:pPr>
        <w:pStyle w:val="Heading1"/>
      </w:pPr>
      <w:r>
        <w:t>16. DEVPOST — READY-TO-USE CORE COPY</w:t>
      </w:r>
    </w:p>
    <w:p>
      <w:r>
        <w:rPr>
          <w:b/>
        </w:rPr>
        <w:t>Project name</w:t>
      </w:r>
    </w:p>
    <w:p>
      <w:pPr>
        <w:pStyle w:val="NoSpacing"/>
        <w:ind w:left="360" w:right="360"/>
      </w:pPr>
      <w:r>
        <w:rPr>
          <w:rFonts w:ascii="Courier New" w:hAnsi="Courier New"/>
          <w:sz w:val="17"/>
        </w:rPr>
        <w:t>AI.Maged — Autonomous Book Publishing Agent</w:t>
      </w:r>
    </w:p>
    <w:p>
      <w:r>
        <w:rPr>
          <w:b/>
        </w:rPr>
        <w:t>Elevator pitch</w:t>
      </w:r>
    </w:p>
    <w:p>
      <w:pPr>
        <w:pStyle w:val="NoSpacing"/>
        <w:ind w:left="360" w:right="360"/>
      </w:pPr>
      <w:r>
        <w:rPr>
          <w:rFonts w:ascii="Courier New" w:hAnsi="Courier New"/>
          <w:sz w:val="17"/>
        </w:rPr>
        <w:t>An autonomous AI agent that discovers high-potential book opportunities, verifies demand, prepares publishing assets, and orchestrates distribution across web and social channels.</w:t>
      </w:r>
    </w:p>
    <w:p>
      <w:pPr>
        <w:pStyle w:val="Heading2"/>
      </w:pPr>
      <w:r>
        <w:t>Project description — base draft</w:t>
      </w:r>
    </w:p>
    <w:p>
      <w:pPr>
        <w:pStyle w:val="NoSpacing"/>
        <w:ind w:left="360" w:right="360"/>
      </w:pPr>
      <w:r>
        <w:rPr>
          <w:rFonts w:ascii="Courier New" w:hAnsi="Courier New"/>
          <w:sz w:val="17"/>
        </w:rPr>
        <w:t>Book research, verification, preparation, and distribution are repetitive workflows that often require jumping between search, research, writing, file processing, and publishing tools.</w:t>
        <w:br/>
        <w:br/>
        <w:t>AI.Maged is a professional AI agent built with Strands Agents that handles that workflow end to end. It discovers a promising book opportunity, verifies the signal with external sources, decides whether the opportunity is strong enough, generates a publishing-ready content package, and hands deterministic execution to n8n. A separate worker handles file-heavy processing so the orchestration layer stays reliable. The system records evidence for every major action and surfaces the result in a simple control dashboard.</w:t>
        <w:br/>
        <w:br/>
        <w:t>The core idea is not “another chatbot.” The agent decides what work should happen, selects tools, coordinates execution, verifies results, and only then reports success.</w:t>
        <w:br/>
        <w:br/>
        <w:t>For the demonstration, use public-domain, user-owned, or otherwise authorized material. The demo should show one complete run from request to verified published output.</w:t>
      </w:r>
    </w:p>
    <w:p>
      <w:pPr>
        <w:pStyle w:val="Heading1"/>
      </w:pPr>
      <w:r>
        <w:t>17. FIVE-MINUTE VIDEO SCRIPT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296"/>
            <w:vAlign w:val="center"/>
            <w:shd w:fill="1F2937"/>
          </w:tcPr>
          <w:p>
            <w:r/>
            <w:r>
              <w:rPr>
                <w:b/>
                <w:sz w:val="19"/>
              </w:rPr>
              <w:t>Time</w:t>
            </w:r>
          </w:p>
        </w:tc>
        <w:tc>
          <w:tcPr>
            <w:tcW w:type="dxa" w:w="2160"/>
            <w:vAlign w:val="center"/>
            <w:shd w:fill="1F2937"/>
          </w:tcPr>
          <w:p>
            <w:r/>
            <w:r>
              <w:rPr>
                <w:b/>
                <w:sz w:val="19"/>
              </w:rPr>
              <w:t>Screen</w:t>
            </w:r>
          </w:p>
        </w:tc>
        <w:tc>
          <w:tcPr>
            <w:tcW w:type="dxa" w:w="6048"/>
            <w:vAlign w:val="center"/>
            <w:shd w:fill="1F2937"/>
          </w:tcPr>
          <w:p>
            <w:r/>
            <w:r>
              <w:rPr>
                <w:b/>
                <w:sz w:val="19"/>
              </w:rPr>
              <w:t>Voiceover / message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8"/>
              </w:rPr>
              <w:t>0:00–0:25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Problem screen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8"/>
              </w:rPr>
              <w:t>“Professionals lose time moving between research, verification, writing, file preparation, and publishing. AI.Maged turns that chain into one autonomous workflow.”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8"/>
              </w:rPr>
              <w:t>0:25–0:50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Architecture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8"/>
              </w:rPr>
              <w:t>Show Strands Agent → tools → n8n → worker → publishing → evidence. “Strands makes the agentic decisions; n8n executes the deterministic workflow.”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8"/>
              </w:rPr>
              <w:t>0:50–2:10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Live agent run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8"/>
              </w:rPr>
              <w:t>Type one goal. Show discovery, tool calls, verification, and structured decision. Do not narrate every implementation detail.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8"/>
              </w:rPr>
              <w:t>2:10–3:20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Execution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8"/>
              </w:rPr>
              <w:t>Show n8n receiving the task, worker/content processing, and publishing step. Show only the reliable golden path.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8"/>
              </w:rPr>
              <w:t>3:20–4:10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Result dashboard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8"/>
              </w:rPr>
              <w:t>Show evidence: sources, assets, published URL/ID, timestamps, status. Emphasize that success is verified, not claimed.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8"/>
              </w:rPr>
              <w:t>4:10–4:40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Impact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8"/>
              </w:rPr>
              <w:t>Who benefits, what repetitive work is removed, why this matters.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8"/>
              </w:rPr>
              <w:t>4:40–5:00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Closing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8"/>
              </w:rPr>
              <w:t>“AI.Maged is an autonomous professional agent that does the work, coordinates the systems, checks the result, and reports evidence.”</w:t>
            </w:r>
          </w:p>
        </w:tc>
      </w:tr>
    </w:tbl>
    <w:p/>
    <w:p>
      <w:r>
        <w:t>Do not spend video time on slides about future features. The working path is the proof.</w:t>
      </w:r>
    </w:p>
    <w:p>
      <w:pPr>
        <w:pStyle w:val="Heading1"/>
      </w:pPr>
      <w:r>
        <w:t>18. FINAL 24-HOUR SUBMISSION CHECK</w:t>
      </w:r>
    </w:p>
    <w:p>
      <w:pPr>
        <w:pStyle w:val="ListBullet"/>
        <w:spacing w:after="40"/>
      </w:pPr>
      <w:r>
        <w:t>Devpost project is no longer “Untitled” and contains the chosen name/pitch.</w:t>
      </w:r>
    </w:p>
    <w:p>
      <w:pPr>
        <w:pStyle w:val="ListBullet"/>
        <w:spacing w:after="40"/>
      </w:pPr>
      <w:r>
        <w:t>Correct track is selected.</w:t>
      </w:r>
    </w:p>
    <w:p>
      <w:pPr>
        <w:pStyle w:val="ListBullet"/>
        <w:spacing w:after="40"/>
      </w:pPr>
      <w:r>
        <w:t>Public repo URL works in a private/incognito browser.</w:t>
      </w:r>
    </w:p>
    <w:p>
      <w:pPr>
        <w:pStyle w:val="ListBullet"/>
        <w:spacing w:after="40"/>
      </w:pPr>
      <w:r>
        <w:t>License file is present and visible.</w:t>
      </w:r>
    </w:p>
    <w:p>
      <w:pPr>
        <w:pStyle w:val="ListBullet"/>
        <w:spacing w:after="40"/>
      </w:pPr>
      <w:r>
        <w:t>README setup works.</w:t>
      </w:r>
    </w:p>
    <w:p>
      <w:pPr>
        <w:pStyle w:val="ListBullet"/>
        <w:spacing w:after="40"/>
      </w:pPr>
      <w:r>
        <w:t>Architecture diagram is present.</w:t>
      </w:r>
    </w:p>
    <w:p>
      <w:pPr>
        <w:pStyle w:val="ListBullet"/>
        <w:spacing w:after="40"/>
      </w:pPr>
      <w:r>
        <w:t>Video is public, &lt;= 5 minutes, and explicitly covers problem, audience, and why it matters.</w:t>
      </w:r>
    </w:p>
    <w:p>
      <w:pPr>
        <w:pStyle w:val="ListBullet"/>
        <w:spacing w:after="40"/>
      </w:pPr>
      <w:r>
        <w:t>Video demonstrates the project working end-to-end.</w:t>
      </w:r>
    </w:p>
    <w:p>
      <w:pPr>
        <w:pStyle w:val="ListBullet"/>
        <w:spacing w:after="40"/>
      </w:pPr>
      <w:r>
        <w:t>Strands is visibly and substantively used.</w:t>
      </w:r>
    </w:p>
    <w:p>
      <w:pPr>
        <w:pStyle w:val="ListBullet"/>
        <w:spacing w:after="40"/>
      </w:pPr>
      <w:r>
        <w:t>Any live demo URL works without unnecessary login friction, or test credentials are provided where allowed.</w:t>
      </w:r>
    </w:p>
    <w:p>
      <w:pPr>
        <w:pStyle w:val="ListBullet"/>
        <w:spacing w:after="40"/>
      </w:pPr>
      <w:r>
        <w:t>No unsupported claims are in the copy.</w:t>
      </w:r>
    </w:p>
    <w:p>
      <w:pPr>
        <w:pStyle w:val="ListBullet"/>
        <w:spacing w:after="40"/>
      </w:pPr>
      <w:r>
        <w:t>No private information or secrets are exposed.</w:t>
      </w:r>
    </w:p>
    <w:p>
      <w:pPr>
        <w:pStyle w:val="ListBullet"/>
        <w:spacing w:after="40"/>
      </w:pPr>
      <w:r>
        <w:t>All text/materials are in English or have the required English translations.</w:t>
      </w:r>
    </w:p>
    <w:p>
      <w:pPr>
        <w:pStyle w:val="ListBullet"/>
        <w:spacing w:after="40"/>
      </w:pPr>
      <w:r>
        <w:t>Final submission is completed before 14 Sep 2026, 5:00 PM PDT.</w:t>
      </w:r>
    </w:p>
    <w:p>
      <w:pPr>
        <w:pStyle w:val="Heading1"/>
      </w:pPr>
      <w:r>
        <w:t>19. WHAT WILL MOST LIKELY KILL THE ENTRY</w:t>
      </w:r>
    </w:p>
    <w:p>
      <w:pPr>
        <w:spacing w:after="40"/>
        <w:ind w:left="259" w:hanging="259"/>
      </w:pPr>
      <w:r>
        <w:t>1. Building a beautiful website with a weak or fake agent.</w:t>
      </w:r>
    </w:p>
    <w:p>
      <w:pPr>
        <w:spacing w:after="40"/>
        <w:ind w:left="259" w:hanging="259"/>
      </w:pPr>
      <w:r>
        <w:t>2. Using n8n as the agent and barely using Strands.</w:t>
      </w:r>
    </w:p>
    <w:p>
      <w:pPr>
        <w:spacing w:after="40"/>
        <w:ind w:left="259" w:hanging="259"/>
      </w:pPr>
      <w:r>
        <w:t>3. Claiming self-learning/self-healing without measurable implementation.</w:t>
      </w:r>
    </w:p>
    <w:p>
      <w:pPr>
        <w:spacing w:after="40"/>
        <w:ind w:left="259" w:hanging="259"/>
      </w:pPr>
      <w:r>
        <w:t>4. Having ten unfinished integrations instead of one reliable workflow.</w:t>
      </w:r>
    </w:p>
    <w:p>
      <w:pPr>
        <w:spacing w:after="40"/>
        <w:ind w:left="259" w:hanging="259"/>
      </w:pPr>
      <w:r>
        <w:t>5. Using copyrighted book content without rights.</w:t>
      </w:r>
    </w:p>
    <w:p>
      <w:pPr>
        <w:spacing w:after="40"/>
        <w:ind w:left="259" w:hanging="259"/>
      </w:pPr>
      <w:r>
        <w:t>6. Failing to disclose reused code/work.</w:t>
      </w:r>
    </w:p>
    <w:p>
      <w:pPr>
        <w:spacing w:after="40"/>
        <w:ind w:left="259" w:hanging="259"/>
      </w:pPr>
      <w:r>
        <w:t>7. Private or broken GitHub repository.</w:t>
      </w:r>
    </w:p>
    <w:p>
      <w:pPr>
        <w:spacing w:after="40"/>
        <w:ind w:left="259" w:hanging="259"/>
      </w:pPr>
      <w:r>
        <w:t>8. Video that explains the idea but does not prove the software works.</w:t>
      </w:r>
    </w:p>
    <w:p>
      <w:pPr>
        <w:spacing w:after="40"/>
        <w:ind w:left="259" w:hanging="259"/>
      </w:pPr>
      <w:r>
        <w:t>9. No evidence of the claimed publishing/result step.</w:t>
      </w:r>
    </w:p>
    <w:p>
      <w:pPr>
        <w:spacing w:after="40"/>
        <w:ind w:left="259" w:hanging="259"/>
      </w:pPr>
      <w:r>
        <w:t>10. Changing architecture repeatedly during the final 48 hours.</w:t>
      </w:r>
    </w:p>
    <w:p>
      <w:pPr>
        <w:pStyle w:val="Heading1"/>
      </w:pPr>
      <w:r>
        <w:t>20. HANDOFF INSTRUCTION TO THE BUILDER</w:t>
      </w:r>
    </w:p>
    <w:p>
      <w:r>
        <w:t>The person receiving this document should treat it as the execution contract. Do not ask for a new product idea. Do not import old business assumptions. Build the minimum working golden path, verify it, package it, and submit it. When a requirement conflicts, obey the current official Devpost rules over this document.</w:t>
      </w:r>
    </w:p>
    <w:p>
      <w:pPr>
        <w:pStyle w:val="NoSpacing"/>
        <w:ind w:left="360" w:right="360"/>
      </w:pPr>
      <w:r>
        <w:rPr>
          <w:rFonts w:ascii="Courier New" w:hAnsi="Courier New"/>
          <w:sz w:val="17"/>
        </w:rPr>
        <w:t>Priority order</w:t>
        <w:br/>
        <w:t>1. Eligibility / official rules</w:t>
        <w:br/>
        <w:t>2. Working Strands agent</w:t>
        <w:br/>
        <w:t>3. Golden-path end-to-end execution</w:t>
        <w:br/>
        <w:t>4. Evidence + reliability</w:t>
        <w:br/>
        <w:t>5. Product polish</w:t>
        <w:br/>
        <w:t>6. README / diagram / video</w:t>
        <w:br/>
        <w:t>7. Devpost submission</w:t>
        <w:br/>
        <w:t>8. Optional enhancements only if all above are green</w:t>
      </w:r>
    </w:p>
    <w:p>
      <w:r>
        <w:br w:type="page"/>
      </w:r>
    </w:p>
    <w:p>
      <w:pPr>
        <w:pStyle w:val="Heading1"/>
      </w:pPr>
      <w:r>
        <w:t>21. VERIFIED 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016"/>
            <w:vAlign w:val="center"/>
            <w:shd w:fill="1F2937"/>
          </w:tcPr>
          <w:p>
            <w:r/>
            <w:r>
              <w:rPr>
                <w:b/>
                <w:sz w:val="19"/>
              </w:rPr>
              <w:t>Source</w:t>
            </w:r>
          </w:p>
        </w:tc>
        <w:tc>
          <w:tcPr>
            <w:tcW w:type="dxa" w:w="4176"/>
            <w:vAlign w:val="center"/>
            <w:shd w:fill="1F2937"/>
          </w:tcPr>
          <w:p>
            <w:r/>
            <w:r>
              <w:rPr>
                <w:b/>
                <w:sz w:val="19"/>
              </w:rPr>
              <w:t>URL</w:t>
            </w:r>
          </w:p>
        </w:tc>
        <w:tc>
          <w:tcPr>
            <w:tcW w:type="dxa" w:w="3312"/>
            <w:vAlign w:val="center"/>
            <w:shd w:fill="1F2937"/>
          </w:tcPr>
          <w:p>
            <w:r/>
            <w:r>
              <w:rPr>
                <w:b/>
                <w:sz w:val="19"/>
              </w:rPr>
              <w:t>Used for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Devpost official rules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https://agentsforhumans.devpost.com/rules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Deadline, Strands requirement, new-project rule, repo/license/README, architecture diagram, 5-minute video, judging criteria, credits cutoff.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Devpost FAQ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https://agentsforhumans.devpost.com/details/faqs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AWS account, $50 credit request guidance, AgentCore optional, existing-code disclosure guidance.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Hackathon overview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https://agentsforhumans.devpost.com/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Theme, tracks, prize pool, project framing.</w:t>
            </w:r>
          </w:p>
        </w:tc>
      </w:tr>
    </w:tbl>
    <w:p/>
    <w:p>
      <w:r>
        <w:t>Verification date: 8 September 2026. Official rules state the submission deadline is 14 September 2026 at 5:00 PM PDT, the project must be newly created during the submission period, and the required developer stack includes Strands Agents SDK. The rules also require a public repository with MIT/Apache license and README, an architecture diagram, and a public video of no more than five minutes showing the working project and explaining the problem, audience, and importance. (Source: Devpost Official Rules, verified 8 September 2026.)</w:t>
      </w:r>
    </w:p>
    <w:p>
      <w:r>
        <w:t>The judging criteria are equally weighted across Technical Implementation, Design, Potential Impact, Creativity &amp; Originality, and Presentation. A live demo and/or AgentCore deployment strengthens the technical score; AgentCore is not required. An optional AWS Builder blog can add up to 0.6 points. (Source: Devpost Official Rules, verified 8 September 2026.)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Prepared for execution | Verified against Devpost rules on 8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AI.MAGED | AGENTS FOR HUMANS HACKATHON | MASTER EXECUTION ROADMAP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