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</w:pPr>
      <w:r>
        <w:rPr>
          <w:sz w:val="4"/>
          <w:szCs w:val="4"/>
        </w:rPr>
        <w:t xml:space="preserve"> </w:t>
      </w:r>
    </w:p>
    <w:p>
      <w:pPr>
        <w:spacing w:after="1200"/>
      </w:pPr>
      <w:r>
        <w:t xml:space="preserve"/>
      </w:r>
    </w:p>
    <w:p>
      <w:pPr>
        <w:jc w:val="center"/>
      </w:pPr>
      <w:r>
        <w:rPr>
          <w:b/>
          <w:bCs/>
          <w:color w:val="1F3864"/>
          <w:sz w:val="72"/>
          <w:szCs w:val="72"/>
        </w:rPr>
        <w:t xml:space="preserve">RAPPORT D'AUDIT</w:t>
      </w:r>
    </w:p>
    <w:p>
      <w:pPr>
        <w:jc w:val="center"/>
      </w:pPr>
      <w:r>
        <w:rPr>
          <w:b/>
          <w:bCs/>
          <w:color w:val="1F3864"/>
          <w:sz w:val="72"/>
          <w:szCs w:val="72"/>
        </w:rPr>
        <w:t xml:space="preserve">DE SECURITE MOBILE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color w:val="2E75B6"/>
          <w:sz w:val="36"/>
          <w:szCs w:val="36"/>
        </w:rPr>
        <w:t xml:space="preserve">Analyse des Composants Android avec Drozer</w:t>
      </w:r>
    </w:p>
    <w:p>
      <w:pPr>
        <w:spacing w:after="5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595959"/>
                <w:sz w:val="22"/>
                <w:szCs w:val="22"/>
              </w:rPr>
              <w:t xml:space="preserve">APPLICATION AUDITEE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 xml:space="preserve">VulnerableApp</w:t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22"/>
                <w:szCs w:val="22"/>
              </w:rPr>
              <w:t xml:space="preserve">Package : com.example.vulnerableapp</w:t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22"/>
                <w:szCs w:val="22"/>
              </w:rPr>
              <w:t xml:space="preserve">Date d'audit : 06 juin 2026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22"/>
                <w:szCs w:val="22"/>
              </w:rPr>
              <w:t xml:space="preserve">Outil principal : Drozer Framework  |  API Level 28</w:t>
            </w:r>
          </w:p>
        </w:tc>
      </w:tr>
    </w:tbl>
    <w:p>
      <w:pPr>
        <w:spacing w:after="500"/>
      </w:pPr>
      <w:r>
        <w:t xml:space="preserve"/>
      </w:r>
    </w:p>
    <w:p>
      <w:pPr>
        <w:jc w:val="center"/>
      </w:pPr>
      <w:r>
        <w:rPr>
          <w:b/>
          <w:bCs/>
          <w:color w:val="C00000"/>
          <w:sz w:val="28"/>
          <w:szCs w:val="28"/>
        </w:rPr>
        <w:t xml:space="preserve">CONFIDENTIEL - Usage Pedagogique</w:t>
      </w:r>
    </w:p>
    <w:p>
      <w:pPr>
        <w:spacing w:after="400"/>
      </w:pPr>
      <w:r>
        <w:t xml:space="preserve"/>
      </w:r>
    </w:p>
    <w:p>
      <w:pPr>
        <w:shd w:fill="1F3864" w:val="clear"/>
      </w:pPr>
      <w:r>
        <w:rPr>
          <w:sz w:val="4"/>
          <w:szCs w:val="4"/>
        </w:rPr>
        <w:t xml:space="preserve"> 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F3864" w:val="clear"/>
        <w:spacing w:after="200" w:before="360"/>
        <w:ind w:left="200"/>
      </w:pPr>
      <w:r>
        <w:rPr>
          <w:b/>
          <w:bCs/>
          <w:color w:val="FFFFFF"/>
          <w:sz w:val="32"/>
          <w:szCs w:val="32"/>
        </w:rPr>
        <w:t xml:space="preserve">1. RESUME EXECUTIF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Ce rapport presente les resultats d'un audit de securite realise sur l'application Android VulnerableApp (com.example.vulnerableapp). L'analyse a ete conduite dans un environnement emule et controle, en utilisant le framework Drozer comme outil principal d'enumeration et d'analyse des composants Android exposes.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L'audit a permis d'identifier 5 vulnerabilites affectant les quatre types de composants Android (Activity, Service, Broadcast Receiver, Content Provider). Ces faiblesses permettraient a une application malveillante de contourner l'authentification, d'acceder a des donnees sensibles ou de declencher des actions non autorisees.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Critique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Elevee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40"/>
                <w:szCs w:val="40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  <w:sz w:val="40"/>
                <w:szCs w:val="40"/>
              </w:rPr>
              <w:t xml:space="preserve">2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B6914"/>
                <w:sz w:val="40"/>
                <w:szCs w:val="40"/>
              </w:rPr>
              <w:t xml:space="preserve">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40"/>
                <w:szCs w:val="40"/>
              </w:rPr>
              <w:t xml:space="preserve">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Recommandations prioritaires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Desactiver l'export de UserDataProvider et appliquer des permissions de niveau 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Corriger l'export non protege de LoginActivity et DataSyncService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Mettre en place une validation systematique des Intents recus par tous les composants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Implementer des permissions personnalisees avec protectionLevel="signature"</w:t>
      </w:r>
    </w:p>
    <w:p>
      <w:pPr>
        <w:spacing w:after="200"/>
      </w:pPr>
      <w:r>
        <w:t xml:space="preserve"/>
      </w:r>
    </w:p>
    <w:p>
      <w:pPr>
        <w:pStyle w:val="Heading1"/>
        <w:shd w:fill="1F3864" w:val="clear"/>
        <w:spacing w:after="200" w:before="360"/>
        <w:ind w:left="200"/>
      </w:pPr>
      <w:r>
        <w:rPr>
          <w:b/>
          <w:bCs/>
          <w:color w:val="FFFFFF"/>
          <w:sz w:val="32"/>
          <w:szCs w:val="32"/>
        </w:rPr>
        <w:t xml:space="preserve">2. PERIMETRE ET METHODOLOGIE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2.1 Perimetre de l'audit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VulnerableApp (com.example.vulnerableapp v1.0)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Emulateur Android API 28 (Android 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Outil principal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Drozer Framework (console + agent APK)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Outils complementaires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ADB (Android Debug Bridge), Android Studio AVD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Approche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Analyse defensive - enumeration et identification sans exploitation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Referentiel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OWASP MASVS / MASTG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2.2 Methodologie</w:t>
      </w:r>
    </w:p>
    <w:p>
      <w:pPr>
        <w:spacing w:after="120"/>
      </w:pPr>
      <w:r>
        <w:rPr>
          <w:sz w:val="22"/>
          <w:szCs w:val="22"/>
        </w:rPr>
        <w:t xml:space="preserve">L'audit a suivi une approche structuree en 5 phases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Configuration de l'environnement : Installation de l'agent Drozer, configuration du port forwarding (tcp:31415), installation de VulnerableApp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Etablissement du canal de communication : Connexion de la console Drozer a l'emulateur, verification de la communication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Cartographie des composants : Enumeration exhaustive de toutes les Activities, Services, Broadcast Receivers et Content Providers exposes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Analyse des protections : Verification des permissions, flags d'export, intent-filters et URIs accessibles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Analyse des risques et documentation : Identification des scenarios d'abus, evaluation de la severite, mapping OWASP</w:t>
      </w:r>
    </w:p>
    <w:p>
      <w:pPr>
        <w:spacing w:after="200"/>
      </w:pPr>
      <w:r>
        <w:t xml:space="preserve"/>
      </w:r>
    </w:p>
    <w:p>
      <w:pPr>
        <w:pStyle w:val="Heading1"/>
        <w:shd w:fill="1F3864" w:val="clear"/>
        <w:spacing w:after="200" w:before="360"/>
        <w:ind w:left="200"/>
      </w:pPr>
      <w:r>
        <w:rPr>
          <w:b/>
          <w:bCs/>
          <w:color w:val="FFFFFF"/>
          <w:sz w:val="32"/>
          <w:szCs w:val="32"/>
        </w:rPr>
        <w:t xml:space="preserve">3. CONFIGURATION DE L'ENVIRONNEMENT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3.1 Verification de l'environnement</w:t>
      </w:r>
    </w:p>
    <w:p>
      <w:pPr>
        <w:spacing w:after="120"/>
      </w:pPr>
      <w:r>
        <w:rPr>
          <w:sz w:val="22"/>
          <w:szCs w:val="22"/>
        </w:rPr>
        <w:t xml:space="preserve">Verification des prerequis avant de demarrer l'audit (ADB, emulateur, Drozer) :</w:t>
      </w:r>
    </w:p>
    <w:p>
      <w:pPr>
        <w:spacing w:after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jc w:val="center"/>
      </w:pPr>
      <w:r>
        <w:drawing>
          <wp:inline distT="0" distB="0" distL="0" distR="0">
            <wp:extent cx="5238750" cy="2371725"/>
            <wp:effectExtent t="0" r="0" b="0" l="0"/>
            <wp:docPr id="1" name="Verification ADB, detection emulateur et commande drozer" descr="Verification ADB, detection emulateur et commande drozer" title="Verification ADB, detection emulateur et commande droz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Figure : Verification ADB, detection emulateur et commande drozer</w:t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3.2 Installation et Configuration</w:t>
      </w:r>
    </w:p>
    <w:p>
      <w:pPr>
        <w:spacing w:after="120"/>
      </w:pPr>
      <w:r>
        <w:rPr>
          <w:sz w:val="22"/>
          <w:szCs w:val="22"/>
        </w:rPr>
        <w:t xml:space="preserve">Installation de l'agent Drozer, de VulnerableApp, configuration du port forwarding et connexion de la console Drozer a l'emulateur Android :</w:t>
      </w:r>
    </w:p>
    <w:p>
      <w:pPr>
        <w:spacing w:after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jc w:val="center"/>
      </w:pPr>
      <w:r>
        <w:drawing>
          <wp:inline distT="0" distB="0" distL="0" distR="0">
            <wp:extent cx="5238750" cy="2971800"/>
            <wp:effectExtent t="0" r="0" b="0" l="0"/>
            <wp:docPr id="1" name="Installation APKs, port forwarding et connexion Drozer console" descr="Installation APKs, port forwarding et connexion Drozer console" title="Installation APKs, port forwarding et connexion Drozer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Figure : Installation APKs, port forwarding et connexion Drozer console</w:t>
      </w:r>
    </w:p>
    <w:p>
      <w:pPr>
        <w:spacing w:after="200"/>
      </w:pPr>
      <w:r>
        <w:t xml:space="preserve"/>
      </w:r>
    </w:p>
    <w:p>
      <w:pPr>
        <w:pStyle w:val="Heading1"/>
        <w:shd w:fill="1F3864" w:val="clear"/>
        <w:spacing w:after="200" w:before="360"/>
        <w:ind w:left="200"/>
      </w:pPr>
      <w:r>
        <w:rPr>
          <w:b/>
          <w:bCs/>
          <w:color w:val="FFFFFF"/>
          <w:sz w:val="32"/>
          <w:szCs w:val="32"/>
        </w:rPr>
        <w:t xml:space="preserve">4. CONNEXION ET CARTOGRAPHIE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4.1 Connexion Drozer et informations appareil</w:t>
      </w:r>
    </w:p>
    <w:p>
      <w:pPr>
        <w:spacing w:after="120"/>
      </w:pPr>
      <w:r>
        <w:rPr>
          <w:sz w:val="22"/>
          <w:szCs w:val="22"/>
        </w:rPr>
        <w:t xml:space="preserve">La console Drozer est connectee avec succes a l'emulateur. Les modules disponibles sont listes et les informations de l'appareil sont recuperees :</w:t>
      </w:r>
    </w:p>
    <w:p>
      <w:pPr>
        <w:spacing w:after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jc w:val="center"/>
      </w:pPr>
      <w:r>
        <w:drawing>
          <wp:inline distT="0" distB="0" distL="0" distR="0">
            <wp:extent cx="5238750" cy="2609850"/>
            <wp:effectExtent t="0" r="0" b="0" l="0"/>
            <wp:docPr id="1" name="Console Drozer connectee - informations appareil et liste des modules" descr="Console Drozer connectee - informations appareil et liste des modules" title="Console Drozer connectee - informations appareil et liste des 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Figure : Console Drozer connectee - informations appareil et liste des modules</w:t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4.2 Enumeration des composants exposes</w:t>
      </w:r>
    </w:p>
    <w:p>
      <w:pPr>
        <w:spacing w:after="120"/>
      </w:pPr>
      <w:r>
        <w:rPr>
          <w:sz w:val="22"/>
          <w:szCs w:val="22"/>
        </w:rPr>
        <w:t xml:space="preserve">Cartographie complete des Activities, Services et Broadcast Receivers exposes de l'application VulnerableApp. Les composants sans permission sont identifies en rouge dans le terminal :</w:t>
      </w:r>
    </w:p>
    <w:p>
      <w:pPr>
        <w:spacing w:after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jc w:val="center"/>
      </w:pPr>
      <w:r>
        <w:drawing>
          <wp:inline distT="0" distB="0" distL="0" distR="0">
            <wp:extent cx="5238750" cy="2486025"/>
            <wp:effectExtent t="0" r="0" b="0" l="0"/>
            <wp:docPr id="1" name="Enumeration des Activities, Services et Broadcast Receivers - composants exposes identifies" descr="Enumeration des Activities, Services et Broadcast Receivers - composants exposes identifies" title="Enumeration des Activities, Services et Broadcast Receivers - composants exposes identif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Figure : Enumeration des Activities, Services et Broadcast Receivers - composants exposes identifies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4.3 Tableau Recapitulatif des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200"/>
        <w:gridCol w:w="1526"/>
        <w:gridCol w:w="17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Exporte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OUI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Aucune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ELEVE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UserProfileActivity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E26B0A"/>
                <w:sz w:val="20"/>
                <w:szCs w:val="20"/>
              </w:rPr>
              <w:t xml:space="preserve">OUI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E26B0A"/>
                <w:sz w:val="20"/>
                <w:szCs w:val="20"/>
              </w:rPr>
              <w:t xml:space="preserve">Permission faible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E26B0A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DataSyncService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E26B0A"/>
                <w:sz w:val="20"/>
                <w:szCs w:val="20"/>
              </w:rPr>
              <w:t xml:space="preserve">OUI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E26B0A"/>
                <w:sz w:val="20"/>
                <w:szCs w:val="20"/>
              </w:rPr>
              <w:t xml:space="preserve">Aucune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E26B0A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BootReceiver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E26B0A"/>
                <w:sz w:val="20"/>
                <w:szCs w:val="20"/>
              </w:rPr>
              <w:t xml:space="preserve">OUI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Aucune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UserDataProvider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OUI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Aucune (R/W)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CRITIQUE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hd w:fill="1F3864" w:val="clear"/>
        <w:spacing w:after="200" w:before="360"/>
        <w:ind w:left="200"/>
      </w:pPr>
      <w:r>
        <w:rPr>
          <w:b/>
          <w:bCs/>
          <w:color w:val="FFFFFF"/>
          <w:sz w:val="32"/>
          <w:szCs w:val="32"/>
        </w:rPr>
        <w:t xml:space="preserve">5. VERIFICATION DES PROTECTIONS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5.1 Analyse du Manifeste Android</w:t>
      </w:r>
    </w:p>
    <w:p>
      <w:pPr>
        <w:spacing w:after="120"/>
      </w:pPr>
      <w:r>
        <w:rPr>
          <w:sz w:val="22"/>
          <w:szCs w:val="22"/>
        </w:rPr>
        <w:t xml:space="preserve">Le manifeste Android revele plusieurs composants exportes sans protection adequate. Les balises android:exported="true" sans permission associee sont des indicateurs directs de vulnerabilite :</w:t>
      </w:r>
    </w:p>
    <w:p>
      <w:pPr>
        <w:spacing w:after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jc w:val="center"/>
      </w:pPr>
      <w:r>
        <w:drawing>
          <wp:inline distT="0" distB="0" distL="0" distR="0">
            <wp:extent cx="5238750" cy="2609850"/>
            <wp:effectExtent t="0" r="0" b="0" l="0"/>
            <wp:docPr id="1" name="Analyse du manifeste Android - composants exportes sans permission identifies" descr="Analyse du manifeste Android - composants exportes sans permission identifies" title="Analyse du manifeste Android - composants exportes sans permission identif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Figure : Analyse du manifeste Android - composants exportes sans permission identifies</w:t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5.2 Analyse des URIs du Content Provider</w:t>
      </w:r>
    </w:p>
    <w:p>
      <w:pPr>
        <w:spacing w:after="120"/>
      </w:pPr>
      <w:r>
        <w:rPr>
          <w:sz w:val="22"/>
          <w:szCs w:val="22"/>
        </w:rPr>
        <w:t xml:space="preserve">Le scanner Drozer identifie 4 URIs accessibles sans aucune permission requise sur le UserDataProvider, exposant les donnees utilisateurs, contacts et parametres :</w:t>
      </w:r>
    </w:p>
    <w:p>
      <w:pPr>
        <w:spacing w:after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jc w:val="center"/>
      </w:pPr>
      <w:r>
        <w:drawing>
          <wp:inline distT="0" distB="0" distL="0" distR="0">
            <wp:extent cx="5238750" cy="2486025"/>
            <wp:effectExtent t="0" r="0" b="0" l="0"/>
            <wp:docPr id="1" name="Scanner Content Provider - 4 URIs accessibles sans permission detectees" descr="Scanner Content Provider - 4 URIs accessibles sans permission detectees" title="Scanner Content Provider - 4 URIs accessibles sans permission detect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Figure : Scanner Content Provider - 4 URIs accessibles sans permission detectees</w:t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5.3 Synthese des faiblesses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Faiblesse identifiee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LoginActivity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exported=true sans permission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Contournement authentification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UserDataProvider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readPermission / writePermission absents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Fuite de donnees massives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DataSyncService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exported=true, pas de validation Intent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Execution non autorisee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BootReceiver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 de validation de l'Intent recu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Declenchement arbitraire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UserProfileActivity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 de niveau normal (insuffisant)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Bypass de protection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hd w:fill="1F3864" w:val="clear"/>
        <w:spacing w:after="200" w:before="360"/>
        <w:ind w:left="200"/>
      </w:pPr>
      <w:r>
        <w:rPr>
          <w:b/>
          <w:bCs/>
          <w:color w:val="FFFFFF"/>
          <w:sz w:val="32"/>
          <w:szCs w:val="32"/>
        </w:rPr>
        <w:t xml:space="preserve">6. ANALYSE DES RISQUES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6.1 V1 - LoginActivity exportee sans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Composant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com.example.vulnerableapp.LoginActivity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E26B0A"/>
                <w:sz w:val="20"/>
                <w:szCs w:val="20"/>
              </w:rPr>
              <w:t xml:space="preserve">ELEVEE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Confiance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Risque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 non autorise a des ecrans sensibles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Une application malveillante peut lancer directement LoginActivity via un Intent explicite, contournant entierement le flux d'authentification.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6.2 V2 - Content Provider UserDataProvider sans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Composant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com.example.vulnerableapp.UserDataProvider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Confiance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Risque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 non autorise en lecture ET ecriture aux donnees utilisateurs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URIs exposees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/ users/# / contacts /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Toute application sur l'appareil peut interroger ou modifier les 4 URIs exposees sans aucune permission. Violation potentielle RGPD.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6.3 V3 - DataSyncService exporte sans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Composant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com.example.vulnerableapp.DataSyncService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E26B0A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Confiance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attaquant peut demarrer le service pour declencher des operations de synchronisation non desirees, potentiellement exfiltrant des donnees.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6.4 V4 - BootReceiver sans validation d'Intent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Composant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com.example.vulnerableapp.BootReceiver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Confiance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Une application malveillante envoie un broadcast simulant BOOT_COMPLETED. Sans validation de l'origine, le receiver execute ses actions.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6.5 V5 - UserProfileActivity avec permission insuffisante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Composant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com.example.vulnerableapp.UserProfileActivity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/>
                <w:bCs/>
                <w:color w:val="E26B0A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Confiance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permission VIEW_PROFILE avec protectionLevel=normal peut etre obtenue par n'importe quelle application sans validation utilisateur.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hd w:fill="1F3864" w:val="clear"/>
        <w:spacing w:after="200" w:before="360"/>
        <w:ind w:left="200"/>
      </w:pPr>
      <w:r>
        <w:rPr>
          <w:b/>
          <w:bCs/>
          <w:color w:val="FFFFFF"/>
          <w:sz w:val="32"/>
          <w:szCs w:val="32"/>
        </w:rPr>
        <w:t xml:space="preserve">7. TABLEAU DE TRIAGE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800"/>
        <w:gridCol w:w="900"/>
        <w:gridCol w:w="900"/>
        <w:gridCol w:w="1200"/>
        <w:gridCol w:w="20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Vulnerabilite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V1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Exportee sans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Elevee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  <w:sz w:val="19"/>
                <w:szCs w:val="19"/>
              </w:rPr>
              <w:t xml:space="preserve">Elevee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 corriger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exported=false ou permission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UserDataProvider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URIs sans permission R/W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Elevee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Critique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 corriger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readPermission + writePermission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  <w:sz w:val="20"/>
                <w:szCs w:val="20"/>
              </w:rPr>
              <w:t xml:space="preserve">V3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DataSyncService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exporte sans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  <w:sz w:val="19"/>
                <w:szCs w:val="19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 corriger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Valider Intent + permission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V4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BootReceiver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Receiver sans validation Intent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Elevee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  <w:sz w:val="19"/>
                <w:szCs w:val="19"/>
              </w:rPr>
              <w:t xml:space="preserve">A surveiller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Ajouter validation getAction()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  <w:sz w:val="20"/>
                <w:szCs w:val="20"/>
              </w:rPr>
              <w:t xml:space="preserve">V5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UserProfileActivity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Permission niveau insuffisant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Elevee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  <w:sz w:val="19"/>
                <w:szCs w:val="19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 corriger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protectionLevel=signature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hd w:fill="1F3864" w:val="clear"/>
        <w:spacing w:after="200" w:before="360"/>
        <w:ind w:left="200"/>
      </w:pPr>
      <w:r>
        <w:rPr>
          <w:b/>
          <w:bCs/>
          <w:color w:val="FFFFFF"/>
          <w:sz w:val="32"/>
          <w:szCs w:val="32"/>
        </w:rPr>
        <w:t xml:space="preserve">8. REMEDIATIONS DETAILLEES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8.1 Securisation des Activities (V1 et V5)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&lt;!-- UserProfileActivity - AVANT --&gt;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&lt;activity android:name=".UserProfileActivity" android:exported="true" /&gt;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&lt;!-- APRES : desactiver l'export --&gt;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&lt;activity android:name=".UserProfileActivity" android:exported="false" /&gt;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&lt;!-- OU : permission de niveau signature --&gt;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&lt;activity android:name=".UserProfileActivity"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android:exported="true"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android:permission="com.example.vulnerableapp.permission.VIEW_PROFILE" /&gt;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8.2 Securisation du Content Provider (V2 - CRITIQUE)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&lt;!-- AVANT : aucune permission --&gt;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&lt;provider android:name=".UserDataProvider"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android:authorities="...provider.userdata" android:exported="true" /&gt;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&lt;!-- APRES : permissions strictes --&gt;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&lt;provider android:name=".UserDataProvider"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android:authorities="...provider.userdata"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android:exported="true"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android:readPermission="com.example.vulnerableapp.permission.READ_DATA"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android:writePermission="com.example.vulnerableapp.permission.WRITE_DATA" /&gt;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8.3 Protection du Service (V3)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&lt;service android:name=".DataSyncService" android:exported="false" /&gt;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Code Java : validation d'Intent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public int onStartCommand(Intent intent, int flags, int startId) {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if (intent == null || !isValidIntent(intent)) { stopSelf(); return START_NOT_STICKY; }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8.4 Validation Broadcast Receiver (V4)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public void onReceive(Context context, Intent intent) {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if (!"android.intent.action.BOOT_COMPLETED".equals(intent.getAction())) return;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8.5 Permissions de niveau signature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&lt;permission android:name="com.example.vulnerableapp.permission.READ_DATA"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android:protectionLevel="signature" /&gt;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&lt;permission android:name="com.example.vulnerableapp.permission.WRITE_DATA"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android:protectionLevel="signature" /&gt;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&lt;permission android:name="com.example.vulnerableapp.permission.VIEW_PROFILE"</w:t>
      </w:r>
    </w:p>
    <w:p>
      <w:pPr>
        <w:pBdr>
          <w:left w:val="single" w:color="2E75B6" w:sz="12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android:protectionLevel="signature" /&gt;</w:t>
      </w:r>
    </w:p>
    <w:p>
      <w:pPr>
        <w:spacing w:after="200"/>
      </w:pPr>
      <w:r>
        <w:t xml:space="preserve"/>
      </w:r>
    </w:p>
    <w:p>
      <w:pPr>
        <w:pStyle w:val="Heading1"/>
        <w:shd w:fill="1F3864" w:val="clear"/>
        <w:spacing w:after="200" w:before="360"/>
        <w:ind w:left="200"/>
      </w:pPr>
      <w:r>
        <w:rPr>
          <w:b/>
          <w:bCs/>
          <w:color w:val="FFFFFF"/>
          <w:sz w:val="32"/>
          <w:szCs w:val="32"/>
        </w:rPr>
        <w:t xml:space="preserve">9. MAPPING OWASP MASVS / MASTG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44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Vuln.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Reference MASVS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du controle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MSTG-PLATFORM-1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L'application n'expose que les composants necessaires. Tout composant exporte doit etre justifie et protege.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UserDataProvider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MSTG-STORAGE-2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Aucune donnee sensible ne doit etre accessible sans protection adequate. Les Content Providers doivent implementer des controles d'acces stricts.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DataSyncService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MSTG-PLATFORM-2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L'application valide toutes les entrees provenant de sources externes, y compris les donnees passees via Intents.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BootReceiver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MSTG-PLATFORM-3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L'application se protege contre les Intents malveillants en validant systematiquement l'action et l'origine.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UserProfileActivity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MSTG-AUTH-1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 mecanismes d'autorisation doivent etre robustes : utiliser protectionLevel signature ou dangerous selon le cas.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hd w:fill="1F3864" w:val="clear"/>
        <w:spacing w:after="200" w:before="360"/>
        <w:ind w:left="200"/>
      </w:pPr>
      <w:r>
        <w:rPr>
          <w:b/>
          <w:bCs/>
          <w:color w:val="FFFFFF"/>
          <w:sz w:val="32"/>
          <w:szCs w:val="32"/>
        </w:rPr>
        <w:t xml:space="preserve">10. CHECKLIST DE FIN D'AUDIT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Conformite de l'audit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Toutes les etapes du laboratoire ont ete suivies et documentees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Tous les composants Android ont ete analyses avec Drozer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tableau de triage est complet avec 5 vulnerabilites documentees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remediations proposees sont specifiques et accompagnees 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mapping OWASP MASVS est correct et reference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Absence de donnees sensibles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Aucune donnee utilisateur reelle n'est presente dans le rapport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Aucun mot de passe ou cle cryptographique n'est inclus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identifiants personnels ont ete anonymises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b/>
          <w:bCs/>
          <w:color w:val="1F3864"/>
          <w:sz w:val="28"/>
          <w:szCs w:val="28"/>
        </w:rPr>
        <w:t xml:space="preserve">Qualite du rapport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rapport est bien structure avec sections numerotees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vulnerabilites sont clairement expliquees avec scenarios d'abus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recommandations sont precises et accompagnees de code correctif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captures d'ecran illustrent chaque etape cle de l'audit</w:t>
      </w:r>
    </w:p>
    <w:p>
      <w:pPr>
        <w:spacing w:after="2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595959"/>
          <w:sz w:val="20"/>
          <w:szCs w:val="20"/>
        </w:rPr>
        <w:t xml:space="preserve">--- Fin du rapport d'audit ---</w:t>
      </w:r>
    </w:p>
    <w:p>
      <w:pPr>
        <w:jc w:val="center"/>
      </w:pPr>
      <w:r>
        <w:rPr>
          <w:color w:val="595959"/>
          <w:sz w:val="18"/>
          <w:szCs w:val="18"/>
        </w:rPr>
        <w:t xml:space="preserve">Document genere le 06 juin 2026  |  Usage pedagogique uniquement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/>
    </w:pPr>
    <w:r>
      <w:rPr>
        <w:color w:val="595959"/>
        <w:sz w:val="18"/>
        <w:szCs w:val="18"/>
      </w:rPr>
      <w:t xml:space="preserve">Confidentiel - Audit pedagogique  |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color w:val="595959"/>
        <w:sz w:val="18"/>
        <w:szCs w:val="18"/>
      </w:rPr>
      <w:t xml:space="preserve">Rapport d'Audit Securite Mobile  |  VulnerableApp  |  Drozer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5403e50d6e2463231a9a71c4c4cb9266d3afe8.png"/><Relationship Id="rId10" Type="http://schemas.openxmlformats.org/officeDocument/2006/relationships/image" Target="media/eed978a78d895cb83749de2e7174b645fef1dab8.png"/><Relationship Id="rId11" Type="http://schemas.openxmlformats.org/officeDocument/2006/relationships/image" Target="media/4de676803e2afd0af48a451dba4bbbb53c15df3d.png"/><Relationship Id="rId12" Type="http://schemas.openxmlformats.org/officeDocument/2006/relationships/image" Target="media/0143a1612d032418c8b63cd5bf262a29ea727c8d.png"/><Relationship Id="rId13" Type="http://schemas.openxmlformats.org/officeDocument/2006/relationships/image" Target="media/5e4a91a800ba8a46004a58f878dda5810f19d90e.png"/><Relationship Id="rId14" Type="http://schemas.openxmlformats.org/officeDocument/2006/relationships/image" Target="media/3537dd327cb6eeb5b752c439ca5e0d8e81d2429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2026-06-06T18:32:20.544Z</dcterms:created>
  <dcterms:modified xsi:type="dcterms:W3CDTF">2026-06-06T18:32:20.545Z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