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Guía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En primera instancia me interpela, ¿qué es ser jóven?. Es el resultado de un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número biológico, es una forma de ver la vida o se trata de nuestro propio estar 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mundo.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reflexionar acerca de qué es lo que me define como una persona “jóven”, en mi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caso una adulta joven de 33 años, me hace sentir que probablemente sea 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empuje, las ganas de más, las ganas de pelear por las causas que considero justas,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las irrefragables ganas de comerme el mundo.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Desde hace aproximadamente cinco años, el uso de las redes sociales en mi vida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 ido en declive. No tengo interés en compartir cada detalle acerca de mi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cotidianeidad por ese medio. Actualmente las redes que más utilizo son instagram 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twitter, donde me vinculo con mis hallegados y sigo además a actores y actrices,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políticos, personajes de la vida pública del país, comunicadores, entre otros. Por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este motivo creo que el uso de las redes no me define, ya que en ellas se refleja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poco de lo que soy, aunque entiendo siempre existe un contenido sugerente 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deductivo enraizado en lo que compartes y a quién sigues.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Fuera de las redes soy Fiorella. Familiera, amiga de mis amigues, trabajadora,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gestora cultural, estudiante de comunicación en el último trayecto, que usa las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tecnologías para acortar distancias, informarse y recrearse.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Entiendo que pocas veces realmente uno se cuestiona acerca de 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representación crítica del pasado en nuestra actualidad. En mi caso particular siento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 representa mi tránsito, lo alcanzado, lo perdido y lo aprendido. Es el camino que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me lleva al aquí y me hace ser quién soy hoy.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d) Para mí el presente es, en todo su esplendor, el estar aquí y ahora, es la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oportunidad. Aunque muchas veces es infravalorado y queda sumergido en la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cotidianeidad.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e) Incierto es la palabra que viene a mi mente al pensar en el futuro aunque allí 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encuentran las metas que deseo alcanzar y los sueños que quedan por cumplir.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Guía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¿Qué recursos, redes y plataformas utilizan para informarse, compartir la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información y organizar las tareas en equipo?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Para informarme utilizo diferentes plataformas tales como Youtube, diarios digitales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como La Diaria y Montevideo Portal, Twitter, entre otros. En cuanto a la organización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 las tareas en equipo, utilizo los grupos de WhatsApp y de ser necesario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reunirnos, la plataforma Zoom suele ser mi primera aliada.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¿Cómo valoran su experiencia con EVA?, ¿Utilizaron en algún momento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Adam?, ¿les resultó útil?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 líneas generales mi experiencia con EVA siempre ha sido satisfactoria. Cuando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ingresé a la facultad en el año 2019 utilicé Adan y ciertamente me resultó productivo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ya que allí encontré clases grabadas de otros años y pude hacerme de algún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resúmen realizado por compañeras y compañeros.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¿Consultan Wikipedia o la plataforma Educatina, u otras?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 habitualmente pero lo he hecho.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4. ¿Buscan videos de conferencias de los autores o profesores en Youtube?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Lo hago.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¿Ha cambiado su sistema de búsqueda y lectura de la información desde el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inicio de la carrera? Expliquen de qué forma ha cambiado y por qué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Entiendo que sí ha cambiado, sobre todo en cuanto a la lectura académica. He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evolucionado tanto en la velocidad como en la comprensión.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6. ¿Dónde prefieren leer los textos de cada asignatura?: ¿En pantalla?, ¿en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fotocopia?, ¿en libro? ¿en todos?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 mi caso prefiero realizar las lecturas en fotocopias o libros. Si no tengo otra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opción, utilizo la computadora o el celular.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7. ¿El uso y apropiación de dichas herramientas cambió por la situación de la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pandemia? ¿Incorporaron el Zoom, u otra aplicación similar para reunirse, 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ponerse de acuerdo?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Ciertamente la pandemia nos mostró herramientas ya existentes que facilitan las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reuniones y la coordinación, como: Zoom, Meet, Webex, Discord, entre otras.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8. ¿Qué valor asignan a los encuentros presenciales y a los virtuales dentro 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las estrategias para estudiar y organizar las tareas en equipo?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Entiendo que por Zoom las reuniones con los equipos pueden llegar a ser muy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productivas y nos deja disponible mayor tiempo para brindarle al trabajo en cuestión.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9. Aparte de las lecturas que exigen los profesores, ¿han notado que leen más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 menos por su cuenta que al inicio de la carrera?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Debido a la exigencia académica en algunas materias a medida que he avanzado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 la carrera, el tiempo que dedicaba a la lectura recreativa ha ido en declive.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10.Describan qué tipo de información buscan y leen en Internet por propia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iniciativa, gusto o placer. (citar ejemplos)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He leído novelas, artículos periodísticos, artículos académicos de autores como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Omar Rincón, Jesús María Barbero, Rodolfo Porrini, entre otros.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11. ¿Consultan alguna agencia de noticias o páginas de periódicos digitales?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¿con qué fin?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Consulto a diario diferentes páginas con la finalidad de estar informada sobre la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actualidad de nuestro país.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12.¿Compran, consiguen, bajan y/o intercambian novelas, revistas, libros,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comics?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Compro o descargo diferentes libros.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13.¿Los leen en físico o en la pantalla?, ¿cuáles son sus géneros preferidos?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Prefiero el formato papel, siento que el uso de los sentidos como el tacto y el olfato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conforman la experiencia de lectura. Algunos de mis géneros preferidos son los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históricos, polìticos o misticismo.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14.¿Alguna película basada en un libro los motivo a leer el libro?, ¿y a la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inversa? ¿algún libro los motivo a ver una película? ¿Podrían citar un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ejemplo?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Si, me ha sucedido en diferentes oportunidades. Por ejemplo, a raíz de la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visualización de la serie “Reign”, he adquirido diferentes libros sobre la Reina Isabel,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María Antonieta y María Estuardo.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15.¿Cuándo una película o un libro les interesa mucho, buscan información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sobre los/las autoras, los actores/actrices, el guion, la dirección o la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producción en las redes digitales? ¿Podrían citar un ejemplo?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Si, ciertamente busco mayor información sobre la carrera profesional de las actrices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y actores en internet en páginas como Imdb o Wikipedia, así como en las redes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sociales.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