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10DE0907" w:rsidR="00AF1008" w:rsidRPr="002E4223" w:rsidRDefault="000C4B7C" w:rsidP="002F6366">
      <w:pPr>
        <w:ind w:firstLine="0"/>
        <w:rPr>
          <w:rFonts w:cs="Times New Roman"/>
          <w:szCs w:val="24"/>
        </w:rPr>
        <w:sectPr w:rsidR="00AF1008" w:rsidRPr="002E4223" w:rsidSect="003D4F26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5A01F44C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00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65E33" w14:textId="7502C193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ПРАВИТЕЛЬСТВО РОССИЙСКОЙ ФЕДЕРАЦИИ</w:t>
                            </w:r>
                          </w:p>
                          <w:p w14:paraId="01488E44" w14:textId="77777777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ФЕДЕРАЛЬНОЕ ГОСУДАРСТВЕННОЕ АВТОНОМНОЕ</w:t>
                            </w:r>
                          </w:p>
                          <w:p w14:paraId="2DF6F1A6" w14:textId="77777777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 xml:space="preserve">ОБРАЗОВАТЕЛЬНОЕ УЧРЕЖДЕНИЕ ВЫСШЕГО ОБРАЗОВАНИЯ </w:t>
                            </w:r>
                          </w:p>
                          <w:p w14:paraId="578681F8" w14:textId="11C0D6A3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НАЦИОНАЛЬНЫЙ ИССЛЕДОВАТЕЛЬСКИЙ УНИВЕРСИТЕТ</w:t>
                            </w:r>
                          </w:p>
                          <w:p w14:paraId="5E34FAEF" w14:textId="77777777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«ВЫСШАЯ ШКОЛА ЭКОНОМИКИ»</w:t>
                            </w:r>
                          </w:p>
                          <w:p w14:paraId="6423EB6A" w14:textId="77777777" w:rsidR="000C4B7C" w:rsidRPr="002F2F61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EAA7A33" w14:textId="6FF3F996" w:rsidR="002F6366" w:rsidRPr="002F2F61" w:rsidRDefault="000C4B7C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 w:rsidR="002F6366" w:rsidRPr="002F2F61">
                              <w:rPr>
                                <w:szCs w:val="24"/>
                              </w:rPr>
                              <w:br/>
                            </w:r>
                            <w:r w:rsidRPr="002F2F61">
                              <w:rPr>
                                <w:szCs w:val="24"/>
                              </w:rPr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508F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" filled="f" stroked="f" strokeweight=".5pt">
                <v:textbox>
                  <w:txbxContent>
                    <w:p w14:paraId="3AB65E33" w14:textId="7502C193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ПРАВИТЕЛЬСТВО РОССИЙСКОЙ ФЕДЕРАЦИИ</w:t>
                      </w:r>
                    </w:p>
                    <w:p w14:paraId="01488E44" w14:textId="77777777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ФЕДЕРАЛЬНОЕ ГОСУДАРСТВЕННОЕ АВТОНОМНОЕ</w:t>
                      </w:r>
                    </w:p>
                    <w:p w14:paraId="2DF6F1A6" w14:textId="77777777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 xml:space="preserve">ОБРАЗОВАТЕЛЬНОЕ УЧРЕЖДЕНИЕ ВЫСШЕГО ОБРАЗОВАНИЯ </w:t>
                      </w:r>
                    </w:p>
                    <w:p w14:paraId="578681F8" w14:textId="11C0D6A3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НАЦИОНАЛЬНЫЙ ИССЛЕДОВАТЕЛЬСКИЙ УНИВЕРСИТЕТ</w:t>
                      </w:r>
                    </w:p>
                    <w:p w14:paraId="5E34FAEF" w14:textId="77777777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«ВЫСШАЯ ШКОЛА ЭКОНОМИКИ»</w:t>
                      </w:r>
                    </w:p>
                    <w:p w14:paraId="6423EB6A" w14:textId="77777777" w:rsidR="000C4B7C" w:rsidRPr="002F2F61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14:paraId="6EAA7A33" w14:textId="6FF3F996" w:rsidR="002F6366" w:rsidRPr="002F2F61" w:rsidRDefault="000C4B7C" w:rsidP="002F6366">
                      <w:pPr>
                        <w:spacing w:line="360" w:lineRule="auto"/>
                        <w:ind w:firstLine="0"/>
                        <w:jc w:val="center"/>
                        <w:rPr>
                          <w:szCs w:val="24"/>
                        </w:rPr>
                      </w:pPr>
                      <w:r w:rsidRPr="002F2F61">
                        <w:rPr>
                          <w:szCs w:val="24"/>
                        </w:rPr>
                        <w:t>Факультет компьютерных наук</w:t>
                      </w:r>
                      <w:r w:rsidR="002F6366" w:rsidRPr="002F2F61">
                        <w:rPr>
                          <w:szCs w:val="24"/>
                        </w:rPr>
                        <w:br/>
                      </w:r>
                      <w:r w:rsidRPr="002F2F61">
                        <w:rPr>
                          <w:szCs w:val="24"/>
                        </w:rPr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141B4F0E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100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5D15D" w14:textId="77777777" w:rsidR="00396C82" w:rsidRDefault="00396C82" w:rsidP="00396C8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43C4EEDB" w14:textId="71BD094D" w:rsidR="00396C82" w:rsidRPr="00DE10E8" w:rsidRDefault="009E7FA6" w:rsidP="00396C82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9E7FA6">
                              <w:t>Академическии</w:t>
                            </w:r>
                            <w:proofErr w:type="spellEnd"/>
                            <w:r w:rsidRPr="009E7FA6">
                              <w:t xml:space="preserve">̆ руководитель </w:t>
                            </w:r>
                            <w:proofErr w:type="spellStart"/>
                            <w:r w:rsidRPr="009E7FA6">
                              <w:t>образовательнои</w:t>
                            </w:r>
                            <w:proofErr w:type="spellEnd"/>
                            <w:r w:rsidRPr="009E7FA6">
                              <w:t>̆ программы «Программная инженерия»</w:t>
                            </w:r>
                            <w:r w:rsidR="00396C82" w:rsidRPr="00DE10E8">
                              <w:br/>
                            </w:r>
                          </w:p>
                          <w:p w14:paraId="060CFADA" w14:textId="77777777" w:rsidR="00DF7467" w:rsidRDefault="00DF7467" w:rsidP="00396C82">
                            <w:pPr>
                              <w:ind w:firstLine="0"/>
                              <w:jc w:val="center"/>
                            </w:pPr>
                          </w:p>
                          <w:p w14:paraId="750C2EE2" w14:textId="58EC0E59" w:rsidR="00396C82" w:rsidRPr="00973B31" w:rsidRDefault="00396C82" w:rsidP="00396C82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proofErr w:type="spellStart"/>
                            <w:r w:rsidR="009E7FA6">
                              <w:t>Павлочев</w:t>
                            </w:r>
                            <w:proofErr w:type="spellEnd"/>
                            <w:r w:rsidR="009E7FA6">
                              <w:t xml:space="preserve"> Н. А.</w:t>
                            </w:r>
                            <w:r w:rsidRPr="00973B31">
                              <w:br/>
                            </w:r>
                            <w:r w:rsidRPr="00DE10E8">
                              <w:t>«</w:t>
                            </w:r>
                            <w:r w:rsidR="003B3FDA">
                              <w:rPr>
                                <w:u w:val="single"/>
                              </w:rPr>
                              <w:t>2</w:t>
                            </w:r>
                            <w:r w:rsidRPr="00DE10E8">
                              <w:t xml:space="preserve">» </w:t>
                            </w:r>
                            <w:r w:rsidR="003B3FDA">
                              <w:rPr>
                                <w:u w:val="single"/>
                              </w:rPr>
                              <w:t>Апреля</w:t>
                            </w:r>
                            <w:r w:rsidRPr="00DE10E8">
                              <w:t xml:space="preserve"> </w:t>
                            </w:r>
                            <w:r w:rsidRPr="00973B31">
                              <w:t xml:space="preserve">2024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  <w:p w14:paraId="22EEDA4B" w14:textId="4D889480" w:rsidR="002F6366" w:rsidRPr="009E7FA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27" type="#_x0000_t202" style="position:absolute;left:0;text-align:left;margin-left:226.65pt;margin-top:170.3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h0tGg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" filled="f" stroked="f" strokeweight=".5pt">
                <v:textbox>
                  <w:txbxContent>
                    <w:p w14:paraId="0BB5D15D" w14:textId="77777777" w:rsidR="00396C82" w:rsidRDefault="00396C82" w:rsidP="00396C8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43C4EEDB" w14:textId="71BD094D" w:rsidR="00396C82" w:rsidRPr="00DE10E8" w:rsidRDefault="009E7FA6" w:rsidP="00396C82">
                      <w:pPr>
                        <w:ind w:firstLine="0"/>
                        <w:jc w:val="center"/>
                      </w:pPr>
                      <w:proofErr w:type="spellStart"/>
                      <w:r w:rsidRPr="009E7FA6">
                        <w:t>Академическии</w:t>
                      </w:r>
                      <w:proofErr w:type="spellEnd"/>
                      <w:r w:rsidRPr="009E7FA6">
                        <w:t xml:space="preserve">̆ руководитель </w:t>
                      </w:r>
                      <w:proofErr w:type="spellStart"/>
                      <w:r w:rsidRPr="009E7FA6">
                        <w:t>образовательнои</w:t>
                      </w:r>
                      <w:proofErr w:type="spellEnd"/>
                      <w:r w:rsidRPr="009E7FA6">
                        <w:t>̆ программы «Программная инженерия»</w:t>
                      </w:r>
                      <w:r w:rsidR="00396C82" w:rsidRPr="00DE10E8">
                        <w:br/>
                      </w:r>
                    </w:p>
                    <w:p w14:paraId="060CFADA" w14:textId="77777777" w:rsidR="00DF7467" w:rsidRDefault="00DF7467" w:rsidP="00396C82">
                      <w:pPr>
                        <w:ind w:firstLine="0"/>
                        <w:jc w:val="center"/>
                      </w:pPr>
                    </w:p>
                    <w:p w14:paraId="750C2EE2" w14:textId="58EC0E59" w:rsidR="00396C82" w:rsidRPr="00973B31" w:rsidRDefault="00396C82" w:rsidP="00396C82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proofErr w:type="spellStart"/>
                      <w:r w:rsidR="009E7FA6">
                        <w:t>Павлочев</w:t>
                      </w:r>
                      <w:proofErr w:type="spellEnd"/>
                      <w:r w:rsidR="009E7FA6">
                        <w:t xml:space="preserve"> Н. А.</w:t>
                      </w:r>
                      <w:r w:rsidRPr="00973B31">
                        <w:br/>
                      </w:r>
                      <w:r w:rsidRPr="00DE10E8">
                        <w:t>«</w:t>
                      </w:r>
                      <w:r w:rsidR="003B3FDA">
                        <w:rPr>
                          <w:u w:val="single"/>
                        </w:rPr>
                        <w:t>2</w:t>
                      </w:r>
                      <w:r w:rsidRPr="00DE10E8">
                        <w:t xml:space="preserve">» </w:t>
                      </w:r>
                      <w:r w:rsidR="003B3FDA">
                        <w:rPr>
                          <w:u w:val="single"/>
                        </w:rPr>
                        <w:t>Апреля</w:t>
                      </w:r>
                      <w:r w:rsidRPr="00DE10E8">
                        <w:t xml:space="preserve"> </w:t>
                      </w:r>
                      <w:r w:rsidRPr="00973B31">
                        <w:t xml:space="preserve">2024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  <w:p w14:paraId="22EEDA4B" w14:textId="4D889480" w:rsidR="002F6366" w:rsidRPr="009E7FA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1C1EBFB1">
                <wp:simplePos x="0" y="0"/>
                <wp:positionH relativeFrom="column">
                  <wp:posOffset>-5715</wp:posOffset>
                </wp:positionH>
                <wp:positionV relativeFrom="paragraph">
                  <wp:posOffset>2172822</wp:posOffset>
                </wp:positionV>
                <wp:extent cx="2880360" cy="1800225"/>
                <wp:effectExtent l="0" t="0" r="0" b="0"/>
                <wp:wrapNone/>
                <wp:docPr id="100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0AEF" w14:textId="77777777" w:rsidR="00396C82" w:rsidRDefault="00396C82" w:rsidP="00396C8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1F695488" w14:textId="77777777" w:rsidR="00396C82" w:rsidRPr="00513E70" w:rsidRDefault="00396C82" w:rsidP="00396C82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513E70">
                              <w:t>Научныи</w:t>
                            </w:r>
                            <w:proofErr w:type="spellEnd"/>
                            <w:r w:rsidRPr="00513E70">
                              <w:t xml:space="preserve">̆ руководитель, </w:t>
                            </w:r>
                            <w:proofErr w:type="spellStart"/>
                            <w:r w:rsidRPr="00513E70">
                              <w:t>приглашенныи</w:t>
                            </w:r>
                            <w:proofErr w:type="spellEnd"/>
                            <w:r w:rsidRPr="00513E70">
                              <w:t>̆ преподаватель департамента программной инженерии</w:t>
                            </w:r>
                          </w:p>
                          <w:p w14:paraId="26DCB9DA" w14:textId="77777777" w:rsidR="00396C82" w:rsidRDefault="00396C82" w:rsidP="00396C82">
                            <w:pPr>
                              <w:ind w:firstLine="0"/>
                              <w:jc w:val="center"/>
                            </w:pPr>
                          </w:p>
                          <w:p w14:paraId="7CD2AEDE" w14:textId="77777777" w:rsidR="00396C82" w:rsidRPr="00DE10E8" w:rsidRDefault="00396C82" w:rsidP="00396C82">
                            <w:pPr>
                              <w:ind w:firstLine="0"/>
                            </w:pPr>
                          </w:p>
                          <w:p w14:paraId="398B7036" w14:textId="28B128EC" w:rsidR="00396C82" w:rsidRDefault="00396C82" w:rsidP="00396C82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Pr="00513E70">
                              <w:t>Сосновский Г. М.</w:t>
                            </w:r>
                            <w:r w:rsidRPr="00DE10E8">
                              <w:br/>
                              <w:t>«</w:t>
                            </w:r>
                            <w:r w:rsidR="003B3FDA">
                              <w:rPr>
                                <w:u w:val="single"/>
                              </w:rPr>
                              <w:t>2</w:t>
                            </w:r>
                            <w:r w:rsidRPr="00DE10E8">
                              <w:t xml:space="preserve">» </w:t>
                            </w:r>
                            <w:r w:rsidR="003B3FDA">
                              <w:rPr>
                                <w:u w:val="single"/>
                              </w:rPr>
                              <w:t>Апреля</w:t>
                            </w:r>
                            <w:r w:rsidRPr="00DE10E8">
                              <w:t xml:space="preserve"> </w:t>
                            </w:r>
                            <w:r w:rsidRPr="008E2931">
                              <w:t>2024</w:t>
                            </w:r>
                            <w:r w:rsidRPr="00DE10E8">
                              <w:t xml:space="preserve"> г.</w:t>
                            </w:r>
                          </w:p>
                          <w:p w14:paraId="355CA14F" w14:textId="77777777" w:rsidR="00396C82" w:rsidRDefault="00396C82" w:rsidP="00396C82">
                            <w:pPr>
                              <w:ind w:firstLine="0"/>
                              <w:jc w:val="center"/>
                            </w:pP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28" type="#_x0000_t202" style="position:absolute;left:0;text-align:left;margin-left:-.45pt;margin-top:171.1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ryJGw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" filled="f" stroked="f" strokeweight=".5pt">
                <v:textbox>
                  <w:txbxContent>
                    <w:p w14:paraId="500D0AEF" w14:textId="77777777" w:rsidR="00396C82" w:rsidRDefault="00396C82" w:rsidP="00396C8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1F695488" w14:textId="77777777" w:rsidR="00396C82" w:rsidRPr="00513E70" w:rsidRDefault="00396C82" w:rsidP="00396C82">
                      <w:pPr>
                        <w:ind w:firstLine="0"/>
                        <w:jc w:val="center"/>
                      </w:pPr>
                      <w:proofErr w:type="spellStart"/>
                      <w:r w:rsidRPr="00513E70">
                        <w:t>Научныи</w:t>
                      </w:r>
                      <w:proofErr w:type="spellEnd"/>
                      <w:r w:rsidRPr="00513E70">
                        <w:t xml:space="preserve">̆ руководитель, </w:t>
                      </w:r>
                      <w:proofErr w:type="spellStart"/>
                      <w:r w:rsidRPr="00513E70">
                        <w:t>приглашенныи</w:t>
                      </w:r>
                      <w:proofErr w:type="spellEnd"/>
                      <w:r w:rsidRPr="00513E70">
                        <w:t>̆ преподаватель департамента программной инженерии</w:t>
                      </w:r>
                    </w:p>
                    <w:p w14:paraId="26DCB9DA" w14:textId="77777777" w:rsidR="00396C82" w:rsidRDefault="00396C82" w:rsidP="00396C82">
                      <w:pPr>
                        <w:ind w:firstLine="0"/>
                        <w:jc w:val="center"/>
                      </w:pPr>
                    </w:p>
                    <w:p w14:paraId="7CD2AEDE" w14:textId="77777777" w:rsidR="00396C82" w:rsidRPr="00DE10E8" w:rsidRDefault="00396C82" w:rsidP="00396C82">
                      <w:pPr>
                        <w:ind w:firstLine="0"/>
                      </w:pPr>
                    </w:p>
                    <w:p w14:paraId="398B7036" w14:textId="28B128EC" w:rsidR="00396C82" w:rsidRDefault="00396C82" w:rsidP="00396C82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Pr="00513E70">
                        <w:t>Сосновский Г. М.</w:t>
                      </w:r>
                      <w:r w:rsidRPr="00DE10E8">
                        <w:br/>
                        <w:t>«</w:t>
                      </w:r>
                      <w:r w:rsidR="003B3FDA">
                        <w:rPr>
                          <w:u w:val="single"/>
                        </w:rPr>
                        <w:t>2</w:t>
                      </w:r>
                      <w:r w:rsidRPr="00DE10E8">
                        <w:t xml:space="preserve">» </w:t>
                      </w:r>
                      <w:r w:rsidR="003B3FDA">
                        <w:rPr>
                          <w:u w:val="single"/>
                        </w:rPr>
                        <w:t>Апреля</w:t>
                      </w:r>
                      <w:r w:rsidRPr="00DE10E8">
                        <w:t xml:space="preserve"> </w:t>
                      </w:r>
                      <w:r w:rsidRPr="008E2931">
                        <w:t>2024</w:t>
                      </w:r>
                      <w:r w:rsidRPr="00DE10E8">
                        <w:t xml:space="preserve"> г.</w:t>
                      </w:r>
                    </w:p>
                    <w:p w14:paraId="355CA14F" w14:textId="77777777" w:rsidR="00396C82" w:rsidRDefault="00396C82" w:rsidP="00396C82">
                      <w:pPr>
                        <w:ind w:firstLine="0"/>
                        <w:jc w:val="center"/>
                      </w:pP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758"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269BD763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D834C" w14:textId="77777777" w:rsidR="00396C82" w:rsidRPr="002F2F61" w:rsidRDefault="00396C82" w:rsidP="00396C82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Исполнитель:</w:t>
                            </w:r>
                            <w:r w:rsidRPr="002F2F61">
                              <w:rPr>
                                <w:szCs w:val="24"/>
                              </w:rPr>
                              <w:br/>
                              <w:t>студент группы БПИ224</w:t>
                            </w:r>
                          </w:p>
                          <w:p w14:paraId="7622FB42" w14:textId="32361623" w:rsidR="00396C82" w:rsidRPr="002F2F61" w:rsidRDefault="00396C82" w:rsidP="009466C6">
                            <w:pPr>
                              <w:ind w:firstLine="0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szCs w:val="24"/>
                              </w:rPr>
                              <w:t>____________/ Безруков Д.</w:t>
                            </w:r>
                            <w:r w:rsidR="0084799C">
                              <w:rPr>
                                <w:szCs w:val="24"/>
                              </w:rPr>
                              <w:t xml:space="preserve"> </w:t>
                            </w:r>
                            <w:r w:rsidRPr="002F2F61">
                              <w:rPr>
                                <w:szCs w:val="24"/>
                              </w:rPr>
                              <w:t>Р. /</w:t>
                            </w:r>
                            <w:r w:rsidRPr="002F2F61">
                              <w:rPr>
                                <w:szCs w:val="24"/>
                              </w:rPr>
                              <w:br/>
                              <w:t>«</w:t>
                            </w:r>
                            <w:r w:rsidR="003B3FDA">
                              <w:rPr>
                                <w:szCs w:val="24"/>
                                <w:u w:val="single"/>
                              </w:rPr>
                              <w:t>2</w:t>
                            </w:r>
                            <w:r w:rsidRPr="002F2F61">
                              <w:rPr>
                                <w:szCs w:val="24"/>
                              </w:rPr>
                              <w:t xml:space="preserve">» </w:t>
                            </w:r>
                            <w:r w:rsidR="003B3FDA">
                              <w:rPr>
                                <w:szCs w:val="24"/>
                                <w:u w:val="single"/>
                              </w:rPr>
                              <w:t>Апреля</w:t>
                            </w:r>
                            <w:r w:rsidRPr="002F2F61">
                              <w:rPr>
                                <w:szCs w:val="24"/>
                              </w:rPr>
                              <w:t xml:space="preserve"> 2024 г.</w:t>
                            </w:r>
                          </w:p>
                          <w:p w14:paraId="370E1A13" w14:textId="77777777" w:rsidR="00396C82" w:rsidRPr="002F2F61" w:rsidRDefault="00396C82" w:rsidP="00396C82">
                            <w:pPr>
                              <w:spacing w:line="360" w:lineRule="auto"/>
                              <w:ind w:firstLine="0"/>
                              <w:rPr>
                                <w:szCs w:val="24"/>
                              </w:rPr>
                            </w:pPr>
                          </w:p>
                          <w:p w14:paraId="3167C0AF" w14:textId="77777777" w:rsidR="002F6366" w:rsidRPr="002F2F61" w:rsidRDefault="002F6366" w:rsidP="002F6366">
                            <w:pPr>
                              <w:spacing w:line="360" w:lineRule="auto"/>
                              <w:ind w:firstLine="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6BF7B" id="Надпись 9" o:spid="_x0000_s1029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" filled="f" stroked="f" strokeweight=".5pt">
                <v:textbox>
                  <w:txbxContent>
                    <w:p w14:paraId="7C7D834C" w14:textId="77777777" w:rsidR="00396C82" w:rsidRPr="002F2F61" w:rsidRDefault="00396C82" w:rsidP="00396C82">
                      <w:pPr>
                        <w:spacing w:line="360" w:lineRule="auto"/>
                        <w:ind w:firstLine="0"/>
                        <w:jc w:val="left"/>
                        <w:rPr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Исполнитель:</w:t>
                      </w:r>
                      <w:r w:rsidRPr="002F2F61">
                        <w:rPr>
                          <w:szCs w:val="24"/>
                        </w:rPr>
                        <w:br/>
                        <w:t>студент группы БПИ224</w:t>
                      </w:r>
                    </w:p>
                    <w:p w14:paraId="7622FB42" w14:textId="32361623" w:rsidR="00396C82" w:rsidRPr="002F2F61" w:rsidRDefault="00396C82" w:rsidP="009466C6">
                      <w:pPr>
                        <w:ind w:firstLine="0"/>
                        <w:rPr>
                          <w:szCs w:val="24"/>
                        </w:rPr>
                      </w:pPr>
                      <w:r w:rsidRPr="002F2F61">
                        <w:rPr>
                          <w:szCs w:val="24"/>
                        </w:rPr>
                        <w:t>____________/ Безруков Д.</w:t>
                      </w:r>
                      <w:r w:rsidR="0084799C">
                        <w:rPr>
                          <w:szCs w:val="24"/>
                        </w:rPr>
                        <w:t xml:space="preserve"> </w:t>
                      </w:r>
                      <w:r w:rsidRPr="002F2F61">
                        <w:rPr>
                          <w:szCs w:val="24"/>
                        </w:rPr>
                        <w:t>Р. /</w:t>
                      </w:r>
                      <w:r w:rsidRPr="002F2F61">
                        <w:rPr>
                          <w:szCs w:val="24"/>
                        </w:rPr>
                        <w:br/>
                        <w:t>«</w:t>
                      </w:r>
                      <w:r w:rsidR="003B3FDA">
                        <w:rPr>
                          <w:szCs w:val="24"/>
                          <w:u w:val="single"/>
                        </w:rPr>
                        <w:t>2</w:t>
                      </w:r>
                      <w:r w:rsidRPr="002F2F61">
                        <w:rPr>
                          <w:szCs w:val="24"/>
                        </w:rPr>
                        <w:t xml:space="preserve">» </w:t>
                      </w:r>
                      <w:r w:rsidR="003B3FDA">
                        <w:rPr>
                          <w:szCs w:val="24"/>
                          <w:u w:val="single"/>
                        </w:rPr>
                        <w:t>Апреля</w:t>
                      </w:r>
                      <w:r w:rsidRPr="002F2F61">
                        <w:rPr>
                          <w:szCs w:val="24"/>
                        </w:rPr>
                        <w:t xml:space="preserve"> 2024 г.</w:t>
                      </w:r>
                    </w:p>
                    <w:p w14:paraId="370E1A13" w14:textId="77777777" w:rsidR="00396C82" w:rsidRPr="002F2F61" w:rsidRDefault="00396C82" w:rsidP="00396C82">
                      <w:pPr>
                        <w:spacing w:line="360" w:lineRule="auto"/>
                        <w:ind w:firstLine="0"/>
                        <w:rPr>
                          <w:szCs w:val="24"/>
                        </w:rPr>
                      </w:pPr>
                    </w:p>
                    <w:p w14:paraId="3167C0AF" w14:textId="77777777" w:rsidR="002F6366" w:rsidRPr="002F2F61" w:rsidRDefault="002F6366" w:rsidP="002F6366">
                      <w:pPr>
                        <w:spacing w:line="360" w:lineRule="auto"/>
                        <w:ind w:firstLine="0"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14FC"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7E217A5B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F075B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F075B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F075B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F075B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F075B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94CFCC3" w:rsidR="002F6366" w:rsidRPr="008D4DC0" w:rsidRDefault="002F2F61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RU.17701729. 05.01-01</w:t>
                                  </w:r>
                                  <w:r w:rsidR="00F80F72"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30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F075B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F075B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F075B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F075B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F075B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94CFCC3" w:rsidR="002F6366" w:rsidRPr="008D4DC0" w:rsidRDefault="002F2F61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RU.17701729. 05.01-01</w:t>
                            </w:r>
                            <w:r w:rsidR="00F80F72"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114A18C8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37866870" w:rsidR="002F6366" w:rsidRPr="002F2F61" w:rsidRDefault="008E2931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31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RC5GQ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" filled="f" stroked="f" strokeweight=".5pt">
                <v:textbox>
                  <w:txbxContent>
                    <w:p w14:paraId="66B2AE0F" w14:textId="37866870" w:rsidR="002F6366" w:rsidRPr="002F2F61" w:rsidRDefault="008E2931" w:rsidP="002F6366">
                      <w:pPr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2F6366"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6B27967B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2F2F61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iOS-библиотека с успокаивающими UI-элементами</w:t>
                            </w:r>
                          </w:p>
                          <w:p w14:paraId="3C9CBA84" w14:textId="43084381" w:rsidR="002F6366" w:rsidRPr="00F667DB" w:rsidRDefault="00F667DB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Руководство оператора</w:t>
                            </w:r>
                          </w:p>
                          <w:p w14:paraId="63AC1D89" w14:textId="77777777" w:rsidR="002F6366" w:rsidRPr="002F2F61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ЛИСТ УТВЕРЖДЕНИЯ</w:t>
                            </w:r>
                          </w:p>
                          <w:p w14:paraId="0A01470E" w14:textId="388FF2A9" w:rsidR="002F2F61" w:rsidRPr="002F2F61" w:rsidRDefault="002F2F61" w:rsidP="002F2F61">
                            <w:pPr>
                              <w:spacing w:after="2203" w:line="265" w:lineRule="auto"/>
                              <w:ind w:left="717" w:right="-62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                  </w:t>
                            </w:r>
                            <w:r w:rsidRPr="002F2F61">
                              <w:rPr>
                                <w:rFonts w:cs="Times New Roman"/>
                                <w:b/>
                                <w:szCs w:val="24"/>
                              </w:rPr>
                              <w:t>RU.17701729. 05.01–01 ТЗ 01–1</w:t>
                            </w:r>
                            <w:r w:rsidR="000D17D9">
                              <w:rPr>
                                <w:rFonts w:cs="Times New Roman"/>
                                <w:b/>
                                <w:szCs w:val="24"/>
                              </w:rPr>
                              <w:t>-ЛУ</w:t>
                            </w:r>
                          </w:p>
                          <w:p w14:paraId="5CF60AD4" w14:textId="17148A10" w:rsidR="002F6366" w:rsidRPr="002F2F61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60A3CBB" w14:textId="77777777" w:rsidR="002F6366" w:rsidRPr="002F2F61" w:rsidRDefault="002F6366" w:rsidP="002F6366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32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aaMGB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2F2F61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iOS-библиотека с успокаивающими UI-элементами</w:t>
                      </w:r>
                    </w:p>
                    <w:p w14:paraId="3C9CBA84" w14:textId="43084381" w:rsidR="002F6366" w:rsidRPr="00F667DB" w:rsidRDefault="00F667DB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Руководство оператора</w:t>
                      </w:r>
                    </w:p>
                    <w:p w14:paraId="63AC1D89" w14:textId="77777777" w:rsidR="002F6366" w:rsidRPr="002F2F61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ЛИСТ УТВЕРЖДЕНИЯ</w:t>
                      </w:r>
                    </w:p>
                    <w:p w14:paraId="0A01470E" w14:textId="388FF2A9" w:rsidR="002F2F61" w:rsidRPr="002F2F61" w:rsidRDefault="002F2F61" w:rsidP="002F2F61">
                      <w:pPr>
                        <w:spacing w:after="2203" w:line="265" w:lineRule="auto"/>
                        <w:ind w:left="717" w:right="-62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 xml:space="preserve">                   </w:t>
                      </w:r>
                      <w:r w:rsidRPr="002F2F61">
                        <w:rPr>
                          <w:rFonts w:cs="Times New Roman"/>
                          <w:b/>
                          <w:szCs w:val="24"/>
                        </w:rPr>
                        <w:t>RU.17701729. 05.01–01 ТЗ 01–1</w:t>
                      </w:r>
                      <w:r w:rsidR="000D17D9">
                        <w:rPr>
                          <w:rFonts w:cs="Times New Roman"/>
                          <w:b/>
                          <w:szCs w:val="24"/>
                        </w:rPr>
                        <w:t>-ЛУ</w:t>
                      </w:r>
                    </w:p>
                    <w:p w14:paraId="5CF60AD4" w14:textId="17148A10" w:rsidR="002F6366" w:rsidRPr="002F2F61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14:paraId="660A3CBB" w14:textId="77777777" w:rsidR="002F6366" w:rsidRPr="002F2F61" w:rsidRDefault="002F6366" w:rsidP="002F6366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Pr="002E4223" w:rsidRDefault="006614FC" w:rsidP="002F6366">
      <w:pPr>
        <w:ind w:firstLine="0"/>
        <w:rPr>
          <w:rFonts w:cs="Times New Roman"/>
          <w:szCs w:val="24"/>
        </w:rPr>
      </w:pPr>
      <w:r w:rsidRPr="002E4223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2F2F61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УТВЕРЖДЕН</w:t>
                            </w:r>
                          </w:p>
                          <w:p w14:paraId="30BC7D4A" w14:textId="26DB7069" w:rsidR="006614FC" w:rsidRPr="002F2F61" w:rsidRDefault="002F2F6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RU.17701729. 05.01–01 </w:t>
                            </w:r>
                            <w:r w:rsidR="006614FC" w:rsidRPr="002F2F61">
                              <w:rPr>
                                <w:b/>
                                <w:bCs/>
                                <w:szCs w:val="24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2F2F61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УТВЕРЖДЕН</w:t>
                      </w:r>
                    </w:p>
                    <w:p w14:paraId="30BC7D4A" w14:textId="26DB7069" w:rsidR="006614FC" w:rsidRPr="002F2F61" w:rsidRDefault="002F2F6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rFonts w:cs="Times New Roman"/>
                          <w:b/>
                          <w:szCs w:val="24"/>
                        </w:rPr>
                        <w:t xml:space="preserve">RU.17701729. 05.01–01 </w:t>
                      </w:r>
                      <w:r w:rsidR="006614FC" w:rsidRPr="002F2F61">
                        <w:rPr>
                          <w:b/>
                          <w:bCs/>
                          <w:szCs w:val="24"/>
                        </w:rPr>
                        <w:t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2E4223" w:rsidRDefault="006614FC">
      <w:pPr>
        <w:ind w:firstLine="0"/>
        <w:jc w:val="left"/>
        <w:rPr>
          <w:rFonts w:cs="Times New Roman"/>
          <w:szCs w:val="24"/>
          <w:lang w:val="en-US"/>
        </w:rPr>
      </w:pP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Pr="002F2F61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iOS-библиотека с успокаивающими UI-элементами</w:t>
                            </w:r>
                          </w:p>
                          <w:p w14:paraId="687027AD" w14:textId="77777777" w:rsidR="00F667DB" w:rsidRPr="00F667DB" w:rsidRDefault="00F667DB" w:rsidP="00F667DB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Руководство оператора</w:t>
                            </w:r>
                          </w:p>
                          <w:p w14:paraId="6E66F499" w14:textId="59FC3725" w:rsidR="002F2F61" w:rsidRDefault="002F2F61" w:rsidP="002F2F61">
                            <w:pPr>
                              <w:ind w:left="113" w:right="113" w:firstLine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szCs w:val="24"/>
                                <w:lang w:val="en-US"/>
                              </w:rPr>
                              <w:t>RU</w:t>
                            </w:r>
                            <w:r w:rsidRPr="002F2F61">
                              <w:rPr>
                                <w:b/>
                                <w:szCs w:val="24"/>
                              </w:rPr>
                              <w:t>.17701729. 05.01–01 ТЗ 01–1</w:t>
                            </w:r>
                          </w:p>
                          <w:p w14:paraId="2146670F" w14:textId="77777777" w:rsidR="002F2F61" w:rsidRPr="002F2F61" w:rsidRDefault="002F2F61" w:rsidP="002F2F61">
                            <w:pPr>
                              <w:ind w:left="113" w:right="113" w:firstLine="0"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14:paraId="6D4C68E7" w14:textId="37097340" w:rsidR="006614FC" w:rsidRPr="005C0C99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Листов</w:t>
                            </w:r>
                            <w:r w:rsidR="00667F02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F667DB">
                              <w:rPr>
                                <w:b/>
                                <w:bCs/>
                                <w:szCs w:val="24"/>
                              </w:rPr>
                              <w:t>10</w:t>
                            </w:r>
                          </w:p>
                          <w:p w14:paraId="0E86A928" w14:textId="77777777" w:rsidR="006614FC" w:rsidRPr="002F2F61" w:rsidRDefault="006614FC" w:rsidP="006614F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Pr="002F2F61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iOS-библиотека с успокаивающими UI-элементами</w:t>
                      </w:r>
                    </w:p>
                    <w:p w14:paraId="687027AD" w14:textId="77777777" w:rsidR="00F667DB" w:rsidRPr="00F667DB" w:rsidRDefault="00F667DB" w:rsidP="00F667DB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Руководство оператора</w:t>
                      </w:r>
                    </w:p>
                    <w:p w14:paraId="6E66F499" w14:textId="59FC3725" w:rsidR="002F2F61" w:rsidRDefault="002F2F61" w:rsidP="002F2F61">
                      <w:pPr>
                        <w:ind w:left="113" w:right="113" w:firstLine="0"/>
                        <w:jc w:val="center"/>
                        <w:rPr>
                          <w:b/>
                          <w:szCs w:val="24"/>
                        </w:rPr>
                      </w:pPr>
                      <w:r w:rsidRPr="002F2F61">
                        <w:rPr>
                          <w:b/>
                          <w:szCs w:val="24"/>
                          <w:lang w:val="en-US"/>
                        </w:rPr>
                        <w:t>RU</w:t>
                      </w:r>
                      <w:r w:rsidRPr="002F2F61">
                        <w:rPr>
                          <w:b/>
                          <w:szCs w:val="24"/>
                        </w:rPr>
                        <w:t>.17701729. 05.01–01 ТЗ 01–1</w:t>
                      </w:r>
                    </w:p>
                    <w:p w14:paraId="2146670F" w14:textId="77777777" w:rsidR="002F2F61" w:rsidRPr="002F2F61" w:rsidRDefault="002F2F61" w:rsidP="002F2F61">
                      <w:pPr>
                        <w:ind w:left="113" w:right="113" w:firstLine="0"/>
                        <w:jc w:val="center"/>
                        <w:rPr>
                          <w:szCs w:val="24"/>
                        </w:rPr>
                      </w:pPr>
                    </w:p>
                    <w:p w14:paraId="6D4C68E7" w14:textId="37097340" w:rsidR="006614FC" w:rsidRPr="005C0C99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Листов</w:t>
                      </w:r>
                      <w:r w:rsidR="00667F02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="00F667DB">
                        <w:rPr>
                          <w:b/>
                          <w:bCs/>
                          <w:szCs w:val="24"/>
                        </w:rPr>
                        <w:t>10</w:t>
                      </w:r>
                    </w:p>
                    <w:p w14:paraId="0E86A928" w14:textId="77777777" w:rsidR="006614FC" w:rsidRPr="002F2F61" w:rsidRDefault="006614FC" w:rsidP="006614FC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F075B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F075B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F075B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F075B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2F61" w:rsidRPr="008D4DC0" w14:paraId="0EC92E7E" w14:textId="77777777" w:rsidTr="00F075B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2F2F61" w:rsidRPr="008D4DC0" w:rsidRDefault="002F2F61" w:rsidP="002F2F61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09672B78" w:rsidR="002F2F61" w:rsidRPr="002F2F61" w:rsidRDefault="002F2F61" w:rsidP="002F2F61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 05.01-01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F075B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F075B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F075B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F075B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2F61" w:rsidRPr="008D4DC0" w14:paraId="0EC92E7E" w14:textId="77777777" w:rsidTr="00F075B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2F2F61" w:rsidRPr="008D4DC0" w:rsidRDefault="002F2F61" w:rsidP="002F2F61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09672B78" w:rsidR="002F2F61" w:rsidRPr="002F2F61" w:rsidRDefault="002F2F61" w:rsidP="002F2F61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 05.01-01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0F6F1A7D" w:rsidR="006614FC" w:rsidRPr="002F2F61" w:rsidRDefault="008E2931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2F2F61">
                              <w:rPr>
                                <w:b/>
                                <w:bCs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0F6F1A7D" w:rsidR="006614FC" w:rsidRPr="002F2F61" w:rsidRDefault="008E2931" w:rsidP="006614FC">
                      <w:pPr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2F2F61">
                        <w:rPr>
                          <w:b/>
                          <w:bCs/>
                          <w:szCs w:val="24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Pr="002E4223">
        <w:rPr>
          <w:rFonts w:cs="Times New Roman"/>
          <w:szCs w:val="24"/>
        </w:rPr>
        <w:br w:type="page"/>
      </w:r>
    </w:p>
    <w:sdt>
      <w:sdtPr>
        <w:rPr>
          <w:rFonts w:cs="Times New Roman"/>
          <w:b/>
          <w:bCs/>
          <w:szCs w:val="24"/>
        </w:rPr>
        <w:id w:val="210260265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333CD80E" w14:textId="4CA93139" w:rsidR="001E564C" w:rsidRPr="004F0F7D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  <w:r w:rsidRPr="0024469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С</w:t>
          </w:r>
          <w:r w:rsidR="004F0F7D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ОДЕРЖАНИЕ</w:t>
          </w:r>
        </w:p>
        <w:p w14:paraId="1880AF7B" w14:textId="77777777" w:rsidR="008468AD" w:rsidRPr="0024469C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Cs w:val="24"/>
              <w:lang w:eastAsia="ru-RU"/>
            </w:rPr>
          </w:pPr>
        </w:p>
        <w:p w14:paraId="79975783" w14:textId="03DB383D" w:rsidR="0024469C" w:rsidRPr="0024469C" w:rsidRDefault="001E564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r w:rsidRPr="0024469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begin"/>
          </w:r>
          <w:r w:rsidRPr="0024469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24469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62981448" w:history="1">
            <w:r w:rsidR="0024469C" w:rsidRPr="002446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="0024469C" w:rsidRPr="0024469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_Toc162981448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52BB5" w14:textId="6C47E8EB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49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_Toc162981449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AA6FA" w14:textId="530A44B4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0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1.2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_Toc162981450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4B810" w14:textId="64FD55C9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1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Состав функций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_Toc162981451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5FF3A" w14:textId="1A78E51E" w:rsidR="0024469C" w:rsidRPr="0024469C" w:rsidRDefault="00000000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2" w:history="1">
            <w:r w:rsidR="0024469C" w:rsidRPr="002446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24469C" w:rsidRPr="0024469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УСЛОВИЯ ВЫПОЛНЕНИЯ ПРОГРАММЫ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_Toc162981452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D1D81" w14:textId="678314D7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3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Минимальный состав аппаратурных средств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_Toc162981453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19D1B" w14:textId="25ECB23F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4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Минимальный состав программных средств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_Toc162981454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D4D3FA" w14:textId="145D024F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5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2.3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Требования к персоналу (пользователю)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_Toc162981455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4E184" w14:textId="3C0BAEC1" w:rsidR="0024469C" w:rsidRPr="0024469C" w:rsidRDefault="00000000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6" w:history="1">
            <w:r w:rsidR="0024469C" w:rsidRPr="002446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24469C" w:rsidRPr="0024469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ВЫПОЛНЕНИЕ ПРОГРАММЫ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_Toc162981456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C7649" w14:textId="42B0B7A6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7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3.1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Загрузка программы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_Toc162981457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29660" w14:textId="6FB06D6D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8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Запуск программы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_Toc162981458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FC222" w14:textId="153097A2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59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3.3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Выполнение программы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_Toc162981459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076359" w14:textId="2128DEF9" w:rsidR="0024469C" w:rsidRPr="0024469C" w:rsidRDefault="00000000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60" w:history="1"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3.4</w:t>
            </w:r>
            <w:r w:rsidR="0024469C" w:rsidRPr="0024469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24469C" w:rsidRPr="0024469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Завершение программы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_Toc162981460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B34BD" w14:textId="42ACC642" w:rsidR="0024469C" w:rsidRPr="0024469C" w:rsidRDefault="00000000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61" w:history="1">
            <w:r w:rsidR="0024469C" w:rsidRPr="002446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_Toc162981461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2DD3F" w14:textId="7682C960" w:rsidR="0024469C" w:rsidRPr="0024469C" w:rsidRDefault="00000000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1462" w:history="1">
            <w:r w:rsidR="0024469C" w:rsidRPr="0024469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ЛИСТ РЕГИСТРАЦИИ ИЗМЕНЕНИЙ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_Toc162981462 \h </w:instrTex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667D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4469C" w:rsidRPr="0024469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95A37" w14:textId="790EA8A1" w:rsidR="001E564C" w:rsidRPr="002E4223" w:rsidRDefault="001E564C" w:rsidP="008468AD">
          <w:pPr>
            <w:spacing w:line="360" w:lineRule="auto"/>
            <w:jc w:val="left"/>
            <w:rPr>
              <w:rFonts w:cs="Times New Roman"/>
              <w:szCs w:val="24"/>
            </w:rPr>
          </w:pPr>
          <w:r w:rsidRPr="0024469C">
            <w:rPr>
              <w:rFonts w:cs="Times New Roman"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Pr="002E4223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3FE0FE5" w14:textId="1BF98303" w:rsidR="001E564C" w:rsidRPr="002E4223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E4223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23A4C38B" w14:textId="77777777" w:rsidR="006C6ADF" w:rsidRPr="002E4223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0DCB26C" w14:textId="5D08A1DE" w:rsidR="00E075B5" w:rsidRPr="002E4223" w:rsidRDefault="00C433B6" w:rsidP="0046655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0" w:name="_Toc162981448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НАЗНАЧЕНИЕ РАЗРАБОТКИ</w:t>
      </w:r>
      <w:bookmarkEnd w:id="0"/>
    </w:p>
    <w:p w14:paraId="2F36B617" w14:textId="77777777" w:rsidR="00466557" w:rsidRPr="002E4223" w:rsidRDefault="00466557" w:rsidP="00466557">
      <w:pPr>
        <w:rPr>
          <w:rFonts w:cs="Times New Roman"/>
          <w:szCs w:val="24"/>
          <w:lang w:eastAsia="ru-RU"/>
        </w:rPr>
      </w:pPr>
    </w:p>
    <w:p w14:paraId="20D91572" w14:textId="5C261F59" w:rsidR="00E075B5" w:rsidRPr="002E4223" w:rsidRDefault="00C433B6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Toc162981449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Функциональное назначение</w:t>
      </w:r>
      <w:bookmarkEnd w:id="1"/>
    </w:p>
    <w:p w14:paraId="3D8D73EC" w14:textId="77777777" w:rsidR="00466557" w:rsidRPr="002E4223" w:rsidRDefault="00466557" w:rsidP="00466557">
      <w:pPr>
        <w:rPr>
          <w:rFonts w:cs="Times New Roman"/>
          <w:szCs w:val="24"/>
          <w:lang w:eastAsia="ru-RU"/>
        </w:rPr>
      </w:pPr>
    </w:p>
    <w:p w14:paraId="575ECFBA" w14:textId="6E061E6F" w:rsidR="00094C4D" w:rsidRPr="002E4223" w:rsidRDefault="00094C4D" w:rsidP="00094C4D">
      <w:pPr>
        <w:spacing w:line="360" w:lineRule="auto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 xml:space="preserve">Разрабатываемая </w:t>
      </w:r>
      <w:r w:rsidRPr="002E4223">
        <w:rPr>
          <w:rFonts w:cs="Times New Roman"/>
          <w:szCs w:val="24"/>
          <w:lang w:val="en-US" w:eastAsia="ru-RU"/>
        </w:rPr>
        <w:t>iOS</w:t>
      </w:r>
      <w:r w:rsidRPr="002E4223">
        <w:rPr>
          <w:rFonts w:cs="Times New Roman"/>
          <w:szCs w:val="24"/>
          <w:lang w:eastAsia="ru-RU"/>
        </w:rPr>
        <w:t>-библиотека и приложение для демонстрации «</w:t>
      </w:r>
      <w:proofErr w:type="spellStart"/>
      <w:r w:rsidRPr="002E4223">
        <w:rPr>
          <w:rFonts w:cs="Times New Roman"/>
          <w:szCs w:val="24"/>
          <w:lang w:val="en-US" w:eastAsia="ru-RU"/>
        </w:rPr>
        <w:t>ZenUI</w:t>
      </w:r>
      <w:proofErr w:type="spellEnd"/>
      <w:r w:rsidRPr="002E4223">
        <w:rPr>
          <w:rFonts w:cs="Times New Roman"/>
          <w:szCs w:val="24"/>
          <w:lang w:eastAsia="ru-RU"/>
        </w:rPr>
        <w:t xml:space="preserve">» предназначены для предоставления множества способов бесцельного </w:t>
      </w:r>
      <w:r w:rsidR="009031C2" w:rsidRPr="002E4223">
        <w:rPr>
          <w:rFonts w:cs="Times New Roman"/>
          <w:szCs w:val="24"/>
          <w:lang w:eastAsia="ru-RU"/>
        </w:rPr>
        <w:t>взаимодействия</w:t>
      </w:r>
      <w:r w:rsidR="009031C2">
        <w:rPr>
          <w:rFonts w:cs="Times New Roman"/>
          <w:szCs w:val="24"/>
          <w:lang w:eastAsia="ru-RU"/>
        </w:rPr>
        <w:t xml:space="preserve"> </w:t>
      </w:r>
      <w:r w:rsidRPr="002E4223">
        <w:rPr>
          <w:rFonts w:cs="Times New Roman"/>
          <w:szCs w:val="24"/>
          <w:lang w:eastAsia="ru-RU"/>
        </w:rPr>
        <w:t xml:space="preserve">с элементами </w:t>
      </w:r>
      <w:proofErr w:type="spellStart"/>
      <w:r w:rsidRPr="002E4223">
        <w:rPr>
          <w:rFonts w:cs="Times New Roman"/>
          <w:szCs w:val="24"/>
          <w:lang w:eastAsia="ru-RU"/>
        </w:rPr>
        <w:t>интерфейса</w:t>
      </w:r>
      <w:proofErr w:type="spellEnd"/>
      <w:r w:rsidRPr="002E4223">
        <w:rPr>
          <w:rFonts w:cs="Times New Roman"/>
          <w:szCs w:val="24"/>
          <w:lang w:eastAsia="ru-RU"/>
        </w:rPr>
        <w:t xml:space="preserve">, таких как кнопки, различные игры и элементы </w:t>
      </w:r>
      <w:proofErr w:type="spellStart"/>
      <w:r w:rsidRPr="002E4223">
        <w:rPr>
          <w:rFonts w:cs="Times New Roman"/>
          <w:szCs w:val="24"/>
          <w:lang w:eastAsia="ru-RU"/>
        </w:rPr>
        <w:t>дизайна</w:t>
      </w:r>
      <w:proofErr w:type="spellEnd"/>
      <w:r w:rsidRPr="002E4223">
        <w:rPr>
          <w:rFonts w:cs="Times New Roman"/>
          <w:szCs w:val="24"/>
          <w:lang w:eastAsia="ru-RU"/>
        </w:rPr>
        <w:t>, которые могут или вибрировать, или издавать звуки, или способствовать расслаблению и отвлечению пользователя.</w:t>
      </w:r>
    </w:p>
    <w:p w14:paraId="2842A21C" w14:textId="77777777" w:rsidR="00466557" w:rsidRPr="002E4223" w:rsidRDefault="00466557" w:rsidP="00466557">
      <w:pPr>
        <w:rPr>
          <w:rFonts w:cs="Times New Roman"/>
          <w:szCs w:val="24"/>
          <w:lang w:eastAsia="ru-RU"/>
        </w:rPr>
      </w:pPr>
    </w:p>
    <w:p w14:paraId="6D321775" w14:textId="1F51C652" w:rsidR="00E075B5" w:rsidRPr="002E4223" w:rsidRDefault="00C433B6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" w:name="_Toc162981450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Эксплуатационное назначение</w:t>
      </w:r>
      <w:bookmarkEnd w:id="2"/>
    </w:p>
    <w:p w14:paraId="33D98BE4" w14:textId="394F40B3" w:rsidR="00466557" w:rsidRPr="002E4223" w:rsidRDefault="00466557" w:rsidP="00466557">
      <w:pPr>
        <w:ind w:firstLine="0"/>
        <w:rPr>
          <w:rFonts w:cs="Times New Roman"/>
          <w:szCs w:val="24"/>
          <w:lang w:eastAsia="ru-RU"/>
        </w:rPr>
      </w:pPr>
    </w:p>
    <w:p w14:paraId="0768A225" w14:textId="542107D5" w:rsidR="00094C4D" w:rsidRPr="002E4223" w:rsidRDefault="00094C4D" w:rsidP="00094C4D">
      <w:pPr>
        <w:spacing w:line="360" w:lineRule="auto"/>
        <w:rPr>
          <w:rFonts w:cs="Times New Roman"/>
        </w:rPr>
      </w:pPr>
      <w:r w:rsidRPr="002E4223">
        <w:rPr>
          <w:rFonts w:cs="Times New Roman"/>
          <w:szCs w:val="24"/>
          <w:lang w:val="en-US" w:eastAsia="ru-RU"/>
        </w:rPr>
        <w:t>iOS</w:t>
      </w:r>
      <w:r w:rsidRPr="002E4223">
        <w:rPr>
          <w:rFonts w:cs="Times New Roman"/>
          <w:szCs w:val="24"/>
          <w:lang w:eastAsia="ru-RU"/>
        </w:rPr>
        <w:t>-библиотека «</w:t>
      </w:r>
      <w:proofErr w:type="spellStart"/>
      <w:r w:rsidRPr="002E4223">
        <w:rPr>
          <w:rFonts w:cs="Times New Roman"/>
          <w:szCs w:val="24"/>
          <w:lang w:val="en-US" w:eastAsia="ru-RU"/>
        </w:rPr>
        <w:t>ZenUI</w:t>
      </w:r>
      <w:proofErr w:type="spellEnd"/>
      <w:r w:rsidRPr="002E4223">
        <w:rPr>
          <w:rFonts w:cs="Times New Roman"/>
          <w:szCs w:val="24"/>
          <w:lang w:eastAsia="ru-RU"/>
        </w:rPr>
        <w:t xml:space="preserve">» предоставляет разработчикам возможности интеграции успокаивающих и развлекательных элементов в их приложения на платформе </w:t>
      </w:r>
      <w:r w:rsidRPr="002E4223">
        <w:rPr>
          <w:rFonts w:cs="Times New Roman"/>
          <w:szCs w:val="24"/>
          <w:lang w:val="en-US" w:eastAsia="ru-RU"/>
        </w:rPr>
        <w:t>iOS</w:t>
      </w:r>
      <w:r w:rsidRPr="002E4223">
        <w:rPr>
          <w:rFonts w:cs="Times New Roman"/>
          <w:szCs w:val="24"/>
          <w:lang w:eastAsia="ru-RU"/>
        </w:rPr>
        <w:t>.</w:t>
      </w:r>
      <w:r w:rsidRPr="002E4223">
        <w:rPr>
          <w:rFonts w:cs="Times New Roman"/>
          <w:szCs w:val="24"/>
          <w:lang w:eastAsia="ru-RU"/>
        </w:rPr>
        <w:br/>
        <w:t xml:space="preserve">Основными конечными потребителями </w:t>
      </w:r>
      <w:proofErr w:type="spellStart"/>
      <w:r w:rsidRPr="002E4223">
        <w:rPr>
          <w:rFonts w:cs="Times New Roman"/>
          <w:szCs w:val="24"/>
          <w:lang w:eastAsia="ru-RU"/>
        </w:rPr>
        <w:t>разрабатываемои</w:t>
      </w:r>
      <w:proofErr w:type="spellEnd"/>
      <w:r w:rsidRPr="002E4223">
        <w:rPr>
          <w:rFonts w:cs="Times New Roman"/>
          <w:szCs w:val="24"/>
          <w:lang w:eastAsia="ru-RU"/>
        </w:rPr>
        <w:t xml:space="preserve">̆ библиотеки являются разработчики приложений, но приложение, которое будет демонстрировать все функции </w:t>
      </w:r>
      <w:proofErr w:type="spellStart"/>
      <w:r w:rsidRPr="002E4223">
        <w:rPr>
          <w:rFonts w:cs="Times New Roman"/>
          <w:szCs w:val="24"/>
          <w:lang w:eastAsia="ru-RU"/>
        </w:rPr>
        <w:t>даннои</w:t>
      </w:r>
      <w:proofErr w:type="spellEnd"/>
      <w:r w:rsidRPr="002E4223">
        <w:rPr>
          <w:rFonts w:cs="Times New Roman"/>
          <w:szCs w:val="24"/>
          <w:lang w:eastAsia="ru-RU"/>
        </w:rPr>
        <w:t xml:space="preserve">̆ библиотеки, также подходит для обычных </w:t>
      </w:r>
      <w:proofErr w:type="spellStart"/>
      <w:r w:rsidRPr="002E4223">
        <w:rPr>
          <w:rFonts w:cs="Times New Roman"/>
          <w:szCs w:val="24"/>
          <w:lang w:eastAsia="ru-RU"/>
        </w:rPr>
        <w:t>пользователеи</w:t>
      </w:r>
      <w:proofErr w:type="spellEnd"/>
      <w:r w:rsidRPr="002E4223">
        <w:rPr>
          <w:rFonts w:cs="Times New Roman"/>
          <w:szCs w:val="24"/>
          <w:lang w:eastAsia="ru-RU"/>
        </w:rPr>
        <w:t>̆.</w:t>
      </w:r>
      <w:r w:rsidRPr="002E4223">
        <w:rPr>
          <w:rFonts w:cs="Times New Roman"/>
          <w:szCs w:val="24"/>
          <w:lang w:eastAsia="ru-RU"/>
        </w:rPr>
        <w:br/>
      </w:r>
      <w:r w:rsidRPr="002E4223">
        <w:rPr>
          <w:rFonts w:cs="Times New Roman"/>
        </w:rPr>
        <w:t xml:space="preserve">Данное приложение предусмотрено к использованию на смартфонах с операционной системой </w:t>
      </w:r>
      <w:proofErr w:type="spellStart"/>
      <w:r w:rsidRPr="002E4223">
        <w:rPr>
          <w:rFonts w:cs="Times New Roman"/>
        </w:rPr>
        <w:t>iOS</w:t>
      </w:r>
      <w:proofErr w:type="spellEnd"/>
      <w:r w:rsidRPr="002E4223">
        <w:rPr>
          <w:rFonts w:cs="Times New Roman"/>
        </w:rPr>
        <w:t xml:space="preserve"> 15.0 или выше. Для работы с приложений не требуются специальные навыки, необходимы лишь базовые для использования мобильного устройства.</w:t>
      </w:r>
    </w:p>
    <w:p w14:paraId="4AD54D50" w14:textId="0CCD6458" w:rsidR="00094C4D" w:rsidRPr="002E4223" w:rsidRDefault="00094C4D" w:rsidP="00094C4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62981451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функций</w:t>
      </w:r>
      <w:bookmarkEnd w:id="3"/>
    </w:p>
    <w:p w14:paraId="6DD24A25" w14:textId="15228602" w:rsidR="00094C4D" w:rsidRPr="002E4223" w:rsidRDefault="00094C4D" w:rsidP="00094C4D">
      <w:pPr>
        <w:spacing w:line="360" w:lineRule="auto"/>
        <w:ind w:left="576" w:firstLine="133"/>
        <w:jc w:val="left"/>
        <w:rPr>
          <w:rFonts w:cs="Times New Roman"/>
        </w:rPr>
      </w:pPr>
      <w:r w:rsidRPr="002E4223">
        <w:rPr>
          <w:rFonts w:cs="Times New Roman"/>
        </w:rPr>
        <w:t>Согласно требованиям к функциональным характеристикам, реализован следующий функционал</w:t>
      </w:r>
      <w:r w:rsidRPr="002E4223">
        <w:rPr>
          <w:rFonts w:cs="Times New Roman"/>
          <w:szCs w:val="24"/>
          <w:lang w:eastAsia="ru-RU"/>
        </w:rPr>
        <w:t>:</w:t>
      </w:r>
    </w:p>
    <w:p w14:paraId="377356CB" w14:textId="77777777" w:rsidR="00094C4D" w:rsidRPr="002E4223" w:rsidRDefault="00094C4D" w:rsidP="00094C4D">
      <w:pPr>
        <w:ind w:left="576" w:firstLine="133"/>
        <w:jc w:val="left"/>
        <w:rPr>
          <w:rFonts w:cs="Times New Roman"/>
          <w:szCs w:val="24"/>
          <w:lang w:eastAsia="ru-RU"/>
        </w:rPr>
      </w:pPr>
    </w:p>
    <w:p w14:paraId="5ED56C35" w14:textId="50A02C2C" w:rsidR="00094C4D" w:rsidRPr="002E4223" w:rsidRDefault="00094C4D" w:rsidP="00094C4D">
      <w:pPr>
        <w:ind w:left="576" w:firstLine="133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b/>
          <w:bCs/>
          <w:szCs w:val="24"/>
          <w:lang w:eastAsia="ru-RU"/>
        </w:rPr>
        <w:t>1.3.1 Основное</w:t>
      </w:r>
      <w:r w:rsidRPr="002E4223">
        <w:rPr>
          <w:rFonts w:cs="Times New Roman"/>
          <w:szCs w:val="24"/>
          <w:lang w:eastAsia="ru-RU"/>
        </w:rPr>
        <w:br/>
      </w:r>
    </w:p>
    <w:p w14:paraId="3CA50B84" w14:textId="5541153D" w:rsidR="00094C4D" w:rsidRPr="002E4223" w:rsidRDefault="00094C4D" w:rsidP="00094C4D">
      <w:pPr>
        <w:ind w:left="708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 xml:space="preserve">1.3.1.1 Возможность интерактивно взаимодействовать с </w:t>
      </w:r>
      <w:r w:rsidRPr="002E4223">
        <w:rPr>
          <w:rFonts w:cs="Times New Roman"/>
          <w:szCs w:val="24"/>
          <w:lang w:val="en-US" w:eastAsia="ru-RU"/>
        </w:rPr>
        <w:t>UI</w:t>
      </w:r>
      <w:r w:rsidRPr="002E4223">
        <w:rPr>
          <w:rFonts w:cs="Times New Roman"/>
          <w:szCs w:val="24"/>
          <w:lang w:eastAsia="ru-RU"/>
        </w:rPr>
        <w:t>-отображениями реализованных элементов в приложении.</w:t>
      </w:r>
    </w:p>
    <w:p w14:paraId="22B78DC3" w14:textId="77777777" w:rsidR="00094C4D" w:rsidRPr="002E4223" w:rsidRDefault="00094C4D" w:rsidP="00094C4D">
      <w:pPr>
        <w:ind w:firstLine="708"/>
        <w:jc w:val="left"/>
        <w:rPr>
          <w:rFonts w:cs="Times New Roman"/>
          <w:szCs w:val="24"/>
          <w:lang w:eastAsia="ru-RU"/>
        </w:rPr>
      </w:pPr>
    </w:p>
    <w:p w14:paraId="76C63E44" w14:textId="40628B6A" w:rsidR="00094C4D" w:rsidRPr="002E4223" w:rsidRDefault="00094C4D" w:rsidP="00094C4D">
      <w:pPr>
        <w:ind w:firstLine="708"/>
        <w:jc w:val="left"/>
        <w:rPr>
          <w:rFonts w:cs="Times New Roman"/>
          <w:b/>
          <w:bCs/>
          <w:szCs w:val="24"/>
          <w:lang w:eastAsia="ru-RU"/>
        </w:rPr>
      </w:pPr>
      <w:r w:rsidRPr="002E4223">
        <w:rPr>
          <w:rFonts w:cs="Times New Roman"/>
          <w:b/>
          <w:bCs/>
          <w:szCs w:val="24"/>
          <w:lang w:eastAsia="ru-RU"/>
        </w:rPr>
        <w:t>1.3.2 Навигация</w:t>
      </w:r>
    </w:p>
    <w:p w14:paraId="2E4F9B09" w14:textId="1FBEE7F5" w:rsidR="00094C4D" w:rsidRPr="002E4223" w:rsidRDefault="00094C4D" w:rsidP="00094C4D">
      <w:pPr>
        <w:ind w:left="1416" w:firstLine="0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br/>
        <w:t>1.3.2.1 Возможность перемещаться между разделами “Главная” и</w:t>
      </w:r>
    </w:p>
    <w:p w14:paraId="3EFB6423" w14:textId="77777777" w:rsidR="00094C4D" w:rsidRPr="002E4223" w:rsidRDefault="00094C4D" w:rsidP="00094C4D">
      <w:pPr>
        <w:ind w:left="1416" w:firstLine="0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 xml:space="preserve">выбранным </w:t>
      </w:r>
      <w:r w:rsidRPr="002E4223">
        <w:rPr>
          <w:rFonts w:cs="Times New Roman"/>
          <w:szCs w:val="24"/>
          <w:lang w:val="en-US" w:eastAsia="ru-RU"/>
        </w:rPr>
        <w:t>UI</w:t>
      </w:r>
      <w:r w:rsidRPr="002E4223">
        <w:rPr>
          <w:rFonts w:cs="Times New Roman"/>
          <w:szCs w:val="24"/>
          <w:lang w:eastAsia="ru-RU"/>
        </w:rPr>
        <w:t>-элементом.</w:t>
      </w:r>
    </w:p>
    <w:p w14:paraId="4D3D7193" w14:textId="3A532B7E" w:rsidR="00094C4D" w:rsidRPr="002E4223" w:rsidRDefault="00094C4D" w:rsidP="00094C4D">
      <w:pPr>
        <w:ind w:left="709" w:firstLine="0"/>
        <w:jc w:val="left"/>
        <w:rPr>
          <w:rFonts w:cs="Times New Roman"/>
          <w:b/>
          <w:bCs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br/>
      </w:r>
      <w:r w:rsidRPr="002E4223">
        <w:rPr>
          <w:rFonts w:cs="Times New Roman"/>
          <w:b/>
          <w:bCs/>
          <w:szCs w:val="24"/>
          <w:lang w:eastAsia="ru-RU"/>
        </w:rPr>
        <w:t>1.3.3 “Главная”</w:t>
      </w:r>
      <w:r w:rsidRPr="002E4223">
        <w:rPr>
          <w:rFonts w:cs="Times New Roman"/>
          <w:b/>
          <w:bCs/>
          <w:szCs w:val="24"/>
          <w:lang w:eastAsia="ru-RU"/>
        </w:rPr>
        <w:br/>
      </w:r>
    </w:p>
    <w:p w14:paraId="493AEC98" w14:textId="1F109EE5" w:rsidR="00094C4D" w:rsidRPr="002E4223" w:rsidRDefault="00094C4D" w:rsidP="00094C4D">
      <w:pPr>
        <w:ind w:left="709" w:firstLine="707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lastRenderedPageBreak/>
        <w:t xml:space="preserve">1.3.3.1 Возможность взаимодействовать с реализациями </w:t>
      </w:r>
      <w:r w:rsidRPr="002E4223">
        <w:rPr>
          <w:rFonts w:cs="Times New Roman"/>
          <w:szCs w:val="24"/>
          <w:lang w:val="en-US" w:eastAsia="ru-RU"/>
        </w:rPr>
        <w:t>UI</w:t>
      </w:r>
      <w:r w:rsidRPr="002E4223">
        <w:rPr>
          <w:rFonts w:cs="Times New Roman"/>
          <w:szCs w:val="24"/>
          <w:lang w:eastAsia="ru-RU"/>
        </w:rPr>
        <w:t>-элементов:</w:t>
      </w:r>
      <w:r w:rsidRPr="002E4223">
        <w:rPr>
          <w:rFonts w:cs="Times New Roman"/>
          <w:szCs w:val="24"/>
          <w:lang w:eastAsia="ru-RU"/>
        </w:rPr>
        <w:br/>
      </w:r>
    </w:p>
    <w:p w14:paraId="7493550A" w14:textId="108DC555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 Возможность взаимодействовать с кнопкой-переключателем.</w:t>
      </w:r>
    </w:p>
    <w:p w14:paraId="533247F5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4AFF6E6D" w14:textId="4D9671EB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1.3.3.1.2 Возможность взаимодействовать с “Колыбелью Ньютона”.</w:t>
      </w:r>
      <w:r w:rsidRPr="002E4223">
        <w:rPr>
          <w:rFonts w:cs="Times New Roman"/>
          <w:szCs w:val="24"/>
          <w:lang w:eastAsia="ru-RU"/>
        </w:rPr>
        <w:br/>
      </w:r>
    </w:p>
    <w:p w14:paraId="443C1F11" w14:textId="61D06714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1.3.3.1.3 Возможность взаимодействовать с имитацией “Резиновой уточки”.</w:t>
      </w:r>
      <w:r w:rsidRPr="002E4223">
        <w:rPr>
          <w:rFonts w:cs="Times New Roman"/>
          <w:szCs w:val="24"/>
          <w:lang w:eastAsia="ru-RU"/>
        </w:rPr>
        <w:br/>
      </w:r>
    </w:p>
    <w:p w14:paraId="5180B65A" w14:textId="4C6109B8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1.3.3.1.4 Возможность играть в карточную игру на память “</w:t>
      </w:r>
      <w:r w:rsidRPr="002E4223">
        <w:rPr>
          <w:rFonts w:cs="Times New Roman"/>
          <w:szCs w:val="24"/>
          <w:lang w:val="en-US" w:eastAsia="ru-RU"/>
        </w:rPr>
        <w:t>Concentration</w:t>
      </w:r>
      <w:r w:rsidRPr="002E4223">
        <w:rPr>
          <w:rFonts w:cs="Times New Roman"/>
          <w:szCs w:val="24"/>
          <w:lang w:eastAsia="ru-RU"/>
        </w:rPr>
        <w:t>”.</w:t>
      </w:r>
      <w:r w:rsidRPr="002E4223">
        <w:rPr>
          <w:rFonts w:cs="Times New Roman"/>
          <w:szCs w:val="24"/>
          <w:lang w:eastAsia="ru-RU"/>
        </w:rPr>
        <w:br/>
      </w:r>
    </w:p>
    <w:p w14:paraId="51E0791B" w14:textId="4ED2744B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 xml:space="preserve">1.3.3.1.5 Возможность взаимодействовать со </w:t>
      </w:r>
      <w:proofErr w:type="spellStart"/>
      <w:r w:rsidRPr="002E4223">
        <w:rPr>
          <w:rFonts w:cs="Times New Roman"/>
          <w:szCs w:val="24"/>
          <w:lang w:eastAsia="ru-RU"/>
        </w:rPr>
        <w:t>спиннером</w:t>
      </w:r>
      <w:proofErr w:type="spellEnd"/>
      <w:r w:rsidRPr="002E4223">
        <w:rPr>
          <w:rFonts w:cs="Times New Roman"/>
          <w:szCs w:val="24"/>
          <w:lang w:eastAsia="ru-RU"/>
        </w:rPr>
        <w:t>.</w:t>
      </w:r>
      <w:r w:rsidRPr="002E4223">
        <w:rPr>
          <w:rFonts w:cs="Times New Roman"/>
          <w:szCs w:val="24"/>
          <w:lang w:eastAsia="ru-RU"/>
        </w:rPr>
        <w:br/>
      </w:r>
    </w:p>
    <w:p w14:paraId="2B92D58E" w14:textId="55D38463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1.3.3.1.6 Возможность взаимодействовать с приложением типа “</w:t>
      </w:r>
      <w:proofErr w:type="spellStart"/>
      <w:r w:rsidRPr="002E4223">
        <w:rPr>
          <w:rFonts w:cs="Times New Roman"/>
          <w:szCs w:val="24"/>
          <w:lang w:eastAsia="ru-RU"/>
        </w:rPr>
        <w:t>Кликер</w:t>
      </w:r>
      <w:proofErr w:type="spellEnd"/>
      <w:r w:rsidRPr="002E4223">
        <w:rPr>
          <w:rFonts w:cs="Times New Roman"/>
          <w:szCs w:val="24"/>
          <w:lang w:eastAsia="ru-RU"/>
        </w:rPr>
        <w:t>”.</w:t>
      </w:r>
      <w:r w:rsidRPr="002E4223">
        <w:rPr>
          <w:rFonts w:cs="Times New Roman"/>
          <w:szCs w:val="24"/>
          <w:lang w:eastAsia="ru-RU"/>
        </w:rPr>
        <w:br/>
      </w:r>
    </w:p>
    <w:p w14:paraId="3B176CC5" w14:textId="18675FC0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1.3.3.1.7 Возможность “подбрасывать” монетку.</w:t>
      </w:r>
      <w:r w:rsidRPr="002E4223">
        <w:rPr>
          <w:rFonts w:cs="Times New Roman"/>
          <w:szCs w:val="24"/>
          <w:lang w:eastAsia="ru-RU"/>
        </w:rPr>
        <w:br/>
      </w:r>
    </w:p>
    <w:p w14:paraId="0CB4A6A6" w14:textId="7F882AC9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1.3.3.1.8 Возможность взаимодействовать с шаром предсказаний.</w:t>
      </w:r>
      <w:r w:rsidRPr="002E4223">
        <w:rPr>
          <w:rFonts w:cs="Times New Roman"/>
          <w:szCs w:val="24"/>
          <w:lang w:eastAsia="ru-RU"/>
        </w:rPr>
        <w:br/>
      </w:r>
    </w:p>
    <w:p w14:paraId="0969E30F" w14:textId="5FFC912D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1.3.3.1.9 Возможность взаимодействовать с игральной костью.</w:t>
      </w:r>
    </w:p>
    <w:p w14:paraId="3E386521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148C830D" w14:textId="5ECF2094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1.3.3.1.10 Возможность взаимодействовать с генератором случайных чисел.</w:t>
      </w:r>
    </w:p>
    <w:p w14:paraId="6D8C37F3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374B6841" w14:textId="69944406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1.3.3.1.11 Возможность взаимодействовать с генератором случайной игральной карты.</w:t>
      </w:r>
    </w:p>
    <w:p w14:paraId="62EB4C92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77E55766" w14:textId="14FB0985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1.3.3.1.12 Возможность взаимодействовать с ромашкой для игры в “любит-не-любит”.</w:t>
      </w:r>
    </w:p>
    <w:p w14:paraId="3456E682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04D5C5D9" w14:textId="565CAC61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1.3.3.1.13 Возможность нажимать на имитацию кнопки.</w:t>
      </w:r>
    </w:p>
    <w:p w14:paraId="1813C74A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49D110DD" w14:textId="13AA45F9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1.3.3.1.14 Возможность взаимодействовать со слайдером.</w:t>
      </w:r>
    </w:p>
    <w:p w14:paraId="7480C3DA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0AE66CAC" w14:textId="0BA80CE5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1.3.3.1.15 Возможность взаимодействовать с ксилофоном.</w:t>
      </w:r>
    </w:p>
    <w:p w14:paraId="44E3BA4E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6F6F2889" w14:textId="2002646B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1.3.3.1.16 Возможность взаимодействовать с доской для рисования.</w:t>
      </w:r>
    </w:p>
    <w:p w14:paraId="167306AF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55D4253D" w14:textId="3CC799BE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1.3.3.1.17 Возможность играть в крестики-нолики.</w:t>
      </w:r>
    </w:p>
    <w:p w14:paraId="46A581CE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5671A436" w14:textId="562E64C9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1.3.3.1.18 Возможность играть в “Камень, ножницы, бумага”.</w:t>
      </w:r>
    </w:p>
    <w:p w14:paraId="60B5866E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2EF3097F" w14:textId="61BA9B81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1.3.3.1.19 Возможность играть в “2048”.</w:t>
      </w:r>
    </w:p>
    <w:p w14:paraId="3CC01751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304B5186" w14:textId="65200BB6" w:rsidR="00094C4D" w:rsidRPr="002E4223" w:rsidRDefault="00094C4D" w:rsidP="00094C4D">
      <w:pPr>
        <w:ind w:left="1416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1.3.3.1.20 Возможность играть в игру “Четыре в ряд”.</w:t>
      </w:r>
    </w:p>
    <w:p w14:paraId="54834603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4B21D41B" w14:textId="6D87B2F7" w:rsidR="00094C4D" w:rsidRPr="002E4223" w:rsidRDefault="00094C4D" w:rsidP="00094C4D">
      <w:pPr>
        <w:ind w:firstLine="708"/>
        <w:jc w:val="left"/>
        <w:rPr>
          <w:rFonts w:cs="Times New Roman"/>
          <w:b/>
          <w:bCs/>
          <w:szCs w:val="24"/>
          <w:lang w:eastAsia="ru-RU"/>
        </w:rPr>
      </w:pPr>
      <w:r w:rsidRPr="002E4223">
        <w:rPr>
          <w:rFonts w:cs="Times New Roman"/>
          <w:b/>
          <w:bCs/>
          <w:szCs w:val="24"/>
          <w:lang w:eastAsia="ru-RU"/>
        </w:rPr>
        <w:t>1.3.4 “Настройки”</w:t>
      </w:r>
    </w:p>
    <w:p w14:paraId="6BD2E2AD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144F0302" w14:textId="63ED7369" w:rsidR="00094C4D" w:rsidRPr="002E4223" w:rsidRDefault="00094C4D" w:rsidP="00094C4D">
      <w:pPr>
        <w:ind w:left="708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>1.3.4.1 В разделе “Главное” возможность изменить параметры звука.</w:t>
      </w:r>
    </w:p>
    <w:p w14:paraId="36331674" w14:textId="77777777" w:rsidR="00094C4D" w:rsidRPr="002E4223" w:rsidRDefault="00094C4D" w:rsidP="00094C4D">
      <w:pPr>
        <w:ind w:firstLine="0"/>
        <w:jc w:val="left"/>
        <w:rPr>
          <w:rFonts w:cs="Times New Roman"/>
          <w:szCs w:val="24"/>
          <w:lang w:eastAsia="ru-RU"/>
        </w:rPr>
      </w:pPr>
    </w:p>
    <w:p w14:paraId="60F138DB" w14:textId="72C0E83F" w:rsidR="00094C4D" w:rsidRPr="002E4223" w:rsidRDefault="00094C4D" w:rsidP="00094C4D">
      <w:pPr>
        <w:ind w:left="708" w:firstLine="708"/>
        <w:jc w:val="left"/>
        <w:rPr>
          <w:rFonts w:cs="Times New Roman"/>
          <w:szCs w:val="24"/>
          <w:lang w:eastAsia="ru-RU"/>
        </w:rPr>
      </w:pPr>
      <w:r w:rsidRPr="002E4223">
        <w:rPr>
          <w:rFonts w:cs="Times New Roman"/>
          <w:szCs w:val="24"/>
          <w:lang w:eastAsia="ru-RU"/>
        </w:rPr>
        <w:t xml:space="preserve">1.3.4.2 В разделе конкретного </w:t>
      </w:r>
      <w:r w:rsidRPr="002E4223">
        <w:rPr>
          <w:rFonts w:cs="Times New Roman"/>
          <w:szCs w:val="24"/>
          <w:lang w:val="en-US" w:eastAsia="ru-RU"/>
        </w:rPr>
        <w:t>UI</w:t>
      </w:r>
      <w:r w:rsidRPr="002E4223">
        <w:rPr>
          <w:rFonts w:cs="Times New Roman"/>
          <w:szCs w:val="24"/>
          <w:lang w:eastAsia="ru-RU"/>
        </w:rPr>
        <w:t>-элемента возможность выйти в раздел Главного меню.</w:t>
      </w:r>
    </w:p>
    <w:p w14:paraId="08658D39" w14:textId="77777777" w:rsidR="00094C4D" w:rsidRPr="002E4223" w:rsidRDefault="00094C4D" w:rsidP="00094C4D">
      <w:pPr>
        <w:rPr>
          <w:rFonts w:cs="Times New Roman"/>
        </w:rPr>
      </w:pPr>
    </w:p>
    <w:p w14:paraId="1CC43161" w14:textId="684AC877" w:rsidR="00E075B5" w:rsidRPr="002E4223" w:rsidRDefault="001E564C" w:rsidP="00094C4D">
      <w:pPr>
        <w:spacing w:line="360" w:lineRule="auto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E4223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D21AD30" w14:textId="12A2CFCE" w:rsidR="00E075B5" w:rsidRPr="002E4223" w:rsidRDefault="00D67AE2" w:rsidP="001C25F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4" w:name="_Toc162981452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УСЛОВИЯ ВЫПОЛНЕНИЯ ПРОГРАММЫ</w:t>
      </w:r>
      <w:bookmarkEnd w:id="4"/>
    </w:p>
    <w:p w14:paraId="45BE0DEF" w14:textId="0218815C" w:rsidR="00270C76" w:rsidRPr="002E4223" w:rsidRDefault="00D67AE2" w:rsidP="00D67AE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5" w:name="_Toc162981453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Минимальный состав аппаратурных средств</w:t>
      </w:r>
      <w:bookmarkEnd w:id="5"/>
    </w:p>
    <w:p w14:paraId="1F8C5336" w14:textId="50F522FF" w:rsidR="00D67AE2" w:rsidRPr="002E4223" w:rsidRDefault="00D67AE2" w:rsidP="00D67AE2">
      <w:pPr>
        <w:pStyle w:val="NormalWeb"/>
      </w:pPr>
      <w:r w:rsidRPr="002E4223">
        <w:tab/>
        <w:t xml:space="preserve">Для </w:t>
      </w:r>
      <w:r w:rsidR="009031C2" w:rsidRPr="002E4223">
        <w:t>бесперебойной</w:t>
      </w:r>
      <w:r w:rsidRPr="002E4223">
        <w:t xml:space="preserve"> работы программного продукта требуется мобильное </w:t>
      </w:r>
      <w:r w:rsidR="009031C2" w:rsidRPr="002E4223">
        <w:t>устройство</w:t>
      </w:r>
      <w:r w:rsidRPr="002E4223">
        <w:t xml:space="preserve"> с сенсорным экраном диагональю не меньше 5,6 </w:t>
      </w:r>
      <w:r w:rsidR="009031C2" w:rsidRPr="002E4223">
        <w:t>дюймов</w:t>
      </w:r>
      <w:r w:rsidRPr="002E4223">
        <w:t xml:space="preserve">. </w:t>
      </w:r>
    </w:p>
    <w:p w14:paraId="0B5E1E0D" w14:textId="67FC0568" w:rsidR="003A4B72" w:rsidRPr="002E4223" w:rsidRDefault="00D67AE2" w:rsidP="00F30D3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6" w:name="_Toc162981454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Минимальный состав программных средств</w:t>
      </w:r>
      <w:bookmarkEnd w:id="6"/>
    </w:p>
    <w:p w14:paraId="6369F806" w14:textId="77777777" w:rsidR="00D67AE2" w:rsidRPr="002E4223" w:rsidRDefault="00D67AE2" w:rsidP="00D67AE2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 w:val="0"/>
          <w:lang w:eastAsia="ru-RU"/>
        </w:rPr>
      </w:pPr>
      <w:r w:rsidRPr="002E4223">
        <w:rPr>
          <w:rFonts w:cs="Times New Roman"/>
          <w:b w:val="0"/>
          <w:lang w:eastAsia="ru-RU"/>
        </w:rPr>
        <w:t xml:space="preserve">Смартфоны под управлением ОС </w:t>
      </w:r>
      <w:r w:rsidRPr="002E4223">
        <w:rPr>
          <w:rFonts w:cs="Times New Roman"/>
          <w:b w:val="0"/>
          <w:lang w:val="en-US" w:eastAsia="ru-RU"/>
        </w:rPr>
        <w:t>iOS</w:t>
      </w:r>
      <w:r w:rsidRPr="002E4223">
        <w:rPr>
          <w:rFonts w:cs="Times New Roman"/>
          <w:b w:val="0"/>
          <w:lang w:eastAsia="ru-RU"/>
        </w:rPr>
        <w:t xml:space="preserve"> версии 15.0 и выше.</w:t>
      </w:r>
    </w:p>
    <w:p w14:paraId="735CEE32" w14:textId="77777777" w:rsidR="00D67AE2" w:rsidRPr="002E4223" w:rsidRDefault="00D67AE2" w:rsidP="00D67AE2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 w:val="0"/>
          <w:lang w:eastAsia="ru-RU"/>
        </w:rPr>
      </w:pPr>
      <w:r w:rsidRPr="002E4223">
        <w:rPr>
          <w:rFonts w:cs="Times New Roman"/>
          <w:b w:val="0"/>
          <w:lang w:eastAsia="ru-RU"/>
        </w:rPr>
        <w:t>Не менее 200 МБ свободного места на устройстве.</w:t>
      </w:r>
    </w:p>
    <w:p w14:paraId="71575690" w14:textId="5787BE85" w:rsidR="00EB5D5F" w:rsidRPr="002E4223" w:rsidRDefault="00C433B6" w:rsidP="00F30D3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7" w:name="_Toc162981455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Требования к </w:t>
      </w:r>
      <w:r w:rsidR="00D67AE2"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персоналу (пользователю)</w:t>
      </w:r>
      <w:bookmarkEnd w:id="7"/>
    </w:p>
    <w:p w14:paraId="08A5BABA" w14:textId="77777777" w:rsidR="00D67AE2" w:rsidRPr="002E4223" w:rsidRDefault="00D67AE2" w:rsidP="00D67AE2">
      <w:pPr>
        <w:pStyle w:val="NormalWeb"/>
      </w:pPr>
      <w:r w:rsidRPr="002E4223">
        <w:tab/>
        <w:t xml:space="preserve">Необходимое количество персонала – 1 человек. </w:t>
      </w:r>
    </w:p>
    <w:p w14:paraId="185EA209" w14:textId="58F93574" w:rsidR="00D67AE2" w:rsidRPr="002E4223" w:rsidRDefault="00D67AE2" w:rsidP="00D67AE2">
      <w:pPr>
        <w:pStyle w:val="NormalWeb"/>
      </w:pPr>
      <w:r w:rsidRPr="002E4223">
        <w:tab/>
        <w:t xml:space="preserve">Необходимая квалификация персонала – пользователь. </w:t>
      </w:r>
    </w:p>
    <w:p w14:paraId="21C7546D" w14:textId="77777777" w:rsidR="00AD7FCC" w:rsidRPr="002E4223" w:rsidRDefault="00AD7FCC" w:rsidP="00AD7FCC">
      <w:pPr>
        <w:rPr>
          <w:rFonts w:cs="Times New Roman"/>
          <w:szCs w:val="24"/>
          <w:lang w:eastAsia="ru-RU"/>
        </w:rPr>
      </w:pPr>
    </w:p>
    <w:p w14:paraId="150E2A3B" w14:textId="5B76C3EB" w:rsidR="00E075B5" w:rsidRPr="002E4223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E4223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36425E27" w14:textId="09B68256" w:rsidR="00E075B5" w:rsidRPr="002E4223" w:rsidRDefault="0050246A" w:rsidP="008C225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8" w:name="_Toc162981456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ВЫПОЛНЕНИЕ ПРОГРАММЫ</w:t>
      </w:r>
      <w:bookmarkEnd w:id="8"/>
    </w:p>
    <w:p w14:paraId="21E34948" w14:textId="77777777" w:rsidR="008C2252" w:rsidRPr="002E4223" w:rsidRDefault="008C2252" w:rsidP="008C2252">
      <w:pPr>
        <w:rPr>
          <w:rFonts w:cs="Times New Roman"/>
          <w:szCs w:val="24"/>
          <w:lang w:eastAsia="ru-RU"/>
        </w:rPr>
      </w:pPr>
    </w:p>
    <w:p w14:paraId="76571E2E" w14:textId="7ED281C2" w:rsidR="00E075B5" w:rsidRPr="002E4223" w:rsidRDefault="002E422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9" w:name="_Toc162981457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Загрузка программы</w:t>
      </w:r>
      <w:bookmarkEnd w:id="9"/>
    </w:p>
    <w:p w14:paraId="3A81C160" w14:textId="0B93FD2A" w:rsidR="008C2252" w:rsidRPr="00FF65C4" w:rsidRDefault="002E4223" w:rsidP="002E4223">
      <w:pPr>
        <w:pStyle w:val="NormalWeb"/>
      </w:pPr>
      <w:r>
        <w:rPr>
          <w:rFonts w:ascii="Liberation Serif" w:hAnsi="Liberation Serif"/>
        </w:rPr>
        <w:tab/>
        <w:t xml:space="preserve">Необходимо загрузить актуальную версию программы </w:t>
      </w:r>
      <w:proofErr w:type="spellStart"/>
      <w:r>
        <w:rPr>
          <w:rFonts w:ascii="Liberation Serif" w:hAnsi="Liberation Serif"/>
          <w:lang w:val="en-US"/>
        </w:rPr>
        <w:t>ZenUI</w:t>
      </w:r>
      <w:proofErr w:type="spellEnd"/>
      <w:r w:rsidRPr="002E4223"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из репозитория. Для запуска программы требуется подключить </w:t>
      </w:r>
      <w:r w:rsidR="009031C2">
        <w:rPr>
          <w:rFonts w:ascii="Liberation Serif" w:hAnsi="Liberation Serif"/>
        </w:rPr>
        <w:t>устройство</w:t>
      </w:r>
      <w:r>
        <w:rPr>
          <w:rFonts w:ascii="Liberation Serif" w:hAnsi="Liberation Serif"/>
        </w:rPr>
        <w:t xml:space="preserve"> к компьютеру и запустить проект в </w:t>
      </w:r>
      <w:proofErr w:type="spellStart"/>
      <w:r>
        <w:rPr>
          <w:rFonts w:ascii="Liberation Serif" w:hAnsi="Liberation Serif"/>
        </w:rPr>
        <w:t>Xcode</w:t>
      </w:r>
      <w:proofErr w:type="spellEnd"/>
      <w:r w:rsidR="009031C2" w:rsidRPr="009031C2">
        <w:rPr>
          <w:rFonts w:ascii="Liberation Serif" w:hAnsi="Liberation Serif"/>
        </w:rPr>
        <w:t xml:space="preserve">. </w:t>
      </w:r>
      <w:r w:rsidR="009031C2">
        <w:rPr>
          <w:rFonts w:ascii="Liberation Serif" w:hAnsi="Liberation Serif"/>
        </w:rPr>
        <w:t xml:space="preserve">Также необходимо скачать актуальную версию библиотеки </w:t>
      </w:r>
      <w:proofErr w:type="spellStart"/>
      <w:r w:rsidR="009031C2">
        <w:rPr>
          <w:rFonts w:ascii="Liberation Serif" w:hAnsi="Liberation Serif"/>
          <w:lang w:val="en-US"/>
        </w:rPr>
        <w:t>ZenUILibrary</w:t>
      </w:r>
      <w:proofErr w:type="spellEnd"/>
      <w:r w:rsidR="009031C2" w:rsidRPr="009031C2">
        <w:rPr>
          <w:rFonts w:ascii="Liberation Serif" w:hAnsi="Liberation Serif"/>
        </w:rPr>
        <w:t xml:space="preserve"> </w:t>
      </w:r>
      <w:r w:rsidR="009031C2">
        <w:rPr>
          <w:rFonts w:ascii="Liberation Serif" w:hAnsi="Liberation Serif"/>
        </w:rPr>
        <w:t xml:space="preserve">из репозитория. </w:t>
      </w:r>
      <w:r w:rsidR="00FF65C4">
        <w:rPr>
          <w:rStyle w:val="hgkelc"/>
        </w:rPr>
        <w:t>В</w:t>
      </w:r>
      <w:r w:rsidR="00FF65C4" w:rsidRPr="00F667DB">
        <w:rPr>
          <w:rStyle w:val="hgkelc"/>
        </w:rPr>
        <w:t xml:space="preserve"> </w:t>
      </w:r>
      <w:proofErr w:type="spellStart"/>
      <w:r w:rsidR="00FF65C4" w:rsidRPr="00FF65C4">
        <w:rPr>
          <w:rStyle w:val="jpfdse"/>
          <w:rFonts w:eastAsiaTheme="majorEastAsia"/>
          <w:lang w:val="en-US"/>
        </w:rPr>
        <w:t>Xcode</w:t>
      </w:r>
      <w:proofErr w:type="spellEnd"/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проекте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перейдите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в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меню</w:t>
      </w:r>
      <w:r w:rsidR="00FF65C4" w:rsidRPr="00F667DB">
        <w:rPr>
          <w:rStyle w:val="hgkelc"/>
        </w:rPr>
        <w:t xml:space="preserve"> </w:t>
      </w:r>
      <w:proofErr w:type="gramStart"/>
      <w:r w:rsidR="00FF65C4" w:rsidRPr="00FF65C4">
        <w:rPr>
          <w:rStyle w:val="hgkelc"/>
          <w:lang w:val="en-US"/>
        </w:rPr>
        <w:t>File</w:t>
      </w:r>
      <w:r w:rsidR="00FF65C4" w:rsidRPr="00F667DB">
        <w:rPr>
          <w:rStyle w:val="hgkelc"/>
        </w:rPr>
        <w:t xml:space="preserve"> &gt;</w:t>
      </w:r>
      <w:proofErr w:type="gramEnd"/>
      <w:r w:rsidR="00FF65C4" w:rsidRPr="00F667DB">
        <w:rPr>
          <w:rStyle w:val="hgkelc"/>
        </w:rPr>
        <w:t xml:space="preserve"> </w:t>
      </w:r>
      <w:r w:rsidR="00FF65C4" w:rsidRPr="00FF65C4">
        <w:rPr>
          <w:rStyle w:val="hgkelc"/>
          <w:lang w:val="en-US"/>
        </w:rPr>
        <w:t>Swift</w:t>
      </w:r>
      <w:r w:rsidR="00FF65C4" w:rsidRPr="00F667DB">
        <w:rPr>
          <w:rStyle w:val="hgkelc"/>
          <w:b/>
          <w:bCs/>
        </w:rPr>
        <w:t xml:space="preserve"> </w:t>
      </w:r>
      <w:r w:rsidR="00FF65C4" w:rsidRPr="00FF65C4">
        <w:rPr>
          <w:rStyle w:val="hgkelc"/>
          <w:lang w:val="en-US"/>
        </w:rPr>
        <w:t>Packages</w:t>
      </w:r>
      <w:r w:rsidR="00FF65C4" w:rsidRPr="00F667DB">
        <w:rPr>
          <w:rStyle w:val="hgkelc"/>
        </w:rPr>
        <w:t xml:space="preserve"> &gt; </w:t>
      </w:r>
      <w:r w:rsidR="00FF65C4" w:rsidRPr="00FF65C4">
        <w:rPr>
          <w:rStyle w:val="hgkelc"/>
          <w:lang w:val="en-US"/>
        </w:rPr>
        <w:t>Add</w:t>
      </w:r>
      <w:r w:rsidR="00FF65C4" w:rsidRPr="00F667DB">
        <w:rPr>
          <w:rStyle w:val="hgkelc"/>
        </w:rPr>
        <w:t xml:space="preserve"> </w:t>
      </w:r>
      <w:r w:rsidR="00FF65C4" w:rsidRPr="00FF65C4">
        <w:rPr>
          <w:rStyle w:val="hgkelc"/>
          <w:lang w:val="en-US"/>
        </w:rPr>
        <w:t>Package</w:t>
      </w:r>
      <w:r w:rsidR="00FF65C4" w:rsidRPr="00F667DB">
        <w:rPr>
          <w:rStyle w:val="hgkelc"/>
        </w:rPr>
        <w:t xml:space="preserve"> </w:t>
      </w:r>
      <w:r w:rsidR="00FF65C4" w:rsidRPr="00FF65C4">
        <w:rPr>
          <w:rStyle w:val="hgkelc"/>
          <w:lang w:val="en-US"/>
        </w:rPr>
        <w:t>Dependency</w:t>
      </w:r>
      <w:r w:rsidR="00FF65C4" w:rsidRPr="00F667DB">
        <w:rPr>
          <w:rStyle w:val="hgkelc"/>
        </w:rPr>
        <w:t xml:space="preserve">. </w:t>
      </w:r>
      <w:r w:rsidR="00FF65C4">
        <w:rPr>
          <w:rStyle w:val="hgkelc"/>
        </w:rPr>
        <w:t>Во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всплывающем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окне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с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названием</w:t>
      </w:r>
      <w:r w:rsidR="00FF65C4" w:rsidRPr="00F667DB">
        <w:rPr>
          <w:rStyle w:val="hgkelc"/>
        </w:rPr>
        <w:t xml:space="preserve"> «</w:t>
      </w:r>
      <w:r w:rsidR="00FF65C4" w:rsidRPr="00FF65C4">
        <w:rPr>
          <w:rStyle w:val="hgkelc"/>
          <w:lang w:val="en-US"/>
        </w:rPr>
        <w:t>Choose</w:t>
      </w:r>
      <w:r w:rsidR="00FF65C4" w:rsidRPr="00F667DB">
        <w:rPr>
          <w:rStyle w:val="hgkelc"/>
        </w:rPr>
        <w:t xml:space="preserve"> </w:t>
      </w:r>
      <w:r w:rsidR="00FF65C4" w:rsidRPr="00FF65C4">
        <w:rPr>
          <w:rStyle w:val="hgkelc"/>
          <w:lang w:val="en-US"/>
        </w:rPr>
        <w:t>package</w:t>
      </w:r>
      <w:r w:rsidR="00FF65C4" w:rsidRPr="00F667DB">
        <w:rPr>
          <w:rStyle w:val="hgkelc"/>
        </w:rPr>
        <w:t xml:space="preserve"> </w:t>
      </w:r>
      <w:r w:rsidR="00FF65C4" w:rsidRPr="00FF65C4">
        <w:rPr>
          <w:rStyle w:val="hgkelc"/>
          <w:lang w:val="en-US"/>
        </w:rPr>
        <w:t>repositories</w:t>
      </w:r>
      <w:r w:rsidR="00FF65C4" w:rsidRPr="00F667DB">
        <w:rPr>
          <w:rStyle w:val="hgkelc"/>
        </w:rPr>
        <w:t xml:space="preserve">» </w:t>
      </w:r>
      <w:r w:rsidR="00FF65C4">
        <w:rPr>
          <w:rStyle w:val="hgkelc"/>
        </w:rPr>
        <w:t>нажмите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  <w:lang w:val="en-US"/>
        </w:rPr>
        <w:t>Add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  <w:lang w:val="en-US"/>
        </w:rPr>
        <w:t>Local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и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выберите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эту</w:t>
      </w:r>
      <w:r w:rsidR="00FF65C4" w:rsidRPr="00F667DB">
        <w:rPr>
          <w:rStyle w:val="hgkelc"/>
        </w:rPr>
        <w:t xml:space="preserve"> </w:t>
      </w:r>
      <w:r w:rsidR="00FF65C4">
        <w:rPr>
          <w:rStyle w:val="hgkelc"/>
        </w:rPr>
        <w:t>папку</w:t>
      </w:r>
      <w:r w:rsidR="00FF65C4" w:rsidRPr="00F667DB">
        <w:rPr>
          <w:rStyle w:val="hgkelc"/>
        </w:rPr>
        <w:t xml:space="preserve"> </w:t>
      </w:r>
      <w:proofErr w:type="spellStart"/>
      <w:r w:rsidR="00FF65C4">
        <w:rPr>
          <w:rStyle w:val="hgkelc"/>
          <w:lang w:val="en-US"/>
        </w:rPr>
        <w:t>ZenUILibrary</w:t>
      </w:r>
      <w:proofErr w:type="spellEnd"/>
      <w:r w:rsidR="00FF65C4" w:rsidRPr="00F667DB">
        <w:rPr>
          <w:rStyle w:val="hgkelc"/>
        </w:rPr>
        <w:t xml:space="preserve">. </w:t>
      </w:r>
      <w:r w:rsidR="00FF65C4">
        <w:rPr>
          <w:rStyle w:val="hgkelc"/>
        </w:rPr>
        <w:t>Другой способ</w:t>
      </w:r>
      <w:r w:rsidR="00FF65C4" w:rsidRPr="00FF65C4">
        <w:rPr>
          <w:rStyle w:val="hgkelc"/>
        </w:rPr>
        <w:t xml:space="preserve">: </w:t>
      </w:r>
      <w:r w:rsidR="00FF65C4">
        <w:rPr>
          <w:rStyle w:val="hgkelc"/>
        </w:rPr>
        <w:t>скопируйте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ссылку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на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библиотеку</w:t>
      </w:r>
      <w:r w:rsidR="00FF65C4" w:rsidRPr="00FF65C4">
        <w:rPr>
          <w:rStyle w:val="hgkelc"/>
        </w:rPr>
        <w:t xml:space="preserve"> </w:t>
      </w:r>
      <w:proofErr w:type="spellStart"/>
      <w:r w:rsidR="00FF65C4">
        <w:rPr>
          <w:rStyle w:val="hgkelc"/>
          <w:lang w:val="en-US"/>
        </w:rPr>
        <w:t>ZenUILibrary</w:t>
      </w:r>
      <w:proofErr w:type="spellEnd"/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с</w:t>
      </w:r>
      <w:r w:rsidR="00FF65C4" w:rsidRPr="00FF65C4">
        <w:rPr>
          <w:rStyle w:val="hgkelc"/>
        </w:rPr>
        <w:t xml:space="preserve"> </w:t>
      </w:r>
      <w:r w:rsidR="00FF65C4" w:rsidRPr="00FF65C4">
        <w:rPr>
          <w:rStyle w:val="hgkelc"/>
          <w:lang w:val="en-US"/>
        </w:rPr>
        <w:t>GitHub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и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вставьте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  <w:lang w:val="en-US"/>
        </w:rPr>
        <w:t>URL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в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данном</w:t>
      </w:r>
      <w:r w:rsidR="00FF65C4" w:rsidRPr="00FF65C4">
        <w:rPr>
          <w:rStyle w:val="hgkelc"/>
        </w:rPr>
        <w:t xml:space="preserve"> </w:t>
      </w:r>
      <w:r w:rsidR="00FF65C4">
        <w:rPr>
          <w:rStyle w:val="hgkelc"/>
        </w:rPr>
        <w:t>окне</w:t>
      </w:r>
      <w:r w:rsidR="00FF65C4" w:rsidRPr="00FF65C4">
        <w:rPr>
          <w:rStyle w:val="hgkelc"/>
        </w:rPr>
        <w:t xml:space="preserve">. </w:t>
      </w:r>
    </w:p>
    <w:p w14:paraId="383D9A11" w14:textId="35DD9218" w:rsidR="00E075B5" w:rsidRDefault="002E422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0" w:name="_Toc16298145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Запуск программы</w:t>
      </w:r>
      <w:bookmarkEnd w:id="10"/>
    </w:p>
    <w:p w14:paraId="0AD45473" w14:textId="03BB4DE0" w:rsidR="002E4223" w:rsidRPr="00891CFA" w:rsidRDefault="00891CFA" w:rsidP="002E4223">
      <w:pPr>
        <w:rPr>
          <w:lang w:eastAsia="ru-RU"/>
        </w:rPr>
      </w:pPr>
      <w:r>
        <w:rPr>
          <w:lang w:eastAsia="ru-RU"/>
        </w:rPr>
        <w:t>Для запуска программы необходимо на главном экране нажать на иконку приложения Z</w:t>
      </w:r>
      <w:proofErr w:type="spellStart"/>
      <w:r>
        <w:rPr>
          <w:lang w:val="en-US" w:eastAsia="ru-RU"/>
        </w:rPr>
        <w:t>enUI</w:t>
      </w:r>
      <w:proofErr w:type="spellEnd"/>
      <w:r w:rsidRPr="00891CFA">
        <w:rPr>
          <w:lang w:eastAsia="ru-RU"/>
        </w:rPr>
        <w:t>.</w:t>
      </w:r>
    </w:p>
    <w:p w14:paraId="2FE6D471" w14:textId="13123CC5" w:rsidR="00891CFA" w:rsidRDefault="00891CFA" w:rsidP="00891CFA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B2197F" wp14:editId="5B2D88C0">
            <wp:extent cx="1042462" cy="2077156"/>
            <wp:effectExtent l="0" t="0" r="0" b="0"/>
            <wp:docPr id="1353748951" name="Picture 1" descr="A cell phone with a colorful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48951" name="Picture 1" descr="A cell phone with a colorful scree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1583" r="11668"/>
                    <a:stretch/>
                  </pic:blipFill>
                  <pic:spPr bwMode="auto">
                    <a:xfrm>
                      <a:off x="0" y="0"/>
                      <a:ext cx="1050089" cy="209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4E6AB" w14:textId="546B3336" w:rsidR="00891CFA" w:rsidRDefault="00891CFA" w:rsidP="00891CFA">
      <w:pPr>
        <w:spacing w:line="360" w:lineRule="auto"/>
        <w:jc w:val="left"/>
        <w:rPr>
          <w:lang w:eastAsia="ru-RU"/>
        </w:rPr>
      </w:pPr>
      <w:r>
        <w:rPr>
          <w:lang w:eastAsia="ru-RU"/>
        </w:rPr>
        <w:t>После того, как приложение запустилось, откроется главный экран.</w:t>
      </w:r>
    </w:p>
    <w:p w14:paraId="38CF1FDE" w14:textId="12B9B6B4" w:rsidR="00891CFA" w:rsidRDefault="00891CFA" w:rsidP="00891CFA">
      <w:pPr>
        <w:spacing w:line="36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A2CEE9" wp14:editId="689FF2AB">
            <wp:extent cx="1422400" cy="2856711"/>
            <wp:effectExtent l="0" t="0" r="0" b="1270"/>
            <wp:docPr id="24072043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20431" name="Picture 2" descr="A screenshot of a phon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9" t="2553" r="8278"/>
                    <a:stretch/>
                  </pic:blipFill>
                  <pic:spPr bwMode="auto">
                    <a:xfrm>
                      <a:off x="0" y="0"/>
                      <a:ext cx="1436870" cy="288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B1547" w14:textId="77777777" w:rsidR="00891CFA" w:rsidRPr="00891CFA" w:rsidRDefault="00891CFA" w:rsidP="00891CFA">
      <w:pPr>
        <w:spacing w:line="360" w:lineRule="auto"/>
        <w:jc w:val="center"/>
        <w:rPr>
          <w:lang w:eastAsia="ru-RU"/>
        </w:rPr>
      </w:pPr>
    </w:p>
    <w:p w14:paraId="7191AF8C" w14:textId="77777777" w:rsidR="002E4223" w:rsidRPr="002E4223" w:rsidRDefault="002E4223" w:rsidP="002E4223">
      <w:pPr>
        <w:rPr>
          <w:rFonts w:cs="Times New Roman"/>
          <w:lang w:eastAsia="ru-RU"/>
        </w:rPr>
      </w:pPr>
    </w:p>
    <w:p w14:paraId="4A3964D6" w14:textId="57B948C5" w:rsidR="002E4223" w:rsidRDefault="002E4223" w:rsidP="004F0F7D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1" w:name="_Toc162981459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Выполнение программы</w:t>
      </w:r>
      <w:bookmarkEnd w:id="11"/>
    </w:p>
    <w:p w14:paraId="68501FA1" w14:textId="2870CFAF" w:rsidR="00891CFA" w:rsidRPr="0005511C" w:rsidRDefault="00891CFA" w:rsidP="004F0F7D">
      <w:pPr>
        <w:spacing w:line="360" w:lineRule="auto"/>
        <w:rPr>
          <w:lang w:eastAsia="ru-RU"/>
        </w:rPr>
      </w:pPr>
      <w:r>
        <w:rPr>
          <w:lang w:eastAsia="ru-RU"/>
        </w:rPr>
        <w:t xml:space="preserve">На главном экране пользователь может выбрать любой </w:t>
      </w:r>
      <w:r>
        <w:rPr>
          <w:lang w:val="en-US" w:eastAsia="ru-RU"/>
        </w:rPr>
        <w:t>Fidget</w:t>
      </w:r>
      <w:r w:rsidRPr="00891CFA">
        <w:rPr>
          <w:lang w:eastAsia="ru-RU"/>
        </w:rPr>
        <w:t xml:space="preserve"> </w:t>
      </w:r>
      <w:r>
        <w:rPr>
          <w:lang w:val="en-US" w:eastAsia="ru-RU"/>
        </w:rPr>
        <w:t>UI</w:t>
      </w:r>
      <w:r w:rsidRPr="00891CFA">
        <w:rPr>
          <w:lang w:eastAsia="ru-RU"/>
        </w:rPr>
        <w:t xml:space="preserve"> </w:t>
      </w:r>
      <w:r>
        <w:rPr>
          <w:lang w:eastAsia="ru-RU"/>
        </w:rPr>
        <w:t xml:space="preserve">элемент из предложенных. После нажатия на иконку элемента интерфейса откроется экран этого элемента. </w:t>
      </w:r>
      <w:r w:rsidR="0005511C">
        <w:rPr>
          <w:lang w:eastAsia="ru-RU"/>
        </w:rPr>
        <w:t xml:space="preserve">В каждом из них реализована своя логика. Приведем пример на </w:t>
      </w:r>
      <w:r w:rsidR="0005511C">
        <w:rPr>
          <w:lang w:val="en-US" w:eastAsia="ru-RU"/>
        </w:rPr>
        <w:t>Random</w:t>
      </w:r>
      <w:r w:rsidR="0005511C" w:rsidRPr="0005511C">
        <w:rPr>
          <w:lang w:eastAsia="ru-RU"/>
        </w:rPr>
        <w:t xml:space="preserve"> </w:t>
      </w:r>
      <w:r w:rsidR="0005511C">
        <w:rPr>
          <w:lang w:val="en-US" w:eastAsia="ru-RU"/>
        </w:rPr>
        <w:t>Number</w:t>
      </w:r>
      <w:r w:rsidR="0005511C" w:rsidRPr="0005511C">
        <w:rPr>
          <w:lang w:eastAsia="ru-RU"/>
        </w:rPr>
        <w:t xml:space="preserve"> </w:t>
      </w:r>
      <w:r w:rsidR="0005511C">
        <w:rPr>
          <w:lang w:val="en-US" w:eastAsia="ru-RU"/>
        </w:rPr>
        <w:t>Generator</w:t>
      </w:r>
      <w:r w:rsidR="0005511C" w:rsidRPr="0005511C">
        <w:rPr>
          <w:lang w:eastAsia="ru-RU"/>
        </w:rPr>
        <w:t xml:space="preserve">. </w:t>
      </w:r>
      <w:r w:rsidR="0005511C">
        <w:rPr>
          <w:lang w:eastAsia="ru-RU"/>
        </w:rPr>
        <w:t xml:space="preserve">Здесь можно нажать на кнопку </w:t>
      </w:r>
      <w:r w:rsidR="0005511C">
        <w:rPr>
          <w:lang w:val="en-US" w:eastAsia="ru-RU"/>
        </w:rPr>
        <w:t>Generate</w:t>
      </w:r>
      <w:r w:rsidR="0005511C" w:rsidRPr="0005511C">
        <w:rPr>
          <w:lang w:eastAsia="ru-RU"/>
        </w:rPr>
        <w:t xml:space="preserve"> </w:t>
      </w:r>
      <w:r w:rsidR="0005511C">
        <w:rPr>
          <w:lang w:val="en-US" w:eastAsia="ru-RU"/>
        </w:rPr>
        <w:t>Random</w:t>
      </w:r>
      <w:r w:rsidR="0005511C" w:rsidRPr="0005511C">
        <w:rPr>
          <w:lang w:eastAsia="ru-RU"/>
        </w:rPr>
        <w:t xml:space="preserve"> </w:t>
      </w:r>
      <w:r w:rsidR="0005511C">
        <w:rPr>
          <w:lang w:val="en-US" w:eastAsia="ru-RU"/>
        </w:rPr>
        <w:t>Number</w:t>
      </w:r>
      <w:r w:rsidR="0005511C" w:rsidRPr="0005511C">
        <w:rPr>
          <w:lang w:eastAsia="ru-RU"/>
        </w:rPr>
        <w:t xml:space="preserve"> </w:t>
      </w:r>
      <w:r w:rsidR="0005511C">
        <w:rPr>
          <w:lang w:eastAsia="ru-RU"/>
        </w:rPr>
        <w:t>внизу экрана, и в центре появится это случайное число. Повторное нажатие на кнопку запустит процесс снова</w:t>
      </w:r>
      <w:r w:rsidR="0005511C" w:rsidRPr="0005511C">
        <w:rPr>
          <w:lang w:eastAsia="ru-RU"/>
        </w:rPr>
        <w:t>,</w:t>
      </w:r>
      <w:r w:rsidR="0005511C">
        <w:rPr>
          <w:lang w:eastAsia="ru-RU"/>
        </w:rPr>
        <w:t xml:space="preserve"> и случайным образом опять выберется число и покажется на экране.</w:t>
      </w:r>
    </w:p>
    <w:p w14:paraId="69F71F3F" w14:textId="37D463AC" w:rsidR="0005511C" w:rsidRPr="0005511C" w:rsidRDefault="0005511C" w:rsidP="0005511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0088EF" wp14:editId="786C9BB3">
            <wp:extent cx="1752600" cy="3513236"/>
            <wp:effectExtent l="0" t="0" r="0" b="5080"/>
            <wp:docPr id="946423613" name="Picture 3" descr="A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23613" name="Picture 3" descr="A cell phone with a white screen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4" t="1763" r="9399"/>
                    <a:stretch/>
                  </pic:blipFill>
                  <pic:spPr bwMode="auto">
                    <a:xfrm>
                      <a:off x="0" y="0"/>
                      <a:ext cx="1759951" cy="352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ED64E" w14:textId="77777777" w:rsidR="002E4223" w:rsidRPr="002E4223" w:rsidRDefault="002E4223" w:rsidP="002E4223">
      <w:pPr>
        <w:rPr>
          <w:rFonts w:cs="Times New Roman"/>
          <w:lang w:eastAsia="ru-RU"/>
        </w:rPr>
      </w:pPr>
    </w:p>
    <w:p w14:paraId="534E922D" w14:textId="30942DA3" w:rsidR="002E4223" w:rsidRPr="002E4223" w:rsidRDefault="002E4223" w:rsidP="002E422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2" w:name="_Toc162981460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Завершение программы</w:t>
      </w:r>
      <w:bookmarkEnd w:id="12"/>
    </w:p>
    <w:p w14:paraId="2FBAA591" w14:textId="44C2F0C7" w:rsidR="002E4223" w:rsidRPr="002E4223" w:rsidRDefault="002E4223" w:rsidP="002E4223">
      <w:pPr>
        <w:pStyle w:val="NormalWeb"/>
      </w:pPr>
      <w:r w:rsidRPr="002E4223">
        <w:t xml:space="preserve">Для завершения работы с </w:t>
      </w:r>
      <w:r w:rsidR="009031C2" w:rsidRPr="002E4223">
        <w:t>программой</w:t>
      </w:r>
      <w:r w:rsidRPr="002E4223">
        <w:t xml:space="preserve"> необходимо закрыть вкладку с приложением. </w:t>
      </w:r>
    </w:p>
    <w:p w14:paraId="004CE593" w14:textId="77777777" w:rsidR="002E4223" w:rsidRPr="002E4223" w:rsidRDefault="002E4223" w:rsidP="002E4223">
      <w:pPr>
        <w:rPr>
          <w:rFonts w:cs="Times New Roman"/>
          <w:lang w:eastAsia="ru-RU"/>
        </w:rPr>
      </w:pPr>
    </w:p>
    <w:p w14:paraId="5BF48064" w14:textId="4DEE5797" w:rsidR="008C2252" w:rsidRPr="002E4223" w:rsidRDefault="008C2252" w:rsidP="008C2252">
      <w:pPr>
        <w:rPr>
          <w:rFonts w:cs="Times New Roman"/>
          <w:szCs w:val="24"/>
          <w:lang w:eastAsia="ru-RU"/>
        </w:rPr>
      </w:pPr>
    </w:p>
    <w:p w14:paraId="4BA31ED6" w14:textId="77777777" w:rsidR="008C2252" w:rsidRPr="002E4223" w:rsidRDefault="008C2252" w:rsidP="008C2252">
      <w:pPr>
        <w:rPr>
          <w:rFonts w:cs="Times New Roman"/>
          <w:szCs w:val="24"/>
          <w:lang w:eastAsia="ru-RU"/>
        </w:rPr>
      </w:pPr>
    </w:p>
    <w:p w14:paraId="7C8FFF36" w14:textId="67871CDA" w:rsidR="00E075B5" w:rsidRPr="002E4223" w:rsidRDefault="001E564C" w:rsidP="0050246A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E4223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33B6C71B" w14:textId="41BB2CEC" w:rsidR="00E075B5" w:rsidRPr="002E4223" w:rsidRDefault="00C433B6" w:rsidP="008468AD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3" w:name="_Toc162981461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СПИСОК ИСПОЛЬЗОВАННЫХ ИСТОЧНИКОВ</w:t>
      </w:r>
      <w:bookmarkEnd w:id="13"/>
    </w:p>
    <w:p w14:paraId="3DF07330" w14:textId="77777777" w:rsidR="00E2213C" w:rsidRPr="002E4223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D522FE2" w14:textId="63F15862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14" w:name="gost_1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19.101–</w:t>
      </w:r>
      <w:r w:rsidR="00581873" w:rsidRPr="002E4223">
        <w:rPr>
          <w:rFonts w:cs="Times New Roman"/>
          <w:b w:val="0"/>
          <w:bCs/>
          <w:szCs w:val="24"/>
        </w:rPr>
        <w:t>77 Виды</w:t>
      </w:r>
      <w:r w:rsidRPr="002E4223">
        <w:rPr>
          <w:rFonts w:cs="Times New Roman"/>
          <w:b w:val="0"/>
          <w:bCs/>
          <w:szCs w:val="24"/>
        </w:rPr>
        <w:t xml:space="preserve"> программ и программных документов.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</w:t>
      </w:r>
      <w:r w:rsidR="002715DB" w:rsidRPr="002E4223">
        <w:rPr>
          <w:rFonts w:cs="Times New Roman"/>
          <w:b w:val="0"/>
          <w:bCs/>
          <w:szCs w:val="24"/>
        </w:rPr>
        <w:t>программной</w:t>
      </w:r>
      <w:r w:rsidRPr="002E4223">
        <w:rPr>
          <w:rFonts w:cs="Times New Roman"/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503D043" w14:textId="5CA4F2C9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15" w:name="gost_2"/>
      <w:bookmarkEnd w:id="14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19.102–</w:t>
      </w:r>
      <w:r w:rsidR="00581873" w:rsidRPr="002E4223">
        <w:rPr>
          <w:rFonts w:cs="Times New Roman"/>
          <w:b w:val="0"/>
          <w:bCs/>
          <w:szCs w:val="24"/>
        </w:rPr>
        <w:t>77 Стадии</w:t>
      </w:r>
      <w:r w:rsidRPr="002E4223">
        <w:rPr>
          <w:rFonts w:cs="Times New Roman"/>
          <w:b w:val="0"/>
          <w:bCs/>
          <w:szCs w:val="24"/>
        </w:rPr>
        <w:t xml:space="preserve"> разработки.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</w:t>
      </w:r>
      <w:r w:rsidR="002715DB" w:rsidRPr="002E4223">
        <w:rPr>
          <w:rFonts w:cs="Times New Roman"/>
          <w:b w:val="0"/>
          <w:bCs/>
          <w:szCs w:val="24"/>
        </w:rPr>
        <w:t>программной</w:t>
      </w:r>
      <w:r w:rsidRPr="002E4223">
        <w:rPr>
          <w:rFonts w:cs="Times New Roman"/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4E59680A" w14:textId="58C72A0B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16" w:name="gost_3"/>
      <w:bookmarkEnd w:id="15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19.103–</w:t>
      </w:r>
      <w:r w:rsidR="00581873" w:rsidRPr="002E4223">
        <w:rPr>
          <w:rFonts w:cs="Times New Roman"/>
          <w:b w:val="0"/>
          <w:bCs/>
          <w:szCs w:val="24"/>
        </w:rPr>
        <w:t>77 Обозначения</w:t>
      </w:r>
      <w:r w:rsidRPr="002E4223">
        <w:rPr>
          <w:rFonts w:cs="Times New Roman"/>
          <w:b w:val="0"/>
          <w:bCs/>
          <w:szCs w:val="24"/>
        </w:rPr>
        <w:t xml:space="preserve"> программ и программных документов.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56F92F55" w14:textId="6BA4BD0A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17" w:name="gost_4"/>
      <w:bookmarkEnd w:id="16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19.104–</w:t>
      </w:r>
      <w:r w:rsidR="00581873" w:rsidRPr="002E4223">
        <w:rPr>
          <w:rFonts w:cs="Times New Roman"/>
          <w:b w:val="0"/>
          <w:bCs/>
          <w:szCs w:val="24"/>
        </w:rPr>
        <w:t>78 Основные</w:t>
      </w:r>
      <w:r w:rsidRPr="002E4223">
        <w:rPr>
          <w:rFonts w:cs="Times New Roman"/>
          <w:b w:val="0"/>
          <w:bCs/>
          <w:szCs w:val="24"/>
        </w:rPr>
        <w:t xml:space="preserve"> надписи.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3099B8B4" w14:textId="29F508B1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18" w:name="gost_5"/>
      <w:bookmarkEnd w:id="17"/>
      <w:r w:rsidRPr="002E4223">
        <w:rPr>
          <w:rFonts w:cs="Times New Roman"/>
          <w:b w:val="0"/>
          <w:bCs/>
          <w:szCs w:val="24"/>
        </w:rPr>
        <w:t xml:space="preserve">ГОСТ </w:t>
      </w:r>
      <w:r w:rsidR="00F14387" w:rsidRPr="002E4223">
        <w:rPr>
          <w:rFonts w:cs="Times New Roman"/>
          <w:b w:val="0"/>
          <w:bCs/>
          <w:szCs w:val="24"/>
        </w:rPr>
        <w:t>19.105–</w:t>
      </w:r>
      <w:r w:rsidR="00581873" w:rsidRPr="002E4223">
        <w:rPr>
          <w:rFonts w:cs="Times New Roman"/>
          <w:b w:val="0"/>
          <w:bCs/>
          <w:szCs w:val="24"/>
        </w:rPr>
        <w:t>78 Общие</w:t>
      </w:r>
      <w:r w:rsidRPr="002E4223">
        <w:rPr>
          <w:rFonts w:cs="Times New Roman"/>
          <w:b w:val="0"/>
          <w:bCs/>
          <w:szCs w:val="24"/>
        </w:rPr>
        <w:t xml:space="preserve"> требования к программным документам.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144FAFA7" w14:textId="385B430C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19" w:name="gost_6"/>
      <w:bookmarkEnd w:id="18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19.106–78 Требования</w:t>
      </w:r>
      <w:r w:rsidRPr="002E4223">
        <w:rPr>
          <w:rFonts w:cs="Times New Roman"/>
          <w:b w:val="0"/>
          <w:bCs/>
          <w:szCs w:val="24"/>
        </w:rPr>
        <w:t xml:space="preserve"> к программным документам, выполненным печатным способом.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50126079" w14:textId="508B4942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0" w:name="gost_7"/>
      <w:bookmarkEnd w:id="19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19.201–78 Техническое</w:t>
      </w:r>
      <w:r w:rsidRPr="002E4223">
        <w:rPr>
          <w:rFonts w:cs="Times New Roman"/>
          <w:b w:val="0"/>
          <w:bCs/>
          <w:szCs w:val="24"/>
        </w:rPr>
        <w:t xml:space="preserve"> задание. Требования к содержанию и оформлению.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6C0BF4BF" w14:textId="17AF9DEE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1" w:name="gost_8"/>
      <w:bookmarkEnd w:id="20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19.603–78 Общие</w:t>
      </w:r>
      <w:r w:rsidRPr="002E4223">
        <w:rPr>
          <w:rFonts w:cs="Times New Roman"/>
          <w:b w:val="0"/>
          <w:bCs/>
          <w:szCs w:val="24"/>
        </w:rPr>
        <w:t xml:space="preserve"> правила внесения изменений.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21B927B8" w14:textId="474A692F" w:rsidR="00C57749" w:rsidRPr="002E4223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2" w:name="gost_9"/>
      <w:bookmarkEnd w:id="21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19.604–78 Правила</w:t>
      </w:r>
      <w:r w:rsidRPr="002E4223">
        <w:rPr>
          <w:rFonts w:cs="Times New Roman"/>
          <w:b w:val="0"/>
          <w:bCs/>
          <w:szCs w:val="24"/>
        </w:rPr>
        <w:t xml:space="preserve"> внесения изменений в программные документы, выполненные печатным способом.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 xml:space="preserve">Единая система программной документации. – М.: ИПК Издательство стандартов, 2001. </w:t>
      </w:r>
    </w:p>
    <w:p w14:paraId="424BDD80" w14:textId="1132BDA8" w:rsidR="001761C6" w:rsidRPr="004F0F7D" w:rsidRDefault="00C57749" w:rsidP="004F0F7D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3" w:name="gost_10"/>
      <w:bookmarkEnd w:id="22"/>
      <w:r w:rsidRPr="002E4223">
        <w:rPr>
          <w:rFonts w:cs="Times New Roman"/>
          <w:b w:val="0"/>
          <w:bCs/>
          <w:szCs w:val="24"/>
        </w:rPr>
        <w:t xml:space="preserve">ГОСТ </w:t>
      </w:r>
      <w:r w:rsidR="00581873" w:rsidRPr="002E4223">
        <w:rPr>
          <w:rFonts w:cs="Times New Roman"/>
          <w:b w:val="0"/>
          <w:bCs/>
          <w:szCs w:val="24"/>
        </w:rPr>
        <w:t>19.301–79 Программа</w:t>
      </w:r>
      <w:r w:rsidRPr="002E4223">
        <w:rPr>
          <w:rFonts w:cs="Times New Roman"/>
          <w:b w:val="0"/>
          <w:bCs/>
          <w:szCs w:val="24"/>
        </w:rPr>
        <w:t xml:space="preserve"> и методика испытаний. Требования к содержанию и оформлению. //</w:t>
      </w:r>
      <w:r w:rsidR="002715DB" w:rsidRPr="002E4223">
        <w:rPr>
          <w:rFonts w:cs="Times New Roman"/>
          <w:b w:val="0"/>
          <w:bCs/>
          <w:szCs w:val="24"/>
        </w:rPr>
        <w:t xml:space="preserve"> </w:t>
      </w:r>
      <w:r w:rsidRPr="002E4223">
        <w:rPr>
          <w:rFonts w:cs="Times New Roman"/>
          <w:b w:val="0"/>
          <w:bCs/>
          <w:szCs w:val="24"/>
        </w:rPr>
        <w:t>Единая система программной документации. – М.: ИПК Издательство стандартов, 2001.</w:t>
      </w:r>
      <w:bookmarkEnd w:id="23"/>
      <w:r w:rsidR="001761C6" w:rsidRPr="004F0F7D">
        <w:rPr>
          <w:rFonts w:cs="Times New Roman"/>
          <w:bCs/>
          <w:szCs w:val="24"/>
        </w:rPr>
        <w:br w:type="page"/>
      </w:r>
    </w:p>
    <w:p w14:paraId="2894F2CB" w14:textId="77777777" w:rsidR="0003299F" w:rsidRPr="002E4223" w:rsidRDefault="0003299F" w:rsidP="001761C6">
      <w:pPr>
        <w:spacing w:line="360" w:lineRule="auto"/>
        <w:jc w:val="left"/>
        <w:rPr>
          <w:rFonts w:cs="Times New Roman"/>
          <w:bCs/>
          <w:szCs w:val="24"/>
        </w:rPr>
        <w:sectPr w:rsidR="0003299F" w:rsidRPr="002E4223" w:rsidSect="003D4F26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2E4223" w:rsidRDefault="00C433B6" w:rsidP="001750A3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4" w:name="_Toc162981462"/>
      <w:r w:rsidRPr="002E422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ЛИСТ РЕГИСТРАЦИИ ИЗМЕНЕНИЙ</w:t>
      </w:r>
      <w:bookmarkEnd w:id="24"/>
    </w:p>
    <w:p w14:paraId="55C06FED" w14:textId="77777777" w:rsidR="00C2165F" w:rsidRPr="002E4223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Cs w:val="24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2E4223" w14:paraId="42759E66" w14:textId="77777777" w:rsidTr="00F075B7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2E4223" w14:paraId="53244FE4" w14:textId="77777777" w:rsidTr="00F075B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2E4223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1B0115" w:rsidRPr="002E4223" w14:paraId="1C4CCBB1" w14:textId="77777777" w:rsidTr="00F075B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2E4223" w:rsidRDefault="001B0115" w:rsidP="00F075B7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2E4223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0B019D7C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6946802F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6841AD67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1A200C4B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21D6B26E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1D88710B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7C10FDBB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2DAB09F4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2022F2B1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6A3E8CEE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44701ED1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0531EFE0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16CBA739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454BB8E9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0B6C944D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3E9C3660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11C6E059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7EBAF839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33EEDF92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358C7B7D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2E4223" w14:paraId="4E65D48C" w14:textId="77777777" w:rsidTr="00F075B7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2E4223" w:rsidRDefault="001B0115" w:rsidP="00F075B7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Pr="002E4223" w:rsidRDefault="00CA47CA" w:rsidP="002F6366">
      <w:pPr>
        <w:ind w:firstLine="0"/>
        <w:rPr>
          <w:rFonts w:cs="Times New Roman"/>
          <w:szCs w:val="24"/>
        </w:rPr>
      </w:pPr>
    </w:p>
    <w:sectPr w:rsidR="00CA47CA" w:rsidRPr="002E4223" w:rsidSect="003D4F26">
      <w:headerReference w:type="default" r:id="rId14"/>
      <w:footerReference w:type="default" r:id="rId15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0D652" w14:textId="77777777" w:rsidR="003D4F26" w:rsidRDefault="003D4F26" w:rsidP="00DF781E">
      <w:r>
        <w:separator/>
      </w:r>
    </w:p>
  </w:endnote>
  <w:endnote w:type="continuationSeparator" w:id="0">
    <w:p w14:paraId="3157BAC0" w14:textId="77777777" w:rsidR="003D4F26" w:rsidRDefault="003D4F26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Liberation Serif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701"/>
      <w:gridCol w:w="1378"/>
      <w:gridCol w:w="1443"/>
      <w:gridCol w:w="1439"/>
      <w:gridCol w:w="1378"/>
    </w:tblGrid>
    <w:tr w:rsidR="0046355C" w:rsidRPr="00AA03D1" w14:paraId="67D7BF97" w14:textId="77777777" w:rsidTr="00F075B7">
      <w:trPr>
        <w:trHeight w:hRule="exact" w:val="284"/>
        <w:jc w:val="center"/>
      </w:trPr>
      <w:tc>
        <w:tcPr>
          <w:tcW w:w="3702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F075B7">
      <w:trPr>
        <w:trHeight w:hRule="exact" w:val="284"/>
        <w:jc w:val="center"/>
      </w:trPr>
      <w:tc>
        <w:tcPr>
          <w:tcW w:w="3702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F075B7">
      <w:trPr>
        <w:trHeight w:hRule="exact" w:val="284"/>
        <w:jc w:val="center"/>
      </w:trPr>
      <w:tc>
        <w:tcPr>
          <w:tcW w:w="3702" w:type="dxa"/>
          <w:vAlign w:val="center"/>
        </w:tcPr>
        <w:p w14:paraId="0266533F" w14:textId="337C4BD4" w:rsidR="002F2F61" w:rsidRDefault="002F2F61" w:rsidP="002F2F61">
          <w:pPr>
            <w:ind w:left="113" w:right="113" w:firstLine="0"/>
            <w:jc w:val="center"/>
            <w:rPr>
              <w:b/>
              <w:szCs w:val="24"/>
            </w:rPr>
          </w:pPr>
          <w:r w:rsidRPr="002F2F61">
            <w:rPr>
              <w:b/>
              <w:szCs w:val="24"/>
              <w:lang w:val="en-US"/>
            </w:rPr>
            <w:t>RU</w:t>
          </w:r>
          <w:r w:rsidRPr="002F2F61">
            <w:rPr>
              <w:b/>
              <w:szCs w:val="24"/>
            </w:rPr>
            <w:t>.17701729.05.01–</w:t>
          </w:r>
          <w:r w:rsidR="00F075B7">
            <w:rPr>
              <w:b/>
              <w:szCs w:val="24"/>
            </w:rPr>
            <w:t xml:space="preserve">01 </w:t>
          </w:r>
          <w:r>
            <w:rPr>
              <w:b/>
              <w:szCs w:val="24"/>
            </w:rPr>
            <w:t>ТЗ</w:t>
          </w:r>
          <w:r w:rsidR="00F075B7">
            <w:rPr>
              <w:b/>
              <w:szCs w:val="24"/>
            </w:rPr>
            <w:t xml:space="preserve"> </w:t>
          </w:r>
          <w:r w:rsidRPr="002F2F61">
            <w:rPr>
              <w:b/>
              <w:szCs w:val="24"/>
            </w:rPr>
            <w:t>01–1</w:t>
          </w:r>
        </w:p>
        <w:p w14:paraId="3B88E7DE" w14:textId="68FE649A" w:rsidR="0046355C" w:rsidRPr="0046355C" w:rsidRDefault="0046355C" w:rsidP="0046355C">
          <w:pPr>
            <w:spacing w:line="360" w:lineRule="auto"/>
            <w:ind w:firstLine="0"/>
            <w:jc w:val="center"/>
            <w:rPr>
              <w:szCs w:val="24"/>
            </w:rPr>
          </w:pPr>
          <w:r w:rsidRPr="0046355C">
            <w:rPr>
              <w:szCs w:val="24"/>
            </w:rPr>
            <w:t xml:space="preserve">ТЗ </w:t>
          </w:r>
          <w:proofErr w:type="gramStart"/>
          <w:r w:rsidRPr="0046355C">
            <w:rPr>
              <w:szCs w:val="24"/>
            </w:rPr>
            <w:t>01-1</w:t>
          </w:r>
          <w:proofErr w:type="gramEnd"/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F075B7">
      <w:trPr>
        <w:trHeight w:hRule="exact" w:val="284"/>
        <w:jc w:val="center"/>
      </w:trPr>
      <w:tc>
        <w:tcPr>
          <w:tcW w:w="3702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7EFC" w14:textId="77777777" w:rsidR="003D4F26" w:rsidRDefault="003D4F26" w:rsidP="00DF781E">
      <w:r>
        <w:separator/>
      </w:r>
    </w:p>
  </w:footnote>
  <w:footnote w:type="continuationSeparator" w:id="0">
    <w:p w14:paraId="7DC351E7" w14:textId="77777777" w:rsidR="003D4F26" w:rsidRDefault="003D4F26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F075B7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5F2DF0A5" w:rsidR="00AF1008" w:rsidRPr="002F2F61" w:rsidRDefault="002F2F61" w:rsidP="002F2F61">
    <w:pPr>
      <w:ind w:left="113" w:right="113" w:firstLine="0"/>
      <w:jc w:val="center"/>
      <w:rPr>
        <w:szCs w:val="24"/>
      </w:rPr>
    </w:pPr>
    <w:r w:rsidRPr="002F2F61">
      <w:rPr>
        <w:b/>
        <w:szCs w:val="24"/>
        <w:lang w:val="en-US"/>
      </w:rPr>
      <w:t>RU.17701729. 05.01-0</w:t>
    </w:r>
    <w:r>
      <w:rPr>
        <w:b/>
        <w:szCs w:val="24"/>
        <w:lang w:val="en-US"/>
      </w:rPr>
      <w:t xml:space="preserve">1 </w:t>
    </w:r>
    <w:r w:rsidR="00AF1008" w:rsidRPr="00AF1008">
      <w:rPr>
        <w:b/>
        <w:bCs/>
        <w:szCs w:val="24"/>
      </w:rPr>
      <w:t>ТЗ 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6619090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132B1498" w14:textId="77777777" w:rsidR="0024469C" w:rsidRPr="00AF1008" w:rsidRDefault="0024469C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6C1D099" w14:textId="77777777" w:rsidR="0024469C" w:rsidRPr="00AF1008" w:rsidRDefault="0024469C" w:rsidP="00AF1008">
    <w:pPr>
      <w:pStyle w:val="Header"/>
      <w:ind w:firstLine="11"/>
      <w:jc w:val="center"/>
      <w:rPr>
        <w:b/>
        <w:bCs/>
        <w:szCs w:val="24"/>
      </w:rPr>
    </w:pPr>
  </w:p>
  <w:p w14:paraId="046C856E" w14:textId="77777777" w:rsidR="0024469C" w:rsidRPr="002F2F61" w:rsidRDefault="0024469C" w:rsidP="002F2F61">
    <w:pPr>
      <w:ind w:left="113" w:right="113" w:firstLine="0"/>
      <w:jc w:val="center"/>
      <w:rPr>
        <w:szCs w:val="24"/>
      </w:rPr>
    </w:pPr>
    <w:r w:rsidRPr="002F2F61">
      <w:rPr>
        <w:b/>
        <w:szCs w:val="24"/>
        <w:lang w:val="en-US"/>
      </w:rPr>
      <w:t>RU.17701729. 05.01-0</w:t>
    </w:r>
    <w:r>
      <w:rPr>
        <w:b/>
        <w:szCs w:val="24"/>
        <w:lang w:val="en-US"/>
      </w:rPr>
      <w:t xml:space="preserve">1 </w:t>
    </w:r>
    <w:r w:rsidRPr="00AF1008">
      <w:rPr>
        <w:b/>
        <w:bCs/>
        <w:szCs w:val="24"/>
      </w:rPr>
      <w:t>ТЗ 01-1</w:t>
    </w:r>
  </w:p>
  <w:p w14:paraId="52478C93" w14:textId="77777777" w:rsidR="0024469C" w:rsidRPr="00AF1008" w:rsidRDefault="0024469C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4264D"/>
    <w:multiLevelType w:val="hybridMultilevel"/>
    <w:tmpl w:val="EB162A2C"/>
    <w:lvl w:ilvl="0" w:tplc="D59C4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9624B"/>
    <w:multiLevelType w:val="hybridMultilevel"/>
    <w:tmpl w:val="254656A2"/>
    <w:lvl w:ilvl="0" w:tplc="0F00B5B2">
      <w:start w:val="1"/>
      <w:numFmt w:val="bullet"/>
      <w:lvlText w:val="–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6BB9C">
      <w:start w:val="1"/>
      <w:numFmt w:val="bullet"/>
      <w:lvlText w:val="o"/>
      <w:lvlJc w:val="left"/>
      <w:pPr>
        <w:ind w:left="1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2CBF6">
      <w:start w:val="1"/>
      <w:numFmt w:val="bullet"/>
      <w:lvlText w:val="▪"/>
      <w:lvlJc w:val="left"/>
      <w:pPr>
        <w:ind w:left="2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C2892A">
      <w:start w:val="1"/>
      <w:numFmt w:val="bullet"/>
      <w:lvlText w:val="•"/>
      <w:lvlJc w:val="left"/>
      <w:pPr>
        <w:ind w:left="2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81AF8">
      <w:start w:val="1"/>
      <w:numFmt w:val="bullet"/>
      <w:lvlText w:val="o"/>
      <w:lvlJc w:val="left"/>
      <w:pPr>
        <w:ind w:left="3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8D214">
      <w:start w:val="1"/>
      <w:numFmt w:val="bullet"/>
      <w:lvlText w:val="▪"/>
      <w:lvlJc w:val="left"/>
      <w:pPr>
        <w:ind w:left="4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2D278">
      <w:start w:val="1"/>
      <w:numFmt w:val="bullet"/>
      <w:lvlText w:val="•"/>
      <w:lvlJc w:val="left"/>
      <w:pPr>
        <w:ind w:left="5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8F74C">
      <w:start w:val="1"/>
      <w:numFmt w:val="bullet"/>
      <w:lvlText w:val="o"/>
      <w:lvlJc w:val="left"/>
      <w:pPr>
        <w:ind w:left="5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07EFC">
      <w:start w:val="1"/>
      <w:numFmt w:val="bullet"/>
      <w:lvlText w:val="▪"/>
      <w:lvlJc w:val="left"/>
      <w:pPr>
        <w:ind w:left="6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C300C"/>
    <w:multiLevelType w:val="hybridMultilevel"/>
    <w:tmpl w:val="797E5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2358E"/>
    <w:multiLevelType w:val="hybridMultilevel"/>
    <w:tmpl w:val="3BBE3BC8"/>
    <w:lvl w:ilvl="0" w:tplc="DE667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06730"/>
    <w:multiLevelType w:val="hybridMultilevel"/>
    <w:tmpl w:val="9176FF18"/>
    <w:lvl w:ilvl="0" w:tplc="E736CA0C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9F1092C"/>
    <w:multiLevelType w:val="hybridMultilevel"/>
    <w:tmpl w:val="9750566A"/>
    <w:lvl w:ilvl="0" w:tplc="A778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70705469"/>
    <w:multiLevelType w:val="multilevel"/>
    <w:tmpl w:val="1818AE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4"/>
  </w:num>
  <w:num w:numId="2" w16cid:durableId="954487469">
    <w:abstractNumId w:val="29"/>
  </w:num>
  <w:num w:numId="3" w16cid:durableId="1115446093">
    <w:abstractNumId w:val="18"/>
  </w:num>
  <w:num w:numId="4" w16cid:durableId="583075719">
    <w:abstractNumId w:val="0"/>
  </w:num>
  <w:num w:numId="5" w16cid:durableId="2139447715">
    <w:abstractNumId w:val="28"/>
  </w:num>
  <w:num w:numId="6" w16cid:durableId="562911025">
    <w:abstractNumId w:val="13"/>
  </w:num>
  <w:num w:numId="7" w16cid:durableId="1632595529">
    <w:abstractNumId w:val="30"/>
  </w:num>
  <w:num w:numId="8" w16cid:durableId="1550921509">
    <w:abstractNumId w:val="6"/>
  </w:num>
  <w:num w:numId="9" w16cid:durableId="1531724144">
    <w:abstractNumId w:val="11"/>
  </w:num>
  <w:num w:numId="10" w16cid:durableId="1529760997">
    <w:abstractNumId w:val="8"/>
  </w:num>
  <w:num w:numId="11" w16cid:durableId="1286041846">
    <w:abstractNumId w:val="12"/>
  </w:num>
  <w:num w:numId="12" w16cid:durableId="1411656013">
    <w:abstractNumId w:val="17"/>
  </w:num>
  <w:num w:numId="13" w16cid:durableId="103620377">
    <w:abstractNumId w:val="9"/>
  </w:num>
  <w:num w:numId="14" w16cid:durableId="960188030">
    <w:abstractNumId w:val="16"/>
  </w:num>
  <w:num w:numId="15" w16cid:durableId="1709790567">
    <w:abstractNumId w:val="26"/>
  </w:num>
  <w:num w:numId="16" w16cid:durableId="609051384">
    <w:abstractNumId w:val="2"/>
  </w:num>
  <w:num w:numId="17" w16cid:durableId="1154490660">
    <w:abstractNumId w:val="3"/>
  </w:num>
  <w:num w:numId="18" w16cid:durableId="72436479">
    <w:abstractNumId w:val="20"/>
  </w:num>
  <w:num w:numId="19" w16cid:durableId="698092827">
    <w:abstractNumId w:val="15"/>
  </w:num>
  <w:num w:numId="20" w16cid:durableId="472722813">
    <w:abstractNumId w:val="7"/>
  </w:num>
  <w:num w:numId="21" w16cid:durableId="56435456">
    <w:abstractNumId w:val="27"/>
  </w:num>
  <w:num w:numId="22" w16cid:durableId="1587761799">
    <w:abstractNumId w:val="14"/>
  </w:num>
  <w:num w:numId="23" w16cid:durableId="1934437643">
    <w:abstractNumId w:val="10"/>
  </w:num>
  <w:num w:numId="24" w16cid:durableId="33821371">
    <w:abstractNumId w:val="19"/>
  </w:num>
  <w:num w:numId="25" w16cid:durableId="1917787674">
    <w:abstractNumId w:val="21"/>
  </w:num>
  <w:num w:numId="26" w16cid:durableId="108741225">
    <w:abstractNumId w:val="24"/>
  </w:num>
  <w:num w:numId="27" w16cid:durableId="1730617989">
    <w:abstractNumId w:val="5"/>
  </w:num>
  <w:num w:numId="28" w16cid:durableId="1629512458">
    <w:abstractNumId w:val="22"/>
  </w:num>
  <w:num w:numId="29" w16cid:durableId="1602299378">
    <w:abstractNumId w:val="1"/>
  </w:num>
  <w:num w:numId="30" w16cid:durableId="1271205340">
    <w:abstractNumId w:val="25"/>
  </w:num>
  <w:num w:numId="31" w16cid:durableId="12030576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19B3"/>
    <w:rsid w:val="00005FB9"/>
    <w:rsid w:val="00012C17"/>
    <w:rsid w:val="000241D2"/>
    <w:rsid w:val="0003299F"/>
    <w:rsid w:val="00043989"/>
    <w:rsid w:val="00051420"/>
    <w:rsid w:val="0005511C"/>
    <w:rsid w:val="00072A15"/>
    <w:rsid w:val="000809FB"/>
    <w:rsid w:val="0008344D"/>
    <w:rsid w:val="000867C5"/>
    <w:rsid w:val="00094C4D"/>
    <w:rsid w:val="000A1D00"/>
    <w:rsid w:val="000B4CB8"/>
    <w:rsid w:val="000C4B7C"/>
    <w:rsid w:val="000D0480"/>
    <w:rsid w:val="000D17D9"/>
    <w:rsid w:val="000D56BB"/>
    <w:rsid w:val="000D5AD8"/>
    <w:rsid w:val="00133BAF"/>
    <w:rsid w:val="0015253A"/>
    <w:rsid w:val="00155E69"/>
    <w:rsid w:val="00156E18"/>
    <w:rsid w:val="001750A3"/>
    <w:rsid w:val="00175B88"/>
    <w:rsid w:val="001761C6"/>
    <w:rsid w:val="00192E5C"/>
    <w:rsid w:val="0019652A"/>
    <w:rsid w:val="001B0115"/>
    <w:rsid w:val="001C18F2"/>
    <w:rsid w:val="001C25FB"/>
    <w:rsid w:val="001E564C"/>
    <w:rsid w:val="00222423"/>
    <w:rsid w:val="0024469C"/>
    <w:rsid w:val="002466C2"/>
    <w:rsid w:val="00265367"/>
    <w:rsid w:val="00270C76"/>
    <w:rsid w:val="002715DB"/>
    <w:rsid w:val="00281735"/>
    <w:rsid w:val="00296791"/>
    <w:rsid w:val="002B4983"/>
    <w:rsid w:val="002B71B9"/>
    <w:rsid w:val="002D5216"/>
    <w:rsid w:val="002E4223"/>
    <w:rsid w:val="002F2F61"/>
    <w:rsid w:val="002F6366"/>
    <w:rsid w:val="00306703"/>
    <w:rsid w:val="00335A58"/>
    <w:rsid w:val="00373C4B"/>
    <w:rsid w:val="00396C82"/>
    <w:rsid w:val="003A05C1"/>
    <w:rsid w:val="003A4B72"/>
    <w:rsid w:val="003B3FDA"/>
    <w:rsid w:val="003D4F26"/>
    <w:rsid w:val="003E060C"/>
    <w:rsid w:val="0046355C"/>
    <w:rsid w:val="00466557"/>
    <w:rsid w:val="00495A45"/>
    <w:rsid w:val="004A36F2"/>
    <w:rsid w:val="004A5C72"/>
    <w:rsid w:val="004E458D"/>
    <w:rsid w:val="004E7119"/>
    <w:rsid w:val="004F0F7D"/>
    <w:rsid w:val="004F63A5"/>
    <w:rsid w:val="0050246A"/>
    <w:rsid w:val="00544E2F"/>
    <w:rsid w:val="00567D27"/>
    <w:rsid w:val="00572BD0"/>
    <w:rsid w:val="00573F3F"/>
    <w:rsid w:val="00574565"/>
    <w:rsid w:val="00581873"/>
    <w:rsid w:val="0058430D"/>
    <w:rsid w:val="005A196A"/>
    <w:rsid w:val="005B1B3D"/>
    <w:rsid w:val="005C0C99"/>
    <w:rsid w:val="005F6E4E"/>
    <w:rsid w:val="006112CF"/>
    <w:rsid w:val="006152B2"/>
    <w:rsid w:val="006403C3"/>
    <w:rsid w:val="0064455B"/>
    <w:rsid w:val="006474A8"/>
    <w:rsid w:val="006545F3"/>
    <w:rsid w:val="006614FC"/>
    <w:rsid w:val="00667F02"/>
    <w:rsid w:val="0067656A"/>
    <w:rsid w:val="006A68F5"/>
    <w:rsid w:val="006B3844"/>
    <w:rsid w:val="006B6E15"/>
    <w:rsid w:val="006C3F66"/>
    <w:rsid w:val="006C6ADF"/>
    <w:rsid w:val="00750B26"/>
    <w:rsid w:val="00762A7C"/>
    <w:rsid w:val="00797F19"/>
    <w:rsid w:val="007B1103"/>
    <w:rsid w:val="007B62D2"/>
    <w:rsid w:val="007C162B"/>
    <w:rsid w:val="007D4B9F"/>
    <w:rsid w:val="00830758"/>
    <w:rsid w:val="008468AD"/>
    <w:rsid w:val="0084799C"/>
    <w:rsid w:val="00866756"/>
    <w:rsid w:val="00876064"/>
    <w:rsid w:val="00891CFA"/>
    <w:rsid w:val="00894007"/>
    <w:rsid w:val="008B24A4"/>
    <w:rsid w:val="008C2252"/>
    <w:rsid w:val="008C34C2"/>
    <w:rsid w:val="008E2931"/>
    <w:rsid w:val="009031C2"/>
    <w:rsid w:val="009261F5"/>
    <w:rsid w:val="0093227D"/>
    <w:rsid w:val="009466C6"/>
    <w:rsid w:val="00980556"/>
    <w:rsid w:val="00985666"/>
    <w:rsid w:val="00992437"/>
    <w:rsid w:val="009B4571"/>
    <w:rsid w:val="009E5E1F"/>
    <w:rsid w:val="009E7914"/>
    <w:rsid w:val="009E7FA6"/>
    <w:rsid w:val="00A22392"/>
    <w:rsid w:val="00A259F9"/>
    <w:rsid w:val="00A35FF3"/>
    <w:rsid w:val="00A428AC"/>
    <w:rsid w:val="00A52E29"/>
    <w:rsid w:val="00A60AE0"/>
    <w:rsid w:val="00A7736A"/>
    <w:rsid w:val="00A84345"/>
    <w:rsid w:val="00A901E4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57749"/>
    <w:rsid w:val="00C715C4"/>
    <w:rsid w:val="00C80F66"/>
    <w:rsid w:val="00CA47CA"/>
    <w:rsid w:val="00CC395D"/>
    <w:rsid w:val="00CE48FF"/>
    <w:rsid w:val="00D03268"/>
    <w:rsid w:val="00D05932"/>
    <w:rsid w:val="00D240BB"/>
    <w:rsid w:val="00D544CA"/>
    <w:rsid w:val="00D5649A"/>
    <w:rsid w:val="00D62C21"/>
    <w:rsid w:val="00D67AE2"/>
    <w:rsid w:val="00DD0767"/>
    <w:rsid w:val="00DD08A7"/>
    <w:rsid w:val="00DF2051"/>
    <w:rsid w:val="00DF7467"/>
    <w:rsid w:val="00DF781E"/>
    <w:rsid w:val="00E030E3"/>
    <w:rsid w:val="00E075B5"/>
    <w:rsid w:val="00E1237C"/>
    <w:rsid w:val="00E2213C"/>
    <w:rsid w:val="00E32C50"/>
    <w:rsid w:val="00E373B2"/>
    <w:rsid w:val="00E83910"/>
    <w:rsid w:val="00E94C59"/>
    <w:rsid w:val="00EB5D5F"/>
    <w:rsid w:val="00EE47BE"/>
    <w:rsid w:val="00F075B7"/>
    <w:rsid w:val="00F14387"/>
    <w:rsid w:val="00F30D3B"/>
    <w:rsid w:val="00F617EC"/>
    <w:rsid w:val="00F667DB"/>
    <w:rsid w:val="00F67ED5"/>
    <w:rsid w:val="00F732DA"/>
    <w:rsid w:val="00F80F55"/>
    <w:rsid w:val="00F80F72"/>
    <w:rsid w:val="00FA5A0B"/>
    <w:rsid w:val="00FB206D"/>
    <w:rsid w:val="00FD1F6E"/>
    <w:rsid w:val="00FE1DE1"/>
    <w:rsid w:val="00FE79B2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92113"/>
  <w15:docId w15:val="{84DFBE29-5040-0844-93B9-4F0525C1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character" w:customStyle="1" w:styleId="hgkelc">
    <w:name w:val="hgkelc"/>
    <w:basedOn w:val="DefaultParagraphFont"/>
    <w:rsid w:val="001761C6"/>
  </w:style>
  <w:style w:type="character" w:styleId="UnresolvedMention">
    <w:name w:val="Unresolved Mention"/>
    <w:basedOn w:val="DefaultParagraphFont"/>
    <w:uiPriority w:val="99"/>
    <w:semiHidden/>
    <w:unhideWhenUsed/>
    <w:rsid w:val="00FD1F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F6E"/>
    <w:rPr>
      <w:color w:val="954F72" w:themeColor="followedHyperlink"/>
      <w:u w:val="single"/>
    </w:rPr>
  </w:style>
  <w:style w:type="character" w:customStyle="1" w:styleId="jpfdse">
    <w:name w:val="jpfdse"/>
    <w:basedOn w:val="DefaultParagraphFont"/>
    <w:rsid w:val="00FF6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0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1217</Words>
  <Characters>6943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Dave Bezrukov</cp:lastModifiedBy>
  <cp:revision>3</cp:revision>
  <cp:lastPrinted>2024-04-02T19:29:00Z</cp:lastPrinted>
  <dcterms:created xsi:type="dcterms:W3CDTF">2024-04-02T19:29:00Z</dcterms:created>
  <dcterms:modified xsi:type="dcterms:W3CDTF">2024-04-02T19:55:00Z</dcterms:modified>
  <dc:language/>
</cp:coreProperties>
</file>