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http://schemas.openxmlformats.org/wordprocessingml/2006/main">
  <w:background w:color="494545"/>
  <w:body>
    <w:p>
      <w:pPr>
        <w:spacing w:before="0" w:after="0" w:line="276" w:lineRule="auto"/>
      </w:pPr>
    </w:p>
    <w:p>
      <w:pPr>
        <w:spacing w:before="0" w:after="0" w:line="276" w:lineRule="auto"/>
      </w:pPr>
    </w:p>
    <w:p>
      <w:pPr>
        <w:spacing w:before="0" w:after="0" w:line="276" w:lineRule="auto"/>
      </w:pPr>
    </w:p>
    <w:p>
      <w:pPr>
        <w:spacing w:before="0" w:after="0" w:line="276" w:lineRule="auto"/>
      </w:pPr>
    </w:p>
    <w:p>
      <w:pPr>
        <w:spacing w:before="0" w:after="0" w:line="276" w:lineRule="auto"/>
      </w:pPr>
    </w:p>
    <w:p>
      <w:pPr>
        <w:spacing w:before="0" w:after="0" w:line="276" w:lineRule="auto"/>
      </w:pPr>
    </w:p>
    <w:p>
      <w:pPr>
        <w:spacing w:before="0" w:after="200" w:line="276" w:lineRule="auto"/>
        <w:jc w:val="center"/>
      </w:pPr>
      <w:r>
        <w:rPr>
          <w:rFonts w:ascii="Trebuchet MS" w:hAnsi="Trebuchet MS" w:cs="Trebuchet MS"/>
          <w:b/>
          <w:color w:val="C81E1E"/>
          <w:sz w:val="28"/>
          <w:szCs w:val="28"/>
        </w:rPr>
        <w:t xml:space="preserve">MÉMOIRE TECHNIQUE</w:t>
      </w:r>
    </w:p>
    <w:p>
      <w:pPr>
        <w:spacing w:before="0" w:after="240" w:line="276" w:lineRule="auto"/>
        <w:jc w:val="center"/>
      </w:pPr>
      <w:r>
        <w:rPr>
          <w:rFonts w:ascii="Trebuchet MS" w:hAnsi="Trebuchet MS" w:cs="Trebuchet MS"/>
          <w:b/>
          <w:color w:val="FFFFFF"/>
          <w:sz w:val="52"/>
          <w:szCs w:val="52"/>
        </w:rPr>
        <w:t xml:space="preserve">DÉFINITION DES CONDITIONS D’EXÉCUTION DES PRESTATIONS HUMAINES DE SÛRETÉ/ SÉCURITÉ ET TÉLÉ-SÉCURITÉPOUR L’UNIVERSITÉ DE ROUEN NORMANDIE</w:t>
      </w:r>
    </w:p>
    <w:p>
      <w:pPr>
        <w:spacing w:before="0" w:after="120" w:line="276" w:lineRule="auto"/>
        <w:jc w:val="center"/>
      </w:pPr>
      <w:r>
        <w:rPr>
          <w:rFonts w:ascii="Trebuchet MS" w:hAnsi="Trebuchet MS" w:cs="Trebuchet MS"/>
          <w:b/>
          <w:color w:val="EFE7D3"/>
          <w:sz w:val="32"/>
          <w:szCs w:val="32"/>
        </w:rPr>
        <w:t xml:space="preserve">UNIVERSITE DE ROUEN NORMANDIE</w:t>
      </w:r>
    </w:p>
    <w:p>
      <w:pPr>
        <w:spacing w:before="0" w:after="0" w:line="276" w:lineRule="auto"/>
      </w:pPr>
    </w:p>
    <w:p>
      <w:pPr>
        <w:spacing w:before="0" w:after="0" w:line="276" w:lineRule="auto"/>
      </w:pPr>
    </w:p>
    <w:p>
      <w:pPr>
        <w:spacing w:before="0" w:after="0" w:line="276" w:lineRule="auto"/>
      </w:pPr>
    </w:p>
    <w:p>
      <w:pPr>
        <w:spacing w:before="0" w:after="0" w:line="276" w:lineRule="auto"/>
      </w:pPr>
    </w:p>
    <w:p>
      <w:pPr>
        <w:spacing w:before="0" w:after="0" w:line="276" w:lineRule="auto"/>
        <w:jc w:val="center"/>
      </w:pPr>
      <w:r>
        <w:rPr>
          <w:rFonts w:ascii="Trebuchet MS" w:hAnsi="Trebuchet MS" w:cs="Trebuchet MS"/>
          <w:b/>
          <w:color w:val="C81E1E"/>
          <w:sz w:val="24"/>
          <w:szCs w:val="24"/>
        </w:rPr>
        <w:t xml:space="preserve">GSS — Global Security Service</w:t>
      </w:r>
    </w:p>
    <w:p>
      <w:pPr>
        <w:pBdr>
          <w:bottom w:val="single" w:sz="14" w:space="6" w:color="C81E1E"/>
        </w:pBdr>
        <w:spacing w:before="240" w:after="200" w:line="276" w:lineRule="auto"/>
      </w:pPr>
      <w:r>
        <w:rPr>
          <w:rFonts w:ascii="Trebuchet MS" w:hAnsi="Trebuchet MS" w:cs="Trebuchet MS"/>
          <w:b/>
          <w:color w:val="FFFFFF"/>
          <w:sz w:val="40"/>
          <w:szCs w:val="40"/>
        </w:rPr>
        <w:t xml:space="preserve">I.  MOYENS HUMAINS</w:t>
      </w:r>
    </w:p>
    <w:p>
      <w:pPr>
        <w:spacing w:before="280" w:after="140" w:line="276" w:lineRule="auto"/>
      </w:pPr>
      <w:r>
        <w:rPr>
          <w:rFonts w:ascii="Trebuchet MS" w:hAnsi="Trebuchet MS" w:cs="Trebuchet MS"/>
          <w:b/>
          <w:color w:val="C81E1E"/>
          <w:sz w:val="30"/>
          <w:szCs w:val="30"/>
        </w:rPr>
        <w:t xml:space="preserve">Qualifications et expérience des moyens humains</w:t>
      </w:r>
    </w:p>
    <w:p>
      <w:pPr>
        <w:spacing w:before="0" w:after="140" w:line="276" w:lineRule="auto"/>
        <w:jc w:val="both"/>
      </w:pPr>
      <w:r>
        <w:rPr>
          <w:rFonts w:ascii="Trebuchet MS" w:hAnsi="Trebuchet MS" w:cs="Trebuchet MS"/>
          <w:color w:val="EFE7D3"/>
          <w:sz w:val="22"/>
          <w:szCs w:val="22"/>
        </w:rPr>
        <w:t xml:space="preserve">Pour répondre aux exigences du CCTP concernant la sécurité et la sûreté, GSS propose une solution intégrée et conforme aux normes en vigueur, garantissant une transition fluide et efficace des services de sécurité.</w:t>
      </w:r>
    </w:p>
    <w:p>
      <w:pPr>
        <w:spacing w:before="160" w:after="80" w:line="276" w:lineRule="auto"/>
      </w:pPr>
      <w:r>
        <w:rPr>
          <w:rFonts w:ascii="Trebuchet MS" w:hAnsi="Trebuchet MS" w:cs="Trebuchet MS"/>
          <w:b/>
          <w:color w:val="FFFFFF"/>
          <w:sz w:val="24"/>
          <w:szCs w:val="24"/>
        </w:rPr>
        <w:t xml:space="preserve">Coordination Sûreté-Sécurité :</w:t>
      </w:r>
    </w:p>
    <w:p>
      <w:pPr>
        <w:spacing w:before="0" w:after="140" w:line="276" w:lineRule="auto"/>
        <w:jc w:val="both"/>
      </w:pPr>
      <w:r>
        <w:rPr>
          <w:rFonts w:ascii="Trebuchet MS" w:hAnsi="Trebuchet MS" w:cs="Trebuchet MS"/>
          <w:color w:val="EFE7D3"/>
          <w:sz w:val="22"/>
          <w:szCs w:val="22"/>
        </w:rPr>
        <w:t xml:space="preserve">Conformément aux exigences, GSS mobilisera un chef d'équipe SSIAP2 expérimenté, qui assumera le rôle de coordinateur sûreté-sécurité. Ce responsable sera appuyé par un adjoint, garantissant une continuité optimale des opérations et une supervision rigoureuse. Notre chef d'équipe SSIAP2 est sélectionné pour ses compétences avérées en gestion de la sécurité, sa capacité à coordonner les efforts interfonctionnels, et son aptitude à répondre aux situations d'urgence.</w:t>
      </w:r>
    </w:p>
    <w:p>
      <w:pPr>
        <w:spacing w:before="160" w:after="80" w:line="276" w:lineRule="auto"/>
      </w:pPr>
      <w:r>
        <w:rPr>
          <w:rFonts w:ascii="Trebuchet MS" w:hAnsi="Trebuchet MS" w:cs="Trebuchet MS"/>
          <w:b/>
          <w:color w:val="FFFFFF"/>
          <w:sz w:val="24"/>
          <w:szCs w:val="24"/>
        </w:rPr>
        <w:t xml:space="preserve">Agents de Sécurité :</w:t>
      </w:r>
    </w:p>
    <w:p>
      <w:pPr>
        <w:spacing w:before="0" w:after="140" w:line="276" w:lineRule="auto"/>
        <w:jc w:val="both"/>
      </w:pPr>
      <w:r>
        <w:rPr>
          <w:rFonts w:ascii="Trebuchet MS" w:hAnsi="Trebuchet MS" w:cs="Trebuchet MS"/>
          <w:color w:val="EFE7D3"/>
          <w:sz w:val="22"/>
          <w:szCs w:val="22"/>
        </w:rPr>
        <w:t xml:space="preserve">Nos agents de prévention et de sécurité (APS) sont rigoureusement sélectionnés via notre processus de recrutement (Source 3). Chaque agent est titulaire de la carte professionnelle CNAPS, assurant ainsi leur compétence et leur conformité légale. Pour garantir la sécurité incendie, nos agents sont également formés au SSIAP1, avec un recyclage triennal conforme (Source 1), assurant leur aptitude à gérer les risques incendie efficacement.</w:t>
      </w:r>
    </w:p>
    <w:p>
      <w:pPr>
        <w:spacing w:before="160" w:after="80" w:line="276" w:lineRule="auto"/>
      </w:pPr>
      <w:r>
        <w:rPr>
          <w:rFonts w:ascii="Trebuchet MS" w:hAnsi="Trebuchet MS" w:cs="Trebuchet MS"/>
          <w:b/>
          <w:color w:val="FFFFFF"/>
          <w:sz w:val="24"/>
          <w:szCs w:val="24"/>
        </w:rPr>
        <w:t xml:space="preserve">Reprise du Personnel :</w:t>
      </w:r>
    </w:p>
    <w:p>
      <w:pPr>
        <w:spacing w:before="0" w:after="140" w:line="276" w:lineRule="auto"/>
        <w:jc w:val="both"/>
      </w:pPr>
      <w:r>
        <w:rPr>
          <w:rFonts w:ascii="Trebuchet MS" w:hAnsi="Trebuchet MS" w:cs="Trebuchet MS"/>
          <w:color w:val="EFE7D3"/>
          <w:sz w:val="22"/>
          <w:szCs w:val="22"/>
        </w:rPr>
        <w:t xml:space="preserve">En conformité avec l'article L1224-1, GSS s'engage à reprendre le personnel en place, intégrant ces agents dans notre structure organisationnelle (Source 2). Cette transition sera gérée avec soin pour maintenir la continuité des services et préserver les savoir-faire existants. Notre approche inclut une évaluation des compétences et une formation complémentaire, si nécessaire, pour aligner le personnel repris avec nos standards d'excellence.</w:t>
      </w:r>
    </w:p>
    <w:p>
      <w:pPr>
        <w:spacing w:before="0" w:after="140" w:line="276" w:lineRule="auto"/>
        <w:jc w:val="both"/>
      </w:pPr>
      <w:r>
        <w:rPr>
          <w:rFonts w:ascii="Trebuchet MS" w:hAnsi="Trebuchet MS" w:cs="Trebuchet MS"/>
          <w:color w:val="EFE7D3"/>
          <w:sz w:val="22"/>
          <w:szCs w:val="22"/>
        </w:rPr>
        <w:t xml:space="preserve">En conclusion, GSS offre une équipe de sécurité qualifiée, conforme aux spécifications du CCTP, et s'engage à garantir une sécurité optimale grâce à une coordination efficace et une gestion proactive des ressources humaines.</w:t>
      </w:r>
    </w:p>
    <w:p>
      <w:pPr>
        <w:spacing w:before="280" w:after="140" w:line="276" w:lineRule="auto"/>
      </w:pPr>
      <w:r>
        <w:rPr>
          <w:rFonts w:ascii="Trebuchet MS" w:hAnsi="Trebuchet MS" w:cs="Trebuchet MS"/>
          <w:b/>
          <w:color w:val="C81E1E"/>
          <w:sz w:val="30"/>
          <w:szCs w:val="30"/>
        </w:rPr>
        <w:t xml:space="preserve">Dispositif palliatif d'absence</w:t>
      </w:r>
    </w:p>
    <w:p>
      <w:pPr>
        <w:spacing w:before="0" w:after="140" w:line="276" w:lineRule="auto"/>
        <w:jc w:val="both"/>
      </w:pPr>
      <w:r>
        <w:rPr>
          <w:rFonts w:ascii="Trebuchet MS" w:hAnsi="Trebuchet MS" w:cs="Trebuchet MS"/>
          <w:color w:val="EFE7D3"/>
          <w:sz w:val="22"/>
          <w:szCs w:val="22"/>
        </w:rPr>
        <w:t xml:space="preserve">Pour garantir la continuité de service sur tous les postes, y compris en cas d'absence imprévue d'un agent, GSS met en œuvre une stratégie rigoureuse et éprouvée, s'appuyant sur des ressources humaines et organisationnelles optimisées.</w:t>
      </w:r>
    </w:p>
    <w:p>
      <w:pPr>
        <w:spacing w:before="0" w:after="140" w:line="276" w:lineRule="auto"/>
        <w:jc w:val="both"/>
      </w:pPr>
      <w:r>
        <w:rPr>
          <w:rFonts w:ascii="Trebuchet MS" w:hAnsi="Trebuchet MS" w:cs="Trebuchet MS"/>
          <w:color w:val="EFE7D3"/>
          <w:sz w:val="22"/>
          <w:szCs w:val="22"/>
        </w:rPr>
        <w:t xml:space="preserve">Tout d'abord, GSS dispose d'une procédure de remplacement efficace permettant de couvrir toute absence imprévue en moins d'une heure grâce à un volant régional. Ce volant, composé d'agents formés et polyvalents, est disponible pour intervenir rapidement, assurant ainsi une transition sans faille et le maintien de la sécurité sur site.</w:t>
      </w:r>
    </w:p>
    <w:p>
      <w:pPr>
        <w:spacing w:before="0" w:after="140" w:line="276" w:lineRule="auto"/>
        <w:jc w:val="both"/>
      </w:pPr>
      <w:r>
        <w:rPr>
          <w:rFonts w:ascii="Trebuchet MS" w:hAnsi="Trebuchet MS" w:cs="Trebuchet MS"/>
          <w:color w:val="EFE7D3"/>
          <w:sz w:val="22"/>
          <w:szCs w:val="22"/>
        </w:rPr>
        <w:t xml:space="preserve">De plus, GSS adopte une approche proactive en matière de planification. Le binômage est mis en place pour garantir que chaque poste critique dispose d'un agent suppléant formé et informé des spécificités du site. Cette stratégie assure une redondance fonctionnelle et une réactivité immédiate en cas d'absence.</w:t>
      </w:r>
    </w:p>
    <w:p>
      <w:pPr>
        <w:spacing w:before="0" w:after="140" w:line="276" w:lineRule="auto"/>
        <w:jc w:val="both"/>
      </w:pPr>
      <w:r>
        <w:rPr>
          <w:rFonts w:ascii="Trebuchet MS" w:hAnsi="Trebuchet MS" w:cs="Trebuchet MS"/>
          <w:color w:val="EFE7D3"/>
          <w:sz w:val="22"/>
          <w:szCs w:val="22"/>
        </w:rPr>
        <w:t xml:space="preserve">Enfin, l'anticipation des congés est systématiquement intégrée dans notre processus de planification. Chaque demande de congé est analysée et planifiée à l'avance, permettant ainsi d'organiser le remplacement par un agent qualifié sans affecter la continuité des opérations.</w:t>
      </w:r>
    </w:p>
    <w:p>
      <w:pPr>
        <w:spacing w:before="0" w:after="140" w:line="276" w:lineRule="auto"/>
        <w:jc w:val="both"/>
      </w:pPr>
      <w:r>
        <w:rPr>
          <w:rFonts w:ascii="Trebuchet MS" w:hAnsi="Trebuchet MS" w:cs="Trebuchet MS"/>
          <w:color w:val="EFE7D3"/>
          <w:sz w:val="22"/>
          <w:szCs w:val="22"/>
        </w:rPr>
        <w:t xml:space="preserve">Grâce à ces mesures, GSS s'engage à fournir un service ininterrompu, répondant ainsi pleinement aux exigences du cahier des charges en matière de continuité de service.</w:t>
      </w:r>
    </w:p>
    <w:p>
      <w:pPr>
        <w:spacing w:before="280" w:after="140" w:line="276" w:lineRule="auto"/>
      </w:pPr>
      <w:r>
        <w:rPr>
          <w:rFonts w:ascii="Trebuchet MS" w:hAnsi="Trebuchet MS" w:cs="Trebuchet MS"/>
          <w:b/>
          <w:color w:val="C81E1E"/>
          <w:sz w:val="30"/>
          <w:szCs w:val="30"/>
        </w:rPr>
        <w:t xml:space="preserve">Sous-traitance — prestataires habituels</w:t>
      </w:r>
    </w:p>
    <w:p>
      <w:pPr>
        <w:spacing w:before="0" w:after="140" w:line="276" w:lineRule="auto"/>
        <w:jc w:val="both"/>
      </w:pPr>
      <w:r>
        <w:rPr>
          <w:rFonts w:ascii="Trebuchet MS" w:hAnsi="Trebuchet MS" w:cs="Trebuchet MS"/>
          <w:color w:val="EFE7D3"/>
          <w:sz w:val="22"/>
          <w:szCs w:val="22"/>
        </w:rPr>
        <w:t xml:space="preserve">Sous-traitance en Normandie</w:t>
      </w:r>
    </w:p>
    <w:p>
      <w:pPr>
        <w:spacing w:before="0" w:after="140" w:line="276" w:lineRule="auto"/>
        <w:jc w:val="both"/>
      </w:pPr>
      <w:r>
        <w:rPr>
          <w:rFonts w:ascii="Trebuchet MS" w:hAnsi="Trebuchet MS" w:cs="Trebuchet MS"/>
          <w:color w:val="EFE7D3"/>
          <w:sz w:val="22"/>
          <w:szCs w:val="22"/>
        </w:rPr>
        <w:t xml:space="preserve">Dans le cadre de notre réponse à l'appel d'offres, nous souhaitons préciser notre approche concernant le recours éventuel à la sous-traitance en Normandie. GSS dispose d'un solide réseau de partenaires agréés dans la région, ce qui nous permet d'assurer une continuité de service et un haut niveau de qualité, même en cas de besoin de sous-traitance.</w:t>
      </w:r>
    </w:p>
    <w:p>
      <w:pPr>
        <w:spacing w:before="0" w:after="140" w:line="276" w:lineRule="auto"/>
        <w:jc w:val="both"/>
      </w:pPr>
      <w:r>
        <w:rPr>
          <w:rFonts w:ascii="Trebuchet MS" w:hAnsi="Trebuchet MS" w:cs="Trebuchet MS"/>
          <w:color w:val="EFE7D3"/>
          <w:sz w:val="22"/>
          <w:szCs w:val="22"/>
        </w:rPr>
        <w:t xml:space="preserve">Ces partenaires ont été rigoureusement sélectionnés sur la base de critères stricts de conformité, de compétence et de fiabilité, en ligne avec les exigences réglementaires et les standards de notre entreprise. Grâce à cette collaboration, nous sommes en mesure de déployer efficacement des ressources locales, optimisant ainsi notre réactivité et notre capacité d'adaptation aux spécificités du territoire normand.</w:t>
      </w:r>
    </w:p>
    <w:p>
      <w:pPr>
        <w:spacing w:before="0" w:after="140" w:line="276" w:lineRule="auto"/>
        <w:jc w:val="both"/>
      </w:pPr>
      <w:r>
        <w:rPr>
          <w:rFonts w:ascii="Trebuchet MS" w:hAnsi="Trebuchet MS" w:cs="Trebuchet MS"/>
          <w:color w:val="EFE7D3"/>
          <w:sz w:val="22"/>
          <w:szCs w:val="22"/>
        </w:rPr>
        <w:t xml:space="preserve">En résumé, notre recours à la sous-traitance en Normandie s'inscrit dans une démarche de complémentarité et de renforcement de notre offre, garantissant un service de sécurité privée performant et conforme aux attentes du client.</w:t>
      </w:r>
    </w:p>
    <w:p>
      <w:pPr>
        <w:pageBreakBefore/>
        <w:pBdr>
          <w:bottom w:val="single" w:sz="14" w:space="6" w:color="C81E1E"/>
        </w:pBdr>
        <w:spacing w:before="240" w:after="200" w:line="276" w:lineRule="auto"/>
      </w:pPr>
      <w:r>
        <w:rPr>
          <w:rFonts w:ascii="Trebuchet MS" w:hAnsi="Trebuchet MS" w:cs="Trebuchet MS"/>
          <w:b/>
          <w:color w:val="FFFFFF"/>
          <w:sz w:val="40"/>
          <w:szCs w:val="40"/>
        </w:rPr>
        <w:t xml:space="preserve">II.  MOYENS MATÉRIELS</w:t>
      </w:r>
    </w:p>
    <w:p>
      <w:pPr>
        <w:spacing w:before="280" w:after="140" w:line="276" w:lineRule="auto"/>
      </w:pPr>
      <w:r>
        <w:rPr>
          <w:rFonts w:ascii="Trebuchet MS" w:hAnsi="Trebuchet MS" w:cs="Trebuchet MS"/>
          <w:b/>
          <w:color w:val="C81E1E"/>
          <w:sz w:val="30"/>
          <w:szCs w:val="30"/>
        </w:rPr>
        <w:t xml:space="preserve">Rondes &amp; report des incidents</w:t>
      </w:r>
    </w:p>
    <w:p>
      <w:pPr>
        <w:spacing w:before="0" w:after="140" w:line="276" w:lineRule="auto"/>
        <w:jc w:val="both"/>
      </w:pPr>
      <w:r>
        <w:rPr>
          <w:rFonts w:ascii="Trebuchet MS" w:hAnsi="Trebuchet MS" w:cs="Trebuchet MS"/>
          <w:color w:val="EFE7D3"/>
          <w:sz w:val="22"/>
          <w:szCs w:val="22"/>
        </w:rPr>
        <w:t xml:space="preserve">Dans le cadre de notre réponse à l'appel d'offres pour les rondes de protection du patrimoine, GSS s'engage à fournir un service de sécurité de haute qualité en utilisant des technologies avancées et des ressources humaines qualifiées pour répondre précisément aux attentes définies dans le CCTP.</w:t>
      </w:r>
    </w:p>
    <w:p>
      <w:pPr>
        <w:spacing w:before="160" w:after="80" w:line="276" w:lineRule="auto"/>
      </w:pPr>
      <w:r>
        <w:rPr>
          <w:rFonts w:ascii="Trebuchet MS" w:hAnsi="Trebuchet MS" w:cs="Trebuchet MS"/>
          <w:b/>
          <w:color w:val="FFFFFF"/>
          <w:sz w:val="24"/>
          <w:szCs w:val="24"/>
        </w:rPr>
        <w:t xml:space="preserve">Rondes de Protection et Contrôle des Pointeaux</w:t>
      </w:r>
    </w:p>
    <w:p>
      <w:pPr>
        <w:spacing w:before="0" w:after="140" w:line="276" w:lineRule="auto"/>
        <w:jc w:val="both"/>
      </w:pPr>
      <w:r>
        <w:rPr>
          <w:rFonts w:ascii="Trebuchet MS" w:hAnsi="Trebuchet MS" w:cs="Trebuchet MS"/>
          <w:color w:val="EFE7D3"/>
          <w:sz w:val="22"/>
          <w:szCs w:val="22"/>
        </w:rPr>
        <w:t xml:space="preserve">GSS met en œuvre des rondes de protection du patrimoine en intégrant un système de contrôle par pointeaux horodatés, garantissant ainsi une traçabilité rigoureuse des interventions de nos agents de sécurité. Chaque passage est enregistré de manière précise grâce à notre technologie de pointe, permettant de valider en temps réel la présence et le passage des agents sur les points de contrôle préétablis.</w:t>
      </w:r>
    </w:p>
    <w:p>
      <w:pPr>
        <w:spacing w:before="160" w:after="80" w:line="276" w:lineRule="auto"/>
      </w:pPr>
      <w:r>
        <w:rPr>
          <w:rFonts w:ascii="Trebuchet MS" w:hAnsi="Trebuchet MS" w:cs="Trebuchet MS"/>
          <w:b/>
          <w:color w:val="FFFFFF"/>
          <w:sz w:val="24"/>
          <w:szCs w:val="24"/>
        </w:rPr>
        <w:t xml:space="preserve">Gestion des Incidents et Reporting</w:t>
      </w:r>
    </w:p>
    <w:p>
      <w:pPr>
        <w:spacing w:before="0" w:after="140" w:line="276" w:lineRule="auto"/>
        <w:jc w:val="both"/>
      </w:pPr>
      <w:r>
        <w:rPr>
          <w:rFonts w:ascii="Trebuchet MS" w:hAnsi="Trebuchet MS" w:cs="Trebuchet MS"/>
          <w:color w:val="EFE7D3"/>
          <w:sz w:val="22"/>
          <w:szCs w:val="22"/>
        </w:rPr>
        <w:t xml:space="preserve">En cas d'incident, nos agents sont équipés pour capturer des preuves photographiques immédiates, facilitant ainsi une documentation détaillée et rapide des événements. Ces informations sont intégrées dans notre main courante électronique, un outil performant qui assure un suivi en temps réel des activités et incidents sur le site. Cette main courante est accessible aux clients pour une transparence totale, permettant de consulter le déroulement des interventions et l'état de la sécurité à tout moment.</w:t>
      </w:r>
    </w:p>
    <w:p>
      <w:pPr>
        <w:spacing w:before="160" w:after="80" w:line="276" w:lineRule="auto"/>
      </w:pPr>
      <w:r>
        <w:rPr>
          <w:rFonts w:ascii="Trebuchet MS" w:hAnsi="Trebuchet MS" w:cs="Trebuchet MS"/>
          <w:b/>
          <w:color w:val="FFFFFF"/>
          <w:sz w:val="24"/>
          <w:szCs w:val="24"/>
        </w:rPr>
        <w:t xml:space="preserve">Équipement et Sécurité des Agents</w:t>
      </w:r>
    </w:p>
    <w:p>
      <w:pPr>
        <w:spacing w:before="0" w:after="140" w:line="276" w:lineRule="auto"/>
        <w:jc w:val="both"/>
      </w:pPr>
      <w:r>
        <w:rPr>
          <w:rFonts w:ascii="Trebuchet MS" w:hAnsi="Trebuchet MS" w:cs="Trebuchet MS"/>
          <w:color w:val="EFE7D3"/>
          <w:sz w:val="22"/>
          <w:szCs w:val="22"/>
        </w:rPr>
        <w:t xml:space="preserve">Nos agents sont dotés de matériel de communication radio performant ainsi que de dispositifs de protection du travailleur isolé (PTI), assurant leur sécurité et leur efficacité opérationnelle en toutes circonstances. Cette dotation en matériel moderne est essentielle pour répondre aux exigences de sécurité et de réactivité attendues lors des rondes de protection.</w:t>
      </w:r>
    </w:p>
    <w:p>
      <w:pPr>
        <w:spacing w:before="0" w:after="140" w:line="276" w:lineRule="auto"/>
        <w:jc w:val="both"/>
      </w:pPr>
      <w:r>
        <w:rPr>
          <w:rFonts w:ascii="Trebuchet MS" w:hAnsi="Trebuchet MS" w:cs="Trebuchet MS"/>
          <w:color w:val="EFE7D3"/>
          <w:sz w:val="22"/>
          <w:szCs w:val="22"/>
        </w:rPr>
        <w:t xml:space="preserve">En conclusion, GSS propose un service de sécurité intégrant des technologies avancées et des pratiques éprouvées pour garantir une protection optimale du patrimoine, tout en fournissant une transparence totale et un reporting détaillé pour nos clients.</w:t>
      </w:r>
    </w:p>
    <w:p>
      <w:pPr>
        <w:spacing w:before="280" w:after="140" w:line="276" w:lineRule="auto"/>
      </w:pPr>
      <w:r>
        <w:rPr>
          <w:rFonts w:ascii="Trebuchet MS" w:hAnsi="Trebuchet MS" w:cs="Trebuchet MS"/>
          <w:b/>
          <w:color w:val="C81E1E"/>
          <w:sz w:val="30"/>
          <w:szCs w:val="30"/>
        </w:rPr>
        <w:t xml:space="preserve">Localisation des agences &amp; télégestion</w:t>
      </w:r>
    </w:p>
    <w:p>
      <w:pPr>
        <w:spacing w:before="160" w:after="80" w:line="276" w:lineRule="auto"/>
      </w:pPr>
      <w:r>
        <w:rPr>
          <w:rFonts w:ascii="Trebuchet MS" w:hAnsi="Trebuchet MS" w:cs="Trebuchet MS"/>
          <w:b/>
          <w:color w:val="FFFFFF"/>
          <w:sz w:val="24"/>
          <w:szCs w:val="24"/>
        </w:rPr>
        <w:t xml:space="preserve">Implantation Locale et Télégestion des Équipes</w:t>
      </w:r>
    </w:p>
    <w:p>
      <w:pPr>
        <w:spacing w:before="0" w:after="140" w:line="276" w:lineRule="auto"/>
        <w:jc w:val="both"/>
      </w:pPr>
      <w:r>
        <w:rPr>
          <w:rFonts w:ascii="Trebuchet MS" w:hAnsi="Trebuchet MS" w:cs="Trebuchet MS"/>
          <w:color w:val="EFE7D3"/>
          <w:sz w:val="22"/>
          <w:szCs w:val="22"/>
        </w:rPr>
        <w:t xml:space="preserve">Pour répondre efficacement aux exigences des agences et centres opérationnels situés dans les départements 76 (Seine-Maritime) et 27 (Eure), GSS propose une stratégie d'implantation locale robuste, combinée à une télégestion optimisée des équipes.</w:t>
      </w:r>
    </w:p>
    <w:p>
      <w:pPr>
        <w:spacing w:before="160" w:after="80" w:line="276" w:lineRule="auto"/>
      </w:pPr>
      <w:r>
        <w:rPr>
          <w:rFonts w:ascii="Trebuchet MS" w:hAnsi="Trebuchet MS" w:cs="Trebuchet MS"/>
          <w:b/>
          <w:color w:val="FFFFFF"/>
          <w:sz w:val="24"/>
          <w:szCs w:val="24"/>
        </w:rPr>
        <w:t xml:space="preserve">Implantation Locale</w:t>
      </w:r>
    </w:p>
    <w:p>
      <w:pPr>
        <w:spacing w:before="0" w:after="140" w:line="276" w:lineRule="auto"/>
        <w:jc w:val="both"/>
      </w:pPr>
      <w:r>
        <w:rPr>
          <w:rFonts w:ascii="Trebuchet MS" w:hAnsi="Trebuchet MS" w:cs="Trebuchet MS"/>
          <w:color w:val="EFE7D3"/>
          <w:sz w:val="22"/>
          <w:szCs w:val="22"/>
        </w:rPr>
        <w:t xml:space="preserve">GSS s'engage à établir une présence physique stratégique dans les départements 76 et 27 pour assurer une réactivité et une disponibilité maximales. Cette implantation locale comprend :</w:t>
      </w:r>
    </w:p>
    <w:p>
      <w:pPr>
        <w:ind w:left="360" w:hanging="240"/>
        <w:spacing w:before="0" w:after="80" w:line="276" w:lineRule="auto"/>
      </w:pPr>
      <w:r>
        <w:rPr>
          <w:rFonts w:ascii="Trebuchet MS" w:hAnsi="Trebuchet MS" w:cs="Trebuchet MS"/>
          <w:b/>
          <w:color w:val="C81E1E"/>
          <w:sz w:val="22"/>
          <w:szCs w:val="22"/>
        </w:rPr>
        <w:t xml:space="preserve">•	</w:t>
      </w:r>
      <w:r>
        <w:rPr>
          <w:rFonts w:ascii="Trebuchet MS" w:hAnsi="Trebuchet MS" w:cs="Trebuchet MS"/>
          <w:b/>
          <w:color w:val="EFE7D3"/>
          <w:sz w:val="22"/>
          <w:szCs w:val="22"/>
        </w:rPr>
        <w:t xml:space="preserve">Bureaux Régionaux</w:t>
      </w:r>
      <w:r>
        <w:rPr>
          <w:rFonts w:ascii="Trebuchet MS" w:hAnsi="Trebuchet MS" w:cs="Trebuchet MS"/>
          <w:color w:val="EFE7D3"/>
          <w:sz w:val="22"/>
          <w:szCs w:val="22"/>
        </w:rPr>
        <w:t xml:space="preserve"> : Installation de bureaux régionaux pour assurer un point de contact direct avec les clients et une gestion de proximité.</w:t>
      </w:r>
    </w:p>
    <w:p>
      <w:pPr>
        <w:ind w:left="360" w:hanging="240"/>
        <w:spacing w:before="0" w:after="80" w:line="276" w:lineRule="auto"/>
      </w:pPr>
      <w:r>
        <w:rPr>
          <w:rFonts w:ascii="Trebuchet MS" w:hAnsi="Trebuchet MS" w:cs="Trebuchet MS"/>
          <w:b/>
          <w:color w:val="C81E1E"/>
          <w:sz w:val="22"/>
          <w:szCs w:val="22"/>
        </w:rPr>
        <w:t xml:space="preserve">•	</w:t>
      </w:r>
      <w:r>
        <w:rPr>
          <w:rFonts w:ascii="Trebuchet MS" w:hAnsi="Trebuchet MS" w:cs="Trebuchet MS"/>
          <w:b/>
          <w:color w:val="EFE7D3"/>
          <w:sz w:val="22"/>
          <w:szCs w:val="22"/>
        </w:rPr>
        <w:t xml:space="preserve">Personnel Localisé</w:t>
      </w:r>
      <w:r>
        <w:rPr>
          <w:rFonts w:ascii="Trebuchet MS" w:hAnsi="Trebuchet MS" w:cs="Trebuchet MS"/>
          <w:color w:val="EFE7D3"/>
          <w:sz w:val="22"/>
          <w:szCs w:val="22"/>
        </w:rPr>
        <w:t xml:space="preserve"> : Recrutement de personnel qualifié résidant dans ces départements, garantissant une connaissance approfondie du terrain et des spécificités locales.</w:t>
      </w:r>
    </w:p>
    <w:p>
      <w:pPr>
        <w:spacing w:before="160" w:after="80" w:line="276" w:lineRule="auto"/>
      </w:pPr>
      <w:r>
        <w:rPr>
          <w:rFonts w:ascii="Trebuchet MS" w:hAnsi="Trebuchet MS" w:cs="Trebuchet MS"/>
          <w:b/>
          <w:color w:val="FFFFFF"/>
          <w:sz w:val="24"/>
          <w:szCs w:val="24"/>
        </w:rPr>
        <w:t xml:space="preserve">Télégestion des Équipes</w:t>
      </w:r>
    </w:p>
    <w:p>
      <w:pPr>
        <w:spacing w:before="0" w:after="140" w:line="276" w:lineRule="auto"/>
        <w:jc w:val="both"/>
      </w:pPr>
      <w:r>
        <w:rPr>
          <w:rFonts w:ascii="Trebuchet MS" w:hAnsi="Trebuchet MS" w:cs="Trebuchet MS"/>
          <w:color w:val="EFE7D3"/>
          <w:sz w:val="22"/>
          <w:szCs w:val="22"/>
        </w:rPr>
        <w:t xml:space="preserve">Pour compléter notre implantation physique, GSS met en place un système de télégestion efficace, permettant une coordination et une supervision optimales des opérations à distance. Ce système inclut :</w:t>
      </w:r>
    </w:p>
    <w:p>
      <w:pPr>
        <w:ind w:left="360" w:hanging="240"/>
        <w:spacing w:before="0" w:after="80" w:line="276" w:lineRule="auto"/>
      </w:pPr>
      <w:r>
        <w:rPr>
          <w:rFonts w:ascii="Trebuchet MS" w:hAnsi="Trebuchet MS" w:cs="Trebuchet MS"/>
          <w:b/>
          <w:color w:val="C81E1E"/>
          <w:sz w:val="22"/>
          <w:szCs w:val="22"/>
        </w:rPr>
        <w:t xml:space="preserve">•	</w:t>
      </w:r>
      <w:r>
        <w:rPr>
          <w:rFonts w:ascii="Trebuchet MS" w:hAnsi="Trebuchet MS" w:cs="Trebuchet MS"/>
          <w:b/>
          <w:color w:val="EFE7D3"/>
          <w:sz w:val="22"/>
          <w:szCs w:val="22"/>
        </w:rPr>
        <w:t xml:space="preserve">Outils de Communication Avancés</w:t>
      </w:r>
      <w:r>
        <w:rPr>
          <w:rFonts w:ascii="Trebuchet MS" w:hAnsi="Trebuchet MS" w:cs="Trebuchet MS"/>
          <w:color w:val="EFE7D3"/>
          <w:sz w:val="22"/>
          <w:szCs w:val="22"/>
        </w:rPr>
        <w:t xml:space="preserve"> : Utilisation de technologies de communication et de gestion à distance pour maintenir une liaison continue avec les équipes sur le terrain.</w:t>
      </w:r>
    </w:p>
    <w:p>
      <w:pPr>
        <w:ind w:left="360" w:hanging="240"/>
        <w:spacing w:before="0" w:after="80" w:line="276" w:lineRule="auto"/>
      </w:pPr>
      <w:r>
        <w:rPr>
          <w:rFonts w:ascii="Trebuchet MS" w:hAnsi="Trebuchet MS" w:cs="Trebuchet MS"/>
          <w:b/>
          <w:color w:val="C81E1E"/>
          <w:sz w:val="22"/>
          <w:szCs w:val="22"/>
        </w:rPr>
        <w:t xml:space="preserve">•	</w:t>
      </w:r>
      <w:r>
        <w:rPr>
          <w:rFonts w:ascii="Trebuchet MS" w:hAnsi="Trebuchet MS" w:cs="Trebuchet MS"/>
          <w:b/>
          <w:color w:val="EFE7D3"/>
          <w:sz w:val="22"/>
          <w:szCs w:val="22"/>
        </w:rPr>
        <w:t xml:space="preserve">Surveillance en Temps Réel</w:t>
      </w:r>
      <w:r>
        <w:rPr>
          <w:rFonts w:ascii="Trebuchet MS" w:hAnsi="Trebuchet MS" w:cs="Trebuchet MS"/>
          <w:color w:val="EFE7D3"/>
          <w:sz w:val="22"/>
          <w:szCs w:val="22"/>
        </w:rPr>
        <w:t xml:space="preserve"> : Mise en œuvre d'un système de surveillance en temps réel pour une gestion proactive et une intervention rapide en cas de besoin.</w:t>
      </w:r>
    </w:p>
    <w:p>
      <w:pPr>
        <w:ind w:left="360" w:hanging="240"/>
        <w:spacing w:before="0" w:after="80" w:line="276" w:lineRule="auto"/>
      </w:pPr>
      <w:r>
        <w:rPr>
          <w:rFonts w:ascii="Trebuchet MS" w:hAnsi="Trebuchet MS" w:cs="Trebuchet MS"/>
          <w:b/>
          <w:color w:val="C81E1E"/>
          <w:sz w:val="22"/>
          <w:szCs w:val="22"/>
        </w:rPr>
        <w:t xml:space="preserve">•	</w:t>
      </w:r>
      <w:r>
        <w:rPr>
          <w:rFonts w:ascii="Trebuchet MS" w:hAnsi="Trebuchet MS" w:cs="Trebuchet MS"/>
          <w:b/>
          <w:color w:val="EFE7D3"/>
          <w:sz w:val="22"/>
          <w:szCs w:val="22"/>
        </w:rPr>
        <w:t xml:space="preserve">Plateforme de Gestion Intégrée</w:t>
      </w:r>
      <w:r>
        <w:rPr>
          <w:rFonts w:ascii="Trebuchet MS" w:hAnsi="Trebuchet MS" w:cs="Trebuchet MS"/>
          <w:color w:val="EFE7D3"/>
          <w:sz w:val="22"/>
          <w:szCs w:val="22"/>
        </w:rPr>
        <w:t xml:space="preserve"> : Accès à une plateforme numérique intégrée pour le suivi des interventions, la gestion des plannings et l'analyse des performances en temps réel.</w:t>
      </w:r>
    </w:p>
    <w:p>
      <w:pPr>
        <w:spacing w:before="0" w:after="140" w:line="276" w:lineRule="auto"/>
        <w:jc w:val="both"/>
      </w:pPr>
      <w:r>
        <w:rPr>
          <w:rFonts w:ascii="Trebuchet MS" w:hAnsi="Trebuchet MS" w:cs="Trebuchet MS"/>
          <w:color w:val="EFE7D3"/>
          <w:sz w:val="22"/>
          <w:szCs w:val="22"/>
        </w:rPr>
        <w:t xml:space="preserve">Cette approche hybride d'implantation locale et de télégestion assure à nos clients une couverture sécuritaire complète et une efficacité opérationnelle inégalée dans les départements concernés.</w:t>
      </w:r>
    </w:p>
    <w:p>
      <w:pPr>
        <w:spacing w:before="280" w:after="140" w:line="276" w:lineRule="auto"/>
      </w:pPr>
      <w:r>
        <w:rPr>
          <w:rFonts w:ascii="Trebuchet MS" w:hAnsi="Trebuchet MS" w:cs="Trebuchet MS"/>
          <w:b/>
          <w:color w:val="C81E1E"/>
          <w:sz w:val="30"/>
          <w:szCs w:val="30"/>
        </w:rPr>
        <w:t xml:space="preserve">Équipements de protection des agents</w:t>
      </w:r>
    </w:p>
    <w:p>
      <w:pPr>
        <w:spacing w:before="0" w:after="140" w:line="276" w:lineRule="auto"/>
        <w:jc w:val="both"/>
      </w:pPr>
      <w:r>
        <w:rPr>
          <w:rFonts w:ascii="Trebuchet MS" w:hAnsi="Trebuchet MS" w:cs="Trebuchet MS"/>
          <w:color w:val="EFE7D3"/>
          <w:sz w:val="22"/>
          <w:szCs w:val="22"/>
        </w:rPr>
        <w:t xml:space="preserve">Dans le cadre de notre réponse à l'appel d'offres concernant la sécurisation des zones à régime restrictif (ZRR) et la gestion des risques d'agression, GSS propose une approche intégrée et rigoureuse, s'appuyant sur ses ressources spécialisées.</w:t>
      </w:r>
    </w:p>
    <w:p>
      <w:pPr>
        <w:spacing w:before="160" w:after="80" w:line="276" w:lineRule="auto"/>
      </w:pPr>
      <w:r>
        <w:rPr>
          <w:rFonts w:ascii="Trebuchet MS" w:hAnsi="Trebuchet MS" w:cs="Trebuchet MS"/>
          <w:b/>
          <w:color w:val="FFFFFF"/>
          <w:sz w:val="24"/>
          <w:szCs w:val="24"/>
        </w:rPr>
        <w:t xml:space="preserve">Sécurisation des Zones à Régime Restrictif (ZRR)</w:t>
      </w:r>
    </w:p>
    <w:p>
      <w:pPr>
        <w:spacing w:before="0" w:after="140" w:line="276" w:lineRule="auto"/>
        <w:jc w:val="both"/>
      </w:pPr>
      <w:r>
        <w:rPr>
          <w:rFonts w:ascii="Trebuchet MS" w:hAnsi="Trebuchet MS" w:cs="Trebuchet MS"/>
          <w:color w:val="EFE7D3"/>
          <w:sz w:val="22"/>
          <w:szCs w:val="22"/>
        </w:rPr>
        <w:t xml:space="preserve">GSS met en œuvre une gestion efficace et sécurisée des accès aux ZRR, conformément aux exigences du client. Notre système de gestion des accès, décrit dans la Source 2, repose sur des technologies de pointe garantissant une traçabilité et un contrôle rigoureux des entrées et sorties. Les agents de sécurité sont formés pour utiliser ces technologies de manière optimale, assurant une surveillance constante et une réactivité immédiate en cas de besoin.</w:t>
      </w:r>
    </w:p>
    <w:p>
      <w:pPr>
        <w:spacing w:before="160" w:after="80" w:line="276" w:lineRule="auto"/>
      </w:pPr>
      <w:r>
        <w:rPr>
          <w:rFonts w:ascii="Trebuchet MS" w:hAnsi="Trebuchet MS" w:cs="Trebuchet MS"/>
          <w:b/>
          <w:color w:val="FFFFFF"/>
          <w:sz w:val="24"/>
          <w:szCs w:val="24"/>
        </w:rPr>
        <w:t xml:space="preserve">Prévention et Gestion des Risques d'Agression</w:t>
      </w:r>
    </w:p>
    <w:p>
      <w:pPr>
        <w:spacing w:before="0" w:after="140" w:line="276" w:lineRule="auto"/>
        <w:jc w:val="both"/>
      </w:pPr>
      <w:r>
        <w:rPr>
          <w:rFonts w:ascii="Trebuchet MS" w:hAnsi="Trebuchet MS" w:cs="Trebuchet MS"/>
          <w:color w:val="EFE7D3"/>
          <w:sz w:val="22"/>
          <w:szCs w:val="22"/>
        </w:rPr>
        <w:t xml:space="preserve">Pour répondre aux risques d'agression identifiés sur certains postes, GSS équipe ses agents avec des tenues et équipements de protection individuelle (EPI) de haute qualité, détaillés dans la Source 1. Ces équipements incluent notamment des dispositifs de communication avancés et des protections physiques, permettant aux agents de minimiser les risques tout en maintenant un niveau de vigilance élevé.</w:t>
      </w:r>
    </w:p>
    <w:p>
      <w:pPr>
        <w:spacing w:before="0" w:after="140" w:line="276" w:lineRule="auto"/>
        <w:jc w:val="both"/>
      </w:pPr>
      <w:r>
        <w:rPr>
          <w:rFonts w:ascii="Trebuchet MS" w:hAnsi="Trebuchet MS" w:cs="Trebuchet MS"/>
          <w:color w:val="EFE7D3"/>
          <w:sz w:val="22"/>
          <w:szCs w:val="22"/>
        </w:rPr>
        <w:t xml:space="preserve">Les agents de GSS bénéficient d'une formation continue sur les techniques de gestion de conflit et de désescalade, assurant ainsi une réponse appropriée et efficace en situation d'agression potentielle. Cette approche proactive permet de garantir la sécurité du personnel et des installations, tout en respectant les protocoles de sécurité définis.</w:t>
      </w:r>
    </w:p>
    <w:p>
      <w:pPr>
        <w:spacing w:before="0" w:after="140" w:line="276" w:lineRule="auto"/>
        <w:jc w:val="both"/>
      </w:pPr>
      <w:r>
        <w:rPr>
          <w:rFonts w:ascii="Trebuchet MS" w:hAnsi="Trebuchet MS" w:cs="Trebuchet MS"/>
          <w:color w:val="EFE7D3"/>
          <w:sz w:val="22"/>
          <w:szCs w:val="22"/>
        </w:rPr>
        <w:t xml:space="preserve">En conclusion, GSS s'engage à fournir un service de sécurité de haute qualité, alliant expertise technique et humaine, pour assurer la protection et la tranquillité d'esprit au sein des zones à régime restrictif et autres postes sensibles.</w:t>
      </w:r>
    </w:p>
    <w:p>
      <w:pPr>
        <w:pageBreakBefore/>
        <w:pBdr>
          <w:bottom w:val="single" w:sz="14" w:space="6" w:color="C81E1E"/>
        </w:pBdr>
        <w:spacing w:before="240" w:after="200" w:line="276" w:lineRule="auto"/>
      </w:pPr>
      <w:r>
        <w:rPr>
          <w:rFonts w:ascii="Trebuchet MS" w:hAnsi="Trebuchet MS" w:cs="Trebuchet MS"/>
          <w:b/>
          <w:color w:val="FFFFFF"/>
          <w:sz w:val="40"/>
          <w:szCs w:val="40"/>
        </w:rPr>
        <w:t xml:space="preserve">III.  ORGANISATION &amp; QUALITÉ</w:t>
      </w:r>
    </w:p>
    <w:p>
      <w:pPr>
        <w:spacing w:before="280" w:after="140" w:line="276" w:lineRule="auto"/>
      </w:pPr>
      <w:r>
        <w:rPr>
          <w:rFonts w:ascii="Trebuchet MS" w:hAnsi="Trebuchet MS" w:cs="Trebuchet MS"/>
          <w:b/>
          <w:color w:val="C81E1E"/>
          <w:sz w:val="30"/>
          <w:szCs w:val="30"/>
        </w:rPr>
        <w:t xml:space="preserve">Engagement qualité</w:t>
      </w:r>
    </w:p>
    <w:p>
      <w:pPr>
        <w:spacing w:before="200" w:after="100" w:line="276" w:lineRule="auto"/>
      </w:pPr>
      <w:r>
        <w:rPr>
          <w:rFonts w:ascii="Trebuchet MS" w:hAnsi="Trebuchet MS" w:cs="Trebuchet MS"/>
          <w:b/>
          <w:color w:val="FFFFFF"/>
          <w:sz w:val="24"/>
          <w:szCs w:val="24"/>
        </w:rPr>
        <w:t xml:space="preserve">Section: Plan Qualité et Gestion des Ressources Humaines</w:t>
      </w:r>
    </w:p>
    <w:p>
      <w:pPr>
        <w:spacing w:before="160" w:after="80" w:line="276" w:lineRule="auto"/>
      </w:pPr>
      <w:r>
        <w:rPr>
          <w:rFonts w:ascii="Trebuchet MS" w:hAnsi="Trebuchet MS" w:cs="Trebuchet MS"/>
          <w:b/>
          <w:color w:val="FFFFFF"/>
          <w:sz w:val="24"/>
          <w:szCs w:val="24"/>
        </w:rPr>
        <w:t xml:space="preserve">Plan Qualité et Contrôles</w:t>
      </w:r>
    </w:p>
    <w:p>
      <w:pPr>
        <w:spacing w:before="0" w:after="140" w:line="276" w:lineRule="auto"/>
        <w:jc w:val="both"/>
      </w:pPr>
      <w:r>
        <w:rPr>
          <w:rFonts w:ascii="Trebuchet MS" w:hAnsi="Trebuchet MS" w:cs="Trebuchet MS"/>
          <w:color w:val="EFE7D3"/>
          <w:sz w:val="22"/>
          <w:szCs w:val="22"/>
        </w:rPr>
        <w:t xml:space="preserve">GSS s'engage fermement à maintenir un niveau de qualité irréprochable dans toutes ses prestations de sécurité privée. Pour ce faire, nous avons mis en place un plan de contrôle qualité rigoureux qui repose sur plusieurs piliers essentiels. Premièrement, nous effectuons des audits inopinés réguliers sur les sites où nos services sont déployés. Ces audits permettent de vérifier en temps réel l'application des procédures et de garantir le respect des normes de sécurité les plus strictes. Les résultats de ces audits sont analysés et suivis par une équipe dédiée qui veille à l'amélioration continue de nos processus.</w:t>
      </w:r>
    </w:p>
    <w:p>
      <w:pPr>
        <w:spacing w:before="160" w:after="80" w:line="276" w:lineRule="auto"/>
      </w:pPr>
      <w:r>
        <w:rPr>
          <w:rFonts w:ascii="Trebuchet MS" w:hAnsi="Trebuchet MS" w:cs="Trebuchet MS"/>
          <w:b/>
          <w:color w:val="FFFFFF"/>
          <w:sz w:val="24"/>
          <w:szCs w:val="24"/>
        </w:rPr>
        <w:t xml:space="preserve">Politique Sociale et Limitation du Turn-over</w:t>
      </w:r>
    </w:p>
    <w:p>
      <w:pPr>
        <w:spacing w:before="0" w:after="140" w:line="276" w:lineRule="auto"/>
        <w:jc w:val="both"/>
      </w:pPr>
      <w:r>
        <w:rPr>
          <w:rFonts w:ascii="Trebuchet MS" w:hAnsi="Trebuchet MS" w:cs="Trebuchet MS"/>
          <w:color w:val="EFE7D3"/>
          <w:sz w:val="22"/>
          <w:szCs w:val="22"/>
        </w:rPr>
        <w:t xml:space="preserve">Conscients que la qualité de nos prestations repose en grande partie sur la compétence et la stabilité de notre personnel, GSS a développé une politique sociale proactive visant à limiter le turn-over. Notre stratégie repose sur un management de proximité, où chaque agent est suivi et encadré par un responsable dédié. Ce management personnalisé favorise un climat de confiance et de reconnaissance, essentiel pour la fidélisation des agents. Nous investissons également dans la formation continue, permettant à nos agents d'acquérir de nouvelles compétences et d'évoluer au sein de l'entreprise. Cette approche non seulement motive nos collaborateurs, mais assure aussi une continuité de service de haute qualité pour nos clients.</w:t>
      </w:r>
    </w:p>
    <w:p>
      <w:pPr>
        <w:spacing w:before="160" w:after="80" w:line="276" w:lineRule="auto"/>
      </w:pPr>
      <w:r>
        <w:rPr>
          <w:rFonts w:ascii="Trebuchet MS" w:hAnsi="Trebuchet MS" w:cs="Trebuchet MS"/>
          <w:b/>
          <w:color w:val="FFFFFF"/>
          <w:sz w:val="24"/>
          <w:szCs w:val="24"/>
        </w:rPr>
        <w:t xml:space="preserve">Contrôle des Prestations Supplémentaires</w:t>
      </w:r>
    </w:p>
    <w:p>
      <w:pPr>
        <w:spacing w:before="0" w:after="140" w:line="276" w:lineRule="auto"/>
        <w:jc w:val="both"/>
      </w:pPr>
      <w:r>
        <w:rPr>
          <w:rFonts w:ascii="Trebuchet MS" w:hAnsi="Trebuchet MS" w:cs="Trebuchet MS"/>
          <w:color w:val="EFE7D3"/>
          <w:sz w:val="22"/>
          <w:szCs w:val="22"/>
        </w:rPr>
        <w:t xml:space="preserve">GSS garantit une gestion rigoureuse des prestations supplémentaires pour répondre aux besoins spécifiques de chaque client. Ces prestations sont planifiées et exécutées avec la même exigence de qualité que nos services réguliers, avec des contrôles fréquents pour assurer leur conformité aux attentes du client. Nous mettons un point d'honneur à respecter les délais et les spécificités définis dans le cahier des charges, assurant ainsi la satisfaction totale de nos clients.</w:t>
      </w:r>
    </w:p>
    <w:p>
      <w:pPr>
        <w:spacing w:before="0" w:after="140" w:line="276" w:lineRule="auto"/>
        <w:jc w:val="both"/>
      </w:pPr>
      <w:r>
        <w:rPr>
          <w:rFonts w:ascii="Trebuchet MS" w:hAnsi="Trebuchet MS" w:cs="Trebuchet MS"/>
          <w:color w:val="EFE7D3"/>
          <w:sz w:val="22"/>
          <w:szCs w:val="22"/>
        </w:rPr>
        <w:t xml:space="preserve">Grâce à ces mesures, GSS se positionne comme un partenaire de confiance, capable de fournir des services de sécurité efficaces et fiables, tout en assurant une gestion optimale de ses ressources humaines.</w:t>
      </w:r>
    </w:p>
    <w:p>
      <w:pPr>
        <w:spacing w:before="280" w:after="140" w:line="276" w:lineRule="auto"/>
      </w:pPr>
      <w:r>
        <w:rPr>
          <w:rFonts w:ascii="Trebuchet MS" w:hAnsi="Trebuchet MS" w:cs="Trebuchet MS"/>
          <w:b/>
          <w:color w:val="C81E1E"/>
          <w:sz w:val="30"/>
          <w:szCs w:val="30"/>
        </w:rPr>
        <w:t xml:space="preserve">Performance environnementale</w:t>
      </w:r>
    </w:p>
    <w:p>
      <w:pPr>
        <w:spacing w:before="200" w:after="100" w:line="276" w:lineRule="auto"/>
      </w:pPr>
      <w:r>
        <w:rPr>
          <w:rFonts w:ascii="Trebuchet MS" w:hAnsi="Trebuchet MS" w:cs="Trebuchet MS"/>
          <w:b/>
          <w:color w:val="FFFFFF"/>
          <w:sz w:val="24"/>
          <w:szCs w:val="24"/>
        </w:rPr>
        <w:t xml:space="preserve">Prise en compte du Développement Durable dans la Flotte de Véhicules</w:t>
      </w:r>
    </w:p>
    <w:p>
      <w:pPr>
        <w:spacing w:before="0" w:after="140" w:line="276" w:lineRule="auto"/>
        <w:jc w:val="both"/>
      </w:pPr>
      <w:r>
        <w:rPr>
          <w:rFonts w:ascii="Trebuchet MS" w:hAnsi="Trebuchet MS" w:cs="Trebuchet MS"/>
          <w:color w:val="EFE7D3"/>
          <w:sz w:val="22"/>
          <w:szCs w:val="22"/>
        </w:rPr>
        <w:t xml:space="preserve">Dans le cadre de notre engagement continu envers le développement durable, GSS a mis en place une série de mesures visant à réduire l'empreinte écologique de notre flotte de véhicules. Conformément aux attentes du client, nous nous engageons à intégrer des pratiques environnementales responsables dans toutes nos opérations.</w:t>
      </w:r>
    </w:p>
    <w:p>
      <w:pPr>
        <w:spacing w:before="200" w:after="100" w:line="276" w:lineRule="auto"/>
      </w:pPr>
      <w:r>
        <w:rPr>
          <w:rFonts w:ascii="Trebuchet MS" w:hAnsi="Trebuchet MS" w:cs="Trebuchet MS"/>
          <w:b/>
          <w:color w:val="FFFFFF"/>
          <w:sz w:val="24"/>
          <w:szCs w:val="24"/>
        </w:rPr>
        <w:t xml:space="preserve">Flotte à Faibles Émissions</w:t>
      </w:r>
    </w:p>
    <w:p>
      <w:pPr>
        <w:spacing w:before="0" w:after="140" w:line="276" w:lineRule="auto"/>
        <w:jc w:val="both"/>
      </w:pPr>
      <w:r>
        <w:rPr>
          <w:rFonts w:ascii="Trebuchet MS" w:hAnsi="Trebuchet MS" w:cs="Trebuchet MS"/>
          <w:color w:val="EFE7D3"/>
          <w:sz w:val="22"/>
          <w:szCs w:val="22"/>
        </w:rPr>
        <w:t xml:space="preserve">GSS a progressivement modernisé sa flotte de véhicules pour inclure des modèles à faibles émissions. Cette transition vers des véhicules plus respectueux de l'environnement nous permet de réduire significativement notre empreinte carbone. Nos véhicules sont équipés des dernières technologies en matière de réduction des émissions, ce qui nous permet de minimiser notre impact environnemental tout en assurant la sécurité et l'efficacité de nos services de sécurité privée.</w:t>
      </w:r>
    </w:p>
    <w:p>
      <w:pPr>
        <w:spacing w:before="200" w:after="100" w:line="276" w:lineRule="auto"/>
      </w:pPr>
      <w:r>
        <w:rPr>
          <w:rFonts w:ascii="Trebuchet MS" w:hAnsi="Trebuchet MS" w:cs="Trebuchet MS"/>
          <w:b/>
          <w:color w:val="FFFFFF"/>
          <w:sz w:val="24"/>
          <w:szCs w:val="24"/>
        </w:rPr>
        <w:t xml:space="preserve">Dématérialisation</w:t>
      </w:r>
    </w:p>
    <w:p>
      <w:pPr>
        <w:spacing w:before="0" w:after="140" w:line="276" w:lineRule="auto"/>
        <w:jc w:val="both"/>
      </w:pPr>
      <w:r>
        <w:rPr>
          <w:rFonts w:ascii="Trebuchet MS" w:hAnsi="Trebuchet MS" w:cs="Trebuchet MS"/>
          <w:color w:val="EFE7D3"/>
          <w:sz w:val="22"/>
          <w:szCs w:val="22"/>
        </w:rPr>
        <w:t xml:space="preserve">En complément de nos efforts pour une flotte plus durable, nous avons également adopté des pratiques de dématérialisation dans nos processus administratifs. Cette initiative vise à réduire notre consommation de papier et à optimiser notre gestion documentaire par l'utilisation de solutions numériques avancées. Non seulement cela contribue à la protection de l'environnement, mais cela améliore également l'efficacité opérationnelle et la réactivité de nos équipes.</w:t>
      </w:r>
    </w:p>
    <w:p>
      <w:pPr>
        <w:spacing w:before="200" w:after="100" w:line="276" w:lineRule="auto"/>
      </w:pPr>
      <w:r>
        <w:rPr>
          <w:rFonts w:ascii="Trebuchet MS" w:hAnsi="Trebuchet MS" w:cs="Trebuchet MS"/>
          <w:b/>
          <w:color w:val="FFFFFF"/>
          <w:sz w:val="24"/>
          <w:szCs w:val="24"/>
        </w:rPr>
        <w:t xml:space="preserve">Démarche RSE</w:t>
      </w:r>
    </w:p>
    <w:p>
      <w:pPr>
        <w:spacing w:before="0" w:after="140" w:line="276" w:lineRule="auto"/>
        <w:jc w:val="both"/>
      </w:pPr>
      <w:r>
        <w:rPr>
          <w:rFonts w:ascii="Trebuchet MS" w:hAnsi="Trebuchet MS" w:cs="Trebuchet MS"/>
          <w:color w:val="EFE7D3"/>
          <w:sz w:val="22"/>
          <w:szCs w:val="22"/>
        </w:rPr>
        <w:t xml:space="preserve">Enfin, notre démarche de Responsabilité Sociétale des Entreprises (RSE) guide toutes nos actions, incluant la gestion de notre flotte de véhicules. GSS est résolument engagé à intégrer les principes du développement durable dans ses stratégies d'entreprise, garantissant ainsi un équilibre entre performance économique, responsabilité sociale et protection de l'environnement.</w:t>
      </w:r>
    </w:p>
    <w:p>
      <w:pPr>
        <w:spacing w:before="0" w:after="140" w:line="276" w:lineRule="auto"/>
        <w:jc w:val="both"/>
      </w:pPr>
      <w:r>
        <w:rPr>
          <w:rFonts w:ascii="Trebuchet MS" w:hAnsi="Trebuchet MS" w:cs="Trebuchet MS"/>
          <w:color w:val="EFE7D3"/>
          <w:sz w:val="22"/>
          <w:szCs w:val="22"/>
        </w:rPr>
        <w:t xml:space="preserve">Grâce à ces initiatives, GSS répond non seulement aux attentes du client en matière de développement durable, mais dépasse également les normes actuelles pour contribuer activement à un avenir plus écologique et durable.</w:t>
      </w:r>
    </w:p>
    <w:p>
      <w:pPr>
        <w:pageBreakBefore/>
        <w:pBdr>
          <w:bottom w:val="single" w:sz="14" w:space="6" w:color="C81E1E"/>
        </w:pBdr>
        <w:spacing w:before="240" w:after="200" w:line="276" w:lineRule="auto"/>
      </w:pPr>
      <w:r>
        <w:rPr>
          <w:rFonts w:ascii="Trebuchet MS" w:hAnsi="Trebuchet MS" w:cs="Trebuchet MS"/>
          <w:b/>
          <w:color w:val="FFFFFF"/>
          <w:sz w:val="40"/>
          <w:szCs w:val="40"/>
        </w:rPr>
        <w:t xml:space="preserve">IV.  TÉLÉSURVEILLANCE (LOT 3)</w:t>
      </w:r>
    </w:p>
    <w:p>
      <w:pPr>
        <w:spacing w:before="280" w:after="140" w:line="276" w:lineRule="auto"/>
      </w:pPr>
      <w:r>
        <w:rPr>
          <w:rFonts w:ascii="Trebuchet MS" w:hAnsi="Trebuchet MS" w:cs="Trebuchet MS"/>
          <w:b/>
          <w:color w:val="C81E1E"/>
          <w:sz w:val="30"/>
          <w:szCs w:val="30"/>
        </w:rPr>
        <w:t xml:space="preserve">Localisation station télésurveillance</w:t>
      </w:r>
    </w:p>
    <w:p>
      <w:pPr>
        <w:spacing w:before="200" w:after="100" w:line="276" w:lineRule="auto"/>
      </w:pPr>
      <w:r>
        <w:rPr>
          <w:rFonts w:ascii="Trebuchet MS" w:hAnsi="Trebuchet MS" w:cs="Trebuchet MS"/>
          <w:b/>
          <w:color w:val="FFFFFF"/>
          <w:sz w:val="24"/>
          <w:szCs w:val="24"/>
        </w:rPr>
        <w:t xml:space="preserve">Mémoire Technique : Station de Télésurveillance</w:t>
      </w:r>
    </w:p>
    <w:p>
      <w:pPr>
        <w:spacing w:before="0" w:after="140" w:line="276" w:lineRule="auto"/>
        <w:jc w:val="both"/>
      </w:pPr>
      <w:r>
        <w:rPr>
          <w:rFonts w:ascii="Trebuchet MS" w:hAnsi="Trebuchet MS" w:cs="Trebuchet MS"/>
          <w:color w:val="EFE7D3"/>
          <w:sz w:val="22"/>
          <w:szCs w:val="22"/>
        </w:rPr>
        <w:t xml:space="preserve">Dans le cadre de l'appel d'offres pour la fourniture de services de télésurveillance, GSS propose une solution parfaitement alignée avec les exigences stipulées dans le CCTP, notamment en matière de conformité et de couverture géographique.</w:t>
      </w:r>
    </w:p>
    <w:p>
      <w:pPr>
        <w:spacing w:before="200" w:after="100" w:line="276" w:lineRule="auto"/>
      </w:pPr>
      <w:r>
        <w:rPr>
          <w:rFonts w:ascii="Trebuchet MS" w:hAnsi="Trebuchet MS" w:cs="Trebuchet MS"/>
          <w:b/>
          <w:color w:val="FFFFFF"/>
          <w:sz w:val="24"/>
          <w:szCs w:val="24"/>
        </w:rPr>
        <w:t xml:space="preserve">Station de Télésurveillance APSAD R31</w:t>
      </w:r>
    </w:p>
    <w:p>
      <w:pPr>
        <w:spacing w:before="0" w:after="140" w:line="276" w:lineRule="auto"/>
        <w:jc w:val="both"/>
      </w:pPr>
      <w:r>
        <w:rPr>
          <w:rFonts w:ascii="Trebuchet MS" w:hAnsi="Trebuchet MS" w:cs="Trebuchet MS"/>
          <w:color w:val="EFE7D3"/>
          <w:sz w:val="22"/>
          <w:szCs w:val="22"/>
        </w:rPr>
        <w:t xml:space="preserve">GSS opère une station de télésurveillance certifiée APSAD R31, située à Rouen. Cette certification garantit que notre station respecte les normes de sécurité et de qualité les plus rigoureuses, assurant ainsi un service de télésurveillance fiable et hautement sécurisé.</w:t>
      </w:r>
    </w:p>
    <w:p>
      <w:pPr>
        <w:spacing w:before="200" w:after="100" w:line="276" w:lineRule="auto"/>
      </w:pPr>
      <w:r>
        <w:rPr>
          <w:rFonts w:ascii="Trebuchet MS" w:hAnsi="Trebuchet MS" w:cs="Trebuchet MS"/>
          <w:b/>
          <w:color w:val="FFFFFF"/>
          <w:sz w:val="24"/>
          <w:szCs w:val="24"/>
        </w:rPr>
        <w:t xml:space="preserve">Couverture Géographique</w:t>
      </w:r>
    </w:p>
    <w:p>
      <w:pPr>
        <w:spacing w:before="0" w:after="140" w:line="276" w:lineRule="auto"/>
        <w:jc w:val="both"/>
      </w:pPr>
      <w:r>
        <w:rPr>
          <w:rFonts w:ascii="Trebuchet MS" w:hAnsi="Trebuchet MS" w:cs="Trebuchet MS"/>
          <w:color w:val="EFE7D3"/>
          <w:sz w:val="22"/>
          <w:szCs w:val="22"/>
        </w:rPr>
        <w:t xml:space="preserve">Notre station de Rouen est idéalement positionnée pour fournir une couverture complète des départements 76 (Seine-Maritime) et 27 (Eure). Cette localisation stratégique nous permet de répondre efficacement aux besoins de surveillance de ces deux zones, en offrant une réactivité optimale et une gestion efficace des incidents.</w:t>
      </w:r>
    </w:p>
    <w:p>
      <w:pPr>
        <w:spacing w:before="200" w:after="100" w:line="276" w:lineRule="auto"/>
      </w:pPr>
      <w:r>
        <w:rPr>
          <w:rFonts w:ascii="Trebuchet MS" w:hAnsi="Trebuchet MS" w:cs="Trebuchet MS"/>
          <w:b/>
          <w:color w:val="FFFFFF"/>
          <w:sz w:val="24"/>
          <w:szCs w:val="24"/>
        </w:rPr>
        <w:t xml:space="preserve">Opération 24/7</w:t>
      </w:r>
    </w:p>
    <w:p>
      <w:pPr>
        <w:spacing w:before="0" w:after="140" w:line="276" w:lineRule="auto"/>
        <w:jc w:val="both"/>
      </w:pPr>
      <w:r>
        <w:rPr>
          <w:rFonts w:ascii="Trebuchet MS" w:hAnsi="Trebuchet MS" w:cs="Trebuchet MS"/>
          <w:color w:val="EFE7D3"/>
          <w:sz w:val="22"/>
          <w:szCs w:val="22"/>
        </w:rPr>
        <w:t xml:space="preserve">La station APSAD R31 de GSS fonctionne 24 heures sur 24, 7 jours sur 7. Notre équipe d'opérateurs hautement qualifiés assure une surveillance continue, garantissant ainsi une vigilance permanente et une capacité d'intervention immédiate en cas de déclenchement d'alarmes ou d'incidents.</w:t>
      </w:r>
    </w:p>
    <w:p>
      <w:pPr>
        <w:spacing w:before="0" w:after="140" w:line="276" w:lineRule="auto"/>
        <w:jc w:val="both"/>
      </w:pPr>
      <w:r>
        <w:rPr>
          <w:rFonts w:ascii="Trebuchet MS" w:hAnsi="Trebuchet MS" w:cs="Trebuchet MS"/>
          <w:color w:val="EFE7D3"/>
          <w:sz w:val="22"/>
          <w:szCs w:val="22"/>
        </w:rPr>
        <w:t xml:space="preserve">En conclusion, la station APSAD R31 de GSS à Rouen représente une solution de télésurveillance de premier ordre, conforme aux exigences réglementaires et optimisée pour une couverture efficace des départements 76 et 27.</w:t>
      </w:r>
    </w:p>
    <w:p>
      <w:pPr>
        <w:spacing w:before="280" w:after="140" w:line="276" w:lineRule="auto"/>
      </w:pPr>
      <w:r>
        <w:rPr>
          <w:rFonts w:ascii="Trebuchet MS" w:hAnsi="Trebuchet MS" w:cs="Trebuchet MS"/>
          <w:b/>
          <w:color w:val="C81E1E"/>
          <w:sz w:val="30"/>
          <w:szCs w:val="30"/>
        </w:rPr>
        <w:t xml:space="preserve">Report des alarmes</w:t>
      </w:r>
    </w:p>
    <w:p>
      <w:pPr>
        <w:spacing w:before="160" w:after="80" w:line="276" w:lineRule="auto"/>
      </w:pPr>
      <w:r>
        <w:rPr>
          <w:rFonts w:ascii="Trebuchet MS" w:hAnsi="Trebuchet MS" w:cs="Trebuchet MS"/>
          <w:b/>
          <w:color w:val="FFFFFF"/>
          <w:sz w:val="24"/>
          <w:szCs w:val="24"/>
        </w:rPr>
        <w:t xml:space="preserve">Section : Gestion des alarmes et levée de doute</w:t>
      </w:r>
    </w:p>
    <w:p>
      <w:pPr>
        <w:spacing w:before="0" w:after="140" w:line="276" w:lineRule="auto"/>
        <w:jc w:val="both"/>
      </w:pPr>
      <w:r>
        <w:rPr>
          <w:rFonts w:ascii="Trebuchet MS" w:hAnsi="Trebuchet MS" w:cs="Trebuchet MS"/>
          <w:color w:val="EFE7D3"/>
          <w:sz w:val="22"/>
          <w:szCs w:val="22"/>
        </w:rPr>
        <w:t xml:space="preserve">Dans le cadre de la prestation de services de sécurité pour [Nom du Client], GSS propose une gestion rigoureuse et efficace des alarmes intrusion, techniques et incendie, ainsi qu'une levée de doute optimisée grâce à nos technologies avancées et notre expertise éprouvée.</w:t>
      </w:r>
    </w:p>
    <w:p>
      <w:pPr>
        <w:spacing w:before="160" w:after="80" w:line="276" w:lineRule="auto"/>
      </w:pPr>
      <w:r>
        <w:rPr>
          <w:rFonts w:ascii="Trebuchet MS" w:hAnsi="Trebuchet MS" w:cs="Trebuchet MS"/>
          <w:b/>
          <w:color w:val="FFFFFF"/>
          <w:sz w:val="24"/>
          <w:szCs w:val="24"/>
        </w:rPr>
        <w:t xml:space="preserve">Report des alarmes :</w:t>
      </w:r>
    </w:p>
    <w:p>
      <w:pPr>
        <w:spacing w:before="0" w:after="140" w:line="276" w:lineRule="auto"/>
        <w:jc w:val="both"/>
      </w:pPr>
      <w:r>
        <w:rPr>
          <w:rFonts w:ascii="Trebuchet MS" w:hAnsi="Trebuchet MS" w:cs="Trebuchet MS"/>
          <w:color w:val="EFE7D3"/>
          <w:sz w:val="22"/>
          <w:szCs w:val="22"/>
        </w:rPr>
        <w:t xml:space="preserve">Notre système de gestion des alarmes est conçu pour garantir un report rapide et précis des incidents détectés. Grâce à des protocoles de communication sécurisés, chaque alarme est immédiatement transmise à notre centre de surveillance, où elle est analysée par nos opérateurs formés et expérimentés. Ce processus assure une réactivité optimale, réduisant ainsi le temps de réponse et permettant une intervention rapide et ciblée.</w:t>
      </w:r>
    </w:p>
    <w:p>
      <w:pPr>
        <w:spacing w:before="160" w:after="80" w:line="276" w:lineRule="auto"/>
      </w:pPr>
      <w:r>
        <w:rPr>
          <w:rFonts w:ascii="Trebuchet MS" w:hAnsi="Trebuchet MS" w:cs="Trebuchet MS"/>
          <w:b/>
          <w:color w:val="FFFFFF"/>
          <w:sz w:val="24"/>
          <w:szCs w:val="24"/>
        </w:rPr>
        <w:t xml:space="preserve">Levée de doute :</w:t>
      </w:r>
    </w:p>
    <w:p>
      <w:pPr>
        <w:spacing w:before="0" w:after="140" w:line="276" w:lineRule="auto"/>
        <w:jc w:val="both"/>
      </w:pPr>
      <w:r>
        <w:rPr>
          <w:rFonts w:ascii="Trebuchet MS" w:hAnsi="Trebuchet MS" w:cs="Trebuchet MS"/>
          <w:color w:val="EFE7D3"/>
          <w:sz w:val="22"/>
          <w:szCs w:val="22"/>
        </w:rPr>
        <w:t xml:space="preserve">Conformément à notre [Source 1: Procédure d'intervention sur alarme, levée de doute vidéo], la levée de doute est effectuée par une analyse vidéo en temps réel, permettant de vérifier l'authenticité de l'alarme signalée. Nos équipes utilisent des technologies de pointe pour accéder aux caméras de surveillance en direct, évaluant ainsi la situation sur le terrain sans délai. Cette méthode permet non seulement de confirmer les fausses alarmes, mais aussi de préparer une intervention sur site si nécessaire, en mobilisant nos agents de sécurité.</w:t>
      </w:r>
    </w:p>
    <w:p>
      <w:pPr>
        <w:spacing w:before="0" w:after="140" w:line="276" w:lineRule="auto"/>
        <w:jc w:val="both"/>
      </w:pPr>
      <w:r>
        <w:rPr>
          <w:rFonts w:ascii="Trebuchet MS" w:hAnsi="Trebuchet MS" w:cs="Trebuchet MS"/>
          <w:color w:val="EFE7D3"/>
          <w:sz w:val="22"/>
          <w:szCs w:val="22"/>
        </w:rPr>
        <w:t xml:space="preserve">En combinant une infrastructure technologique robuste avec notre expertise humaine, GSS s'engage à fournir un service de haute qualité, assurant la sécurité et la tranquillité d'esprit de [Nom du Client] à tout moment.</w:t>
      </w:r>
    </w:p>
    <w:p>
      <w:pPr>
        <w:spacing w:before="280" w:after="140" w:line="276" w:lineRule="auto"/>
      </w:pPr>
      <w:r>
        <w:rPr>
          <w:rFonts w:ascii="Trebuchet MS" w:hAnsi="Trebuchet MS" w:cs="Trebuchet MS"/>
          <w:b/>
          <w:color w:val="C81E1E"/>
          <w:sz w:val="30"/>
          <w:szCs w:val="30"/>
        </w:rPr>
        <w:t xml:space="preserve">Moyens d'ouverture (levée de doute)</w:t>
      </w:r>
    </w:p>
    <w:p>
      <w:pPr>
        <w:spacing w:before="0" w:after="140" w:line="276" w:lineRule="auto"/>
        <w:jc w:val="both"/>
      </w:pPr>
      <w:r>
        <w:rPr>
          <w:rFonts w:ascii="Trebuchet MS" w:hAnsi="Trebuchet MS" w:cs="Trebuchet MS"/>
          <w:color w:val="EFE7D3"/>
          <w:sz w:val="22"/>
          <w:szCs w:val="22"/>
        </w:rPr>
        <w:t xml:space="preserve">Dans le cadre de notre prestation de sécurité privée, GSS propose des solutions optimisées pour l'accès sécurisé aux locaux lors des interventions de levée de doute. Conformément aux exigences du CCTP, nous mettons en œuvre des moyens d'accès robustes et adaptés, garantissant à la fois réactivité et sécurité.</w:t>
      </w:r>
    </w:p>
    <w:p>
      <w:pPr>
        <w:spacing w:before="0" w:after="140" w:line="276" w:lineRule="auto"/>
        <w:jc w:val="both"/>
      </w:pPr>
      <w:r>
        <w:rPr>
          <w:rFonts w:ascii="Trebuchet MS" w:hAnsi="Trebuchet MS" w:cs="Trebuchet MS"/>
          <w:color w:val="EFE7D3"/>
          <w:sz w:val="22"/>
          <w:szCs w:val="22"/>
        </w:rPr>
        <w:t xml:space="preserve">Pour gérer l'accès aux locaux, nous utilisons des trousseaux sécurisés, qui sont rigoureusement contrôlés et mis à jour pour assurer une disponibilité immédiate en cas de besoin. Ces trousseaux sont conservés dans un coffre à clés normalisé, installé sur site, qui respecte les normes de sécurité en vigueur. Ce dispositif assure que les clés, badges ou codes d'accès sont protégés contre tout usage non autorisé, tout en restant rapidement accessibles pour nos agents habilités.</w:t>
      </w:r>
    </w:p>
    <w:p>
      <w:pPr>
        <w:spacing w:before="0" w:after="140" w:line="276" w:lineRule="auto"/>
        <w:jc w:val="both"/>
      </w:pPr>
      <w:r>
        <w:rPr>
          <w:rFonts w:ascii="Trebuchet MS" w:hAnsi="Trebuchet MS" w:cs="Trebuchet MS"/>
          <w:color w:val="EFE7D3"/>
          <w:sz w:val="22"/>
          <w:szCs w:val="22"/>
        </w:rPr>
        <w:t xml:space="preserve">Cette organisation nous permet de respecter nos engagements en matière de sécurité tout en offrant une flexibilité optimale pour la gestion des accès lors des interventions de levée de doute.</w:t>
      </w:r>
    </w:p>
    <w:p>
      <w:pPr>
        <w:spacing w:before="280" w:after="140" w:line="276" w:lineRule="auto"/>
      </w:pPr>
      <w:r>
        <w:rPr>
          <w:rFonts w:ascii="Trebuchet MS" w:hAnsi="Trebuchet MS" w:cs="Trebuchet MS"/>
          <w:b/>
          <w:color w:val="C81E1E"/>
          <w:sz w:val="30"/>
          <w:szCs w:val="30"/>
        </w:rPr>
        <w:t xml:space="preserve">Outils de reporting numérique</w:t>
      </w:r>
    </w:p>
    <w:p>
      <w:pPr>
        <w:spacing w:before="0" w:after="140" w:line="276" w:lineRule="auto"/>
        <w:jc w:val="both"/>
      </w:pPr>
      <w:r>
        <w:rPr>
          <w:rFonts w:ascii="Trebuchet MS" w:hAnsi="Trebuchet MS" w:cs="Trebuchet MS"/>
          <w:color w:val="EFE7D3"/>
          <w:sz w:val="22"/>
          <w:szCs w:val="22"/>
        </w:rPr>
        <w:t xml:space="preserve">Dans le cadre de notre réponse à l'appel d'offres, GSS propose l'intégration d'outils de reporting numérique avancés, alignés sur les attentes du client concernant un point d'entrée unique pour le suivi des interventions.</w:t>
      </w:r>
    </w:p>
    <w:p>
      <w:pPr>
        <w:spacing w:before="0" w:after="140" w:line="276" w:lineRule="auto"/>
        <w:jc w:val="both"/>
      </w:pPr>
      <w:r>
        <w:rPr>
          <w:rFonts w:ascii="Trebuchet MS" w:hAnsi="Trebuchet MS" w:cs="Trebuchet MS"/>
          <w:color w:val="EFE7D3"/>
          <w:sz w:val="22"/>
          <w:szCs w:val="22"/>
        </w:rPr>
        <w:t xml:space="preserve">Notre solution repose sur l'utilisation de notre système de main courante numérique, qui assure un reporting en temps réel. Ce système est conçu pour centraliser l'ensemble des données relatives aux interventions, offrant ainsi une visibilité instantanée et complète des opérations de sécurité menées sur site.</w:t>
      </w:r>
    </w:p>
    <w:p>
      <w:pPr>
        <w:spacing w:before="0" w:after="140" w:line="276" w:lineRule="auto"/>
        <w:jc w:val="both"/>
      </w:pPr>
      <w:r>
        <w:rPr>
          <w:rFonts w:ascii="Trebuchet MS" w:hAnsi="Trebuchet MS" w:cs="Trebuchet MS"/>
          <w:color w:val="EFE7D3"/>
          <w:sz w:val="22"/>
          <w:szCs w:val="22"/>
        </w:rPr>
        <w:t xml:space="preserve">Les fonctionnalités principales incluent :</w:t>
      </w:r>
    </w:p>
    <w:p>
      <w:pPr>
        <w:ind w:left="360" w:hanging="240"/>
        <w:spacing w:before="0" w:after="80" w:line="276" w:lineRule="auto"/>
      </w:pPr>
      <w:r>
        <w:rPr>
          <w:rFonts w:ascii="Trebuchet MS" w:hAnsi="Trebuchet MS" w:cs="Trebuchet MS"/>
          <w:b/>
          <w:color w:val="C81E1E"/>
          <w:sz w:val="22"/>
          <w:szCs w:val="22"/>
        </w:rPr>
        <w:t xml:space="preserve">•	</w:t>
      </w:r>
      <w:r>
        <w:rPr>
          <w:rFonts w:ascii="Trebuchet MS" w:hAnsi="Trebuchet MS" w:cs="Trebuchet MS"/>
          <w:b/>
          <w:color w:val="EFE7D3"/>
          <w:sz w:val="22"/>
          <w:szCs w:val="22"/>
        </w:rPr>
        <w:t xml:space="preserve">Reporting en Temps Réel</w:t>
      </w:r>
      <w:r>
        <w:rPr>
          <w:rFonts w:ascii="Trebuchet MS" w:hAnsi="Trebuchet MS" w:cs="Trebuchet MS"/>
          <w:color w:val="EFE7D3"/>
          <w:sz w:val="22"/>
          <w:szCs w:val="22"/>
        </w:rPr>
        <w:t xml:space="preserve"> : Les informations sont mises à jour instantanément à chaque intervention, garantissant une réactivité optimale et un suivi précis.</w:t>
      </w:r>
    </w:p>
    <w:p>
      <w:pPr>
        <w:ind w:left="360" w:hanging="240"/>
        <w:spacing w:before="0" w:after="80" w:line="276" w:lineRule="auto"/>
      </w:pPr>
      <w:r>
        <w:rPr>
          <w:rFonts w:ascii="Trebuchet MS" w:hAnsi="Trebuchet MS" w:cs="Trebuchet MS"/>
          <w:b/>
          <w:color w:val="C81E1E"/>
          <w:sz w:val="22"/>
          <w:szCs w:val="22"/>
        </w:rPr>
        <w:t xml:space="preserve">•	</w:t>
      </w:r>
      <w:r>
        <w:rPr>
          <w:rFonts w:ascii="Trebuchet MS" w:hAnsi="Trebuchet MS" w:cs="Trebuchet MS"/>
          <w:b/>
          <w:color w:val="EFE7D3"/>
          <w:sz w:val="22"/>
          <w:szCs w:val="22"/>
        </w:rPr>
        <w:t xml:space="preserve">Extranet Client Sécurisé</w:t>
      </w:r>
      <w:r>
        <w:rPr>
          <w:rFonts w:ascii="Trebuchet MS" w:hAnsi="Trebuchet MS" w:cs="Trebuchet MS"/>
          <w:color w:val="EFE7D3"/>
          <w:sz w:val="22"/>
          <w:szCs w:val="22"/>
        </w:rPr>
        <w:t xml:space="preserve"> : Nous offrons un accès dédié et sécurisé à un extranet où le client peut consulter les rapports d'intervention, les statistiques et les analyses de performance à tout moment.</w:t>
      </w:r>
    </w:p>
    <w:p>
      <w:pPr>
        <w:ind w:left="360" w:hanging="240"/>
        <w:spacing w:before="0" w:after="80" w:line="276" w:lineRule="auto"/>
      </w:pPr>
      <w:r>
        <w:rPr>
          <w:rFonts w:ascii="Trebuchet MS" w:hAnsi="Trebuchet MS" w:cs="Trebuchet MS"/>
          <w:b/>
          <w:color w:val="C81E1E"/>
          <w:sz w:val="22"/>
          <w:szCs w:val="22"/>
        </w:rPr>
        <w:t xml:space="preserve">•	</w:t>
      </w:r>
      <w:r>
        <w:rPr>
          <w:rFonts w:ascii="Trebuchet MS" w:hAnsi="Trebuchet MS" w:cs="Trebuchet MS"/>
          <w:b/>
          <w:color w:val="EFE7D3"/>
          <w:sz w:val="22"/>
          <w:szCs w:val="22"/>
        </w:rPr>
        <w:t xml:space="preserve">Point d'Entrée Unique</w:t>
      </w:r>
      <w:r>
        <w:rPr>
          <w:rFonts w:ascii="Trebuchet MS" w:hAnsi="Trebuchet MS" w:cs="Trebuchet MS"/>
          <w:color w:val="EFE7D3"/>
          <w:sz w:val="22"/>
          <w:szCs w:val="22"/>
        </w:rPr>
        <w:t xml:space="preserve"> : Grâce à notre interface intuitive, les utilisateurs peuvent aisément naviguer et accéder aux informations souhaitées sans complexité.</w:t>
      </w:r>
    </w:p>
    <w:p>
      <w:pPr>
        <w:spacing w:before="0" w:after="140" w:line="276" w:lineRule="auto"/>
        <w:jc w:val="both"/>
      </w:pPr>
      <w:r>
        <w:rPr>
          <w:rFonts w:ascii="Trebuchet MS" w:hAnsi="Trebuchet MS" w:cs="Trebuchet MS"/>
          <w:color w:val="EFE7D3"/>
          <w:sz w:val="22"/>
          <w:szCs w:val="22"/>
        </w:rPr>
        <w:t xml:space="preserve">Cette approche permet de répondre efficacement aux exigences du CCTP en matière de reporting numérique, tout en renforçant la transparence et la collaboration entre GSS et ses clients.</w:t>
      </w:r>
    </w:p>
    <w:sectPr>
      <w:pgSz w:w="11910" w:h="16850"/>
      <w:pgMar w:top="1134" w:right="1134" w:bottom="1134" w:left="1134" w:header="0" w:footer="0" w:gutter="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Trebuchet MS">
    <w:altName w:val="Trebuchet MS"/>
    <w:charset w:val="1"/>
    <w:family w:val="swiss"/>
    <w:pitch w:val="variable"/>
  </w:font>
  <w:font w:name="Arial">
    <w:altName w:val="Arial"/>
    <w:charset w:val="1"/>
    <w:family w:val="swiss"/>
    <w:pitch w:val="variable"/>
  </w:font>
  <w:font w:name="Tahoma">
    <w:altName w:val="Tahoma"/>
    <w:charset w:val="1"/>
    <w:family w:val="swiss"/>
    <w:pitch w:val="variable"/>
  </w:font>
  <w:font w:name="Arial Black">
    <w:altName w:val="Arial Black"/>
    <w:charset w:val="1"/>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6">
    <w:multiLevelType w:val="hybridMultilevel"/>
    <w:lvl w:ilvl="0">
      <w:start w:val="0"/>
      <w:numFmt w:val="bullet"/>
      <w:lvlText w:val="-"/>
      <w:lvlJc w:val="left"/>
      <w:pPr>
        <w:ind w:left="0" w:hanging="151"/>
      </w:pPr>
      <w:rPr>
        <w:rFonts w:hint="default" w:ascii="Trebuchet MS" w:hAnsi="Trebuchet MS" w:eastAsia="Trebuchet MS" w:cs="Trebuchet MS"/>
        <w:b/>
        <w:bCs/>
        <w:i w:val="0"/>
        <w:iCs w:val="0"/>
        <w:spacing w:val="0"/>
        <w:w w:val="120"/>
        <w:sz w:val="21"/>
        <w:szCs w:val="21"/>
        <w:lang w:val="fr-FR" w:eastAsia="en-US" w:bidi="ar-SA"/>
      </w:rPr>
    </w:lvl>
    <w:lvl w:ilvl="1">
      <w:start w:val="0"/>
      <w:numFmt w:val="bullet"/>
      <w:lvlText w:val="•"/>
      <w:lvlJc w:val="left"/>
      <w:pPr>
        <w:ind w:left="480" w:hanging="151"/>
      </w:pPr>
      <w:rPr>
        <w:rFonts w:hint="default"/>
        <w:lang w:val="fr-FR" w:eastAsia="en-US" w:bidi="ar-SA"/>
      </w:rPr>
    </w:lvl>
    <w:lvl w:ilvl="2">
      <w:start w:val="0"/>
      <w:numFmt w:val="bullet"/>
      <w:lvlText w:val="•"/>
      <w:lvlJc w:val="left"/>
      <w:pPr>
        <w:ind w:left="961" w:hanging="151"/>
      </w:pPr>
      <w:rPr>
        <w:rFonts w:hint="default"/>
        <w:lang w:val="fr-FR" w:eastAsia="en-US" w:bidi="ar-SA"/>
      </w:rPr>
    </w:lvl>
    <w:lvl w:ilvl="3">
      <w:start w:val="0"/>
      <w:numFmt w:val="bullet"/>
      <w:lvlText w:val="•"/>
      <w:lvlJc w:val="left"/>
      <w:pPr>
        <w:ind w:left="1441" w:hanging="151"/>
      </w:pPr>
      <w:rPr>
        <w:rFonts w:hint="default"/>
        <w:lang w:val="fr-FR" w:eastAsia="en-US" w:bidi="ar-SA"/>
      </w:rPr>
    </w:lvl>
    <w:lvl w:ilvl="4">
      <w:start w:val="0"/>
      <w:numFmt w:val="bullet"/>
      <w:lvlText w:val="•"/>
      <w:lvlJc w:val="left"/>
      <w:pPr>
        <w:ind w:left="1922" w:hanging="151"/>
      </w:pPr>
      <w:rPr>
        <w:rFonts w:hint="default"/>
        <w:lang w:val="fr-FR" w:eastAsia="en-US" w:bidi="ar-SA"/>
      </w:rPr>
    </w:lvl>
    <w:lvl w:ilvl="5">
      <w:start w:val="0"/>
      <w:numFmt w:val="bullet"/>
      <w:lvlText w:val="•"/>
      <w:lvlJc w:val="left"/>
      <w:pPr>
        <w:ind w:left="2402" w:hanging="151"/>
      </w:pPr>
      <w:rPr>
        <w:rFonts w:hint="default"/>
        <w:lang w:val="fr-FR" w:eastAsia="en-US" w:bidi="ar-SA"/>
      </w:rPr>
    </w:lvl>
    <w:lvl w:ilvl="6">
      <w:start w:val="0"/>
      <w:numFmt w:val="bullet"/>
      <w:lvlText w:val="•"/>
      <w:lvlJc w:val="left"/>
      <w:pPr>
        <w:ind w:left="2883" w:hanging="151"/>
      </w:pPr>
      <w:rPr>
        <w:rFonts w:hint="default"/>
        <w:lang w:val="fr-FR" w:eastAsia="en-US" w:bidi="ar-SA"/>
      </w:rPr>
    </w:lvl>
    <w:lvl w:ilvl="7">
      <w:start w:val="0"/>
      <w:numFmt w:val="bullet"/>
      <w:lvlText w:val="•"/>
      <w:lvlJc w:val="left"/>
      <w:pPr>
        <w:ind w:left="3363" w:hanging="151"/>
      </w:pPr>
      <w:rPr>
        <w:rFonts w:hint="default"/>
        <w:lang w:val="fr-FR" w:eastAsia="en-US" w:bidi="ar-SA"/>
      </w:rPr>
    </w:lvl>
    <w:lvl w:ilvl="8">
      <w:start w:val="0"/>
      <w:numFmt w:val="bullet"/>
      <w:lvlText w:val="•"/>
      <w:lvlJc w:val="left"/>
      <w:pPr>
        <w:ind w:left="3844" w:hanging="151"/>
      </w:pPr>
      <w:rPr>
        <w:rFonts w:hint="default"/>
        <w:lang w:val="fr-FR" w:eastAsia="en-US" w:bidi="ar-SA"/>
      </w:rPr>
    </w:lvl>
  </w:abstractNum>
  <w:abstractNum w:abstractNumId="35">
    <w:multiLevelType w:val="hybridMultilevel"/>
    <w:lvl w:ilvl="0">
      <w:start w:val="0"/>
      <w:numFmt w:val="bullet"/>
      <w:lvlText w:val="-"/>
      <w:lvlJc w:val="left"/>
      <w:pPr>
        <w:ind w:left="0" w:hanging="151"/>
      </w:pPr>
      <w:rPr>
        <w:rFonts w:hint="default" w:ascii="Trebuchet MS" w:hAnsi="Trebuchet MS" w:eastAsia="Trebuchet MS" w:cs="Trebuchet MS"/>
        <w:b/>
        <w:bCs/>
        <w:i w:val="0"/>
        <w:iCs w:val="0"/>
        <w:spacing w:val="0"/>
        <w:w w:val="120"/>
        <w:sz w:val="21"/>
        <w:szCs w:val="21"/>
        <w:lang w:val="fr-FR" w:eastAsia="en-US" w:bidi="ar-SA"/>
      </w:rPr>
    </w:lvl>
    <w:lvl w:ilvl="1">
      <w:start w:val="0"/>
      <w:numFmt w:val="bullet"/>
      <w:lvlText w:val="•"/>
      <w:lvlJc w:val="left"/>
      <w:pPr>
        <w:ind w:left="500" w:hanging="151"/>
      </w:pPr>
      <w:rPr>
        <w:rFonts w:hint="default"/>
        <w:lang w:val="fr-FR" w:eastAsia="en-US" w:bidi="ar-SA"/>
      </w:rPr>
    </w:lvl>
    <w:lvl w:ilvl="2">
      <w:start w:val="0"/>
      <w:numFmt w:val="bullet"/>
      <w:lvlText w:val="•"/>
      <w:lvlJc w:val="left"/>
      <w:pPr>
        <w:ind w:left="1001" w:hanging="151"/>
      </w:pPr>
      <w:rPr>
        <w:rFonts w:hint="default"/>
        <w:lang w:val="fr-FR" w:eastAsia="en-US" w:bidi="ar-SA"/>
      </w:rPr>
    </w:lvl>
    <w:lvl w:ilvl="3">
      <w:start w:val="0"/>
      <w:numFmt w:val="bullet"/>
      <w:lvlText w:val="•"/>
      <w:lvlJc w:val="left"/>
      <w:pPr>
        <w:ind w:left="1501" w:hanging="151"/>
      </w:pPr>
      <w:rPr>
        <w:rFonts w:hint="default"/>
        <w:lang w:val="fr-FR" w:eastAsia="en-US" w:bidi="ar-SA"/>
      </w:rPr>
    </w:lvl>
    <w:lvl w:ilvl="4">
      <w:start w:val="0"/>
      <w:numFmt w:val="bullet"/>
      <w:lvlText w:val="•"/>
      <w:lvlJc w:val="left"/>
      <w:pPr>
        <w:ind w:left="2002" w:hanging="151"/>
      </w:pPr>
      <w:rPr>
        <w:rFonts w:hint="default"/>
        <w:lang w:val="fr-FR" w:eastAsia="en-US" w:bidi="ar-SA"/>
      </w:rPr>
    </w:lvl>
    <w:lvl w:ilvl="5">
      <w:start w:val="0"/>
      <w:numFmt w:val="bullet"/>
      <w:lvlText w:val="•"/>
      <w:lvlJc w:val="left"/>
      <w:pPr>
        <w:ind w:left="2502" w:hanging="151"/>
      </w:pPr>
      <w:rPr>
        <w:rFonts w:hint="default"/>
        <w:lang w:val="fr-FR" w:eastAsia="en-US" w:bidi="ar-SA"/>
      </w:rPr>
    </w:lvl>
    <w:lvl w:ilvl="6">
      <w:start w:val="0"/>
      <w:numFmt w:val="bullet"/>
      <w:lvlText w:val="•"/>
      <w:lvlJc w:val="left"/>
      <w:pPr>
        <w:ind w:left="3003" w:hanging="151"/>
      </w:pPr>
      <w:rPr>
        <w:rFonts w:hint="default"/>
        <w:lang w:val="fr-FR" w:eastAsia="en-US" w:bidi="ar-SA"/>
      </w:rPr>
    </w:lvl>
    <w:lvl w:ilvl="7">
      <w:start w:val="0"/>
      <w:numFmt w:val="bullet"/>
      <w:lvlText w:val="•"/>
      <w:lvlJc w:val="left"/>
      <w:pPr>
        <w:ind w:left="3503" w:hanging="151"/>
      </w:pPr>
      <w:rPr>
        <w:rFonts w:hint="default"/>
        <w:lang w:val="fr-FR" w:eastAsia="en-US" w:bidi="ar-SA"/>
      </w:rPr>
    </w:lvl>
    <w:lvl w:ilvl="8">
      <w:start w:val="0"/>
      <w:numFmt w:val="bullet"/>
      <w:lvlText w:val="•"/>
      <w:lvlJc w:val="left"/>
      <w:pPr>
        <w:ind w:left="4004" w:hanging="151"/>
      </w:pPr>
      <w:rPr>
        <w:rFonts w:hint="default"/>
        <w:lang w:val="fr-FR" w:eastAsia="en-US" w:bidi="ar-SA"/>
      </w:rPr>
    </w:lvl>
  </w:abstractNum>
  <w:abstractNum w:abstractNumId="34">
    <w:multiLevelType w:val="hybridMultilevel"/>
    <w:lvl w:ilvl="0">
      <w:start w:val="0"/>
      <w:numFmt w:val="bullet"/>
      <w:lvlText w:val="-"/>
      <w:lvlJc w:val="left"/>
      <w:pPr>
        <w:ind w:left="0" w:hanging="151"/>
      </w:pPr>
      <w:rPr>
        <w:rFonts w:hint="default" w:ascii="Trebuchet MS" w:hAnsi="Trebuchet MS" w:eastAsia="Trebuchet MS" w:cs="Trebuchet MS"/>
        <w:b/>
        <w:bCs/>
        <w:i w:val="0"/>
        <w:iCs w:val="0"/>
        <w:spacing w:val="0"/>
        <w:w w:val="120"/>
        <w:sz w:val="21"/>
        <w:szCs w:val="21"/>
        <w:lang w:val="fr-FR" w:eastAsia="en-US" w:bidi="ar-SA"/>
      </w:rPr>
    </w:lvl>
    <w:lvl w:ilvl="1">
      <w:start w:val="0"/>
      <w:numFmt w:val="bullet"/>
      <w:lvlText w:val="•"/>
      <w:lvlJc w:val="left"/>
      <w:pPr>
        <w:ind w:left="488" w:hanging="151"/>
      </w:pPr>
      <w:rPr>
        <w:rFonts w:hint="default"/>
        <w:lang w:val="fr-FR" w:eastAsia="en-US" w:bidi="ar-SA"/>
      </w:rPr>
    </w:lvl>
    <w:lvl w:ilvl="2">
      <w:start w:val="0"/>
      <w:numFmt w:val="bullet"/>
      <w:lvlText w:val="•"/>
      <w:lvlJc w:val="left"/>
      <w:pPr>
        <w:ind w:left="977" w:hanging="151"/>
      </w:pPr>
      <w:rPr>
        <w:rFonts w:hint="default"/>
        <w:lang w:val="fr-FR" w:eastAsia="en-US" w:bidi="ar-SA"/>
      </w:rPr>
    </w:lvl>
    <w:lvl w:ilvl="3">
      <w:start w:val="0"/>
      <w:numFmt w:val="bullet"/>
      <w:lvlText w:val="•"/>
      <w:lvlJc w:val="left"/>
      <w:pPr>
        <w:ind w:left="1466" w:hanging="151"/>
      </w:pPr>
      <w:rPr>
        <w:rFonts w:hint="default"/>
        <w:lang w:val="fr-FR" w:eastAsia="en-US" w:bidi="ar-SA"/>
      </w:rPr>
    </w:lvl>
    <w:lvl w:ilvl="4">
      <w:start w:val="0"/>
      <w:numFmt w:val="bullet"/>
      <w:lvlText w:val="•"/>
      <w:lvlJc w:val="left"/>
      <w:pPr>
        <w:ind w:left="1955" w:hanging="151"/>
      </w:pPr>
      <w:rPr>
        <w:rFonts w:hint="default"/>
        <w:lang w:val="fr-FR" w:eastAsia="en-US" w:bidi="ar-SA"/>
      </w:rPr>
    </w:lvl>
    <w:lvl w:ilvl="5">
      <w:start w:val="0"/>
      <w:numFmt w:val="bullet"/>
      <w:lvlText w:val="•"/>
      <w:lvlJc w:val="left"/>
      <w:pPr>
        <w:ind w:left="2444" w:hanging="151"/>
      </w:pPr>
      <w:rPr>
        <w:rFonts w:hint="default"/>
        <w:lang w:val="fr-FR" w:eastAsia="en-US" w:bidi="ar-SA"/>
      </w:rPr>
    </w:lvl>
    <w:lvl w:ilvl="6">
      <w:start w:val="0"/>
      <w:numFmt w:val="bullet"/>
      <w:lvlText w:val="•"/>
      <w:lvlJc w:val="left"/>
      <w:pPr>
        <w:ind w:left="2933" w:hanging="151"/>
      </w:pPr>
      <w:rPr>
        <w:rFonts w:hint="default"/>
        <w:lang w:val="fr-FR" w:eastAsia="en-US" w:bidi="ar-SA"/>
      </w:rPr>
    </w:lvl>
    <w:lvl w:ilvl="7">
      <w:start w:val="0"/>
      <w:numFmt w:val="bullet"/>
      <w:lvlText w:val="•"/>
      <w:lvlJc w:val="left"/>
      <w:pPr>
        <w:ind w:left="3422" w:hanging="151"/>
      </w:pPr>
      <w:rPr>
        <w:rFonts w:hint="default"/>
        <w:lang w:val="fr-FR" w:eastAsia="en-US" w:bidi="ar-SA"/>
      </w:rPr>
    </w:lvl>
    <w:lvl w:ilvl="8">
      <w:start w:val="0"/>
      <w:numFmt w:val="bullet"/>
      <w:lvlText w:val="•"/>
      <w:lvlJc w:val="left"/>
      <w:pPr>
        <w:ind w:left="3911" w:hanging="151"/>
      </w:pPr>
      <w:rPr>
        <w:rFonts w:hint="default"/>
        <w:lang w:val="fr-FR" w:eastAsia="en-US" w:bidi="ar-SA"/>
      </w:rPr>
    </w:lvl>
  </w:abstractNum>
  <w:abstractNum w:abstractNumId="33">
    <w:multiLevelType w:val="hybridMultilevel"/>
    <w:lvl w:ilvl="0">
      <w:start w:val="2"/>
      <w:numFmt w:val="decimal"/>
      <w:lvlText w:val="%1."/>
      <w:lvlJc w:val="left"/>
      <w:pPr>
        <w:ind w:left="3722" w:hanging="362"/>
        <w:jc w:val="left"/>
      </w:pPr>
      <w:rPr>
        <w:rFonts w:hint="default" w:ascii="Trebuchet MS" w:hAnsi="Trebuchet MS" w:eastAsia="Trebuchet MS" w:cs="Trebuchet MS"/>
        <w:b/>
        <w:bCs/>
        <w:i w:val="0"/>
        <w:iCs w:val="0"/>
        <w:color w:val="F5F5DB"/>
        <w:spacing w:val="0"/>
        <w:w w:val="65"/>
        <w:sz w:val="33"/>
        <w:szCs w:val="33"/>
        <w:lang w:val="fr-FR" w:eastAsia="en-US" w:bidi="ar-SA"/>
      </w:rPr>
    </w:lvl>
    <w:lvl w:ilvl="1">
      <w:start w:val="1"/>
      <w:numFmt w:val="lowerLetter"/>
      <w:lvlText w:val="%2."/>
      <w:lvlJc w:val="left"/>
      <w:pPr>
        <w:ind w:left="4001" w:hanging="319"/>
        <w:jc w:val="left"/>
      </w:pPr>
      <w:rPr>
        <w:rFonts w:hint="default" w:ascii="Trebuchet MS" w:hAnsi="Trebuchet MS" w:eastAsia="Trebuchet MS" w:cs="Trebuchet MS"/>
        <w:b/>
        <w:bCs/>
        <w:i w:val="0"/>
        <w:iCs w:val="0"/>
        <w:color w:val="F5F5DB"/>
        <w:spacing w:val="-1"/>
        <w:w w:val="65"/>
        <w:sz w:val="29"/>
        <w:szCs w:val="29"/>
        <w:lang w:val="fr-FR" w:eastAsia="en-US" w:bidi="ar-SA"/>
      </w:rPr>
    </w:lvl>
    <w:lvl w:ilvl="2">
      <w:start w:val="0"/>
      <w:numFmt w:val="bullet"/>
      <w:lvlText w:val="•"/>
      <w:lvlJc w:val="left"/>
      <w:pPr>
        <w:ind w:left="4878" w:hanging="319"/>
      </w:pPr>
      <w:rPr>
        <w:rFonts w:hint="default"/>
        <w:lang w:val="fr-FR" w:eastAsia="en-US" w:bidi="ar-SA"/>
      </w:rPr>
    </w:lvl>
    <w:lvl w:ilvl="3">
      <w:start w:val="0"/>
      <w:numFmt w:val="bullet"/>
      <w:lvlText w:val="•"/>
      <w:lvlJc w:val="left"/>
      <w:pPr>
        <w:ind w:left="5757" w:hanging="319"/>
      </w:pPr>
      <w:rPr>
        <w:rFonts w:hint="default"/>
        <w:lang w:val="fr-FR" w:eastAsia="en-US" w:bidi="ar-SA"/>
      </w:rPr>
    </w:lvl>
    <w:lvl w:ilvl="4">
      <w:start w:val="0"/>
      <w:numFmt w:val="bullet"/>
      <w:lvlText w:val="•"/>
      <w:lvlJc w:val="left"/>
      <w:pPr>
        <w:ind w:left="6636" w:hanging="319"/>
      </w:pPr>
      <w:rPr>
        <w:rFonts w:hint="default"/>
        <w:lang w:val="fr-FR" w:eastAsia="en-US" w:bidi="ar-SA"/>
      </w:rPr>
    </w:lvl>
    <w:lvl w:ilvl="5">
      <w:start w:val="0"/>
      <w:numFmt w:val="bullet"/>
      <w:lvlText w:val="•"/>
      <w:lvlJc w:val="left"/>
      <w:pPr>
        <w:ind w:left="7515" w:hanging="319"/>
      </w:pPr>
      <w:rPr>
        <w:rFonts w:hint="default"/>
        <w:lang w:val="fr-FR" w:eastAsia="en-US" w:bidi="ar-SA"/>
      </w:rPr>
    </w:lvl>
    <w:lvl w:ilvl="6">
      <w:start w:val="0"/>
      <w:numFmt w:val="bullet"/>
      <w:lvlText w:val="•"/>
      <w:lvlJc w:val="left"/>
      <w:pPr>
        <w:ind w:left="8394" w:hanging="319"/>
      </w:pPr>
      <w:rPr>
        <w:rFonts w:hint="default"/>
        <w:lang w:val="fr-FR" w:eastAsia="en-US" w:bidi="ar-SA"/>
      </w:rPr>
    </w:lvl>
    <w:lvl w:ilvl="7">
      <w:start w:val="0"/>
      <w:numFmt w:val="bullet"/>
      <w:lvlText w:val="•"/>
      <w:lvlJc w:val="left"/>
      <w:pPr>
        <w:ind w:left="9273" w:hanging="319"/>
      </w:pPr>
      <w:rPr>
        <w:rFonts w:hint="default"/>
        <w:lang w:val="fr-FR" w:eastAsia="en-US" w:bidi="ar-SA"/>
      </w:rPr>
    </w:lvl>
    <w:lvl w:ilvl="8">
      <w:start w:val="0"/>
      <w:numFmt w:val="bullet"/>
      <w:lvlText w:val="•"/>
      <w:lvlJc w:val="left"/>
      <w:pPr>
        <w:ind w:left="10152" w:hanging="319"/>
      </w:pPr>
      <w:rPr>
        <w:rFonts w:hint="default"/>
        <w:lang w:val="fr-FR" w:eastAsia="en-US" w:bidi="ar-SA"/>
      </w:rPr>
    </w:lvl>
  </w:abstractNum>
  <w:abstractNum w:abstractNumId="32">
    <w:multiLevelType w:val="hybridMultilevel"/>
    <w:lvl w:ilvl="0">
      <w:start w:val="1"/>
      <w:numFmt w:val="decimal"/>
      <w:lvlText w:val="%1."/>
      <w:lvlJc w:val="left"/>
      <w:pPr>
        <w:ind w:left="3658" w:hanging="298"/>
        <w:jc w:val="left"/>
      </w:pPr>
      <w:rPr>
        <w:rFonts w:hint="default" w:ascii="Trebuchet MS" w:hAnsi="Trebuchet MS" w:eastAsia="Trebuchet MS" w:cs="Trebuchet MS"/>
        <w:b/>
        <w:bCs/>
        <w:i w:val="0"/>
        <w:iCs w:val="0"/>
        <w:color w:val="F5F5DB"/>
        <w:spacing w:val="0"/>
        <w:w w:val="65"/>
        <w:sz w:val="33"/>
        <w:szCs w:val="33"/>
        <w:lang w:val="fr-FR" w:eastAsia="en-US" w:bidi="ar-SA"/>
      </w:rPr>
    </w:lvl>
    <w:lvl w:ilvl="1">
      <w:start w:val="0"/>
      <w:numFmt w:val="bullet"/>
      <w:lvlText w:val="•"/>
      <w:lvlJc w:val="left"/>
      <w:pPr>
        <w:ind w:left="4485" w:hanging="298"/>
      </w:pPr>
      <w:rPr>
        <w:rFonts w:hint="default"/>
        <w:lang w:val="fr-FR" w:eastAsia="en-US" w:bidi="ar-SA"/>
      </w:rPr>
    </w:lvl>
    <w:lvl w:ilvl="2">
      <w:start w:val="0"/>
      <w:numFmt w:val="bullet"/>
      <w:lvlText w:val="•"/>
      <w:lvlJc w:val="left"/>
      <w:pPr>
        <w:ind w:left="5310" w:hanging="298"/>
      </w:pPr>
      <w:rPr>
        <w:rFonts w:hint="default"/>
        <w:lang w:val="fr-FR" w:eastAsia="en-US" w:bidi="ar-SA"/>
      </w:rPr>
    </w:lvl>
    <w:lvl w:ilvl="3">
      <w:start w:val="0"/>
      <w:numFmt w:val="bullet"/>
      <w:lvlText w:val="•"/>
      <w:lvlJc w:val="left"/>
      <w:pPr>
        <w:ind w:left="6135" w:hanging="298"/>
      </w:pPr>
      <w:rPr>
        <w:rFonts w:hint="default"/>
        <w:lang w:val="fr-FR" w:eastAsia="en-US" w:bidi="ar-SA"/>
      </w:rPr>
    </w:lvl>
    <w:lvl w:ilvl="4">
      <w:start w:val="0"/>
      <w:numFmt w:val="bullet"/>
      <w:lvlText w:val="•"/>
      <w:lvlJc w:val="left"/>
      <w:pPr>
        <w:ind w:left="6960" w:hanging="298"/>
      </w:pPr>
      <w:rPr>
        <w:rFonts w:hint="default"/>
        <w:lang w:val="fr-FR" w:eastAsia="en-US" w:bidi="ar-SA"/>
      </w:rPr>
    </w:lvl>
    <w:lvl w:ilvl="5">
      <w:start w:val="0"/>
      <w:numFmt w:val="bullet"/>
      <w:lvlText w:val="•"/>
      <w:lvlJc w:val="left"/>
      <w:pPr>
        <w:ind w:left="7785" w:hanging="298"/>
      </w:pPr>
      <w:rPr>
        <w:rFonts w:hint="default"/>
        <w:lang w:val="fr-FR" w:eastAsia="en-US" w:bidi="ar-SA"/>
      </w:rPr>
    </w:lvl>
    <w:lvl w:ilvl="6">
      <w:start w:val="0"/>
      <w:numFmt w:val="bullet"/>
      <w:lvlText w:val="•"/>
      <w:lvlJc w:val="left"/>
      <w:pPr>
        <w:ind w:left="8610" w:hanging="298"/>
      </w:pPr>
      <w:rPr>
        <w:rFonts w:hint="default"/>
        <w:lang w:val="fr-FR" w:eastAsia="en-US" w:bidi="ar-SA"/>
      </w:rPr>
    </w:lvl>
    <w:lvl w:ilvl="7">
      <w:start w:val="0"/>
      <w:numFmt w:val="bullet"/>
      <w:lvlText w:val="•"/>
      <w:lvlJc w:val="left"/>
      <w:pPr>
        <w:ind w:left="9435" w:hanging="298"/>
      </w:pPr>
      <w:rPr>
        <w:rFonts w:hint="default"/>
        <w:lang w:val="fr-FR" w:eastAsia="en-US" w:bidi="ar-SA"/>
      </w:rPr>
    </w:lvl>
    <w:lvl w:ilvl="8">
      <w:start w:val="0"/>
      <w:numFmt w:val="bullet"/>
      <w:lvlText w:val="•"/>
      <w:lvlJc w:val="left"/>
      <w:pPr>
        <w:ind w:left="10260" w:hanging="298"/>
      </w:pPr>
      <w:rPr>
        <w:rFonts w:hint="default"/>
        <w:lang w:val="fr-FR" w:eastAsia="en-US" w:bidi="ar-SA"/>
      </w:rPr>
    </w:lvl>
  </w:abstractNum>
  <w:abstractNum w:abstractNumId="31">
    <w:multiLevelType w:val="hybridMultilevel"/>
    <w:lvl w:ilvl="0">
      <w:start w:val="1"/>
      <w:numFmt w:val="lowerLetter"/>
      <w:lvlText w:val="%1."/>
      <w:lvlJc w:val="left"/>
      <w:pPr>
        <w:ind w:left="3065" w:hanging="340"/>
        <w:jc w:val="right"/>
      </w:pPr>
      <w:rPr>
        <w:rFonts w:hint="default"/>
        <w:spacing w:val="-1"/>
        <w:w w:val="65"/>
        <w:lang w:val="fr-FR" w:eastAsia="en-US" w:bidi="ar-SA"/>
      </w:rPr>
    </w:lvl>
    <w:lvl w:ilvl="1">
      <w:start w:val="0"/>
      <w:numFmt w:val="bullet"/>
      <w:lvlText w:val="•"/>
      <w:lvlJc w:val="left"/>
      <w:pPr>
        <w:ind w:left="3945" w:hanging="340"/>
      </w:pPr>
      <w:rPr>
        <w:rFonts w:hint="default"/>
        <w:lang w:val="fr-FR" w:eastAsia="en-US" w:bidi="ar-SA"/>
      </w:rPr>
    </w:lvl>
    <w:lvl w:ilvl="2">
      <w:start w:val="0"/>
      <w:numFmt w:val="bullet"/>
      <w:lvlText w:val="•"/>
      <w:lvlJc w:val="left"/>
      <w:pPr>
        <w:ind w:left="4830" w:hanging="340"/>
      </w:pPr>
      <w:rPr>
        <w:rFonts w:hint="default"/>
        <w:lang w:val="fr-FR" w:eastAsia="en-US" w:bidi="ar-SA"/>
      </w:rPr>
    </w:lvl>
    <w:lvl w:ilvl="3">
      <w:start w:val="0"/>
      <w:numFmt w:val="bullet"/>
      <w:lvlText w:val="•"/>
      <w:lvlJc w:val="left"/>
      <w:pPr>
        <w:ind w:left="5715" w:hanging="340"/>
      </w:pPr>
      <w:rPr>
        <w:rFonts w:hint="default"/>
        <w:lang w:val="fr-FR" w:eastAsia="en-US" w:bidi="ar-SA"/>
      </w:rPr>
    </w:lvl>
    <w:lvl w:ilvl="4">
      <w:start w:val="0"/>
      <w:numFmt w:val="bullet"/>
      <w:lvlText w:val="•"/>
      <w:lvlJc w:val="left"/>
      <w:pPr>
        <w:ind w:left="6600" w:hanging="340"/>
      </w:pPr>
      <w:rPr>
        <w:rFonts w:hint="default"/>
        <w:lang w:val="fr-FR" w:eastAsia="en-US" w:bidi="ar-SA"/>
      </w:rPr>
    </w:lvl>
    <w:lvl w:ilvl="5">
      <w:start w:val="0"/>
      <w:numFmt w:val="bullet"/>
      <w:lvlText w:val="•"/>
      <w:lvlJc w:val="left"/>
      <w:pPr>
        <w:ind w:left="7485" w:hanging="340"/>
      </w:pPr>
      <w:rPr>
        <w:rFonts w:hint="default"/>
        <w:lang w:val="fr-FR" w:eastAsia="en-US" w:bidi="ar-SA"/>
      </w:rPr>
    </w:lvl>
    <w:lvl w:ilvl="6">
      <w:start w:val="0"/>
      <w:numFmt w:val="bullet"/>
      <w:lvlText w:val="•"/>
      <w:lvlJc w:val="left"/>
      <w:pPr>
        <w:ind w:left="8370" w:hanging="340"/>
      </w:pPr>
      <w:rPr>
        <w:rFonts w:hint="default"/>
        <w:lang w:val="fr-FR" w:eastAsia="en-US" w:bidi="ar-SA"/>
      </w:rPr>
    </w:lvl>
    <w:lvl w:ilvl="7">
      <w:start w:val="0"/>
      <w:numFmt w:val="bullet"/>
      <w:lvlText w:val="•"/>
      <w:lvlJc w:val="left"/>
      <w:pPr>
        <w:ind w:left="9255" w:hanging="340"/>
      </w:pPr>
      <w:rPr>
        <w:rFonts w:hint="default"/>
        <w:lang w:val="fr-FR" w:eastAsia="en-US" w:bidi="ar-SA"/>
      </w:rPr>
    </w:lvl>
    <w:lvl w:ilvl="8">
      <w:start w:val="0"/>
      <w:numFmt w:val="bullet"/>
      <w:lvlText w:val="•"/>
      <w:lvlJc w:val="left"/>
      <w:pPr>
        <w:ind w:left="10140" w:hanging="340"/>
      </w:pPr>
      <w:rPr>
        <w:rFonts w:hint="default"/>
        <w:lang w:val="fr-FR" w:eastAsia="en-US" w:bidi="ar-SA"/>
      </w:rPr>
    </w:lvl>
  </w:abstractNum>
  <w:abstractNum w:abstractNumId="30">
    <w:multiLevelType w:val="hybridMultilevel"/>
    <w:lvl w:ilvl="0">
      <w:start w:val="4"/>
      <w:numFmt w:val="decimal"/>
      <w:lvlText w:val="%1."/>
      <w:lvlJc w:val="left"/>
      <w:pPr>
        <w:ind w:left="3723" w:hanging="364"/>
        <w:jc w:val="left"/>
      </w:pPr>
      <w:rPr>
        <w:rFonts w:hint="default" w:ascii="Trebuchet MS" w:hAnsi="Trebuchet MS" w:eastAsia="Trebuchet MS" w:cs="Trebuchet MS"/>
        <w:b/>
        <w:bCs/>
        <w:i w:val="0"/>
        <w:iCs w:val="0"/>
        <w:color w:val="F5F5DB"/>
        <w:spacing w:val="0"/>
        <w:w w:val="65"/>
        <w:sz w:val="33"/>
        <w:szCs w:val="33"/>
        <w:lang w:val="fr-FR" w:eastAsia="en-US" w:bidi="ar-SA"/>
      </w:rPr>
    </w:lvl>
    <w:lvl w:ilvl="1">
      <w:start w:val="0"/>
      <w:numFmt w:val="bullet"/>
      <w:lvlText w:val="•"/>
      <w:lvlJc w:val="left"/>
      <w:pPr>
        <w:ind w:left="4539" w:hanging="364"/>
      </w:pPr>
      <w:rPr>
        <w:rFonts w:hint="default"/>
        <w:lang w:val="fr-FR" w:eastAsia="en-US" w:bidi="ar-SA"/>
      </w:rPr>
    </w:lvl>
    <w:lvl w:ilvl="2">
      <w:start w:val="0"/>
      <w:numFmt w:val="bullet"/>
      <w:lvlText w:val="•"/>
      <w:lvlJc w:val="left"/>
      <w:pPr>
        <w:ind w:left="5358" w:hanging="364"/>
      </w:pPr>
      <w:rPr>
        <w:rFonts w:hint="default"/>
        <w:lang w:val="fr-FR" w:eastAsia="en-US" w:bidi="ar-SA"/>
      </w:rPr>
    </w:lvl>
    <w:lvl w:ilvl="3">
      <w:start w:val="0"/>
      <w:numFmt w:val="bullet"/>
      <w:lvlText w:val="•"/>
      <w:lvlJc w:val="left"/>
      <w:pPr>
        <w:ind w:left="6177" w:hanging="364"/>
      </w:pPr>
      <w:rPr>
        <w:rFonts w:hint="default"/>
        <w:lang w:val="fr-FR" w:eastAsia="en-US" w:bidi="ar-SA"/>
      </w:rPr>
    </w:lvl>
    <w:lvl w:ilvl="4">
      <w:start w:val="0"/>
      <w:numFmt w:val="bullet"/>
      <w:lvlText w:val="•"/>
      <w:lvlJc w:val="left"/>
      <w:pPr>
        <w:ind w:left="6996" w:hanging="364"/>
      </w:pPr>
      <w:rPr>
        <w:rFonts w:hint="default"/>
        <w:lang w:val="fr-FR" w:eastAsia="en-US" w:bidi="ar-SA"/>
      </w:rPr>
    </w:lvl>
    <w:lvl w:ilvl="5">
      <w:start w:val="0"/>
      <w:numFmt w:val="bullet"/>
      <w:lvlText w:val="•"/>
      <w:lvlJc w:val="left"/>
      <w:pPr>
        <w:ind w:left="7815" w:hanging="364"/>
      </w:pPr>
      <w:rPr>
        <w:rFonts w:hint="default"/>
        <w:lang w:val="fr-FR" w:eastAsia="en-US" w:bidi="ar-SA"/>
      </w:rPr>
    </w:lvl>
    <w:lvl w:ilvl="6">
      <w:start w:val="0"/>
      <w:numFmt w:val="bullet"/>
      <w:lvlText w:val="•"/>
      <w:lvlJc w:val="left"/>
      <w:pPr>
        <w:ind w:left="8634" w:hanging="364"/>
      </w:pPr>
      <w:rPr>
        <w:rFonts w:hint="default"/>
        <w:lang w:val="fr-FR" w:eastAsia="en-US" w:bidi="ar-SA"/>
      </w:rPr>
    </w:lvl>
    <w:lvl w:ilvl="7">
      <w:start w:val="0"/>
      <w:numFmt w:val="bullet"/>
      <w:lvlText w:val="•"/>
      <w:lvlJc w:val="left"/>
      <w:pPr>
        <w:ind w:left="9453" w:hanging="364"/>
      </w:pPr>
      <w:rPr>
        <w:rFonts w:hint="default"/>
        <w:lang w:val="fr-FR" w:eastAsia="en-US" w:bidi="ar-SA"/>
      </w:rPr>
    </w:lvl>
    <w:lvl w:ilvl="8">
      <w:start w:val="0"/>
      <w:numFmt w:val="bullet"/>
      <w:lvlText w:val="•"/>
      <w:lvlJc w:val="left"/>
      <w:pPr>
        <w:ind w:left="10272" w:hanging="364"/>
      </w:pPr>
      <w:rPr>
        <w:rFonts w:hint="default"/>
        <w:lang w:val="fr-FR" w:eastAsia="en-US" w:bidi="ar-SA"/>
      </w:rPr>
    </w:lvl>
  </w:abstractNum>
  <w:abstractNum w:abstractNumId="29">
    <w:multiLevelType w:val="hybridMultilevel"/>
    <w:lvl w:ilvl="0">
      <w:start w:val="3"/>
      <w:numFmt w:val="decimal"/>
      <w:lvlText w:val="%1."/>
      <w:lvlJc w:val="left"/>
      <w:pPr>
        <w:ind w:left="3731" w:hanging="372"/>
        <w:jc w:val="left"/>
      </w:pPr>
      <w:rPr>
        <w:rFonts w:hint="default" w:ascii="Trebuchet MS" w:hAnsi="Trebuchet MS" w:eastAsia="Trebuchet MS" w:cs="Trebuchet MS"/>
        <w:b/>
        <w:bCs/>
        <w:i w:val="0"/>
        <w:iCs w:val="0"/>
        <w:color w:val="F5F5DB"/>
        <w:spacing w:val="0"/>
        <w:w w:val="65"/>
        <w:sz w:val="33"/>
        <w:szCs w:val="33"/>
        <w:lang w:val="fr-FR" w:eastAsia="en-US" w:bidi="ar-SA"/>
      </w:rPr>
    </w:lvl>
    <w:lvl w:ilvl="1">
      <w:start w:val="0"/>
      <w:numFmt w:val="bullet"/>
      <w:lvlText w:val="•"/>
      <w:lvlJc w:val="left"/>
      <w:pPr>
        <w:ind w:left="4557" w:hanging="372"/>
      </w:pPr>
      <w:rPr>
        <w:rFonts w:hint="default"/>
        <w:lang w:val="fr-FR" w:eastAsia="en-US" w:bidi="ar-SA"/>
      </w:rPr>
    </w:lvl>
    <w:lvl w:ilvl="2">
      <w:start w:val="0"/>
      <w:numFmt w:val="bullet"/>
      <w:lvlText w:val="•"/>
      <w:lvlJc w:val="left"/>
      <w:pPr>
        <w:ind w:left="5374" w:hanging="372"/>
      </w:pPr>
      <w:rPr>
        <w:rFonts w:hint="default"/>
        <w:lang w:val="fr-FR" w:eastAsia="en-US" w:bidi="ar-SA"/>
      </w:rPr>
    </w:lvl>
    <w:lvl w:ilvl="3">
      <w:start w:val="0"/>
      <w:numFmt w:val="bullet"/>
      <w:lvlText w:val="•"/>
      <w:lvlJc w:val="left"/>
      <w:pPr>
        <w:ind w:left="6191" w:hanging="372"/>
      </w:pPr>
      <w:rPr>
        <w:rFonts w:hint="default"/>
        <w:lang w:val="fr-FR" w:eastAsia="en-US" w:bidi="ar-SA"/>
      </w:rPr>
    </w:lvl>
    <w:lvl w:ilvl="4">
      <w:start w:val="0"/>
      <w:numFmt w:val="bullet"/>
      <w:lvlText w:val="•"/>
      <w:lvlJc w:val="left"/>
      <w:pPr>
        <w:ind w:left="7008" w:hanging="372"/>
      </w:pPr>
      <w:rPr>
        <w:rFonts w:hint="default"/>
        <w:lang w:val="fr-FR" w:eastAsia="en-US" w:bidi="ar-SA"/>
      </w:rPr>
    </w:lvl>
    <w:lvl w:ilvl="5">
      <w:start w:val="0"/>
      <w:numFmt w:val="bullet"/>
      <w:lvlText w:val="•"/>
      <w:lvlJc w:val="left"/>
      <w:pPr>
        <w:ind w:left="7825" w:hanging="372"/>
      </w:pPr>
      <w:rPr>
        <w:rFonts w:hint="default"/>
        <w:lang w:val="fr-FR" w:eastAsia="en-US" w:bidi="ar-SA"/>
      </w:rPr>
    </w:lvl>
    <w:lvl w:ilvl="6">
      <w:start w:val="0"/>
      <w:numFmt w:val="bullet"/>
      <w:lvlText w:val="•"/>
      <w:lvlJc w:val="left"/>
      <w:pPr>
        <w:ind w:left="8642" w:hanging="372"/>
      </w:pPr>
      <w:rPr>
        <w:rFonts w:hint="default"/>
        <w:lang w:val="fr-FR" w:eastAsia="en-US" w:bidi="ar-SA"/>
      </w:rPr>
    </w:lvl>
    <w:lvl w:ilvl="7">
      <w:start w:val="0"/>
      <w:numFmt w:val="bullet"/>
      <w:lvlText w:val="•"/>
      <w:lvlJc w:val="left"/>
      <w:pPr>
        <w:ind w:left="9459" w:hanging="372"/>
      </w:pPr>
      <w:rPr>
        <w:rFonts w:hint="default"/>
        <w:lang w:val="fr-FR" w:eastAsia="en-US" w:bidi="ar-SA"/>
      </w:rPr>
    </w:lvl>
    <w:lvl w:ilvl="8">
      <w:start w:val="0"/>
      <w:numFmt w:val="bullet"/>
      <w:lvlText w:val="•"/>
      <w:lvlJc w:val="left"/>
      <w:pPr>
        <w:ind w:left="10276" w:hanging="372"/>
      </w:pPr>
      <w:rPr>
        <w:rFonts w:hint="default"/>
        <w:lang w:val="fr-FR" w:eastAsia="en-US" w:bidi="ar-SA"/>
      </w:rPr>
    </w:lvl>
  </w:abstractNum>
  <w:abstractNum w:abstractNumId="28">
    <w:multiLevelType w:val="hybridMultilevel"/>
    <w:lvl w:ilvl="0">
      <w:start w:val="2"/>
      <w:numFmt w:val="decimal"/>
      <w:lvlText w:val="%1."/>
      <w:lvlJc w:val="left"/>
      <w:pPr>
        <w:ind w:left="3722" w:hanging="362"/>
        <w:jc w:val="left"/>
      </w:pPr>
      <w:rPr>
        <w:rFonts w:hint="default" w:ascii="Trebuchet MS" w:hAnsi="Trebuchet MS" w:eastAsia="Trebuchet MS" w:cs="Trebuchet MS"/>
        <w:b/>
        <w:bCs/>
        <w:i w:val="0"/>
        <w:iCs w:val="0"/>
        <w:color w:val="F5F5DB"/>
        <w:spacing w:val="0"/>
        <w:w w:val="65"/>
        <w:sz w:val="33"/>
        <w:szCs w:val="33"/>
        <w:lang w:val="fr-FR" w:eastAsia="en-US" w:bidi="ar-SA"/>
      </w:rPr>
    </w:lvl>
    <w:lvl w:ilvl="1">
      <w:start w:val="0"/>
      <w:numFmt w:val="bullet"/>
      <w:lvlText w:val="•"/>
      <w:lvlJc w:val="left"/>
      <w:pPr>
        <w:ind w:left="4539" w:hanging="362"/>
      </w:pPr>
      <w:rPr>
        <w:rFonts w:hint="default"/>
        <w:lang w:val="fr-FR" w:eastAsia="en-US" w:bidi="ar-SA"/>
      </w:rPr>
    </w:lvl>
    <w:lvl w:ilvl="2">
      <w:start w:val="0"/>
      <w:numFmt w:val="bullet"/>
      <w:lvlText w:val="•"/>
      <w:lvlJc w:val="left"/>
      <w:pPr>
        <w:ind w:left="5358" w:hanging="362"/>
      </w:pPr>
      <w:rPr>
        <w:rFonts w:hint="default"/>
        <w:lang w:val="fr-FR" w:eastAsia="en-US" w:bidi="ar-SA"/>
      </w:rPr>
    </w:lvl>
    <w:lvl w:ilvl="3">
      <w:start w:val="0"/>
      <w:numFmt w:val="bullet"/>
      <w:lvlText w:val="•"/>
      <w:lvlJc w:val="left"/>
      <w:pPr>
        <w:ind w:left="6177" w:hanging="362"/>
      </w:pPr>
      <w:rPr>
        <w:rFonts w:hint="default"/>
        <w:lang w:val="fr-FR" w:eastAsia="en-US" w:bidi="ar-SA"/>
      </w:rPr>
    </w:lvl>
    <w:lvl w:ilvl="4">
      <w:start w:val="0"/>
      <w:numFmt w:val="bullet"/>
      <w:lvlText w:val="•"/>
      <w:lvlJc w:val="left"/>
      <w:pPr>
        <w:ind w:left="6996" w:hanging="362"/>
      </w:pPr>
      <w:rPr>
        <w:rFonts w:hint="default"/>
        <w:lang w:val="fr-FR" w:eastAsia="en-US" w:bidi="ar-SA"/>
      </w:rPr>
    </w:lvl>
    <w:lvl w:ilvl="5">
      <w:start w:val="0"/>
      <w:numFmt w:val="bullet"/>
      <w:lvlText w:val="•"/>
      <w:lvlJc w:val="left"/>
      <w:pPr>
        <w:ind w:left="7815" w:hanging="362"/>
      </w:pPr>
      <w:rPr>
        <w:rFonts w:hint="default"/>
        <w:lang w:val="fr-FR" w:eastAsia="en-US" w:bidi="ar-SA"/>
      </w:rPr>
    </w:lvl>
    <w:lvl w:ilvl="6">
      <w:start w:val="0"/>
      <w:numFmt w:val="bullet"/>
      <w:lvlText w:val="•"/>
      <w:lvlJc w:val="left"/>
      <w:pPr>
        <w:ind w:left="8634" w:hanging="362"/>
      </w:pPr>
      <w:rPr>
        <w:rFonts w:hint="default"/>
        <w:lang w:val="fr-FR" w:eastAsia="en-US" w:bidi="ar-SA"/>
      </w:rPr>
    </w:lvl>
    <w:lvl w:ilvl="7">
      <w:start w:val="0"/>
      <w:numFmt w:val="bullet"/>
      <w:lvlText w:val="•"/>
      <w:lvlJc w:val="left"/>
      <w:pPr>
        <w:ind w:left="9453" w:hanging="362"/>
      </w:pPr>
      <w:rPr>
        <w:rFonts w:hint="default"/>
        <w:lang w:val="fr-FR" w:eastAsia="en-US" w:bidi="ar-SA"/>
      </w:rPr>
    </w:lvl>
    <w:lvl w:ilvl="8">
      <w:start w:val="0"/>
      <w:numFmt w:val="bullet"/>
      <w:lvlText w:val="•"/>
      <w:lvlJc w:val="left"/>
      <w:pPr>
        <w:ind w:left="10272" w:hanging="362"/>
      </w:pPr>
      <w:rPr>
        <w:rFonts w:hint="default"/>
        <w:lang w:val="fr-FR" w:eastAsia="en-US" w:bidi="ar-SA"/>
      </w:rPr>
    </w:lvl>
  </w:abstractNum>
  <w:abstractNum w:abstractNumId="27">
    <w:multiLevelType w:val="hybridMultilevel"/>
    <w:lvl w:ilvl="0">
      <w:start w:val="1"/>
      <w:numFmt w:val="decimal"/>
      <w:lvlText w:val="%1."/>
      <w:lvlJc w:val="left"/>
      <w:pPr>
        <w:ind w:left="3879" w:hanging="298"/>
        <w:jc w:val="right"/>
      </w:pPr>
      <w:rPr>
        <w:rFonts w:hint="default" w:ascii="Trebuchet MS" w:hAnsi="Trebuchet MS" w:eastAsia="Trebuchet MS" w:cs="Trebuchet MS"/>
        <w:b/>
        <w:bCs/>
        <w:i w:val="0"/>
        <w:iCs w:val="0"/>
        <w:color w:val="F5F5DB"/>
        <w:spacing w:val="0"/>
        <w:w w:val="65"/>
        <w:sz w:val="33"/>
        <w:szCs w:val="33"/>
        <w:lang w:val="fr-FR" w:eastAsia="en-US" w:bidi="ar-SA"/>
      </w:rPr>
    </w:lvl>
    <w:lvl w:ilvl="1">
      <w:start w:val="0"/>
      <w:numFmt w:val="bullet"/>
      <w:lvlText w:val="•"/>
      <w:lvlJc w:val="left"/>
      <w:pPr>
        <w:ind w:left="4683" w:hanging="298"/>
      </w:pPr>
      <w:rPr>
        <w:rFonts w:hint="default"/>
        <w:lang w:val="fr-FR" w:eastAsia="en-US" w:bidi="ar-SA"/>
      </w:rPr>
    </w:lvl>
    <w:lvl w:ilvl="2">
      <w:start w:val="0"/>
      <w:numFmt w:val="bullet"/>
      <w:lvlText w:val="•"/>
      <w:lvlJc w:val="left"/>
      <w:pPr>
        <w:ind w:left="5486" w:hanging="298"/>
      </w:pPr>
      <w:rPr>
        <w:rFonts w:hint="default"/>
        <w:lang w:val="fr-FR" w:eastAsia="en-US" w:bidi="ar-SA"/>
      </w:rPr>
    </w:lvl>
    <w:lvl w:ilvl="3">
      <w:start w:val="0"/>
      <w:numFmt w:val="bullet"/>
      <w:lvlText w:val="•"/>
      <w:lvlJc w:val="left"/>
      <w:pPr>
        <w:ind w:left="6289" w:hanging="298"/>
      </w:pPr>
      <w:rPr>
        <w:rFonts w:hint="default"/>
        <w:lang w:val="fr-FR" w:eastAsia="en-US" w:bidi="ar-SA"/>
      </w:rPr>
    </w:lvl>
    <w:lvl w:ilvl="4">
      <w:start w:val="0"/>
      <w:numFmt w:val="bullet"/>
      <w:lvlText w:val="•"/>
      <w:lvlJc w:val="left"/>
      <w:pPr>
        <w:ind w:left="7092" w:hanging="298"/>
      </w:pPr>
      <w:rPr>
        <w:rFonts w:hint="default"/>
        <w:lang w:val="fr-FR" w:eastAsia="en-US" w:bidi="ar-SA"/>
      </w:rPr>
    </w:lvl>
    <w:lvl w:ilvl="5">
      <w:start w:val="0"/>
      <w:numFmt w:val="bullet"/>
      <w:lvlText w:val="•"/>
      <w:lvlJc w:val="left"/>
      <w:pPr>
        <w:ind w:left="7895" w:hanging="298"/>
      </w:pPr>
      <w:rPr>
        <w:rFonts w:hint="default"/>
        <w:lang w:val="fr-FR" w:eastAsia="en-US" w:bidi="ar-SA"/>
      </w:rPr>
    </w:lvl>
    <w:lvl w:ilvl="6">
      <w:start w:val="0"/>
      <w:numFmt w:val="bullet"/>
      <w:lvlText w:val="•"/>
      <w:lvlJc w:val="left"/>
      <w:pPr>
        <w:ind w:left="8698" w:hanging="298"/>
      </w:pPr>
      <w:rPr>
        <w:rFonts w:hint="default"/>
        <w:lang w:val="fr-FR" w:eastAsia="en-US" w:bidi="ar-SA"/>
      </w:rPr>
    </w:lvl>
    <w:lvl w:ilvl="7">
      <w:start w:val="0"/>
      <w:numFmt w:val="bullet"/>
      <w:lvlText w:val="•"/>
      <w:lvlJc w:val="left"/>
      <w:pPr>
        <w:ind w:left="9501" w:hanging="298"/>
      </w:pPr>
      <w:rPr>
        <w:rFonts w:hint="default"/>
        <w:lang w:val="fr-FR" w:eastAsia="en-US" w:bidi="ar-SA"/>
      </w:rPr>
    </w:lvl>
    <w:lvl w:ilvl="8">
      <w:start w:val="0"/>
      <w:numFmt w:val="bullet"/>
      <w:lvlText w:val="•"/>
      <w:lvlJc w:val="left"/>
      <w:pPr>
        <w:ind w:left="10304" w:hanging="298"/>
      </w:pPr>
      <w:rPr>
        <w:rFonts w:hint="default"/>
        <w:lang w:val="fr-FR" w:eastAsia="en-US" w:bidi="ar-SA"/>
      </w:rPr>
    </w:lvl>
  </w:abstractNum>
  <w:abstractNum w:abstractNumId="26">
    <w:multiLevelType w:val="hybridMultilevel"/>
    <w:lvl w:ilvl="0">
      <w:start w:val="2"/>
      <w:numFmt w:val="decimal"/>
      <w:lvlText w:val="%1."/>
      <w:lvlJc w:val="left"/>
      <w:pPr>
        <w:ind w:left="3943" w:hanging="362"/>
        <w:jc w:val="left"/>
      </w:pPr>
      <w:rPr>
        <w:rFonts w:hint="default" w:ascii="Trebuchet MS" w:hAnsi="Trebuchet MS" w:eastAsia="Trebuchet MS" w:cs="Trebuchet MS"/>
        <w:b/>
        <w:bCs/>
        <w:i w:val="0"/>
        <w:iCs w:val="0"/>
        <w:color w:val="F5F5DB"/>
        <w:spacing w:val="0"/>
        <w:w w:val="65"/>
        <w:sz w:val="33"/>
        <w:szCs w:val="33"/>
        <w:lang w:val="fr-FR" w:eastAsia="en-US" w:bidi="ar-SA"/>
      </w:rPr>
    </w:lvl>
    <w:lvl w:ilvl="1">
      <w:start w:val="0"/>
      <w:numFmt w:val="bullet"/>
      <w:lvlText w:val="•"/>
      <w:lvlJc w:val="left"/>
      <w:pPr>
        <w:ind w:left="4737" w:hanging="362"/>
      </w:pPr>
      <w:rPr>
        <w:rFonts w:hint="default"/>
        <w:lang w:val="fr-FR" w:eastAsia="en-US" w:bidi="ar-SA"/>
      </w:rPr>
    </w:lvl>
    <w:lvl w:ilvl="2">
      <w:start w:val="0"/>
      <w:numFmt w:val="bullet"/>
      <w:lvlText w:val="•"/>
      <w:lvlJc w:val="left"/>
      <w:pPr>
        <w:ind w:left="5534" w:hanging="362"/>
      </w:pPr>
      <w:rPr>
        <w:rFonts w:hint="default"/>
        <w:lang w:val="fr-FR" w:eastAsia="en-US" w:bidi="ar-SA"/>
      </w:rPr>
    </w:lvl>
    <w:lvl w:ilvl="3">
      <w:start w:val="0"/>
      <w:numFmt w:val="bullet"/>
      <w:lvlText w:val="•"/>
      <w:lvlJc w:val="left"/>
      <w:pPr>
        <w:ind w:left="6331" w:hanging="362"/>
      </w:pPr>
      <w:rPr>
        <w:rFonts w:hint="default"/>
        <w:lang w:val="fr-FR" w:eastAsia="en-US" w:bidi="ar-SA"/>
      </w:rPr>
    </w:lvl>
    <w:lvl w:ilvl="4">
      <w:start w:val="0"/>
      <w:numFmt w:val="bullet"/>
      <w:lvlText w:val="•"/>
      <w:lvlJc w:val="left"/>
      <w:pPr>
        <w:ind w:left="7128" w:hanging="362"/>
      </w:pPr>
      <w:rPr>
        <w:rFonts w:hint="default"/>
        <w:lang w:val="fr-FR" w:eastAsia="en-US" w:bidi="ar-SA"/>
      </w:rPr>
    </w:lvl>
    <w:lvl w:ilvl="5">
      <w:start w:val="0"/>
      <w:numFmt w:val="bullet"/>
      <w:lvlText w:val="•"/>
      <w:lvlJc w:val="left"/>
      <w:pPr>
        <w:ind w:left="7925" w:hanging="362"/>
      </w:pPr>
      <w:rPr>
        <w:rFonts w:hint="default"/>
        <w:lang w:val="fr-FR" w:eastAsia="en-US" w:bidi="ar-SA"/>
      </w:rPr>
    </w:lvl>
    <w:lvl w:ilvl="6">
      <w:start w:val="0"/>
      <w:numFmt w:val="bullet"/>
      <w:lvlText w:val="•"/>
      <w:lvlJc w:val="left"/>
      <w:pPr>
        <w:ind w:left="8722" w:hanging="362"/>
      </w:pPr>
      <w:rPr>
        <w:rFonts w:hint="default"/>
        <w:lang w:val="fr-FR" w:eastAsia="en-US" w:bidi="ar-SA"/>
      </w:rPr>
    </w:lvl>
    <w:lvl w:ilvl="7">
      <w:start w:val="0"/>
      <w:numFmt w:val="bullet"/>
      <w:lvlText w:val="•"/>
      <w:lvlJc w:val="left"/>
      <w:pPr>
        <w:ind w:left="9519" w:hanging="362"/>
      </w:pPr>
      <w:rPr>
        <w:rFonts w:hint="default"/>
        <w:lang w:val="fr-FR" w:eastAsia="en-US" w:bidi="ar-SA"/>
      </w:rPr>
    </w:lvl>
    <w:lvl w:ilvl="8">
      <w:start w:val="0"/>
      <w:numFmt w:val="bullet"/>
      <w:lvlText w:val="•"/>
      <w:lvlJc w:val="left"/>
      <w:pPr>
        <w:ind w:left="10316" w:hanging="362"/>
      </w:pPr>
      <w:rPr>
        <w:rFonts w:hint="default"/>
        <w:lang w:val="fr-FR" w:eastAsia="en-US" w:bidi="ar-SA"/>
      </w:rPr>
    </w:lvl>
  </w:abstractNum>
  <w:abstractNum w:abstractNumId="25">
    <w:multiLevelType w:val="hybridMultilevel"/>
    <w:lvl w:ilvl="0">
      <w:start w:val="0"/>
      <w:numFmt w:val="bullet"/>
      <w:lvlText w:val="-"/>
      <w:lvlJc w:val="left"/>
      <w:pPr>
        <w:ind w:left="159" w:hanging="160"/>
      </w:pPr>
      <w:rPr>
        <w:rFonts w:hint="default" w:ascii="Trebuchet MS" w:hAnsi="Trebuchet MS" w:eastAsia="Trebuchet MS" w:cs="Trebuchet MS"/>
        <w:b/>
        <w:bCs/>
        <w:i w:val="0"/>
        <w:iCs w:val="0"/>
        <w:spacing w:val="0"/>
        <w:w w:val="121"/>
        <w:sz w:val="22"/>
        <w:szCs w:val="22"/>
        <w:lang w:val="fr-FR" w:eastAsia="en-US" w:bidi="ar-SA"/>
      </w:rPr>
    </w:lvl>
    <w:lvl w:ilvl="1">
      <w:start w:val="0"/>
      <w:numFmt w:val="bullet"/>
      <w:lvlText w:val="•"/>
      <w:lvlJc w:val="left"/>
      <w:pPr>
        <w:ind w:left="656" w:hanging="160"/>
      </w:pPr>
      <w:rPr>
        <w:rFonts w:hint="default"/>
        <w:lang w:val="fr-FR" w:eastAsia="en-US" w:bidi="ar-SA"/>
      </w:rPr>
    </w:lvl>
    <w:lvl w:ilvl="2">
      <w:start w:val="0"/>
      <w:numFmt w:val="bullet"/>
      <w:lvlText w:val="•"/>
      <w:lvlJc w:val="left"/>
      <w:pPr>
        <w:ind w:left="1153" w:hanging="160"/>
      </w:pPr>
      <w:rPr>
        <w:rFonts w:hint="default"/>
        <w:lang w:val="fr-FR" w:eastAsia="en-US" w:bidi="ar-SA"/>
      </w:rPr>
    </w:lvl>
    <w:lvl w:ilvl="3">
      <w:start w:val="0"/>
      <w:numFmt w:val="bullet"/>
      <w:lvlText w:val="•"/>
      <w:lvlJc w:val="left"/>
      <w:pPr>
        <w:ind w:left="1649" w:hanging="160"/>
      </w:pPr>
      <w:rPr>
        <w:rFonts w:hint="default"/>
        <w:lang w:val="fr-FR" w:eastAsia="en-US" w:bidi="ar-SA"/>
      </w:rPr>
    </w:lvl>
    <w:lvl w:ilvl="4">
      <w:start w:val="0"/>
      <w:numFmt w:val="bullet"/>
      <w:lvlText w:val="•"/>
      <w:lvlJc w:val="left"/>
      <w:pPr>
        <w:ind w:left="2146" w:hanging="160"/>
      </w:pPr>
      <w:rPr>
        <w:rFonts w:hint="default"/>
        <w:lang w:val="fr-FR" w:eastAsia="en-US" w:bidi="ar-SA"/>
      </w:rPr>
    </w:lvl>
    <w:lvl w:ilvl="5">
      <w:start w:val="0"/>
      <w:numFmt w:val="bullet"/>
      <w:lvlText w:val="•"/>
      <w:lvlJc w:val="left"/>
      <w:pPr>
        <w:ind w:left="2642" w:hanging="160"/>
      </w:pPr>
      <w:rPr>
        <w:rFonts w:hint="default"/>
        <w:lang w:val="fr-FR" w:eastAsia="en-US" w:bidi="ar-SA"/>
      </w:rPr>
    </w:lvl>
    <w:lvl w:ilvl="6">
      <w:start w:val="0"/>
      <w:numFmt w:val="bullet"/>
      <w:lvlText w:val="•"/>
      <w:lvlJc w:val="left"/>
      <w:pPr>
        <w:ind w:left="3139" w:hanging="160"/>
      </w:pPr>
      <w:rPr>
        <w:rFonts w:hint="default"/>
        <w:lang w:val="fr-FR" w:eastAsia="en-US" w:bidi="ar-SA"/>
      </w:rPr>
    </w:lvl>
    <w:lvl w:ilvl="7">
      <w:start w:val="0"/>
      <w:numFmt w:val="bullet"/>
      <w:lvlText w:val="•"/>
      <w:lvlJc w:val="left"/>
      <w:pPr>
        <w:ind w:left="3635" w:hanging="160"/>
      </w:pPr>
      <w:rPr>
        <w:rFonts w:hint="default"/>
        <w:lang w:val="fr-FR" w:eastAsia="en-US" w:bidi="ar-SA"/>
      </w:rPr>
    </w:lvl>
    <w:lvl w:ilvl="8">
      <w:start w:val="0"/>
      <w:numFmt w:val="bullet"/>
      <w:lvlText w:val="•"/>
      <w:lvlJc w:val="left"/>
      <w:pPr>
        <w:ind w:left="4132" w:hanging="160"/>
      </w:pPr>
      <w:rPr>
        <w:rFonts w:hint="default"/>
        <w:lang w:val="fr-FR" w:eastAsia="en-US" w:bidi="ar-SA"/>
      </w:rPr>
    </w:lvl>
  </w:abstractNum>
  <w:abstractNum w:abstractNumId="24">
    <w:multiLevelType w:val="hybridMultilevel"/>
    <w:lvl w:ilvl="0">
      <w:start w:val="0"/>
      <w:numFmt w:val="bullet"/>
      <w:lvlText w:val="-"/>
      <w:lvlJc w:val="left"/>
      <w:pPr>
        <w:ind w:left="159" w:hanging="160"/>
      </w:pPr>
      <w:rPr>
        <w:rFonts w:hint="default" w:ascii="Trebuchet MS" w:hAnsi="Trebuchet MS" w:eastAsia="Trebuchet MS" w:cs="Trebuchet MS"/>
        <w:b/>
        <w:bCs/>
        <w:i w:val="0"/>
        <w:iCs w:val="0"/>
        <w:spacing w:val="0"/>
        <w:w w:val="121"/>
        <w:sz w:val="22"/>
        <w:szCs w:val="22"/>
        <w:lang w:val="fr-FR" w:eastAsia="en-US" w:bidi="ar-SA"/>
      </w:rPr>
    </w:lvl>
    <w:lvl w:ilvl="1">
      <w:start w:val="0"/>
      <w:numFmt w:val="bullet"/>
      <w:lvlText w:val="•"/>
      <w:lvlJc w:val="left"/>
      <w:pPr>
        <w:ind w:left="665" w:hanging="160"/>
      </w:pPr>
      <w:rPr>
        <w:rFonts w:hint="default"/>
        <w:lang w:val="fr-FR" w:eastAsia="en-US" w:bidi="ar-SA"/>
      </w:rPr>
    </w:lvl>
    <w:lvl w:ilvl="2">
      <w:start w:val="0"/>
      <w:numFmt w:val="bullet"/>
      <w:lvlText w:val="•"/>
      <w:lvlJc w:val="left"/>
      <w:pPr>
        <w:ind w:left="1171" w:hanging="160"/>
      </w:pPr>
      <w:rPr>
        <w:rFonts w:hint="default"/>
        <w:lang w:val="fr-FR" w:eastAsia="en-US" w:bidi="ar-SA"/>
      </w:rPr>
    </w:lvl>
    <w:lvl w:ilvl="3">
      <w:start w:val="0"/>
      <w:numFmt w:val="bullet"/>
      <w:lvlText w:val="•"/>
      <w:lvlJc w:val="left"/>
      <w:pPr>
        <w:ind w:left="1677" w:hanging="160"/>
      </w:pPr>
      <w:rPr>
        <w:rFonts w:hint="default"/>
        <w:lang w:val="fr-FR" w:eastAsia="en-US" w:bidi="ar-SA"/>
      </w:rPr>
    </w:lvl>
    <w:lvl w:ilvl="4">
      <w:start w:val="0"/>
      <w:numFmt w:val="bullet"/>
      <w:lvlText w:val="•"/>
      <w:lvlJc w:val="left"/>
      <w:pPr>
        <w:ind w:left="2183" w:hanging="160"/>
      </w:pPr>
      <w:rPr>
        <w:rFonts w:hint="default"/>
        <w:lang w:val="fr-FR" w:eastAsia="en-US" w:bidi="ar-SA"/>
      </w:rPr>
    </w:lvl>
    <w:lvl w:ilvl="5">
      <w:start w:val="0"/>
      <w:numFmt w:val="bullet"/>
      <w:lvlText w:val="•"/>
      <w:lvlJc w:val="left"/>
      <w:pPr>
        <w:ind w:left="2688" w:hanging="160"/>
      </w:pPr>
      <w:rPr>
        <w:rFonts w:hint="default"/>
        <w:lang w:val="fr-FR" w:eastAsia="en-US" w:bidi="ar-SA"/>
      </w:rPr>
    </w:lvl>
    <w:lvl w:ilvl="6">
      <w:start w:val="0"/>
      <w:numFmt w:val="bullet"/>
      <w:lvlText w:val="•"/>
      <w:lvlJc w:val="left"/>
      <w:pPr>
        <w:ind w:left="3194" w:hanging="160"/>
      </w:pPr>
      <w:rPr>
        <w:rFonts w:hint="default"/>
        <w:lang w:val="fr-FR" w:eastAsia="en-US" w:bidi="ar-SA"/>
      </w:rPr>
    </w:lvl>
    <w:lvl w:ilvl="7">
      <w:start w:val="0"/>
      <w:numFmt w:val="bullet"/>
      <w:lvlText w:val="•"/>
      <w:lvlJc w:val="left"/>
      <w:pPr>
        <w:ind w:left="3700" w:hanging="160"/>
      </w:pPr>
      <w:rPr>
        <w:rFonts w:hint="default"/>
        <w:lang w:val="fr-FR" w:eastAsia="en-US" w:bidi="ar-SA"/>
      </w:rPr>
    </w:lvl>
    <w:lvl w:ilvl="8">
      <w:start w:val="0"/>
      <w:numFmt w:val="bullet"/>
      <w:lvlText w:val="•"/>
      <w:lvlJc w:val="left"/>
      <w:pPr>
        <w:ind w:left="4206" w:hanging="160"/>
      </w:pPr>
      <w:rPr>
        <w:rFonts w:hint="default"/>
        <w:lang w:val="fr-FR" w:eastAsia="en-US" w:bidi="ar-SA"/>
      </w:rPr>
    </w:lvl>
  </w:abstractNum>
  <w:abstractNum w:abstractNumId="23">
    <w:multiLevelType w:val="hybridMultilevel"/>
    <w:lvl w:ilvl="0">
      <w:start w:val="0"/>
      <w:numFmt w:val="bullet"/>
      <w:lvlText w:val="-"/>
      <w:lvlJc w:val="left"/>
      <w:pPr>
        <w:ind w:left="0" w:hanging="160"/>
      </w:pPr>
      <w:rPr>
        <w:rFonts w:hint="default" w:ascii="Trebuchet MS" w:hAnsi="Trebuchet MS" w:eastAsia="Trebuchet MS" w:cs="Trebuchet MS"/>
        <w:b/>
        <w:bCs/>
        <w:i w:val="0"/>
        <w:iCs w:val="0"/>
        <w:spacing w:val="0"/>
        <w:w w:val="121"/>
        <w:sz w:val="22"/>
        <w:szCs w:val="22"/>
        <w:lang w:val="fr-FR" w:eastAsia="en-US" w:bidi="ar-SA"/>
      </w:rPr>
    </w:lvl>
    <w:lvl w:ilvl="1">
      <w:start w:val="0"/>
      <w:numFmt w:val="bullet"/>
      <w:lvlText w:val="•"/>
      <w:lvlJc w:val="left"/>
      <w:pPr>
        <w:ind w:left="552" w:hanging="160"/>
      </w:pPr>
      <w:rPr>
        <w:rFonts w:hint="default"/>
        <w:lang w:val="fr-FR" w:eastAsia="en-US" w:bidi="ar-SA"/>
      </w:rPr>
    </w:lvl>
    <w:lvl w:ilvl="2">
      <w:start w:val="0"/>
      <w:numFmt w:val="bullet"/>
      <w:lvlText w:val="•"/>
      <w:lvlJc w:val="left"/>
      <w:pPr>
        <w:ind w:left="1105" w:hanging="160"/>
      </w:pPr>
      <w:rPr>
        <w:rFonts w:hint="default"/>
        <w:lang w:val="fr-FR" w:eastAsia="en-US" w:bidi="ar-SA"/>
      </w:rPr>
    </w:lvl>
    <w:lvl w:ilvl="3">
      <w:start w:val="0"/>
      <w:numFmt w:val="bullet"/>
      <w:lvlText w:val="•"/>
      <w:lvlJc w:val="left"/>
      <w:pPr>
        <w:ind w:left="1657" w:hanging="160"/>
      </w:pPr>
      <w:rPr>
        <w:rFonts w:hint="default"/>
        <w:lang w:val="fr-FR" w:eastAsia="en-US" w:bidi="ar-SA"/>
      </w:rPr>
    </w:lvl>
    <w:lvl w:ilvl="4">
      <w:start w:val="0"/>
      <w:numFmt w:val="bullet"/>
      <w:lvlText w:val="•"/>
      <w:lvlJc w:val="left"/>
      <w:pPr>
        <w:ind w:left="2210" w:hanging="160"/>
      </w:pPr>
      <w:rPr>
        <w:rFonts w:hint="default"/>
        <w:lang w:val="fr-FR" w:eastAsia="en-US" w:bidi="ar-SA"/>
      </w:rPr>
    </w:lvl>
    <w:lvl w:ilvl="5">
      <w:start w:val="0"/>
      <w:numFmt w:val="bullet"/>
      <w:lvlText w:val="•"/>
      <w:lvlJc w:val="left"/>
      <w:pPr>
        <w:ind w:left="2762" w:hanging="160"/>
      </w:pPr>
      <w:rPr>
        <w:rFonts w:hint="default"/>
        <w:lang w:val="fr-FR" w:eastAsia="en-US" w:bidi="ar-SA"/>
      </w:rPr>
    </w:lvl>
    <w:lvl w:ilvl="6">
      <w:start w:val="0"/>
      <w:numFmt w:val="bullet"/>
      <w:lvlText w:val="•"/>
      <w:lvlJc w:val="left"/>
      <w:pPr>
        <w:ind w:left="3315" w:hanging="160"/>
      </w:pPr>
      <w:rPr>
        <w:rFonts w:hint="default"/>
        <w:lang w:val="fr-FR" w:eastAsia="en-US" w:bidi="ar-SA"/>
      </w:rPr>
    </w:lvl>
    <w:lvl w:ilvl="7">
      <w:start w:val="0"/>
      <w:numFmt w:val="bullet"/>
      <w:lvlText w:val="•"/>
      <w:lvlJc w:val="left"/>
      <w:pPr>
        <w:ind w:left="3867" w:hanging="160"/>
      </w:pPr>
      <w:rPr>
        <w:rFonts w:hint="default"/>
        <w:lang w:val="fr-FR" w:eastAsia="en-US" w:bidi="ar-SA"/>
      </w:rPr>
    </w:lvl>
    <w:lvl w:ilvl="8">
      <w:start w:val="0"/>
      <w:numFmt w:val="bullet"/>
      <w:lvlText w:val="•"/>
      <w:lvlJc w:val="left"/>
      <w:pPr>
        <w:ind w:left="4420" w:hanging="160"/>
      </w:pPr>
      <w:rPr>
        <w:rFonts w:hint="default"/>
        <w:lang w:val="fr-FR" w:eastAsia="en-US" w:bidi="ar-SA"/>
      </w:rPr>
    </w:lvl>
  </w:abstractNum>
  <w:abstractNum w:abstractNumId="22">
    <w:multiLevelType w:val="hybridMultilevel"/>
    <w:lvl w:ilvl="0">
      <w:start w:val="0"/>
      <w:numFmt w:val="bullet"/>
      <w:lvlText w:val="-"/>
      <w:lvlJc w:val="left"/>
      <w:pPr>
        <w:ind w:left="0" w:hanging="160"/>
      </w:pPr>
      <w:rPr>
        <w:rFonts w:hint="default" w:ascii="Trebuchet MS" w:hAnsi="Trebuchet MS" w:eastAsia="Trebuchet MS" w:cs="Trebuchet MS"/>
        <w:b/>
        <w:bCs/>
        <w:i w:val="0"/>
        <w:iCs w:val="0"/>
        <w:spacing w:val="0"/>
        <w:w w:val="121"/>
        <w:sz w:val="22"/>
        <w:szCs w:val="22"/>
        <w:lang w:val="fr-FR" w:eastAsia="en-US" w:bidi="ar-SA"/>
      </w:rPr>
    </w:lvl>
    <w:lvl w:ilvl="1">
      <w:start w:val="0"/>
      <w:numFmt w:val="bullet"/>
      <w:lvlText w:val="•"/>
      <w:lvlJc w:val="left"/>
      <w:pPr>
        <w:ind w:left="546" w:hanging="160"/>
      </w:pPr>
      <w:rPr>
        <w:rFonts w:hint="default"/>
        <w:lang w:val="fr-FR" w:eastAsia="en-US" w:bidi="ar-SA"/>
      </w:rPr>
    </w:lvl>
    <w:lvl w:ilvl="2">
      <w:start w:val="0"/>
      <w:numFmt w:val="bullet"/>
      <w:lvlText w:val="•"/>
      <w:lvlJc w:val="left"/>
      <w:pPr>
        <w:ind w:left="1092" w:hanging="160"/>
      </w:pPr>
      <w:rPr>
        <w:rFonts w:hint="default"/>
        <w:lang w:val="fr-FR" w:eastAsia="en-US" w:bidi="ar-SA"/>
      </w:rPr>
    </w:lvl>
    <w:lvl w:ilvl="3">
      <w:start w:val="0"/>
      <w:numFmt w:val="bullet"/>
      <w:lvlText w:val="•"/>
      <w:lvlJc w:val="left"/>
      <w:pPr>
        <w:ind w:left="1638" w:hanging="160"/>
      </w:pPr>
      <w:rPr>
        <w:rFonts w:hint="default"/>
        <w:lang w:val="fr-FR" w:eastAsia="en-US" w:bidi="ar-SA"/>
      </w:rPr>
    </w:lvl>
    <w:lvl w:ilvl="4">
      <w:start w:val="0"/>
      <w:numFmt w:val="bullet"/>
      <w:lvlText w:val="•"/>
      <w:lvlJc w:val="left"/>
      <w:pPr>
        <w:ind w:left="2185" w:hanging="160"/>
      </w:pPr>
      <w:rPr>
        <w:rFonts w:hint="default"/>
        <w:lang w:val="fr-FR" w:eastAsia="en-US" w:bidi="ar-SA"/>
      </w:rPr>
    </w:lvl>
    <w:lvl w:ilvl="5">
      <w:start w:val="0"/>
      <w:numFmt w:val="bullet"/>
      <w:lvlText w:val="•"/>
      <w:lvlJc w:val="left"/>
      <w:pPr>
        <w:ind w:left="2731" w:hanging="160"/>
      </w:pPr>
      <w:rPr>
        <w:rFonts w:hint="default"/>
        <w:lang w:val="fr-FR" w:eastAsia="en-US" w:bidi="ar-SA"/>
      </w:rPr>
    </w:lvl>
    <w:lvl w:ilvl="6">
      <w:start w:val="0"/>
      <w:numFmt w:val="bullet"/>
      <w:lvlText w:val="•"/>
      <w:lvlJc w:val="left"/>
      <w:pPr>
        <w:ind w:left="3277" w:hanging="160"/>
      </w:pPr>
      <w:rPr>
        <w:rFonts w:hint="default"/>
        <w:lang w:val="fr-FR" w:eastAsia="en-US" w:bidi="ar-SA"/>
      </w:rPr>
    </w:lvl>
    <w:lvl w:ilvl="7">
      <w:start w:val="0"/>
      <w:numFmt w:val="bullet"/>
      <w:lvlText w:val="•"/>
      <w:lvlJc w:val="left"/>
      <w:pPr>
        <w:ind w:left="3824" w:hanging="160"/>
      </w:pPr>
      <w:rPr>
        <w:rFonts w:hint="default"/>
        <w:lang w:val="fr-FR" w:eastAsia="en-US" w:bidi="ar-SA"/>
      </w:rPr>
    </w:lvl>
    <w:lvl w:ilvl="8">
      <w:start w:val="0"/>
      <w:numFmt w:val="bullet"/>
      <w:lvlText w:val="•"/>
      <w:lvlJc w:val="left"/>
      <w:pPr>
        <w:ind w:left="4370" w:hanging="160"/>
      </w:pPr>
      <w:rPr>
        <w:rFonts w:hint="default"/>
        <w:lang w:val="fr-FR" w:eastAsia="en-US" w:bidi="ar-SA"/>
      </w:rPr>
    </w:lvl>
  </w:abstractNum>
  <w:abstractNum w:abstractNumId="21">
    <w:multiLevelType w:val="hybridMultilevel"/>
    <w:lvl w:ilvl="0">
      <w:start w:val="2"/>
      <w:numFmt w:val="decimal"/>
      <w:lvlText w:val="%1."/>
      <w:lvlJc w:val="left"/>
      <w:pPr>
        <w:ind w:left="3852" w:hanging="362"/>
        <w:jc w:val="left"/>
      </w:pPr>
      <w:rPr>
        <w:rFonts w:hint="default" w:ascii="Trebuchet MS" w:hAnsi="Trebuchet MS" w:eastAsia="Trebuchet MS" w:cs="Trebuchet MS"/>
        <w:b/>
        <w:bCs/>
        <w:i w:val="0"/>
        <w:iCs w:val="0"/>
        <w:color w:val="F5F5DB"/>
        <w:spacing w:val="0"/>
        <w:w w:val="65"/>
        <w:sz w:val="33"/>
        <w:szCs w:val="33"/>
        <w:lang w:val="fr-FR" w:eastAsia="en-US" w:bidi="ar-SA"/>
      </w:rPr>
    </w:lvl>
    <w:lvl w:ilvl="1">
      <w:start w:val="0"/>
      <w:numFmt w:val="bullet"/>
      <w:lvlText w:val="•"/>
      <w:lvlJc w:val="left"/>
      <w:pPr>
        <w:ind w:left="4665" w:hanging="362"/>
      </w:pPr>
      <w:rPr>
        <w:rFonts w:hint="default"/>
        <w:lang w:val="fr-FR" w:eastAsia="en-US" w:bidi="ar-SA"/>
      </w:rPr>
    </w:lvl>
    <w:lvl w:ilvl="2">
      <w:start w:val="0"/>
      <w:numFmt w:val="bullet"/>
      <w:lvlText w:val="•"/>
      <w:lvlJc w:val="left"/>
      <w:pPr>
        <w:ind w:left="5470" w:hanging="362"/>
      </w:pPr>
      <w:rPr>
        <w:rFonts w:hint="default"/>
        <w:lang w:val="fr-FR" w:eastAsia="en-US" w:bidi="ar-SA"/>
      </w:rPr>
    </w:lvl>
    <w:lvl w:ilvl="3">
      <w:start w:val="0"/>
      <w:numFmt w:val="bullet"/>
      <w:lvlText w:val="•"/>
      <w:lvlJc w:val="left"/>
      <w:pPr>
        <w:ind w:left="6275" w:hanging="362"/>
      </w:pPr>
      <w:rPr>
        <w:rFonts w:hint="default"/>
        <w:lang w:val="fr-FR" w:eastAsia="en-US" w:bidi="ar-SA"/>
      </w:rPr>
    </w:lvl>
    <w:lvl w:ilvl="4">
      <w:start w:val="0"/>
      <w:numFmt w:val="bullet"/>
      <w:lvlText w:val="•"/>
      <w:lvlJc w:val="left"/>
      <w:pPr>
        <w:ind w:left="7080" w:hanging="362"/>
      </w:pPr>
      <w:rPr>
        <w:rFonts w:hint="default"/>
        <w:lang w:val="fr-FR" w:eastAsia="en-US" w:bidi="ar-SA"/>
      </w:rPr>
    </w:lvl>
    <w:lvl w:ilvl="5">
      <w:start w:val="0"/>
      <w:numFmt w:val="bullet"/>
      <w:lvlText w:val="•"/>
      <w:lvlJc w:val="left"/>
      <w:pPr>
        <w:ind w:left="7885" w:hanging="362"/>
      </w:pPr>
      <w:rPr>
        <w:rFonts w:hint="default"/>
        <w:lang w:val="fr-FR" w:eastAsia="en-US" w:bidi="ar-SA"/>
      </w:rPr>
    </w:lvl>
    <w:lvl w:ilvl="6">
      <w:start w:val="0"/>
      <w:numFmt w:val="bullet"/>
      <w:lvlText w:val="•"/>
      <w:lvlJc w:val="left"/>
      <w:pPr>
        <w:ind w:left="8690" w:hanging="362"/>
      </w:pPr>
      <w:rPr>
        <w:rFonts w:hint="default"/>
        <w:lang w:val="fr-FR" w:eastAsia="en-US" w:bidi="ar-SA"/>
      </w:rPr>
    </w:lvl>
    <w:lvl w:ilvl="7">
      <w:start w:val="0"/>
      <w:numFmt w:val="bullet"/>
      <w:lvlText w:val="•"/>
      <w:lvlJc w:val="left"/>
      <w:pPr>
        <w:ind w:left="9495" w:hanging="362"/>
      </w:pPr>
      <w:rPr>
        <w:rFonts w:hint="default"/>
        <w:lang w:val="fr-FR" w:eastAsia="en-US" w:bidi="ar-SA"/>
      </w:rPr>
    </w:lvl>
    <w:lvl w:ilvl="8">
      <w:start w:val="0"/>
      <w:numFmt w:val="bullet"/>
      <w:lvlText w:val="•"/>
      <w:lvlJc w:val="left"/>
      <w:pPr>
        <w:ind w:left="10300" w:hanging="362"/>
      </w:pPr>
      <w:rPr>
        <w:rFonts w:hint="default"/>
        <w:lang w:val="fr-FR" w:eastAsia="en-US" w:bidi="ar-SA"/>
      </w:rPr>
    </w:lvl>
  </w:abstractNum>
  <w:abstractNum w:abstractNumId="20">
    <w:multiLevelType w:val="hybridMultilevel"/>
    <w:lvl w:ilvl="0">
      <w:start w:val="0"/>
      <w:numFmt w:val="bullet"/>
      <w:lvlText w:val="-"/>
      <w:lvlJc w:val="left"/>
      <w:pPr>
        <w:ind w:left="1872" w:hanging="181"/>
      </w:pPr>
      <w:rPr>
        <w:rFonts w:hint="default" w:ascii="Trebuchet MS" w:hAnsi="Trebuchet MS" w:eastAsia="Trebuchet MS" w:cs="Trebuchet MS"/>
        <w:b w:val="0"/>
        <w:bCs w:val="0"/>
        <w:i w:val="0"/>
        <w:iCs w:val="0"/>
        <w:spacing w:val="0"/>
        <w:w w:val="109"/>
        <w:sz w:val="28"/>
        <w:szCs w:val="28"/>
        <w:lang w:val="fr-FR" w:eastAsia="en-US" w:bidi="ar-SA"/>
      </w:rPr>
    </w:lvl>
    <w:lvl w:ilvl="1">
      <w:start w:val="0"/>
      <w:numFmt w:val="bullet"/>
      <w:lvlText w:val="•"/>
      <w:lvlJc w:val="left"/>
      <w:pPr>
        <w:ind w:left="2883" w:hanging="181"/>
      </w:pPr>
      <w:rPr>
        <w:rFonts w:hint="default"/>
        <w:lang w:val="fr-FR" w:eastAsia="en-US" w:bidi="ar-SA"/>
      </w:rPr>
    </w:lvl>
    <w:lvl w:ilvl="2">
      <w:start w:val="0"/>
      <w:numFmt w:val="bullet"/>
      <w:lvlText w:val="•"/>
      <w:lvlJc w:val="left"/>
      <w:pPr>
        <w:ind w:left="3886" w:hanging="181"/>
      </w:pPr>
      <w:rPr>
        <w:rFonts w:hint="default"/>
        <w:lang w:val="fr-FR" w:eastAsia="en-US" w:bidi="ar-SA"/>
      </w:rPr>
    </w:lvl>
    <w:lvl w:ilvl="3">
      <w:start w:val="0"/>
      <w:numFmt w:val="bullet"/>
      <w:lvlText w:val="•"/>
      <w:lvlJc w:val="left"/>
      <w:pPr>
        <w:ind w:left="4889" w:hanging="181"/>
      </w:pPr>
      <w:rPr>
        <w:rFonts w:hint="default"/>
        <w:lang w:val="fr-FR" w:eastAsia="en-US" w:bidi="ar-SA"/>
      </w:rPr>
    </w:lvl>
    <w:lvl w:ilvl="4">
      <w:start w:val="0"/>
      <w:numFmt w:val="bullet"/>
      <w:lvlText w:val="•"/>
      <w:lvlJc w:val="left"/>
      <w:pPr>
        <w:ind w:left="5892" w:hanging="181"/>
      </w:pPr>
      <w:rPr>
        <w:rFonts w:hint="default"/>
        <w:lang w:val="fr-FR" w:eastAsia="en-US" w:bidi="ar-SA"/>
      </w:rPr>
    </w:lvl>
    <w:lvl w:ilvl="5">
      <w:start w:val="0"/>
      <w:numFmt w:val="bullet"/>
      <w:lvlText w:val="•"/>
      <w:lvlJc w:val="left"/>
      <w:pPr>
        <w:ind w:left="6895" w:hanging="181"/>
      </w:pPr>
      <w:rPr>
        <w:rFonts w:hint="default"/>
        <w:lang w:val="fr-FR" w:eastAsia="en-US" w:bidi="ar-SA"/>
      </w:rPr>
    </w:lvl>
    <w:lvl w:ilvl="6">
      <w:start w:val="0"/>
      <w:numFmt w:val="bullet"/>
      <w:lvlText w:val="•"/>
      <w:lvlJc w:val="left"/>
      <w:pPr>
        <w:ind w:left="7898" w:hanging="181"/>
      </w:pPr>
      <w:rPr>
        <w:rFonts w:hint="default"/>
        <w:lang w:val="fr-FR" w:eastAsia="en-US" w:bidi="ar-SA"/>
      </w:rPr>
    </w:lvl>
    <w:lvl w:ilvl="7">
      <w:start w:val="0"/>
      <w:numFmt w:val="bullet"/>
      <w:lvlText w:val="•"/>
      <w:lvlJc w:val="left"/>
      <w:pPr>
        <w:ind w:left="8901" w:hanging="181"/>
      </w:pPr>
      <w:rPr>
        <w:rFonts w:hint="default"/>
        <w:lang w:val="fr-FR" w:eastAsia="en-US" w:bidi="ar-SA"/>
      </w:rPr>
    </w:lvl>
    <w:lvl w:ilvl="8">
      <w:start w:val="0"/>
      <w:numFmt w:val="bullet"/>
      <w:lvlText w:val="•"/>
      <w:lvlJc w:val="left"/>
      <w:pPr>
        <w:ind w:left="9904" w:hanging="181"/>
      </w:pPr>
      <w:rPr>
        <w:rFonts w:hint="default"/>
        <w:lang w:val="fr-FR" w:eastAsia="en-US" w:bidi="ar-SA"/>
      </w:rPr>
    </w:lvl>
  </w:abstractNum>
  <w:abstractNum w:abstractNumId="19">
    <w:multiLevelType w:val="hybridMultilevel"/>
    <w:lvl w:ilvl="0">
      <w:start w:val="0"/>
      <w:numFmt w:val="bullet"/>
      <w:lvlText w:val="-"/>
      <w:lvlJc w:val="left"/>
      <w:pPr>
        <w:ind w:left="2953" w:hanging="181"/>
      </w:pPr>
      <w:rPr>
        <w:rFonts w:hint="default" w:ascii="Trebuchet MS" w:hAnsi="Trebuchet MS" w:eastAsia="Trebuchet MS" w:cs="Trebuchet MS"/>
        <w:b w:val="0"/>
        <w:bCs w:val="0"/>
        <w:i w:val="0"/>
        <w:iCs w:val="0"/>
        <w:spacing w:val="0"/>
        <w:w w:val="109"/>
        <w:sz w:val="28"/>
        <w:szCs w:val="28"/>
        <w:lang w:val="fr-FR" w:eastAsia="en-US" w:bidi="ar-SA"/>
      </w:rPr>
    </w:lvl>
    <w:lvl w:ilvl="1">
      <w:start w:val="0"/>
      <w:numFmt w:val="bullet"/>
      <w:lvlText w:val="•"/>
      <w:lvlJc w:val="left"/>
      <w:pPr>
        <w:ind w:left="3855" w:hanging="181"/>
      </w:pPr>
      <w:rPr>
        <w:rFonts w:hint="default"/>
        <w:lang w:val="fr-FR" w:eastAsia="en-US" w:bidi="ar-SA"/>
      </w:rPr>
    </w:lvl>
    <w:lvl w:ilvl="2">
      <w:start w:val="0"/>
      <w:numFmt w:val="bullet"/>
      <w:lvlText w:val="•"/>
      <w:lvlJc w:val="left"/>
      <w:pPr>
        <w:ind w:left="4750" w:hanging="181"/>
      </w:pPr>
      <w:rPr>
        <w:rFonts w:hint="default"/>
        <w:lang w:val="fr-FR" w:eastAsia="en-US" w:bidi="ar-SA"/>
      </w:rPr>
    </w:lvl>
    <w:lvl w:ilvl="3">
      <w:start w:val="0"/>
      <w:numFmt w:val="bullet"/>
      <w:lvlText w:val="•"/>
      <w:lvlJc w:val="left"/>
      <w:pPr>
        <w:ind w:left="5645" w:hanging="181"/>
      </w:pPr>
      <w:rPr>
        <w:rFonts w:hint="default"/>
        <w:lang w:val="fr-FR" w:eastAsia="en-US" w:bidi="ar-SA"/>
      </w:rPr>
    </w:lvl>
    <w:lvl w:ilvl="4">
      <w:start w:val="0"/>
      <w:numFmt w:val="bullet"/>
      <w:lvlText w:val="•"/>
      <w:lvlJc w:val="left"/>
      <w:pPr>
        <w:ind w:left="6540" w:hanging="181"/>
      </w:pPr>
      <w:rPr>
        <w:rFonts w:hint="default"/>
        <w:lang w:val="fr-FR" w:eastAsia="en-US" w:bidi="ar-SA"/>
      </w:rPr>
    </w:lvl>
    <w:lvl w:ilvl="5">
      <w:start w:val="0"/>
      <w:numFmt w:val="bullet"/>
      <w:lvlText w:val="•"/>
      <w:lvlJc w:val="left"/>
      <w:pPr>
        <w:ind w:left="7435" w:hanging="181"/>
      </w:pPr>
      <w:rPr>
        <w:rFonts w:hint="default"/>
        <w:lang w:val="fr-FR" w:eastAsia="en-US" w:bidi="ar-SA"/>
      </w:rPr>
    </w:lvl>
    <w:lvl w:ilvl="6">
      <w:start w:val="0"/>
      <w:numFmt w:val="bullet"/>
      <w:lvlText w:val="•"/>
      <w:lvlJc w:val="left"/>
      <w:pPr>
        <w:ind w:left="8330" w:hanging="181"/>
      </w:pPr>
      <w:rPr>
        <w:rFonts w:hint="default"/>
        <w:lang w:val="fr-FR" w:eastAsia="en-US" w:bidi="ar-SA"/>
      </w:rPr>
    </w:lvl>
    <w:lvl w:ilvl="7">
      <w:start w:val="0"/>
      <w:numFmt w:val="bullet"/>
      <w:lvlText w:val="•"/>
      <w:lvlJc w:val="left"/>
      <w:pPr>
        <w:ind w:left="9225" w:hanging="181"/>
      </w:pPr>
      <w:rPr>
        <w:rFonts w:hint="default"/>
        <w:lang w:val="fr-FR" w:eastAsia="en-US" w:bidi="ar-SA"/>
      </w:rPr>
    </w:lvl>
    <w:lvl w:ilvl="8">
      <w:start w:val="0"/>
      <w:numFmt w:val="bullet"/>
      <w:lvlText w:val="•"/>
      <w:lvlJc w:val="left"/>
      <w:pPr>
        <w:ind w:left="10120" w:hanging="181"/>
      </w:pPr>
      <w:rPr>
        <w:rFonts w:hint="default"/>
        <w:lang w:val="fr-FR" w:eastAsia="en-US" w:bidi="ar-SA"/>
      </w:rPr>
    </w:lvl>
  </w:abstractNum>
  <w:abstractNum w:abstractNumId="18">
    <w:multiLevelType w:val="hybridMultilevel"/>
    <w:lvl w:ilvl="0">
      <w:start w:val="0"/>
      <w:numFmt w:val="bullet"/>
      <w:lvlText w:val="-"/>
      <w:lvlJc w:val="left"/>
      <w:pPr>
        <w:ind w:left="1191" w:hanging="192"/>
      </w:pPr>
      <w:rPr>
        <w:rFonts w:hint="default" w:ascii="Trebuchet MS" w:hAnsi="Trebuchet MS" w:eastAsia="Trebuchet MS" w:cs="Trebuchet MS"/>
        <w:b w:val="0"/>
        <w:bCs w:val="0"/>
        <w:i w:val="0"/>
        <w:iCs w:val="0"/>
        <w:spacing w:val="0"/>
        <w:w w:val="109"/>
        <w:sz w:val="28"/>
        <w:szCs w:val="28"/>
        <w:lang w:val="fr-FR" w:eastAsia="en-US" w:bidi="ar-SA"/>
      </w:rPr>
    </w:lvl>
    <w:lvl w:ilvl="1">
      <w:start w:val="0"/>
      <w:numFmt w:val="bullet"/>
      <w:lvlText w:val="-"/>
      <w:lvlJc w:val="left"/>
      <w:pPr>
        <w:ind w:left="2055" w:hanging="181"/>
      </w:pPr>
      <w:rPr>
        <w:rFonts w:hint="default" w:ascii="Trebuchet MS" w:hAnsi="Trebuchet MS" w:eastAsia="Trebuchet MS" w:cs="Trebuchet MS"/>
        <w:b w:val="0"/>
        <w:bCs w:val="0"/>
        <w:i w:val="0"/>
        <w:iCs w:val="0"/>
        <w:spacing w:val="0"/>
        <w:w w:val="109"/>
        <w:sz w:val="28"/>
        <w:szCs w:val="28"/>
        <w:lang w:val="fr-FR" w:eastAsia="en-US" w:bidi="ar-SA"/>
      </w:rPr>
    </w:lvl>
    <w:lvl w:ilvl="2">
      <w:start w:val="0"/>
      <w:numFmt w:val="bullet"/>
      <w:lvlText w:val="•"/>
      <w:lvlJc w:val="left"/>
      <w:pPr>
        <w:ind w:left="3154" w:hanging="181"/>
      </w:pPr>
      <w:rPr>
        <w:rFonts w:hint="default"/>
        <w:lang w:val="fr-FR" w:eastAsia="en-US" w:bidi="ar-SA"/>
      </w:rPr>
    </w:lvl>
    <w:lvl w:ilvl="3">
      <w:start w:val="0"/>
      <w:numFmt w:val="bullet"/>
      <w:lvlText w:val="•"/>
      <w:lvlJc w:val="left"/>
      <w:pPr>
        <w:ind w:left="4248" w:hanging="181"/>
      </w:pPr>
      <w:rPr>
        <w:rFonts w:hint="default"/>
        <w:lang w:val="fr-FR" w:eastAsia="en-US" w:bidi="ar-SA"/>
      </w:rPr>
    </w:lvl>
    <w:lvl w:ilvl="4">
      <w:start w:val="0"/>
      <w:numFmt w:val="bullet"/>
      <w:lvlText w:val="•"/>
      <w:lvlJc w:val="left"/>
      <w:pPr>
        <w:ind w:left="5343" w:hanging="181"/>
      </w:pPr>
      <w:rPr>
        <w:rFonts w:hint="default"/>
        <w:lang w:val="fr-FR" w:eastAsia="en-US" w:bidi="ar-SA"/>
      </w:rPr>
    </w:lvl>
    <w:lvl w:ilvl="5">
      <w:start w:val="0"/>
      <w:numFmt w:val="bullet"/>
      <w:lvlText w:val="•"/>
      <w:lvlJc w:val="left"/>
      <w:pPr>
        <w:ind w:left="6437" w:hanging="181"/>
      </w:pPr>
      <w:rPr>
        <w:rFonts w:hint="default"/>
        <w:lang w:val="fr-FR" w:eastAsia="en-US" w:bidi="ar-SA"/>
      </w:rPr>
    </w:lvl>
    <w:lvl w:ilvl="6">
      <w:start w:val="0"/>
      <w:numFmt w:val="bullet"/>
      <w:lvlText w:val="•"/>
      <w:lvlJc w:val="left"/>
      <w:pPr>
        <w:ind w:left="7532" w:hanging="181"/>
      </w:pPr>
      <w:rPr>
        <w:rFonts w:hint="default"/>
        <w:lang w:val="fr-FR" w:eastAsia="en-US" w:bidi="ar-SA"/>
      </w:rPr>
    </w:lvl>
    <w:lvl w:ilvl="7">
      <w:start w:val="0"/>
      <w:numFmt w:val="bullet"/>
      <w:lvlText w:val="•"/>
      <w:lvlJc w:val="left"/>
      <w:pPr>
        <w:ind w:left="8626" w:hanging="181"/>
      </w:pPr>
      <w:rPr>
        <w:rFonts w:hint="default"/>
        <w:lang w:val="fr-FR" w:eastAsia="en-US" w:bidi="ar-SA"/>
      </w:rPr>
    </w:lvl>
    <w:lvl w:ilvl="8">
      <w:start w:val="0"/>
      <w:numFmt w:val="bullet"/>
      <w:lvlText w:val="•"/>
      <w:lvlJc w:val="left"/>
      <w:pPr>
        <w:ind w:left="9721" w:hanging="181"/>
      </w:pPr>
      <w:rPr>
        <w:rFonts w:hint="default"/>
        <w:lang w:val="fr-FR" w:eastAsia="en-US" w:bidi="ar-SA"/>
      </w:rPr>
    </w:lvl>
  </w:abstractNum>
  <w:abstractNum w:abstractNumId="17">
    <w:multiLevelType w:val="hybridMultilevel"/>
    <w:lvl w:ilvl="0">
      <w:start w:val="0"/>
      <w:numFmt w:val="bullet"/>
      <w:lvlText w:val="-"/>
      <w:lvlJc w:val="left"/>
      <w:pPr>
        <w:ind w:left="1191" w:hanging="181"/>
      </w:pPr>
      <w:rPr>
        <w:rFonts w:hint="default" w:ascii="Trebuchet MS" w:hAnsi="Trebuchet MS" w:eastAsia="Trebuchet MS" w:cs="Trebuchet MS"/>
        <w:b w:val="0"/>
        <w:bCs w:val="0"/>
        <w:i w:val="0"/>
        <w:iCs w:val="0"/>
        <w:spacing w:val="0"/>
        <w:w w:val="109"/>
        <w:sz w:val="28"/>
        <w:szCs w:val="28"/>
        <w:lang w:val="fr-FR" w:eastAsia="en-US" w:bidi="ar-SA"/>
      </w:rPr>
    </w:lvl>
    <w:lvl w:ilvl="1">
      <w:start w:val="0"/>
      <w:numFmt w:val="bullet"/>
      <w:lvlText w:val="•"/>
      <w:lvlJc w:val="left"/>
      <w:pPr>
        <w:ind w:left="2271" w:hanging="181"/>
      </w:pPr>
      <w:rPr>
        <w:rFonts w:hint="default"/>
        <w:lang w:val="fr-FR" w:eastAsia="en-US" w:bidi="ar-SA"/>
      </w:rPr>
    </w:lvl>
    <w:lvl w:ilvl="2">
      <w:start w:val="0"/>
      <w:numFmt w:val="bullet"/>
      <w:lvlText w:val="•"/>
      <w:lvlJc w:val="left"/>
      <w:pPr>
        <w:ind w:left="3342" w:hanging="181"/>
      </w:pPr>
      <w:rPr>
        <w:rFonts w:hint="default"/>
        <w:lang w:val="fr-FR" w:eastAsia="en-US" w:bidi="ar-SA"/>
      </w:rPr>
    </w:lvl>
    <w:lvl w:ilvl="3">
      <w:start w:val="0"/>
      <w:numFmt w:val="bullet"/>
      <w:lvlText w:val="•"/>
      <w:lvlJc w:val="left"/>
      <w:pPr>
        <w:ind w:left="4413" w:hanging="181"/>
      </w:pPr>
      <w:rPr>
        <w:rFonts w:hint="default"/>
        <w:lang w:val="fr-FR" w:eastAsia="en-US" w:bidi="ar-SA"/>
      </w:rPr>
    </w:lvl>
    <w:lvl w:ilvl="4">
      <w:start w:val="0"/>
      <w:numFmt w:val="bullet"/>
      <w:lvlText w:val="•"/>
      <w:lvlJc w:val="left"/>
      <w:pPr>
        <w:ind w:left="5484" w:hanging="181"/>
      </w:pPr>
      <w:rPr>
        <w:rFonts w:hint="default"/>
        <w:lang w:val="fr-FR" w:eastAsia="en-US" w:bidi="ar-SA"/>
      </w:rPr>
    </w:lvl>
    <w:lvl w:ilvl="5">
      <w:start w:val="0"/>
      <w:numFmt w:val="bullet"/>
      <w:lvlText w:val="•"/>
      <w:lvlJc w:val="left"/>
      <w:pPr>
        <w:ind w:left="6555" w:hanging="181"/>
      </w:pPr>
      <w:rPr>
        <w:rFonts w:hint="default"/>
        <w:lang w:val="fr-FR" w:eastAsia="en-US" w:bidi="ar-SA"/>
      </w:rPr>
    </w:lvl>
    <w:lvl w:ilvl="6">
      <w:start w:val="0"/>
      <w:numFmt w:val="bullet"/>
      <w:lvlText w:val="•"/>
      <w:lvlJc w:val="left"/>
      <w:pPr>
        <w:ind w:left="7626" w:hanging="181"/>
      </w:pPr>
      <w:rPr>
        <w:rFonts w:hint="default"/>
        <w:lang w:val="fr-FR" w:eastAsia="en-US" w:bidi="ar-SA"/>
      </w:rPr>
    </w:lvl>
    <w:lvl w:ilvl="7">
      <w:start w:val="0"/>
      <w:numFmt w:val="bullet"/>
      <w:lvlText w:val="•"/>
      <w:lvlJc w:val="left"/>
      <w:pPr>
        <w:ind w:left="8697" w:hanging="181"/>
      </w:pPr>
      <w:rPr>
        <w:rFonts w:hint="default"/>
        <w:lang w:val="fr-FR" w:eastAsia="en-US" w:bidi="ar-SA"/>
      </w:rPr>
    </w:lvl>
    <w:lvl w:ilvl="8">
      <w:start w:val="0"/>
      <w:numFmt w:val="bullet"/>
      <w:lvlText w:val="•"/>
      <w:lvlJc w:val="left"/>
      <w:pPr>
        <w:ind w:left="9768" w:hanging="181"/>
      </w:pPr>
      <w:rPr>
        <w:rFonts w:hint="default"/>
        <w:lang w:val="fr-FR" w:eastAsia="en-US" w:bidi="ar-SA"/>
      </w:rPr>
    </w:lvl>
  </w:abstractNum>
  <w:abstractNum w:abstractNumId="16">
    <w:multiLevelType w:val="hybridMultilevel"/>
    <w:lvl w:ilvl="0">
      <w:start w:val="0"/>
      <w:numFmt w:val="bullet"/>
      <w:lvlText w:val="•"/>
      <w:lvlJc w:val="left"/>
      <w:pPr>
        <w:ind w:left="1375" w:hanging="185"/>
      </w:pPr>
      <w:rPr>
        <w:rFonts w:hint="default" w:ascii="Trebuchet MS" w:hAnsi="Trebuchet MS" w:eastAsia="Trebuchet MS" w:cs="Trebuchet MS"/>
        <w:spacing w:val="0"/>
        <w:w w:val="57"/>
        <w:lang w:val="fr-FR" w:eastAsia="en-US" w:bidi="ar-SA"/>
      </w:rPr>
    </w:lvl>
    <w:lvl w:ilvl="1">
      <w:start w:val="0"/>
      <w:numFmt w:val="bullet"/>
      <w:lvlText w:val="•"/>
      <w:lvlJc w:val="left"/>
      <w:pPr>
        <w:ind w:left="1610" w:hanging="185"/>
      </w:pPr>
      <w:rPr>
        <w:rFonts w:hint="default" w:ascii="Trebuchet MS" w:hAnsi="Trebuchet MS" w:eastAsia="Trebuchet MS" w:cs="Trebuchet MS"/>
        <w:b w:val="0"/>
        <w:bCs w:val="0"/>
        <w:i w:val="0"/>
        <w:iCs w:val="0"/>
        <w:color w:val="005224"/>
        <w:spacing w:val="0"/>
        <w:w w:val="63"/>
        <w:sz w:val="32"/>
        <w:szCs w:val="32"/>
        <w:lang w:val="fr-FR" w:eastAsia="en-US" w:bidi="ar-SA"/>
      </w:rPr>
    </w:lvl>
    <w:lvl w:ilvl="2">
      <w:start w:val="0"/>
      <w:numFmt w:val="bullet"/>
      <w:lvlText w:val="•"/>
      <w:lvlJc w:val="left"/>
      <w:pPr>
        <w:ind w:left="2763" w:hanging="185"/>
      </w:pPr>
      <w:rPr>
        <w:rFonts w:hint="default"/>
        <w:lang w:val="fr-FR" w:eastAsia="en-US" w:bidi="ar-SA"/>
      </w:rPr>
    </w:lvl>
    <w:lvl w:ilvl="3">
      <w:start w:val="0"/>
      <w:numFmt w:val="bullet"/>
      <w:lvlText w:val="•"/>
      <w:lvlJc w:val="left"/>
      <w:pPr>
        <w:ind w:left="3906" w:hanging="185"/>
      </w:pPr>
      <w:rPr>
        <w:rFonts w:hint="default"/>
        <w:lang w:val="fr-FR" w:eastAsia="en-US" w:bidi="ar-SA"/>
      </w:rPr>
    </w:lvl>
    <w:lvl w:ilvl="4">
      <w:start w:val="0"/>
      <w:numFmt w:val="bullet"/>
      <w:lvlText w:val="•"/>
      <w:lvlJc w:val="left"/>
      <w:pPr>
        <w:ind w:left="5050" w:hanging="185"/>
      </w:pPr>
      <w:rPr>
        <w:rFonts w:hint="default"/>
        <w:lang w:val="fr-FR" w:eastAsia="en-US" w:bidi="ar-SA"/>
      </w:rPr>
    </w:lvl>
    <w:lvl w:ilvl="5">
      <w:start w:val="0"/>
      <w:numFmt w:val="bullet"/>
      <w:lvlText w:val="•"/>
      <w:lvlJc w:val="left"/>
      <w:pPr>
        <w:ind w:left="6193" w:hanging="185"/>
      </w:pPr>
      <w:rPr>
        <w:rFonts w:hint="default"/>
        <w:lang w:val="fr-FR" w:eastAsia="en-US" w:bidi="ar-SA"/>
      </w:rPr>
    </w:lvl>
    <w:lvl w:ilvl="6">
      <w:start w:val="0"/>
      <w:numFmt w:val="bullet"/>
      <w:lvlText w:val="•"/>
      <w:lvlJc w:val="left"/>
      <w:pPr>
        <w:ind w:left="7336" w:hanging="185"/>
      </w:pPr>
      <w:rPr>
        <w:rFonts w:hint="default"/>
        <w:lang w:val="fr-FR" w:eastAsia="en-US" w:bidi="ar-SA"/>
      </w:rPr>
    </w:lvl>
    <w:lvl w:ilvl="7">
      <w:start w:val="0"/>
      <w:numFmt w:val="bullet"/>
      <w:lvlText w:val="•"/>
      <w:lvlJc w:val="left"/>
      <w:pPr>
        <w:ind w:left="8480" w:hanging="185"/>
      </w:pPr>
      <w:rPr>
        <w:rFonts w:hint="default"/>
        <w:lang w:val="fr-FR" w:eastAsia="en-US" w:bidi="ar-SA"/>
      </w:rPr>
    </w:lvl>
    <w:lvl w:ilvl="8">
      <w:start w:val="0"/>
      <w:numFmt w:val="bullet"/>
      <w:lvlText w:val="•"/>
      <w:lvlJc w:val="left"/>
      <w:pPr>
        <w:ind w:left="9623" w:hanging="185"/>
      </w:pPr>
      <w:rPr>
        <w:rFonts w:hint="default"/>
        <w:lang w:val="fr-FR" w:eastAsia="en-US" w:bidi="ar-SA"/>
      </w:rPr>
    </w:lvl>
  </w:abstractNum>
  <w:abstractNum w:abstractNumId="15">
    <w:multiLevelType w:val="hybridMultilevel"/>
    <w:lvl w:ilvl="0">
      <w:start w:val="0"/>
      <w:numFmt w:val="bullet"/>
      <w:lvlText w:val="-"/>
      <w:lvlJc w:val="left"/>
      <w:pPr>
        <w:ind w:left="1191" w:hanging="314"/>
      </w:pPr>
      <w:rPr>
        <w:rFonts w:hint="default" w:ascii="Trebuchet MS" w:hAnsi="Trebuchet MS" w:eastAsia="Trebuchet MS" w:cs="Trebuchet MS"/>
        <w:b w:val="0"/>
        <w:bCs w:val="0"/>
        <w:i w:val="0"/>
        <w:iCs w:val="0"/>
        <w:spacing w:val="0"/>
        <w:w w:val="109"/>
        <w:sz w:val="28"/>
        <w:szCs w:val="28"/>
        <w:lang w:val="fr-FR" w:eastAsia="en-US" w:bidi="ar-SA"/>
      </w:rPr>
    </w:lvl>
    <w:lvl w:ilvl="1">
      <w:start w:val="0"/>
      <w:numFmt w:val="bullet"/>
      <w:lvlText w:val="•"/>
      <w:lvlJc w:val="left"/>
      <w:pPr>
        <w:ind w:left="2271" w:hanging="314"/>
      </w:pPr>
      <w:rPr>
        <w:rFonts w:hint="default"/>
        <w:lang w:val="fr-FR" w:eastAsia="en-US" w:bidi="ar-SA"/>
      </w:rPr>
    </w:lvl>
    <w:lvl w:ilvl="2">
      <w:start w:val="0"/>
      <w:numFmt w:val="bullet"/>
      <w:lvlText w:val="•"/>
      <w:lvlJc w:val="left"/>
      <w:pPr>
        <w:ind w:left="3342" w:hanging="314"/>
      </w:pPr>
      <w:rPr>
        <w:rFonts w:hint="default"/>
        <w:lang w:val="fr-FR" w:eastAsia="en-US" w:bidi="ar-SA"/>
      </w:rPr>
    </w:lvl>
    <w:lvl w:ilvl="3">
      <w:start w:val="0"/>
      <w:numFmt w:val="bullet"/>
      <w:lvlText w:val="•"/>
      <w:lvlJc w:val="left"/>
      <w:pPr>
        <w:ind w:left="4413" w:hanging="314"/>
      </w:pPr>
      <w:rPr>
        <w:rFonts w:hint="default"/>
        <w:lang w:val="fr-FR" w:eastAsia="en-US" w:bidi="ar-SA"/>
      </w:rPr>
    </w:lvl>
    <w:lvl w:ilvl="4">
      <w:start w:val="0"/>
      <w:numFmt w:val="bullet"/>
      <w:lvlText w:val="•"/>
      <w:lvlJc w:val="left"/>
      <w:pPr>
        <w:ind w:left="5484" w:hanging="314"/>
      </w:pPr>
      <w:rPr>
        <w:rFonts w:hint="default"/>
        <w:lang w:val="fr-FR" w:eastAsia="en-US" w:bidi="ar-SA"/>
      </w:rPr>
    </w:lvl>
    <w:lvl w:ilvl="5">
      <w:start w:val="0"/>
      <w:numFmt w:val="bullet"/>
      <w:lvlText w:val="•"/>
      <w:lvlJc w:val="left"/>
      <w:pPr>
        <w:ind w:left="6555" w:hanging="314"/>
      </w:pPr>
      <w:rPr>
        <w:rFonts w:hint="default"/>
        <w:lang w:val="fr-FR" w:eastAsia="en-US" w:bidi="ar-SA"/>
      </w:rPr>
    </w:lvl>
    <w:lvl w:ilvl="6">
      <w:start w:val="0"/>
      <w:numFmt w:val="bullet"/>
      <w:lvlText w:val="•"/>
      <w:lvlJc w:val="left"/>
      <w:pPr>
        <w:ind w:left="7626" w:hanging="314"/>
      </w:pPr>
      <w:rPr>
        <w:rFonts w:hint="default"/>
        <w:lang w:val="fr-FR" w:eastAsia="en-US" w:bidi="ar-SA"/>
      </w:rPr>
    </w:lvl>
    <w:lvl w:ilvl="7">
      <w:start w:val="0"/>
      <w:numFmt w:val="bullet"/>
      <w:lvlText w:val="•"/>
      <w:lvlJc w:val="left"/>
      <w:pPr>
        <w:ind w:left="8697" w:hanging="314"/>
      </w:pPr>
      <w:rPr>
        <w:rFonts w:hint="default"/>
        <w:lang w:val="fr-FR" w:eastAsia="en-US" w:bidi="ar-SA"/>
      </w:rPr>
    </w:lvl>
    <w:lvl w:ilvl="8">
      <w:start w:val="0"/>
      <w:numFmt w:val="bullet"/>
      <w:lvlText w:val="•"/>
      <w:lvlJc w:val="left"/>
      <w:pPr>
        <w:ind w:left="9768" w:hanging="314"/>
      </w:pPr>
      <w:rPr>
        <w:rFonts w:hint="default"/>
        <w:lang w:val="fr-FR" w:eastAsia="en-US" w:bidi="ar-SA"/>
      </w:rPr>
    </w:lvl>
  </w:abstractNum>
  <w:abstractNum w:abstractNumId="14">
    <w:multiLevelType w:val="hybridMultilevel"/>
    <w:lvl w:ilvl="0">
      <w:start w:val="0"/>
      <w:numFmt w:val="bullet"/>
      <w:lvlText w:val="•"/>
      <w:lvlJc w:val="left"/>
      <w:pPr>
        <w:ind w:left="1462" w:hanging="185"/>
      </w:pPr>
      <w:rPr>
        <w:rFonts w:hint="default" w:ascii="Trebuchet MS" w:hAnsi="Trebuchet MS" w:eastAsia="Trebuchet MS" w:cs="Trebuchet MS"/>
        <w:spacing w:val="0"/>
        <w:w w:val="57"/>
        <w:lang w:val="fr-FR" w:eastAsia="en-US" w:bidi="ar-SA"/>
      </w:rPr>
    </w:lvl>
    <w:lvl w:ilvl="1">
      <w:start w:val="0"/>
      <w:numFmt w:val="bullet"/>
      <w:lvlText w:val="•"/>
      <w:lvlJc w:val="left"/>
      <w:pPr>
        <w:ind w:left="2505" w:hanging="185"/>
      </w:pPr>
      <w:rPr>
        <w:rFonts w:hint="default"/>
        <w:lang w:val="fr-FR" w:eastAsia="en-US" w:bidi="ar-SA"/>
      </w:rPr>
    </w:lvl>
    <w:lvl w:ilvl="2">
      <w:start w:val="0"/>
      <w:numFmt w:val="bullet"/>
      <w:lvlText w:val="•"/>
      <w:lvlJc w:val="left"/>
      <w:pPr>
        <w:ind w:left="3550" w:hanging="185"/>
      </w:pPr>
      <w:rPr>
        <w:rFonts w:hint="default"/>
        <w:lang w:val="fr-FR" w:eastAsia="en-US" w:bidi="ar-SA"/>
      </w:rPr>
    </w:lvl>
    <w:lvl w:ilvl="3">
      <w:start w:val="0"/>
      <w:numFmt w:val="bullet"/>
      <w:lvlText w:val="•"/>
      <w:lvlJc w:val="left"/>
      <w:pPr>
        <w:ind w:left="4595" w:hanging="185"/>
      </w:pPr>
      <w:rPr>
        <w:rFonts w:hint="default"/>
        <w:lang w:val="fr-FR" w:eastAsia="en-US" w:bidi="ar-SA"/>
      </w:rPr>
    </w:lvl>
    <w:lvl w:ilvl="4">
      <w:start w:val="0"/>
      <w:numFmt w:val="bullet"/>
      <w:lvlText w:val="•"/>
      <w:lvlJc w:val="left"/>
      <w:pPr>
        <w:ind w:left="5640" w:hanging="185"/>
      </w:pPr>
      <w:rPr>
        <w:rFonts w:hint="default"/>
        <w:lang w:val="fr-FR" w:eastAsia="en-US" w:bidi="ar-SA"/>
      </w:rPr>
    </w:lvl>
    <w:lvl w:ilvl="5">
      <w:start w:val="0"/>
      <w:numFmt w:val="bullet"/>
      <w:lvlText w:val="•"/>
      <w:lvlJc w:val="left"/>
      <w:pPr>
        <w:ind w:left="6685" w:hanging="185"/>
      </w:pPr>
      <w:rPr>
        <w:rFonts w:hint="default"/>
        <w:lang w:val="fr-FR" w:eastAsia="en-US" w:bidi="ar-SA"/>
      </w:rPr>
    </w:lvl>
    <w:lvl w:ilvl="6">
      <w:start w:val="0"/>
      <w:numFmt w:val="bullet"/>
      <w:lvlText w:val="•"/>
      <w:lvlJc w:val="left"/>
      <w:pPr>
        <w:ind w:left="7730" w:hanging="185"/>
      </w:pPr>
      <w:rPr>
        <w:rFonts w:hint="default"/>
        <w:lang w:val="fr-FR" w:eastAsia="en-US" w:bidi="ar-SA"/>
      </w:rPr>
    </w:lvl>
    <w:lvl w:ilvl="7">
      <w:start w:val="0"/>
      <w:numFmt w:val="bullet"/>
      <w:lvlText w:val="•"/>
      <w:lvlJc w:val="left"/>
      <w:pPr>
        <w:ind w:left="8775" w:hanging="185"/>
      </w:pPr>
      <w:rPr>
        <w:rFonts w:hint="default"/>
        <w:lang w:val="fr-FR" w:eastAsia="en-US" w:bidi="ar-SA"/>
      </w:rPr>
    </w:lvl>
    <w:lvl w:ilvl="8">
      <w:start w:val="0"/>
      <w:numFmt w:val="bullet"/>
      <w:lvlText w:val="•"/>
      <w:lvlJc w:val="left"/>
      <w:pPr>
        <w:ind w:left="9820" w:hanging="185"/>
      </w:pPr>
      <w:rPr>
        <w:rFonts w:hint="default"/>
        <w:lang w:val="fr-FR" w:eastAsia="en-US" w:bidi="ar-SA"/>
      </w:rPr>
    </w:lvl>
  </w:abstractNum>
  <w:abstractNum w:abstractNumId="13">
    <w:multiLevelType w:val="hybridMultilevel"/>
    <w:lvl w:ilvl="0">
      <w:start w:val="0"/>
      <w:numFmt w:val="bullet"/>
      <w:lvlText w:val="-"/>
      <w:lvlJc w:val="left"/>
      <w:pPr>
        <w:ind w:left="1657" w:hanging="184"/>
      </w:pPr>
      <w:rPr>
        <w:rFonts w:hint="default" w:ascii="Trebuchet MS" w:hAnsi="Trebuchet MS" w:eastAsia="Trebuchet MS" w:cs="Trebuchet MS"/>
        <w:b/>
        <w:bCs/>
        <w:i w:val="0"/>
        <w:iCs w:val="0"/>
        <w:spacing w:val="0"/>
        <w:w w:val="117"/>
        <w:sz w:val="26"/>
        <w:szCs w:val="26"/>
        <w:lang w:val="fr-FR" w:eastAsia="en-US" w:bidi="ar-SA"/>
      </w:rPr>
    </w:lvl>
    <w:lvl w:ilvl="1">
      <w:start w:val="0"/>
      <w:numFmt w:val="bullet"/>
      <w:lvlText w:val="•"/>
      <w:lvlJc w:val="left"/>
      <w:pPr>
        <w:ind w:left="2685" w:hanging="184"/>
      </w:pPr>
      <w:rPr>
        <w:rFonts w:hint="default"/>
        <w:lang w:val="fr-FR" w:eastAsia="en-US" w:bidi="ar-SA"/>
      </w:rPr>
    </w:lvl>
    <w:lvl w:ilvl="2">
      <w:start w:val="0"/>
      <w:numFmt w:val="bullet"/>
      <w:lvlText w:val="•"/>
      <w:lvlJc w:val="left"/>
      <w:pPr>
        <w:ind w:left="3710" w:hanging="184"/>
      </w:pPr>
      <w:rPr>
        <w:rFonts w:hint="default"/>
        <w:lang w:val="fr-FR" w:eastAsia="en-US" w:bidi="ar-SA"/>
      </w:rPr>
    </w:lvl>
    <w:lvl w:ilvl="3">
      <w:start w:val="0"/>
      <w:numFmt w:val="bullet"/>
      <w:lvlText w:val="•"/>
      <w:lvlJc w:val="left"/>
      <w:pPr>
        <w:ind w:left="4735" w:hanging="184"/>
      </w:pPr>
      <w:rPr>
        <w:rFonts w:hint="default"/>
        <w:lang w:val="fr-FR" w:eastAsia="en-US" w:bidi="ar-SA"/>
      </w:rPr>
    </w:lvl>
    <w:lvl w:ilvl="4">
      <w:start w:val="0"/>
      <w:numFmt w:val="bullet"/>
      <w:lvlText w:val="•"/>
      <w:lvlJc w:val="left"/>
      <w:pPr>
        <w:ind w:left="5760" w:hanging="184"/>
      </w:pPr>
      <w:rPr>
        <w:rFonts w:hint="default"/>
        <w:lang w:val="fr-FR" w:eastAsia="en-US" w:bidi="ar-SA"/>
      </w:rPr>
    </w:lvl>
    <w:lvl w:ilvl="5">
      <w:start w:val="0"/>
      <w:numFmt w:val="bullet"/>
      <w:lvlText w:val="•"/>
      <w:lvlJc w:val="left"/>
      <w:pPr>
        <w:ind w:left="6785" w:hanging="184"/>
      </w:pPr>
      <w:rPr>
        <w:rFonts w:hint="default"/>
        <w:lang w:val="fr-FR" w:eastAsia="en-US" w:bidi="ar-SA"/>
      </w:rPr>
    </w:lvl>
    <w:lvl w:ilvl="6">
      <w:start w:val="0"/>
      <w:numFmt w:val="bullet"/>
      <w:lvlText w:val="•"/>
      <w:lvlJc w:val="left"/>
      <w:pPr>
        <w:ind w:left="7810" w:hanging="184"/>
      </w:pPr>
      <w:rPr>
        <w:rFonts w:hint="default"/>
        <w:lang w:val="fr-FR" w:eastAsia="en-US" w:bidi="ar-SA"/>
      </w:rPr>
    </w:lvl>
    <w:lvl w:ilvl="7">
      <w:start w:val="0"/>
      <w:numFmt w:val="bullet"/>
      <w:lvlText w:val="•"/>
      <w:lvlJc w:val="left"/>
      <w:pPr>
        <w:ind w:left="8835" w:hanging="184"/>
      </w:pPr>
      <w:rPr>
        <w:rFonts w:hint="default"/>
        <w:lang w:val="fr-FR" w:eastAsia="en-US" w:bidi="ar-SA"/>
      </w:rPr>
    </w:lvl>
    <w:lvl w:ilvl="8">
      <w:start w:val="0"/>
      <w:numFmt w:val="bullet"/>
      <w:lvlText w:val="•"/>
      <w:lvlJc w:val="left"/>
      <w:pPr>
        <w:ind w:left="9860" w:hanging="184"/>
      </w:pPr>
      <w:rPr>
        <w:rFonts w:hint="default"/>
        <w:lang w:val="fr-FR" w:eastAsia="en-US" w:bidi="ar-SA"/>
      </w:rPr>
    </w:lvl>
  </w:abstractNum>
  <w:abstractNum w:abstractNumId="12">
    <w:multiLevelType w:val="hybridMultilevel"/>
    <w:lvl w:ilvl="0">
      <w:start w:val="0"/>
      <w:numFmt w:val="bullet"/>
      <w:lvlText w:val="-"/>
      <w:lvlJc w:val="left"/>
      <w:pPr>
        <w:ind w:left="1443" w:hanging="184"/>
      </w:pPr>
      <w:rPr>
        <w:rFonts w:hint="default" w:ascii="Trebuchet MS" w:hAnsi="Trebuchet MS" w:eastAsia="Trebuchet MS" w:cs="Trebuchet MS"/>
        <w:b/>
        <w:bCs/>
        <w:i w:val="0"/>
        <w:iCs w:val="0"/>
        <w:spacing w:val="0"/>
        <w:w w:val="117"/>
        <w:sz w:val="26"/>
        <w:szCs w:val="26"/>
        <w:lang w:val="fr-FR" w:eastAsia="en-US" w:bidi="ar-SA"/>
      </w:rPr>
    </w:lvl>
    <w:lvl w:ilvl="1">
      <w:start w:val="0"/>
      <w:numFmt w:val="bullet"/>
      <w:lvlText w:val="-"/>
      <w:lvlJc w:val="left"/>
      <w:pPr>
        <w:ind w:left="1798" w:hanging="184"/>
      </w:pPr>
      <w:rPr>
        <w:rFonts w:hint="default" w:ascii="Trebuchet MS" w:hAnsi="Trebuchet MS" w:eastAsia="Trebuchet MS" w:cs="Trebuchet MS"/>
        <w:b/>
        <w:bCs/>
        <w:i w:val="0"/>
        <w:iCs w:val="0"/>
        <w:spacing w:val="0"/>
        <w:w w:val="117"/>
        <w:sz w:val="26"/>
        <w:szCs w:val="26"/>
        <w:lang w:val="fr-FR" w:eastAsia="en-US" w:bidi="ar-SA"/>
      </w:rPr>
    </w:lvl>
    <w:lvl w:ilvl="2">
      <w:start w:val="0"/>
      <w:numFmt w:val="bullet"/>
      <w:lvlText w:val="•"/>
      <w:lvlJc w:val="left"/>
      <w:pPr>
        <w:ind w:left="2923" w:hanging="184"/>
      </w:pPr>
      <w:rPr>
        <w:rFonts w:hint="default"/>
        <w:lang w:val="fr-FR" w:eastAsia="en-US" w:bidi="ar-SA"/>
      </w:rPr>
    </w:lvl>
    <w:lvl w:ilvl="3">
      <w:start w:val="0"/>
      <w:numFmt w:val="bullet"/>
      <w:lvlText w:val="•"/>
      <w:lvlJc w:val="left"/>
      <w:pPr>
        <w:ind w:left="4046" w:hanging="184"/>
      </w:pPr>
      <w:rPr>
        <w:rFonts w:hint="default"/>
        <w:lang w:val="fr-FR" w:eastAsia="en-US" w:bidi="ar-SA"/>
      </w:rPr>
    </w:lvl>
    <w:lvl w:ilvl="4">
      <w:start w:val="0"/>
      <w:numFmt w:val="bullet"/>
      <w:lvlText w:val="•"/>
      <w:lvlJc w:val="left"/>
      <w:pPr>
        <w:ind w:left="5170" w:hanging="184"/>
      </w:pPr>
      <w:rPr>
        <w:rFonts w:hint="default"/>
        <w:lang w:val="fr-FR" w:eastAsia="en-US" w:bidi="ar-SA"/>
      </w:rPr>
    </w:lvl>
    <w:lvl w:ilvl="5">
      <w:start w:val="0"/>
      <w:numFmt w:val="bullet"/>
      <w:lvlText w:val="•"/>
      <w:lvlJc w:val="left"/>
      <w:pPr>
        <w:ind w:left="6293" w:hanging="184"/>
      </w:pPr>
      <w:rPr>
        <w:rFonts w:hint="default"/>
        <w:lang w:val="fr-FR" w:eastAsia="en-US" w:bidi="ar-SA"/>
      </w:rPr>
    </w:lvl>
    <w:lvl w:ilvl="6">
      <w:start w:val="0"/>
      <w:numFmt w:val="bullet"/>
      <w:lvlText w:val="•"/>
      <w:lvlJc w:val="left"/>
      <w:pPr>
        <w:ind w:left="7416" w:hanging="184"/>
      </w:pPr>
      <w:rPr>
        <w:rFonts w:hint="default"/>
        <w:lang w:val="fr-FR" w:eastAsia="en-US" w:bidi="ar-SA"/>
      </w:rPr>
    </w:lvl>
    <w:lvl w:ilvl="7">
      <w:start w:val="0"/>
      <w:numFmt w:val="bullet"/>
      <w:lvlText w:val="•"/>
      <w:lvlJc w:val="left"/>
      <w:pPr>
        <w:ind w:left="8540" w:hanging="184"/>
      </w:pPr>
      <w:rPr>
        <w:rFonts w:hint="default"/>
        <w:lang w:val="fr-FR" w:eastAsia="en-US" w:bidi="ar-SA"/>
      </w:rPr>
    </w:lvl>
    <w:lvl w:ilvl="8">
      <w:start w:val="0"/>
      <w:numFmt w:val="bullet"/>
      <w:lvlText w:val="•"/>
      <w:lvlJc w:val="left"/>
      <w:pPr>
        <w:ind w:left="9663" w:hanging="184"/>
      </w:pPr>
      <w:rPr>
        <w:rFonts w:hint="default"/>
        <w:lang w:val="fr-FR" w:eastAsia="en-US" w:bidi="ar-SA"/>
      </w:rPr>
    </w:lvl>
  </w:abstractNum>
  <w:abstractNum w:abstractNumId="11">
    <w:multiLevelType w:val="hybridMultilevel"/>
    <w:lvl w:ilvl="0">
      <w:start w:val="0"/>
      <w:numFmt w:val="bullet"/>
      <w:lvlText w:val="-"/>
      <w:lvlJc w:val="left"/>
      <w:pPr>
        <w:ind w:left="1333" w:hanging="184"/>
      </w:pPr>
      <w:rPr>
        <w:rFonts w:hint="default" w:ascii="Trebuchet MS" w:hAnsi="Trebuchet MS" w:eastAsia="Trebuchet MS" w:cs="Trebuchet MS"/>
        <w:b/>
        <w:bCs/>
        <w:i w:val="0"/>
        <w:iCs w:val="0"/>
        <w:spacing w:val="0"/>
        <w:w w:val="117"/>
        <w:sz w:val="26"/>
        <w:szCs w:val="26"/>
        <w:lang w:val="fr-FR" w:eastAsia="en-US" w:bidi="ar-SA"/>
      </w:rPr>
    </w:lvl>
    <w:lvl w:ilvl="1">
      <w:start w:val="0"/>
      <w:numFmt w:val="bullet"/>
      <w:lvlText w:val="•"/>
      <w:lvlJc w:val="left"/>
      <w:pPr>
        <w:ind w:left="2397" w:hanging="184"/>
      </w:pPr>
      <w:rPr>
        <w:rFonts w:hint="default"/>
        <w:lang w:val="fr-FR" w:eastAsia="en-US" w:bidi="ar-SA"/>
      </w:rPr>
    </w:lvl>
    <w:lvl w:ilvl="2">
      <w:start w:val="0"/>
      <w:numFmt w:val="bullet"/>
      <w:lvlText w:val="•"/>
      <w:lvlJc w:val="left"/>
      <w:pPr>
        <w:ind w:left="3454" w:hanging="184"/>
      </w:pPr>
      <w:rPr>
        <w:rFonts w:hint="default"/>
        <w:lang w:val="fr-FR" w:eastAsia="en-US" w:bidi="ar-SA"/>
      </w:rPr>
    </w:lvl>
    <w:lvl w:ilvl="3">
      <w:start w:val="0"/>
      <w:numFmt w:val="bullet"/>
      <w:lvlText w:val="•"/>
      <w:lvlJc w:val="left"/>
      <w:pPr>
        <w:ind w:left="4511" w:hanging="184"/>
      </w:pPr>
      <w:rPr>
        <w:rFonts w:hint="default"/>
        <w:lang w:val="fr-FR" w:eastAsia="en-US" w:bidi="ar-SA"/>
      </w:rPr>
    </w:lvl>
    <w:lvl w:ilvl="4">
      <w:start w:val="0"/>
      <w:numFmt w:val="bullet"/>
      <w:lvlText w:val="•"/>
      <w:lvlJc w:val="left"/>
      <w:pPr>
        <w:ind w:left="5568" w:hanging="184"/>
      </w:pPr>
      <w:rPr>
        <w:rFonts w:hint="default"/>
        <w:lang w:val="fr-FR" w:eastAsia="en-US" w:bidi="ar-SA"/>
      </w:rPr>
    </w:lvl>
    <w:lvl w:ilvl="5">
      <w:start w:val="0"/>
      <w:numFmt w:val="bullet"/>
      <w:lvlText w:val="•"/>
      <w:lvlJc w:val="left"/>
      <w:pPr>
        <w:ind w:left="6625" w:hanging="184"/>
      </w:pPr>
      <w:rPr>
        <w:rFonts w:hint="default"/>
        <w:lang w:val="fr-FR" w:eastAsia="en-US" w:bidi="ar-SA"/>
      </w:rPr>
    </w:lvl>
    <w:lvl w:ilvl="6">
      <w:start w:val="0"/>
      <w:numFmt w:val="bullet"/>
      <w:lvlText w:val="•"/>
      <w:lvlJc w:val="left"/>
      <w:pPr>
        <w:ind w:left="7682" w:hanging="184"/>
      </w:pPr>
      <w:rPr>
        <w:rFonts w:hint="default"/>
        <w:lang w:val="fr-FR" w:eastAsia="en-US" w:bidi="ar-SA"/>
      </w:rPr>
    </w:lvl>
    <w:lvl w:ilvl="7">
      <w:start w:val="0"/>
      <w:numFmt w:val="bullet"/>
      <w:lvlText w:val="•"/>
      <w:lvlJc w:val="left"/>
      <w:pPr>
        <w:ind w:left="8739" w:hanging="184"/>
      </w:pPr>
      <w:rPr>
        <w:rFonts w:hint="default"/>
        <w:lang w:val="fr-FR" w:eastAsia="en-US" w:bidi="ar-SA"/>
      </w:rPr>
    </w:lvl>
    <w:lvl w:ilvl="8">
      <w:start w:val="0"/>
      <w:numFmt w:val="bullet"/>
      <w:lvlText w:val="•"/>
      <w:lvlJc w:val="left"/>
      <w:pPr>
        <w:ind w:left="9796" w:hanging="184"/>
      </w:pPr>
      <w:rPr>
        <w:rFonts w:hint="default"/>
        <w:lang w:val="fr-FR" w:eastAsia="en-US" w:bidi="ar-SA"/>
      </w:rPr>
    </w:lvl>
  </w:abstractNum>
  <w:abstractNum w:abstractNumId="10">
    <w:multiLevelType w:val="hybridMultilevel"/>
    <w:lvl w:ilvl="0">
      <w:start w:val="0"/>
      <w:numFmt w:val="bullet"/>
      <w:lvlText w:val="-"/>
      <w:lvlJc w:val="left"/>
      <w:pPr>
        <w:ind w:left="1594" w:hanging="184"/>
      </w:pPr>
      <w:rPr>
        <w:rFonts w:hint="default" w:ascii="Trebuchet MS" w:hAnsi="Trebuchet MS" w:eastAsia="Trebuchet MS" w:cs="Trebuchet MS"/>
        <w:b/>
        <w:bCs/>
        <w:i w:val="0"/>
        <w:iCs w:val="0"/>
        <w:spacing w:val="0"/>
        <w:w w:val="117"/>
        <w:sz w:val="26"/>
        <w:szCs w:val="26"/>
        <w:lang w:val="fr-FR" w:eastAsia="en-US" w:bidi="ar-SA"/>
      </w:rPr>
    </w:lvl>
    <w:lvl w:ilvl="1">
      <w:start w:val="0"/>
      <w:numFmt w:val="bullet"/>
      <w:lvlText w:val="•"/>
      <w:lvlJc w:val="left"/>
      <w:pPr>
        <w:ind w:left="2631" w:hanging="184"/>
      </w:pPr>
      <w:rPr>
        <w:rFonts w:hint="default"/>
        <w:lang w:val="fr-FR" w:eastAsia="en-US" w:bidi="ar-SA"/>
      </w:rPr>
    </w:lvl>
    <w:lvl w:ilvl="2">
      <w:start w:val="0"/>
      <w:numFmt w:val="bullet"/>
      <w:lvlText w:val="•"/>
      <w:lvlJc w:val="left"/>
      <w:pPr>
        <w:ind w:left="3662" w:hanging="184"/>
      </w:pPr>
      <w:rPr>
        <w:rFonts w:hint="default"/>
        <w:lang w:val="fr-FR" w:eastAsia="en-US" w:bidi="ar-SA"/>
      </w:rPr>
    </w:lvl>
    <w:lvl w:ilvl="3">
      <w:start w:val="0"/>
      <w:numFmt w:val="bullet"/>
      <w:lvlText w:val="•"/>
      <w:lvlJc w:val="left"/>
      <w:pPr>
        <w:ind w:left="4693" w:hanging="184"/>
      </w:pPr>
      <w:rPr>
        <w:rFonts w:hint="default"/>
        <w:lang w:val="fr-FR" w:eastAsia="en-US" w:bidi="ar-SA"/>
      </w:rPr>
    </w:lvl>
    <w:lvl w:ilvl="4">
      <w:start w:val="0"/>
      <w:numFmt w:val="bullet"/>
      <w:lvlText w:val="•"/>
      <w:lvlJc w:val="left"/>
      <w:pPr>
        <w:ind w:left="5724" w:hanging="184"/>
      </w:pPr>
      <w:rPr>
        <w:rFonts w:hint="default"/>
        <w:lang w:val="fr-FR" w:eastAsia="en-US" w:bidi="ar-SA"/>
      </w:rPr>
    </w:lvl>
    <w:lvl w:ilvl="5">
      <w:start w:val="0"/>
      <w:numFmt w:val="bullet"/>
      <w:lvlText w:val="•"/>
      <w:lvlJc w:val="left"/>
      <w:pPr>
        <w:ind w:left="6755" w:hanging="184"/>
      </w:pPr>
      <w:rPr>
        <w:rFonts w:hint="default"/>
        <w:lang w:val="fr-FR" w:eastAsia="en-US" w:bidi="ar-SA"/>
      </w:rPr>
    </w:lvl>
    <w:lvl w:ilvl="6">
      <w:start w:val="0"/>
      <w:numFmt w:val="bullet"/>
      <w:lvlText w:val="•"/>
      <w:lvlJc w:val="left"/>
      <w:pPr>
        <w:ind w:left="7786" w:hanging="184"/>
      </w:pPr>
      <w:rPr>
        <w:rFonts w:hint="default"/>
        <w:lang w:val="fr-FR" w:eastAsia="en-US" w:bidi="ar-SA"/>
      </w:rPr>
    </w:lvl>
    <w:lvl w:ilvl="7">
      <w:start w:val="0"/>
      <w:numFmt w:val="bullet"/>
      <w:lvlText w:val="•"/>
      <w:lvlJc w:val="left"/>
      <w:pPr>
        <w:ind w:left="8817" w:hanging="184"/>
      </w:pPr>
      <w:rPr>
        <w:rFonts w:hint="default"/>
        <w:lang w:val="fr-FR" w:eastAsia="en-US" w:bidi="ar-SA"/>
      </w:rPr>
    </w:lvl>
    <w:lvl w:ilvl="8">
      <w:start w:val="0"/>
      <w:numFmt w:val="bullet"/>
      <w:lvlText w:val="•"/>
      <w:lvlJc w:val="left"/>
      <w:pPr>
        <w:ind w:left="9848" w:hanging="184"/>
      </w:pPr>
      <w:rPr>
        <w:rFonts w:hint="default"/>
        <w:lang w:val="fr-FR" w:eastAsia="en-US" w:bidi="ar-SA"/>
      </w:rPr>
    </w:lvl>
  </w:abstractNum>
  <w:abstractNum w:abstractNumId="9">
    <w:multiLevelType w:val="hybridMultilevel"/>
    <w:lvl w:ilvl="0">
      <w:start w:val="0"/>
      <w:numFmt w:val="bullet"/>
      <w:lvlText w:val="-"/>
      <w:lvlJc w:val="left"/>
      <w:pPr>
        <w:ind w:left="1401" w:hanging="184"/>
      </w:pPr>
      <w:rPr>
        <w:rFonts w:hint="default" w:ascii="Trebuchet MS" w:hAnsi="Trebuchet MS" w:eastAsia="Trebuchet MS" w:cs="Trebuchet MS"/>
        <w:b/>
        <w:bCs/>
        <w:i w:val="0"/>
        <w:iCs w:val="0"/>
        <w:spacing w:val="0"/>
        <w:w w:val="117"/>
        <w:sz w:val="26"/>
        <w:szCs w:val="26"/>
        <w:lang w:val="fr-FR" w:eastAsia="en-US" w:bidi="ar-SA"/>
      </w:rPr>
    </w:lvl>
    <w:lvl w:ilvl="1">
      <w:start w:val="0"/>
      <w:numFmt w:val="bullet"/>
      <w:lvlText w:val="•"/>
      <w:lvlJc w:val="left"/>
      <w:pPr>
        <w:ind w:left="2451" w:hanging="184"/>
      </w:pPr>
      <w:rPr>
        <w:rFonts w:hint="default"/>
        <w:lang w:val="fr-FR" w:eastAsia="en-US" w:bidi="ar-SA"/>
      </w:rPr>
    </w:lvl>
    <w:lvl w:ilvl="2">
      <w:start w:val="0"/>
      <w:numFmt w:val="bullet"/>
      <w:lvlText w:val="•"/>
      <w:lvlJc w:val="left"/>
      <w:pPr>
        <w:ind w:left="3502" w:hanging="184"/>
      </w:pPr>
      <w:rPr>
        <w:rFonts w:hint="default"/>
        <w:lang w:val="fr-FR" w:eastAsia="en-US" w:bidi="ar-SA"/>
      </w:rPr>
    </w:lvl>
    <w:lvl w:ilvl="3">
      <w:start w:val="0"/>
      <w:numFmt w:val="bullet"/>
      <w:lvlText w:val="•"/>
      <w:lvlJc w:val="left"/>
      <w:pPr>
        <w:ind w:left="4553" w:hanging="184"/>
      </w:pPr>
      <w:rPr>
        <w:rFonts w:hint="default"/>
        <w:lang w:val="fr-FR" w:eastAsia="en-US" w:bidi="ar-SA"/>
      </w:rPr>
    </w:lvl>
    <w:lvl w:ilvl="4">
      <w:start w:val="0"/>
      <w:numFmt w:val="bullet"/>
      <w:lvlText w:val="•"/>
      <w:lvlJc w:val="left"/>
      <w:pPr>
        <w:ind w:left="5604" w:hanging="184"/>
      </w:pPr>
      <w:rPr>
        <w:rFonts w:hint="default"/>
        <w:lang w:val="fr-FR" w:eastAsia="en-US" w:bidi="ar-SA"/>
      </w:rPr>
    </w:lvl>
    <w:lvl w:ilvl="5">
      <w:start w:val="0"/>
      <w:numFmt w:val="bullet"/>
      <w:lvlText w:val="•"/>
      <w:lvlJc w:val="left"/>
      <w:pPr>
        <w:ind w:left="6655" w:hanging="184"/>
      </w:pPr>
      <w:rPr>
        <w:rFonts w:hint="default"/>
        <w:lang w:val="fr-FR" w:eastAsia="en-US" w:bidi="ar-SA"/>
      </w:rPr>
    </w:lvl>
    <w:lvl w:ilvl="6">
      <w:start w:val="0"/>
      <w:numFmt w:val="bullet"/>
      <w:lvlText w:val="•"/>
      <w:lvlJc w:val="left"/>
      <w:pPr>
        <w:ind w:left="7706" w:hanging="184"/>
      </w:pPr>
      <w:rPr>
        <w:rFonts w:hint="default"/>
        <w:lang w:val="fr-FR" w:eastAsia="en-US" w:bidi="ar-SA"/>
      </w:rPr>
    </w:lvl>
    <w:lvl w:ilvl="7">
      <w:start w:val="0"/>
      <w:numFmt w:val="bullet"/>
      <w:lvlText w:val="•"/>
      <w:lvlJc w:val="left"/>
      <w:pPr>
        <w:ind w:left="8757" w:hanging="184"/>
      </w:pPr>
      <w:rPr>
        <w:rFonts w:hint="default"/>
        <w:lang w:val="fr-FR" w:eastAsia="en-US" w:bidi="ar-SA"/>
      </w:rPr>
    </w:lvl>
    <w:lvl w:ilvl="8">
      <w:start w:val="0"/>
      <w:numFmt w:val="bullet"/>
      <w:lvlText w:val="•"/>
      <w:lvlJc w:val="left"/>
      <w:pPr>
        <w:ind w:left="9808" w:hanging="184"/>
      </w:pPr>
      <w:rPr>
        <w:rFonts w:hint="default"/>
        <w:lang w:val="fr-FR" w:eastAsia="en-US" w:bidi="ar-SA"/>
      </w:rPr>
    </w:lvl>
  </w:abstractNum>
  <w:abstractNum w:abstractNumId="8">
    <w:multiLevelType w:val="hybridMultilevel"/>
    <w:lvl w:ilvl="0">
      <w:start w:val="0"/>
      <w:numFmt w:val="bullet"/>
      <w:lvlText w:val="-"/>
      <w:lvlJc w:val="left"/>
      <w:pPr>
        <w:ind w:left="1277" w:hanging="184"/>
      </w:pPr>
      <w:rPr>
        <w:rFonts w:hint="default" w:ascii="Trebuchet MS" w:hAnsi="Trebuchet MS" w:eastAsia="Trebuchet MS" w:cs="Trebuchet MS"/>
        <w:b/>
        <w:bCs/>
        <w:i w:val="0"/>
        <w:iCs w:val="0"/>
        <w:spacing w:val="0"/>
        <w:w w:val="117"/>
        <w:sz w:val="26"/>
        <w:szCs w:val="26"/>
        <w:lang w:val="fr-FR" w:eastAsia="en-US" w:bidi="ar-SA"/>
      </w:rPr>
    </w:lvl>
    <w:lvl w:ilvl="1">
      <w:start w:val="0"/>
      <w:numFmt w:val="bullet"/>
      <w:lvlText w:val="•"/>
      <w:lvlJc w:val="left"/>
      <w:pPr>
        <w:ind w:left="2343" w:hanging="184"/>
      </w:pPr>
      <w:rPr>
        <w:rFonts w:hint="default"/>
        <w:lang w:val="fr-FR" w:eastAsia="en-US" w:bidi="ar-SA"/>
      </w:rPr>
    </w:lvl>
    <w:lvl w:ilvl="2">
      <w:start w:val="0"/>
      <w:numFmt w:val="bullet"/>
      <w:lvlText w:val="•"/>
      <w:lvlJc w:val="left"/>
      <w:pPr>
        <w:ind w:left="3406" w:hanging="184"/>
      </w:pPr>
      <w:rPr>
        <w:rFonts w:hint="default"/>
        <w:lang w:val="fr-FR" w:eastAsia="en-US" w:bidi="ar-SA"/>
      </w:rPr>
    </w:lvl>
    <w:lvl w:ilvl="3">
      <w:start w:val="0"/>
      <w:numFmt w:val="bullet"/>
      <w:lvlText w:val="•"/>
      <w:lvlJc w:val="left"/>
      <w:pPr>
        <w:ind w:left="4469" w:hanging="184"/>
      </w:pPr>
      <w:rPr>
        <w:rFonts w:hint="default"/>
        <w:lang w:val="fr-FR" w:eastAsia="en-US" w:bidi="ar-SA"/>
      </w:rPr>
    </w:lvl>
    <w:lvl w:ilvl="4">
      <w:start w:val="0"/>
      <w:numFmt w:val="bullet"/>
      <w:lvlText w:val="•"/>
      <w:lvlJc w:val="left"/>
      <w:pPr>
        <w:ind w:left="5532" w:hanging="184"/>
      </w:pPr>
      <w:rPr>
        <w:rFonts w:hint="default"/>
        <w:lang w:val="fr-FR" w:eastAsia="en-US" w:bidi="ar-SA"/>
      </w:rPr>
    </w:lvl>
    <w:lvl w:ilvl="5">
      <w:start w:val="0"/>
      <w:numFmt w:val="bullet"/>
      <w:lvlText w:val="•"/>
      <w:lvlJc w:val="left"/>
      <w:pPr>
        <w:ind w:left="6595" w:hanging="184"/>
      </w:pPr>
      <w:rPr>
        <w:rFonts w:hint="default"/>
        <w:lang w:val="fr-FR" w:eastAsia="en-US" w:bidi="ar-SA"/>
      </w:rPr>
    </w:lvl>
    <w:lvl w:ilvl="6">
      <w:start w:val="0"/>
      <w:numFmt w:val="bullet"/>
      <w:lvlText w:val="•"/>
      <w:lvlJc w:val="left"/>
      <w:pPr>
        <w:ind w:left="7658" w:hanging="184"/>
      </w:pPr>
      <w:rPr>
        <w:rFonts w:hint="default"/>
        <w:lang w:val="fr-FR" w:eastAsia="en-US" w:bidi="ar-SA"/>
      </w:rPr>
    </w:lvl>
    <w:lvl w:ilvl="7">
      <w:start w:val="0"/>
      <w:numFmt w:val="bullet"/>
      <w:lvlText w:val="•"/>
      <w:lvlJc w:val="left"/>
      <w:pPr>
        <w:ind w:left="8721" w:hanging="184"/>
      </w:pPr>
      <w:rPr>
        <w:rFonts w:hint="default"/>
        <w:lang w:val="fr-FR" w:eastAsia="en-US" w:bidi="ar-SA"/>
      </w:rPr>
    </w:lvl>
    <w:lvl w:ilvl="8">
      <w:start w:val="0"/>
      <w:numFmt w:val="bullet"/>
      <w:lvlText w:val="•"/>
      <w:lvlJc w:val="left"/>
      <w:pPr>
        <w:ind w:left="9784" w:hanging="184"/>
      </w:pPr>
      <w:rPr>
        <w:rFonts w:hint="default"/>
        <w:lang w:val="fr-FR" w:eastAsia="en-US" w:bidi="ar-SA"/>
      </w:rPr>
    </w:lvl>
  </w:abstractNum>
  <w:abstractNum w:abstractNumId="7">
    <w:multiLevelType w:val="hybridMultilevel"/>
    <w:lvl w:ilvl="0">
      <w:start w:val="1"/>
      <w:numFmt w:val="upperRoman"/>
      <w:lvlText w:val="%1."/>
      <w:lvlJc w:val="left"/>
      <w:pPr>
        <w:ind w:left="3662" w:hanging="610"/>
        <w:jc w:val="right"/>
      </w:pPr>
      <w:rPr>
        <w:rFonts w:hint="default"/>
        <w:spacing w:val="-1"/>
        <w:w w:val="65"/>
        <w:lang w:val="fr-FR" w:eastAsia="en-US" w:bidi="ar-SA"/>
      </w:rPr>
    </w:lvl>
    <w:lvl w:ilvl="1">
      <w:start w:val="0"/>
      <w:numFmt w:val="bullet"/>
      <w:lvlText w:val="•"/>
      <w:lvlJc w:val="left"/>
      <w:pPr>
        <w:ind w:left="4485" w:hanging="610"/>
      </w:pPr>
      <w:rPr>
        <w:rFonts w:hint="default"/>
        <w:lang w:val="fr-FR" w:eastAsia="en-US" w:bidi="ar-SA"/>
      </w:rPr>
    </w:lvl>
    <w:lvl w:ilvl="2">
      <w:start w:val="0"/>
      <w:numFmt w:val="bullet"/>
      <w:lvlText w:val="•"/>
      <w:lvlJc w:val="left"/>
      <w:pPr>
        <w:ind w:left="5310" w:hanging="610"/>
      </w:pPr>
      <w:rPr>
        <w:rFonts w:hint="default"/>
        <w:lang w:val="fr-FR" w:eastAsia="en-US" w:bidi="ar-SA"/>
      </w:rPr>
    </w:lvl>
    <w:lvl w:ilvl="3">
      <w:start w:val="0"/>
      <w:numFmt w:val="bullet"/>
      <w:lvlText w:val="•"/>
      <w:lvlJc w:val="left"/>
      <w:pPr>
        <w:ind w:left="6135" w:hanging="610"/>
      </w:pPr>
      <w:rPr>
        <w:rFonts w:hint="default"/>
        <w:lang w:val="fr-FR" w:eastAsia="en-US" w:bidi="ar-SA"/>
      </w:rPr>
    </w:lvl>
    <w:lvl w:ilvl="4">
      <w:start w:val="0"/>
      <w:numFmt w:val="bullet"/>
      <w:lvlText w:val="•"/>
      <w:lvlJc w:val="left"/>
      <w:pPr>
        <w:ind w:left="6960" w:hanging="610"/>
      </w:pPr>
      <w:rPr>
        <w:rFonts w:hint="default"/>
        <w:lang w:val="fr-FR" w:eastAsia="en-US" w:bidi="ar-SA"/>
      </w:rPr>
    </w:lvl>
    <w:lvl w:ilvl="5">
      <w:start w:val="0"/>
      <w:numFmt w:val="bullet"/>
      <w:lvlText w:val="•"/>
      <w:lvlJc w:val="left"/>
      <w:pPr>
        <w:ind w:left="7785" w:hanging="610"/>
      </w:pPr>
      <w:rPr>
        <w:rFonts w:hint="default"/>
        <w:lang w:val="fr-FR" w:eastAsia="en-US" w:bidi="ar-SA"/>
      </w:rPr>
    </w:lvl>
    <w:lvl w:ilvl="6">
      <w:start w:val="0"/>
      <w:numFmt w:val="bullet"/>
      <w:lvlText w:val="•"/>
      <w:lvlJc w:val="left"/>
      <w:pPr>
        <w:ind w:left="8610" w:hanging="610"/>
      </w:pPr>
      <w:rPr>
        <w:rFonts w:hint="default"/>
        <w:lang w:val="fr-FR" w:eastAsia="en-US" w:bidi="ar-SA"/>
      </w:rPr>
    </w:lvl>
    <w:lvl w:ilvl="7">
      <w:start w:val="0"/>
      <w:numFmt w:val="bullet"/>
      <w:lvlText w:val="•"/>
      <w:lvlJc w:val="left"/>
      <w:pPr>
        <w:ind w:left="9435" w:hanging="610"/>
      </w:pPr>
      <w:rPr>
        <w:rFonts w:hint="default"/>
        <w:lang w:val="fr-FR" w:eastAsia="en-US" w:bidi="ar-SA"/>
      </w:rPr>
    </w:lvl>
    <w:lvl w:ilvl="8">
      <w:start w:val="0"/>
      <w:numFmt w:val="bullet"/>
      <w:lvlText w:val="•"/>
      <w:lvlJc w:val="left"/>
      <w:pPr>
        <w:ind w:left="10260" w:hanging="610"/>
      </w:pPr>
      <w:rPr>
        <w:rFonts w:hint="default"/>
        <w:lang w:val="fr-FR" w:eastAsia="en-US" w:bidi="ar-SA"/>
      </w:rPr>
    </w:lvl>
  </w:abstractNum>
  <w:abstractNum w:abstractNumId="6">
    <w:multiLevelType w:val="hybridMultilevel"/>
    <w:lvl w:ilvl="0">
      <w:start w:val="4"/>
      <w:numFmt w:val="decimal"/>
      <w:lvlText w:val="%1."/>
      <w:lvlJc w:val="left"/>
      <w:pPr>
        <w:ind w:left="3462" w:hanging="410"/>
        <w:jc w:val="left"/>
      </w:pPr>
      <w:rPr>
        <w:rFonts w:hint="default" w:ascii="Trebuchet MS" w:hAnsi="Trebuchet MS" w:eastAsia="Trebuchet MS" w:cs="Trebuchet MS"/>
        <w:b/>
        <w:bCs/>
        <w:i w:val="0"/>
        <w:iCs w:val="0"/>
        <w:color w:val="F5F5DB"/>
        <w:spacing w:val="0"/>
        <w:w w:val="65"/>
        <w:sz w:val="37"/>
        <w:szCs w:val="37"/>
        <w:lang w:val="fr-FR" w:eastAsia="en-US" w:bidi="ar-SA"/>
      </w:rPr>
    </w:lvl>
    <w:lvl w:ilvl="1">
      <w:start w:val="0"/>
      <w:numFmt w:val="bullet"/>
      <w:lvlText w:val="•"/>
      <w:lvlJc w:val="left"/>
      <w:pPr>
        <w:ind w:left="4305" w:hanging="410"/>
      </w:pPr>
      <w:rPr>
        <w:rFonts w:hint="default"/>
        <w:lang w:val="fr-FR" w:eastAsia="en-US" w:bidi="ar-SA"/>
      </w:rPr>
    </w:lvl>
    <w:lvl w:ilvl="2">
      <w:start w:val="0"/>
      <w:numFmt w:val="bullet"/>
      <w:lvlText w:val="•"/>
      <w:lvlJc w:val="left"/>
      <w:pPr>
        <w:ind w:left="5150" w:hanging="410"/>
      </w:pPr>
      <w:rPr>
        <w:rFonts w:hint="default"/>
        <w:lang w:val="fr-FR" w:eastAsia="en-US" w:bidi="ar-SA"/>
      </w:rPr>
    </w:lvl>
    <w:lvl w:ilvl="3">
      <w:start w:val="0"/>
      <w:numFmt w:val="bullet"/>
      <w:lvlText w:val="•"/>
      <w:lvlJc w:val="left"/>
      <w:pPr>
        <w:ind w:left="5995" w:hanging="410"/>
      </w:pPr>
      <w:rPr>
        <w:rFonts w:hint="default"/>
        <w:lang w:val="fr-FR" w:eastAsia="en-US" w:bidi="ar-SA"/>
      </w:rPr>
    </w:lvl>
    <w:lvl w:ilvl="4">
      <w:start w:val="0"/>
      <w:numFmt w:val="bullet"/>
      <w:lvlText w:val="•"/>
      <w:lvlJc w:val="left"/>
      <w:pPr>
        <w:ind w:left="6840" w:hanging="410"/>
      </w:pPr>
      <w:rPr>
        <w:rFonts w:hint="default"/>
        <w:lang w:val="fr-FR" w:eastAsia="en-US" w:bidi="ar-SA"/>
      </w:rPr>
    </w:lvl>
    <w:lvl w:ilvl="5">
      <w:start w:val="0"/>
      <w:numFmt w:val="bullet"/>
      <w:lvlText w:val="•"/>
      <w:lvlJc w:val="left"/>
      <w:pPr>
        <w:ind w:left="7685" w:hanging="410"/>
      </w:pPr>
      <w:rPr>
        <w:rFonts w:hint="default"/>
        <w:lang w:val="fr-FR" w:eastAsia="en-US" w:bidi="ar-SA"/>
      </w:rPr>
    </w:lvl>
    <w:lvl w:ilvl="6">
      <w:start w:val="0"/>
      <w:numFmt w:val="bullet"/>
      <w:lvlText w:val="•"/>
      <w:lvlJc w:val="left"/>
      <w:pPr>
        <w:ind w:left="8530" w:hanging="410"/>
      </w:pPr>
      <w:rPr>
        <w:rFonts w:hint="default"/>
        <w:lang w:val="fr-FR" w:eastAsia="en-US" w:bidi="ar-SA"/>
      </w:rPr>
    </w:lvl>
    <w:lvl w:ilvl="7">
      <w:start w:val="0"/>
      <w:numFmt w:val="bullet"/>
      <w:lvlText w:val="•"/>
      <w:lvlJc w:val="left"/>
      <w:pPr>
        <w:ind w:left="9375" w:hanging="410"/>
      </w:pPr>
      <w:rPr>
        <w:rFonts w:hint="default"/>
        <w:lang w:val="fr-FR" w:eastAsia="en-US" w:bidi="ar-SA"/>
      </w:rPr>
    </w:lvl>
    <w:lvl w:ilvl="8">
      <w:start w:val="0"/>
      <w:numFmt w:val="bullet"/>
      <w:lvlText w:val="•"/>
      <w:lvlJc w:val="left"/>
      <w:pPr>
        <w:ind w:left="10220" w:hanging="410"/>
      </w:pPr>
      <w:rPr>
        <w:rFonts w:hint="default"/>
        <w:lang w:val="fr-FR" w:eastAsia="en-US" w:bidi="ar-SA"/>
      </w:rPr>
    </w:lvl>
  </w:abstractNum>
  <w:abstractNum w:abstractNumId="5">
    <w:multiLevelType w:val="hybridMultilevel"/>
    <w:lvl w:ilvl="0">
      <w:start w:val="0"/>
      <w:numFmt w:val="bullet"/>
      <w:lvlText w:val="-"/>
      <w:lvlJc w:val="left"/>
      <w:pPr>
        <w:ind w:left="1191" w:hanging="193"/>
      </w:pPr>
      <w:rPr>
        <w:rFonts w:hint="default" w:ascii="Trebuchet MS" w:hAnsi="Trebuchet MS" w:eastAsia="Trebuchet MS" w:cs="Trebuchet MS"/>
        <w:b w:val="0"/>
        <w:bCs w:val="0"/>
        <w:i w:val="0"/>
        <w:iCs w:val="0"/>
        <w:spacing w:val="0"/>
        <w:w w:val="109"/>
        <w:sz w:val="28"/>
        <w:szCs w:val="28"/>
        <w:lang w:val="fr-FR" w:eastAsia="en-US" w:bidi="ar-SA"/>
      </w:rPr>
    </w:lvl>
    <w:lvl w:ilvl="1">
      <w:start w:val="0"/>
      <w:numFmt w:val="bullet"/>
      <w:lvlText w:val="•"/>
      <w:lvlJc w:val="left"/>
      <w:pPr>
        <w:ind w:left="2271" w:hanging="193"/>
      </w:pPr>
      <w:rPr>
        <w:rFonts w:hint="default"/>
        <w:lang w:val="fr-FR" w:eastAsia="en-US" w:bidi="ar-SA"/>
      </w:rPr>
    </w:lvl>
    <w:lvl w:ilvl="2">
      <w:start w:val="0"/>
      <w:numFmt w:val="bullet"/>
      <w:lvlText w:val="•"/>
      <w:lvlJc w:val="left"/>
      <w:pPr>
        <w:ind w:left="3342" w:hanging="193"/>
      </w:pPr>
      <w:rPr>
        <w:rFonts w:hint="default"/>
        <w:lang w:val="fr-FR" w:eastAsia="en-US" w:bidi="ar-SA"/>
      </w:rPr>
    </w:lvl>
    <w:lvl w:ilvl="3">
      <w:start w:val="0"/>
      <w:numFmt w:val="bullet"/>
      <w:lvlText w:val="•"/>
      <w:lvlJc w:val="left"/>
      <w:pPr>
        <w:ind w:left="4413" w:hanging="193"/>
      </w:pPr>
      <w:rPr>
        <w:rFonts w:hint="default"/>
        <w:lang w:val="fr-FR" w:eastAsia="en-US" w:bidi="ar-SA"/>
      </w:rPr>
    </w:lvl>
    <w:lvl w:ilvl="4">
      <w:start w:val="0"/>
      <w:numFmt w:val="bullet"/>
      <w:lvlText w:val="•"/>
      <w:lvlJc w:val="left"/>
      <w:pPr>
        <w:ind w:left="5484" w:hanging="193"/>
      </w:pPr>
      <w:rPr>
        <w:rFonts w:hint="default"/>
        <w:lang w:val="fr-FR" w:eastAsia="en-US" w:bidi="ar-SA"/>
      </w:rPr>
    </w:lvl>
    <w:lvl w:ilvl="5">
      <w:start w:val="0"/>
      <w:numFmt w:val="bullet"/>
      <w:lvlText w:val="•"/>
      <w:lvlJc w:val="left"/>
      <w:pPr>
        <w:ind w:left="6555" w:hanging="193"/>
      </w:pPr>
      <w:rPr>
        <w:rFonts w:hint="default"/>
        <w:lang w:val="fr-FR" w:eastAsia="en-US" w:bidi="ar-SA"/>
      </w:rPr>
    </w:lvl>
    <w:lvl w:ilvl="6">
      <w:start w:val="0"/>
      <w:numFmt w:val="bullet"/>
      <w:lvlText w:val="•"/>
      <w:lvlJc w:val="left"/>
      <w:pPr>
        <w:ind w:left="7626" w:hanging="193"/>
      </w:pPr>
      <w:rPr>
        <w:rFonts w:hint="default"/>
        <w:lang w:val="fr-FR" w:eastAsia="en-US" w:bidi="ar-SA"/>
      </w:rPr>
    </w:lvl>
    <w:lvl w:ilvl="7">
      <w:start w:val="0"/>
      <w:numFmt w:val="bullet"/>
      <w:lvlText w:val="•"/>
      <w:lvlJc w:val="left"/>
      <w:pPr>
        <w:ind w:left="8697" w:hanging="193"/>
      </w:pPr>
      <w:rPr>
        <w:rFonts w:hint="default"/>
        <w:lang w:val="fr-FR" w:eastAsia="en-US" w:bidi="ar-SA"/>
      </w:rPr>
    </w:lvl>
    <w:lvl w:ilvl="8">
      <w:start w:val="0"/>
      <w:numFmt w:val="bullet"/>
      <w:lvlText w:val="•"/>
      <w:lvlJc w:val="left"/>
      <w:pPr>
        <w:ind w:left="9768" w:hanging="193"/>
      </w:pPr>
      <w:rPr>
        <w:rFonts w:hint="default"/>
        <w:lang w:val="fr-FR" w:eastAsia="en-US" w:bidi="ar-SA"/>
      </w:rPr>
    </w:lvl>
  </w:abstractNum>
  <w:abstractNum w:abstractNumId="4">
    <w:multiLevelType w:val="hybridMultilevel"/>
    <w:lvl w:ilvl="0">
      <w:start w:val="0"/>
      <w:numFmt w:val="bullet"/>
      <w:lvlText w:val="-"/>
      <w:lvlJc w:val="left"/>
      <w:pPr>
        <w:ind w:left="370" w:hanging="173"/>
      </w:pPr>
      <w:rPr>
        <w:rFonts w:hint="default" w:ascii="Trebuchet MS" w:hAnsi="Trebuchet MS" w:eastAsia="Trebuchet MS" w:cs="Trebuchet MS"/>
        <w:b w:val="0"/>
        <w:bCs w:val="0"/>
        <w:i w:val="0"/>
        <w:iCs w:val="0"/>
        <w:color w:val="08070A"/>
        <w:spacing w:val="0"/>
        <w:w w:val="111"/>
        <w:sz w:val="24"/>
        <w:szCs w:val="24"/>
        <w:lang w:val="fr-FR" w:eastAsia="en-US" w:bidi="ar-SA"/>
      </w:rPr>
    </w:lvl>
    <w:lvl w:ilvl="1">
      <w:start w:val="0"/>
      <w:numFmt w:val="bullet"/>
      <w:lvlText w:val="•"/>
      <w:lvlJc w:val="left"/>
      <w:pPr>
        <w:ind w:left="886" w:hanging="173"/>
      </w:pPr>
      <w:rPr>
        <w:rFonts w:hint="default"/>
        <w:lang w:val="fr-FR" w:eastAsia="en-US" w:bidi="ar-SA"/>
      </w:rPr>
    </w:lvl>
    <w:lvl w:ilvl="2">
      <w:start w:val="0"/>
      <w:numFmt w:val="bullet"/>
      <w:lvlText w:val="•"/>
      <w:lvlJc w:val="left"/>
      <w:pPr>
        <w:ind w:left="1393" w:hanging="173"/>
      </w:pPr>
      <w:rPr>
        <w:rFonts w:hint="default"/>
        <w:lang w:val="fr-FR" w:eastAsia="en-US" w:bidi="ar-SA"/>
      </w:rPr>
    </w:lvl>
    <w:lvl w:ilvl="3">
      <w:start w:val="0"/>
      <w:numFmt w:val="bullet"/>
      <w:lvlText w:val="•"/>
      <w:lvlJc w:val="left"/>
      <w:pPr>
        <w:ind w:left="1900" w:hanging="173"/>
      </w:pPr>
      <w:rPr>
        <w:rFonts w:hint="default"/>
        <w:lang w:val="fr-FR" w:eastAsia="en-US" w:bidi="ar-SA"/>
      </w:rPr>
    </w:lvl>
    <w:lvl w:ilvl="4">
      <w:start w:val="0"/>
      <w:numFmt w:val="bullet"/>
      <w:lvlText w:val="•"/>
      <w:lvlJc w:val="left"/>
      <w:pPr>
        <w:ind w:left="2407" w:hanging="173"/>
      </w:pPr>
      <w:rPr>
        <w:rFonts w:hint="default"/>
        <w:lang w:val="fr-FR" w:eastAsia="en-US" w:bidi="ar-SA"/>
      </w:rPr>
    </w:lvl>
    <w:lvl w:ilvl="5">
      <w:start w:val="0"/>
      <w:numFmt w:val="bullet"/>
      <w:lvlText w:val="•"/>
      <w:lvlJc w:val="left"/>
      <w:pPr>
        <w:ind w:left="2914" w:hanging="173"/>
      </w:pPr>
      <w:rPr>
        <w:rFonts w:hint="default"/>
        <w:lang w:val="fr-FR" w:eastAsia="en-US" w:bidi="ar-SA"/>
      </w:rPr>
    </w:lvl>
    <w:lvl w:ilvl="6">
      <w:start w:val="0"/>
      <w:numFmt w:val="bullet"/>
      <w:lvlText w:val="•"/>
      <w:lvlJc w:val="left"/>
      <w:pPr>
        <w:ind w:left="3421" w:hanging="173"/>
      </w:pPr>
      <w:rPr>
        <w:rFonts w:hint="default"/>
        <w:lang w:val="fr-FR" w:eastAsia="en-US" w:bidi="ar-SA"/>
      </w:rPr>
    </w:lvl>
    <w:lvl w:ilvl="7">
      <w:start w:val="0"/>
      <w:numFmt w:val="bullet"/>
      <w:lvlText w:val="•"/>
      <w:lvlJc w:val="left"/>
      <w:pPr>
        <w:ind w:left="3927" w:hanging="173"/>
      </w:pPr>
      <w:rPr>
        <w:rFonts w:hint="default"/>
        <w:lang w:val="fr-FR" w:eastAsia="en-US" w:bidi="ar-SA"/>
      </w:rPr>
    </w:lvl>
    <w:lvl w:ilvl="8">
      <w:start w:val="0"/>
      <w:numFmt w:val="bullet"/>
      <w:lvlText w:val="•"/>
      <w:lvlJc w:val="left"/>
      <w:pPr>
        <w:ind w:left="4434" w:hanging="173"/>
      </w:pPr>
      <w:rPr>
        <w:rFonts w:hint="default"/>
        <w:lang w:val="fr-FR" w:eastAsia="en-US" w:bidi="ar-SA"/>
      </w:rPr>
    </w:lvl>
  </w:abstractNum>
  <w:abstractNum w:abstractNumId="3">
    <w:multiLevelType w:val="hybridMultilevel"/>
    <w:lvl w:ilvl="0">
      <w:start w:val="1"/>
      <w:numFmt w:val="decimal"/>
      <w:lvlText w:val="%1."/>
      <w:lvlJc w:val="left"/>
      <w:pPr>
        <w:ind w:left="3388" w:hanging="336"/>
        <w:jc w:val="right"/>
      </w:pPr>
      <w:rPr>
        <w:rFonts w:hint="default"/>
        <w:spacing w:val="0"/>
        <w:w w:val="65"/>
        <w:lang w:val="fr-FR" w:eastAsia="en-US" w:bidi="ar-SA"/>
      </w:rPr>
    </w:lvl>
    <w:lvl w:ilvl="1">
      <w:start w:val="0"/>
      <w:numFmt w:val="bullet"/>
      <w:lvlText w:val="•"/>
      <w:lvlJc w:val="left"/>
      <w:pPr>
        <w:ind w:left="4190" w:hanging="336"/>
      </w:pPr>
      <w:rPr>
        <w:rFonts w:hint="default"/>
        <w:lang w:val="fr-FR" w:eastAsia="en-US" w:bidi="ar-SA"/>
      </w:rPr>
    </w:lvl>
    <w:lvl w:ilvl="2">
      <w:start w:val="0"/>
      <w:numFmt w:val="bullet"/>
      <w:lvlText w:val="•"/>
      <w:lvlJc w:val="left"/>
      <w:pPr>
        <w:ind w:left="5001" w:hanging="336"/>
      </w:pPr>
      <w:rPr>
        <w:rFonts w:hint="default"/>
        <w:lang w:val="fr-FR" w:eastAsia="en-US" w:bidi="ar-SA"/>
      </w:rPr>
    </w:lvl>
    <w:lvl w:ilvl="3">
      <w:start w:val="0"/>
      <w:numFmt w:val="bullet"/>
      <w:lvlText w:val="•"/>
      <w:lvlJc w:val="left"/>
      <w:pPr>
        <w:ind w:left="5811" w:hanging="336"/>
      </w:pPr>
      <w:rPr>
        <w:rFonts w:hint="default"/>
        <w:lang w:val="fr-FR" w:eastAsia="en-US" w:bidi="ar-SA"/>
      </w:rPr>
    </w:lvl>
    <w:lvl w:ilvl="4">
      <w:start w:val="0"/>
      <w:numFmt w:val="bullet"/>
      <w:lvlText w:val="•"/>
      <w:lvlJc w:val="left"/>
      <w:pPr>
        <w:ind w:left="6622" w:hanging="336"/>
      </w:pPr>
      <w:rPr>
        <w:rFonts w:hint="default"/>
        <w:lang w:val="fr-FR" w:eastAsia="en-US" w:bidi="ar-SA"/>
      </w:rPr>
    </w:lvl>
    <w:lvl w:ilvl="5">
      <w:start w:val="0"/>
      <w:numFmt w:val="bullet"/>
      <w:lvlText w:val="•"/>
      <w:lvlJc w:val="left"/>
      <w:pPr>
        <w:ind w:left="7432" w:hanging="336"/>
      </w:pPr>
      <w:rPr>
        <w:rFonts w:hint="default"/>
        <w:lang w:val="fr-FR" w:eastAsia="en-US" w:bidi="ar-SA"/>
      </w:rPr>
    </w:lvl>
    <w:lvl w:ilvl="6">
      <w:start w:val="0"/>
      <w:numFmt w:val="bullet"/>
      <w:lvlText w:val="•"/>
      <w:lvlJc w:val="left"/>
      <w:pPr>
        <w:ind w:left="8243" w:hanging="336"/>
      </w:pPr>
      <w:rPr>
        <w:rFonts w:hint="default"/>
        <w:lang w:val="fr-FR" w:eastAsia="en-US" w:bidi="ar-SA"/>
      </w:rPr>
    </w:lvl>
    <w:lvl w:ilvl="7">
      <w:start w:val="0"/>
      <w:numFmt w:val="bullet"/>
      <w:lvlText w:val="•"/>
      <w:lvlJc w:val="left"/>
      <w:pPr>
        <w:ind w:left="9053" w:hanging="336"/>
      </w:pPr>
      <w:rPr>
        <w:rFonts w:hint="default"/>
        <w:lang w:val="fr-FR" w:eastAsia="en-US" w:bidi="ar-SA"/>
      </w:rPr>
    </w:lvl>
    <w:lvl w:ilvl="8">
      <w:start w:val="0"/>
      <w:numFmt w:val="bullet"/>
      <w:lvlText w:val="•"/>
      <w:lvlJc w:val="left"/>
      <w:pPr>
        <w:ind w:left="9864" w:hanging="336"/>
      </w:pPr>
      <w:rPr>
        <w:rFonts w:hint="default"/>
        <w:lang w:val="fr-FR" w:eastAsia="en-US" w:bidi="ar-SA"/>
      </w:rPr>
    </w:lvl>
  </w:abstractNum>
  <w:abstractNum w:abstractNumId="2">
    <w:multiLevelType w:val="hybridMultilevel"/>
    <w:lvl w:ilvl="0">
      <w:start w:val="0"/>
      <w:numFmt w:val="bullet"/>
      <w:lvlText w:val="-"/>
      <w:lvlJc w:val="left"/>
      <w:pPr>
        <w:ind w:left="796" w:hanging="284"/>
      </w:pPr>
      <w:rPr>
        <w:rFonts w:hint="default" w:ascii="Trebuchet MS" w:hAnsi="Trebuchet MS" w:eastAsia="Trebuchet MS" w:cs="Trebuchet MS"/>
        <w:b w:val="0"/>
        <w:bCs w:val="0"/>
        <w:i w:val="0"/>
        <w:iCs w:val="0"/>
        <w:spacing w:val="0"/>
        <w:w w:val="112"/>
        <w:sz w:val="24"/>
        <w:szCs w:val="24"/>
        <w:lang w:val="fr-FR" w:eastAsia="en-US" w:bidi="ar-SA"/>
      </w:rPr>
    </w:lvl>
    <w:lvl w:ilvl="1">
      <w:start w:val="0"/>
      <w:numFmt w:val="bullet"/>
      <w:lvlText w:val="•"/>
      <w:lvlJc w:val="left"/>
      <w:pPr>
        <w:ind w:left="1306" w:hanging="284"/>
      </w:pPr>
      <w:rPr>
        <w:rFonts w:hint="default"/>
        <w:lang w:val="fr-FR" w:eastAsia="en-US" w:bidi="ar-SA"/>
      </w:rPr>
    </w:lvl>
    <w:lvl w:ilvl="2">
      <w:start w:val="0"/>
      <w:numFmt w:val="bullet"/>
      <w:lvlText w:val="•"/>
      <w:lvlJc w:val="left"/>
      <w:pPr>
        <w:ind w:left="1812" w:hanging="284"/>
      </w:pPr>
      <w:rPr>
        <w:rFonts w:hint="default"/>
        <w:lang w:val="fr-FR" w:eastAsia="en-US" w:bidi="ar-SA"/>
      </w:rPr>
    </w:lvl>
    <w:lvl w:ilvl="3">
      <w:start w:val="0"/>
      <w:numFmt w:val="bullet"/>
      <w:lvlText w:val="•"/>
      <w:lvlJc w:val="left"/>
      <w:pPr>
        <w:ind w:left="2319" w:hanging="284"/>
      </w:pPr>
      <w:rPr>
        <w:rFonts w:hint="default"/>
        <w:lang w:val="fr-FR" w:eastAsia="en-US" w:bidi="ar-SA"/>
      </w:rPr>
    </w:lvl>
    <w:lvl w:ilvl="4">
      <w:start w:val="0"/>
      <w:numFmt w:val="bullet"/>
      <w:lvlText w:val="•"/>
      <w:lvlJc w:val="left"/>
      <w:pPr>
        <w:ind w:left="2825" w:hanging="284"/>
      </w:pPr>
      <w:rPr>
        <w:rFonts w:hint="default"/>
        <w:lang w:val="fr-FR" w:eastAsia="en-US" w:bidi="ar-SA"/>
      </w:rPr>
    </w:lvl>
    <w:lvl w:ilvl="5">
      <w:start w:val="0"/>
      <w:numFmt w:val="bullet"/>
      <w:lvlText w:val="•"/>
      <w:lvlJc w:val="left"/>
      <w:pPr>
        <w:ind w:left="3332" w:hanging="284"/>
      </w:pPr>
      <w:rPr>
        <w:rFonts w:hint="default"/>
        <w:lang w:val="fr-FR" w:eastAsia="en-US" w:bidi="ar-SA"/>
      </w:rPr>
    </w:lvl>
    <w:lvl w:ilvl="6">
      <w:start w:val="0"/>
      <w:numFmt w:val="bullet"/>
      <w:lvlText w:val="•"/>
      <w:lvlJc w:val="left"/>
      <w:pPr>
        <w:ind w:left="3838" w:hanging="284"/>
      </w:pPr>
      <w:rPr>
        <w:rFonts w:hint="default"/>
        <w:lang w:val="fr-FR" w:eastAsia="en-US" w:bidi="ar-SA"/>
      </w:rPr>
    </w:lvl>
    <w:lvl w:ilvl="7">
      <w:start w:val="0"/>
      <w:numFmt w:val="bullet"/>
      <w:lvlText w:val="•"/>
      <w:lvlJc w:val="left"/>
      <w:pPr>
        <w:ind w:left="4344" w:hanging="284"/>
      </w:pPr>
      <w:rPr>
        <w:rFonts w:hint="default"/>
        <w:lang w:val="fr-FR" w:eastAsia="en-US" w:bidi="ar-SA"/>
      </w:rPr>
    </w:lvl>
    <w:lvl w:ilvl="8">
      <w:start w:val="0"/>
      <w:numFmt w:val="bullet"/>
      <w:lvlText w:val="•"/>
      <w:lvlJc w:val="left"/>
      <w:pPr>
        <w:ind w:left="4851" w:hanging="284"/>
      </w:pPr>
      <w:rPr>
        <w:rFonts w:hint="default"/>
        <w:lang w:val="fr-FR" w:eastAsia="en-US" w:bidi="ar-SA"/>
      </w:rPr>
    </w:lvl>
  </w:abstractNum>
  <w:abstractNum w:abstractNumId="1">
    <w:multiLevelType w:val="hybridMultilevel"/>
    <w:lvl w:ilvl="0">
      <w:start w:val="1"/>
      <w:numFmt w:val="upperRoman"/>
      <w:lvlText w:val="%1."/>
      <w:lvlJc w:val="left"/>
      <w:pPr>
        <w:ind w:left="3655" w:hanging="836"/>
        <w:jc w:val="left"/>
      </w:pPr>
      <w:rPr>
        <w:rFonts w:hint="default" w:ascii="Trebuchet MS" w:hAnsi="Trebuchet MS" w:eastAsia="Trebuchet MS" w:cs="Trebuchet MS"/>
        <w:b w:val="0"/>
        <w:bCs w:val="0"/>
        <w:i w:val="0"/>
        <w:iCs w:val="0"/>
        <w:color w:val="EFDDBE"/>
        <w:spacing w:val="0"/>
        <w:w w:val="56"/>
        <w:sz w:val="85"/>
        <w:szCs w:val="85"/>
        <w:lang w:val="fr-FR" w:eastAsia="en-US" w:bidi="ar-SA"/>
      </w:rPr>
    </w:lvl>
    <w:lvl w:ilvl="1">
      <w:start w:val="0"/>
      <w:numFmt w:val="bullet"/>
      <w:lvlText w:val="•"/>
      <w:lvlJc w:val="left"/>
      <w:pPr>
        <w:ind w:left="4442" w:hanging="836"/>
      </w:pPr>
      <w:rPr>
        <w:rFonts w:hint="default"/>
        <w:lang w:val="fr-FR" w:eastAsia="en-US" w:bidi="ar-SA"/>
      </w:rPr>
    </w:lvl>
    <w:lvl w:ilvl="2">
      <w:start w:val="0"/>
      <w:numFmt w:val="bullet"/>
      <w:lvlText w:val="•"/>
      <w:lvlJc w:val="left"/>
      <w:pPr>
        <w:ind w:left="5225" w:hanging="836"/>
      </w:pPr>
      <w:rPr>
        <w:rFonts w:hint="default"/>
        <w:lang w:val="fr-FR" w:eastAsia="en-US" w:bidi="ar-SA"/>
      </w:rPr>
    </w:lvl>
    <w:lvl w:ilvl="3">
      <w:start w:val="0"/>
      <w:numFmt w:val="bullet"/>
      <w:lvlText w:val="•"/>
      <w:lvlJc w:val="left"/>
      <w:pPr>
        <w:ind w:left="6007" w:hanging="836"/>
      </w:pPr>
      <w:rPr>
        <w:rFonts w:hint="default"/>
        <w:lang w:val="fr-FR" w:eastAsia="en-US" w:bidi="ar-SA"/>
      </w:rPr>
    </w:lvl>
    <w:lvl w:ilvl="4">
      <w:start w:val="0"/>
      <w:numFmt w:val="bullet"/>
      <w:lvlText w:val="•"/>
      <w:lvlJc w:val="left"/>
      <w:pPr>
        <w:ind w:left="6790" w:hanging="836"/>
      </w:pPr>
      <w:rPr>
        <w:rFonts w:hint="default"/>
        <w:lang w:val="fr-FR" w:eastAsia="en-US" w:bidi="ar-SA"/>
      </w:rPr>
    </w:lvl>
    <w:lvl w:ilvl="5">
      <w:start w:val="0"/>
      <w:numFmt w:val="bullet"/>
      <w:lvlText w:val="•"/>
      <w:lvlJc w:val="left"/>
      <w:pPr>
        <w:ind w:left="7572" w:hanging="836"/>
      </w:pPr>
      <w:rPr>
        <w:rFonts w:hint="default"/>
        <w:lang w:val="fr-FR" w:eastAsia="en-US" w:bidi="ar-SA"/>
      </w:rPr>
    </w:lvl>
    <w:lvl w:ilvl="6">
      <w:start w:val="0"/>
      <w:numFmt w:val="bullet"/>
      <w:lvlText w:val="•"/>
      <w:lvlJc w:val="left"/>
      <w:pPr>
        <w:ind w:left="8355" w:hanging="836"/>
      </w:pPr>
      <w:rPr>
        <w:rFonts w:hint="default"/>
        <w:lang w:val="fr-FR" w:eastAsia="en-US" w:bidi="ar-SA"/>
      </w:rPr>
    </w:lvl>
    <w:lvl w:ilvl="7">
      <w:start w:val="0"/>
      <w:numFmt w:val="bullet"/>
      <w:lvlText w:val="•"/>
      <w:lvlJc w:val="left"/>
      <w:pPr>
        <w:ind w:left="9137" w:hanging="836"/>
      </w:pPr>
      <w:rPr>
        <w:rFonts w:hint="default"/>
        <w:lang w:val="fr-FR" w:eastAsia="en-US" w:bidi="ar-SA"/>
      </w:rPr>
    </w:lvl>
    <w:lvl w:ilvl="8">
      <w:start w:val="0"/>
      <w:numFmt w:val="bullet"/>
      <w:lvlText w:val="•"/>
      <w:lvlJc w:val="left"/>
      <w:pPr>
        <w:ind w:left="9920" w:hanging="836"/>
      </w:pPr>
      <w:rPr>
        <w:rFonts w:hint="default"/>
        <w:lang w:val="fr-FR" w:eastAsia="en-US" w:bidi="ar-SA"/>
      </w:rPr>
    </w:lvl>
  </w:abstractNum>
  <w:abstractNum w:abstractNumId="0">
    <w:multiLevelType w:val="hybridMultilevel"/>
    <w:lvl w:ilvl="0">
      <w:start w:val="1"/>
      <w:numFmt w:val="upperRoman"/>
      <w:lvlText w:val="%1."/>
      <w:lvlJc w:val="left"/>
      <w:pPr>
        <w:ind w:left="1442" w:hanging="252"/>
        <w:jc w:val="right"/>
      </w:pPr>
      <w:rPr>
        <w:rFonts w:hint="default" w:ascii="Trebuchet MS" w:hAnsi="Trebuchet MS" w:eastAsia="Trebuchet MS" w:cs="Trebuchet MS"/>
        <w:b/>
        <w:bCs/>
        <w:i w:val="0"/>
        <w:iCs w:val="0"/>
        <w:color w:val="FD7B6E"/>
        <w:spacing w:val="0"/>
        <w:w w:val="64"/>
        <w:sz w:val="32"/>
        <w:szCs w:val="32"/>
        <w:lang w:val="fr-FR" w:eastAsia="en-US" w:bidi="ar-SA"/>
      </w:rPr>
    </w:lvl>
    <w:lvl w:ilvl="1">
      <w:start w:val="1"/>
      <w:numFmt w:val="decimal"/>
      <w:lvlText w:val="%2."/>
      <w:lvlJc w:val="left"/>
      <w:pPr>
        <w:ind w:left="2803" w:hanging="186"/>
        <w:jc w:val="right"/>
      </w:pPr>
      <w:rPr>
        <w:rFonts w:hint="default" w:ascii="Trebuchet MS" w:hAnsi="Trebuchet MS" w:eastAsia="Trebuchet MS" w:cs="Trebuchet MS"/>
        <w:b w:val="0"/>
        <w:bCs w:val="0"/>
        <w:i w:val="0"/>
        <w:iCs w:val="0"/>
        <w:color w:val="F5F5DB"/>
        <w:spacing w:val="0"/>
        <w:w w:val="56"/>
        <w:sz w:val="28"/>
        <w:szCs w:val="28"/>
        <w:lang w:val="fr-FR" w:eastAsia="en-US" w:bidi="ar-SA"/>
      </w:rPr>
    </w:lvl>
    <w:lvl w:ilvl="2">
      <w:start w:val="1"/>
      <w:numFmt w:val="lowerLetter"/>
      <w:lvlText w:val="%3."/>
      <w:lvlJc w:val="left"/>
      <w:pPr>
        <w:ind w:left="3460" w:hanging="304"/>
        <w:jc w:val="left"/>
      </w:pPr>
      <w:rPr>
        <w:rFonts w:hint="default" w:ascii="Trebuchet MS" w:hAnsi="Trebuchet MS" w:eastAsia="Trebuchet MS" w:cs="Trebuchet MS"/>
        <w:b/>
        <w:bCs/>
        <w:i w:val="0"/>
        <w:iCs w:val="0"/>
        <w:color w:val="BEF5A6"/>
        <w:spacing w:val="-1"/>
        <w:w w:val="64"/>
        <w:sz w:val="28"/>
        <w:szCs w:val="28"/>
        <w:lang w:val="fr-FR" w:eastAsia="en-US" w:bidi="ar-SA"/>
      </w:rPr>
    </w:lvl>
    <w:lvl w:ilvl="3">
      <w:start w:val="0"/>
      <w:numFmt w:val="bullet"/>
      <w:lvlText w:val="•"/>
      <w:lvlJc w:val="left"/>
      <w:pPr>
        <w:ind w:left="3260" w:hanging="304"/>
      </w:pPr>
      <w:rPr>
        <w:rFonts w:hint="default"/>
        <w:lang w:val="fr-FR" w:eastAsia="en-US" w:bidi="ar-SA"/>
      </w:rPr>
    </w:lvl>
    <w:lvl w:ilvl="4">
      <w:start w:val="0"/>
      <w:numFmt w:val="bullet"/>
      <w:lvlText w:val="•"/>
      <w:lvlJc w:val="left"/>
      <w:pPr>
        <w:ind w:left="3460" w:hanging="304"/>
      </w:pPr>
      <w:rPr>
        <w:rFonts w:hint="default"/>
        <w:lang w:val="fr-FR" w:eastAsia="en-US" w:bidi="ar-SA"/>
      </w:rPr>
    </w:lvl>
    <w:lvl w:ilvl="5">
      <w:start w:val="0"/>
      <w:numFmt w:val="bullet"/>
      <w:lvlText w:val="•"/>
      <w:lvlJc w:val="left"/>
      <w:pPr>
        <w:ind w:left="4797" w:hanging="304"/>
      </w:pPr>
      <w:rPr>
        <w:rFonts w:hint="default"/>
        <w:lang w:val="fr-FR" w:eastAsia="en-US" w:bidi="ar-SA"/>
      </w:rPr>
    </w:lvl>
    <w:lvl w:ilvl="6">
      <w:start w:val="0"/>
      <w:numFmt w:val="bullet"/>
      <w:lvlText w:val="•"/>
      <w:lvlJc w:val="left"/>
      <w:pPr>
        <w:ind w:left="6135" w:hanging="304"/>
      </w:pPr>
      <w:rPr>
        <w:rFonts w:hint="default"/>
        <w:lang w:val="fr-FR" w:eastAsia="en-US" w:bidi="ar-SA"/>
      </w:rPr>
    </w:lvl>
    <w:lvl w:ilvl="7">
      <w:start w:val="0"/>
      <w:numFmt w:val="bullet"/>
      <w:lvlText w:val="•"/>
      <w:lvlJc w:val="left"/>
      <w:pPr>
        <w:ind w:left="7472" w:hanging="304"/>
      </w:pPr>
      <w:rPr>
        <w:rFonts w:hint="default"/>
        <w:lang w:val="fr-FR" w:eastAsia="en-US" w:bidi="ar-SA"/>
      </w:rPr>
    </w:lvl>
    <w:lvl w:ilvl="8">
      <w:start w:val="0"/>
      <w:numFmt w:val="bullet"/>
      <w:lvlText w:val="•"/>
      <w:lvlJc w:val="left"/>
      <w:pPr>
        <w:ind w:left="8810" w:hanging="304"/>
      </w:pPr>
      <w:rPr>
        <w:rFonts w:hint="default"/>
        <w:lang w:val="fr-FR" w:eastAsia="en-US" w:bidi="ar-SA"/>
      </w:rPr>
    </w:lvl>
  </w:abstract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displayBackgroundShape/>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rebuchet MS" w:hAnsi="Trebuchet MS" w:eastAsia="Trebuchet MS" w:cs="Trebuchet MS"/>
      <w:lang w:val="fr-FR" w:eastAsia="en-US" w:bidi="ar-SA"/>
    </w:rPr>
  </w:style>
  <w:style w:styleId="BodyText" w:type="paragraph">
    <w:name w:val="Body Text"/>
    <w:basedOn w:val="Normal"/>
    <w:uiPriority w:val="1"/>
    <w:qFormat/>
    <w:pPr/>
    <w:rPr>
      <w:rFonts w:ascii="Trebuchet MS" w:hAnsi="Trebuchet MS" w:eastAsia="Trebuchet MS" w:cs="Trebuchet MS"/>
      <w:sz w:val="28"/>
      <w:szCs w:val="28"/>
      <w:lang w:val="fr-FR" w:eastAsia="en-US" w:bidi="ar-SA"/>
    </w:rPr>
  </w:style>
  <w:style w:styleId="Heading1" w:type="paragraph">
    <w:name w:val="Heading 1"/>
    <w:basedOn w:val="Normal"/>
    <w:uiPriority w:val="1"/>
    <w:qFormat/>
    <w:pPr>
      <w:ind w:left="3143" w:hanging="1083"/>
      <w:outlineLvl w:val="1"/>
    </w:pPr>
    <w:rPr>
      <w:rFonts w:ascii="Trebuchet MS" w:hAnsi="Trebuchet MS" w:eastAsia="Trebuchet MS" w:cs="Trebuchet MS"/>
      <w:sz w:val="85"/>
      <w:szCs w:val="85"/>
      <w:lang w:val="fr-FR" w:eastAsia="en-US" w:bidi="ar-SA"/>
    </w:rPr>
  </w:style>
  <w:style w:styleId="Heading2" w:type="paragraph">
    <w:name w:val="Heading 2"/>
    <w:basedOn w:val="Normal"/>
    <w:uiPriority w:val="1"/>
    <w:qFormat/>
    <w:pPr>
      <w:spacing w:before="352"/>
      <w:ind w:left="3053"/>
      <w:outlineLvl w:val="2"/>
    </w:pPr>
    <w:rPr>
      <w:rFonts w:ascii="Trebuchet MS" w:hAnsi="Trebuchet MS" w:eastAsia="Trebuchet MS" w:cs="Trebuchet MS"/>
      <w:b/>
      <w:bCs/>
      <w:sz w:val="57"/>
      <w:szCs w:val="57"/>
      <w:lang w:val="fr-FR" w:eastAsia="en-US" w:bidi="ar-SA"/>
    </w:rPr>
  </w:style>
  <w:style w:styleId="Heading3" w:type="paragraph">
    <w:name w:val="Heading 3"/>
    <w:basedOn w:val="Normal"/>
    <w:uiPriority w:val="1"/>
    <w:qFormat/>
    <w:pPr>
      <w:spacing w:before="188"/>
      <w:ind w:left="2725"/>
      <w:outlineLvl w:val="3"/>
    </w:pPr>
    <w:rPr>
      <w:rFonts w:ascii="Trebuchet MS" w:hAnsi="Trebuchet MS" w:eastAsia="Trebuchet MS" w:cs="Trebuchet MS"/>
      <w:b/>
      <w:bCs/>
      <w:sz w:val="49"/>
      <w:szCs w:val="49"/>
      <w:lang w:val="fr-FR" w:eastAsia="en-US" w:bidi="ar-SA"/>
    </w:rPr>
  </w:style>
  <w:style w:styleId="Heading4" w:type="paragraph">
    <w:name w:val="Heading 4"/>
    <w:basedOn w:val="Normal"/>
    <w:uiPriority w:val="1"/>
    <w:qFormat/>
    <w:pPr>
      <w:spacing w:before="42"/>
      <w:ind w:left="20"/>
      <w:outlineLvl w:val="4"/>
    </w:pPr>
    <w:rPr>
      <w:rFonts w:ascii="Trebuchet MS" w:hAnsi="Trebuchet MS" w:eastAsia="Trebuchet MS" w:cs="Trebuchet MS"/>
      <w:b/>
      <w:bCs/>
      <w:sz w:val="42"/>
      <w:szCs w:val="42"/>
      <w:lang w:val="fr-FR" w:eastAsia="en-US" w:bidi="ar-SA"/>
    </w:rPr>
  </w:style>
  <w:style w:styleId="Heading5" w:type="paragraph">
    <w:name w:val="Heading 5"/>
    <w:basedOn w:val="Normal"/>
    <w:uiPriority w:val="1"/>
    <w:qFormat/>
    <w:pPr>
      <w:ind w:left="803"/>
      <w:outlineLvl w:val="5"/>
    </w:pPr>
    <w:rPr>
      <w:rFonts w:ascii="Trebuchet MS" w:hAnsi="Trebuchet MS" w:eastAsia="Trebuchet MS" w:cs="Trebuchet MS"/>
      <w:b/>
      <w:bCs/>
      <w:sz w:val="40"/>
      <w:szCs w:val="40"/>
      <w:u w:val="single" w:color="000000"/>
      <w:lang w:val="fr-FR" w:eastAsia="en-US" w:bidi="ar-SA"/>
    </w:rPr>
  </w:style>
  <w:style w:styleId="Heading6" w:type="paragraph">
    <w:name w:val="Heading 6"/>
    <w:basedOn w:val="Normal"/>
    <w:uiPriority w:val="1"/>
    <w:qFormat/>
    <w:pPr>
      <w:spacing w:before="126"/>
      <w:ind w:left="3053"/>
      <w:outlineLvl w:val="6"/>
    </w:pPr>
    <w:rPr>
      <w:rFonts w:ascii="Trebuchet MS" w:hAnsi="Trebuchet MS" w:eastAsia="Trebuchet MS" w:cs="Trebuchet MS"/>
      <w:b/>
      <w:bCs/>
      <w:sz w:val="37"/>
      <w:szCs w:val="37"/>
      <w:lang w:val="fr-FR" w:eastAsia="en-US" w:bidi="ar-SA"/>
    </w:rPr>
  </w:style>
  <w:style w:styleId="Heading7" w:type="paragraph">
    <w:name w:val="Heading 7"/>
    <w:basedOn w:val="Normal"/>
    <w:uiPriority w:val="1"/>
    <w:qFormat/>
    <w:pPr>
      <w:ind w:left="960"/>
      <w:outlineLvl w:val="7"/>
    </w:pPr>
    <w:rPr>
      <w:rFonts w:ascii="Trebuchet MS" w:hAnsi="Trebuchet MS" w:eastAsia="Trebuchet MS" w:cs="Trebuchet MS"/>
      <w:b/>
      <w:bCs/>
      <w:sz w:val="36"/>
      <w:szCs w:val="36"/>
      <w:lang w:val="fr-FR" w:eastAsia="en-US" w:bidi="ar-SA"/>
    </w:rPr>
  </w:style>
  <w:style w:styleId="Heading8" w:type="paragraph">
    <w:name w:val="Heading 8"/>
    <w:basedOn w:val="Normal"/>
    <w:uiPriority w:val="1"/>
    <w:qFormat/>
    <w:pPr>
      <w:ind w:left="1190"/>
      <w:outlineLvl w:val="8"/>
    </w:pPr>
    <w:rPr>
      <w:rFonts w:ascii="Trebuchet MS" w:hAnsi="Trebuchet MS" w:eastAsia="Trebuchet MS" w:cs="Trebuchet MS"/>
      <w:b/>
      <w:bCs/>
      <w:sz w:val="36"/>
      <w:szCs w:val="36"/>
      <w:lang w:val="fr-FR" w:eastAsia="en-US" w:bidi="ar-SA"/>
    </w:rPr>
  </w:style>
  <w:style w:styleId="Heading9" w:type="paragraph">
    <w:name w:val="Heading 9"/>
    <w:basedOn w:val="Normal"/>
    <w:uiPriority w:val="1"/>
    <w:qFormat/>
    <w:pPr>
      <w:spacing w:before="122"/>
      <w:ind w:left="3360"/>
      <w:outlineLvl w:val="9"/>
    </w:pPr>
    <w:rPr>
      <w:rFonts w:ascii="Trebuchet MS" w:hAnsi="Trebuchet MS" w:eastAsia="Trebuchet MS" w:cs="Trebuchet MS"/>
      <w:b/>
      <w:bCs/>
      <w:sz w:val="33"/>
      <w:szCs w:val="33"/>
      <w:lang w:val="fr-FR" w:eastAsia="en-US" w:bidi="ar-SA"/>
    </w:rPr>
  </w:style>
  <w:style w:styleId="ListParagraph" w:type="paragraph">
    <w:name w:val="List Paragraph"/>
    <w:basedOn w:val="Normal"/>
    <w:uiPriority w:val="1"/>
    <w:qFormat/>
    <w:pPr>
      <w:spacing w:before="73"/>
      <w:ind w:left="1302" w:hanging="182"/>
    </w:pPr>
    <w:rPr>
      <w:rFonts w:ascii="Trebuchet MS" w:hAnsi="Trebuchet MS" w:eastAsia="Trebuchet MS" w:cs="Trebuchet MS"/>
      <w:lang w:val="fr-FR" w:eastAsia="en-US" w:bidi="ar-SA"/>
    </w:rPr>
  </w:style>
  <w:style w:styleId="TableParagraph" w:type="paragraph">
    <w:name w:val="Table Paragraph"/>
    <w:basedOn w:val="Normal"/>
    <w:uiPriority w:val="1"/>
    <w:qFormat/>
    <w:pPr/>
    <w:rPr>
      <w:rFonts w:ascii="Times New Roman" w:hAnsi="Times New Roman" w:eastAsia="Times New Roman" w:cs="Times New Roman"/>
      <w:lang w:val="fr-FR"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146" Type="http://schemas.openxmlformats.org/officeDocument/2006/relationships/hyperlink" Target="mailto:contact@gss-securite.fr" TargetMode="External"/><Relationship Id="rId22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MARCHANI</dc:creator>
  <cp:keywords>DAHGWW38-ao,BAEVxNxaSuA,0</cp:keywords>
  <dc:title>AO PARC EXPO</dc:title>
  <dcterms:created xsi:type="dcterms:W3CDTF">2026-06-04T12:34:01Z</dcterms:created>
  <dcterms:modified xsi:type="dcterms:W3CDTF">2026-06-04T12:34:01Z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2026-04-10T00:00:00Z</vt:filetime>
  </property>
  <property fmtid="{D5CDD505-2E9C-101B-9397-08002B2CF9AE}" pid="3" name="Creator">
    <vt:lpwstr>Canva</vt:lpwstr>
  </property>
  <property fmtid="{D5CDD505-2E9C-101B-9397-08002B2CF9AE}" pid="4" name="LastSaved">
    <vt:filetime>2026-06-04T00:00:00Z</vt:filetime>
  </property>
  <property fmtid="{D5CDD505-2E9C-101B-9397-08002B2CF9AE}" pid="5" name="Producer">
    <vt:lpwstr>Canva</vt:lpwstr>
  </property>
  <property fmtid="{D5CDD505-2E9C-101B-9397-08002B2CF9AE}" pid="6" name="containsAiGeneratedContent">
    <vt:lpwstr>Yes</vt:lpwstr>
  </property>
</Properties>
</file>