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87760" w14:textId="77777777" w:rsidR="00BF27D0" w:rsidRDefault="00BF27D0">
      <w:pPr>
        <w:spacing w:line="240" w:lineRule="exact"/>
        <w:rPr>
          <w:rFonts w:ascii="Arial" w:hAnsi="Arial"/>
          <w:sz w:val="22"/>
        </w:rPr>
      </w:pPr>
    </w:p>
    <w:p w14:paraId="29786A27" w14:textId="77777777" w:rsidR="00B41C2C" w:rsidRDefault="00B41C2C" w:rsidP="00B41C2C">
      <w:pPr>
        <w:pStyle w:val="NormalWeb"/>
      </w:pPr>
    </w:p>
    <w:p w14:paraId="0B8D3090" w14:textId="77777777" w:rsidR="0012632A" w:rsidRDefault="0012632A" w:rsidP="0012632A">
      <w:pPr>
        <w:framePr w:w="4489" w:h="5135" w:hSpace="141" w:wrap="around" w:vAnchor="text" w:hAnchor="page" w:x="6710" w:y="284"/>
        <w:pBdr>
          <w:top w:val="single" w:sz="6" w:space="1" w:color="auto"/>
          <w:left w:val="single" w:sz="6" w:space="1" w:color="auto"/>
          <w:bottom w:val="single" w:sz="6" w:space="1" w:color="auto"/>
          <w:right w:val="single" w:sz="6" w:space="1" w:color="auto"/>
        </w:pBdr>
        <w:jc w:val="center"/>
        <w:rPr>
          <w:rFonts w:ascii="Arial" w:hAnsi="Arial"/>
          <w:b/>
          <w:sz w:val="22"/>
          <w:u w:val="single"/>
        </w:rPr>
      </w:pPr>
      <w:r>
        <w:rPr>
          <w:rFonts w:ascii="Arial" w:hAnsi="Arial"/>
          <w:b/>
          <w:sz w:val="22"/>
          <w:u w:val="single"/>
        </w:rPr>
        <w:t>MARCHES de l'ETAT et de ses ETABLISSEMENTS PUBLICS</w:t>
      </w:r>
    </w:p>
    <w:p w14:paraId="428CC859" w14:textId="77777777" w:rsidR="0012632A" w:rsidRDefault="0012632A" w:rsidP="0012632A">
      <w:pPr>
        <w:framePr w:w="4489" w:h="5135" w:hSpace="141" w:wrap="around" w:vAnchor="text" w:hAnchor="page" w:x="6710" w:y="284"/>
        <w:pBdr>
          <w:top w:val="single" w:sz="6" w:space="1" w:color="auto"/>
          <w:left w:val="single" w:sz="6" w:space="1" w:color="auto"/>
          <w:bottom w:val="single" w:sz="6" w:space="1" w:color="auto"/>
          <w:right w:val="single" w:sz="6" w:space="1" w:color="auto"/>
        </w:pBdr>
        <w:jc w:val="center"/>
        <w:rPr>
          <w:rFonts w:ascii="Arial" w:hAnsi="Arial"/>
          <w:b/>
          <w:sz w:val="22"/>
        </w:rPr>
      </w:pPr>
    </w:p>
    <w:p w14:paraId="2DEED57A" w14:textId="77777777" w:rsidR="0012632A" w:rsidRDefault="0012632A" w:rsidP="0012632A">
      <w:pPr>
        <w:framePr w:w="4489" w:h="5135" w:hSpace="141" w:wrap="around" w:vAnchor="text" w:hAnchor="page" w:x="6710" w:y="284"/>
        <w:pBdr>
          <w:top w:val="single" w:sz="6" w:space="1" w:color="auto"/>
          <w:left w:val="single" w:sz="6" w:space="1" w:color="auto"/>
          <w:bottom w:val="single" w:sz="6" w:space="1" w:color="auto"/>
          <w:right w:val="single" w:sz="6" w:space="1" w:color="auto"/>
        </w:pBdr>
        <w:jc w:val="center"/>
        <w:rPr>
          <w:rFonts w:ascii="Arial" w:hAnsi="Arial"/>
          <w:b/>
          <w:sz w:val="22"/>
          <w:u w:val="single"/>
        </w:rPr>
      </w:pPr>
      <w:r>
        <w:rPr>
          <w:rFonts w:ascii="Arial" w:hAnsi="Arial"/>
          <w:b/>
          <w:sz w:val="22"/>
          <w:u w:val="single"/>
        </w:rPr>
        <w:t>REGLEMENT DE LA CONSULTATION</w:t>
      </w:r>
    </w:p>
    <w:p w14:paraId="3E806650" w14:textId="77777777" w:rsidR="0012632A" w:rsidRDefault="0012632A" w:rsidP="0012632A">
      <w:pPr>
        <w:framePr w:w="4489" w:h="5135" w:hSpace="141" w:wrap="around" w:vAnchor="text" w:hAnchor="page" w:x="6710" w:y="284"/>
        <w:pBdr>
          <w:top w:val="single" w:sz="6" w:space="1" w:color="auto"/>
          <w:left w:val="single" w:sz="6" w:space="1" w:color="auto"/>
          <w:bottom w:val="single" w:sz="6" w:space="1" w:color="auto"/>
          <w:right w:val="single" w:sz="6" w:space="1" w:color="auto"/>
        </w:pBdr>
        <w:jc w:val="center"/>
        <w:rPr>
          <w:rFonts w:ascii="Arial" w:hAnsi="Arial"/>
          <w:b/>
          <w:sz w:val="22"/>
        </w:rPr>
      </w:pPr>
      <w:r>
        <w:rPr>
          <w:rFonts w:ascii="Arial" w:hAnsi="Arial"/>
          <w:b/>
          <w:sz w:val="22"/>
        </w:rPr>
        <w:t>(RC)</w:t>
      </w:r>
    </w:p>
    <w:p w14:paraId="5EE1DF5B" w14:textId="77777777" w:rsidR="0012632A" w:rsidRDefault="0012632A" w:rsidP="0012632A">
      <w:pPr>
        <w:framePr w:w="4489" w:h="5135" w:hSpace="141" w:wrap="around" w:vAnchor="text" w:hAnchor="page" w:x="6710" w:y="284"/>
        <w:pBdr>
          <w:top w:val="single" w:sz="6" w:space="1" w:color="auto"/>
          <w:left w:val="single" w:sz="6" w:space="1" w:color="auto"/>
          <w:bottom w:val="single" w:sz="6" w:space="1" w:color="auto"/>
          <w:right w:val="single" w:sz="6" w:space="1" w:color="auto"/>
        </w:pBdr>
        <w:rPr>
          <w:rFonts w:ascii="Arial" w:hAnsi="Arial"/>
          <w:sz w:val="22"/>
        </w:rPr>
      </w:pPr>
    </w:p>
    <w:p w14:paraId="1A428D2A" w14:textId="77777777" w:rsidR="0012632A" w:rsidRDefault="0012632A" w:rsidP="0012632A">
      <w:pPr>
        <w:framePr w:w="4489" w:h="5135" w:hSpace="141" w:wrap="around" w:vAnchor="text" w:hAnchor="page" w:x="6710" w:y="284"/>
        <w:pBdr>
          <w:top w:val="single" w:sz="6" w:space="1" w:color="auto"/>
          <w:left w:val="single" w:sz="6" w:space="1" w:color="auto"/>
          <w:bottom w:val="single" w:sz="6" w:space="1" w:color="auto"/>
          <w:right w:val="single" w:sz="6" w:space="1" w:color="auto"/>
        </w:pBdr>
        <w:rPr>
          <w:rFonts w:ascii="Arial" w:hAnsi="Arial"/>
          <w:sz w:val="22"/>
        </w:rPr>
      </w:pPr>
      <w:r w:rsidRPr="00056972">
        <w:rPr>
          <w:rFonts w:ascii="Arial" w:hAnsi="Arial"/>
          <w:sz w:val="22"/>
          <w:u w:val="single"/>
        </w:rPr>
        <w:t>Marché n</w:t>
      </w:r>
      <w:r>
        <w:rPr>
          <w:rFonts w:ascii="Arial" w:hAnsi="Arial"/>
          <w:sz w:val="22"/>
          <w:u w:val="single"/>
        </w:rPr>
        <w:t> :</w:t>
      </w:r>
      <w:r>
        <w:rPr>
          <w:rFonts w:ascii="Arial" w:hAnsi="Arial"/>
          <w:sz w:val="22"/>
        </w:rPr>
        <w:t xml:space="preserve">  2026-08</w:t>
      </w:r>
    </w:p>
    <w:p w14:paraId="062E3557" w14:textId="77777777" w:rsidR="0012632A" w:rsidRDefault="0012632A" w:rsidP="0012632A">
      <w:pPr>
        <w:framePr w:w="4489" w:h="5135" w:hSpace="141" w:wrap="around" w:vAnchor="text" w:hAnchor="page" w:x="6710" w:y="284"/>
        <w:pBdr>
          <w:top w:val="single" w:sz="6" w:space="1" w:color="auto"/>
          <w:left w:val="single" w:sz="6" w:space="1" w:color="auto"/>
          <w:bottom w:val="single" w:sz="6" w:space="1" w:color="auto"/>
          <w:right w:val="single" w:sz="6" w:space="1" w:color="auto"/>
        </w:pBdr>
        <w:rPr>
          <w:rFonts w:ascii="Arial" w:hAnsi="Arial"/>
          <w:sz w:val="22"/>
        </w:rPr>
      </w:pPr>
    </w:p>
    <w:p w14:paraId="35C0FD1C" w14:textId="77777777" w:rsidR="0012632A" w:rsidRDefault="0012632A" w:rsidP="0012632A">
      <w:pPr>
        <w:framePr w:w="4489" w:h="5135" w:hSpace="141" w:wrap="around" w:vAnchor="text" w:hAnchor="page" w:x="6710" w:y="284"/>
        <w:pBdr>
          <w:top w:val="single" w:sz="6" w:space="1" w:color="auto"/>
          <w:left w:val="single" w:sz="6" w:space="1" w:color="auto"/>
          <w:bottom w:val="single" w:sz="6" w:space="1" w:color="auto"/>
          <w:right w:val="single" w:sz="6" w:space="1" w:color="auto"/>
        </w:pBdr>
        <w:rPr>
          <w:rFonts w:ascii="Arial" w:hAnsi="Arial"/>
          <w:sz w:val="22"/>
          <w:u w:val="single"/>
        </w:rPr>
      </w:pPr>
    </w:p>
    <w:p w14:paraId="47BADEFB" w14:textId="77777777" w:rsidR="0012632A" w:rsidRDefault="0012632A" w:rsidP="0012632A">
      <w:pPr>
        <w:framePr w:w="4489" w:h="5135" w:hSpace="141" w:wrap="around" w:vAnchor="text" w:hAnchor="page" w:x="6710" w:y="284"/>
        <w:pBdr>
          <w:top w:val="single" w:sz="6" w:space="1" w:color="auto"/>
          <w:left w:val="single" w:sz="6" w:space="1" w:color="auto"/>
          <w:bottom w:val="single" w:sz="6" w:space="1" w:color="auto"/>
          <w:right w:val="single" w:sz="6" w:space="1" w:color="auto"/>
        </w:pBdr>
        <w:jc w:val="both"/>
        <w:rPr>
          <w:rFonts w:ascii="Arial" w:hAnsi="Arial"/>
          <w:sz w:val="22"/>
        </w:rPr>
      </w:pPr>
      <w:r w:rsidRPr="00056972">
        <w:rPr>
          <w:rFonts w:ascii="Arial" w:hAnsi="Arial"/>
          <w:sz w:val="22"/>
          <w:u w:val="single"/>
        </w:rPr>
        <w:t>Ayant pour objet</w:t>
      </w:r>
      <w:r>
        <w:rPr>
          <w:rFonts w:ascii="Arial" w:hAnsi="Arial"/>
          <w:sz w:val="22"/>
        </w:rPr>
        <w:t xml:space="preserve"> : </w:t>
      </w:r>
      <w:bookmarkStart w:id="0" w:name="_Hlk221094786"/>
      <w:r w:rsidRPr="00997309">
        <w:rPr>
          <w:rFonts w:ascii="Arial" w:hAnsi="Arial"/>
          <w:sz w:val="22"/>
        </w:rPr>
        <w:t xml:space="preserve">Définition des conditions d’exécution des prestations humaines de sûreté/ sécurité et télé-sécurité </w:t>
      </w:r>
      <w:bookmarkStart w:id="1" w:name="_Hlk221008435"/>
      <w:r>
        <w:rPr>
          <w:rFonts w:ascii="Arial" w:hAnsi="Arial"/>
          <w:sz w:val="22"/>
        </w:rPr>
        <w:t>pour NEOMA Business School</w:t>
      </w:r>
      <w:bookmarkEnd w:id="0"/>
      <w:bookmarkEnd w:id="1"/>
    </w:p>
    <w:p w14:paraId="67092BC8" w14:textId="77777777" w:rsidR="0012632A" w:rsidRDefault="0012632A" w:rsidP="0012632A">
      <w:pPr>
        <w:framePr w:w="4489" w:h="5135" w:hSpace="141" w:wrap="around" w:vAnchor="text" w:hAnchor="page" w:x="6710" w:y="284"/>
        <w:pBdr>
          <w:top w:val="single" w:sz="6" w:space="1" w:color="auto"/>
          <w:left w:val="single" w:sz="6" w:space="1" w:color="auto"/>
          <w:bottom w:val="single" w:sz="6" w:space="1" w:color="auto"/>
          <w:right w:val="single" w:sz="6" w:space="1" w:color="auto"/>
        </w:pBdr>
        <w:rPr>
          <w:rFonts w:ascii="Arial" w:hAnsi="Arial"/>
          <w:sz w:val="22"/>
        </w:rPr>
      </w:pPr>
    </w:p>
    <w:p w14:paraId="65E1875F" w14:textId="77777777" w:rsidR="0012632A" w:rsidRDefault="0012632A" w:rsidP="0012632A">
      <w:pPr>
        <w:framePr w:w="4489" w:h="5135" w:hSpace="141" w:wrap="around" w:vAnchor="text" w:hAnchor="page" w:x="6710" w:y="284"/>
        <w:pBdr>
          <w:top w:val="single" w:sz="6" w:space="1" w:color="auto"/>
          <w:left w:val="single" w:sz="6" w:space="1" w:color="auto"/>
          <w:bottom w:val="single" w:sz="6" w:space="1" w:color="auto"/>
          <w:right w:val="single" w:sz="6" w:space="1" w:color="auto"/>
        </w:pBdr>
        <w:jc w:val="both"/>
        <w:rPr>
          <w:rFonts w:ascii="Arial" w:hAnsi="Arial"/>
          <w:sz w:val="22"/>
          <w:u w:val="single"/>
        </w:rPr>
      </w:pPr>
      <w:r w:rsidRPr="00056972">
        <w:rPr>
          <w:rFonts w:ascii="Arial" w:hAnsi="Arial"/>
          <w:sz w:val="22"/>
          <w:u w:val="single"/>
        </w:rPr>
        <w:t xml:space="preserve">Mode de passation : </w:t>
      </w:r>
    </w:p>
    <w:p w14:paraId="1813410C" w14:textId="77777777" w:rsidR="0012632A" w:rsidRDefault="0012632A" w:rsidP="0012632A">
      <w:pPr>
        <w:framePr w:w="4489" w:h="5135" w:hSpace="141" w:wrap="around" w:vAnchor="text" w:hAnchor="page" w:x="6710" w:y="284"/>
        <w:pBdr>
          <w:top w:val="single" w:sz="6" w:space="1" w:color="auto"/>
          <w:left w:val="single" w:sz="6" w:space="1" w:color="auto"/>
          <w:bottom w:val="single" w:sz="6" w:space="1" w:color="auto"/>
          <w:right w:val="single" w:sz="6" w:space="1" w:color="auto"/>
        </w:pBdr>
        <w:jc w:val="both"/>
        <w:rPr>
          <w:rFonts w:ascii="Arial" w:hAnsi="Arial"/>
          <w:sz w:val="22"/>
        </w:rPr>
      </w:pPr>
    </w:p>
    <w:p w14:paraId="35B334AA" w14:textId="77777777" w:rsidR="0012632A" w:rsidRDefault="0012632A" w:rsidP="0012632A">
      <w:pPr>
        <w:framePr w:w="4489" w:h="5135" w:hSpace="141" w:wrap="around" w:vAnchor="text" w:hAnchor="page" w:x="6710" w:y="284"/>
        <w:pBdr>
          <w:top w:val="single" w:sz="6" w:space="1" w:color="auto"/>
          <w:left w:val="single" w:sz="6" w:space="1" w:color="auto"/>
          <w:bottom w:val="single" w:sz="6" w:space="1" w:color="auto"/>
          <w:right w:val="single" w:sz="6" w:space="1" w:color="auto"/>
        </w:pBdr>
        <w:jc w:val="both"/>
        <w:rPr>
          <w:rFonts w:ascii="Arial" w:hAnsi="Arial"/>
          <w:sz w:val="22"/>
        </w:rPr>
      </w:pPr>
      <w:r>
        <w:rPr>
          <w:rFonts w:ascii="Arial" w:hAnsi="Arial"/>
          <w:sz w:val="22"/>
        </w:rPr>
        <w:t>Appel d’Offres Ouvert (AOO) en application des articles R2161-2 à R2161-5 du Code de la Commande Publique.</w:t>
      </w:r>
    </w:p>
    <w:p w14:paraId="36F8264A" w14:textId="77777777" w:rsidR="0012632A" w:rsidRDefault="0012632A" w:rsidP="0012632A">
      <w:pPr>
        <w:pStyle w:val="NormalWeb"/>
      </w:pPr>
      <w:r w:rsidRPr="007326EE">
        <w:rPr>
          <w:noProof/>
        </w:rPr>
        <w:pict w14:anchorId="47D45E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i1025" type="#_x0000_t75" style="width:263.45pt;height:89.05pt;visibility:visible">
            <v:imagedata r:id="rId8" o:title=""/>
          </v:shape>
        </w:pict>
      </w:r>
    </w:p>
    <w:p w14:paraId="68E1B820" w14:textId="77777777" w:rsidR="00FD6EC0" w:rsidRDefault="00FD6EC0" w:rsidP="00FD6EC0">
      <w:pPr>
        <w:spacing w:line="240" w:lineRule="exact"/>
        <w:rPr>
          <w:rFonts w:ascii="Arial" w:hAnsi="Arial"/>
          <w:b/>
          <w:sz w:val="22"/>
        </w:rPr>
      </w:pPr>
    </w:p>
    <w:p w14:paraId="36619C43" w14:textId="77777777" w:rsidR="0026492C" w:rsidRDefault="0026492C" w:rsidP="00FD6EC0">
      <w:pPr>
        <w:spacing w:line="240" w:lineRule="exact"/>
        <w:rPr>
          <w:rFonts w:ascii="Arial" w:hAnsi="Arial"/>
          <w:b/>
          <w:i/>
          <w:sz w:val="22"/>
        </w:rPr>
      </w:pPr>
    </w:p>
    <w:p w14:paraId="59B47AC0" w14:textId="77777777" w:rsidR="0012632A" w:rsidRDefault="0012632A" w:rsidP="00FD6EC0">
      <w:pPr>
        <w:spacing w:line="240" w:lineRule="exact"/>
        <w:rPr>
          <w:rFonts w:ascii="Arial" w:hAnsi="Arial"/>
          <w:b/>
          <w:i/>
          <w:sz w:val="22"/>
        </w:rPr>
      </w:pPr>
    </w:p>
    <w:p w14:paraId="7BD5EB5E" w14:textId="77777777" w:rsidR="00BF27D0" w:rsidRDefault="00BF27D0" w:rsidP="00FD6EC0">
      <w:pPr>
        <w:spacing w:line="240" w:lineRule="exact"/>
        <w:rPr>
          <w:rFonts w:ascii="Arial" w:hAnsi="Arial"/>
          <w:sz w:val="22"/>
        </w:rPr>
      </w:pPr>
      <w:r>
        <w:rPr>
          <w:rFonts w:ascii="Arial" w:hAnsi="Arial"/>
          <w:sz w:val="22"/>
        </w:rPr>
        <w:t>Service de l’Achat Public</w:t>
      </w:r>
      <w:r>
        <w:rPr>
          <w:rFonts w:ascii="Arial" w:hAnsi="Arial"/>
          <w:sz w:val="22"/>
        </w:rPr>
        <w:cr/>
        <w:t>1 rue du Maréchal Juin</w:t>
      </w:r>
    </w:p>
    <w:p w14:paraId="58B36A43" w14:textId="77777777" w:rsidR="00BF27D0" w:rsidRDefault="00BF27D0">
      <w:pPr>
        <w:tabs>
          <w:tab w:val="left" w:pos="587"/>
        </w:tabs>
        <w:spacing w:line="240" w:lineRule="exact"/>
        <w:rPr>
          <w:rFonts w:ascii="Arial" w:hAnsi="Arial"/>
          <w:sz w:val="22"/>
        </w:rPr>
      </w:pPr>
      <w:r>
        <w:rPr>
          <w:rFonts w:ascii="Arial" w:hAnsi="Arial"/>
          <w:sz w:val="22"/>
        </w:rPr>
        <w:t>76130 Mont Saint Aignan Cedex</w:t>
      </w:r>
      <w:r>
        <w:rPr>
          <w:rFonts w:ascii="Arial" w:hAnsi="Arial"/>
          <w:sz w:val="22"/>
        </w:rPr>
        <w:cr/>
      </w:r>
    </w:p>
    <w:p w14:paraId="76006294" w14:textId="77777777" w:rsidR="00BF27D0" w:rsidRDefault="00BF27D0">
      <w:pPr>
        <w:spacing w:line="240" w:lineRule="exact"/>
        <w:rPr>
          <w:rFonts w:ascii="Arial" w:hAnsi="Arial"/>
          <w:sz w:val="22"/>
        </w:rPr>
      </w:pPr>
    </w:p>
    <w:p w14:paraId="07D2CA98" w14:textId="77777777" w:rsidR="00BF27D0" w:rsidRDefault="00BF27D0">
      <w:pPr>
        <w:spacing w:line="240" w:lineRule="exact"/>
        <w:rPr>
          <w:rFonts w:ascii="Arial" w:hAnsi="Arial"/>
          <w:sz w:val="22"/>
        </w:rPr>
      </w:pPr>
      <w:r>
        <w:rPr>
          <w:rFonts w:ascii="Arial" w:hAnsi="Arial"/>
          <w:sz w:val="22"/>
        </w:rPr>
        <w:cr/>
      </w:r>
    </w:p>
    <w:p w14:paraId="3CB2E264" w14:textId="77777777" w:rsidR="007321B7" w:rsidRDefault="007321B7">
      <w:pPr>
        <w:spacing w:line="240" w:lineRule="exact"/>
        <w:rPr>
          <w:rFonts w:ascii="Arial" w:hAnsi="Arial"/>
          <w:sz w:val="22"/>
        </w:rPr>
      </w:pPr>
    </w:p>
    <w:p w14:paraId="35A3E082" w14:textId="77777777" w:rsidR="007321B7" w:rsidRDefault="007321B7">
      <w:pPr>
        <w:spacing w:line="240" w:lineRule="exact"/>
        <w:rPr>
          <w:rFonts w:ascii="Arial" w:hAnsi="Arial"/>
          <w:sz w:val="22"/>
        </w:rPr>
      </w:pPr>
    </w:p>
    <w:p w14:paraId="6AE8AE52" w14:textId="77777777" w:rsidR="007321B7" w:rsidRDefault="007321B7">
      <w:pPr>
        <w:spacing w:line="240" w:lineRule="exact"/>
        <w:rPr>
          <w:rFonts w:ascii="Arial" w:hAnsi="Arial"/>
          <w:sz w:val="22"/>
        </w:rPr>
      </w:pPr>
    </w:p>
    <w:p w14:paraId="7B746A7C" w14:textId="77777777" w:rsidR="007321B7" w:rsidRDefault="007321B7">
      <w:pPr>
        <w:spacing w:line="240" w:lineRule="exact"/>
        <w:rPr>
          <w:rFonts w:ascii="Arial" w:hAnsi="Arial"/>
          <w:sz w:val="22"/>
        </w:rPr>
      </w:pPr>
    </w:p>
    <w:p w14:paraId="3C260A10" w14:textId="77777777" w:rsidR="007321B7" w:rsidRDefault="007321B7">
      <w:pPr>
        <w:spacing w:line="240" w:lineRule="exact"/>
        <w:rPr>
          <w:rFonts w:ascii="Arial" w:hAnsi="Arial"/>
          <w:sz w:val="22"/>
        </w:rPr>
      </w:pPr>
    </w:p>
    <w:p w14:paraId="1A5CDAC3" w14:textId="77777777" w:rsidR="009C4A23" w:rsidRDefault="009C4A23">
      <w:pPr>
        <w:spacing w:line="240" w:lineRule="exact"/>
        <w:rPr>
          <w:rFonts w:ascii="Arial" w:hAnsi="Arial"/>
          <w:sz w:val="22"/>
        </w:rPr>
      </w:pPr>
    </w:p>
    <w:p w14:paraId="7741213C" w14:textId="77777777" w:rsidR="0026492C" w:rsidRDefault="0026492C">
      <w:pPr>
        <w:spacing w:line="240" w:lineRule="exact"/>
        <w:rPr>
          <w:rFonts w:ascii="Arial" w:hAnsi="Arial"/>
          <w:sz w:val="22"/>
        </w:rPr>
      </w:pPr>
    </w:p>
    <w:p w14:paraId="18A4F60F" w14:textId="77777777" w:rsidR="0026492C" w:rsidRDefault="0026492C">
      <w:pPr>
        <w:spacing w:line="240" w:lineRule="exact"/>
        <w:rPr>
          <w:rFonts w:ascii="Arial" w:hAnsi="Arial"/>
          <w:sz w:val="22"/>
        </w:rPr>
      </w:pPr>
    </w:p>
    <w:p w14:paraId="0B804949" w14:textId="77777777" w:rsidR="0026492C" w:rsidRDefault="0026492C">
      <w:pPr>
        <w:spacing w:line="240" w:lineRule="exact"/>
        <w:rPr>
          <w:rFonts w:ascii="Arial" w:hAnsi="Arial"/>
          <w:sz w:val="22"/>
        </w:rPr>
      </w:pPr>
    </w:p>
    <w:p w14:paraId="538832F6" w14:textId="77777777" w:rsidR="00BF27D0" w:rsidRDefault="00BF27D0">
      <w:pPr>
        <w:spacing w:line="240" w:lineRule="exact"/>
        <w:rPr>
          <w:rFonts w:ascii="Arial" w:hAnsi="Arial"/>
          <w:b/>
          <w:sz w:val="22"/>
        </w:rPr>
      </w:pPr>
      <w:r>
        <w:rPr>
          <w:rFonts w:ascii="Arial" w:hAnsi="Arial"/>
          <w:sz w:val="22"/>
        </w:rPr>
        <w:t xml:space="preserve">Le présent </w:t>
      </w:r>
      <w:r w:rsidR="009C4A23">
        <w:rPr>
          <w:rFonts w:ascii="Arial" w:hAnsi="Arial"/>
          <w:sz w:val="22"/>
        </w:rPr>
        <w:t>document</w:t>
      </w:r>
      <w:r>
        <w:rPr>
          <w:rFonts w:ascii="Arial" w:hAnsi="Arial"/>
          <w:sz w:val="22"/>
        </w:rPr>
        <w:t xml:space="preserve"> comporte </w:t>
      </w:r>
      <w:r w:rsidR="00842CFB">
        <w:rPr>
          <w:rFonts w:ascii="Arial" w:hAnsi="Arial"/>
          <w:sz w:val="22"/>
        </w:rPr>
        <w:t>1</w:t>
      </w:r>
      <w:r w:rsidR="00A02158">
        <w:rPr>
          <w:rFonts w:ascii="Arial" w:hAnsi="Arial"/>
          <w:sz w:val="22"/>
        </w:rPr>
        <w:t>2</w:t>
      </w:r>
      <w:r w:rsidR="00842CFB">
        <w:rPr>
          <w:rFonts w:ascii="Arial" w:hAnsi="Arial"/>
          <w:sz w:val="22"/>
        </w:rPr>
        <w:t xml:space="preserve"> </w:t>
      </w:r>
      <w:r>
        <w:rPr>
          <w:rFonts w:ascii="Arial" w:hAnsi="Arial"/>
          <w:sz w:val="22"/>
        </w:rPr>
        <w:t xml:space="preserve">pages numérotées de 1 à </w:t>
      </w:r>
      <w:r w:rsidR="00624371">
        <w:rPr>
          <w:rFonts w:ascii="Arial" w:hAnsi="Arial"/>
          <w:sz w:val="22"/>
        </w:rPr>
        <w:t>1</w:t>
      </w:r>
      <w:r w:rsidR="00A02158">
        <w:rPr>
          <w:rFonts w:ascii="Arial" w:hAnsi="Arial"/>
          <w:sz w:val="22"/>
        </w:rPr>
        <w:t>2</w:t>
      </w:r>
      <w:r>
        <w:rPr>
          <w:rFonts w:ascii="Arial" w:hAnsi="Arial"/>
          <w:sz w:val="22"/>
        </w:rPr>
        <w:t>.</w:t>
      </w:r>
    </w:p>
    <w:p w14:paraId="2B17DF1C" w14:textId="77777777" w:rsidR="00BF27D0" w:rsidRDefault="00BF27D0">
      <w:pPr>
        <w:spacing w:line="240" w:lineRule="exact"/>
        <w:rPr>
          <w:rFonts w:ascii="Arial" w:hAnsi="Arial"/>
          <w:sz w:val="22"/>
        </w:rPr>
      </w:pPr>
    </w:p>
    <w:p w14:paraId="4DD7038C" w14:textId="77777777" w:rsidR="00BF27D0" w:rsidRDefault="00BF27D0">
      <w:pPr>
        <w:spacing w:line="240" w:lineRule="exact"/>
        <w:rPr>
          <w:rFonts w:ascii="Arial" w:hAnsi="Arial"/>
          <w:b/>
          <w:bCs/>
          <w:sz w:val="22"/>
          <w:u w:val="single"/>
        </w:rPr>
      </w:pPr>
      <w:r>
        <w:rPr>
          <w:rFonts w:ascii="Arial" w:hAnsi="Arial"/>
          <w:sz w:val="22"/>
        </w:rPr>
        <w:cr/>
      </w:r>
      <w:r>
        <w:rPr>
          <w:rFonts w:ascii="Arial" w:hAnsi="Arial"/>
          <w:sz w:val="22"/>
        </w:rPr>
        <w:cr/>
      </w:r>
      <w:r>
        <w:rPr>
          <w:rFonts w:ascii="Arial" w:hAnsi="Arial"/>
          <w:b/>
          <w:bCs/>
          <w:sz w:val="22"/>
          <w:u w:val="single"/>
        </w:rPr>
        <w:t xml:space="preserve">Pouvoir adjudicateur : </w:t>
      </w:r>
    </w:p>
    <w:p w14:paraId="4CAFEB8C" w14:textId="77777777" w:rsidR="00BF27D0" w:rsidRDefault="00BF27D0">
      <w:pPr>
        <w:spacing w:line="240" w:lineRule="exact"/>
        <w:rPr>
          <w:rFonts w:ascii="Arial" w:hAnsi="Arial"/>
          <w:sz w:val="22"/>
        </w:rPr>
      </w:pPr>
    </w:p>
    <w:p w14:paraId="13EC43F6" w14:textId="77777777" w:rsidR="00BF27D0" w:rsidRDefault="00BF27D0">
      <w:pPr>
        <w:spacing w:line="240" w:lineRule="exact"/>
        <w:rPr>
          <w:rFonts w:ascii="Arial" w:hAnsi="Arial"/>
          <w:b/>
          <w:sz w:val="22"/>
        </w:rPr>
      </w:pPr>
    </w:p>
    <w:p w14:paraId="69F7EFA2" w14:textId="77777777" w:rsidR="00BF27D0" w:rsidRDefault="00BF27D0">
      <w:pPr>
        <w:spacing w:line="240" w:lineRule="exact"/>
        <w:jc w:val="center"/>
        <w:rPr>
          <w:rFonts w:ascii="Arial" w:hAnsi="Arial"/>
          <w:b/>
          <w:sz w:val="22"/>
        </w:rPr>
      </w:pPr>
      <w:r>
        <w:rPr>
          <w:rFonts w:ascii="Arial" w:hAnsi="Arial"/>
          <w:b/>
          <w:sz w:val="22"/>
        </w:rPr>
        <w:t>NEOMA BUSINESS SCHOOL</w:t>
      </w:r>
      <w:r w:rsidR="005D7F21">
        <w:rPr>
          <w:rFonts w:ascii="Arial" w:hAnsi="Arial"/>
          <w:b/>
          <w:sz w:val="22"/>
        </w:rPr>
        <w:t xml:space="preserve"/>
      </w:r>
    </w:p>
    <w:p w14:paraId="67B10DB0" w14:textId="77777777" w:rsidR="00BF27D0" w:rsidRPr="005A67D3" w:rsidRDefault="00BF27D0">
      <w:pPr>
        <w:spacing w:line="240" w:lineRule="exact"/>
        <w:jc w:val="center"/>
        <w:rPr>
          <w:rFonts w:ascii="Arial" w:hAnsi="Arial"/>
          <w:b/>
          <w:sz w:val="22"/>
          <w:lang w:val="en-US"/>
        </w:rPr>
      </w:pPr>
      <w:r w:rsidRPr="005A67D3">
        <w:rPr>
          <w:rFonts w:ascii="Arial" w:hAnsi="Arial"/>
          <w:b/>
          <w:sz w:val="22"/>
          <w:lang w:val="en-US"/>
        </w:rPr>
        <w:t>1 rue du Maréchal Juin</w:t>
      </w:r>
    </w:p>
    <w:p w14:paraId="0E67121A" w14:textId="77777777" w:rsidR="00BF27D0" w:rsidRPr="005A67D3" w:rsidRDefault="00BF27D0">
      <w:pPr>
        <w:spacing w:line="240" w:lineRule="exact"/>
        <w:jc w:val="center"/>
        <w:rPr>
          <w:rFonts w:ascii="Arial" w:hAnsi="Arial"/>
          <w:sz w:val="22"/>
          <w:lang w:val="en-US"/>
        </w:rPr>
      </w:pPr>
      <w:r w:rsidRPr="005A67D3">
        <w:rPr>
          <w:rFonts w:ascii="Arial" w:hAnsi="Arial"/>
          <w:b/>
          <w:sz w:val="22"/>
          <w:lang w:val="en-US"/>
        </w:rPr>
        <w:t>76130 MONT SAINT AIGNAN Cedex</w:t>
      </w:r>
    </w:p>
    <w:p w14:paraId="232E17E9" w14:textId="77777777" w:rsidR="00BF27D0" w:rsidRPr="005A67D3" w:rsidRDefault="00BF27D0">
      <w:pPr>
        <w:spacing w:line="240" w:lineRule="exact"/>
        <w:jc w:val="center"/>
        <w:rPr>
          <w:rFonts w:ascii="Arial" w:hAnsi="Arial"/>
          <w:sz w:val="22"/>
          <w:lang w:val="en-US"/>
        </w:rPr>
      </w:pPr>
    </w:p>
    <w:p w14:paraId="3A57FC6B" w14:textId="77777777" w:rsidR="00BF27D0" w:rsidRPr="005A67D3" w:rsidRDefault="00BF27D0">
      <w:pPr>
        <w:spacing w:line="240" w:lineRule="exact"/>
        <w:jc w:val="center"/>
        <w:rPr>
          <w:rFonts w:ascii="Arial" w:hAnsi="Arial"/>
          <w:sz w:val="22"/>
          <w:lang w:val="en-US"/>
        </w:rPr>
      </w:pPr>
    </w:p>
    <w:p w14:paraId="5C7B663E" w14:textId="77777777" w:rsidR="00BF27D0" w:rsidRPr="005A67D3" w:rsidRDefault="00BF27D0">
      <w:pPr>
        <w:spacing w:line="240" w:lineRule="exact"/>
        <w:rPr>
          <w:rFonts w:ascii="Arial" w:hAnsi="Arial"/>
          <w:sz w:val="22"/>
          <w:lang w:val="en-US"/>
        </w:rPr>
      </w:pPr>
    </w:p>
    <w:p w14:paraId="050E3C68" w14:textId="77777777" w:rsidR="00BF27D0" w:rsidRDefault="00BF27D0" w:rsidP="00056972">
      <w:pPr>
        <w:spacing w:line="240" w:lineRule="exact"/>
        <w:rPr>
          <w:rFonts w:ascii="Arial" w:hAnsi="Arial"/>
          <w:b/>
          <w:bCs/>
          <w:sz w:val="22"/>
        </w:rPr>
      </w:pPr>
      <w:r>
        <w:rPr>
          <w:rFonts w:ascii="Arial" w:hAnsi="Arial"/>
          <w:b/>
          <w:bCs/>
          <w:sz w:val="22"/>
          <w:u w:val="single"/>
        </w:rPr>
        <w:t>Représenté par :</w:t>
      </w:r>
      <w:r>
        <w:rPr>
          <w:rFonts w:ascii="Arial" w:hAnsi="Arial"/>
          <w:sz w:val="22"/>
        </w:rPr>
        <w:t xml:space="preserve"> </w:t>
      </w:r>
      <w:r w:rsidR="00056972">
        <w:rPr>
          <w:rFonts w:ascii="Arial" w:hAnsi="Arial"/>
          <w:sz w:val="22"/>
        </w:rPr>
        <w:tab/>
      </w:r>
      <w:r w:rsidR="00056972">
        <w:rPr>
          <w:rFonts w:ascii="Arial" w:hAnsi="Arial"/>
          <w:sz w:val="22"/>
        </w:rPr>
        <w:tab/>
        <w:t xml:space="preserve">     </w:t>
      </w:r>
      <w:r w:rsidR="005534B3" w:rsidRPr="005534B3">
        <w:rPr>
          <w:rFonts w:ascii="Arial" w:hAnsi="Arial"/>
          <w:b/>
          <w:sz w:val="22"/>
        </w:rPr>
        <w:t xml:space="preserve">Le </w:t>
      </w:r>
      <w:r w:rsidRPr="005534B3">
        <w:rPr>
          <w:rFonts w:ascii="Arial" w:hAnsi="Arial"/>
          <w:b/>
          <w:bCs/>
          <w:sz w:val="22"/>
        </w:rPr>
        <w:t>Directeur Général de NEOMA Business School</w:t>
      </w:r>
      <w:r w:rsidR="003D237D">
        <w:rPr>
          <w:rFonts w:ascii="Arial" w:hAnsi="Arial"/>
          <w:b/>
          <w:bCs/>
          <w:sz w:val="22"/>
        </w:rPr>
        <w:t xml:space="preserve"/>
      </w:r>
    </w:p>
    <w:p w14:paraId="0E301A21" w14:textId="77777777" w:rsidR="005534B3" w:rsidRDefault="005534B3">
      <w:pPr>
        <w:spacing w:line="240" w:lineRule="exact"/>
        <w:rPr>
          <w:rFonts w:ascii="Arial" w:hAnsi="Arial"/>
          <w:sz w:val="22"/>
        </w:rPr>
      </w:pPr>
    </w:p>
    <w:p w14:paraId="66672E3D" w14:textId="77777777" w:rsidR="00BF27D0" w:rsidRDefault="00BF27D0">
      <w:pPr>
        <w:rPr>
          <w:rFonts w:ascii="Arial" w:hAnsi="Arial"/>
          <w:sz w:val="22"/>
        </w:rPr>
      </w:pPr>
    </w:p>
    <w:p w14:paraId="1F65DA97" w14:textId="77777777" w:rsidR="00BF27D0" w:rsidRDefault="00BF27D0">
      <w:pPr>
        <w:rPr>
          <w:rFonts w:ascii="Arial" w:hAnsi="Arial"/>
          <w:sz w:val="22"/>
        </w:rPr>
      </w:pPr>
    </w:p>
    <w:p w14:paraId="217F9312" w14:textId="77777777" w:rsidR="00BF27D0" w:rsidRDefault="00BF27D0">
      <w:pPr>
        <w:rPr>
          <w:rFonts w:ascii="Arial" w:hAnsi="Arial"/>
          <w:sz w:val="22"/>
        </w:rPr>
      </w:pPr>
    </w:p>
    <w:p w14:paraId="3639E691" w14:textId="77777777" w:rsidR="001C3D67" w:rsidRDefault="001C3D67" w:rsidP="0077173C">
      <w:pPr>
        <w:pBdr>
          <w:top w:val="single" w:sz="4" w:space="1" w:color="auto"/>
          <w:left w:val="single" w:sz="4" w:space="4" w:color="auto"/>
          <w:bottom w:val="single" w:sz="4" w:space="1" w:color="auto"/>
          <w:right w:val="single" w:sz="4" w:space="4" w:color="auto"/>
        </w:pBdr>
        <w:shd w:val="clear" w:color="auto" w:fill="FFF2CC"/>
        <w:rPr>
          <w:rFonts w:ascii="Arial" w:hAnsi="Arial"/>
          <w:b/>
          <w:sz w:val="22"/>
        </w:rPr>
      </w:pPr>
    </w:p>
    <w:p w14:paraId="664F1806" w14:textId="77777777" w:rsidR="00BF27D0" w:rsidRDefault="001C3D67" w:rsidP="0077173C">
      <w:pPr>
        <w:pBdr>
          <w:top w:val="single" w:sz="4" w:space="1" w:color="auto"/>
          <w:left w:val="single" w:sz="4" w:space="4" w:color="auto"/>
          <w:bottom w:val="single" w:sz="4" w:space="1" w:color="auto"/>
          <w:right w:val="single" w:sz="4" w:space="4" w:color="auto"/>
        </w:pBdr>
        <w:shd w:val="clear" w:color="auto" w:fill="FFF2CC"/>
        <w:rPr>
          <w:rFonts w:ascii="Arial" w:hAnsi="Arial"/>
          <w:b/>
          <w:sz w:val="22"/>
        </w:rPr>
      </w:pPr>
      <w:r w:rsidRPr="001C3D67">
        <w:rPr>
          <w:rFonts w:ascii="Arial" w:hAnsi="Arial"/>
          <w:b/>
          <w:sz w:val="22"/>
        </w:rPr>
        <w:t xml:space="preserve">Date </w:t>
      </w:r>
      <w:r w:rsidR="007D601F">
        <w:rPr>
          <w:rFonts w:ascii="Arial" w:hAnsi="Arial"/>
          <w:b/>
          <w:sz w:val="22"/>
        </w:rPr>
        <w:t xml:space="preserve">limite </w:t>
      </w:r>
      <w:r w:rsidRPr="001C3D67">
        <w:rPr>
          <w:rFonts w:ascii="Arial" w:hAnsi="Arial"/>
          <w:b/>
          <w:sz w:val="22"/>
        </w:rPr>
        <w:t>de dépôt des offres :</w:t>
      </w:r>
      <w:r w:rsidR="007D601F">
        <w:rPr>
          <w:rFonts w:ascii="Arial" w:hAnsi="Arial"/>
          <w:b/>
          <w:sz w:val="22"/>
        </w:rPr>
        <w:t xml:space="preserve"> </w:t>
      </w:r>
      <w:r w:rsidR="00604996" w:rsidRPr="00604996">
        <w:rPr>
          <w:rFonts w:ascii="Arial" w:hAnsi="Arial"/>
          <w:b/>
          <w:color w:val="FF0000"/>
          <w:sz w:val="22"/>
        </w:rPr>
        <w:t xml:space="preserve">Mercredi 08 avril 2026 </w:t>
      </w:r>
      <w:r w:rsidR="00604996">
        <w:rPr>
          <w:rFonts w:ascii="Arial" w:hAnsi="Arial"/>
          <w:b/>
          <w:color w:val="FF0000"/>
          <w:sz w:val="22"/>
        </w:rPr>
        <w:t>jusqu’</w:t>
      </w:r>
      <w:r w:rsidR="00604996" w:rsidRPr="00604996">
        <w:rPr>
          <w:rFonts w:ascii="Arial" w:hAnsi="Arial"/>
          <w:b/>
          <w:color w:val="FF0000"/>
          <w:sz w:val="22"/>
        </w:rPr>
        <w:t>à 11h00</w:t>
      </w:r>
      <w:r w:rsidR="00604996">
        <w:rPr>
          <w:rFonts w:ascii="Arial" w:hAnsi="Arial"/>
          <w:b/>
          <w:color w:val="FF0000"/>
          <w:sz w:val="22"/>
        </w:rPr>
        <w:t xml:space="preserve"> (heure de Paris)</w:t>
      </w:r>
    </w:p>
    <w:p w14:paraId="035985BC" w14:textId="77777777" w:rsidR="001C3D67" w:rsidRPr="001C3D67" w:rsidRDefault="001C3D67" w:rsidP="0077173C">
      <w:pPr>
        <w:pBdr>
          <w:top w:val="single" w:sz="4" w:space="1" w:color="auto"/>
          <w:left w:val="single" w:sz="4" w:space="4" w:color="auto"/>
          <w:bottom w:val="single" w:sz="4" w:space="1" w:color="auto"/>
          <w:right w:val="single" w:sz="4" w:space="4" w:color="auto"/>
        </w:pBdr>
        <w:shd w:val="clear" w:color="auto" w:fill="FFF2CC"/>
        <w:rPr>
          <w:rFonts w:ascii="Arial" w:hAnsi="Arial"/>
          <w:b/>
          <w:sz w:val="22"/>
        </w:rPr>
      </w:pPr>
    </w:p>
    <w:p w14:paraId="1C6C31D3" w14:textId="77777777" w:rsidR="00BF27D0" w:rsidRDefault="00BF27D0">
      <w:pPr>
        <w:rPr>
          <w:rFonts w:ascii="Arial" w:hAnsi="Arial"/>
          <w:sz w:val="22"/>
        </w:rPr>
      </w:pPr>
    </w:p>
    <w:p w14:paraId="7DC02BCA" w14:textId="77777777" w:rsidR="00BF27D0" w:rsidRDefault="00BF27D0">
      <w:pPr>
        <w:rPr>
          <w:rFonts w:ascii="Arial" w:hAnsi="Arial"/>
          <w:sz w:val="22"/>
        </w:rPr>
      </w:pPr>
    </w:p>
    <w:p w14:paraId="505CD0CE" w14:textId="77777777" w:rsidR="00BF27D0" w:rsidRDefault="00BF27D0">
      <w:pPr>
        <w:rPr>
          <w:rFonts w:ascii="Arial" w:hAnsi="Arial"/>
          <w:sz w:val="22"/>
        </w:rPr>
      </w:pPr>
    </w:p>
    <w:p w14:paraId="13C34262" w14:textId="77777777" w:rsidR="001C3D67" w:rsidRDefault="001C3D67">
      <w:pPr>
        <w:rPr>
          <w:rFonts w:ascii="Arial" w:hAnsi="Arial"/>
          <w:sz w:val="22"/>
        </w:rPr>
      </w:pPr>
    </w:p>
    <w:p w14:paraId="44D67162" w14:textId="77777777" w:rsidR="001C3D67" w:rsidRDefault="001C3D67">
      <w:pPr>
        <w:rPr>
          <w:rFonts w:ascii="Arial" w:hAnsi="Arial"/>
          <w:sz w:val="22"/>
        </w:rPr>
      </w:pPr>
    </w:p>
    <w:p w14:paraId="71C896E3" w14:textId="77777777" w:rsidR="001C3D67" w:rsidRDefault="001C3D67">
      <w:pPr>
        <w:rPr>
          <w:rFonts w:ascii="Arial" w:hAnsi="Arial"/>
          <w:sz w:val="22"/>
        </w:rPr>
      </w:pPr>
    </w:p>
    <w:p w14:paraId="37517DF3" w14:textId="77777777" w:rsidR="007321B7" w:rsidRDefault="007321B7">
      <w:pPr>
        <w:rPr>
          <w:rFonts w:ascii="Arial" w:hAnsi="Arial"/>
          <w:sz w:val="22"/>
        </w:rPr>
      </w:pPr>
    </w:p>
    <w:p w14:paraId="4C5993F1" w14:textId="77777777" w:rsidR="00AF1B69" w:rsidRDefault="00F46116">
      <w:pPr>
        <w:rPr>
          <w:rFonts w:ascii="Arial" w:hAnsi="Arial"/>
          <w:sz w:val="22"/>
        </w:rPr>
      </w:pPr>
      <w:r>
        <w:rPr>
          <w:rFonts w:ascii="Arial" w:hAnsi="Arial"/>
          <w:sz w:val="22"/>
        </w:rPr>
        <w:br w:type="page"/>
      </w:r>
    </w:p>
    <w:p w14:paraId="238D5507" w14:textId="77777777" w:rsidR="00C01D8B" w:rsidRPr="009C4A23" w:rsidRDefault="009C4A23" w:rsidP="009C4A23">
      <w:pPr>
        <w:jc w:val="center"/>
        <w:rPr>
          <w:rFonts w:ascii="Arial" w:hAnsi="Arial"/>
          <w:b/>
          <w:sz w:val="22"/>
          <w:u w:val="single"/>
        </w:rPr>
      </w:pPr>
      <w:r w:rsidRPr="009C4A23">
        <w:rPr>
          <w:rFonts w:ascii="Arial" w:hAnsi="Arial"/>
          <w:b/>
          <w:sz w:val="22"/>
          <w:u w:val="single"/>
        </w:rPr>
        <w:t>SOMMAIRE</w:t>
      </w:r>
    </w:p>
    <w:p w14:paraId="0003A42C" w14:textId="77777777" w:rsidR="00C01D8B" w:rsidRDefault="00C01D8B" w:rsidP="009C4A23">
      <w:pPr>
        <w:jc w:val="center"/>
        <w:rPr>
          <w:rFonts w:ascii="Arial" w:hAnsi="Arial"/>
          <w:sz w:val="22"/>
        </w:rPr>
      </w:pPr>
    </w:p>
    <w:p w14:paraId="26BDC90F" w14:textId="77777777" w:rsidR="00AE546F" w:rsidRDefault="00AE546F" w:rsidP="009C4A23">
      <w:pPr>
        <w:jc w:val="center"/>
        <w:rPr>
          <w:rFonts w:ascii="Arial" w:hAnsi="Arial"/>
          <w:sz w:val="22"/>
        </w:rPr>
      </w:pPr>
    </w:p>
    <w:p w14:paraId="59D70A35" w14:textId="77777777" w:rsidR="00C01D8B" w:rsidRDefault="003D237D" w:rsidP="0077173C">
      <w:pPr>
        <w:numPr>
          <w:ilvl w:val="0"/>
          <w:numId w:val="6"/>
        </w:numPr>
        <w:rPr>
          <w:rFonts w:ascii="Arial" w:hAnsi="Arial"/>
          <w:b/>
          <w:sz w:val="22"/>
          <w:u w:val="single"/>
        </w:rPr>
      </w:pPr>
      <w:r w:rsidRPr="00AA0228">
        <w:rPr>
          <w:rFonts w:ascii="Arial" w:hAnsi="Arial"/>
          <w:b/>
          <w:sz w:val="22"/>
          <w:u w:val="single"/>
        </w:rPr>
        <w:t>Synoptique</w:t>
      </w:r>
      <w:r w:rsidR="009C4A23" w:rsidRPr="00AA0228">
        <w:rPr>
          <w:rFonts w:ascii="Arial" w:hAnsi="Arial"/>
          <w:b/>
          <w:sz w:val="22"/>
          <w:u w:val="single"/>
        </w:rPr>
        <w:t xml:space="preserve"> de la consultation</w:t>
      </w:r>
    </w:p>
    <w:p w14:paraId="29AF7F0A" w14:textId="77777777" w:rsidR="00B476F4" w:rsidRPr="00AA0228" w:rsidRDefault="00B476F4" w:rsidP="00B476F4">
      <w:pPr>
        <w:ind w:left="370"/>
        <w:rPr>
          <w:rFonts w:ascii="Arial" w:hAnsi="Arial"/>
          <w:b/>
          <w:sz w:val="22"/>
          <w:u w:val="single"/>
        </w:rPr>
      </w:pPr>
    </w:p>
    <w:p w14:paraId="4CA97474" w14:textId="77777777" w:rsidR="009C4A23" w:rsidRDefault="00ED1143" w:rsidP="0077173C">
      <w:pPr>
        <w:numPr>
          <w:ilvl w:val="1"/>
          <w:numId w:val="6"/>
        </w:numPr>
        <w:rPr>
          <w:rFonts w:ascii="Arial" w:hAnsi="Arial"/>
          <w:sz w:val="22"/>
        </w:rPr>
      </w:pPr>
      <w:r>
        <w:rPr>
          <w:rFonts w:ascii="Arial" w:hAnsi="Arial"/>
          <w:sz w:val="22"/>
        </w:rPr>
        <w:t>O</w:t>
      </w:r>
      <w:r w:rsidR="009C4A23">
        <w:rPr>
          <w:rFonts w:ascii="Arial" w:hAnsi="Arial"/>
          <w:sz w:val="22"/>
        </w:rPr>
        <w:t>bjet du marché</w:t>
      </w:r>
    </w:p>
    <w:p w14:paraId="1BE56D78" w14:textId="77777777" w:rsidR="009C4A23" w:rsidRDefault="00AA0228" w:rsidP="0077173C">
      <w:pPr>
        <w:numPr>
          <w:ilvl w:val="1"/>
          <w:numId w:val="6"/>
        </w:numPr>
        <w:rPr>
          <w:rFonts w:ascii="Arial" w:hAnsi="Arial"/>
          <w:sz w:val="22"/>
        </w:rPr>
      </w:pPr>
      <w:r>
        <w:rPr>
          <w:rFonts w:ascii="Arial" w:hAnsi="Arial"/>
          <w:sz w:val="22"/>
        </w:rPr>
        <w:t>Catégorie</w:t>
      </w:r>
      <w:r w:rsidR="009C4A23">
        <w:rPr>
          <w:rFonts w:ascii="Arial" w:hAnsi="Arial"/>
          <w:sz w:val="22"/>
        </w:rPr>
        <w:t xml:space="preserve"> du marché</w:t>
      </w:r>
    </w:p>
    <w:p w14:paraId="4BA55A94" w14:textId="77777777" w:rsidR="009C4A23" w:rsidRDefault="009C4A23" w:rsidP="0077173C">
      <w:pPr>
        <w:numPr>
          <w:ilvl w:val="1"/>
          <w:numId w:val="6"/>
        </w:numPr>
        <w:rPr>
          <w:rFonts w:ascii="Arial" w:hAnsi="Arial"/>
          <w:sz w:val="22"/>
        </w:rPr>
      </w:pPr>
      <w:r>
        <w:rPr>
          <w:rFonts w:ascii="Arial" w:hAnsi="Arial"/>
          <w:sz w:val="22"/>
        </w:rPr>
        <w:t>CCAG applicable</w:t>
      </w:r>
    </w:p>
    <w:p w14:paraId="2190AC45" w14:textId="77777777" w:rsidR="009C4A23" w:rsidRDefault="00AA0228" w:rsidP="0077173C">
      <w:pPr>
        <w:numPr>
          <w:ilvl w:val="1"/>
          <w:numId w:val="6"/>
        </w:numPr>
        <w:rPr>
          <w:rFonts w:ascii="Arial" w:hAnsi="Arial"/>
          <w:sz w:val="22"/>
        </w:rPr>
      </w:pPr>
      <w:r>
        <w:rPr>
          <w:rFonts w:ascii="Arial" w:hAnsi="Arial"/>
          <w:sz w:val="22"/>
        </w:rPr>
        <w:t>Allotissement</w:t>
      </w:r>
      <w:r w:rsidR="003225EB">
        <w:t xml:space="preserve"> </w:t>
      </w:r>
      <w:r w:rsidR="003225EB">
        <w:rPr>
          <w:rFonts w:ascii="Arial" w:hAnsi="Arial" w:cs="Arial"/>
          <w:sz w:val="22"/>
          <w:szCs w:val="22"/>
        </w:rPr>
        <w:t xml:space="preserve">et </w:t>
      </w:r>
      <w:r w:rsidR="003225EB" w:rsidRPr="003225EB">
        <w:rPr>
          <w:rFonts w:ascii="Arial" w:hAnsi="Arial"/>
          <w:sz w:val="22"/>
        </w:rPr>
        <w:t>codes de nomenclature applicables</w:t>
      </w:r>
    </w:p>
    <w:p w14:paraId="462D9800" w14:textId="77777777" w:rsidR="009C4A23" w:rsidRDefault="00AA0228" w:rsidP="0077173C">
      <w:pPr>
        <w:numPr>
          <w:ilvl w:val="1"/>
          <w:numId w:val="6"/>
        </w:numPr>
        <w:rPr>
          <w:rFonts w:ascii="Arial" w:hAnsi="Arial"/>
          <w:sz w:val="22"/>
        </w:rPr>
      </w:pPr>
      <w:r>
        <w:rPr>
          <w:rFonts w:ascii="Arial" w:hAnsi="Arial"/>
          <w:sz w:val="22"/>
        </w:rPr>
        <w:t>Marché à tranches</w:t>
      </w:r>
    </w:p>
    <w:p w14:paraId="5E2D1609" w14:textId="77777777" w:rsidR="009C4A23" w:rsidRDefault="00AA0228" w:rsidP="0077173C">
      <w:pPr>
        <w:numPr>
          <w:ilvl w:val="1"/>
          <w:numId w:val="6"/>
        </w:numPr>
        <w:rPr>
          <w:rFonts w:ascii="Arial" w:hAnsi="Arial"/>
          <w:sz w:val="22"/>
        </w:rPr>
      </w:pPr>
      <w:r>
        <w:rPr>
          <w:rFonts w:ascii="Arial" w:hAnsi="Arial"/>
          <w:sz w:val="22"/>
        </w:rPr>
        <w:t>Réservation de l’achat</w:t>
      </w:r>
    </w:p>
    <w:p w14:paraId="02B32F8A" w14:textId="77777777" w:rsidR="009C4A23" w:rsidRDefault="00AA0228" w:rsidP="0077173C">
      <w:pPr>
        <w:numPr>
          <w:ilvl w:val="1"/>
          <w:numId w:val="6"/>
        </w:numPr>
        <w:rPr>
          <w:rFonts w:ascii="Arial" w:hAnsi="Arial"/>
          <w:sz w:val="22"/>
        </w:rPr>
      </w:pPr>
      <w:r>
        <w:rPr>
          <w:rFonts w:ascii="Arial" w:hAnsi="Arial"/>
          <w:sz w:val="22"/>
        </w:rPr>
        <w:t>Procédure de passation</w:t>
      </w:r>
    </w:p>
    <w:p w14:paraId="2F337390" w14:textId="77777777" w:rsidR="00A75970" w:rsidRDefault="00A75970" w:rsidP="0077173C">
      <w:pPr>
        <w:numPr>
          <w:ilvl w:val="1"/>
          <w:numId w:val="6"/>
        </w:numPr>
        <w:rPr>
          <w:rFonts w:ascii="Arial" w:hAnsi="Arial"/>
          <w:sz w:val="22"/>
        </w:rPr>
      </w:pPr>
      <w:r>
        <w:rPr>
          <w:rFonts w:ascii="Arial" w:hAnsi="Arial"/>
          <w:sz w:val="22"/>
        </w:rPr>
        <w:t>Accord-cadre</w:t>
      </w:r>
    </w:p>
    <w:p w14:paraId="63E51828" w14:textId="77777777" w:rsidR="00AA0228" w:rsidRDefault="00AA0228" w:rsidP="0077173C">
      <w:pPr>
        <w:numPr>
          <w:ilvl w:val="1"/>
          <w:numId w:val="6"/>
        </w:numPr>
        <w:rPr>
          <w:rFonts w:ascii="Arial" w:hAnsi="Arial"/>
          <w:sz w:val="22"/>
        </w:rPr>
      </w:pPr>
      <w:r>
        <w:rPr>
          <w:rFonts w:ascii="Arial" w:hAnsi="Arial"/>
          <w:sz w:val="22"/>
        </w:rPr>
        <w:t>Prise d’effet et durée du marché</w:t>
      </w:r>
    </w:p>
    <w:p w14:paraId="66DC93E4" w14:textId="77777777" w:rsidR="00ED1143" w:rsidRDefault="00ED1143" w:rsidP="00ED1143">
      <w:pPr>
        <w:ind w:left="370"/>
        <w:jc w:val="center"/>
        <w:rPr>
          <w:rFonts w:ascii="Arial" w:hAnsi="Arial"/>
          <w:sz w:val="22"/>
        </w:rPr>
      </w:pPr>
    </w:p>
    <w:p w14:paraId="3722781B" w14:textId="77777777" w:rsidR="009C4A23" w:rsidRDefault="00AA0228" w:rsidP="0077173C">
      <w:pPr>
        <w:numPr>
          <w:ilvl w:val="0"/>
          <w:numId w:val="6"/>
        </w:numPr>
        <w:rPr>
          <w:rFonts w:ascii="Arial" w:hAnsi="Arial"/>
          <w:b/>
          <w:sz w:val="22"/>
          <w:u w:val="single"/>
        </w:rPr>
      </w:pPr>
      <w:r>
        <w:rPr>
          <w:rFonts w:ascii="Arial" w:hAnsi="Arial"/>
          <w:b/>
          <w:sz w:val="22"/>
          <w:u w:val="single"/>
        </w:rPr>
        <w:t>Conditions de participation</w:t>
      </w:r>
    </w:p>
    <w:p w14:paraId="40667B53" w14:textId="77777777" w:rsidR="00B476F4" w:rsidRPr="00AA0228" w:rsidRDefault="00B476F4" w:rsidP="00B476F4">
      <w:pPr>
        <w:ind w:left="370"/>
        <w:rPr>
          <w:rFonts w:ascii="Arial" w:hAnsi="Arial"/>
          <w:b/>
          <w:sz w:val="22"/>
          <w:u w:val="single"/>
        </w:rPr>
      </w:pPr>
    </w:p>
    <w:p w14:paraId="3695FEFD" w14:textId="77777777" w:rsidR="00ED1143" w:rsidRDefault="00ED1143" w:rsidP="0077173C">
      <w:pPr>
        <w:numPr>
          <w:ilvl w:val="1"/>
          <w:numId w:val="6"/>
        </w:numPr>
        <w:rPr>
          <w:rFonts w:ascii="Arial" w:hAnsi="Arial"/>
          <w:sz w:val="22"/>
        </w:rPr>
      </w:pPr>
      <w:r>
        <w:rPr>
          <w:rFonts w:ascii="Arial" w:hAnsi="Arial"/>
          <w:sz w:val="22"/>
        </w:rPr>
        <w:t>Conditions de participation des soumissionnaires</w:t>
      </w:r>
    </w:p>
    <w:p w14:paraId="3363EF9A" w14:textId="77777777" w:rsidR="00ED1143" w:rsidRDefault="00ED1143" w:rsidP="0077173C">
      <w:pPr>
        <w:numPr>
          <w:ilvl w:val="1"/>
          <w:numId w:val="6"/>
        </w:numPr>
        <w:rPr>
          <w:rFonts w:ascii="Arial" w:hAnsi="Arial"/>
          <w:sz w:val="22"/>
        </w:rPr>
      </w:pPr>
      <w:r>
        <w:rPr>
          <w:rFonts w:ascii="Arial" w:hAnsi="Arial"/>
          <w:sz w:val="22"/>
        </w:rPr>
        <w:t>Interdiction de modifier les documents de la consultation</w:t>
      </w:r>
    </w:p>
    <w:p w14:paraId="1BEBA98F" w14:textId="77777777" w:rsidR="00ED1143" w:rsidRDefault="00ED1143" w:rsidP="0077173C">
      <w:pPr>
        <w:numPr>
          <w:ilvl w:val="1"/>
          <w:numId w:val="6"/>
        </w:numPr>
        <w:rPr>
          <w:rFonts w:ascii="Arial" w:hAnsi="Arial"/>
          <w:sz w:val="22"/>
        </w:rPr>
      </w:pPr>
      <w:r>
        <w:rPr>
          <w:rFonts w:ascii="Arial" w:hAnsi="Arial"/>
          <w:sz w:val="22"/>
        </w:rPr>
        <w:t>Délai de validité des offres</w:t>
      </w:r>
    </w:p>
    <w:p w14:paraId="3AD498C8" w14:textId="77777777" w:rsidR="00E76CD8" w:rsidRDefault="00E76CD8" w:rsidP="0077173C">
      <w:pPr>
        <w:numPr>
          <w:ilvl w:val="1"/>
          <w:numId w:val="6"/>
        </w:numPr>
        <w:rPr>
          <w:rFonts w:ascii="Arial" w:hAnsi="Arial"/>
          <w:sz w:val="22"/>
        </w:rPr>
      </w:pPr>
      <w:r>
        <w:rPr>
          <w:rFonts w:ascii="Arial" w:hAnsi="Arial"/>
          <w:sz w:val="22"/>
        </w:rPr>
        <w:t>Prestations Supplémentaires Eventuelles (PSE)</w:t>
      </w:r>
    </w:p>
    <w:p w14:paraId="08F61597" w14:textId="77777777" w:rsidR="00ED1143" w:rsidRDefault="00ED1143" w:rsidP="0077173C">
      <w:pPr>
        <w:numPr>
          <w:ilvl w:val="1"/>
          <w:numId w:val="6"/>
        </w:numPr>
        <w:rPr>
          <w:rFonts w:ascii="Arial" w:hAnsi="Arial"/>
          <w:sz w:val="22"/>
        </w:rPr>
      </w:pPr>
      <w:r>
        <w:rPr>
          <w:rFonts w:ascii="Arial" w:hAnsi="Arial"/>
          <w:sz w:val="22"/>
        </w:rPr>
        <w:t>Variantes</w:t>
      </w:r>
      <w:r w:rsidR="005D7F21">
        <w:rPr>
          <w:rFonts w:ascii="Arial" w:hAnsi="Arial"/>
          <w:sz w:val="22"/>
        </w:rPr>
        <w:t xml:space="preserve"> </w:t>
      </w:r>
    </w:p>
    <w:p w14:paraId="63A6E8AB" w14:textId="77777777" w:rsidR="00ED1143" w:rsidRDefault="00ED1143" w:rsidP="0077173C">
      <w:pPr>
        <w:numPr>
          <w:ilvl w:val="1"/>
          <w:numId w:val="6"/>
        </w:numPr>
        <w:rPr>
          <w:rFonts w:ascii="Arial" w:hAnsi="Arial"/>
          <w:sz w:val="22"/>
        </w:rPr>
      </w:pPr>
      <w:r>
        <w:rPr>
          <w:rFonts w:ascii="Arial" w:hAnsi="Arial"/>
          <w:sz w:val="22"/>
        </w:rPr>
        <w:t xml:space="preserve">Visite </w:t>
      </w:r>
      <w:r w:rsidR="003D237D">
        <w:rPr>
          <w:rFonts w:ascii="Arial" w:hAnsi="Arial"/>
          <w:sz w:val="22"/>
        </w:rPr>
        <w:t xml:space="preserve">des locaux </w:t>
      </w:r>
    </w:p>
    <w:p w14:paraId="1538C569" w14:textId="77777777" w:rsidR="00ED1143" w:rsidRDefault="00ED1143" w:rsidP="0077173C">
      <w:pPr>
        <w:numPr>
          <w:ilvl w:val="1"/>
          <w:numId w:val="6"/>
        </w:numPr>
        <w:rPr>
          <w:rFonts w:ascii="Arial" w:hAnsi="Arial"/>
          <w:sz w:val="22"/>
        </w:rPr>
      </w:pPr>
      <w:r>
        <w:rPr>
          <w:rFonts w:ascii="Arial" w:hAnsi="Arial"/>
          <w:sz w:val="22"/>
        </w:rPr>
        <w:t>Echantillonnage</w:t>
      </w:r>
    </w:p>
    <w:p w14:paraId="3DFA0617" w14:textId="77777777" w:rsidR="00ED1143" w:rsidRDefault="00B476F4" w:rsidP="0077173C">
      <w:pPr>
        <w:numPr>
          <w:ilvl w:val="1"/>
          <w:numId w:val="6"/>
        </w:numPr>
        <w:rPr>
          <w:rFonts w:ascii="Arial" w:hAnsi="Arial"/>
          <w:sz w:val="22"/>
        </w:rPr>
      </w:pPr>
      <w:r>
        <w:rPr>
          <w:rFonts w:ascii="Arial" w:hAnsi="Arial"/>
          <w:sz w:val="22"/>
        </w:rPr>
        <w:t>Négociations</w:t>
      </w:r>
    </w:p>
    <w:p w14:paraId="3BC87BFE" w14:textId="77777777" w:rsidR="00ED1143" w:rsidRDefault="00ED1143" w:rsidP="0077173C">
      <w:pPr>
        <w:numPr>
          <w:ilvl w:val="1"/>
          <w:numId w:val="6"/>
        </w:numPr>
        <w:rPr>
          <w:rFonts w:ascii="Arial" w:hAnsi="Arial"/>
          <w:sz w:val="22"/>
        </w:rPr>
      </w:pPr>
      <w:r>
        <w:rPr>
          <w:rFonts w:ascii="Arial" w:hAnsi="Arial"/>
          <w:sz w:val="22"/>
        </w:rPr>
        <w:t>Déclaration sans suite de la procédure</w:t>
      </w:r>
    </w:p>
    <w:p w14:paraId="15499EBC" w14:textId="77777777" w:rsidR="00ED1143" w:rsidRDefault="00ED1143" w:rsidP="00B476F4">
      <w:pPr>
        <w:rPr>
          <w:rFonts w:ascii="Arial" w:hAnsi="Arial"/>
          <w:sz w:val="22"/>
        </w:rPr>
      </w:pPr>
    </w:p>
    <w:p w14:paraId="445B5582" w14:textId="77777777" w:rsidR="00ED1143" w:rsidRPr="00ED1143" w:rsidRDefault="00ED1143" w:rsidP="00ED1143">
      <w:pPr>
        <w:ind w:left="370"/>
        <w:rPr>
          <w:rFonts w:ascii="Arial" w:hAnsi="Arial"/>
          <w:sz w:val="22"/>
        </w:rPr>
      </w:pPr>
    </w:p>
    <w:p w14:paraId="7EEC3371" w14:textId="77777777" w:rsidR="009C4A23" w:rsidRDefault="009C4A23" w:rsidP="0077173C">
      <w:pPr>
        <w:numPr>
          <w:ilvl w:val="0"/>
          <w:numId w:val="6"/>
        </w:numPr>
        <w:rPr>
          <w:rFonts w:ascii="Arial" w:hAnsi="Arial"/>
          <w:b/>
          <w:sz w:val="22"/>
          <w:u w:val="single"/>
        </w:rPr>
      </w:pPr>
      <w:r w:rsidRPr="00AA0228">
        <w:rPr>
          <w:rFonts w:ascii="Arial" w:hAnsi="Arial"/>
          <w:b/>
          <w:sz w:val="22"/>
          <w:u w:val="single"/>
        </w:rPr>
        <w:t>Dossier de consultation</w:t>
      </w:r>
    </w:p>
    <w:p w14:paraId="467E6060" w14:textId="77777777" w:rsidR="00B476F4" w:rsidRPr="00AA0228" w:rsidRDefault="00B476F4" w:rsidP="00B476F4">
      <w:pPr>
        <w:ind w:left="370"/>
        <w:rPr>
          <w:rFonts w:ascii="Arial" w:hAnsi="Arial"/>
          <w:b/>
          <w:sz w:val="22"/>
          <w:u w:val="single"/>
        </w:rPr>
      </w:pPr>
    </w:p>
    <w:p w14:paraId="7944131F" w14:textId="77777777" w:rsidR="00ED1143" w:rsidRDefault="00B476F4" w:rsidP="0077173C">
      <w:pPr>
        <w:numPr>
          <w:ilvl w:val="1"/>
          <w:numId w:val="6"/>
        </w:numPr>
        <w:rPr>
          <w:rFonts w:ascii="Arial" w:hAnsi="Arial"/>
          <w:sz w:val="22"/>
        </w:rPr>
      </w:pPr>
      <w:r>
        <w:rPr>
          <w:rFonts w:ascii="Arial" w:hAnsi="Arial"/>
          <w:sz w:val="22"/>
        </w:rPr>
        <w:t>Retrait</w:t>
      </w:r>
      <w:r w:rsidR="00ED1143">
        <w:rPr>
          <w:rFonts w:ascii="Arial" w:hAnsi="Arial"/>
          <w:sz w:val="22"/>
        </w:rPr>
        <w:t xml:space="preserve"> du dossier de consultation</w:t>
      </w:r>
    </w:p>
    <w:p w14:paraId="439E7AB5" w14:textId="77777777" w:rsidR="00ED1143" w:rsidRDefault="00B476F4" w:rsidP="0077173C">
      <w:pPr>
        <w:numPr>
          <w:ilvl w:val="1"/>
          <w:numId w:val="6"/>
        </w:numPr>
        <w:rPr>
          <w:rFonts w:ascii="Arial" w:hAnsi="Arial"/>
          <w:sz w:val="22"/>
        </w:rPr>
      </w:pPr>
      <w:r>
        <w:rPr>
          <w:rFonts w:ascii="Arial" w:hAnsi="Arial"/>
          <w:sz w:val="22"/>
        </w:rPr>
        <w:t>Contenu</w:t>
      </w:r>
      <w:r w:rsidR="00ED1143">
        <w:rPr>
          <w:rFonts w:ascii="Arial" w:hAnsi="Arial"/>
          <w:sz w:val="22"/>
        </w:rPr>
        <w:t xml:space="preserve"> du dossier de consultation</w:t>
      </w:r>
    </w:p>
    <w:p w14:paraId="31D641B4" w14:textId="77777777" w:rsidR="00ED1143" w:rsidRDefault="00ED1143" w:rsidP="0077173C">
      <w:pPr>
        <w:numPr>
          <w:ilvl w:val="1"/>
          <w:numId w:val="6"/>
        </w:numPr>
        <w:rPr>
          <w:rFonts w:ascii="Arial" w:hAnsi="Arial"/>
          <w:sz w:val="22"/>
        </w:rPr>
      </w:pPr>
      <w:r>
        <w:rPr>
          <w:rFonts w:ascii="Arial" w:hAnsi="Arial"/>
          <w:sz w:val="22"/>
        </w:rPr>
        <w:t xml:space="preserve">Modification du dossier de consultation </w:t>
      </w:r>
    </w:p>
    <w:p w14:paraId="03A368F7" w14:textId="77777777" w:rsidR="00ED1143" w:rsidRDefault="00ED1143" w:rsidP="0077173C">
      <w:pPr>
        <w:numPr>
          <w:ilvl w:val="1"/>
          <w:numId w:val="6"/>
        </w:numPr>
        <w:rPr>
          <w:rFonts w:ascii="Arial" w:hAnsi="Arial"/>
          <w:sz w:val="22"/>
        </w:rPr>
      </w:pPr>
      <w:r>
        <w:rPr>
          <w:rFonts w:ascii="Arial" w:hAnsi="Arial"/>
          <w:sz w:val="22"/>
        </w:rPr>
        <w:t>Demande de précisions et/ou interrogations des soumissionnaires</w:t>
      </w:r>
    </w:p>
    <w:p w14:paraId="2EFE85A7" w14:textId="77777777" w:rsidR="00ED1143" w:rsidRDefault="00ED1143" w:rsidP="00ED1143">
      <w:pPr>
        <w:ind w:left="370"/>
        <w:rPr>
          <w:rFonts w:ascii="Arial" w:hAnsi="Arial"/>
          <w:sz w:val="22"/>
        </w:rPr>
      </w:pPr>
    </w:p>
    <w:p w14:paraId="755A1ACD" w14:textId="77777777" w:rsidR="009C4A23" w:rsidRDefault="00B476F4" w:rsidP="0077173C">
      <w:pPr>
        <w:numPr>
          <w:ilvl w:val="0"/>
          <w:numId w:val="6"/>
        </w:numPr>
        <w:rPr>
          <w:rFonts w:ascii="Arial" w:hAnsi="Arial"/>
          <w:b/>
          <w:sz w:val="22"/>
          <w:u w:val="single"/>
        </w:rPr>
      </w:pPr>
      <w:r>
        <w:rPr>
          <w:rFonts w:ascii="Arial" w:hAnsi="Arial"/>
          <w:b/>
          <w:sz w:val="22"/>
          <w:u w:val="single"/>
        </w:rPr>
        <w:t>Eléments à produire</w:t>
      </w:r>
    </w:p>
    <w:p w14:paraId="1CC32116" w14:textId="77777777" w:rsidR="00B476F4" w:rsidRPr="00B476F4" w:rsidRDefault="00B476F4" w:rsidP="00B476F4">
      <w:pPr>
        <w:ind w:left="370"/>
        <w:rPr>
          <w:rFonts w:ascii="Arial" w:hAnsi="Arial"/>
          <w:b/>
          <w:sz w:val="22"/>
          <w:u w:val="single"/>
        </w:rPr>
      </w:pPr>
    </w:p>
    <w:p w14:paraId="04D91127" w14:textId="77777777" w:rsidR="00ED1143" w:rsidRDefault="00B476F4" w:rsidP="0077173C">
      <w:pPr>
        <w:numPr>
          <w:ilvl w:val="1"/>
          <w:numId w:val="6"/>
        </w:numPr>
        <w:rPr>
          <w:rFonts w:ascii="Arial" w:hAnsi="Arial"/>
          <w:sz w:val="22"/>
        </w:rPr>
      </w:pPr>
      <w:r>
        <w:rPr>
          <w:rFonts w:ascii="Arial" w:hAnsi="Arial"/>
          <w:sz w:val="22"/>
        </w:rPr>
        <w:t>Candidature</w:t>
      </w:r>
    </w:p>
    <w:p w14:paraId="1673B593" w14:textId="77777777" w:rsidR="00ED1143" w:rsidRDefault="00B476F4" w:rsidP="0077173C">
      <w:pPr>
        <w:numPr>
          <w:ilvl w:val="1"/>
          <w:numId w:val="6"/>
        </w:numPr>
        <w:rPr>
          <w:rFonts w:ascii="Arial" w:hAnsi="Arial"/>
          <w:sz w:val="22"/>
        </w:rPr>
      </w:pPr>
      <w:r>
        <w:rPr>
          <w:rFonts w:ascii="Arial" w:hAnsi="Arial"/>
          <w:sz w:val="22"/>
        </w:rPr>
        <w:t>Offre</w:t>
      </w:r>
    </w:p>
    <w:p w14:paraId="700988EA" w14:textId="77777777" w:rsidR="00ED1143" w:rsidRDefault="00ED1143" w:rsidP="00ED1143">
      <w:pPr>
        <w:ind w:left="370"/>
        <w:rPr>
          <w:rFonts w:ascii="Arial" w:hAnsi="Arial"/>
          <w:sz w:val="22"/>
        </w:rPr>
      </w:pPr>
    </w:p>
    <w:p w14:paraId="38D661E8" w14:textId="77777777" w:rsidR="00B476F4" w:rsidRPr="00B476F4" w:rsidRDefault="00B476F4" w:rsidP="0077173C">
      <w:pPr>
        <w:numPr>
          <w:ilvl w:val="0"/>
          <w:numId w:val="6"/>
        </w:numPr>
        <w:rPr>
          <w:rFonts w:ascii="Arial" w:hAnsi="Arial"/>
          <w:b/>
          <w:sz w:val="22"/>
          <w:u w:val="single"/>
        </w:rPr>
      </w:pPr>
      <w:r w:rsidRPr="00B476F4">
        <w:rPr>
          <w:rFonts w:ascii="Arial" w:hAnsi="Arial"/>
          <w:b/>
          <w:sz w:val="22"/>
          <w:u w:val="single"/>
        </w:rPr>
        <w:t>Modalités de remise des offres</w:t>
      </w:r>
    </w:p>
    <w:p w14:paraId="1376E683" w14:textId="77777777" w:rsidR="00B476F4" w:rsidRDefault="00B476F4" w:rsidP="00B476F4">
      <w:pPr>
        <w:ind w:left="370"/>
        <w:rPr>
          <w:rFonts w:ascii="Arial" w:hAnsi="Arial"/>
          <w:sz w:val="22"/>
          <w:u w:val="single"/>
        </w:rPr>
      </w:pPr>
    </w:p>
    <w:p w14:paraId="5375F246" w14:textId="77777777" w:rsidR="009C4A23" w:rsidRPr="00B476F4" w:rsidRDefault="009C4A23" w:rsidP="0077173C">
      <w:pPr>
        <w:numPr>
          <w:ilvl w:val="0"/>
          <w:numId w:val="6"/>
        </w:numPr>
        <w:rPr>
          <w:rFonts w:ascii="Arial" w:hAnsi="Arial"/>
          <w:b/>
          <w:sz w:val="22"/>
          <w:u w:val="single"/>
        </w:rPr>
      </w:pPr>
      <w:r w:rsidRPr="00B476F4">
        <w:rPr>
          <w:rFonts w:ascii="Arial" w:hAnsi="Arial"/>
          <w:b/>
          <w:sz w:val="22"/>
          <w:u w:val="single"/>
        </w:rPr>
        <w:t xml:space="preserve">Critères de </w:t>
      </w:r>
      <w:r w:rsidR="00B476F4">
        <w:rPr>
          <w:rFonts w:ascii="Arial" w:hAnsi="Arial"/>
          <w:b/>
          <w:sz w:val="22"/>
          <w:u w:val="single"/>
        </w:rPr>
        <w:t>sélection</w:t>
      </w:r>
      <w:r w:rsidRPr="00B476F4">
        <w:rPr>
          <w:rFonts w:ascii="Arial" w:hAnsi="Arial"/>
          <w:b/>
          <w:sz w:val="22"/>
          <w:u w:val="single"/>
        </w:rPr>
        <w:t xml:space="preserve"> des offres</w:t>
      </w:r>
    </w:p>
    <w:p w14:paraId="6EDC5A98" w14:textId="77777777" w:rsidR="00AE546F" w:rsidRDefault="00AE546F" w:rsidP="00AE546F">
      <w:pPr>
        <w:rPr>
          <w:rFonts w:ascii="Arial" w:hAnsi="Arial"/>
          <w:sz w:val="22"/>
        </w:rPr>
      </w:pPr>
    </w:p>
    <w:p w14:paraId="168C5A07" w14:textId="77777777" w:rsidR="00AE546F" w:rsidRDefault="00AE546F" w:rsidP="00AE546F">
      <w:pPr>
        <w:pStyle w:val="Paragraphedeliste"/>
        <w:rPr>
          <w:rFonts w:ascii="Arial" w:hAnsi="Arial"/>
          <w:sz w:val="22"/>
        </w:rPr>
      </w:pPr>
    </w:p>
    <w:p w14:paraId="21668C19" w14:textId="77777777" w:rsidR="009C4A23" w:rsidRDefault="009C4A23" w:rsidP="0077173C">
      <w:pPr>
        <w:numPr>
          <w:ilvl w:val="0"/>
          <w:numId w:val="6"/>
        </w:numPr>
        <w:rPr>
          <w:rFonts w:ascii="Arial" w:hAnsi="Arial"/>
          <w:b/>
          <w:sz w:val="22"/>
          <w:u w:val="single"/>
        </w:rPr>
      </w:pPr>
      <w:r w:rsidRPr="00B476F4">
        <w:rPr>
          <w:rFonts w:ascii="Arial" w:hAnsi="Arial"/>
          <w:b/>
          <w:sz w:val="22"/>
          <w:u w:val="single"/>
        </w:rPr>
        <w:t>Règlement des litiges, modalités de recours</w:t>
      </w:r>
    </w:p>
    <w:p w14:paraId="76194E7B" w14:textId="77777777" w:rsidR="00B476F4" w:rsidRPr="00B476F4" w:rsidRDefault="00B476F4" w:rsidP="00B476F4">
      <w:pPr>
        <w:ind w:left="370"/>
        <w:rPr>
          <w:rFonts w:ascii="Arial" w:hAnsi="Arial"/>
          <w:b/>
          <w:sz w:val="22"/>
          <w:u w:val="single"/>
        </w:rPr>
      </w:pPr>
    </w:p>
    <w:p w14:paraId="43E4B5C0" w14:textId="77777777" w:rsidR="00AE546F" w:rsidRDefault="00AE546F" w:rsidP="0077173C">
      <w:pPr>
        <w:numPr>
          <w:ilvl w:val="1"/>
          <w:numId w:val="6"/>
        </w:numPr>
        <w:rPr>
          <w:rFonts w:ascii="Arial" w:hAnsi="Arial"/>
          <w:sz w:val="22"/>
        </w:rPr>
      </w:pPr>
      <w:r>
        <w:rPr>
          <w:rFonts w:ascii="Arial" w:hAnsi="Arial"/>
          <w:sz w:val="22"/>
        </w:rPr>
        <w:t>Règlement des litiges</w:t>
      </w:r>
    </w:p>
    <w:p w14:paraId="381D6456" w14:textId="77777777" w:rsidR="00AE546F" w:rsidRDefault="00AE546F" w:rsidP="0077173C">
      <w:pPr>
        <w:numPr>
          <w:ilvl w:val="1"/>
          <w:numId w:val="6"/>
        </w:numPr>
        <w:rPr>
          <w:rFonts w:ascii="Arial" w:hAnsi="Arial"/>
          <w:sz w:val="22"/>
        </w:rPr>
      </w:pPr>
      <w:r>
        <w:rPr>
          <w:rFonts w:ascii="Arial" w:hAnsi="Arial"/>
          <w:sz w:val="22"/>
        </w:rPr>
        <w:t>Voies et délais de recours</w:t>
      </w:r>
    </w:p>
    <w:p w14:paraId="5A9F0C0F" w14:textId="77777777" w:rsidR="00843B3F" w:rsidRDefault="00843B3F" w:rsidP="00ED1143">
      <w:pPr>
        <w:rPr>
          <w:rFonts w:ascii="Arial" w:hAnsi="Arial"/>
          <w:sz w:val="22"/>
        </w:rPr>
      </w:pPr>
    </w:p>
    <w:p w14:paraId="229E8CF8" w14:textId="77777777" w:rsidR="00A02A44" w:rsidRDefault="00A02A44">
      <w:pPr>
        <w:rPr>
          <w:rFonts w:ascii="Arial" w:hAnsi="Arial"/>
          <w:sz w:val="22"/>
        </w:rPr>
      </w:pPr>
    </w:p>
    <w:p w14:paraId="3792C0B0" w14:textId="77777777" w:rsidR="00AE546F" w:rsidRDefault="00AE546F">
      <w:pPr>
        <w:rPr>
          <w:rFonts w:ascii="Arial" w:hAnsi="Arial"/>
          <w:sz w:val="22"/>
        </w:rPr>
      </w:pPr>
    </w:p>
    <w:p w14:paraId="13F6FB6E" w14:textId="77777777" w:rsidR="00AE546F" w:rsidRDefault="00AE546F">
      <w:pPr>
        <w:rPr>
          <w:rFonts w:ascii="Arial" w:hAnsi="Arial"/>
          <w:sz w:val="22"/>
        </w:rPr>
      </w:pPr>
    </w:p>
    <w:p w14:paraId="05185620" w14:textId="77777777" w:rsidR="00AE546F" w:rsidRDefault="00AE546F">
      <w:pPr>
        <w:rPr>
          <w:rFonts w:ascii="Arial" w:hAnsi="Arial"/>
          <w:sz w:val="22"/>
        </w:rPr>
      </w:pPr>
    </w:p>
    <w:p w14:paraId="11ACAEB8" w14:textId="77777777" w:rsidR="00AE546F" w:rsidRDefault="00AE546F">
      <w:pPr>
        <w:rPr>
          <w:rFonts w:ascii="Arial" w:hAnsi="Arial"/>
          <w:sz w:val="22"/>
        </w:rPr>
      </w:pPr>
    </w:p>
    <w:p w14:paraId="28B778F3" w14:textId="77777777" w:rsidR="00336C68" w:rsidRDefault="00336C68">
      <w:pPr>
        <w:rPr>
          <w:rFonts w:ascii="Arial" w:hAnsi="Arial"/>
          <w:sz w:val="22"/>
        </w:rPr>
      </w:pPr>
    </w:p>
    <w:p w14:paraId="21A7CD48" w14:textId="77777777" w:rsidR="00BF27D0" w:rsidRPr="00056972" w:rsidRDefault="00AE546F" w:rsidP="00461919">
      <w:pPr>
        <w:pStyle w:val="Titre1"/>
        <w:tabs>
          <w:tab w:val="num" w:pos="360"/>
        </w:tabs>
        <w:spacing w:before="0"/>
        <w:jc w:val="center"/>
        <w:rPr>
          <w:rFonts w:cs="Arial"/>
          <w:sz w:val="22"/>
          <w:szCs w:val="22"/>
        </w:rPr>
      </w:pPr>
      <w:r>
        <w:rPr>
          <w:rFonts w:cs="Arial"/>
          <w:sz w:val="22"/>
          <w:szCs w:val="22"/>
        </w:rPr>
        <w:t>1</w:t>
      </w:r>
      <w:r w:rsidR="00BF27D0" w:rsidRPr="00056972">
        <w:rPr>
          <w:rFonts w:cs="Arial"/>
          <w:sz w:val="22"/>
          <w:szCs w:val="22"/>
        </w:rPr>
        <w:t xml:space="preserve"> – </w:t>
      </w:r>
      <w:r w:rsidR="00AC755B">
        <w:rPr>
          <w:rFonts w:cs="Arial"/>
          <w:sz w:val="22"/>
          <w:szCs w:val="22"/>
        </w:rPr>
        <w:t>SYNOPTIQUE</w:t>
      </w:r>
      <w:r w:rsidR="00BF27D0" w:rsidRPr="00056972">
        <w:rPr>
          <w:rFonts w:cs="Arial"/>
          <w:sz w:val="22"/>
          <w:szCs w:val="22"/>
        </w:rPr>
        <w:t xml:space="preserve"> </w:t>
      </w:r>
      <w:r w:rsidR="00461919">
        <w:rPr>
          <w:rFonts w:cs="Arial"/>
          <w:sz w:val="22"/>
          <w:szCs w:val="22"/>
        </w:rPr>
        <w:t>D</w:t>
      </w:r>
      <w:r w:rsidR="000A0F1E">
        <w:rPr>
          <w:rFonts w:cs="Arial"/>
          <w:sz w:val="22"/>
          <w:szCs w:val="22"/>
        </w:rPr>
        <w:t>E LA CONSULTATION</w:t>
      </w:r>
    </w:p>
    <w:p w14:paraId="3D7B162D" w14:textId="77777777" w:rsidR="00A02A44" w:rsidRDefault="00A02A44">
      <w:pPr>
        <w:widowControl w:val="0"/>
        <w:jc w:val="both"/>
        <w:rPr>
          <w:rFonts w:ascii="Arial" w:hAnsi="Arial" w:cs="Arial"/>
          <w:b/>
          <w:snapToGrid w:val="0"/>
          <w:sz w:val="22"/>
          <w:szCs w:val="22"/>
        </w:rPr>
      </w:pPr>
    </w:p>
    <w:p w14:paraId="360EA014" w14:textId="77777777" w:rsidR="001C3D67" w:rsidRDefault="00545B1C" w:rsidP="00C12CD0">
      <w:pPr>
        <w:widowControl w:val="0"/>
        <w:numPr>
          <w:ilvl w:val="1"/>
          <w:numId w:val="14"/>
        </w:numPr>
        <w:jc w:val="both"/>
        <w:rPr>
          <w:rFonts w:ascii="Arial" w:hAnsi="Arial" w:cs="Arial"/>
          <w:b/>
          <w:snapToGrid w:val="0"/>
          <w:sz w:val="22"/>
          <w:szCs w:val="22"/>
          <w:u w:val="single"/>
        </w:rPr>
      </w:pPr>
      <w:r w:rsidRPr="00545B1C">
        <w:rPr>
          <w:rFonts w:ascii="Arial" w:hAnsi="Arial" w:cs="Arial"/>
          <w:b/>
          <w:snapToGrid w:val="0"/>
          <w:sz w:val="22"/>
          <w:szCs w:val="22"/>
          <w:u w:val="single"/>
        </w:rPr>
        <w:t>– Objet du marché</w:t>
      </w:r>
    </w:p>
    <w:p w14:paraId="6A1FF009" w14:textId="77777777" w:rsidR="00C12CD0" w:rsidRPr="0078373E" w:rsidRDefault="00C12CD0" w:rsidP="00C12CD0">
      <w:pPr>
        <w:widowControl w:val="0"/>
        <w:ind w:left="372"/>
        <w:jc w:val="both"/>
        <w:rPr>
          <w:rFonts w:ascii="Arial" w:hAnsi="Arial" w:cs="Arial"/>
          <w:b/>
          <w:snapToGrid w:val="0"/>
          <w:sz w:val="22"/>
          <w:szCs w:val="22"/>
          <w:u w:val="single"/>
        </w:rPr>
      </w:pPr>
    </w:p>
    <w:p w14:paraId="66488220" w14:textId="77777777" w:rsidR="0078373E" w:rsidRDefault="0078373E" w:rsidP="0078373E">
      <w:pPr>
        <w:widowControl w:val="0"/>
        <w:jc w:val="both"/>
        <w:rPr>
          <w:rFonts w:ascii="Arial" w:hAnsi="Arial"/>
          <w:sz w:val="22"/>
        </w:rPr>
      </w:pPr>
      <w:r>
        <w:rPr>
          <w:rFonts w:ascii="Arial" w:hAnsi="Arial"/>
          <w:sz w:val="22"/>
        </w:rPr>
        <w:t>Le présent marché a pour objet les prestations humaines de sécurité-sûreté sur les différents sites de NEOMA Business School</w:t>
      </w:r>
      <w:r w:rsidR="00F646B7">
        <w:rPr>
          <w:rFonts w:ascii="Arial" w:hAnsi="Arial"/>
          <w:sz w:val="22"/>
        </w:rPr>
        <w:t xml:space="preserve"> ainsi que les prestations de télé-sécurité (gestion des alarmes à distance, lever de doute à distance, et intervention sur site).</w:t>
      </w:r>
    </w:p>
    <w:p w14:paraId="06B5054E" w14:textId="77777777" w:rsidR="00F646B7" w:rsidRPr="00E1482E" w:rsidRDefault="00F646B7" w:rsidP="0078373E">
      <w:pPr>
        <w:widowControl w:val="0"/>
        <w:jc w:val="both"/>
        <w:rPr>
          <w:rFonts w:ascii="Arial" w:hAnsi="Arial" w:cs="Arial"/>
          <w:b/>
          <w:snapToGrid w:val="0"/>
          <w:sz w:val="22"/>
          <w:szCs w:val="22"/>
          <w:u w:val="single"/>
        </w:rPr>
      </w:pPr>
    </w:p>
    <w:p w14:paraId="69994897" w14:textId="77777777" w:rsidR="000C59F5" w:rsidRDefault="0078373E" w:rsidP="00B74864">
      <w:pPr>
        <w:pStyle w:val="Corpsdetexte3"/>
        <w:jc w:val="both"/>
        <w:rPr>
          <w:rFonts w:ascii="Arial" w:hAnsi="Arial"/>
          <w:sz w:val="22"/>
        </w:rPr>
      </w:pPr>
      <w:r>
        <w:rPr>
          <w:rFonts w:ascii="Arial" w:hAnsi="Arial"/>
          <w:sz w:val="22"/>
        </w:rPr>
        <w:t xml:space="preserve">Il s’agit </w:t>
      </w:r>
      <w:r w:rsidR="00F646B7">
        <w:rPr>
          <w:rFonts w:ascii="Arial" w:hAnsi="Arial"/>
          <w:sz w:val="22"/>
        </w:rPr>
        <w:t xml:space="preserve">pour l’essentiel </w:t>
      </w:r>
      <w:r>
        <w:rPr>
          <w:rFonts w:ascii="Arial" w:hAnsi="Arial"/>
          <w:sz w:val="22"/>
        </w:rPr>
        <w:t xml:space="preserve">d’assurer une présence dissuasive en assurant un service de </w:t>
      </w:r>
      <w:r w:rsidR="00F646B7">
        <w:rPr>
          <w:rFonts w:ascii="Arial" w:hAnsi="Arial"/>
          <w:sz w:val="22"/>
        </w:rPr>
        <w:t>prévention</w:t>
      </w:r>
      <w:r>
        <w:rPr>
          <w:rFonts w:ascii="Arial" w:hAnsi="Arial"/>
          <w:sz w:val="22"/>
        </w:rPr>
        <w:t xml:space="preserve"> et de surveillance </w:t>
      </w:r>
      <w:r w:rsidR="00B74864">
        <w:rPr>
          <w:rFonts w:ascii="Arial" w:hAnsi="Arial"/>
          <w:sz w:val="22"/>
        </w:rPr>
        <w:t xml:space="preserve">des risques </w:t>
      </w:r>
      <w:r>
        <w:rPr>
          <w:rFonts w:ascii="Arial" w:hAnsi="Arial"/>
          <w:sz w:val="22"/>
        </w:rPr>
        <w:t>afin de lutter contre les actes de malveillance</w:t>
      </w:r>
      <w:r w:rsidR="00B74864">
        <w:rPr>
          <w:rFonts w:ascii="Arial" w:hAnsi="Arial"/>
          <w:sz w:val="22"/>
        </w:rPr>
        <w:t xml:space="preserve">, </w:t>
      </w:r>
      <w:r>
        <w:rPr>
          <w:rFonts w:ascii="Arial" w:hAnsi="Arial"/>
          <w:sz w:val="22"/>
        </w:rPr>
        <w:t>rassurer les usagers</w:t>
      </w:r>
      <w:r w:rsidR="00B74864">
        <w:rPr>
          <w:rFonts w:ascii="Arial" w:hAnsi="Arial"/>
          <w:sz w:val="22"/>
        </w:rPr>
        <w:t xml:space="preserve"> et intervenir en urgence si besoin.</w:t>
      </w:r>
    </w:p>
    <w:p w14:paraId="3882BF18" w14:textId="77777777" w:rsidR="001831C3" w:rsidRPr="00B74864" w:rsidRDefault="001831C3" w:rsidP="00B74864">
      <w:pPr>
        <w:pStyle w:val="Corpsdetexte3"/>
        <w:jc w:val="both"/>
        <w:rPr>
          <w:rFonts w:ascii="Arial" w:hAnsi="Arial"/>
          <w:sz w:val="22"/>
        </w:rPr>
      </w:pPr>
    </w:p>
    <w:p w14:paraId="0AE9C753" w14:textId="77777777" w:rsidR="00545B1C" w:rsidRDefault="00545B1C" w:rsidP="006F5B93">
      <w:pPr>
        <w:widowControl w:val="0"/>
        <w:jc w:val="both"/>
        <w:rPr>
          <w:rFonts w:ascii="Arial" w:hAnsi="Arial" w:cs="Arial"/>
          <w:snapToGrid w:val="0"/>
          <w:sz w:val="22"/>
          <w:szCs w:val="22"/>
        </w:rPr>
      </w:pPr>
    </w:p>
    <w:p w14:paraId="45907931" w14:textId="77777777" w:rsidR="006F5B93" w:rsidRPr="00545B1C" w:rsidRDefault="00545B1C" w:rsidP="006F5B93">
      <w:pPr>
        <w:widowControl w:val="0"/>
        <w:jc w:val="both"/>
        <w:rPr>
          <w:rFonts w:ascii="Arial" w:hAnsi="Arial" w:cs="Arial"/>
          <w:b/>
          <w:snapToGrid w:val="0"/>
          <w:sz w:val="22"/>
          <w:szCs w:val="22"/>
          <w:u w:val="single"/>
        </w:rPr>
      </w:pPr>
      <w:r w:rsidRPr="00545B1C">
        <w:rPr>
          <w:rFonts w:ascii="Arial" w:hAnsi="Arial" w:cs="Arial"/>
          <w:b/>
          <w:snapToGrid w:val="0"/>
          <w:sz w:val="22"/>
          <w:szCs w:val="22"/>
          <w:u w:val="single"/>
        </w:rPr>
        <w:t xml:space="preserve">1.2 – </w:t>
      </w:r>
      <w:r w:rsidR="000C59F5">
        <w:rPr>
          <w:rFonts w:ascii="Arial" w:hAnsi="Arial" w:cs="Arial"/>
          <w:b/>
          <w:snapToGrid w:val="0"/>
          <w:sz w:val="22"/>
          <w:szCs w:val="22"/>
          <w:u w:val="single"/>
        </w:rPr>
        <w:t>Catégorie</w:t>
      </w:r>
      <w:r w:rsidRPr="00545B1C">
        <w:rPr>
          <w:rFonts w:ascii="Arial" w:hAnsi="Arial" w:cs="Arial"/>
          <w:b/>
          <w:snapToGrid w:val="0"/>
          <w:sz w:val="22"/>
          <w:szCs w:val="22"/>
          <w:u w:val="single"/>
        </w:rPr>
        <w:t xml:space="preserve"> du marché</w:t>
      </w:r>
    </w:p>
    <w:p w14:paraId="528635ED" w14:textId="77777777" w:rsidR="001C3D67" w:rsidRDefault="001C3D67" w:rsidP="002F2431">
      <w:pPr>
        <w:widowControl w:val="0"/>
        <w:jc w:val="both"/>
        <w:rPr>
          <w:rFonts w:ascii="Arial" w:hAnsi="Arial" w:cs="Arial"/>
          <w:snapToGrid w:val="0"/>
          <w:sz w:val="22"/>
          <w:szCs w:val="22"/>
        </w:rPr>
      </w:pPr>
    </w:p>
    <w:p w14:paraId="01CF98DF" w14:textId="77777777" w:rsidR="00545B1C" w:rsidRDefault="00545B1C" w:rsidP="000C59F5">
      <w:pPr>
        <w:pStyle w:val="Corpsdetexte3"/>
        <w:rPr>
          <w:rFonts w:ascii="Arial" w:hAnsi="Arial" w:cs="Arial"/>
          <w:snapToGrid w:val="0"/>
          <w:sz w:val="22"/>
          <w:szCs w:val="22"/>
        </w:rPr>
      </w:pPr>
      <w:r>
        <w:rPr>
          <w:rFonts w:ascii="Arial" w:hAnsi="Arial" w:cs="Arial"/>
          <w:snapToGrid w:val="0"/>
          <w:sz w:val="22"/>
          <w:szCs w:val="22"/>
        </w:rPr>
        <w:t xml:space="preserve">Il s’agit d’un </w:t>
      </w:r>
      <w:r w:rsidR="00083940">
        <w:rPr>
          <w:rFonts w:ascii="Arial" w:hAnsi="Arial" w:cs="Arial"/>
          <w:snapToGrid w:val="0"/>
          <w:sz w:val="22"/>
          <w:szCs w:val="22"/>
        </w:rPr>
        <w:t>marché d</w:t>
      </w:r>
      <w:r w:rsidR="004E4338">
        <w:rPr>
          <w:rFonts w:ascii="Arial" w:hAnsi="Arial" w:cs="Arial"/>
          <w:snapToGrid w:val="0"/>
          <w:sz w:val="22"/>
          <w:szCs w:val="22"/>
        </w:rPr>
        <w:t xml:space="preserve">e prestations de </w:t>
      </w:r>
      <w:r w:rsidR="004E4338">
        <w:rPr>
          <w:rFonts w:ascii="Arial" w:hAnsi="Arial"/>
          <w:sz w:val="22"/>
        </w:rPr>
        <w:t>s</w:t>
      </w:r>
      <w:r w:rsidR="000C59F5">
        <w:rPr>
          <w:rFonts w:ascii="Arial" w:hAnsi="Arial"/>
          <w:sz w:val="22"/>
        </w:rPr>
        <w:t>ervices</w:t>
      </w:r>
      <w:r w:rsidR="004E4338">
        <w:rPr>
          <w:rFonts w:ascii="Arial" w:hAnsi="Arial"/>
          <w:sz w:val="22"/>
        </w:rPr>
        <w:t>.</w:t>
      </w:r>
    </w:p>
    <w:p w14:paraId="14285956" w14:textId="77777777" w:rsidR="00545B1C" w:rsidRDefault="00545B1C" w:rsidP="006F5B93">
      <w:pPr>
        <w:widowControl w:val="0"/>
        <w:jc w:val="both"/>
        <w:rPr>
          <w:rFonts w:ascii="Arial" w:hAnsi="Arial" w:cs="Arial"/>
          <w:snapToGrid w:val="0"/>
          <w:sz w:val="22"/>
          <w:szCs w:val="22"/>
        </w:rPr>
      </w:pPr>
    </w:p>
    <w:p w14:paraId="6AF8062B" w14:textId="77777777" w:rsidR="00545B1C" w:rsidRDefault="00545B1C" w:rsidP="006F5B93">
      <w:pPr>
        <w:widowControl w:val="0"/>
        <w:jc w:val="both"/>
        <w:rPr>
          <w:rFonts w:ascii="Arial" w:hAnsi="Arial" w:cs="Arial"/>
          <w:snapToGrid w:val="0"/>
          <w:sz w:val="22"/>
          <w:szCs w:val="22"/>
        </w:rPr>
      </w:pPr>
    </w:p>
    <w:p w14:paraId="48118CDE" w14:textId="77777777" w:rsidR="00545B1C" w:rsidRPr="00545B1C" w:rsidRDefault="00545B1C" w:rsidP="006F5B93">
      <w:pPr>
        <w:widowControl w:val="0"/>
        <w:jc w:val="both"/>
        <w:rPr>
          <w:rFonts w:ascii="Arial" w:hAnsi="Arial" w:cs="Arial"/>
          <w:b/>
          <w:snapToGrid w:val="0"/>
          <w:sz w:val="22"/>
          <w:szCs w:val="22"/>
          <w:u w:val="single"/>
        </w:rPr>
      </w:pPr>
      <w:r w:rsidRPr="00545B1C">
        <w:rPr>
          <w:rFonts w:ascii="Arial" w:hAnsi="Arial" w:cs="Arial"/>
          <w:b/>
          <w:snapToGrid w:val="0"/>
          <w:sz w:val="22"/>
          <w:szCs w:val="22"/>
          <w:u w:val="single"/>
        </w:rPr>
        <w:t>1.3 – CCAG applicable</w:t>
      </w:r>
    </w:p>
    <w:p w14:paraId="6455F431" w14:textId="77777777" w:rsidR="000C59F5" w:rsidRDefault="000C59F5" w:rsidP="002F2431">
      <w:pPr>
        <w:widowControl w:val="0"/>
        <w:jc w:val="both"/>
        <w:rPr>
          <w:rFonts w:ascii="Arial" w:hAnsi="Arial" w:cs="Arial"/>
          <w:snapToGrid w:val="0"/>
          <w:sz w:val="22"/>
          <w:szCs w:val="22"/>
        </w:rPr>
      </w:pPr>
    </w:p>
    <w:p w14:paraId="5085E9F2" w14:textId="77777777" w:rsidR="000C59F5" w:rsidRPr="003316B8" w:rsidRDefault="00AC3F6E" w:rsidP="004E4338">
      <w:pPr>
        <w:widowControl w:val="0"/>
        <w:jc w:val="both"/>
        <w:rPr>
          <w:rFonts w:ascii="Arial" w:hAnsi="Arial" w:cs="Arial"/>
          <w:sz w:val="22"/>
          <w:szCs w:val="22"/>
        </w:rPr>
      </w:pPr>
      <w:r>
        <w:rPr>
          <w:rFonts w:ascii="Arial" w:hAnsi="Arial" w:cs="Arial"/>
          <w:snapToGrid w:val="0"/>
          <w:sz w:val="22"/>
          <w:szCs w:val="22"/>
        </w:rPr>
        <w:t xml:space="preserve">Le marché applique les dispositions du </w:t>
      </w:r>
      <w:r w:rsidR="000C59F5">
        <w:rPr>
          <w:rFonts w:ascii="Arial" w:hAnsi="Arial" w:cs="Arial"/>
          <w:sz w:val="22"/>
          <w:szCs w:val="22"/>
        </w:rPr>
        <w:t>CCAG – FCS (</w:t>
      </w:r>
      <w:hyperlink r:id="rId9" w:history="1">
        <w:r w:rsidR="000C59F5" w:rsidRPr="003316B8">
          <w:rPr>
            <w:rFonts w:ascii="Arial" w:hAnsi="Arial" w:cs="Arial"/>
            <w:sz w:val="22"/>
            <w:szCs w:val="22"/>
          </w:rPr>
          <w:t>Fournitures courantes et services</w:t>
        </w:r>
      </w:hyperlink>
      <w:r w:rsidR="000C59F5">
        <w:rPr>
          <w:rFonts w:ascii="Arial" w:hAnsi="Arial" w:cs="Arial"/>
          <w:sz w:val="22"/>
          <w:szCs w:val="22"/>
        </w:rPr>
        <w:t>)</w:t>
      </w:r>
      <w:r w:rsidR="004E4338">
        <w:rPr>
          <w:rFonts w:ascii="Arial" w:hAnsi="Arial" w:cs="Arial"/>
          <w:sz w:val="22"/>
          <w:szCs w:val="22"/>
        </w:rPr>
        <w:t>.</w:t>
      </w:r>
    </w:p>
    <w:p w14:paraId="3C6CC334" w14:textId="77777777" w:rsidR="00083940" w:rsidRDefault="00083940" w:rsidP="00545B1C">
      <w:pPr>
        <w:widowControl w:val="0"/>
        <w:jc w:val="both"/>
        <w:rPr>
          <w:rFonts w:ascii="Arial" w:hAnsi="Arial" w:cs="Arial"/>
          <w:sz w:val="22"/>
          <w:szCs w:val="22"/>
        </w:rPr>
      </w:pPr>
    </w:p>
    <w:p w14:paraId="33897703" w14:textId="77777777" w:rsidR="004E4338" w:rsidRDefault="004E4338" w:rsidP="00545B1C">
      <w:pPr>
        <w:widowControl w:val="0"/>
        <w:jc w:val="both"/>
        <w:rPr>
          <w:rFonts w:ascii="Arial" w:hAnsi="Arial" w:cs="Arial"/>
          <w:snapToGrid w:val="0"/>
          <w:sz w:val="22"/>
          <w:szCs w:val="22"/>
        </w:rPr>
      </w:pPr>
    </w:p>
    <w:p w14:paraId="3BA76EC1" w14:textId="77777777" w:rsidR="00545B1C" w:rsidRPr="00545B1C" w:rsidRDefault="00545B1C" w:rsidP="006F5B93">
      <w:pPr>
        <w:widowControl w:val="0"/>
        <w:jc w:val="both"/>
        <w:rPr>
          <w:rFonts w:ascii="Arial" w:hAnsi="Arial" w:cs="Arial"/>
          <w:b/>
          <w:snapToGrid w:val="0"/>
          <w:sz w:val="22"/>
          <w:szCs w:val="22"/>
          <w:u w:val="single"/>
        </w:rPr>
      </w:pPr>
      <w:r>
        <w:rPr>
          <w:rFonts w:ascii="Arial" w:hAnsi="Arial" w:cs="Arial"/>
          <w:b/>
          <w:snapToGrid w:val="0"/>
          <w:sz w:val="22"/>
          <w:szCs w:val="22"/>
          <w:u w:val="single"/>
        </w:rPr>
        <w:t xml:space="preserve">1.4 </w:t>
      </w:r>
      <w:r w:rsidR="000C59F5">
        <w:rPr>
          <w:rFonts w:ascii="Arial" w:hAnsi="Arial" w:cs="Arial"/>
          <w:b/>
          <w:snapToGrid w:val="0"/>
          <w:sz w:val="22"/>
          <w:szCs w:val="22"/>
          <w:u w:val="single"/>
        </w:rPr>
        <w:t>–</w:t>
      </w:r>
      <w:r>
        <w:rPr>
          <w:rFonts w:ascii="Arial" w:hAnsi="Arial" w:cs="Arial"/>
          <w:b/>
          <w:snapToGrid w:val="0"/>
          <w:sz w:val="22"/>
          <w:szCs w:val="22"/>
          <w:u w:val="single"/>
        </w:rPr>
        <w:t xml:space="preserve"> </w:t>
      </w:r>
      <w:r w:rsidR="000C59F5">
        <w:rPr>
          <w:rFonts w:ascii="Arial" w:hAnsi="Arial" w:cs="Arial"/>
          <w:b/>
          <w:snapToGrid w:val="0"/>
          <w:sz w:val="22"/>
          <w:szCs w:val="22"/>
          <w:u w:val="single"/>
        </w:rPr>
        <w:t>Allotissement</w:t>
      </w:r>
      <w:r w:rsidR="003225EB">
        <w:rPr>
          <w:rFonts w:ascii="Arial" w:hAnsi="Arial" w:cs="Arial"/>
          <w:b/>
          <w:snapToGrid w:val="0"/>
          <w:sz w:val="22"/>
          <w:szCs w:val="22"/>
          <w:u w:val="single"/>
        </w:rPr>
        <w:t xml:space="preserve"> et codes </w:t>
      </w:r>
      <w:r w:rsidR="003225EB" w:rsidRPr="002F2431">
        <w:rPr>
          <w:rFonts w:ascii="Arial" w:hAnsi="Arial" w:cs="Arial"/>
          <w:b/>
          <w:snapToGrid w:val="0"/>
          <w:sz w:val="22"/>
          <w:szCs w:val="22"/>
          <w:u w:val="single"/>
        </w:rPr>
        <w:t>de nomenclature applicables :</w:t>
      </w:r>
    </w:p>
    <w:p w14:paraId="2150B297" w14:textId="77777777" w:rsidR="006B7539" w:rsidRPr="00841F7F" w:rsidRDefault="006B7539" w:rsidP="000C59F5">
      <w:pPr>
        <w:rPr>
          <w:rFonts w:ascii="Arial" w:hAnsi="Arial" w:cs="Arial"/>
          <w:sz w:val="22"/>
          <w:szCs w:val="22"/>
        </w:rPr>
      </w:pPr>
    </w:p>
    <w:p w14:paraId="2FE0017B" w14:textId="77777777" w:rsidR="001831C3" w:rsidRPr="00702F11" w:rsidRDefault="001831C3" w:rsidP="001831C3">
      <w:pPr>
        <w:widowControl w:val="0"/>
        <w:jc w:val="both"/>
        <w:rPr>
          <w:rFonts w:ascii="Arial" w:hAnsi="Arial" w:cs="Arial"/>
          <w:snapToGrid w:val="0"/>
          <w:sz w:val="22"/>
          <w:szCs w:val="22"/>
        </w:rPr>
      </w:pPr>
      <w:r>
        <w:rPr>
          <w:rFonts w:ascii="Arial" w:hAnsi="Arial" w:cs="Arial"/>
          <w:snapToGrid w:val="0"/>
          <w:sz w:val="22"/>
          <w:szCs w:val="22"/>
        </w:rPr>
        <w:t>Le marché fait l’objet de l’allotissement ci-après :</w:t>
      </w:r>
    </w:p>
    <w:p w14:paraId="3FA58F1F" w14:textId="77777777" w:rsidR="001831C3" w:rsidRDefault="001831C3" w:rsidP="001831C3">
      <w:pPr>
        <w:pStyle w:val="Corpsdetexte2"/>
        <w:rPr>
          <w:rFonts w:ascii="Arial" w:hAnsi="Arial"/>
          <w:b w:val="0"/>
          <w:sz w:val="22"/>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3"/>
        <w:gridCol w:w="3484"/>
        <w:gridCol w:w="2651"/>
        <w:gridCol w:w="3535"/>
      </w:tblGrid>
      <w:tr w:rsidR="001831C3" w:rsidRPr="004A1416" w14:paraId="66EB54E7" w14:textId="77777777" w:rsidTr="000F7397">
        <w:tc>
          <w:tcPr>
            <w:tcW w:w="1013" w:type="dxa"/>
            <w:shd w:val="clear" w:color="auto" w:fill="FFF2CC"/>
          </w:tcPr>
          <w:p w14:paraId="4D705E05" w14:textId="77777777" w:rsidR="001831C3" w:rsidRPr="004A1416" w:rsidRDefault="001831C3" w:rsidP="000F7397">
            <w:pPr>
              <w:pStyle w:val="Corpsdetexte3"/>
              <w:jc w:val="center"/>
              <w:rPr>
                <w:rFonts w:ascii="Arial" w:hAnsi="Arial"/>
                <w:sz w:val="22"/>
              </w:rPr>
            </w:pPr>
            <w:bookmarkStart w:id="2" w:name="_Hlk221094384"/>
            <w:r>
              <w:rPr>
                <w:rFonts w:ascii="Arial" w:hAnsi="Arial"/>
                <w:sz w:val="22"/>
              </w:rPr>
              <w:t>Lots</w:t>
            </w:r>
          </w:p>
        </w:tc>
        <w:tc>
          <w:tcPr>
            <w:tcW w:w="3484" w:type="dxa"/>
            <w:shd w:val="clear" w:color="auto" w:fill="FFF2CC"/>
          </w:tcPr>
          <w:p w14:paraId="6AD3C3C6" w14:textId="77777777" w:rsidR="001831C3" w:rsidRPr="004A1416" w:rsidRDefault="001831C3" w:rsidP="000F7397">
            <w:pPr>
              <w:pStyle w:val="Corpsdetexte3"/>
              <w:jc w:val="center"/>
              <w:rPr>
                <w:rFonts w:ascii="Arial" w:hAnsi="Arial"/>
                <w:sz w:val="22"/>
              </w:rPr>
            </w:pPr>
            <w:r>
              <w:rPr>
                <w:rFonts w:ascii="Arial" w:hAnsi="Arial"/>
                <w:sz w:val="22"/>
              </w:rPr>
              <w:t>Intitulé</w:t>
            </w:r>
          </w:p>
        </w:tc>
        <w:tc>
          <w:tcPr>
            <w:tcW w:w="2651" w:type="dxa"/>
            <w:shd w:val="clear" w:color="auto" w:fill="FFF2CC"/>
          </w:tcPr>
          <w:p w14:paraId="590A7A97" w14:textId="77777777" w:rsidR="001831C3" w:rsidRPr="004A1416" w:rsidRDefault="001831C3" w:rsidP="000F7397">
            <w:pPr>
              <w:pStyle w:val="Corpsdetexte3"/>
              <w:jc w:val="center"/>
              <w:rPr>
                <w:rFonts w:ascii="Arial" w:hAnsi="Arial"/>
                <w:sz w:val="22"/>
              </w:rPr>
            </w:pPr>
            <w:r w:rsidRPr="004A1416">
              <w:rPr>
                <w:rFonts w:ascii="Arial" w:hAnsi="Arial"/>
                <w:sz w:val="22"/>
              </w:rPr>
              <w:t>Code de nomenclature Nacre</w:t>
            </w:r>
            <w:r>
              <w:rPr>
                <w:rFonts w:ascii="Arial" w:hAnsi="Arial"/>
                <w:sz w:val="22"/>
              </w:rPr>
              <w:t>s</w:t>
            </w:r>
          </w:p>
        </w:tc>
        <w:tc>
          <w:tcPr>
            <w:tcW w:w="3535" w:type="dxa"/>
            <w:shd w:val="clear" w:color="auto" w:fill="FFF2CC"/>
          </w:tcPr>
          <w:p w14:paraId="020DCFD8" w14:textId="77777777" w:rsidR="001831C3" w:rsidRPr="004A1416" w:rsidRDefault="001831C3" w:rsidP="000F7397">
            <w:pPr>
              <w:pStyle w:val="Corpsdetexte3"/>
              <w:jc w:val="center"/>
              <w:rPr>
                <w:rFonts w:ascii="Arial" w:hAnsi="Arial"/>
                <w:sz w:val="22"/>
              </w:rPr>
            </w:pPr>
            <w:r w:rsidRPr="004A1416">
              <w:rPr>
                <w:rFonts w:ascii="Arial" w:hAnsi="Arial"/>
                <w:sz w:val="22"/>
              </w:rPr>
              <w:t>Code de nomenclature Européenne CPV</w:t>
            </w:r>
          </w:p>
        </w:tc>
      </w:tr>
      <w:tr w:rsidR="001831C3" w:rsidRPr="004A1416" w14:paraId="5A28C441" w14:textId="77777777" w:rsidTr="001831C3">
        <w:trPr>
          <w:trHeight w:val="612"/>
        </w:trPr>
        <w:tc>
          <w:tcPr>
            <w:tcW w:w="1013" w:type="dxa"/>
          </w:tcPr>
          <w:p w14:paraId="6D250E0A" w14:textId="77777777" w:rsidR="001831C3" w:rsidRPr="004A1416" w:rsidRDefault="001831C3" w:rsidP="000F7397">
            <w:pPr>
              <w:pStyle w:val="Corpsdetexte3"/>
              <w:rPr>
                <w:rFonts w:ascii="Arial" w:hAnsi="Arial"/>
                <w:sz w:val="22"/>
              </w:rPr>
            </w:pPr>
            <w:r>
              <w:rPr>
                <w:rFonts w:ascii="Arial" w:hAnsi="Arial"/>
                <w:sz w:val="22"/>
              </w:rPr>
              <w:t>1</w:t>
            </w:r>
          </w:p>
        </w:tc>
        <w:tc>
          <w:tcPr>
            <w:tcW w:w="3484" w:type="dxa"/>
          </w:tcPr>
          <w:p w14:paraId="41988A99" w14:textId="77777777" w:rsidR="001831C3" w:rsidRPr="004A1416" w:rsidRDefault="001831C3" w:rsidP="001831C3">
            <w:pPr>
              <w:pStyle w:val="Corpsdetexte3"/>
              <w:jc w:val="both"/>
              <w:rPr>
                <w:rFonts w:ascii="Arial" w:hAnsi="Arial"/>
                <w:sz w:val="22"/>
              </w:rPr>
            </w:pPr>
            <w:r w:rsidRPr="001831C3">
              <w:rPr>
                <w:rFonts w:ascii="Arial" w:hAnsi="Arial"/>
                <w:sz w:val="22"/>
              </w:rPr>
              <w:t>Sécurisation des campus du département 76</w:t>
            </w:r>
          </w:p>
        </w:tc>
        <w:tc>
          <w:tcPr>
            <w:tcW w:w="2651" w:type="dxa"/>
          </w:tcPr>
          <w:p w14:paraId="1409D7E4" w14:textId="77777777" w:rsidR="001831C3" w:rsidRPr="004A1416" w:rsidRDefault="001831C3" w:rsidP="001831C3">
            <w:pPr>
              <w:pStyle w:val="Corpsdetexte3"/>
              <w:jc w:val="both"/>
              <w:rPr>
                <w:rFonts w:ascii="Arial" w:hAnsi="Arial"/>
                <w:sz w:val="22"/>
              </w:rPr>
            </w:pPr>
            <w:r w:rsidRPr="001831C3">
              <w:rPr>
                <w:rFonts w:ascii="Arial" w:hAnsi="Arial"/>
                <w:b/>
                <w:bCs/>
                <w:sz w:val="22"/>
              </w:rPr>
              <w:t>BC.01</w:t>
            </w:r>
            <w:r w:rsidRPr="001831C3">
              <w:rPr>
                <w:rFonts w:ascii="Arial" w:hAnsi="Arial"/>
                <w:sz w:val="22"/>
              </w:rPr>
              <w:t xml:space="preserve"> : Surveillance d’immeubles, garde, protection par vigiles ou télésurveillance</w:t>
            </w:r>
          </w:p>
        </w:tc>
        <w:tc>
          <w:tcPr>
            <w:tcW w:w="3535" w:type="dxa"/>
          </w:tcPr>
          <w:p w14:paraId="58AC042B" w14:textId="77777777" w:rsidR="001831C3" w:rsidRPr="004A1416" w:rsidRDefault="001831C3" w:rsidP="001831C3">
            <w:pPr>
              <w:pStyle w:val="Corpsdetexte3"/>
              <w:jc w:val="both"/>
              <w:rPr>
                <w:rFonts w:ascii="Arial" w:hAnsi="Arial"/>
                <w:sz w:val="22"/>
              </w:rPr>
            </w:pPr>
            <w:r w:rsidRPr="001831C3">
              <w:rPr>
                <w:rFonts w:ascii="Arial" w:hAnsi="Arial"/>
                <w:b/>
                <w:bCs/>
                <w:sz w:val="22"/>
              </w:rPr>
              <w:t>79713000-5</w:t>
            </w:r>
            <w:r w:rsidRPr="001831C3">
              <w:rPr>
                <w:rFonts w:ascii="Arial" w:hAnsi="Arial"/>
                <w:sz w:val="22"/>
              </w:rPr>
              <w:t xml:space="preserve"> Services de gardiennage</w:t>
            </w:r>
          </w:p>
        </w:tc>
      </w:tr>
      <w:tr w:rsidR="001831C3" w:rsidRPr="004A1416" w14:paraId="73749742" w14:textId="77777777" w:rsidTr="001831C3">
        <w:trPr>
          <w:trHeight w:val="662"/>
        </w:trPr>
        <w:tc>
          <w:tcPr>
            <w:tcW w:w="1013" w:type="dxa"/>
          </w:tcPr>
          <w:p w14:paraId="68FDDB43" w14:textId="77777777" w:rsidR="001831C3" w:rsidRPr="004A1416" w:rsidRDefault="001831C3" w:rsidP="000F7397">
            <w:pPr>
              <w:pStyle w:val="Corpsdetexte3"/>
              <w:rPr>
                <w:rFonts w:ascii="Arial" w:hAnsi="Arial"/>
                <w:sz w:val="22"/>
              </w:rPr>
            </w:pPr>
            <w:r>
              <w:rPr>
                <w:rFonts w:ascii="Arial" w:hAnsi="Arial"/>
                <w:sz w:val="22"/>
              </w:rPr>
              <w:t>2</w:t>
            </w:r>
          </w:p>
        </w:tc>
        <w:tc>
          <w:tcPr>
            <w:tcW w:w="3484" w:type="dxa"/>
          </w:tcPr>
          <w:p w14:paraId="6DD17786" w14:textId="77777777" w:rsidR="001831C3" w:rsidRPr="004A1416" w:rsidRDefault="001831C3" w:rsidP="001831C3">
            <w:pPr>
              <w:pStyle w:val="Corpsdetexte3"/>
              <w:jc w:val="both"/>
              <w:rPr>
                <w:rFonts w:ascii="Arial" w:hAnsi="Arial"/>
                <w:sz w:val="22"/>
              </w:rPr>
            </w:pPr>
            <w:r w:rsidRPr="001831C3">
              <w:rPr>
                <w:rFonts w:ascii="Arial" w:hAnsi="Arial"/>
                <w:sz w:val="22"/>
              </w:rPr>
              <w:t>Sécurisation des campus du département 27</w:t>
            </w:r>
          </w:p>
        </w:tc>
        <w:tc>
          <w:tcPr>
            <w:tcW w:w="2651" w:type="dxa"/>
          </w:tcPr>
          <w:p w14:paraId="17E335E2" w14:textId="77777777" w:rsidR="001831C3" w:rsidRPr="004A1416" w:rsidRDefault="001831C3" w:rsidP="001831C3">
            <w:pPr>
              <w:pStyle w:val="Corpsdetexte3"/>
              <w:jc w:val="both"/>
              <w:rPr>
                <w:rFonts w:ascii="Arial" w:hAnsi="Arial"/>
                <w:sz w:val="22"/>
              </w:rPr>
            </w:pPr>
            <w:r w:rsidRPr="001831C3">
              <w:rPr>
                <w:rFonts w:ascii="Arial" w:hAnsi="Arial"/>
                <w:b/>
                <w:bCs/>
                <w:sz w:val="22"/>
              </w:rPr>
              <w:t>BC.01</w:t>
            </w:r>
            <w:r w:rsidRPr="001831C3">
              <w:rPr>
                <w:rFonts w:ascii="Arial" w:hAnsi="Arial"/>
                <w:sz w:val="22"/>
              </w:rPr>
              <w:t xml:space="preserve"> : Surveillance d’immeubles, garde, protection par vigiles ou télésurveillance</w:t>
            </w:r>
          </w:p>
        </w:tc>
        <w:tc>
          <w:tcPr>
            <w:tcW w:w="3535" w:type="dxa"/>
          </w:tcPr>
          <w:p w14:paraId="0296EFA7" w14:textId="77777777" w:rsidR="001831C3" w:rsidRPr="004A1416" w:rsidRDefault="001831C3" w:rsidP="001831C3">
            <w:pPr>
              <w:pStyle w:val="Corpsdetexte3"/>
              <w:jc w:val="both"/>
              <w:rPr>
                <w:rFonts w:ascii="Arial" w:hAnsi="Arial"/>
                <w:sz w:val="22"/>
              </w:rPr>
            </w:pPr>
            <w:r w:rsidRPr="001831C3">
              <w:rPr>
                <w:rFonts w:ascii="Arial" w:hAnsi="Arial"/>
                <w:b/>
                <w:bCs/>
                <w:sz w:val="22"/>
              </w:rPr>
              <w:t>79713000-5</w:t>
            </w:r>
            <w:r w:rsidRPr="001831C3">
              <w:rPr>
                <w:rFonts w:ascii="Arial" w:hAnsi="Arial"/>
                <w:sz w:val="22"/>
              </w:rPr>
              <w:t xml:space="preserve"> Services de gardiennage</w:t>
            </w:r>
          </w:p>
        </w:tc>
      </w:tr>
      <w:tr w:rsidR="001831C3" w:rsidRPr="004A1416" w14:paraId="4E8142F4" w14:textId="77777777" w:rsidTr="001831C3">
        <w:trPr>
          <w:trHeight w:val="712"/>
        </w:trPr>
        <w:tc>
          <w:tcPr>
            <w:tcW w:w="1013" w:type="dxa"/>
          </w:tcPr>
          <w:p w14:paraId="5ADBA4A8" w14:textId="77777777" w:rsidR="001831C3" w:rsidRDefault="001831C3" w:rsidP="000F7397">
            <w:pPr>
              <w:pStyle w:val="Corpsdetexte3"/>
              <w:rPr>
                <w:rFonts w:ascii="Arial" w:hAnsi="Arial"/>
                <w:sz w:val="22"/>
              </w:rPr>
            </w:pPr>
            <w:r>
              <w:rPr>
                <w:rFonts w:ascii="Arial" w:hAnsi="Arial"/>
                <w:sz w:val="22"/>
              </w:rPr>
              <w:t>3</w:t>
            </w:r>
          </w:p>
        </w:tc>
        <w:tc>
          <w:tcPr>
            <w:tcW w:w="3484" w:type="dxa"/>
          </w:tcPr>
          <w:p w14:paraId="37489E2B" w14:textId="77777777" w:rsidR="001831C3" w:rsidRPr="004A1416" w:rsidRDefault="001831C3" w:rsidP="001831C3">
            <w:pPr>
              <w:pStyle w:val="Corpsdetexte3"/>
              <w:jc w:val="both"/>
              <w:rPr>
                <w:rFonts w:ascii="Arial" w:hAnsi="Arial"/>
                <w:sz w:val="22"/>
              </w:rPr>
            </w:pPr>
            <w:r w:rsidRPr="001831C3">
              <w:rPr>
                <w:rFonts w:ascii="Arial" w:hAnsi="Arial"/>
                <w:sz w:val="22"/>
              </w:rPr>
              <w:t>Prestations de télé sécurité sur l’ensemble des campus</w:t>
            </w:r>
          </w:p>
        </w:tc>
        <w:tc>
          <w:tcPr>
            <w:tcW w:w="2651" w:type="dxa"/>
          </w:tcPr>
          <w:p w14:paraId="77E8A8FD" w14:textId="77777777" w:rsidR="001831C3" w:rsidRPr="004A1416" w:rsidRDefault="001831C3" w:rsidP="001831C3">
            <w:pPr>
              <w:pStyle w:val="Corpsdetexte3"/>
              <w:jc w:val="both"/>
              <w:rPr>
                <w:rFonts w:ascii="Arial" w:hAnsi="Arial"/>
                <w:sz w:val="22"/>
              </w:rPr>
            </w:pPr>
            <w:r w:rsidRPr="001831C3">
              <w:rPr>
                <w:rFonts w:ascii="Arial" w:hAnsi="Arial"/>
                <w:b/>
                <w:bCs/>
                <w:sz w:val="22"/>
              </w:rPr>
              <w:t>BC.01</w:t>
            </w:r>
            <w:r w:rsidRPr="001831C3">
              <w:rPr>
                <w:rFonts w:ascii="Arial" w:hAnsi="Arial"/>
                <w:sz w:val="22"/>
              </w:rPr>
              <w:t xml:space="preserve"> : Surveillance d’immeubles, garde, protection par vigiles ou télésurveillance</w:t>
            </w:r>
          </w:p>
        </w:tc>
        <w:tc>
          <w:tcPr>
            <w:tcW w:w="3535" w:type="dxa"/>
          </w:tcPr>
          <w:p w14:paraId="33A7FC27" w14:textId="77777777" w:rsidR="001831C3" w:rsidRPr="004A1416" w:rsidRDefault="001831C3" w:rsidP="001831C3">
            <w:pPr>
              <w:pStyle w:val="Corpsdetexte3"/>
              <w:jc w:val="both"/>
              <w:rPr>
                <w:rFonts w:ascii="Arial" w:hAnsi="Arial"/>
                <w:sz w:val="22"/>
              </w:rPr>
            </w:pPr>
            <w:r w:rsidRPr="001831C3">
              <w:rPr>
                <w:rFonts w:ascii="Arial" w:hAnsi="Arial"/>
                <w:b/>
                <w:bCs/>
                <w:sz w:val="22"/>
              </w:rPr>
              <w:t>79713000-5</w:t>
            </w:r>
            <w:r w:rsidRPr="001831C3">
              <w:rPr>
                <w:rFonts w:ascii="Arial" w:hAnsi="Arial"/>
                <w:sz w:val="22"/>
              </w:rPr>
              <w:t xml:space="preserve"> Services de gardiennage</w:t>
            </w:r>
          </w:p>
        </w:tc>
      </w:tr>
      <w:bookmarkEnd w:id="2"/>
    </w:tbl>
    <w:p w14:paraId="4FF25BDD" w14:textId="77777777" w:rsidR="001831C3" w:rsidRPr="003316B8" w:rsidRDefault="001831C3" w:rsidP="001831C3"/>
    <w:p w14:paraId="1FBB033B" w14:textId="77777777" w:rsidR="001831C3" w:rsidRDefault="001831C3" w:rsidP="001831C3">
      <w:pPr>
        <w:pStyle w:val="Corpsdetexte3"/>
        <w:rPr>
          <w:rFonts w:ascii="Arial" w:hAnsi="Arial"/>
          <w:sz w:val="22"/>
        </w:rPr>
      </w:pPr>
    </w:p>
    <w:p w14:paraId="6477AF05" w14:textId="77777777" w:rsidR="001831C3" w:rsidRDefault="001831C3" w:rsidP="001831C3">
      <w:pPr>
        <w:pStyle w:val="Corpsdetexte3"/>
        <w:rPr>
          <w:rFonts w:ascii="Arial" w:hAnsi="Arial"/>
          <w:sz w:val="22"/>
        </w:rPr>
      </w:pPr>
      <w:r>
        <w:rPr>
          <w:rFonts w:ascii="Arial" w:hAnsi="Arial"/>
          <w:sz w:val="22"/>
        </w:rPr>
        <w:t>Les opérateurs économiques peuvent soumissionner :</w:t>
      </w:r>
    </w:p>
    <w:p w14:paraId="5E8242AF" w14:textId="77777777" w:rsidR="001831C3" w:rsidRDefault="001831C3" w:rsidP="001831C3">
      <w:pPr>
        <w:pStyle w:val="Corpsdetexte3"/>
        <w:rPr>
          <w:rFonts w:ascii="Arial" w:hAnsi="Arial"/>
          <w:sz w:val="22"/>
        </w:rPr>
      </w:pPr>
    </w:p>
    <w:p w14:paraId="464514AE" w14:textId="77777777" w:rsidR="001831C3" w:rsidRPr="003225EB" w:rsidRDefault="001831C3" w:rsidP="003225EB">
      <w:pPr>
        <w:pStyle w:val="Corpsdetexte3"/>
        <w:numPr>
          <w:ilvl w:val="0"/>
          <w:numId w:val="20"/>
        </w:numPr>
        <w:spacing w:after="100"/>
        <w:ind w:left="714" w:hanging="357"/>
        <w:rPr>
          <w:rFonts w:ascii="Arial" w:hAnsi="Arial"/>
          <w:sz w:val="22"/>
        </w:rPr>
      </w:pPr>
      <w:r>
        <w:rPr>
          <w:rFonts w:ascii="Arial" w:hAnsi="Arial"/>
          <w:sz w:val="22"/>
        </w:rPr>
        <w:t>Pour un seul lot</w:t>
      </w:r>
    </w:p>
    <w:p w14:paraId="633740A2" w14:textId="77777777" w:rsidR="001831C3" w:rsidRPr="003225EB" w:rsidRDefault="001831C3" w:rsidP="003225EB">
      <w:pPr>
        <w:pStyle w:val="Corpsdetexte3"/>
        <w:numPr>
          <w:ilvl w:val="0"/>
          <w:numId w:val="20"/>
        </w:numPr>
        <w:spacing w:after="100"/>
        <w:ind w:left="714" w:hanging="357"/>
        <w:rPr>
          <w:rFonts w:ascii="Arial" w:hAnsi="Arial"/>
          <w:sz w:val="22"/>
        </w:rPr>
      </w:pPr>
      <w:r>
        <w:rPr>
          <w:rFonts w:ascii="Arial" w:hAnsi="Arial"/>
          <w:sz w:val="22"/>
        </w:rPr>
        <w:t>Pour plusieurs lots</w:t>
      </w:r>
    </w:p>
    <w:p w14:paraId="59B7767E" w14:textId="77777777" w:rsidR="001831C3" w:rsidRDefault="001831C3" w:rsidP="003225EB">
      <w:pPr>
        <w:pStyle w:val="Corpsdetexte3"/>
        <w:numPr>
          <w:ilvl w:val="0"/>
          <w:numId w:val="20"/>
        </w:numPr>
        <w:spacing w:after="100"/>
        <w:ind w:left="714" w:hanging="357"/>
        <w:rPr>
          <w:rFonts w:ascii="Arial" w:hAnsi="Arial"/>
          <w:sz w:val="22"/>
        </w:rPr>
      </w:pPr>
      <w:r>
        <w:rPr>
          <w:rFonts w:ascii="Arial" w:hAnsi="Arial"/>
          <w:sz w:val="22"/>
        </w:rPr>
        <w:t>Pour tous les lots</w:t>
      </w:r>
    </w:p>
    <w:p w14:paraId="6E49B256" w14:textId="77777777" w:rsidR="001831C3" w:rsidRDefault="001831C3" w:rsidP="006F5B93">
      <w:pPr>
        <w:widowControl w:val="0"/>
        <w:jc w:val="both"/>
        <w:rPr>
          <w:rFonts w:ascii="Arial" w:hAnsi="Arial" w:cs="Arial"/>
          <w:snapToGrid w:val="0"/>
          <w:sz w:val="22"/>
          <w:szCs w:val="22"/>
        </w:rPr>
      </w:pPr>
    </w:p>
    <w:p w14:paraId="1C4B8308" w14:textId="77777777" w:rsidR="003225EB" w:rsidRDefault="003225EB" w:rsidP="006F5B93">
      <w:pPr>
        <w:widowControl w:val="0"/>
        <w:jc w:val="both"/>
        <w:rPr>
          <w:rFonts w:ascii="Arial" w:hAnsi="Arial" w:cs="Arial"/>
          <w:snapToGrid w:val="0"/>
          <w:sz w:val="22"/>
          <w:szCs w:val="22"/>
        </w:rPr>
      </w:pPr>
    </w:p>
    <w:p w14:paraId="17EE9211" w14:textId="77777777" w:rsidR="006B7539" w:rsidRPr="004507F8" w:rsidRDefault="006B7539" w:rsidP="006B7539">
      <w:pPr>
        <w:pStyle w:val="Corpsdetexte3"/>
        <w:rPr>
          <w:rFonts w:ascii="Arial" w:hAnsi="Arial"/>
          <w:b/>
          <w:sz w:val="22"/>
          <w:u w:val="single"/>
        </w:rPr>
      </w:pPr>
      <w:r>
        <w:rPr>
          <w:rFonts w:ascii="Arial" w:hAnsi="Arial"/>
          <w:b/>
          <w:sz w:val="22"/>
          <w:u w:val="single"/>
        </w:rPr>
        <w:t xml:space="preserve">1.5 - </w:t>
      </w:r>
      <w:r w:rsidRPr="004507F8">
        <w:rPr>
          <w:rFonts w:ascii="Arial" w:hAnsi="Arial"/>
          <w:b/>
          <w:sz w:val="22"/>
          <w:u w:val="single"/>
        </w:rPr>
        <w:t>Marché à tranches</w:t>
      </w:r>
    </w:p>
    <w:p w14:paraId="36664695" w14:textId="77777777" w:rsidR="006B7539" w:rsidRDefault="006B7539" w:rsidP="006B7539">
      <w:pPr>
        <w:pStyle w:val="Corpsdetexte3"/>
        <w:rPr>
          <w:rFonts w:ascii="Arial" w:hAnsi="Arial"/>
          <w:sz w:val="22"/>
        </w:rPr>
      </w:pPr>
    </w:p>
    <w:p w14:paraId="0CAE82A5" w14:textId="77777777" w:rsidR="006B7539" w:rsidRDefault="006B7539" w:rsidP="006B7539">
      <w:pPr>
        <w:pStyle w:val="Corpsdetexte3"/>
        <w:rPr>
          <w:rFonts w:ascii="Arial" w:hAnsi="Arial"/>
          <w:sz w:val="22"/>
        </w:rPr>
      </w:pPr>
      <w:r>
        <w:rPr>
          <w:rFonts w:ascii="Arial" w:hAnsi="Arial"/>
          <w:sz w:val="22"/>
        </w:rPr>
        <w:t>Sans objet</w:t>
      </w:r>
      <w:r w:rsidR="00263DEC">
        <w:rPr>
          <w:rFonts w:ascii="Arial" w:hAnsi="Arial"/>
          <w:sz w:val="22"/>
        </w:rPr>
        <w:t>.</w:t>
      </w:r>
    </w:p>
    <w:p w14:paraId="1DD6B67B" w14:textId="77777777" w:rsidR="006B7539" w:rsidRDefault="006B7539" w:rsidP="006B7539">
      <w:pPr>
        <w:pStyle w:val="Corpsdetexte3"/>
        <w:rPr>
          <w:rFonts w:ascii="Arial" w:hAnsi="Arial"/>
          <w:sz w:val="22"/>
        </w:rPr>
      </w:pPr>
    </w:p>
    <w:p w14:paraId="51234B8C" w14:textId="77777777" w:rsidR="006B7539" w:rsidRPr="00841F7F" w:rsidRDefault="006B7539" w:rsidP="006B7539">
      <w:pPr>
        <w:pStyle w:val="Corpsdetexte3"/>
        <w:rPr>
          <w:rFonts w:ascii="Arial" w:hAnsi="Arial"/>
          <w:b/>
          <w:sz w:val="22"/>
          <w:u w:val="single"/>
        </w:rPr>
      </w:pPr>
      <w:r>
        <w:rPr>
          <w:rFonts w:ascii="Arial" w:hAnsi="Arial"/>
          <w:b/>
          <w:sz w:val="22"/>
          <w:u w:val="single"/>
        </w:rPr>
        <w:t>1.6</w:t>
      </w:r>
      <w:r w:rsidRPr="00841F7F">
        <w:rPr>
          <w:rFonts w:ascii="Arial" w:hAnsi="Arial"/>
          <w:b/>
          <w:sz w:val="22"/>
          <w:u w:val="single"/>
        </w:rPr>
        <w:t xml:space="preserve"> – Réservation de l’achat</w:t>
      </w:r>
    </w:p>
    <w:p w14:paraId="521622E8" w14:textId="77777777" w:rsidR="006B7539" w:rsidRDefault="006B7539" w:rsidP="006B7539">
      <w:pPr>
        <w:pStyle w:val="Corpsdetexte3"/>
        <w:rPr>
          <w:rFonts w:ascii="Arial" w:hAnsi="Arial"/>
          <w:sz w:val="22"/>
        </w:rPr>
      </w:pPr>
    </w:p>
    <w:p w14:paraId="36461172" w14:textId="77777777" w:rsidR="006B7539" w:rsidRDefault="006B7539" w:rsidP="006B7539">
      <w:pPr>
        <w:pStyle w:val="Corpsdetexte3"/>
        <w:rPr>
          <w:rFonts w:ascii="Arial" w:hAnsi="Arial"/>
          <w:sz w:val="22"/>
        </w:rPr>
      </w:pPr>
      <w:r>
        <w:rPr>
          <w:rFonts w:ascii="Arial" w:hAnsi="Arial"/>
          <w:sz w:val="22"/>
        </w:rPr>
        <w:t>Sans objet</w:t>
      </w:r>
      <w:r w:rsidR="00263DEC">
        <w:rPr>
          <w:rFonts w:ascii="Arial" w:hAnsi="Arial"/>
          <w:sz w:val="22"/>
        </w:rPr>
        <w:t>.</w:t>
      </w:r>
    </w:p>
    <w:p w14:paraId="39182339" w14:textId="77777777" w:rsidR="006B7539" w:rsidRDefault="006B7539" w:rsidP="006B7539">
      <w:pPr>
        <w:pStyle w:val="Corpsdetexte3"/>
        <w:rPr>
          <w:rFonts w:ascii="Arial" w:hAnsi="Arial"/>
          <w:sz w:val="22"/>
        </w:rPr>
      </w:pPr>
    </w:p>
    <w:p w14:paraId="6E0C0F41" w14:textId="77777777" w:rsidR="000C59F5" w:rsidRDefault="000C59F5" w:rsidP="006F5B93">
      <w:pPr>
        <w:widowControl w:val="0"/>
        <w:jc w:val="both"/>
        <w:rPr>
          <w:rFonts w:ascii="Arial" w:hAnsi="Arial" w:cs="Arial"/>
          <w:snapToGrid w:val="0"/>
          <w:sz w:val="22"/>
          <w:szCs w:val="22"/>
        </w:rPr>
      </w:pPr>
    </w:p>
    <w:p w14:paraId="5FB230BD" w14:textId="77777777" w:rsidR="00AC755B" w:rsidRDefault="00AC755B" w:rsidP="00AC755B">
      <w:pPr>
        <w:jc w:val="both"/>
        <w:rPr>
          <w:rFonts w:ascii="Arial" w:hAnsi="Arial" w:cs="Arial"/>
          <w:b/>
          <w:sz w:val="22"/>
          <w:szCs w:val="22"/>
          <w:u w:val="single"/>
        </w:rPr>
      </w:pPr>
      <w:r>
        <w:rPr>
          <w:rFonts w:ascii="Arial" w:hAnsi="Arial" w:cs="Arial"/>
          <w:b/>
          <w:sz w:val="22"/>
          <w:szCs w:val="22"/>
          <w:u w:val="single"/>
        </w:rPr>
        <w:t>1.</w:t>
      </w:r>
      <w:r w:rsidR="006B7539">
        <w:rPr>
          <w:rFonts w:ascii="Arial" w:hAnsi="Arial" w:cs="Arial"/>
          <w:b/>
          <w:sz w:val="22"/>
          <w:szCs w:val="22"/>
          <w:u w:val="single"/>
        </w:rPr>
        <w:t>7</w:t>
      </w:r>
      <w:r w:rsidRPr="00027348">
        <w:rPr>
          <w:rFonts w:ascii="Arial" w:hAnsi="Arial" w:cs="Arial"/>
          <w:b/>
          <w:sz w:val="22"/>
          <w:szCs w:val="22"/>
          <w:u w:val="single"/>
        </w:rPr>
        <w:t xml:space="preserve"> </w:t>
      </w:r>
      <w:r>
        <w:rPr>
          <w:rFonts w:ascii="Arial" w:hAnsi="Arial" w:cs="Arial"/>
          <w:b/>
          <w:sz w:val="22"/>
          <w:szCs w:val="22"/>
          <w:u w:val="single"/>
        </w:rPr>
        <w:t>–</w:t>
      </w:r>
      <w:r w:rsidRPr="00027348">
        <w:rPr>
          <w:rFonts w:ascii="Arial" w:hAnsi="Arial" w:cs="Arial"/>
          <w:b/>
          <w:sz w:val="22"/>
          <w:szCs w:val="22"/>
          <w:u w:val="single"/>
        </w:rPr>
        <w:t xml:space="preserve"> </w:t>
      </w:r>
      <w:r>
        <w:rPr>
          <w:rFonts w:ascii="Arial" w:hAnsi="Arial" w:cs="Arial"/>
          <w:b/>
          <w:sz w:val="22"/>
          <w:szCs w:val="22"/>
          <w:u w:val="single"/>
        </w:rPr>
        <w:t>Procédure </w:t>
      </w:r>
      <w:r w:rsidR="000C59F5">
        <w:rPr>
          <w:rFonts w:ascii="Arial" w:hAnsi="Arial" w:cs="Arial"/>
          <w:b/>
          <w:sz w:val="22"/>
          <w:szCs w:val="22"/>
          <w:u w:val="single"/>
        </w:rPr>
        <w:t xml:space="preserve">de passation </w:t>
      </w:r>
      <w:r>
        <w:rPr>
          <w:rFonts w:ascii="Arial" w:hAnsi="Arial" w:cs="Arial"/>
          <w:b/>
          <w:sz w:val="22"/>
          <w:szCs w:val="22"/>
          <w:u w:val="single"/>
        </w:rPr>
        <w:t>:</w:t>
      </w:r>
    </w:p>
    <w:p w14:paraId="5204B3E0" w14:textId="77777777" w:rsidR="00DE030D" w:rsidRDefault="00DE030D" w:rsidP="00AC755B">
      <w:pPr>
        <w:jc w:val="both"/>
        <w:rPr>
          <w:rFonts w:ascii="Arial" w:hAnsi="Arial" w:cs="Arial"/>
          <w:b/>
          <w:sz w:val="22"/>
          <w:szCs w:val="22"/>
          <w:u w:val="single"/>
        </w:rPr>
      </w:pPr>
    </w:p>
    <w:p w14:paraId="197583D3" w14:textId="77777777" w:rsidR="00DE030D" w:rsidRDefault="00DE030D" w:rsidP="00DE030D">
      <w:pPr>
        <w:jc w:val="both"/>
        <w:rPr>
          <w:rFonts w:ascii="Arial" w:hAnsi="Arial" w:cs="Arial"/>
          <w:sz w:val="22"/>
          <w:szCs w:val="22"/>
        </w:rPr>
      </w:pPr>
      <w:r>
        <w:rPr>
          <w:rFonts w:ascii="Arial" w:hAnsi="Arial" w:cs="Arial"/>
          <w:sz w:val="22"/>
          <w:szCs w:val="22"/>
        </w:rPr>
        <w:t xml:space="preserve">La présente consultation est lancée sous la forme d’un </w:t>
      </w:r>
      <w:r>
        <w:rPr>
          <w:rFonts w:ascii="Arial" w:hAnsi="Arial" w:cs="Arial"/>
          <w:b/>
          <w:sz w:val="22"/>
          <w:szCs w:val="22"/>
        </w:rPr>
        <w:t>A</w:t>
      </w:r>
      <w:r w:rsidRPr="00A60B51">
        <w:rPr>
          <w:rFonts w:ascii="Arial" w:hAnsi="Arial" w:cs="Arial"/>
          <w:b/>
          <w:sz w:val="22"/>
          <w:szCs w:val="22"/>
        </w:rPr>
        <w:t>ppel d’</w:t>
      </w:r>
      <w:r>
        <w:rPr>
          <w:rFonts w:ascii="Arial" w:hAnsi="Arial" w:cs="Arial"/>
          <w:b/>
          <w:sz w:val="22"/>
          <w:szCs w:val="22"/>
        </w:rPr>
        <w:t>O</w:t>
      </w:r>
      <w:r w:rsidRPr="00A60B51">
        <w:rPr>
          <w:rFonts w:ascii="Arial" w:hAnsi="Arial" w:cs="Arial"/>
          <w:b/>
          <w:sz w:val="22"/>
          <w:szCs w:val="22"/>
        </w:rPr>
        <w:t xml:space="preserve">ffres </w:t>
      </w:r>
      <w:r>
        <w:rPr>
          <w:rFonts w:ascii="Arial" w:hAnsi="Arial" w:cs="Arial"/>
          <w:b/>
          <w:sz w:val="22"/>
          <w:szCs w:val="22"/>
        </w:rPr>
        <w:t>O</w:t>
      </w:r>
      <w:r w:rsidRPr="00A60B51">
        <w:rPr>
          <w:rFonts w:ascii="Arial" w:hAnsi="Arial" w:cs="Arial"/>
          <w:b/>
          <w:sz w:val="22"/>
          <w:szCs w:val="22"/>
        </w:rPr>
        <w:t>uvert</w:t>
      </w:r>
      <w:r>
        <w:rPr>
          <w:rFonts w:ascii="Arial" w:hAnsi="Arial" w:cs="Arial"/>
          <w:b/>
          <w:sz w:val="22"/>
          <w:szCs w:val="22"/>
        </w:rPr>
        <w:t xml:space="preserve"> (AOO)</w:t>
      </w:r>
      <w:r>
        <w:rPr>
          <w:rFonts w:ascii="Arial" w:hAnsi="Arial" w:cs="Arial"/>
          <w:sz w:val="22"/>
          <w:szCs w:val="22"/>
        </w:rPr>
        <w:t>.</w:t>
      </w:r>
    </w:p>
    <w:p w14:paraId="4C4EFB43" w14:textId="77777777" w:rsidR="000C59F5" w:rsidRPr="000C59F5" w:rsidRDefault="00DE030D" w:rsidP="00DE030D">
      <w:pPr>
        <w:jc w:val="both"/>
        <w:rPr>
          <w:rFonts w:ascii="Arial" w:hAnsi="Arial" w:cs="Arial"/>
          <w:snapToGrid w:val="0"/>
          <w:sz w:val="22"/>
          <w:szCs w:val="22"/>
        </w:rPr>
      </w:pPr>
      <w:r>
        <w:rPr>
          <w:rFonts w:ascii="Arial" w:hAnsi="Arial" w:cs="Arial"/>
          <w:sz w:val="22"/>
          <w:szCs w:val="22"/>
        </w:rPr>
        <w:t xml:space="preserve">Elle est soumise aux dispositions des articles relatifs aux </w:t>
      </w:r>
      <w:r>
        <w:rPr>
          <w:rFonts w:ascii="Arial" w:hAnsi="Arial"/>
          <w:sz w:val="22"/>
        </w:rPr>
        <w:t>Appel d’Offres Ouvert en application des articles R2161-2 à R2161-5 du Code de la Commande Publique.</w:t>
      </w:r>
    </w:p>
    <w:p w14:paraId="0D0A095E" w14:textId="77777777" w:rsidR="00843B3F" w:rsidRDefault="00843B3F" w:rsidP="006F5B93">
      <w:pPr>
        <w:widowControl w:val="0"/>
        <w:jc w:val="both"/>
        <w:rPr>
          <w:rFonts w:ascii="Arial" w:hAnsi="Arial" w:cs="Arial"/>
          <w:snapToGrid w:val="0"/>
          <w:sz w:val="22"/>
          <w:szCs w:val="22"/>
        </w:rPr>
      </w:pPr>
    </w:p>
    <w:p w14:paraId="55160E53" w14:textId="77777777" w:rsidR="000C59F5" w:rsidRDefault="000C59F5" w:rsidP="006F5B93">
      <w:pPr>
        <w:widowControl w:val="0"/>
        <w:jc w:val="both"/>
        <w:rPr>
          <w:rFonts w:ascii="Arial" w:hAnsi="Arial" w:cs="Arial"/>
          <w:snapToGrid w:val="0"/>
          <w:sz w:val="22"/>
          <w:szCs w:val="22"/>
        </w:rPr>
      </w:pPr>
    </w:p>
    <w:p w14:paraId="4A306250" w14:textId="77777777" w:rsidR="00897F5B" w:rsidRDefault="00897F5B" w:rsidP="00897F5B">
      <w:pPr>
        <w:widowControl w:val="0"/>
        <w:rPr>
          <w:rFonts w:ascii="Arial" w:hAnsi="Arial" w:cs="Arial"/>
          <w:b/>
          <w:snapToGrid w:val="0"/>
          <w:sz w:val="22"/>
          <w:szCs w:val="22"/>
          <w:u w:val="single"/>
        </w:rPr>
      </w:pPr>
      <w:r>
        <w:rPr>
          <w:rFonts w:ascii="Arial" w:hAnsi="Arial" w:cs="Arial"/>
          <w:b/>
          <w:snapToGrid w:val="0"/>
          <w:sz w:val="22"/>
          <w:szCs w:val="22"/>
          <w:u w:val="single"/>
        </w:rPr>
        <w:t>1.8 – Accord cadre</w:t>
      </w:r>
    </w:p>
    <w:p w14:paraId="3D3880F0" w14:textId="77777777" w:rsidR="00897F5B" w:rsidRDefault="00897F5B" w:rsidP="00897F5B">
      <w:pPr>
        <w:widowControl w:val="0"/>
        <w:rPr>
          <w:rFonts w:ascii="Arial" w:hAnsi="Arial" w:cs="Arial"/>
          <w:b/>
          <w:snapToGrid w:val="0"/>
          <w:sz w:val="22"/>
          <w:szCs w:val="22"/>
          <w:u w:val="single"/>
        </w:rPr>
      </w:pPr>
    </w:p>
    <w:p w14:paraId="3BB743EA" w14:textId="77777777" w:rsidR="003225EB" w:rsidRPr="003225EB" w:rsidRDefault="003225EB" w:rsidP="003225EB">
      <w:pPr>
        <w:widowControl w:val="0"/>
        <w:jc w:val="both"/>
        <w:rPr>
          <w:rFonts w:ascii="Arial" w:hAnsi="Arial"/>
          <w:snapToGrid w:val="0"/>
          <w:sz w:val="22"/>
        </w:rPr>
      </w:pPr>
      <w:bookmarkStart w:id="3" w:name="_Hlk221094043"/>
      <w:r w:rsidRPr="003225EB">
        <w:rPr>
          <w:rFonts w:ascii="Arial" w:hAnsi="Arial"/>
          <w:snapToGrid w:val="0"/>
          <w:sz w:val="22"/>
        </w:rPr>
        <w:t>Chaque lot constitue un accord cadre à bons de commande en application des articles R2162-1 à R2162-4 du Code de la Commande Publique, mono attributaire, avec un montant maximum annuel comme indiqué ci-dessous.</w:t>
      </w:r>
    </w:p>
    <w:p w14:paraId="00B541DA" w14:textId="77777777" w:rsidR="003225EB" w:rsidRPr="003225EB" w:rsidRDefault="003225EB" w:rsidP="003225EB">
      <w:pPr>
        <w:widowControl w:val="0"/>
        <w:jc w:val="both"/>
        <w:rPr>
          <w:rFonts w:ascii="Arial" w:hAnsi="Arial"/>
          <w:snapToGrid w:val="0"/>
          <w:sz w:val="22"/>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7"/>
        <w:gridCol w:w="4081"/>
        <w:gridCol w:w="4111"/>
      </w:tblGrid>
      <w:tr w:rsidR="003225EB" w:rsidRPr="003225EB" w14:paraId="23252C13" w14:textId="77777777" w:rsidTr="009517B9">
        <w:tc>
          <w:tcPr>
            <w:tcW w:w="1017" w:type="dxa"/>
            <w:shd w:val="clear" w:color="auto" w:fill="FFF2CC"/>
          </w:tcPr>
          <w:p w14:paraId="44ABF381" w14:textId="77777777" w:rsidR="003225EB" w:rsidRPr="003225EB" w:rsidRDefault="003225EB" w:rsidP="003225EB">
            <w:pPr>
              <w:widowControl w:val="0"/>
              <w:jc w:val="center"/>
              <w:rPr>
                <w:rFonts w:ascii="Arial" w:hAnsi="Arial"/>
                <w:snapToGrid w:val="0"/>
                <w:sz w:val="22"/>
              </w:rPr>
            </w:pPr>
            <w:r w:rsidRPr="003225EB">
              <w:rPr>
                <w:rFonts w:ascii="Arial" w:hAnsi="Arial"/>
                <w:snapToGrid w:val="0"/>
                <w:sz w:val="22"/>
              </w:rPr>
              <w:t>Lots</w:t>
            </w:r>
          </w:p>
        </w:tc>
        <w:tc>
          <w:tcPr>
            <w:tcW w:w="4081" w:type="dxa"/>
            <w:shd w:val="clear" w:color="auto" w:fill="FFF2CC"/>
          </w:tcPr>
          <w:p w14:paraId="13A97542" w14:textId="77777777" w:rsidR="003225EB" w:rsidRPr="003225EB" w:rsidRDefault="003225EB" w:rsidP="003225EB">
            <w:pPr>
              <w:widowControl w:val="0"/>
              <w:jc w:val="center"/>
              <w:rPr>
                <w:rFonts w:ascii="Arial" w:hAnsi="Arial"/>
                <w:snapToGrid w:val="0"/>
                <w:sz w:val="22"/>
              </w:rPr>
            </w:pPr>
            <w:r w:rsidRPr="003225EB">
              <w:rPr>
                <w:rFonts w:ascii="Arial" w:hAnsi="Arial"/>
                <w:snapToGrid w:val="0"/>
                <w:sz w:val="22"/>
              </w:rPr>
              <w:t>Intitulé</w:t>
            </w:r>
          </w:p>
        </w:tc>
        <w:tc>
          <w:tcPr>
            <w:tcW w:w="4111" w:type="dxa"/>
            <w:shd w:val="clear" w:color="auto" w:fill="FFF2CC"/>
          </w:tcPr>
          <w:p w14:paraId="6704184D" w14:textId="77777777" w:rsidR="003225EB" w:rsidRPr="003225EB" w:rsidRDefault="003225EB" w:rsidP="003225EB">
            <w:pPr>
              <w:widowControl w:val="0"/>
              <w:jc w:val="center"/>
              <w:rPr>
                <w:rFonts w:ascii="Arial" w:hAnsi="Arial"/>
                <w:snapToGrid w:val="0"/>
                <w:sz w:val="22"/>
              </w:rPr>
            </w:pPr>
            <w:r w:rsidRPr="003225EB">
              <w:rPr>
                <w:rFonts w:ascii="Arial" w:hAnsi="Arial"/>
                <w:snapToGrid w:val="0"/>
                <w:sz w:val="22"/>
              </w:rPr>
              <w:t xml:space="preserve">Montant maximum annuel € </w:t>
            </w:r>
            <w:r w:rsidR="004F7F19">
              <w:rPr>
                <w:rFonts w:ascii="Arial" w:hAnsi="Arial"/>
                <w:snapToGrid w:val="0"/>
                <w:sz w:val="22"/>
              </w:rPr>
              <w:t>HT</w:t>
            </w:r>
          </w:p>
        </w:tc>
      </w:tr>
      <w:tr w:rsidR="003225EB" w:rsidRPr="003225EB" w14:paraId="40274295" w14:textId="77777777" w:rsidTr="009517B9">
        <w:trPr>
          <w:trHeight w:val="739"/>
        </w:trPr>
        <w:tc>
          <w:tcPr>
            <w:tcW w:w="1017" w:type="dxa"/>
          </w:tcPr>
          <w:p w14:paraId="6418902B" w14:textId="77777777" w:rsidR="003225EB" w:rsidRPr="003225EB" w:rsidRDefault="003225EB" w:rsidP="003225EB">
            <w:pPr>
              <w:widowControl w:val="0"/>
              <w:jc w:val="both"/>
              <w:rPr>
                <w:rFonts w:ascii="Arial" w:hAnsi="Arial"/>
                <w:snapToGrid w:val="0"/>
                <w:sz w:val="22"/>
              </w:rPr>
            </w:pPr>
            <w:r w:rsidRPr="003225EB">
              <w:rPr>
                <w:rFonts w:ascii="Arial" w:hAnsi="Arial"/>
                <w:snapToGrid w:val="0"/>
                <w:sz w:val="22"/>
              </w:rPr>
              <w:t>1</w:t>
            </w:r>
          </w:p>
        </w:tc>
        <w:tc>
          <w:tcPr>
            <w:tcW w:w="4081" w:type="dxa"/>
          </w:tcPr>
          <w:p w14:paraId="1D5FB576" w14:textId="77777777" w:rsidR="003225EB" w:rsidRPr="003225EB" w:rsidRDefault="003225EB" w:rsidP="003225EB">
            <w:pPr>
              <w:widowControl w:val="0"/>
              <w:jc w:val="both"/>
              <w:rPr>
                <w:rFonts w:ascii="Arial" w:hAnsi="Arial"/>
                <w:snapToGrid w:val="0"/>
                <w:sz w:val="22"/>
              </w:rPr>
            </w:pPr>
            <w:r w:rsidRPr="003225EB">
              <w:rPr>
                <w:rFonts w:ascii="Arial" w:hAnsi="Arial"/>
                <w:snapToGrid w:val="0"/>
                <w:sz w:val="22"/>
              </w:rPr>
              <w:t>Sécurisation des campus du département 76</w:t>
            </w:r>
          </w:p>
        </w:tc>
        <w:tc>
          <w:tcPr>
            <w:tcW w:w="4111" w:type="dxa"/>
          </w:tcPr>
          <w:p w14:paraId="7BC142A9" w14:textId="77777777" w:rsidR="003225EB" w:rsidRPr="003225EB" w:rsidRDefault="004F7F19" w:rsidP="003225EB">
            <w:pPr>
              <w:widowControl w:val="0"/>
              <w:spacing w:after="100"/>
              <w:jc w:val="center"/>
              <w:rPr>
                <w:rFonts w:ascii="Arial" w:hAnsi="Arial"/>
                <w:snapToGrid w:val="0"/>
                <w:sz w:val="22"/>
              </w:rPr>
            </w:pPr>
            <w:r>
              <w:rPr>
                <w:rFonts w:ascii="Arial" w:hAnsi="Arial"/>
                <w:snapToGrid w:val="0"/>
                <w:sz w:val="22"/>
              </w:rPr>
              <w:t>600 000,00</w:t>
            </w:r>
          </w:p>
        </w:tc>
      </w:tr>
      <w:tr w:rsidR="003225EB" w:rsidRPr="003225EB" w14:paraId="59E78C5D" w14:textId="77777777" w:rsidTr="009517B9">
        <w:trPr>
          <w:trHeight w:val="705"/>
        </w:trPr>
        <w:tc>
          <w:tcPr>
            <w:tcW w:w="1017" w:type="dxa"/>
          </w:tcPr>
          <w:p w14:paraId="3D322B44" w14:textId="77777777" w:rsidR="003225EB" w:rsidRPr="003225EB" w:rsidRDefault="003225EB" w:rsidP="003225EB">
            <w:pPr>
              <w:widowControl w:val="0"/>
              <w:jc w:val="both"/>
              <w:rPr>
                <w:rFonts w:ascii="Arial" w:hAnsi="Arial"/>
                <w:snapToGrid w:val="0"/>
                <w:sz w:val="22"/>
              </w:rPr>
            </w:pPr>
            <w:r w:rsidRPr="003225EB">
              <w:rPr>
                <w:rFonts w:ascii="Arial" w:hAnsi="Arial"/>
                <w:snapToGrid w:val="0"/>
                <w:sz w:val="22"/>
              </w:rPr>
              <w:t>2</w:t>
            </w:r>
          </w:p>
        </w:tc>
        <w:tc>
          <w:tcPr>
            <w:tcW w:w="4081" w:type="dxa"/>
          </w:tcPr>
          <w:p w14:paraId="48B2A113" w14:textId="77777777" w:rsidR="003225EB" w:rsidRPr="003225EB" w:rsidRDefault="003225EB" w:rsidP="003225EB">
            <w:pPr>
              <w:widowControl w:val="0"/>
              <w:jc w:val="both"/>
              <w:rPr>
                <w:rFonts w:ascii="Arial" w:hAnsi="Arial"/>
                <w:snapToGrid w:val="0"/>
                <w:sz w:val="22"/>
              </w:rPr>
            </w:pPr>
            <w:r w:rsidRPr="003225EB">
              <w:rPr>
                <w:rFonts w:ascii="Arial" w:hAnsi="Arial"/>
                <w:snapToGrid w:val="0"/>
                <w:sz w:val="22"/>
              </w:rPr>
              <w:t>Sécurisation des campus du département 27</w:t>
            </w:r>
          </w:p>
        </w:tc>
        <w:tc>
          <w:tcPr>
            <w:tcW w:w="4111" w:type="dxa"/>
          </w:tcPr>
          <w:p w14:paraId="07DA39C9" w14:textId="77777777" w:rsidR="003225EB" w:rsidRPr="003225EB" w:rsidRDefault="004F7F19" w:rsidP="003225EB">
            <w:pPr>
              <w:widowControl w:val="0"/>
              <w:spacing w:after="100"/>
              <w:jc w:val="center"/>
              <w:rPr>
                <w:rFonts w:ascii="Arial" w:hAnsi="Arial"/>
                <w:snapToGrid w:val="0"/>
                <w:sz w:val="22"/>
              </w:rPr>
            </w:pPr>
            <w:r>
              <w:rPr>
                <w:rFonts w:ascii="Arial" w:hAnsi="Arial"/>
                <w:snapToGrid w:val="0"/>
                <w:sz w:val="22"/>
              </w:rPr>
              <w:t>50 000,00</w:t>
            </w:r>
          </w:p>
        </w:tc>
      </w:tr>
      <w:tr w:rsidR="003225EB" w:rsidRPr="003225EB" w14:paraId="7414B570" w14:textId="77777777" w:rsidTr="009517B9">
        <w:trPr>
          <w:trHeight w:val="687"/>
        </w:trPr>
        <w:tc>
          <w:tcPr>
            <w:tcW w:w="1017" w:type="dxa"/>
          </w:tcPr>
          <w:p w14:paraId="2300BC68" w14:textId="77777777" w:rsidR="003225EB" w:rsidRPr="003225EB" w:rsidRDefault="003225EB" w:rsidP="003225EB">
            <w:pPr>
              <w:widowControl w:val="0"/>
              <w:jc w:val="both"/>
              <w:rPr>
                <w:rFonts w:ascii="Arial" w:hAnsi="Arial"/>
                <w:snapToGrid w:val="0"/>
                <w:sz w:val="22"/>
              </w:rPr>
            </w:pPr>
            <w:r w:rsidRPr="003225EB">
              <w:rPr>
                <w:rFonts w:ascii="Arial" w:hAnsi="Arial"/>
                <w:snapToGrid w:val="0"/>
                <w:sz w:val="22"/>
              </w:rPr>
              <w:t>3</w:t>
            </w:r>
          </w:p>
        </w:tc>
        <w:tc>
          <w:tcPr>
            <w:tcW w:w="4081" w:type="dxa"/>
          </w:tcPr>
          <w:p w14:paraId="6E48957B" w14:textId="77777777" w:rsidR="003225EB" w:rsidRPr="003225EB" w:rsidRDefault="003225EB" w:rsidP="003225EB">
            <w:pPr>
              <w:widowControl w:val="0"/>
              <w:jc w:val="both"/>
              <w:rPr>
                <w:rFonts w:ascii="Arial" w:hAnsi="Arial"/>
                <w:snapToGrid w:val="0"/>
                <w:sz w:val="22"/>
              </w:rPr>
            </w:pPr>
            <w:r w:rsidRPr="003225EB">
              <w:rPr>
                <w:rFonts w:ascii="Arial" w:hAnsi="Arial"/>
                <w:snapToGrid w:val="0"/>
                <w:sz w:val="22"/>
              </w:rPr>
              <w:t>Prestations de télé sécurité sur l’ensemble des campus</w:t>
            </w:r>
          </w:p>
        </w:tc>
        <w:tc>
          <w:tcPr>
            <w:tcW w:w="4111" w:type="dxa"/>
          </w:tcPr>
          <w:p w14:paraId="719B7642" w14:textId="77777777" w:rsidR="003225EB" w:rsidRPr="003225EB" w:rsidRDefault="004F7F19" w:rsidP="003225EB">
            <w:pPr>
              <w:widowControl w:val="0"/>
              <w:spacing w:after="100"/>
              <w:jc w:val="center"/>
              <w:rPr>
                <w:rFonts w:ascii="Arial" w:hAnsi="Arial"/>
                <w:snapToGrid w:val="0"/>
                <w:sz w:val="22"/>
              </w:rPr>
            </w:pPr>
            <w:r>
              <w:rPr>
                <w:rFonts w:ascii="Arial" w:hAnsi="Arial"/>
                <w:snapToGrid w:val="0"/>
                <w:sz w:val="22"/>
              </w:rPr>
              <w:t>4 000,00</w:t>
            </w:r>
          </w:p>
        </w:tc>
      </w:tr>
      <w:bookmarkEnd w:id="3"/>
    </w:tbl>
    <w:p w14:paraId="59818671" w14:textId="77777777" w:rsidR="003225EB" w:rsidRDefault="003225EB" w:rsidP="00897F5B">
      <w:pPr>
        <w:pStyle w:val="Corpsdetexte3"/>
        <w:jc w:val="both"/>
        <w:rPr>
          <w:rFonts w:ascii="Arial" w:hAnsi="Arial"/>
          <w:sz w:val="22"/>
        </w:rPr>
      </w:pPr>
    </w:p>
    <w:p w14:paraId="590F8786" w14:textId="77777777" w:rsidR="00897F5B" w:rsidRDefault="00897F5B" w:rsidP="00897F5B">
      <w:pPr>
        <w:pStyle w:val="Corpsdetexte3"/>
        <w:jc w:val="both"/>
        <w:rPr>
          <w:rFonts w:ascii="Arial" w:hAnsi="Arial"/>
          <w:sz w:val="22"/>
        </w:rPr>
      </w:pPr>
      <w:r>
        <w:rPr>
          <w:rFonts w:ascii="Arial" w:hAnsi="Arial"/>
          <w:sz w:val="22"/>
        </w:rPr>
        <w:t xml:space="preserve">Le présent accord cadre fixe toutes les stipulations contractuelles et sera exécuté au fur et à mesure de l’émission de </w:t>
      </w:r>
      <w:r w:rsidRPr="003A4780">
        <w:rPr>
          <w:rFonts w:ascii="Arial" w:hAnsi="Arial"/>
          <w:sz w:val="22"/>
          <w:u w:val="single"/>
        </w:rPr>
        <w:t>bons de commande</w:t>
      </w:r>
      <w:r>
        <w:rPr>
          <w:rFonts w:ascii="Arial" w:hAnsi="Arial"/>
          <w:sz w:val="22"/>
        </w:rPr>
        <w:t xml:space="preserve"> dans les conditions fixées aux articles R2162-13 et R2162-14 du Code de la Commande publique. Les bons de commande sont des documents écrits adressés au(x) titulaire(s) de l’accord cadre qui précisent les prestations commandées et leur quantité. L’émission des bons de commande s’effectuera sans négociation ni remise en concurrence préalable du ou des titulaires, la mise en concurrence ayant eu lieu précédemment.</w:t>
      </w:r>
    </w:p>
    <w:p w14:paraId="43CEFDCA" w14:textId="77777777" w:rsidR="00897F5B" w:rsidRDefault="00897F5B" w:rsidP="006F5B93">
      <w:pPr>
        <w:widowControl w:val="0"/>
        <w:jc w:val="both"/>
        <w:rPr>
          <w:rFonts w:ascii="Arial" w:hAnsi="Arial" w:cs="Arial"/>
          <w:snapToGrid w:val="0"/>
          <w:sz w:val="22"/>
          <w:szCs w:val="22"/>
        </w:rPr>
      </w:pPr>
    </w:p>
    <w:p w14:paraId="76EB0D9D" w14:textId="77777777" w:rsidR="00897F5B" w:rsidRDefault="00897F5B" w:rsidP="006F5B93">
      <w:pPr>
        <w:widowControl w:val="0"/>
        <w:jc w:val="both"/>
        <w:rPr>
          <w:rFonts w:ascii="Arial" w:hAnsi="Arial" w:cs="Arial"/>
          <w:snapToGrid w:val="0"/>
          <w:sz w:val="22"/>
          <w:szCs w:val="22"/>
        </w:rPr>
      </w:pPr>
    </w:p>
    <w:p w14:paraId="32763B12" w14:textId="77777777" w:rsidR="00A02A44" w:rsidRDefault="00A02A44" w:rsidP="00A02A44">
      <w:pPr>
        <w:widowControl w:val="0"/>
        <w:rPr>
          <w:rFonts w:ascii="Arial" w:hAnsi="Arial" w:cs="Arial"/>
          <w:b/>
          <w:snapToGrid w:val="0"/>
          <w:sz w:val="22"/>
          <w:szCs w:val="22"/>
          <w:u w:val="single"/>
        </w:rPr>
      </w:pPr>
      <w:r>
        <w:rPr>
          <w:rFonts w:ascii="Arial" w:hAnsi="Arial" w:cs="Arial"/>
          <w:b/>
          <w:snapToGrid w:val="0"/>
          <w:sz w:val="22"/>
          <w:szCs w:val="22"/>
          <w:u w:val="single"/>
        </w:rPr>
        <w:t>1.</w:t>
      </w:r>
      <w:r w:rsidR="00A75970">
        <w:rPr>
          <w:rFonts w:ascii="Arial" w:hAnsi="Arial" w:cs="Arial"/>
          <w:b/>
          <w:snapToGrid w:val="0"/>
          <w:sz w:val="22"/>
          <w:szCs w:val="22"/>
          <w:u w:val="single"/>
        </w:rPr>
        <w:t>9</w:t>
      </w:r>
      <w:r>
        <w:rPr>
          <w:rFonts w:ascii="Arial" w:hAnsi="Arial" w:cs="Arial"/>
          <w:b/>
          <w:snapToGrid w:val="0"/>
          <w:sz w:val="22"/>
          <w:szCs w:val="22"/>
          <w:u w:val="single"/>
        </w:rPr>
        <w:t xml:space="preserve"> – Prise d’effet et durée du marché :</w:t>
      </w:r>
    </w:p>
    <w:p w14:paraId="7CC4DEE7" w14:textId="77777777" w:rsidR="000C59F5" w:rsidRDefault="000C59F5" w:rsidP="00A02A44">
      <w:pPr>
        <w:widowControl w:val="0"/>
        <w:rPr>
          <w:rFonts w:ascii="Arial" w:hAnsi="Arial" w:cs="Arial"/>
          <w:snapToGrid w:val="0"/>
          <w:sz w:val="22"/>
          <w:szCs w:val="22"/>
        </w:rPr>
      </w:pPr>
    </w:p>
    <w:p w14:paraId="27A83B0E" w14:textId="77777777" w:rsidR="000C59F5" w:rsidRPr="000C59F5" w:rsidRDefault="000C59F5" w:rsidP="000C59F5">
      <w:pPr>
        <w:pStyle w:val="Corpsdetexte2"/>
        <w:rPr>
          <w:rFonts w:ascii="Arial" w:hAnsi="Arial"/>
          <w:b w:val="0"/>
          <w:sz w:val="22"/>
        </w:rPr>
      </w:pPr>
      <w:r w:rsidRPr="00B828E2">
        <w:rPr>
          <w:rFonts w:ascii="Arial" w:hAnsi="Arial"/>
          <w:b w:val="0"/>
          <w:sz w:val="22"/>
        </w:rPr>
        <w:t xml:space="preserve">Le marché prendra effet </w:t>
      </w:r>
      <w:r w:rsidRPr="00EE4994">
        <w:rPr>
          <w:rFonts w:ascii="Arial" w:hAnsi="Arial"/>
          <w:b w:val="0"/>
          <w:sz w:val="22"/>
          <w:u w:val="single"/>
        </w:rPr>
        <w:t xml:space="preserve">à </w:t>
      </w:r>
      <w:r w:rsidR="00504EB8" w:rsidRPr="00EE4994">
        <w:rPr>
          <w:rFonts w:ascii="Arial" w:hAnsi="Arial"/>
          <w:b w:val="0"/>
          <w:sz w:val="22"/>
          <w:u w:val="single"/>
        </w:rPr>
        <w:t xml:space="preserve">partir </w:t>
      </w:r>
      <w:r w:rsidR="00DE030D" w:rsidRPr="00EE4994">
        <w:rPr>
          <w:rFonts w:ascii="Arial" w:hAnsi="Arial"/>
          <w:b w:val="0"/>
          <w:sz w:val="22"/>
          <w:u w:val="single"/>
        </w:rPr>
        <w:t>du</w:t>
      </w:r>
      <w:r w:rsidR="00AC49EF" w:rsidRPr="00EE4994">
        <w:rPr>
          <w:rFonts w:ascii="Arial" w:hAnsi="Arial"/>
          <w:b w:val="0"/>
          <w:sz w:val="22"/>
          <w:u w:val="single"/>
        </w:rPr>
        <w:t xml:space="preserve"> </w:t>
      </w:r>
      <w:r w:rsidR="00B828E2" w:rsidRPr="00EE4994">
        <w:rPr>
          <w:rFonts w:ascii="Arial" w:hAnsi="Arial"/>
          <w:b w:val="0"/>
          <w:sz w:val="22"/>
          <w:u w:val="single"/>
        </w:rPr>
        <w:t>5</w:t>
      </w:r>
      <w:r w:rsidR="00B828E2" w:rsidRPr="00B828E2">
        <w:rPr>
          <w:rFonts w:ascii="Arial" w:hAnsi="Arial"/>
          <w:b w:val="0"/>
          <w:sz w:val="22"/>
          <w:u w:val="single"/>
        </w:rPr>
        <w:t xml:space="preserve"> </w:t>
      </w:r>
      <w:r w:rsidR="001523D8" w:rsidRPr="00B828E2">
        <w:rPr>
          <w:rFonts w:ascii="Arial" w:hAnsi="Arial"/>
          <w:b w:val="0"/>
          <w:sz w:val="22"/>
          <w:u w:val="single"/>
        </w:rPr>
        <w:t>juillet 202</w:t>
      </w:r>
      <w:r w:rsidR="002B10A8" w:rsidRPr="00B828E2">
        <w:rPr>
          <w:rFonts w:ascii="Arial" w:hAnsi="Arial"/>
          <w:b w:val="0"/>
          <w:sz w:val="22"/>
          <w:u w:val="single"/>
        </w:rPr>
        <w:t>6</w:t>
      </w:r>
      <w:r w:rsidRPr="00B828E2">
        <w:rPr>
          <w:rFonts w:ascii="Arial" w:hAnsi="Arial"/>
          <w:b w:val="0"/>
          <w:sz w:val="22"/>
          <w:u w:val="single"/>
        </w:rPr>
        <w:t>.</w:t>
      </w:r>
    </w:p>
    <w:p w14:paraId="7BEE5ABA" w14:textId="77777777" w:rsidR="006F733D" w:rsidRDefault="006F733D" w:rsidP="000C59F5">
      <w:pPr>
        <w:pStyle w:val="Corpsdetexte2"/>
        <w:rPr>
          <w:rFonts w:ascii="Arial" w:hAnsi="Arial"/>
          <w:b w:val="0"/>
          <w:sz w:val="22"/>
        </w:rPr>
      </w:pPr>
    </w:p>
    <w:p w14:paraId="021B9F30" w14:textId="77777777" w:rsidR="00897F5B" w:rsidRDefault="000C59F5" w:rsidP="000C59F5">
      <w:pPr>
        <w:pStyle w:val="Corpsdetexte2"/>
        <w:rPr>
          <w:rFonts w:ascii="Arial" w:hAnsi="Arial"/>
          <w:b w:val="0"/>
          <w:sz w:val="22"/>
        </w:rPr>
      </w:pPr>
      <w:r w:rsidRPr="000C59F5">
        <w:rPr>
          <w:rFonts w:ascii="Arial" w:hAnsi="Arial"/>
          <w:b w:val="0"/>
          <w:sz w:val="22"/>
        </w:rPr>
        <w:t xml:space="preserve">Il est conclu pour une durée d’un an, renouvelable </w:t>
      </w:r>
      <w:r w:rsidR="00227B8A">
        <w:rPr>
          <w:rFonts w:ascii="Arial" w:hAnsi="Arial"/>
          <w:b w:val="0"/>
          <w:sz w:val="22"/>
        </w:rPr>
        <w:t>3</w:t>
      </w:r>
      <w:r w:rsidRPr="000C59F5">
        <w:rPr>
          <w:rFonts w:ascii="Arial" w:hAnsi="Arial"/>
          <w:b w:val="0"/>
          <w:sz w:val="22"/>
        </w:rPr>
        <w:t xml:space="preserve"> fois par tacite reconduction, dans la limite de 4 ans. </w:t>
      </w:r>
    </w:p>
    <w:p w14:paraId="78B6B399" w14:textId="77777777" w:rsidR="00897F5B" w:rsidRDefault="00897F5B" w:rsidP="000C59F5">
      <w:pPr>
        <w:pStyle w:val="Corpsdetexte2"/>
        <w:rPr>
          <w:rFonts w:ascii="Arial" w:hAnsi="Arial"/>
          <w:b w:val="0"/>
          <w:sz w:val="22"/>
        </w:rPr>
      </w:pPr>
    </w:p>
    <w:p w14:paraId="1414F983" w14:textId="77777777" w:rsidR="00227B8A" w:rsidRPr="003225EB" w:rsidRDefault="000C59F5" w:rsidP="003225EB">
      <w:pPr>
        <w:pStyle w:val="Corpsdetexte2"/>
        <w:rPr>
          <w:rFonts w:ascii="Arial" w:hAnsi="Arial"/>
          <w:b w:val="0"/>
          <w:sz w:val="22"/>
        </w:rPr>
      </w:pPr>
      <w:r w:rsidRPr="000C59F5">
        <w:rPr>
          <w:rFonts w:ascii="Arial" w:hAnsi="Arial"/>
          <w:b w:val="0"/>
          <w:sz w:val="22"/>
        </w:rPr>
        <w:t xml:space="preserve">Si </w:t>
      </w:r>
      <w:r>
        <w:rPr>
          <w:rFonts w:ascii="Arial" w:hAnsi="Arial"/>
          <w:b w:val="0"/>
          <w:sz w:val="22"/>
        </w:rPr>
        <w:t>le pouvoir adjudicateur</w:t>
      </w:r>
      <w:r w:rsidRPr="000C59F5">
        <w:rPr>
          <w:rFonts w:ascii="Arial" w:hAnsi="Arial"/>
          <w:b w:val="0"/>
          <w:sz w:val="22"/>
        </w:rPr>
        <w:t xml:space="preserve"> décide de ne pas reconduire le marché, le titulaire en sera avisé par lettre recommandée avec accusé de réception, au moins trois mois avant chaque date anniversaire du marché.</w:t>
      </w:r>
    </w:p>
    <w:p w14:paraId="03B4C3A0" w14:textId="77777777" w:rsidR="006521DF" w:rsidRDefault="00897F5B" w:rsidP="00E76CD8">
      <w:pPr>
        <w:pStyle w:val="Titre3"/>
        <w:numPr>
          <w:ilvl w:val="0"/>
          <w:numId w:val="0"/>
        </w:numPr>
        <w:spacing w:before="0" w:after="0"/>
        <w:rPr>
          <w:rFonts w:ascii="Arial" w:hAnsi="Arial" w:cs="Arial"/>
          <w:sz w:val="22"/>
          <w:szCs w:val="22"/>
          <w:u w:val="single"/>
        </w:rPr>
      </w:pPr>
      <w:r>
        <w:rPr>
          <w:rFonts w:ascii="Arial" w:hAnsi="Arial" w:cs="Arial"/>
          <w:sz w:val="22"/>
          <w:szCs w:val="22"/>
          <w:u w:val="single"/>
        </w:rPr>
        <w:br w:type="page"/>
      </w:r>
    </w:p>
    <w:p w14:paraId="48C18AF8" w14:textId="77777777" w:rsidR="00BF27D0" w:rsidRPr="00056972" w:rsidRDefault="00BF27D0" w:rsidP="00461919">
      <w:pPr>
        <w:pStyle w:val="Titre3"/>
        <w:numPr>
          <w:ilvl w:val="0"/>
          <w:numId w:val="0"/>
        </w:numPr>
        <w:spacing w:before="0" w:after="0"/>
        <w:jc w:val="center"/>
        <w:rPr>
          <w:rFonts w:ascii="Arial" w:hAnsi="Arial" w:cs="Arial"/>
          <w:sz w:val="22"/>
          <w:szCs w:val="22"/>
          <w:u w:val="single"/>
        </w:rPr>
      </w:pPr>
      <w:r w:rsidRPr="00056972">
        <w:rPr>
          <w:rFonts w:ascii="Arial" w:hAnsi="Arial" w:cs="Arial"/>
          <w:sz w:val="22"/>
          <w:szCs w:val="22"/>
          <w:u w:val="single"/>
        </w:rPr>
        <w:t xml:space="preserve">2 – </w:t>
      </w:r>
      <w:r w:rsidR="00A928FA">
        <w:rPr>
          <w:rFonts w:ascii="Arial" w:hAnsi="Arial" w:cs="Arial"/>
          <w:sz w:val="22"/>
          <w:szCs w:val="22"/>
          <w:u w:val="single"/>
        </w:rPr>
        <w:t xml:space="preserve">CONDITIONS DE </w:t>
      </w:r>
      <w:r w:rsidR="00F406E8">
        <w:rPr>
          <w:rFonts w:ascii="Arial" w:hAnsi="Arial" w:cs="Arial"/>
          <w:sz w:val="22"/>
          <w:szCs w:val="22"/>
          <w:u w:val="single"/>
        </w:rPr>
        <w:t>PARTICIPATION</w:t>
      </w:r>
    </w:p>
    <w:p w14:paraId="43FD2EA0" w14:textId="77777777" w:rsidR="00BF27D0" w:rsidRDefault="00BF27D0">
      <w:pPr>
        <w:widowControl w:val="0"/>
        <w:rPr>
          <w:rFonts w:ascii="Arial" w:hAnsi="Arial" w:cs="Arial"/>
          <w:snapToGrid w:val="0"/>
          <w:sz w:val="22"/>
          <w:szCs w:val="22"/>
        </w:rPr>
      </w:pPr>
    </w:p>
    <w:p w14:paraId="62F2847E" w14:textId="77777777" w:rsidR="00A928FA" w:rsidRDefault="00A928FA" w:rsidP="00027348">
      <w:pPr>
        <w:widowControl w:val="0"/>
        <w:jc w:val="both"/>
        <w:rPr>
          <w:rFonts w:ascii="Arial" w:hAnsi="Arial" w:cs="Arial"/>
          <w:b/>
          <w:snapToGrid w:val="0"/>
          <w:sz w:val="22"/>
          <w:szCs w:val="22"/>
          <w:u w:val="single"/>
        </w:rPr>
      </w:pPr>
      <w:r>
        <w:rPr>
          <w:rFonts w:ascii="Arial" w:hAnsi="Arial" w:cs="Arial"/>
          <w:b/>
          <w:snapToGrid w:val="0"/>
          <w:sz w:val="22"/>
          <w:szCs w:val="22"/>
          <w:u w:val="single"/>
        </w:rPr>
        <w:t>2.</w:t>
      </w:r>
      <w:r w:rsidR="00A02A44">
        <w:rPr>
          <w:rFonts w:ascii="Arial" w:hAnsi="Arial" w:cs="Arial"/>
          <w:b/>
          <w:snapToGrid w:val="0"/>
          <w:sz w:val="22"/>
          <w:szCs w:val="22"/>
          <w:u w:val="single"/>
        </w:rPr>
        <w:t>1</w:t>
      </w:r>
      <w:r>
        <w:rPr>
          <w:rFonts w:ascii="Arial" w:hAnsi="Arial" w:cs="Arial"/>
          <w:b/>
          <w:snapToGrid w:val="0"/>
          <w:sz w:val="22"/>
          <w:szCs w:val="22"/>
          <w:u w:val="single"/>
        </w:rPr>
        <w:t xml:space="preserve"> - Conditions de participation des soumissionnaires</w:t>
      </w:r>
    </w:p>
    <w:p w14:paraId="0CD1C3D9" w14:textId="77777777" w:rsidR="00843B3F" w:rsidRDefault="00843B3F" w:rsidP="00027348">
      <w:pPr>
        <w:widowControl w:val="0"/>
        <w:jc w:val="both"/>
        <w:rPr>
          <w:rFonts w:ascii="Arial" w:hAnsi="Arial" w:cs="Arial"/>
          <w:b/>
          <w:snapToGrid w:val="0"/>
          <w:sz w:val="22"/>
          <w:szCs w:val="22"/>
          <w:u w:val="single"/>
        </w:rPr>
      </w:pPr>
    </w:p>
    <w:p w14:paraId="665308C9" w14:textId="77777777" w:rsidR="00A928FA" w:rsidRDefault="00A928FA" w:rsidP="00027348">
      <w:pPr>
        <w:widowControl w:val="0"/>
        <w:jc w:val="both"/>
        <w:rPr>
          <w:rFonts w:ascii="Arial" w:hAnsi="Arial" w:cs="Arial"/>
          <w:snapToGrid w:val="0"/>
          <w:sz w:val="22"/>
          <w:szCs w:val="22"/>
        </w:rPr>
      </w:pPr>
      <w:r w:rsidRPr="00A928FA">
        <w:rPr>
          <w:rFonts w:ascii="Arial" w:hAnsi="Arial" w:cs="Arial"/>
          <w:snapToGrid w:val="0"/>
          <w:sz w:val="22"/>
          <w:szCs w:val="22"/>
        </w:rPr>
        <w:t>Les candidats peuvent soumissionner</w:t>
      </w:r>
      <w:r>
        <w:rPr>
          <w:rFonts w:ascii="Arial" w:hAnsi="Arial" w:cs="Arial"/>
          <w:snapToGrid w:val="0"/>
          <w:sz w:val="22"/>
          <w:szCs w:val="22"/>
        </w:rPr>
        <w:t xml:space="preserve"> en entreprise seule ou sous forme de groupement momentané d’entreprises.</w:t>
      </w:r>
    </w:p>
    <w:p w14:paraId="1A8506A0" w14:textId="77777777" w:rsidR="001B42F8" w:rsidRDefault="001B42F8" w:rsidP="00027348">
      <w:pPr>
        <w:widowControl w:val="0"/>
        <w:jc w:val="both"/>
        <w:rPr>
          <w:rFonts w:ascii="Arial" w:hAnsi="Arial" w:cs="Arial"/>
          <w:snapToGrid w:val="0"/>
          <w:sz w:val="22"/>
          <w:szCs w:val="22"/>
        </w:rPr>
      </w:pPr>
    </w:p>
    <w:p w14:paraId="7C5BE869" w14:textId="77777777" w:rsidR="00A928FA" w:rsidRDefault="00A928FA" w:rsidP="00027348">
      <w:pPr>
        <w:widowControl w:val="0"/>
        <w:jc w:val="both"/>
        <w:rPr>
          <w:rFonts w:ascii="Arial" w:hAnsi="Arial" w:cs="Arial"/>
          <w:snapToGrid w:val="0"/>
          <w:sz w:val="22"/>
          <w:szCs w:val="22"/>
        </w:rPr>
      </w:pPr>
      <w:r>
        <w:rPr>
          <w:rFonts w:ascii="Arial" w:hAnsi="Arial" w:cs="Arial"/>
          <w:snapToGrid w:val="0"/>
          <w:sz w:val="22"/>
          <w:szCs w:val="22"/>
        </w:rPr>
        <w:t>En cas de soumission sous forme de groupement momentané d’entreprises</w:t>
      </w:r>
      <w:r w:rsidR="00227B8A">
        <w:rPr>
          <w:rFonts w:ascii="Arial" w:hAnsi="Arial" w:cs="Arial"/>
          <w:snapToGrid w:val="0"/>
          <w:sz w:val="22"/>
          <w:szCs w:val="22"/>
        </w:rPr>
        <w:t>,</w:t>
      </w:r>
      <w:r>
        <w:rPr>
          <w:rFonts w:ascii="Arial" w:hAnsi="Arial" w:cs="Arial"/>
          <w:snapToGrid w:val="0"/>
          <w:sz w:val="22"/>
          <w:szCs w:val="22"/>
        </w:rPr>
        <w:t xml:space="preserve"> le groupement retenu devra revêtir la forme du groupement conjoint avec mandataire solidaire.</w:t>
      </w:r>
    </w:p>
    <w:p w14:paraId="6CEFFE80" w14:textId="77777777" w:rsidR="00A928FA" w:rsidRDefault="00A928FA" w:rsidP="00027348">
      <w:pPr>
        <w:widowControl w:val="0"/>
        <w:jc w:val="both"/>
        <w:rPr>
          <w:rFonts w:ascii="Arial" w:hAnsi="Arial" w:cs="Arial"/>
          <w:snapToGrid w:val="0"/>
          <w:sz w:val="22"/>
          <w:szCs w:val="22"/>
        </w:rPr>
      </w:pPr>
      <w:r>
        <w:rPr>
          <w:rFonts w:ascii="Arial" w:hAnsi="Arial" w:cs="Arial"/>
          <w:snapToGrid w:val="0"/>
          <w:sz w:val="22"/>
          <w:szCs w:val="22"/>
        </w:rPr>
        <w:t>Si le groupement attributaire du marché est d’une forme différente que celle susvisée, il pourra se voir contraint de transformer le groupement momentané d’entreprises à la forme souhaitée par le pouvoir adjudicateu</w:t>
      </w:r>
      <w:r w:rsidR="00227B8A">
        <w:rPr>
          <w:rFonts w:ascii="Arial" w:hAnsi="Arial" w:cs="Arial"/>
          <w:snapToGrid w:val="0"/>
          <w:sz w:val="22"/>
          <w:szCs w:val="22"/>
        </w:rPr>
        <w:t>r.</w:t>
      </w:r>
    </w:p>
    <w:p w14:paraId="4E03662A" w14:textId="77777777" w:rsidR="001B42F8" w:rsidRDefault="001B42F8" w:rsidP="00027348">
      <w:pPr>
        <w:widowControl w:val="0"/>
        <w:jc w:val="both"/>
        <w:rPr>
          <w:rFonts w:ascii="Arial" w:hAnsi="Arial" w:cs="Arial"/>
          <w:snapToGrid w:val="0"/>
          <w:sz w:val="22"/>
          <w:szCs w:val="22"/>
        </w:rPr>
      </w:pPr>
    </w:p>
    <w:p w14:paraId="73734839" w14:textId="77777777" w:rsidR="00027348" w:rsidRDefault="00027348" w:rsidP="00027348">
      <w:pPr>
        <w:widowControl w:val="0"/>
        <w:jc w:val="both"/>
        <w:rPr>
          <w:rFonts w:ascii="Arial" w:hAnsi="Arial" w:cs="Arial"/>
          <w:snapToGrid w:val="0"/>
          <w:sz w:val="22"/>
          <w:szCs w:val="22"/>
        </w:rPr>
      </w:pPr>
      <w:r>
        <w:rPr>
          <w:rFonts w:ascii="Arial" w:hAnsi="Arial" w:cs="Arial"/>
          <w:snapToGrid w:val="0"/>
          <w:sz w:val="22"/>
          <w:szCs w:val="22"/>
        </w:rPr>
        <w:t>Les soumissionnaires peuvent présenter une offre, soit en qualité de candidats individuels, soit en qualité de membres d’où ou plusieurs groupements. Si un candidat opte pour les deux présentations, il devra apporter la preuve de l’indépendance de ses deux offres.</w:t>
      </w:r>
    </w:p>
    <w:p w14:paraId="28A6B349" w14:textId="77777777" w:rsidR="001B42F8" w:rsidRDefault="001B42F8" w:rsidP="00027348">
      <w:pPr>
        <w:widowControl w:val="0"/>
        <w:jc w:val="both"/>
        <w:rPr>
          <w:rFonts w:ascii="Arial" w:hAnsi="Arial" w:cs="Arial"/>
          <w:snapToGrid w:val="0"/>
          <w:sz w:val="22"/>
          <w:szCs w:val="22"/>
        </w:rPr>
      </w:pPr>
    </w:p>
    <w:p w14:paraId="1E38C5AC" w14:textId="77777777" w:rsidR="001B42F8" w:rsidRDefault="001B42F8" w:rsidP="00027348">
      <w:pPr>
        <w:widowControl w:val="0"/>
        <w:jc w:val="both"/>
        <w:rPr>
          <w:rFonts w:ascii="Arial" w:hAnsi="Arial" w:cs="Arial"/>
          <w:snapToGrid w:val="0"/>
          <w:sz w:val="22"/>
          <w:szCs w:val="22"/>
        </w:rPr>
      </w:pPr>
      <w:r>
        <w:rPr>
          <w:rFonts w:ascii="Arial" w:hAnsi="Arial" w:cs="Arial"/>
          <w:snapToGrid w:val="0"/>
          <w:sz w:val="22"/>
          <w:szCs w:val="22"/>
        </w:rPr>
        <w:t>Une même personne ne peut représenter plus d’un candidat pour un même marché.</w:t>
      </w:r>
    </w:p>
    <w:p w14:paraId="03041C46" w14:textId="77777777" w:rsidR="00027348" w:rsidRDefault="00027348">
      <w:pPr>
        <w:widowControl w:val="0"/>
        <w:rPr>
          <w:rFonts w:ascii="Arial" w:hAnsi="Arial" w:cs="Arial"/>
          <w:b/>
          <w:snapToGrid w:val="0"/>
          <w:sz w:val="22"/>
          <w:szCs w:val="22"/>
          <w:u w:val="single"/>
        </w:rPr>
      </w:pPr>
    </w:p>
    <w:p w14:paraId="4FBD532A" w14:textId="77777777" w:rsidR="00843B3F" w:rsidRDefault="00843B3F">
      <w:pPr>
        <w:widowControl w:val="0"/>
        <w:rPr>
          <w:rFonts w:ascii="Arial" w:hAnsi="Arial" w:cs="Arial"/>
          <w:snapToGrid w:val="0"/>
          <w:sz w:val="22"/>
          <w:szCs w:val="22"/>
        </w:rPr>
      </w:pPr>
    </w:p>
    <w:p w14:paraId="2D2C52C5" w14:textId="77777777" w:rsidR="00027348" w:rsidRDefault="00027348">
      <w:pPr>
        <w:widowControl w:val="0"/>
        <w:rPr>
          <w:rFonts w:ascii="Arial" w:hAnsi="Arial" w:cs="Arial"/>
          <w:b/>
          <w:snapToGrid w:val="0"/>
          <w:sz w:val="22"/>
          <w:szCs w:val="22"/>
          <w:u w:val="single"/>
        </w:rPr>
      </w:pPr>
      <w:r w:rsidRPr="00027348">
        <w:rPr>
          <w:rFonts w:ascii="Arial" w:hAnsi="Arial" w:cs="Arial"/>
          <w:b/>
          <w:snapToGrid w:val="0"/>
          <w:sz w:val="22"/>
          <w:szCs w:val="22"/>
          <w:u w:val="single"/>
        </w:rPr>
        <w:t>2.</w:t>
      </w:r>
      <w:r w:rsidR="00A02A44">
        <w:rPr>
          <w:rFonts w:ascii="Arial" w:hAnsi="Arial" w:cs="Arial"/>
          <w:b/>
          <w:snapToGrid w:val="0"/>
          <w:sz w:val="22"/>
          <w:szCs w:val="22"/>
          <w:u w:val="single"/>
        </w:rPr>
        <w:t>2</w:t>
      </w:r>
      <w:r w:rsidRPr="00027348">
        <w:rPr>
          <w:rFonts w:ascii="Arial" w:hAnsi="Arial" w:cs="Arial"/>
          <w:b/>
          <w:snapToGrid w:val="0"/>
          <w:sz w:val="22"/>
          <w:szCs w:val="22"/>
          <w:u w:val="single"/>
        </w:rPr>
        <w:t xml:space="preserve"> – Interdiction de modifier les documents de la consultation</w:t>
      </w:r>
    </w:p>
    <w:p w14:paraId="18701840" w14:textId="77777777" w:rsidR="00843B3F" w:rsidRPr="00027348" w:rsidRDefault="00843B3F">
      <w:pPr>
        <w:widowControl w:val="0"/>
        <w:rPr>
          <w:rFonts w:ascii="Arial" w:hAnsi="Arial" w:cs="Arial"/>
          <w:b/>
          <w:snapToGrid w:val="0"/>
          <w:sz w:val="22"/>
          <w:szCs w:val="22"/>
          <w:u w:val="single"/>
        </w:rPr>
      </w:pPr>
    </w:p>
    <w:p w14:paraId="1F5F0A12" w14:textId="77777777" w:rsidR="00027348" w:rsidRDefault="00027348">
      <w:pPr>
        <w:widowControl w:val="0"/>
        <w:rPr>
          <w:rFonts w:ascii="Arial" w:hAnsi="Arial" w:cs="Arial"/>
          <w:snapToGrid w:val="0"/>
          <w:sz w:val="22"/>
          <w:szCs w:val="22"/>
        </w:rPr>
      </w:pPr>
      <w:r>
        <w:rPr>
          <w:rFonts w:ascii="Arial" w:hAnsi="Arial" w:cs="Arial"/>
          <w:snapToGrid w:val="0"/>
          <w:sz w:val="22"/>
          <w:szCs w:val="22"/>
        </w:rPr>
        <w:t>Les soumissionnaires n’apporteront aucune modification au cahier des charges.</w:t>
      </w:r>
    </w:p>
    <w:p w14:paraId="1C121E92" w14:textId="77777777" w:rsidR="00027348" w:rsidRDefault="00F038B0">
      <w:pPr>
        <w:widowControl w:val="0"/>
        <w:rPr>
          <w:rFonts w:ascii="Arial" w:hAnsi="Arial" w:cs="Arial"/>
          <w:snapToGrid w:val="0"/>
          <w:sz w:val="22"/>
          <w:szCs w:val="22"/>
        </w:rPr>
      </w:pPr>
      <w:r>
        <w:rPr>
          <w:rFonts w:ascii="Arial" w:hAnsi="Arial" w:cs="Arial"/>
          <w:snapToGrid w:val="0"/>
          <w:sz w:val="22"/>
          <w:szCs w:val="22"/>
        </w:rPr>
        <w:t>Les prescriptions se réaliseront conformément aux prescriptions du cahier des charges.</w:t>
      </w:r>
    </w:p>
    <w:p w14:paraId="7E2B8C32" w14:textId="77777777" w:rsidR="00027348" w:rsidRDefault="00027348">
      <w:pPr>
        <w:widowControl w:val="0"/>
        <w:rPr>
          <w:rFonts w:ascii="Arial" w:hAnsi="Arial" w:cs="Arial"/>
          <w:snapToGrid w:val="0"/>
          <w:sz w:val="22"/>
          <w:szCs w:val="22"/>
        </w:rPr>
      </w:pPr>
    </w:p>
    <w:p w14:paraId="67AE4D1A" w14:textId="77777777" w:rsidR="00843B3F" w:rsidRDefault="00843B3F">
      <w:pPr>
        <w:widowControl w:val="0"/>
        <w:rPr>
          <w:rFonts w:ascii="Arial" w:hAnsi="Arial" w:cs="Arial"/>
          <w:snapToGrid w:val="0"/>
          <w:sz w:val="22"/>
          <w:szCs w:val="22"/>
        </w:rPr>
      </w:pPr>
    </w:p>
    <w:p w14:paraId="24D0D0DD" w14:textId="77777777" w:rsidR="00027348" w:rsidRDefault="00A60B51">
      <w:pPr>
        <w:widowControl w:val="0"/>
        <w:rPr>
          <w:rFonts w:ascii="Arial" w:hAnsi="Arial" w:cs="Arial"/>
          <w:b/>
          <w:snapToGrid w:val="0"/>
          <w:sz w:val="22"/>
          <w:szCs w:val="22"/>
          <w:u w:val="single"/>
        </w:rPr>
      </w:pPr>
      <w:r w:rsidRPr="00A60B51">
        <w:rPr>
          <w:rFonts w:ascii="Arial" w:hAnsi="Arial" w:cs="Arial"/>
          <w:b/>
          <w:snapToGrid w:val="0"/>
          <w:sz w:val="22"/>
          <w:szCs w:val="22"/>
          <w:u w:val="single"/>
        </w:rPr>
        <w:t>2.</w:t>
      </w:r>
      <w:r w:rsidR="00A02A44">
        <w:rPr>
          <w:rFonts w:ascii="Arial" w:hAnsi="Arial" w:cs="Arial"/>
          <w:b/>
          <w:snapToGrid w:val="0"/>
          <w:sz w:val="22"/>
          <w:szCs w:val="22"/>
          <w:u w:val="single"/>
        </w:rPr>
        <w:t>3</w:t>
      </w:r>
      <w:r w:rsidRPr="00A60B51">
        <w:rPr>
          <w:rFonts w:ascii="Arial" w:hAnsi="Arial" w:cs="Arial"/>
          <w:b/>
          <w:snapToGrid w:val="0"/>
          <w:sz w:val="22"/>
          <w:szCs w:val="22"/>
          <w:u w:val="single"/>
        </w:rPr>
        <w:t xml:space="preserve"> – Délai de validité des offres</w:t>
      </w:r>
    </w:p>
    <w:p w14:paraId="79E96FC5" w14:textId="77777777" w:rsidR="00843B3F" w:rsidRPr="00A60B51" w:rsidRDefault="00843B3F">
      <w:pPr>
        <w:widowControl w:val="0"/>
        <w:rPr>
          <w:rFonts w:ascii="Arial" w:hAnsi="Arial" w:cs="Arial"/>
          <w:b/>
          <w:snapToGrid w:val="0"/>
          <w:sz w:val="22"/>
          <w:szCs w:val="22"/>
          <w:u w:val="single"/>
        </w:rPr>
      </w:pPr>
    </w:p>
    <w:p w14:paraId="0B71CF55" w14:textId="77777777" w:rsidR="00CF3DBB" w:rsidRDefault="00A60B51" w:rsidP="006521DF">
      <w:pPr>
        <w:widowControl w:val="0"/>
        <w:rPr>
          <w:rFonts w:ascii="Arial" w:hAnsi="Arial" w:cs="Arial"/>
          <w:snapToGrid w:val="0"/>
          <w:sz w:val="22"/>
          <w:szCs w:val="22"/>
        </w:rPr>
      </w:pPr>
      <w:r>
        <w:rPr>
          <w:rFonts w:ascii="Arial" w:hAnsi="Arial" w:cs="Arial"/>
          <w:snapToGrid w:val="0"/>
          <w:sz w:val="22"/>
          <w:szCs w:val="22"/>
        </w:rPr>
        <w:t xml:space="preserve">Le délai de validité des offres est fixé à </w:t>
      </w:r>
      <w:r w:rsidRPr="00AC755B">
        <w:rPr>
          <w:rFonts w:ascii="Arial" w:hAnsi="Arial" w:cs="Arial"/>
          <w:snapToGrid w:val="0"/>
          <w:sz w:val="22"/>
          <w:szCs w:val="22"/>
          <w:u w:val="single"/>
        </w:rPr>
        <w:t>1</w:t>
      </w:r>
      <w:r w:rsidR="00591EEF">
        <w:rPr>
          <w:rFonts w:ascii="Arial" w:hAnsi="Arial" w:cs="Arial"/>
          <w:snapToGrid w:val="0"/>
          <w:sz w:val="22"/>
          <w:szCs w:val="22"/>
          <w:u w:val="single"/>
        </w:rPr>
        <w:t>2</w:t>
      </w:r>
      <w:r w:rsidRPr="00AC755B">
        <w:rPr>
          <w:rFonts w:ascii="Arial" w:hAnsi="Arial" w:cs="Arial"/>
          <w:snapToGrid w:val="0"/>
          <w:sz w:val="22"/>
          <w:szCs w:val="22"/>
          <w:u w:val="single"/>
        </w:rPr>
        <w:t>0 jours</w:t>
      </w:r>
      <w:r>
        <w:rPr>
          <w:rFonts w:ascii="Arial" w:hAnsi="Arial" w:cs="Arial"/>
          <w:snapToGrid w:val="0"/>
          <w:sz w:val="22"/>
          <w:szCs w:val="22"/>
        </w:rPr>
        <w:t xml:space="preserve"> à compter de la date limite de réception des offres.</w:t>
      </w:r>
    </w:p>
    <w:p w14:paraId="282B9F9C" w14:textId="77777777" w:rsidR="00E9161E" w:rsidRDefault="00E9161E" w:rsidP="006521DF">
      <w:pPr>
        <w:widowControl w:val="0"/>
        <w:rPr>
          <w:rFonts w:ascii="Arial" w:hAnsi="Arial" w:cs="Arial"/>
          <w:snapToGrid w:val="0"/>
          <w:sz w:val="22"/>
          <w:szCs w:val="22"/>
        </w:rPr>
      </w:pPr>
    </w:p>
    <w:p w14:paraId="2C96F233" w14:textId="77777777" w:rsidR="00E76CD8" w:rsidRDefault="00E76CD8" w:rsidP="006521DF">
      <w:pPr>
        <w:widowControl w:val="0"/>
        <w:rPr>
          <w:rFonts w:ascii="Arial" w:hAnsi="Arial" w:cs="Arial"/>
          <w:snapToGrid w:val="0"/>
          <w:sz w:val="22"/>
          <w:szCs w:val="22"/>
        </w:rPr>
      </w:pPr>
    </w:p>
    <w:p w14:paraId="35D64FCA" w14:textId="77777777" w:rsidR="00E76CD8" w:rsidRDefault="00E76CD8" w:rsidP="00E76CD8">
      <w:pPr>
        <w:widowControl w:val="0"/>
        <w:jc w:val="both"/>
        <w:rPr>
          <w:rFonts w:ascii="Arial" w:hAnsi="Arial" w:cs="Arial"/>
          <w:b/>
          <w:bCs/>
          <w:snapToGrid w:val="0"/>
          <w:sz w:val="22"/>
          <w:szCs w:val="22"/>
          <w:u w:val="single"/>
        </w:rPr>
      </w:pPr>
      <w:r w:rsidRPr="001679A9">
        <w:rPr>
          <w:rFonts w:ascii="Arial" w:hAnsi="Arial" w:cs="Arial"/>
          <w:b/>
          <w:bCs/>
          <w:snapToGrid w:val="0"/>
          <w:sz w:val="22"/>
          <w:szCs w:val="22"/>
          <w:u w:val="single"/>
        </w:rPr>
        <w:t>2.4 – Prestations supplémentaires éventuelles (PSE)</w:t>
      </w:r>
    </w:p>
    <w:p w14:paraId="79BFDA3C" w14:textId="77777777" w:rsidR="00E76CD8" w:rsidRDefault="00E76CD8" w:rsidP="00E76CD8">
      <w:pPr>
        <w:widowControl w:val="0"/>
        <w:jc w:val="both"/>
        <w:rPr>
          <w:rFonts w:ascii="Arial" w:hAnsi="Arial" w:cs="Arial"/>
          <w:sz w:val="22"/>
          <w:szCs w:val="22"/>
        </w:rPr>
      </w:pPr>
    </w:p>
    <w:p w14:paraId="5024388A" w14:textId="77777777" w:rsidR="00E76CD8" w:rsidRDefault="00E76CD8" w:rsidP="00E76CD8">
      <w:pPr>
        <w:widowControl w:val="0"/>
        <w:jc w:val="both"/>
        <w:rPr>
          <w:rFonts w:ascii="Arial" w:hAnsi="Arial" w:cs="Arial"/>
          <w:sz w:val="22"/>
          <w:szCs w:val="22"/>
        </w:rPr>
      </w:pPr>
      <w:r>
        <w:rPr>
          <w:rFonts w:ascii="Arial" w:hAnsi="Arial" w:cs="Arial"/>
          <w:sz w:val="22"/>
          <w:szCs w:val="22"/>
        </w:rPr>
        <w:t>Aucune PSE n’est demandée.</w:t>
      </w:r>
    </w:p>
    <w:p w14:paraId="1899F302" w14:textId="77777777" w:rsidR="00E76CD8" w:rsidRDefault="00E76CD8" w:rsidP="006521DF">
      <w:pPr>
        <w:widowControl w:val="0"/>
        <w:rPr>
          <w:rFonts w:ascii="Arial" w:hAnsi="Arial" w:cs="Arial"/>
          <w:snapToGrid w:val="0"/>
          <w:sz w:val="22"/>
          <w:szCs w:val="22"/>
        </w:rPr>
      </w:pPr>
    </w:p>
    <w:p w14:paraId="650C4447" w14:textId="77777777" w:rsidR="00E76CD8" w:rsidRPr="00056972" w:rsidRDefault="00E76CD8" w:rsidP="006521DF">
      <w:pPr>
        <w:widowControl w:val="0"/>
        <w:rPr>
          <w:rFonts w:ascii="Arial" w:hAnsi="Arial" w:cs="Arial"/>
          <w:snapToGrid w:val="0"/>
          <w:sz w:val="22"/>
          <w:szCs w:val="22"/>
        </w:rPr>
      </w:pPr>
    </w:p>
    <w:p w14:paraId="22A44C9C" w14:textId="77777777" w:rsidR="00C41D5D" w:rsidRDefault="00C41D5D" w:rsidP="00C01D8B">
      <w:pPr>
        <w:widowControl w:val="0"/>
        <w:jc w:val="both"/>
        <w:rPr>
          <w:rFonts w:ascii="Arial" w:hAnsi="Arial" w:cs="Arial"/>
          <w:b/>
          <w:snapToGrid w:val="0"/>
          <w:sz w:val="22"/>
          <w:szCs w:val="22"/>
          <w:u w:val="single"/>
        </w:rPr>
      </w:pPr>
      <w:r w:rsidRPr="00E174A3">
        <w:rPr>
          <w:rFonts w:ascii="Arial" w:hAnsi="Arial" w:cs="Arial"/>
          <w:b/>
          <w:snapToGrid w:val="0"/>
          <w:sz w:val="22"/>
          <w:szCs w:val="22"/>
          <w:u w:val="single"/>
        </w:rPr>
        <w:t>2.</w:t>
      </w:r>
      <w:r w:rsidR="00E76CD8">
        <w:rPr>
          <w:rFonts w:ascii="Arial" w:hAnsi="Arial" w:cs="Arial"/>
          <w:b/>
          <w:snapToGrid w:val="0"/>
          <w:sz w:val="22"/>
          <w:szCs w:val="22"/>
          <w:u w:val="single"/>
        </w:rPr>
        <w:t>5</w:t>
      </w:r>
      <w:r w:rsidRPr="00E174A3">
        <w:rPr>
          <w:rFonts w:ascii="Arial" w:hAnsi="Arial" w:cs="Arial"/>
          <w:b/>
          <w:snapToGrid w:val="0"/>
          <w:sz w:val="22"/>
          <w:szCs w:val="22"/>
          <w:u w:val="single"/>
        </w:rPr>
        <w:t xml:space="preserve"> – Variantes</w:t>
      </w:r>
    </w:p>
    <w:p w14:paraId="141BB6F8" w14:textId="77777777" w:rsidR="00401924" w:rsidRDefault="00401924" w:rsidP="00C01D8B">
      <w:pPr>
        <w:widowControl w:val="0"/>
        <w:jc w:val="both"/>
        <w:rPr>
          <w:rFonts w:ascii="Arial" w:hAnsi="Arial" w:cs="Arial"/>
          <w:b/>
          <w:snapToGrid w:val="0"/>
          <w:sz w:val="22"/>
          <w:szCs w:val="22"/>
          <w:u w:val="single"/>
        </w:rPr>
      </w:pPr>
    </w:p>
    <w:p w14:paraId="064707B6" w14:textId="77777777" w:rsidR="00401924" w:rsidRDefault="00401924" w:rsidP="00401924">
      <w:pPr>
        <w:pStyle w:val="Corpsdetexte3"/>
        <w:rPr>
          <w:rFonts w:ascii="Arial" w:hAnsi="Arial"/>
          <w:sz w:val="22"/>
        </w:rPr>
      </w:pPr>
      <w:r w:rsidRPr="00401924">
        <w:rPr>
          <w:rFonts w:ascii="Arial" w:hAnsi="Arial"/>
          <w:sz w:val="22"/>
          <w:u w:val="single"/>
        </w:rPr>
        <w:t>Les variantes sont interdites</w:t>
      </w:r>
      <w:r>
        <w:rPr>
          <w:rFonts w:ascii="Arial" w:hAnsi="Arial"/>
          <w:sz w:val="22"/>
        </w:rPr>
        <w:t>.</w:t>
      </w:r>
    </w:p>
    <w:p w14:paraId="6DFF8CC2" w14:textId="77777777" w:rsidR="007B2E75" w:rsidRDefault="007B2E75" w:rsidP="00C01D8B">
      <w:pPr>
        <w:widowControl w:val="0"/>
        <w:jc w:val="both"/>
        <w:rPr>
          <w:rFonts w:ascii="Arial" w:hAnsi="Arial"/>
          <w:sz w:val="22"/>
        </w:rPr>
      </w:pPr>
    </w:p>
    <w:p w14:paraId="7FC7DECA" w14:textId="77777777" w:rsidR="00B31227" w:rsidRDefault="00B31227" w:rsidP="00C01D8B">
      <w:pPr>
        <w:widowControl w:val="0"/>
        <w:jc w:val="both"/>
        <w:rPr>
          <w:rFonts w:ascii="Arial" w:hAnsi="Arial" w:cs="Arial"/>
          <w:snapToGrid w:val="0"/>
          <w:sz w:val="22"/>
          <w:szCs w:val="22"/>
        </w:rPr>
      </w:pPr>
    </w:p>
    <w:p w14:paraId="31BAF660" w14:textId="77777777" w:rsidR="00C41D5D" w:rsidRPr="00E174A3" w:rsidRDefault="00C41D5D" w:rsidP="00C01D8B">
      <w:pPr>
        <w:widowControl w:val="0"/>
        <w:jc w:val="both"/>
        <w:rPr>
          <w:rFonts w:ascii="Arial" w:hAnsi="Arial" w:cs="Arial"/>
          <w:b/>
          <w:snapToGrid w:val="0"/>
          <w:sz w:val="22"/>
          <w:szCs w:val="22"/>
          <w:u w:val="single"/>
        </w:rPr>
      </w:pPr>
      <w:r w:rsidRPr="00E174A3">
        <w:rPr>
          <w:rFonts w:ascii="Arial" w:hAnsi="Arial" w:cs="Arial"/>
          <w:b/>
          <w:snapToGrid w:val="0"/>
          <w:sz w:val="22"/>
          <w:szCs w:val="22"/>
          <w:u w:val="single"/>
        </w:rPr>
        <w:t>2.</w:t>
      </w:r>
      <w:r w:rsidR="00E76CD8">
        <w:rPr>
          <w:rFonts w:ascii="Arial" w:hAnsi="Arial" w:cs="Arial"/>
          <w:b/>
          <w:snapToGrid w:val="0"/>
          <w:sz w:val="22"/>
          <w:szCs w:val="22"/>
          <w:u w:val="single"/>
        </w:rPr>
        <w:t>6</w:t>
      </w:r>
      <w:r w:rsidRPr="00E174A3">
        <w:rPr>
          <w:rFonts w:ascii="Arial" w:hAnsi="Arial" w:cs="Arial"/>
          <w:b/>
          <w:snapToGrid w:val="0"/>
          <w:sz w:val="22"/>
          <w:szCs w:val="22"/>
          <w:u w:val="single"/>
        </w:rPr>
        <w:t xml:space="preserve"> – Visite des locaux</w:t>
      </w:r>
    </w:p>
    <w:p w14:paraId="6C8A989D" w14:textId="77777777" w:rsidR="0040501E" w:rsidRDefault="0040501E" w:rsidP="0040501E">
      <w:pPr>
        <w:pStyle w:val="Corpsdetexte3"/>
        <w:rPr>
          <w:rFonts w:ascii="Arial" w:hAnsi="Arial"/>
          <w:sz w:val="22"/>
        </w:rPr>
      </w:pPr>
    </w:p>
    <w:p w14:paraId="1C0DB3C7" w14:textId="77777777" w:rsidR="00B31227" w:rsidRDefault="00B31227" w:rsidP="00B31227">
      <w:pPr>
        <w:pStyle w:val="Corpsdetexte3"/>
        <w:jc w:val="both"/>
        <w:rPr>
          <w:rFonts w:ascii="Arial" w:hAnsi="Arial" w:cs="Arial"/>
          <w:snapToGrid w:val="0"/>
          <w:sz w:val="22"/>
          <w:szCs w:val="22"/>
        </w:rPr>
      </w:pPr>
      <w:bookmarkStart w:id="4" w:name="_Hlk31291294"/>
      <w:r>
        <w:rPr>
          <w:rFonts w:ascii="Arial" w:hAnsi="Arial" w:cs="Arial"/>
          <w:snapToGrid w:val="0"/>
          <w:sz w:val="22"/>
          <w:szCs w:val="22"/>
        </w:rPr>
        <w:t xml:space="preserve">La visite </w:t>
      </w:r>
      <w:r w:rsidR="008A63F1">
        <w:rPr>
          <w:rFonts w:ascii="Arial" w:hAnsi="Arial" w:cs="Arial"/>
          <w:snapToGrid w:val="0"/>
          <w:sz w:val="22"/>
          <w:szCs w:val="22"/>
        </w:rPr>
        <w:t>du campus principal de</w:t>
      </w:r>
      <w:r>
        <w:rPr>
          <w:rFonts w:ascii="Arial" w:hAnsi="Arial" w:cs="Arial"/>
          <w:snapToGrid w:val="0"/>
          <w:sz w:val="22"/>
          <w:szCs w:val="22"/>
        </w:rPr>
        <w:t xml:space="preserve"> NEOMA Business School étant rendue </w:t>
      </w:r>
      <w:r w:rsidRPr="0004304A">
        <w:rPr>
          <w:rFonts w:ascii="Arial" w:hAnsi="Arial" w:cs="Arial"/>
          <w:snapToGrid w:val="0"/>
          <w:sz w:val="22"/>
          <w:szCs w:val="22"/>
          <w:u w:val="single"/>
        </w:rPr>
        <w:t>obligatoire</w:t>
      </w:r>
      <w:r>
        <w:rPr>
          <w:rFonts w:ascii="Arial" w:hAnsi="Arial" w:cs="Arial"/>
          <w:snapToGrid w:val="0"/>
          <w:sz w:val="22"/>
          <w:szCs w:val="22"/>
        </w:rPr>
        <w:t xml:space="preserve">, tout candidat soumissionnaire au présent marché public </w:t>
      </w:r>
      <w:r w:rsidRPr="00F1217D">
        <w:rPr>
          <w:rFonts w:ascii="Arial" w:hAnsi="Arial" w:cs="Arial"/>
          <w:snapToGrid w:val="0"/>
          <w:sz w:val="22"/>
          <w:szCs w:val="22"/>
        </w:rPr>
        <w:t>prendr</w:t>
      </w:r>
      <w:r>
        <w:rPr>
          <w:rFonts w:ascii="Arial" w:hAnsi="Arial" w:cs="Arial"/>
          <w:snapToGrid w:val="0"/>
          <w:sz w:val="22"/>
          <w:szCs w:val="22"/>
        </w:rPr>
        <w:t>a</w:t>
      </w:r>
      <w:r w:rsidRPr="00F1217D">
        <w:rPr>
          <w:rFonts w:ascii="Arial" w:hAnsi="Arial" w:cs="Arial"/>
          <w:snapToGrid w:val="0"/>
          <w:sz w:val="22"/>
          <w:szCs w:val="22"/>
        </w:rPr>
        <w:t xml:space="preserve"> contact au préalable avec le responsable sûreté</w:t>
      </w:r>
      <w:r>
        <w:rPr>
          <w:rFonts w:ascii="Arial" w:hAnsi="Arial" w:cs="Arial"/>
          <w:snapToGrid w:val="0"/>
          <w:sz w:val="22"/>
          <w:szCs w:val="22"/>
        </w:rPr>
        <w:t> :</w:t>
      </w:r>
    </w:p>
    <w:p w14:paraId="54B68CC5" w14:textId="77777777" w:rsidR="00B31227" w:rsidRDefault="00B31227" w:rsidP="00B31227">
      <w:pPr>
        <w:pStyle w:val="Corpsdetexte3"/>
        <w:jc w:val="both"/>
        <w:rPr>
          <w:rFonts w:ascii="Arial" w:hAnsi="Arial" w:cs="Arial"/>
          <w:snapToGrid w:val="0"/>
          <w:sz w:val="22"/>
          <w:szCs w:val="22"/>
        </w:rPr>
      </w:pPr>
    </w:p>
    <w:p w14:paraId="7A43333C" w14:textId="77777777" w:rsidR="00B31227" w:rsidRDefault="00B31227" w:rsidP="00B31227">
      <w:pPr>
        <w:pStyle w:val="Corpsdetexte3"/>
        <w:jc w:val="center"/>
        <w:rPr>
          <w:rFonts w:ascii="Arial" w:hAnsi="Arial" w:cs="Arial"/>
          <w:snapToGrid w:val="0"/>
          <w:sz w:val="22"/>
          <w:szCs w:val="22"/>
        </w:rPr>
      </w:pPr>
      <w:r w:rsidRPr="00F1217D">
        <w:rPr>
          <w:rFonts w:ascii="Arial" w:hAnsi="Arial" w:cs="Arial"/>
          <w:b/>
          <w:snapToGrid w:val="0"/>
          <w:sz w:val="22"/>
          <w:szCs w:val="22"/>
        </w:rPr>
        <w:t>Terence BASSET</w:t>
      </w:r>
    </w:p>
    <w:p w14:paraId="7F11848C" w14:textId="77777777" w:rsidR="00B31227" w:rsidRDefault="00B31227" w:rsidP="00B31227">
      <w:pPr>
        <w:pStyle w:val="Corpsdetexte3"/>
        <w:jc w:val="center"/>
        <w:rPr>
          <w:rFonts w:ascii="Arial" w:hAnsi="Arial" w:cs="Arial"/>
          <w:snapToGrid w:val="0"/>
          <w:sz w:val="22"/>
          <w:szCs w:val="22"/>
        </w:rPr>
      </w:pPr>
      <w:r>
        <w:rPr>
          <w:rFonts w:ascii="Arial" w:hAnsi="Arial" w:cs="Arial"/>
          <w:snapToGrid w:val="0"/>
          <w:sz w:val="22"/>
          <w:szCs w:val="22"/>
        </w:rPr>
        <w:t>Tél : 02.35.14.63.17</w:t>
      </w:r>
    </w:p>
    <w:p w14:paraId="5E16E385" w14:textId="77777777" w:rsidR="00B31227" w:rsidRDefault="00B31227" w:rsidP="00B31227">
      <w:pPr>
        <w:pStyle w:val="Corpsdetexte3"/>
        <w:jc w:val="center"/>
        <w:rPr>
          <w:rFonts w:ascii="Arial" w:hAnsi="Arial" w:cs="Arial"/>
          <w:snapToGrid w:val="0"/>
          <w:sz w:val="22"/>
          <w:szCs w:val="22"/>
        </w:rPr>
      </w:pPr>
      <w:r>
        <w:rPr>
          <w:rFonts w:ascii="Arial" w:hAnsi="Arial" w:cs="Arial"/>
          <w:snapToGrid w:val="0"/>
          <w:sz w:val="22"/>
          <w:szCs w:val="22"/>
        </w:rPr>
        <w:t xml:space="preserve">Mail : </w:t>
      </w:r>
      <w:hyperlink r:id="rId10" w:history="1">
        <w:r w:rsidRPr="00063C13">
          <w:rPr>
            <w:rStyle w:val="Lienhypertexte"/>
            <w:rFonts w:ascii="Arial" w:hAnsi="Arial" w:cs="Arial"/>
            <w:snapToGrid w:val="0"/>
            <w:sz w:val="22"/>
            <w:szCs w:val="22"/>
          </w:rPr>
          <w:t>terence.basset@neoma-bs.fr</w:t>
        </w:r>
      </w:hyperlink>
    </w:p>
    <w:p w14:paraId="2F235E7A" w14:textId="77777777" w:rsidR="00B31227" w:rsidRDefault="00B31227" w:rsidP="0040501E">
      <w:pPr>
        <w:pStyle w:val="Corpsdetexte3"/>
        <w:rPr>
          <w:rFonts w:ascii="Arial" w:hAnsi="Arial"/>
          <w:sz w:val="22"/>
        </w:rPr>
      </w:pPr>
    </w:p>
    <w:p w14:paraId="7AEC3D24" w14:textId="77777777" w:rsidR="00B31227" w:rsidRDefault="0040501E" w:rsidP="0040501E">
      <w:pPr>
        <w:pStyle w:val="Corpsdetexte3"/>
        <w:rPr>
          <w:rFonts w:ascii="Arial" w:hAnsi="Arial"/>
          <w:sz w:val="22"/>
        </w:rPr>
      </w:pPr>
      <w:r>
        <w:rPr>
          <w:rFonts w:ascii="Arial" w:hAnsi="Arial"/>
          <w:sz w:val="22"/>
        </w:rPr>
        <w:t xml:space="preserve">Une visite groupée des locaux sera organisée par la </w:t>
      </w:r>
      <w:r w:rsidR="00374775">
        <w:rPr>
          <w:rFonts w:ascii="Arial" w:hAnsi="Arial"/>
          <w:sz w:val="22"/>
        </w:rPr>
        <w:t>P</w:t>
      </w:r>
      <w:r>
        <w:rPr>
          <w:rFonts w:ascii="Arial" w:hAnsi="Arial"/>
          <w:sz w:val="22"/>
        </w:rPr>
        <w:t>ersonne Publique</w:t>
      </w:r>
      <w:r w:rsidR="00B31227">
        <w:rPr>
          <w:rFonts w:ascii="Arial" w:hAnsi="Arial"/>
          <w:sz w:val="22"/>
        </w:rPr>
        <w:t xml:space="preserve"> selon le planning suivant :</w:t>
      </w:r>
    </w:p>
    <w:bookmarkEnd w:id="4"/>
    <w:p w14:paraId="53F29194" w14:textId="77777777" w:rsidR="00B31227" w:rsidRDefault="00B31227" w:rsidP="0040501E">
      <w:pPr>
        <w:pStyle w:val="Corpsdetexte3"/>
        <w:rPr>
          <w:rFonts w:ascii="Arial" w:hAnsi="Arial"/>
          <w:sz w:val="22"/>
        </w:rPr>
      </w:pPr>
    </w:p>
    <w:p w14:paraId="1BC7AC37" w14:textId="77777777" w:rsidR="00B31227" w:rsidRPr="00BB34BD" w:rsidRDefault="00B31227" w:rsidP="00336C68">
      <w:pPr>
        <w:pStyle w:val="Corpsdetexte3"/>
        <w:numPr>
          <w:ilvl w:val="0"/>
          <w:numId w:val="13"/>
        </w:numPr>
        <w:spacing w:after="160"/>
        <w:ind w:left="714" w:hanging="357"/>
        <w:jc w:val="both"/>
        <w:rPr>
          <w:rFonts w:ascii="Arial" w:hAnsi="Arial" w:cs="Arial"/>
          <w:b/>
          <w:snapToGrid w:val="0"/>
          <w:sz w:val="22"/>
          <w:szCs w:val="22"/>
          <w:highlight w:val="yellow"/>
        </w:rPr>
      </w:pPr>
      <w:r w:rsidRPr="00BB34BD">
        <w:rPr>
          <w:rFonts w:ascii="Arial" w:hAnsi="Arial" w:cs="Arial"/>
          <w:b/>
          <w:snapToGrid w:val="0"/>
          <w:sz w:val="22"/>
          <w:szCs w:val="22"/>
          <w:highlight w:val="yellow"/>
        </w:rPr>
        <w:t>La visite d</w:t>
      </w:r>
      <w:r w:rsidR="00603599" w:rsidRPr="00BB34BD">
        <w:rPr>
          <w:rFonts w:ascii="Arial" w:hAnsi="Arial" w:cs="Arial"/>
          <w:b/>
          <w:snapToGrid w:val="0"/>
          <w:sz w:val="22"/>
          <w:szCs w:val="22"/>
          <w:highlight w:val="yellow"/>
        </w:rPr>
        <w:t xml:space="preserve">u Campus Mont Saint Aignan </w:t>
      </w:r>
      <w:r w:rsidRPr="00BB34BD">
        <w:rPr>
          <w:rFonts w:ascii="Arial" w:hAnsi="Arial" w:cs="Arial"/>
          <w:b/>
          <w:snapToGrid w:val="0"/>
          <w:sz w:val="22"/>
          <w:szCs w:val="22"/>
          <w:highlight w:val="yellow"/>
        </w:rPr>
        <w:t>est prévue</w:t>
      </w:r>
      <w:r w:rsidR="00336C68" w:rsidRPr="00BB34BD">
        <w:rPr>
          <w:rFonts w:ascii="Arial" w:hAnsi="Arial" w:cs="Arial"/>
          <w:b/>
          <w:snapToGrid w:val="0"/>
          <w:sz w:val="22"/>
          <w:szCs w:val="22"/>
          <w:highlight w:val="yellow"/>
        </w:rPr>
        <w:t xml:space="preserve"> le lundi </w:t>
      </w:r>
      <w:r w:rsidR="0036698F" w:rsidRPr="00BB34BD">
        <w:rPr>
          <w:rFonts w:ascii="Arial" w:hAnsi="Arial" w:cs="Arial"/>
          <w:b/>
          <w:snapToGrid w:val="0"/>
          <w:sz w:val="22"/>
          <w:szCs w:val="22"/>
          <w:highlight w:val="yellow"/>
        </w:rPr>
        <w:t>16 mars 2026</w:t>
      </w:r>
      <w:r w:rsidR="00336C68" w:rsidRPr="00BB34BD">
        <w:rPr>
          <w:rFonts w:ascii="Arial" w:hAnsi="Arial" w:cs="Arial"/>
          <w:b/>
          <w:snapToGrid w:val="0"/>
          <w:sz w:val="22"/>
          <w:szCs w:val="22"/>
          <w:highlight w:val="yellow"/>
        </w:rPr>
        <w:t xml:space="preserve"> à 10h00</w:t>
      </w:r>
      <w:r w:rsidR="0036698F" w:rsidRPr="00BB34BD">
        <w:rPr>
          <w:rFonts w:ascii="Arial" w:hAnsi="Arial" w:cs="Arial"/>
          <w:b/>
          <w:snapToGrid w:val="0"/>
          <w:sz w:val="22"/>
          <w:szCs w:val="22"/>
          <w:highlight w:val="yellow"/>
        </w:rPr>
        <w:t xml:space="preserve">. </w:t>
      </w:r>
    </w:p>
    <w:p w14:paraId="56267E77" w14:textId="77777777" w:rsidR="008C6D2C" w:rsidRDefault="008C6D2C" w:rsidP="008C6D2C">
      <w:pPr>
        <w:pStyle w:val="Corpsdetexte3"/>
        <w:spacing w:after="160"/>
        <w:ind w:left="714"/>
        <w:jc w:val="both"/>
        <w:rPr>
          <w:rFonts w:ascii="Arial" w:hAnsi="Arial" w:cs="Arial"/>
          <w:b/>
          <w:snapToGrid w:val="0"/>
          <w:sz w:val="22"/>
          <w:szCs w:val="22"/>
          <w:highlight w:val="yellow"/>
        </w:rPr>
      </w:pPr>
    </w:p>
    <w:p w14:paraId="1DCE75D2" w14:textId="77777777" w:rsidR="00336C68" w:rsidRPr="00BB34BD" w:rsidRDefault="00336C68" w:rsidP="00B31227">
      <w:pPr>
        <w:pStyle w:val="Corpsdetexte3"/>
        <w:numPr>
          <w:ilvl w:val="0"/>
          <w:numId w:val="13"/>
        </w:numPr>
        <w:jc w:val="both"/>
        <w:rPr>
          <w:rFonts w:ascii="Arial" w:hAnsi="Arial" w:cs="Arial"/>
          <w:b/>
          <w:snapToGrid w:val="0"/>
          <w:sz w:val="22"/>
          <w:szCs w:val="22"/>
          <w:highlight w:val="yellow"/>
        </w:rPr>
      </w:pPr>
      <w:r w:rsidRPr="00BB34BD">
        <w:rPr>
          <w:rFonts w:ascii="Arial" w:hAnsi="Arial" w:cs="Arial"/>
          <w:b/>
          <w:snapToGrid w:val="0"/>
          <w:sz w:val="22"/>
          <w:szCs w:val="22"/>
          <w:highlight w:val="yellow"/>
        </w:rPr>
        <w:t xml:space="preserve">Lieu de rendez-vous : </w:t>
      </w:r>
    </w:p>
    <w:p w14:paraId="148AC3EC" w14:textId="77777777" w:rsidR="00B31227" w:rsidRPr="00BB34BD" w:rsidRDefault="00B31227" w:rsidP="00B31227">
      <w:pPr>
        <w:pStyle w:val="Corpsdetexte3"/>
        <w:ind w:left="720"/>
        <w:jc w:val="both"/>
        <w:rPr>
          <w:rFonts w:ascii="Arial" w:hAnsi="Arial" w:cs="Arial"/>
          <w:b/>
          <w:snapToGrid w:val="0"/>
          <w:sz w:val="22"/>
          <w:szCs w:val="22"/>
          <w:highlight w:val="yellow"/>
        </w:rPr>
      </w:pPr>
    </w:p>
    <w:p w14:paraId="2A8AE4EA" w14:textId="77777777" w:rsidR="00B31227" w:rsidRPr="00BB34BD" w:rsidRDefault="00B31227" w:rsidP="00B31227">
      <w:pPr>
        <w:pStyle w:val="Corpsdetexte3"/>
        <w:ind w:left="720"/>
        <w:jc w:val="center"/>
        <w:rPr>
          <w:rFonts w:ascii="Arial" w:hAnsi="Arial" w:cs="Arial"/>
          <w:snapToGrid w:val="0"/>
          <w:sz w:val="22"/>
          <w:szCs w:val="22"/>
          <w:highlight w:val="yellow"/>
        </w:rPr>
      </w:pPr>
      <w:r w:rsidRPr="00BB34BD">
        <w:rPr>
          <w:rFonts w:ascii="Arial" w:hAnsi="Arial" w:cs="Arial"/>
          <w:snapToGrid w:val="0"/>
          <w:sz w:val="22"/>
          <w:szCs w:val="22"/>
          <w:highlight w:val="yellow"/>
        </w:rPr>
        <w:t>Accueil bâtiment des Affaires Générales (26A)</w:t>
      </w:r>
    </w:p>
    <w:p w14:paraId="2D7CB6FB" w14:textId="77777777" w:rsidR="00B31227" w:rsidRPr="00BB34BD" w:rsidRDefault="00B31227" w:rsidP="00B31227">
      <w:pPr>
        <w:pStyle w:val="Corpsdetexte3"/>
        <w:ind w:left="720"/>
        <w:jc w:val="center"/>
        <w:rPr>
          <w:rFonts w:ascii="Arial" w:hAnsi="Arial" w:cs="Arial"/>
          <w:snapToGrid w:val="0"/>
          <w:sz w:val="22"/>
          <w:szCs w:val="22"/>
          <w:highlight w:val="yellow"/>
        </w:rPr>
      </w:pPr>
      <w:r w:rsidRPr="00BB34BD">
        <w:rPr>
          <w:rFonts w:ascii="Arial" w:hAnsi="Arial" w:cs="Arial"/>
          <w:snapToGrid w:val="0"/>
          <w:sz w:val="22"/>
          <w:szCs w:val="22"/>
          <w:highlight w:val="yellow"/>
        </w:rPr>
        <w:t>1 rue du Maréchal Juin</w:t>
      </w:r>
    </w:p>
    <w:p w14:paraId="24848A16" w14:textId="77777777" w:rsidR="00B31227" w:rsidRPr="007E72DB" w:rsidRDefault="00B31227" w:rsidP="00B31227">
      <w:pPr>
        <w:pStyle w:val="Corpsdetexte3"/>
        <w:ind w:left="720"/>
        <w:jc w:val="center"/>
        <w:rPr>
          <w:rFonts w:ascii="Arial" w:hAnsi="Arial" w:cs="Arial"/>
          <w:snapToGrid w:val="0"/>
          <w:sz w:val="22"/>
          <w:szCs w:val="22"/>
        </w:rPr>
      </w:pPr>
      <w:r w:rsidRPr="00BB34BD">
        <w:rPr>
          <w:rFonts w:ascii="Arial" w:hAnsi="Arial" w:cs="Arial"/>
          <w:snapToGrid w:val="0"/>
          <w:sz w:val="22"/>
          <w:szCs w:val="22"/>
          <w:highlight w:val="yellow"/>
        </w:rPr>
        <w:t>76130 Mont -Saint-Aignan</w:t>
      </w:r>
      <w:r w:rsidRPr="007E72DB">
        <w:rPr>
          <w:rFonts w:ascii="Arial" w:hAnsi="Arial" w:cs="Arial"/>
          <w:snapToGrid w:val="0"/>
          <w:sz w:val="22"/>
          <w:szCs w:val="22"/>
        </w:rPr>
        <w:t xml:space="preserve"> </w:t>
      </w:r>
    </w:p>
    <w:p w14:paraId="0BB22BBD" w14:textId="77777777" w:rsidR="00B31227" w:rsidRPr="001D1AB8" w:rsidRDefault="00B31227" w:rsidP="00B31227">
      <w:pPr>
        <w:pStyle w:val="Corpsdetexte3"/>
        <w:ind w:left="720"/>
        <w:jc w:val="both"/>
        <w:rPr>
          <w:rFonts w:ascii="Arial" w:hAnsi="Arial" w:cs="Arial"/>
          <w:snapToGrid w:val="0"/>
          <w:sz w:val="22"/>
          <w:szCs w:val="22"/>
          <w:highlight w:val="magenta"/>
        </w:rPr>
      </w:pPr>
    </w:p>
    <w:p w14:paraId="4D44988C" w14:textId="77777777" w:rsidR="00B31227" w:rsidRDefault="00B31227" w:rsidP="00B31227">
      <w:pPr>
        <w:pStyle w:val="Corpsdetexte3"/>
        <w:jc w:val="center"/>
        <w:rPr>
          <w:rFonts w:ascii="Arial" w:hAnsi="Arial"/>
          <w:sz w:val="22"/>
        </w:rPr>
      </w:pPr>
    </w:p>
    <w:p w14:paraId="5B9D171D" w14:textId="77777777" w:rsidR="0040501E" w:rsidRDefault="0040501E" w:rsidP="0040501E">
      <w:pPr>
        <w:pStyle w:val="Corpsdetexte3"/>
        <w:rPr>
          <w:rFonts w:ascii="Arial" w:hAnsi="Arial"/>
          <w:sz w:val="22"/>
        </w:rPr>
      </w:pPr>
      <w:r>
        <w:rPr>
          <w:rFonts w:ascii="Arial" w:hAnsi="Arial"/>
          <w:sz w:val="22"/>
        </w:rPr>
        <w:t xml:space="preserve">Un certificat de visite sera délivré par la </w:t>
      </w:r>
      <w:r w:rsidR="006F4600">
        <w:rPr>
          <w:rFonts w:ascii="Arial" w:hAnsi="Arial"/>
          <w:sz w:val="22"/>
        </w:rPr>
        <w:t>P</w:t>
      </w:r>
      <w:r>
        <w:rPr>
          <w:rFonts w:ascii="Arial" w:hAnsi="Arial"/>
          <w:sz w:val="22"/>
        </w:rPr>
        <w:t xml:space="preserve">ersonne </w:t>
      </w:r>
      <w:r w:rsidR="006F4600">
        <w:rPr>
          <w:rFonts w:ascii="Arial" w:hAnsi="Arial"/>
          <w:sz w:val="22"/>
        </w:rPr>
        <w:t>P</w:t>
      </w:r>
      <w:r>
        <w:rPr>
          <w:rFonts w:ascii="Arial" w:hAnsi="Arial"/>
          <w:sz w:val="22"/>
        </w:rPr>
        <w:t>ublique, que le candidat devra joindre à son offre.</w:t>
      </w:r>
    </w:p>
    <w:p w14:paraId="348C8EB9" w14:textId="77777777" w:rsidR="0040501E" w:rsidRDefault="0040501E" w:rsidP="004122AD">
      <w:pPr>
        <w:pStyle w:val="Corpsdetexte3"/>
        <w:jc w:val="both"/>
        <w:rPr>
          <w:rFonts w:ascii="Arial" w:hAnsi="Arial" w:cs="Arial"/>
          <w:snapToGrid w:val="0"/>
          <w:sz w:val="22"/>
          <w:szCs w:val="22"/>
        </w:rPr>
      </w:pPr>
    </w:p>
    <w:p w14:paraId="0F4C2B39" w14:textId="77777777" w:rsidR="007B2E75" w:rsidRDefault="007B2E75" w:rsidP="004122AD">
      <w:pPr>
        <w:pStyle w:val="Corpsdetexte3"/>
        <w:jc w:val="both"/>
        <w:rPr>
          <w:rFonts w:ascii="Arial" w:hAnsi="Arial" w:cs="Arial"/>
          <w:snapToGrid w:val="0"/>
          <w:sz w:val="22"/>
          <w:szCs w:val="22"/>
        </w:rPr>
      </w:pPr>
    </w:p>
    <w:p w14:paraId="7822DF47" w14:textId="77777777" w:rsidR="00C41D5D" w:rsidRPr="00461919" w:rsidRDefault="00461919" w:rsidP="00C01D8B">
      <w:pPr>
        <w:widowControl w:val="0"/>
        <w:jc w:val="both"/>
        <w:rPr>
          <w:rFonts w:ascii="Arial" w:hAnsi="Arial" w:cs="Arial"/>
          <w:b/>
          <w:snapToGrid w:val="0"/>
          <w:sz w:val="22"/>
          <w:szCs w:val="22"/>
          <w:u w:val="single"/>
        </w:rPr>
      </w:pPr>
      <w:r w:rsidRPr="00461919">
        <w:rPr>
          <w:rFonts w:ascii="Arial" w:hAnsi="Arial" w:cs="Arial"/>
          <w:b/>
          <w:snapToGrid w:val="0"/>
          <w:sz w:val="22"/>
          <w:szCs w:val="22"/>
          <w:u w:val="single"/>
        </w:rPr>
        <w:t>2.</w:t>
      </w:r>
      <w:r w:rsidR="00E76CD8">
        <w:rPr>
          <w:rFonts w:ascii="Arial" w:hAnsi="Arial" w:cs="Arial"/>
          <w:b/>
          <w:snapToGrid w:val="0"/>
          <w:sz w:val="22"/>
          <w:szCs w:val="22"/>
          <w:u w:val="single"/>
        </w:rPr>
        <w:t>7</w:t>
      </w:r>
      <w:r w:rsidRPr="00461919">
        <w:rPr>
          <w:rFonts w:ascii="Arial" w:hAnsi="Arial" w:cs="Arial"/>
          <w:b/>
          <w:snapToGrid w:val="0"/>
          <w:sz w:val="22"/>
          <w:szCs w:val="22"/>
          <w:u w:val="single"/>
        </w:rPr>
        <w:t xml:space="preserve"> – Echantillonnage</w:t>
      </w:r>
    </w:p>
    <w:p w14:paraId="6CDCA21F" w14:textId="77777777" w:rsidR="00461919" w:rsidRDefault="00461919" w:rsidP="00C01D8B">
      <w:pPr>
        <w:widowControl w:val="0"/>
        <w:jc w:val="both"/>
        <w:rPr>
          <w:rFonts w:ascii="Arial" w:hAnsi="Arial" w:cs="Arial"/>
          <w:snapToGrid w:val="0"/>
          <w:sz w:val="22"/>
          <w:szCs w:val="22"/>
        </w:rPr>
      </w:pPr>
    </w:p>
    <w:p w14:paraId="67447EDD" w14:textId="77777777" w:rsidR="00461919" w:rsidRDefault="00461919" w:rsidP="00C01D8B">
      <w:pPr>
        <w:widowControl w:val="0"/>
        <w:jc w:val="both"/>
        <w:rPr>
          <w:rFonts w:ascii="Arial" w:hAnsi="Arial" w:cs="Arial"/>
          <w:snapToGrid w:val="0"/>
          <w:sz w:val="22"/>
          <w:szCs w:val="22"/>
        </w:rPr>
      </w:pPr>
      <w:r>
        <w:rPr>
          <w:rFonts w:ascii="Arial" w:hAnsi="Arial" w:cs="Arial"/>
          <w:snapToGrid w:val="0"/>
          <w:sz w:val="22"/>
          <w:szCs w:val="22"/>
        </w:rPr>
        <w:t>Sans objet</w:t>
      </w:r>
    </w:p>
    <w:p w14:paraId="49C3CB03" w14:textId="77777777" w:rsidR="00461919" w:rsidRDefault="00461919" w:rsidP="00C01D8B">
      <w:pPr>
        <w:widowControl w:val="0"/>
        <w:jc w:val="both"/>
        <w:rPr>
          <w:rFonts w:ascii="Arial" w:hAnsi="Arial" w:cs="Arial"/>
          <w:snapToGrid w:val="0"/>
          <w:sz w:val="22"/>
          <w:szCs w:val="22"/>
        </w:rPr>
      </w:pPr>
    </w:p>
    <w:p w14:paraId="77500D0D" w14:textId="77777777" w:rsidR="00461919" w:rsidRDefault="00461919" w:rsidP="00C01D8B">
      <w:pPr>
        <w:widowControl w:val="0"/>
        <w:jc w:val="both"/>
        <w:rPr>
          <w:rFonts w:ascii="Arial" w:hAnsi="Arial" w:cs="Arial"/>
          <w:snapToGrid w:val="0"/>
          <w:sz w:val="22"/>
          <w:szCs w:val="22"/>
        </w:rPr>
      </w:pPr>
    </w:p>
    <w:p w14:paraId="55119931" w14:textId="77777777" w:rsidR="00F36971" w:rsidRPr="00AC755B" w:rsidRDefault="00F36971" w:rsidP="00C01D8B">
      <w:pPr>
        <w:widowControl w:val="0"/>
        <w:jc w:val="both"/>
        <w:rPr>
          <w:rFonts w:ascii="Arial" w:hAnsi="Arial" w:cs="Arial"/>
          <w:b/>
          <w:snapToGrid w:val="0"/>
          <w:sz w:val="22"/>
          <w:szCs w:val="22"/>
          <w:u w:val="single"/>
        </w:rPr>
      </w:pPr>
      <w:r w:rsidRPr="00AC755B">
        <w:rPr>
          <w:rFonts w:ascii="Arial" w:hAnsi="Arial" w:cs="Arial"/>
          <w:b/>
          <w:snapToGrid w:val="0"/>
          <w:sz w:val="22"/>
          <w:szCs w:val="22"/>
          <w:u w:val="single"/>
        </w:rPr>
        <w:t>2.</w:t>
      </w:r>
      <w:r w:rsidR="00E76CD8">
        <w:rPr>
          <w:rFonts w:ascii="Arial" w:hAnsi="Arial" w:cs="Arial"/>
          <w:b/>
          <w:snapToGrid w:val="0"/>
          <w:sz w:val="22"/>
          <w:szCs w:val="22"/>
          <w:u w:val="single"/>
        </w:rPr>
        <w:t>8</w:t>
      </w:r>
      <w:r w:rsidRPr="00AC755B">
        <w:rPr>
          <w:rFonts w:ascii="Arial" w:hAnsi="Arial" w:cs="Arial"/>
          <w:b/>
          <w:snapToGrid w:val="0"/>
          <w:sz w:val="22"/>
          <w:szCs w:val="22"/>
          <w:u w:val="single"/>
        </w:rPr>
        <w:t xml:space="preserve"> – </w:t>
      </w:r>
      <w:r w:rsidR="00DA1B71">
        <w:rPr>
          <w:rFonts w:ascii="Arial" w:hAnsi="Arial" w:cs="Arial"/>
          <w:b/>
          <w:snapToGrid w:val="0"/>
          <w:sz w:val="22"/>
          <w:szCs w:val="22"/>
          <w:u w:val="single"/>
        </w:rPr>
        <w:t>Négociations</w:t>
      </w:r>
    </w:p>
    <w:p w14:paraId="1F2ED52E" w14:textId="77777777" w:rsidR="00F36971" w:rsidRDefault="00F36971" w:rsidP="00C01D8B">
      <w:pPr>
        <w:widowControl w:val="0"/>
        <w:jc w:val="both"/>
        <w:rPr>
          <w:rFonts w:ascii="Arial" w:hAnsi="Arial" w:cs="Arial"/>
          <w:snapToGrid w:val="0"/>
          <w:sz w:val="22"/>
          <w:szCs w:val="22"/>
        </w:rPr>
      </w:pPr>
    </w:p>
    <w:p w14:paraId="62B4FA29" w14:textId="77777777" w:rsidR="00DA1B71" w:rsidRDefault="00DA1B71" w:rsidP="00C01D8B">
      <w:pPr>
        <w:widowControl w:val="0"/>
        <w:jc w:val="both"/>
        <w:rPr>
          <w:rFonts w:ascii="Arial" w:hAnsi="Arial" w:cs="Arial"/>
          <w:sz w:val="22"/>
          <w:szCs w:val="22"/>
        </w:rPr>
      </w:pPr>
      <w:r>
        <w:rPr>
          <w:rFonts w:ascii="Arial" w:hAnsi="Arial" w:cs="Arial"/>
          <w:sz w:val="22"/>
          <w:szCs w:val="22"/>
        </w:rPr>
        <w:t>La présente consultation faisant l’objet d’une procédure formalisée (appel d’offres ouvert) toute négociation est prohibée.</w:t>
      </w:r>
    </w:p>
    <w:p w14:paraId="53EDD66D" w14:textId="77777777" w:rsidR="00DA1B71" w:rsidRDefault="00DA1B71" w:rsidP="00C01D8B">
      <w:pPr>
        <w:widowControl w:val="0"/>
        <w:jc w:val="both"/>
        <w:rPr>
          <w:rFonts w:ascii="Arial" w:hAnsi="Arial" w:cs="Arial"/>
          <w:sz w:val="22"/>
          <w:szCs w:val="22"/>
        </w:rPr>
      </w:pPr>
    </w:p>
    <w:p w14:paraId="66480423" w14:textId="77777777" w:rsidR="00DA1B71" w:rsidRDefault="00DA1B71" w:rsidP="00C01D8B">
      <w:pPr>
        <w:widowControl w:val="0"/>
        <w:jc w:val="both"/>
        <w:rPr>
          <w:rFonts w:ascii="Arial" w:hAnsi="Arial" w:cs="Arial"/>
          <w:snapToGrid w:val="0"/>
          <w:sz w:val="22"/>
          <w:szCs w:val="22"/>
        </w:rPr>
      </w:pPr>
    </w:p>
    <w:p w14:paraId="73D3AC2C" w14:textId="77777777" w:rsidR="00A02A44" w:rsidRPr="00A02A44" w:rsidRDefault="00A02A44" w:rsidP="00C01D8B">
      <w:pPr>
        <w:widowControl w:val="0"/>
        <w:jc w:val="both"/>
        <w:rPr>
          <w:rFonts w:ascii="Arial" w:hAnsi="Arial" w:cs="Arial"/>
          <w:b/>
          <w:snapToGrid w:val="0"/>
          <w:sz w:val="22"/>
          <w:szCs w:val="22"/>
          <w:u w:val="single"/>
        </w:rPr>
      </w:pPr>
      <w:r w:rsidRPr="00A02A44">
        <w:rPr>
          <w:rFonts w:ascii="Arial" w:hAnsi="Arial" w:cs="Arial"/>
          <w:b/>
          <w:snapToGrid w:val="0"/>
          <w:sz w:val="22"/>
          <w:szCs w:val="22"/>
          <w:u w:val="single"/>
        </w:rPr>
        <w:t>2.</w:t>
      </w:r>
      <w:r w:rsidR="00E76CD8">
        <w:rPr>
          <w:rFonts w:ascii="Arial" w:hAnsi="Arial" w:cs="Arial"/>
          <w:b/>
          <w:snapToGrid w:val="0"/>
          <w:sz w:val="22"/>
          <w:szCs w:val="22"/>
          <w:u w:val="single"/>
        </w:rPr>
        <w:t>9</w:t>
      </w:r>
      <w:r w:rsidRPr="00A02A44">
        <w:rPr>
          <w:rFonts w:ascii="Arial" w:hAnsi="Arial" w:cs="Arial"/>
          <w:b/>
          <w:snapToGrid w:val="0"/>
          <w:sz w:val="22"/>
          <w:szCs w:val="22"/>
          <w:u w:val="single"/>
        </w:rPr>
        <w:t xml:space="preserve"> – Déclarat</w:t>
      </w:r>
      <w:r w:rsidR="00EA53F2">
        <w:rPr>
          <w:rFonts w:ascii="Arial" w:hAnsi="Arial" w:cs="Arial"/>
          <w:b/>
          <w:snapToGrid w:val="0"/>
          <w:sz w:val="22"/>
          <w:szCs w:val="22"/>
          <w:u w:val="single"/>
        </w:rPr>
        <w:t>ion sans suite de la procédure</w:t>
      </w:r>
    </w:p>
    <w:p w14:paraId="1A80FEAF" w14:textId="77777777" w:rsidR="00A02A44" w:rsidRDefault="00A02A44" w:rsidP="00C01D8B">
      <w:pPr>
        <w:widowControl w:val="0"/>
        <w:jc w:val="both"/>
        <w:rPr>
          <w:rFonts w:ascii="Arial" w:hAnsi="Arial" w:cs="Arial"/>
          <w:snapToGrid w:val="0"/>
          <w:sz w:val="22"/>
          <w:szCs w:val="22"/>
        </w:rPr>
      </w:pPr>
    </w:p>
    <w:p w14:paraId="61B74C39" w14:textId="77777777" w:rsidR="00A02A44" w:rsidRDefault="00A02A44" w:rsidP="00C01D8B">
      <w:pPr>
        <w:widowControl w:val="0"/>
        <w:jc w:val="both"/>
        <w:rPr>
          <w:rFonts w:ascii="Arial" w:hAnsi="Arial" w:cs="Arial"/>
          <w:snapToGrid w:val="0"/>
          <w:sz w:val="22"/>
          <w:szCs w:val="22"/>
        </w:rPr>
      </w:pPr>
      <w:r>
        <w:rPr>
          <w:rFonts w:ascii="Arial" w:hAnsi="Arial" w:cs="Arial"/>
          <w:snapToGrid w:val="0"/>
          <w:sz w:val="22"/>
          <w:szCs w:val="22"/>
        </w:rPr>
        <w:t>Le pouvoir adjudicateur pourra décider de ne pas donner suite à la présente consultation pour un motif d’intérêt général. Dans l’hypothèse où le pouvoir adjudicateur déciderait de déclarer le marché sans suite, les candidats ne pourro</w:t>
      </w:r>
      <w:r w:rsidR="00EA53F2">
        <w:rPr>
          <w:rFonts w:ascii="Arial" w:hAnsi="Arial" w:cs="Arial"/>
          <w:snapToGrid w:val="0"/>
          <w:sz w:val="22"/>
          <w:szCs w:val="22"/>
        </w:rPr>
        <w:t>nt prétendre à aucune indemnité.</w:t>
      </w:r>
    </w:p>
    <w:p w14:paraId="4FF41FF1" w14:textId="77777777" w:rsidR="00EA53F2" w:rsidRDefault="00DA3B39">
      <w:pPr>
        <w:widowControl w:val="0"/>
        <w:jc w:val="both"/>
        <w:rPr>
          <w:rFonts w:ascii="Arial" w:hAnsi="Arial" w:cs="Arial"/>
          <w:snapToGrid w:val="0"/>
          <w:sz w:val="22"/>
          <w:szCs w:val="22"/>
        </w:rPr>
      </w:pPr>
      <w:r>
        <w:rPr>
          <w:rFonts w:ascii="Arial" w:hAnsi="Arial" w:cs="Arial"/>
          <w:snapToGrid w:val="0"/>
          <w:sz w:val="22"/>
          <w:szCs w:val="22"/>
        </w:rPr>
        <w:br w:type="page"/>
      </w:r>
    </w:p>
    <w:p w14:paraId="637A3658" w14:textId="77777777" w:rsidR="00C01D8B" w:rsidRPr="00AC3F6E" w:rsidRDefault="00AC3F6E" w:rsidP="00461919">
      <w:pPr>
        <w:widowControl w:val="0"/>
        <w:jc w:val="center"/>
        <w:rPr>
          <w:rFonts w:ascii="Arial" w:hAnsi="Arial" w:cs="Arial"/>
          <w:b/>
          <w:snapToGrid w:val="0"/>
          <w:sz w:val="22"/>
          <w:szCs w:val="22"/>
          <w:u w:val="single"/>
        </w:rPr>
      </w:pPr>
      <w:r w:rsidRPr="00AC3F6E">
        <w:rPr>
          <w:rFonts w:ascii="Arial" w:hAnsi="Arial" w:cs="Arial"/>
          <w:b/>
          <w:snapToGrid w:val="0"/>
          <w:sz w:val="22"/>
          <w:szCs w:val="22"/>
          <w:u w:val="single"/>
        </w:rPr>
        <w:t>3 – DOSSIER DE CONSULTATION</w:t>
      </w:r>
    </w:p>
    <w:p w14:paraId="6283A6FB" w14:textId="77777777" w:rsidR="00AC3F6E" w:rsidRPr="00056972" w:rsidRDefault="00AC3F6E">
      <w:pPr>
        <w:widowControl w:val="0"/>
        <w:jc w:val="both"/>
        <w:rPr>
          <w:rFonts w:ascii="Arial" w:hAnsi="Arial" w:cs="Arial"/>
          <w:snapToGrid w:val="0"/>
          <w:sz w:val="22"/>
          <w:szCs w:val="22"/>
        </w:rPr>
      </w:pPr>
    </w:p>
    <w:p w14:paraId="6FA9E34B" w14:textId="77777777" w:rsidR="00AC3F6E" w:rsidRDefault="00AC3F6E">
      <w:pPr>
        <w:widowControl w:val="0"/>
        <w:jc w:val="both"/>
        <w:rPr>
          <w:rFonts w:ascii="Arial" w:hAnsi="Arial" w:cs="Arial"/>
          <w:sz w:val="22"/>
          <w:szCs w:val="22"/>
        </w:rPr>
      </w:pPr>
    </w:p>
    <w:p w14:paraId="6381949A" w14:textId="77777777" w:rsidR="00F435CB" w:rsidRPr="00CB42D6" w:rsidRDefault="00F435CB" w:rsidP="00F435CB">
      <w:pPr>
        <w:widowControl w:val="0"/>
        <w:jc w:val="both"/>
        <w:rPr>
          <w:rFonts w:ascii="Arial" w:hAnsi="Arial" w:cs="Arial"/>
          <w:b/>
          <w:sz w:val="22"/>
          <w:szCs w:val="22"/>
          <w:u w:val="single"/>
        </w:rPr>
      </w:pPr>
      <w:r w:rsidRPr="00CB42D6">
        <w:rPr>
          <w:rFonts w:ascii="Arial" w:hAnsi="Arial" w:cs="Arial"/>
          <w:b/>
          <w:sz w:val="22"/>
          <w:szCs w:val="22"/>
          <w:u w:val="single"/>
        </w:rPr>
        <w:t>3.</w:t>
      </w:r>
      <w:r>
        <w:rPr>
          <w:rFonts w:ascii="Arial" w:hAnsi="Arial" w:cs="Arial"/>
          <w:b/>
          <w:sz w:val="22"/>
          <w:szCs w:val="22"/>
          <w:u w:val="single"/>
        </w:rPr>
        <w:t>1</w:t>
      </w:r>
      <w:r w:rsidRPr="00CB42D6">
        <w:rPr>
          <w:rFonts w:ascii="Arial" w:hAnsi="Arial" w:cs="Arial"/>
          <w:b/>
          <w:sz w:val="22"/>
          <w:szCs w:val="22"/>
          <w:u w:val="single"/>
        </w:rPr>
        <w:t xml:space="preserve"> - Retrait du dossier de consultation </w:t>
      </w:r>
    </w:p>
    <w:p w14:paraId="7D2EC88F" w14:textId="77777777" w:rsidR="00F435CB" w:rsidRDefault="00F435CB" w:rsidP="00F435CB">
      <w:pPr>
        <w:widowControl w:val="0"/>
        <w:jc w:val="both"/>
        <w:rPr>
          <w:rFonts w:ascii="Arial" w:hAnsi="Arial" w:cs="Arial"/>
          <w:sz w:val="22"/>
          <w:szCs w:val="22"/>
        </w:rPr>
      </w:pPr>
    </w:p>
    <w:p w14:paraId="06D11661" w14:textId="77777777" w:rsidR="00F435CB" w:rsidRPr="00461919" w:rsidRDefault="00F435CB" w:rsidP="00F435CB">
      <w:pPr>
        <w:widowControl w:val="0"/>
        <w:jc w:val="both"/>
        <w:rPr>
          <w:rFonts w:ascii="Arial" w:hAnsi="Arial" w:cs="Arial"/>
          <w:sz w:val="22"/>
          <w:szCs w:val="22"/>
        </w:rPr>
      </w:pPr>
      <w:r>
        <w:rPr>
          <w:rFonts w:ascii="Arial" w:hAnsi="Arial" w:cs="Arial"/>
          <w:sz w:val="22"/>
          <w:szCs w:val="22"/>
        </w:rPr>
        <w:t xml:space="preserve">Le dossier de consultation des entreprises (DCE) est téléchargé par les candidats gratuitement </w:t>
      </w:r>
      <w:r w:rsidRPr="00461919">
        <w:rPr>
          <w:rFonts w:ascii="Arial" w:hAnsi="Arial" w:cs="Arial"/>
          <w:sz w:val="22"/>
          <w:szCs w:val="22"/>
        </w:rPr>
        <w:t>sur le profil d’acheteur achatpublic.com.</w:t>
      </w:r>
    </w:p>
    <w:p w14:paraId="1E54479B" w14:textId="77777777" w:rsidR="00F435CB" w:rsidRDefault="00F435CB" w:rsidP="00F435CB">
      <w:pPr>
        <w:widowControl w:val="0"/>
        <w:jc w:val="both"/>
        <w:rPr>
          <w:rFonts w:ascii="Arial" w:hAnsi="Arial" w:cs="Arial"/>
          <w:sz w:val="22"/>
          <w:szCs w:val="22"/>
        </w:rPr>
      </w:pPr>
      <w:r>
        <w:rPr>
          <w:rFonts w:ascii="Arial" w:hAnsi="Arial" w:cs="Arial"/>
          <w:sz w:val="22"/>
          <w:szCs w:val="22"/>
        </w:rPr>
        <w:t>Aucun DCE ne sera transmis par courriel ou sur support physique électronique (CD, USB, DVD ou sous tout autre support informatique).</w:t>
      </w:r>
    </w:p>
    <w:p w14:paraId="224BB9E9" w14:textId="77777777" w:rsidR="00F435CB" w:rsidRDefault="00F435CB">
      <w:pPr>
        <w:widowControl w:val="0"/>
        <w:jc w:val="both"/>
        <w:rPr>
          <w:rFonts w:ascii="Arial" w:hAnsi="Arial" w:cs="Arial"/>
          <w:sz w:val="22"/>
          <w:szCs w:val="22"/>
        </w:rPr>
      </w:pPr>
    </w:p>
    <w:p w14:paraId="4E27E6C0" w14:textId="77777777" w:rsidR="00F435CB" w:rsidRDefault="00F435CB">
      <w:pPr>
        <w:widowControl w:val="0"/>
        <w:jc w:val="both"/>
        <w:rPr>
          <w:rFonts w:ascii="Arial" w:hAnsi="Arial" w:cs="Arial"/>
          <w:sz w:val="22"/>
          <w:szCs w:val="22"/>
        </w:rPr>
      </w:pPr>
    </w:p>
    <w:p w14:paraId="6BCC3C0C" w14:textId="77777777" w:rsidR="00AC3F6E" w:rsidRPr="00AC3F6E" w:rsidRDefault="00F435CB">
      <w:pPr>
        <w:widowControl w:val="0"/>
        <w:jc w:val="both"/>
        <w:rPr>
          <w:rFonts w:ascii="Arial" w:hAnsi="Arial" w:cs="Arial"/>
          <w:b/>
          <w:sz w:val="22"/>
          <w:szCs w:val="22"/>
          <w:u w:val="single"/>
        </w:rPr>
      </w:pPr>
      <w:r>
        <w:rPr>
          <w:rFonts w:ascii="Arial" w:hAnsi="Arial" w:cs="Arial"/>
          <w:b/>
          <w:sz w:val="22"/>
          <w:szCs w:val="22"/>
          <w:u w:val="single"/>
        </w:rPr>
        <w:t>3.2</w:t>
      </w:r>
      <w:r w:rsidR="00AC3F6E" w:rsidRPr="00AC3F6E">
        <w:rPr>
          <w:rFonts w:ascii="Arial" w:hAnsi="Arial" w:cs="Arial"/>
          <w:b/>
          <w:sz w:val="22"/>
          <w:szCs w:val="22"/>
          <w:u w:val="single"/>
        </w:rPr>
        <w:t xml:space="preserve"> – Con</w:t>
      </w:r>
      <w:r>
        <w:rPr>
          <w:rFonts w:ascii="Arial" w:hAnsi="Arial" w:cs="Arial"/>
          <w:b/>
          <w:sz w:val="22"/>
          <w:szCs w:val="22"/>
          <w:u w:val="single"/>
        </w:rPr>
        <w:t>tenu</w:t>
      </w:r>
      <w:r w:rsidR="00AC3F6E" w:rsidRPr="00AC3F6E">
        <w:rPr>
          <w:rFonts w:ascii="Arial" w:hAnsi="Arial" w:cs="Arial"/>
          <w:b/>
          <w:sz w:val="22"/>
          <w:szCs w:val="22"/>
          <w:u w:val="single"/>
        </w:rPr>
        <w:t xml:space="preserve"> du dossier de consultation</w:t>
      </w:r>
      <w:r>
        <w:rPr>
          <w:rFonts w:ascii="Arial" w:hAnsi="Arial" w:cs="Arial"/>
          <w:b/>
          <w:sz w:val="22"/>
          <w:szCs w:val="22"/>
          <w:u w:val="single"/>
        </w:rPr>
        <w:t xml:space="preserve"> (DCE)</w:t>
      </w:r>
    </w:p>
    <w:p w14:paraId="15289292" w14:textId="77777777" w:rsidR="00AC3F6E" w:rsidRDefault="00AC3F6E">
      <w:pPr>
        <w:widowControl w:val="0"/>
        <w:jc w:val="both"/>
        <w:rPr>
          <w:rFonts w:ascii="Arial" w:hAnsi="Arial" w:cs="Arial"/>
          <w:sz w:val="22"/>
          <w:szCs w:val="22"/>
        </w:rPr>
      </w:pPr>
    </w:p>
    <w:p w14:paraId="508BA868" w14:textId="77777777" w:rsidR="00AC3F6E" w:rsidRPr="00F435CB" w:rsidRDefault="00AC3F6E">
      <w:pPr>
        <w:widowControl w:val="0"/>
        <w:jc w:val="both"/>
        <w:rPr>
          <w:rFonts w:ascii="Arial" w:hAnsi="Arial" w:cs="Arial"/>
          <w:sz w:val="22"/>
          <w:szCs w:val="22"/>
        </w:rPr>
      </w:pPr>
      <w:r w:rsidRPr="00F435CB">
        <w:rPr>
          <w:rFonts w:ascii="Arial" w:hAnsi="Arial" w:cs="Arial"/>
          <w:sz w:val="22"/>
          <w:szCs w:val="22"/>
        </w:rPr>
        <w:t>Le dossier de consultation comprend :</w:t>
      </w:r>
    </w:p>
    <w:p w14:paraId="18C86E8F" w14:textId="77777777" w:rsidR="00AC3F6E" w:rsidRPr="00461919" w:rsidRDefault="00AC3F6E" w:rsidP="00461919">
      <w:pPr>
        <w:widowControl w:val="0"/>
        <w:jc w:val="both"/>
        <w:rPr>
          <w:rFonts w:ascii="Arial" w:hAnsi="Arial" w:cs="Arial"/>
          <w:sz w:val="22"/>
          <w:szCs w:val="22"/>
        </w:rPr>
      </w:pPr>
    </w:p>
    <w:p w14:paraId="5C461015" w14:textId="77777777" w:rsidR="00AC3F6E" w:rsidRPr="00461919" w:rsidRDefault="00AC3F6E" w:rsidP="0077173C">
      <w:pPr>
        <w:widowControl w:val="0"/>
        <w:numPr>
          <w:ilvl w:val="0"/>
          <w:numId w:val="8"/>
        </w:numPr>
        <w:jc w:val="both"/>
        <w:rPr>
          <w:rFonts w:ascii="Arial" w:hAnsi="Arial" w:cs="Arial"/>
          <w:sz w:val="22"/>
          <w:szCs w:val="22"/>
        </w:rPr>
      </w:pPr>
      <w:r w:rsidRPr="00461919">
        <w:rPr>
          <w:rFonts w:ascii="Arial" w:hAnsi="Arial" w:cs="Arial"/>
          <w:sz w:val="22"/>
          <w:szCs w:val="22"/>
        </w:rPr>
        <w:t xml:space="preserve">Le présent </w:t>
      </w:r>
      <w:r w:rsidR="006A1CA9" w:rsidRPr="00461919">
        <w:rPr>
          <w:rFonts w:ascii="Arial" w:hAnsi="Arial" w:cs="Arial"/>
          <w:sz w:val="22"/>
          <w:szCs w:val="22"/>
        </w:rPr>
        <w:t>R</w:t>
      </w:r>
      <w:r w:rsidRPr="00461919">
        <w:rPr>
          <w:rFonts w:ascii="Arial" w:hAnsi="Arial" w:cs="Arial"/>
          <w:sz w:val="22"/>
          <w:szCs w:val="22"/>
        </w:rPr>
        <w:t xml:space="preserve">èglement de la </w:t>
      </w:r>
      <w:r w:rsidR="006A1CA9" w:rsidRPr="00461919">
        <w:rPr>
          <w:rFonts w:ascii="Arial" w:hAnsi="Arial" w:cs="Arial"/>
          <w:sz w:val="22"/>
          <w:szCs w:val="22"/>
        </w:rPr>
        <w:t>C</w:t>
      </w:r>
      <w:r w:rsidRPr="00461919">
        <w:rPr>
          <w:rFonts w:ascii="Arial" w:hAnsi="Arial" w:cs="Arial"/>
          <w:sz w:val="22"/>
          <w:szCs w:val="22"/>
        </w:rPr>
        <w:t>onsultation</w:t>
      </w:r>
    </w:p>
    <w:p w14:paraId="06E3CEF2" w14:textId="77777777" w:rsidR="00AC3F6E" w:rsidRDefault="00AC3F6E" w:rsidP="0077173C">
      <w:pPr>
        <w:widowControl w:val="0"/>
        <w:numPr>
          <w:ilvl w:val="0"/>
          <w:numId w:val="8"/>
        </w:numPr>
        <w:jc w:val="both"/>
        <w:rPr>
          <w:rFonts w:ascii="Arial" w:hAnsi="Arial" w:cs="Arial"/>
          <w:sz w:val="22"/>
          <w:szCs w:val="22"/>
        </w:rPr>
      </w:pPr>
      <w:r w:rsidRPr="00461919">
        <w:rPr>
          <w:rFonts w:ascii="Arial" w:hAnsi="Arial" w:cs="Arial"/>
          <w:sz w:val="22"/>
          <w:szCs w:val="22"/>
        </w:rPr>
        <w:t xml:space="preserve">L’Acte d’Engagement </w:t>
      </w:r>
      <w:r w:rsidR="00F406E8">
        <w:rPr>
          <w:rFonts w:ascii="Arial" w:hAnsi="Arial" w:cs="Arial"/>
          <w:sz w:val="22"/>
          <w:szCs w:val="22"/>
        </w:rPr>
        <w:t>et les annexes financières</w:t>
      </w:r>
      <w:r w:rsidR="00D12FC6">
        <w:rPr>
          <w:rFonts w:ascii="Arial" w:hAnsi="Arial" w:cs="Arial"/>
          <w:sz w:val="22"/>
          <w:szCs w:val="22"/>
        </w:rPr>
        <w:t xml:space="preserve"> (BPU et DPGF)</w:t>
      </w:r>
    </w:p>
    <w:p w14:paraId="6C86E12B" w14:textId="77777777" w:rsidR="006A1CA9" w:rsidRDefault="00AC3F6E" w:rsidP="0077173C">
      <w:pPr>
        <w:widowControl w:val="0"/>
        <w:numPr>
          <w:ilvl w:val="0"/>
          <w:numId w:val="8"/>
        </w:numPr>
        <w:jc w:val="both"/>
        <w:rPr>
          <w:rFonts w:ascii="Arial" w:hAnsi="Arial" w:cs="Arial"/>
          <w:sz w:val="22"/>
          <w:szCs w:val="22"/>
        </w:rPr>
      </w:pPr>
      <w:r w:rsidRPr="00461919">
        <w:rPr>
          <w:rFonts w:ascii="Arial" w:hAnsi="Arial" w:cs="Arial"/>
          <w:sz w:val="22"/>
          <w:szCs w:val="22"/>
        </w:rPr>
        <w:t xml:space="preserve">Le </w:t>
      </w:r>
      <w:r w:rsidR="009B543B">
        <w:rPr>
          <w:rFonts w:ascii="Arial" w:hAnsi="Arial" w:cs="Arial"/>
          <w:sz w:val="22"/>
          <w:szCs w:val="22"/>
        </w:rPr>
        <w:t>CC</w:t>
      </w:r>
      <w:r w:rsidR="00D12FC6">
        <w:rPr>
          <w:rFonts w:ascii="Arial" w:hAnsi="Arial" w:cs="Arial"/>
          <w:sz w:val="22"/>
          <w:szCs w:val="22"/>
        </w:rPr>
        <w:t>A</w:t>
      </w:r>
      <w:r w:rsidR="009B543B">
        <w:rPr>
          <w:rFonts w:ascii="Arial" w:hAnsi="Arial" w:cs="Arial"/>
          <w:sz w:val="22"/>
          <w:szCs w:val="22"/>
        </w:rPr>
        <w:t>P</w:t>
      </w:r>
      <w:r w:rsidR="00F435CB">
        <w:rPr>
          <w:rFonts w:ascii="Arial" w:hAnsi="Arial" w:cs="Arial"/>
          <w:sz w:val="22"/>
          <w:szCs w:val="22"/>
        </w:rPr>
        <w:t xml:space="preserve"> </w:t>
      </w:r>
      <w:r w:rsidR="007E5256">
        <w:rPr>
          <w:rFonts w:ascii="Arial" w:hAnsi="Arial" w:cs="Arial"/>
          <w:sz w:val="22"/>
          <w:szCs w:val="22"/>
        </w:rPr>
        <w:t>et son annexe</w:t>
      </w:r>
      <w:r w:rsidR="00D820C4">
        <w:rPr>
          <w:rFonts w:ascii="Arial" w:hAnsi="Arial" w:cs="Arial"/>
          <w:sz w:val="22"/>
          <w:szCs w:val="22"/>
        </w:rPr>
        <w:t xml:space="preserve"> 6</w:t>
      </w:r>
    </w:p>
    <w:p w14:paraId="0D7924DD" w14:textId="77777777" w:rsidR="00D12FC6" w:rsidRPr="00461919" w:rsidRDefault="00D12FC6" w:rsidP="0077173C">
      <w:pPr>
        <w:widowControl w:val="0"/>
        <w:numPr>
          <w:ilvl w:val="0"/>
          <w:numId w:val="8"/>
        </w:numPr>
        <w:jc w:val="both"/>
        <w:rPr>
          <w:rFonts w:ascii="Arial" w:hAnsi="Arial" w:cs="Arial"/>
          <w:sz w:val="22"/>
          <w:szCs w:val="22"/>
        </w:rPr>
      </w:pPr>
      <w:r>
        <w:rPr>
          <w:rFonts w:ascii="Arial" w:hAnsi="Arial" w:cs="Arial"/>
          <w:sz w:val="22"/>
          <w:szCs w:val="22"/>
        </w:rPr>
        <w:t>Le CCTP</w:t>
      </w:r>
      <w:r w:rsidR="002428EA">
        <w:rPr>
          <w:rFonts w:ascii="Arial" w:hAnsi="Arial" w:cs="Arial"/>
          <w:sz w:val="22"/>
          <w:szCs w:val="22"/>
        </w:rPr>
        <w:t xml:space="preserve"> et ses annexes</w:t>
      </w:r>
      <w:r w:rsidR="00D820C4">
        <w:rPr>
          <w:rFonts w:ascii="Arial" w:hAnsi="Arial" w:cs="Arial"/>
          <w:sz w:val="22"/>
          <w:szCs w:val="22"/>
        </w:rPr>
        <w:t xml:space="preserve"> 1,2,3,4,5 et 7</w:t>
      </w:r>
    </w:p>
    <w:p w14:paraId="7B87D7AC" w14:textId="77777777" w:rsidR="006A1CA9" w:rsidRPr="00461919" w:rsidRDefault="006A1CA9" w:rsidP="0077173C">
      <w:pPr>
        <w:widowControl w:val="0"/>
        <w:numPr>
          <w:ilvl w:val="0"/>
          <w:numId w:val="8"/>
        </w:numPr>
        <w:jc w:val="both"/>
        <w:rPr>
          <w:rFonts w:ascii="Arial" w:hAnsi="Arial" w:cs="Arial"/>
          <w:sz w:val="22"/>
          <w:szCs w:val="22"/>
        </w:rPr>
      </w:pPr>
      <w:r w:rsidRPr="00461919">
        <w:rPr>
          <w:rFonts w:ascii="Arial" w:hAnsi="Arial" w:cs="Arial"/>
          <w:sz w:val="22"/>
          <w:szCs w:val="22"/>
        </w:rPr>
        <w:t>Le mémoire technique valant cadre de réponse.</w:t>
      </w:r>
    </w:p>
    <w:p w14:paraId="2569D3D4" w14:textId="77777777" w:rsidR="00CB42D6" w:rsidRDefault="00CB42D6">
      <w:pPr>
        <w:widowControl w:val="0"/>
        <w:jc w:val="both"/>
        <w:rPr>
          <w:rFonts w:ascii="Arial" w:hAnsi="Arial" w:cs="Arial"/>
          <w:sz w:val="22"/>
          <w:szCs w:val="22"/>
        </w:rPr>
      </w:pPr>
    </w:p>
    <w:p w14:paraId="67F026AF" w14:textId="77777777" w:rsidR="00CB42D6" w:rsidRDefault="00CB42D6">
      <w:pPr>
        <w:widowControl w:val="0"/>
        <w:jc w:val="both"/>
        <w:rPr>
          <w:rFonts w:ascii="Arial" w:hAnsi="Arial" w:cs="Arial"/>
          <w:sz w:val="22"/>
          <w:szCs w:val="22"/>
        </w:rPr>
      </w:pPr>
    </w:p>
    <w:p w14:paraId="0308EA09" w14:textId="77777777" w:rsidR="006A1CA9" w:rsidRPr="00843B3F" w:rsidRDefault="00CB42D6">
      <w:pPr>
        <w:widowControl w:val="0"/>
        <w:jc w:val="both"/>
        <w:rPr>
          <w:rFonts w:ascii="Arial" w:hAnsi="Arial" w:cs="Arial"/>
          <w:b/>
          <w:sz w:val="22"/>
          <w:szCs w:val="22"/>
          <w:u w:val="single"/>
        </w:rPr>
      </w:pPr>
      <w:r w:rsidRPr="00843B3F">
        <w:rPr>
          <w:rFonts w:ascii="Arial" w:hAnsi="Arial" w:cs="Arial"/>
          <w:b/>
          <w:sz w:val="22"/>
          <w:szCs w:val="22"/>
          <w:u w:val="single"/>
        </w:rPr>
        <w:t>3.3 – Modification du dossier de consultation des entreprises</w:t>
      </w:r>
    </w:p>
    <w:p w14:paraId="08070250" w14:textId="77777777" w:rsidR="00CB42D6" w:rsidRDefault="00CB42D6">
      <w:pPr>
        <w:widowControl w:val="0"/>
        <w:jc w:val="both"/>
        <w:rPr>
          <w:rFonts w:ascii="Arial" w:hAnsi="Arial" w:cs="Arial"/>
          <w:sz w:val="22"/>
          <w:szCs w:val="22"/>
        </w:rPr>
      </w:pPr>
    </w:p>
    <w:p w14:paraId="0FF05C88" w14:textId="77777777" w:rsidR="00CB42D6" w:rsidRDefault="00CB42D6">
      <w:pPr>
        <w:widowControl w:val="0"/>
        <w:jc w:val="both"/>
        <w:rPr>
          <w:rFonts w:ascii="Arial" w:hAnsi="Arial" w:cs="Arial"/>
          <w:sz w:val="22"/>
          <w:szCs w:val="22"/>
        </w:rPr>
      </w:pPr>
      <w:r>
        <w:rPr>
          <w:rFonts w:ascii="Arial" w:hAnsi="Arial" w:cs="Arial"/>
          <w:sz w:val="22"/>
          <w:szCs w:val="22"/>
        </w:rPr>
        <w:t xml:space="preserve">Le pouvoir adjudicateur se réserve le droit, en cas de besoin, à apporter des modifications non substantielles aux documents de la consultation </w:t>
      </w:r>
      <w:r w:rsidRPr="00F406E8">
        <w:rPr>
          <w:rFonts w:ascii="Arial" w:hAnsi="Arial" w:cs="Arial"/>
          <w:sz w:val="22"/>
          <w:szCs w:val="22"/>
          <w:u w:val="single"/>
        </w:rPr>
        <w:t xml:space="preserve">au plus tard </w:t>
      </w:r>
      <w:r w:rsidR="00843B3F" w:rsidRPr="00F406E8">
        <w:rPr>
          <w:rFonts w:ascii="Arial" w:hAnsi="Arial" w:cs="Arial"/>
          <w:sz w:val="22"/>
          <w:szCs w:val="22"/>
          <w:u w:val="single"/>
        </w:rPr>
        <w:t>six</w:t>
      </w:r>
      <w:r w:rsidRPr="00F406E8">
        <w:rPr>
          <w:rFonts w:ascii="Arial" w:hAnsi="Arial" w:cs="Arial"/>
          <w:sz w:val="22"/>
          <w:szCs w:val="22"/>
          <w:u w:val="single"/>
        </w:rPr>
        <w:t xml:space="preserve"> jours calendaires</w:t>
      </w:r>
      <w:r>
        <w:rPr>
          <w:rFonts w:ascii="Arial" w:hAnsi="Arial" w:cs="Arial"/>
          <w:sz w:val="22"/>
          <w:szCs w:val="22"/>
        </w:rPr>
        <w:t xml:space="preserve"> avant la date limite de remise des offres.</w:t>
      </w:r>
    </w:p>
    <w:p w14:paraId="131A90FC" w14:textId="77777777" w:rsidR="00CB42D6" w:rsidRDefault="006A36AD">
      <w:pPr>
        <w:widowControl w:val="0"/>
        <w:jc w:val="both"/>
        <w:rPr>
          <w:rFonts w:ascii="Arial" w:hAnsi="Arial" w:cs="Arial"/>
          <w:sz w:val="22"/>
          <w:szCs w:val="22"/>
        </w:rPr>
      </w:pPr>
      <w:r>
        <w:rPr>
          <w:rFonts w:ascii="Arial" w:hAnsi="Arial" w:cs="Arial"/>
          <w:sz w:val="22"/>
          <w:szCs w:val="22"/>
        </w:rPr>
        <w:t>Les</w:t>
      </w:r>
      <w:r w:rsidR="00CB42D6">
        <w:rPr>
          <w:rFonts w:ascii="Arial" w:hAnsi="Arial" w:cs="Arial"/>
          <w:sz w:val="22"/>
          <w:szCs w:val="22"/>
        </w:rPr>
        <w:t xml:space="preserve"> candidats identifiés auprès du pouvoir adjudicateur ser</w:t>
      </w:r>
      <w:r>
        <w:rPr>
          <w:rFonts w:ascii="Arial" w:hAnsi="Arial" w:cs="Arial"/>
          <w:sz w:val="22"/>
          <w:szCs w:val="22"/>
        </w:rPr>
        <w:t>ont</w:t>
      </w:r>
      <w:r w:rsidR="00CB42D6">
        <w:rPr>
          <w:rFonts w:ascii="Arial" w:hAnsi="Arial" w:cs="Arial"/>
          <w:sz w:val="22"/>
          <w:szCs w:val="22"/>
        </w:rPr>
        <w:t xml:space="preserve"> informé</w:t>
      </w:r>
      <w:r>
        <w:rPr>
          <w:rFonts w:ascii="Arial" w:hAnsi="Arial" w:cs="Arial"/>
          <w:sz w:val="22"/>
          <w:szCs w:val="22"/>
        </w:rPr>
        <w:t>s</w:t>
      </w:r>
      <w:r w:rsidR="00CB42D6">
        <w:rPr>
          <w:rFonts w:ascii="Arial" w:hAnsi="Arial" w:cs="Arial"/>
          <w:sz w:val="22"/>
          <w:szCs w:val="22"/>
        </w:rPr>
        <w:t xml:space="preserve"> de la mise à jour du dossier de la consultation des entreprises.</w:t>
      </w:r>
    </w:p>
    <w:p w14:paraId="7D38D7FE" w14:textId="77777777" w:rsidR="00CB42D6" w:rsidRDefault="00CB42D6">
      <w:pPr>
        <w:widowControl w:val="0"/>
        <w:jc w:val="both"/>
        <w:rPr>
          <w:rFonts w:ascii="Arial" w:hAnsi="Arial" w:cs="Arial"/>
          <w:sz w:val="22"/>
          <w:szCs w:val="22"/>
        </w:rPr>
      </w:pPr>
      <w:r>
        <w:rPr>
          <w:rFonts w:ascii="Arial" w:hAnsi="Arial" w:cs="Arial"/>
          <w:sz w:val="22"/>
          <w:szCs w:val="22"/>
        </w:rPr>
        <w:t>Les soumissionnaires devront répondre sur la base du dossier de consultation modifié sans pouvoir élever aucune réclamation à ce sujet.</w:t>
      </w:r>
    </w:p>
    <w:p w14:paraId="08C31590" w14:textId="77777777" w:rsidR="00CB42D6" w:rsidRDefault="00CB42D6">
      <w:pPr>
        <w:widowControl w:val="0"/>
        <w:jc w:val="both"/>
        <w:rPr>
          <w:rFonts w:ascii="Arial" w:hAnsi="Arial" w:cs="Arial"/>
          <w:sz w:val="22"/>
          <w:szCs w:val="22"/>
        </w:rPr>
      </w:pPr>
    </w:p>
    <w:p w14:paraId="3F1EEEEF" w14:textId="77777777" w:rsidR="00843B3F" w:rsidRDefault="00843B3F">
      <w:pPr>
        <w:widowControl w:val="0"/>
        <w:jc w:val="both"/>
        <w:rPr>
          <w:rFonts w:ascii="Arial" w:hAnsi="Arial" w:cs="Arial"/>
          <w:sz w:val="22"/>
          <w:szCs w:val="22"/>
        </w:rPr>
      </w:pPr>
    </w:p>
    <w:p w14:paraId="20C11474" w14:textId="77777777" w:rsidR="00CB42D6" w:rsidRPr="00843B3F" w:rsidRDefault="00CB42D6">
      <w:pPr>
        <w:widowControl w:val="0"/>
        <w:jc w:val="both"/>
        <w:rPr>
          <w:rFonts w:ascii="Arial" w:hAnsi="Arial" w:cs="Arial"/>
          <w:b/>
          <w:sz w:val="22"/>
          <w:szCs w:val="22"/>
          <w:u w:val="single"/>
        </w:rPr>
      </w:pPr>
      <w:r w:rsidRPr="00843B3F">
        <w:rPr>
          <w:rFonts w:ascii="Arial" w:hAnsi="Arial" w:cs="Arial"/>
          <w:b/>
          <w:sz w:val="22"/>
          <w:szCs w:val="22"/>
          <w:u w:val="single"/>
        </w:rPr>
        <w:t>3.4 – Demande de précisions et/ou interrogations des soumissionnaires</w:t>
      </w:r>
    </w:p>
    <w:p w14:paraId="2A3A6083" w14:textId="77777777" w:rsidR="00CB42D6" w:rsidRDefault="00CB42D6">
      <w:pPr>
        <w:widowControl w:val="0"/>
        <w:jc w:val="both"/>
        <w:rPr>
          <w:rFonts w:ascii="Arial" w:hAnsi="Arial" w:cs="Arial"/>
          <w:sz w:val="22"/>
          <w:szCs w:val="22"/>
        </w:rPr>
      </w:pPr>
    </w:p>
    <w:p w14:paraId="1C95482D" w14:textId="77777777" w:rsidR="00CB42D6" w:rsidRDefault="00CB42D6">
      <w:pPr>
        <w:widowControl w:val="0"/>
        <w:jc w:val="both"/>
        <w:rPr>
          <w:rFonts w:ascii="Arial" w:hAnsi="Arial" w:cs="Arial"/>
          <w:sz w:val="22"/>
          <w:szCs w:val="22"/>
        </w:rPr>
      </w:pPr>
      <w:r>
        <w:rPr>
          <w:rFonts w:ascii="Arial" w:hAnsi="Arial" w:cs="Arial"/>
          <w:sz w:val="22"/>
          <w:szCs w:val="22"/>
        </w:rPr>
        <w:t xml:space="preserve">Les demandes de précisions et/ou interrogations des </w:t>
      </w:r>
      <w:r w:rsidR="00843B3F">
        <w:rPr>
          <w:rFonts w:ascii="Arial" w:hAnsi="Arial" w:cs="Arial"/>
          <w:sz w:val="22"/>
          <w:szCs w:val="22"/>
        </w:rPr>
        <w:t>soumissionnaires</w:t>
      </w:r>
      <w:r>
        <w:rPr>
          <w:rFonts w:ascii="Arial" w:hAnsi="Arial" w:cs="Arial"/>
          <w:sz w:val="22"/>
          <w:szCs w:val="22"/>
        </w:rPr>
        <w:t xml:space="preserve"> </w:t>
      </w:r>
      <w:r w:rsidR="006A36AD">
        <w:rPr>
          <w:rFonts w:ascii="Arial" w:hAnsi="Arial" w:cs="Arial"/>
          <w:sz w:val="22"/>
          <w:szCs w:val="22"/>
        </w:rPr>
        <w:t>devront s’effectuer via le profil d’acheteur achatpublic.com</w:t>
      </w:r>
    </w:p>
    <w:p w14:paraId="25FE9DDF" w14:textId="77777777" w:rsidR="006A36AD" w:rsidRDefault="006A36AD">
      <w:pPr>
        <w:widowControl w:val="0"/>
        <w:jc w:val="both"/>
        <w:rPr>
          <w:rFonts w:ascii="Arial" w:hAnsi="Arial" w:cs="Arial"/>
          <w:sz w:val="22"/>
          <w:szCs w:val="22"/>
        </w:rPr>
      </w:pPr>
    </w:p>
    <w:p w14:paraId="33FB3E57" w14:textId="77777777" w:rsidR="006A36AD" w:rsidRDefault="006A36AD">
      <w:pPr>
        <w:widowControl w:val="0"/>
        <w:jc w:val="both"/>
        <w:rPr>
          <w:rFonts w:ascii="Arial" w:hAnsi="Arial" w:cs="Arial"/>
          <w:sz w:val="22"/>
          <w:szCs w:val="22"/>
        </w:rPr>
      </w:pPr>
    </w:p>
    <w:p w14:paraId="489370A3" w14:textId="77777777" w:rsidR="00F406E8" w:rsidRDefault="00F406E8" w:rsidP="00655489">
      <w:pPr>
        <w:widowControl w:val="0"/>
        <w:rPr>
          <w:rFonts w:ascii="Arial" w:hAnsi="Arial" w:cs="Arial"/>
          <w:b/>
          <w:bCs/>
          <w:sz w:val="22"/>
          <w:szCs w:val="22"/>
          <w:u w:val="single"/>
        </w:rPr>
      </w:pPr>
    </w:p>
    <w:p w14:paraId="5B54FFAB" w14:textId="77777777" w:rsidR="00F406E8" w:rsidRDefault="00DA3B39" w:rsidP="00655489">
      <w:pPr>
        <w:widowControl w:val="0"/>
        <w:rPr>
          <w:rFonts w:ascii="Arial" w:hAnsi="Arial" w:cs="Arial"/>
          <w:b/>
          <w:bCs/>
          <w:sz w:val="22"/>
          <w:szCs w:val="22"/>
          <w:u w:val="single"/>
        </w:rPr>
      </w:pPr>
      <w:r>
        <w:rPr>
          <w:rFonts w:ascii="Arial" w:hAnsi="Arial" w:cs="Arial"/>
          <w:b/>
          <w:bCs/>
          <w:sz w:val="22"/>
          <w:szCs w:val="22"/>
          <w:u w:val="single"/>
        </w:rPr>
        <w:br w:type="page"/>
      </w:r>
    </w:p>
    <w:p w14:paraId="66E136E2" w14:textId="77777777" w:rsidR="00F406E8" w:rsidRPr="00F406E8" w:rsidRDefault="00F406E8" w:rsidP="00F406E8">
      <w:pPr>
        <w:widowControl w:val="0"/>
        <w:jc w:val="center"/>
        <w:rPr>
          <w:rFonts w:ascii="Arial" w:hAnsi="Arial" w:cs="Arial"/>
          <w:b/>
          <w:bCs/>
          <w:sz w:val="22"/>
          <w:szCs w:val="22"/>
          <w:u w:val="single"/>
        </w:rPr>
      </w:pPr>
      <w:r>
        <w:rPr>
          <w:rFonts w:ascii="Arial" w:hAnsi="Arial" w:cs="Arial"/>
          <w:b/>
          <w:bCs/>
          <w:sz w:val="22"/>
          <w:szCs w:val="22"/>
          <w:u w:val="single"/>
        </w:rPr>
        <w:t>4</w:t>
      </w:r>
      <w:r w:rsidRPr="00F406E8">
        <w:rPr>
          <w:rFonts w:ascii="Arial" w:hAnsi="Arial" w:cs="Arial"/>
          <w:b/>
          <w:bCs/>
          <w:sz w:val="22"/>
          <w:szCs w:val="22"/>
          <w:u w:val="single"/>
        </w:rPr>
        <w:t xml:space="preserve"> </w:t>
      </w:r>
      <w:r>
        <w:rPr>
          <w:rFonts w:ascii="Arial" w:hAnsi="Arial" w:cs="Arial"/>
          <w:b/>
          <w:bCs/>
          <w:sz w:val="22"/>
          <w:szCs w:val="22"/>
          <w:u w:val="single"/>
        </w:rPr>
        <w:t>–</w:t>
      </w:r>
      <w:r w:rsidRPr="00F406E8">
        <w:rPr>
          <w:rFonts w:ascii="Arial" w:hAnsi="Arial" w:cs="Arial"/>
          <w:b/>
          <w:bCs/>
          <w:sz w:val="22"/>
          <w:szCs w:val="22"/>
          <w:u w:val="single"/>
        </w:rPr>
        <w:t xml:space="preserve"> </w:t>
      </w:r>
      <w:r>
        <w:rPr>
          <w:rFonts w:ascii="Arial" w:hAnsi="Arial" w:cs="Arial"/>
          <w:b/>
          <w:bCs/>
          <w:sz w:val="22"/>
          <w:szCs w:val="22"/>
          <w:u w:val="single"/>
        </w:rPr>
        <w:t>ELEMENTS A PRODUIRE PAR LES CANDIDATS</w:t>
      </w:r>
    </w:p>
    <w:p w14:paraId="69036E4A" w14:textId="77777777" w:rsidR="00F406E8" w:rsidRPr="00387367" w:rsidRDefault="00F406E8" w:rsidP="00F406E8">
      <w:pPr>
        <w:widowControl w:val="0"/>
        <w:jc w:val="both"/>
        <w:rPr>
          <w:rFonts w:ascii="Arial" w:hAnsi="Arial" w:cs="Arial"/>
          <w:sz w:val="22"/>
          <w:szCs w:val="22"/>
        </w:rPr>
      </w:pPr>
    </w:p>
    <w:p w14:paraId="43AB0631" w14:textId="77777777" w:rsidR="00F406E8" w:rsidRPr="002F2431" w:rsidRDefault="00F406E8" w:rsidP="00F406E8">
      <w:pPr>
        <w:widowControl w:val="0"/>
        <w:jc w:val="both"/>
        <w:rPr>
          <w:rFonts w:ascii="Arial" w:hAnsi="Arial" w:cs="Arial"/>
          <w:bCs/>
          <w:sz w:val="22"/>
          <w:szCs w:val="22"/>
        </w:rPr>
      </w:pPr>
    </w:p>
    <w:p w14:paraId="13196291" w14:textId="77777777" w:rsidR="00F406E8" w:rsidRPr="002F2431" w:rsidRDefault="00F406E8" w:rsidP="00F406E8">
      <w:pPr>
        <w:widowControl w:val="0"/>
        <w:jc w:val="both"/>
        <w:rPr>
          <w:rFonts w:ascii="Arial" w:hAnsi="Arial" w:cs="Arial"/>
          <w:b/>
          <w:bCs/>
          <w:sz w:val="22"/>
          <w:szCs w:val="22"/>
        </w:rPr>
      </w:pPr>
      <w:r w:rsidRPr="002F2431">
        <w:rPr>
          <w:rFonts w:ascii="Arial" w:hAnsi="Arial" w:cs="Arial"/>
          <w:b/>
          <w:bCs/>
          <w:sz w:val="22"/>
          <w:szCs w:val="22"/>
        </w:rPr>
        <w:t>Tout candidat à la présente consultation devra produire un dossier comprenant les pièces suivantes :</w:t>
      </w:r>
    </w:p>
    <w:p w14:paraId="4FE70335" w14:textId="77777777" w:rsidR="00F406E8" w:rsidRDefault="00F406E8" w:rsidP="00F406E8">
      <w:pPr>
        <w:widowControl w:val="0"/>
        <w:jc w:val="both"/>
        <w:rPr>
          <w:rFonts w:ascii="Arial" w:hAnsi="Arial"/>
          <w:snapToGrid w:val="0"/>
          <w:sz w:val="22"/>
        </w:rPr>
      </w:pPr>
    </w:p>
    <w:p w14:paraId="6C72DA5F" w14:textId="77777777" w:rsidR="00F406E8" w:rsidRPr="00F406E8" w:rsidRDefault="00F406E8" w:rsidP="00F406E8">
      <w:pPr>
        <w:jc w:val="both"/>
        <w:rPr>
          <w:rFonts w:ascii="Arial" w:hAnsi="Arial"/>
          <w:b/>
          <w:sz w:val="22"/>
          <w:szCs w:val="22"/>
          <w:u w:val="single"/>
        </w:rPr>
      </w:pPr>
      <w:r w:rsidRPr="00F406E8">
        <w:rPr>
          <w:rFonts w:ascii="Arial" w:hAnsi="Arial"/>
          <w:b/>
          <w:sz w:val="22"/>
          <w:szCs w:val="22"/>
          <w:u w:val="single"/>
        </w:rPr>
        <w:t>4.1 - Candidature</w:t>
      </w:r>
    </w:p>
    <w:p w14:paraId="0D3071B7" w14:textId="77777777" w:rsidR="00F406E8" w:rsidRPr="00C70BE6" w:rsidRDefault="00F406E8" w:rsidP="00F406E8">
      <w:pPr>
        <w:jc w:val="both"/>
        <w:rPr>
          <w:rFonts w:ascii="Arial" w:hAnsi="Arial"/>
          <w:b/>
          <w:sz w:val="22"/>
          <w:u w:val="single"/>
        </w:rPr>
      </w:pPr>
    </w:p>
    <w:p w14:paraId="16872F0F" w14:textId="77777777" w:rsidR="00F406E8" w:rsidRDefault="00F406E8" w:rsidP="00F406E8">
      <w:pPr>
        <w:ind w:left="360"/>
        <w:rPr>
          <w:rFonts w:ascii="Arial" w:hAnsi="Arial" w:cs="Arial"/>
          <w:b/>
          <w:sz w:val="22"/>
          <w:szCs w:val="22"/>
        </w:rPr>
      </w:pPr>
      <w:r>
        <w:rPr>
          <w:rFonts w:ascii="Arial" w:hAnsi="Arial" w:cs="Arial"/>
          <w:b/>
          <w:sz w:val="22"/>
          <w:szCs w:val="22"/>
        </w:rPr>
        <w:t>En application des articles R2143-3 et R2143-4 du Code de la Commande Publique, le candidat produit à l’appui de sa candidature :</w:t>
      </w:r>
    </w:p>
    <w:p w14:paraId="5B25010E" w14:textId="77777777" w:rsidR="00F406E8" w:rsidRDefault="00F406E8" w:rsidP="00F406E8">
      <w:pPr>
        <w:ind w:left="360"/>
        <w:rPr>
          <w:rFonts w:ascii="Arial" w:hAnsi="Arial" w:cs="Arial"/>
          <w:b/>
          <w:sz w:val="22"/>
          <w:szCs w:val="22"/>
        </w:rPr>
      </w:pPr>
    </w:p>
    <w:p w14:paraId="35A64F2D" w14:textId="77777777" w:rsidR="00F406E8" w:rsidRPr="00655489" w:rsidRDefault="00F406E8" w:rsidP="00655489">
      <w:pPr>
        <w:numPr>
          <w:ilvl w:val="0"/>
          <w:numId w:val="9"/>
        </w:numPr>
        <w:rPr>
          <w:rFonts w:ascii="Arial" w:hAnsi="Arial" w:cs="Arial"/>
          <w:sz w:val="22"/>
          <w:szCs w:val="22"/>
        </w:rPr>
      </w:pPr>
      <w:r w:rsidRPr="00433785">
        <w:rPr>
          <w:rFonts w:ascii="Arial" w:hAnsi="Arial" w:cs="Arial"/>
          <w:sz w:val="22"/>
          <w:szCs w:val="22"/>
        </w:rPr>
        <w:t>Une déclaration sur l’honneur</w:t>
      </w:r>
      <w:r>
        <w:rPr>
          <w:rFonts w:ascii="Arial" w:hAnsi="Arial" w:cs="Arial"/>
          <w:sz w:val="22"/>
          <w:szCs w:val="22"/>
        </w:rPr>
        <w:t xml:space="preserve"> pour justifier qu’il n’entre dans aucun des cas mentionnés aux articles L.2141-1 à L2141-5 et L2141-7 à L.2141-11, notamment qu’il satisfait aux obligations concernant l’emploi des travailleurs handicapés définies aux articles L5212-1 à L5212-11 du Code du Travail.</w:t>
      </w:r>
    </w:p>
    <w:p w14:paraId="48384A10" w14:textId="77777777" w:rsidR="001B42F8" w:rsidRDefault="001B42F8" w:rsidP="001B42F8">
      <w:pPr>
        <w:jc w:val="both"/>
        <w:rPr>
          <w:rFonts w:ascii="Arial" w:hAnsi="Arial" w:cs="Arial"/>
          <w:sz w:val="22"/>
          <w:szCs w:val="22"/>
        </w:rPr>
      </w:pPr>
    </w:p>
    <w:p w14:paraId="327E240D" w14:textId="77777777" w:rsidR="001B42F8" w:rsidRDefault="001B42F8" w:rsidP="0077173C">
      <w:pPr>
        <w:numPr>
          <w:ilvl w:val="0"/>
          <w:numId w:val="9"/>
        </w:numPr>
        <w:jc w:val="both"/>
        <w:rPr>
          <w:rFonts w:ascii="Arial" w:hAnsi="Arial" w:cs="Arial"/>
          <w:sz w:val="22"/>
          <w:szCs w:val="22"/>
        </w:rPr>
      </w:pPr>
      <w:r>
        <w:rPr>
          <w:rFonts w:ascii="Arial" w:hAnsi="Arial" w:cs="Arial"/>
          <w:sz w:val="22"/>
          <w:szCs w:val="22"/>
        </w:rPr>
        <w:t>L</w:t>
      </w:r>
      <w:r w:rsidR="00F64415">
        <w:rPr>
          <w:rFonts w:ascii="Arial" w:hAnsi="Arial" w:cs="Arial"/>
          <w:sz w:val="22"/>
          <w:szCs w:val="22"/>
        </w:rPr>
        <w:t>es imprimés DC1 (Lettre de candidature) et DC2 ou tout document contenant les mêmes éléments</w:t>
      </w:r>
    </w:p>
    <w:p w14:paraId="2C39D134" w14:textId="77777777" w:rsidR="001B42F8" w:rsidRDefault="001B42F8" w:rsidP="001B42F8">
      <w:pPr>
        <w:pStyle w:val="Paragraphedeliste"/>
        <w:rPr>
          <w:rFonts w:ascii="Arial" w:hAnsi="Arial" w:cs="Arial"/>
          <w:sz w:val="22"/>
          <w:szCs w:val="22"/>
        </w:rPr>
      </w:pPr>
    </w:p>
    <w:p w14:paraId="411B807F" w14:textId="77777777" w:rsidR="00F406E8" w:rsidRPr="00433785" w:rsidRDefault="00F406E8" w:rsidP="00F64415">
      <w:pPr>
        <w:ind w:left="720"/>
        <w:jc w:val="both"/>
        <w:rPr>
          <w:rFonts w:ascii="Arial" w:hAnsi="Arial" w:cs="Arial"/>
          <w:sz w:val="22"/>
          <w:szCs w:val="22"/>
        </w:rPr>
      </w:pPr>
      <w:r w:rsidRPr="00433785">
        <w:rPr>
          <w:rFonts w:ascii="Arial" w:hAnsi="Arial" w:cs="Arial"/>
          <w:sz w:val="22"/>
          <w:szCs w:val="22"/>
        </w:rPr>
        <w:t>Les documents DC1 et DC2 peuvent être téléchargés sur le site internet :</w:t>
      </w:r>
    </w:p>
    <w:p w14:paraId="571D6259" w14:textId="77777777" w:rsidR="00F406E8" w:rsidRDefault="00F406E8" w:rsidP="00F64415">
      <w:pPr>
        <w:ind w:left="720"/>
        <w:jc w:val="both"/>
        <w:rPr>
          <w:rFonts w:ascii="Arial" w:hAnsi="Arial" w:cs="Arial"/>
          <w:sz w:val="22"/>
          <w:szCs w:val="22"/>
        </w:rPr>
      </w:pPr>
      <w:r w:rsidRPr="00433785">
        <w:rPr>
          <w:rFonts w:ascii="Arial" w:hAnsi="Arial" w:cs="Arial"/>
          <w:sz w:val="22"/>
          <w:szCs w:val="22"/>
        </w:rPr>
        <w:t xml:space="preserve">http:// </w:t>
      </w:r>
      <w:hyperlink r:id="rId11" w:history="1">
        <w:r w:rsidRPr="00433785">
          <w:rPr>
            <w:rFonts w:ascii="Arial" w:hAnsi="Arial" w:cs="Arial"/>
            <w:sz w:val="22"/>
            <w:szCs w:val="22"/>
            <w:u w:val="single"/>
          </w:rPr>
          <w:t>www.economie.gouv.fr/daj/formulaires</w:t>
        </w:r>
      </w:hyperlink>
      <w:r>
        <w:rPr>
          <w:rFonts w:ascii="Arial" w:hAnsi="Arial" w:cs="Arial"/>
          <w:sz w:val="22"/>
          <w:szCs w:val="22"/>
        </w:rPr>
        <w:t>.</w:t>
      </w:r>
    </w:p>
    <w:p w14:paraId="1D52E4D9" w14:textId="77777777" w:rsidR="00F406E8" w:rsidRDefault="00F406E8" w:rsidP="00F406E8">
      <w:pPr>
        <w:jc w:val="both"/>
        <w:rPr>
          <w:rFonts w:ascii="Arial" w:hAnsi="Arial" w:cs="Arial"/>
          <w:sz w:val="22"/>
          <w:szCs w:val="22"/>
        </w:rPr>
      </w:pPr>
    </w:p>
    <w:p w14:paraId="10221D9F" w14:textId="77777777" w:rsidR="00F406E8" w:rsidRDefault="00F406E8" w:rsidP="0077173C">
      <w:pPr>
        <w:numPr>
          <w:ilvl w:val="0"/>
          <w:numId w:val="9"/>
        </w:numPr>
        <w:jc w:val="both"/>
        <w:rPr>
          <w:rFonts w:ascii="Arial" w:hAnsi="Arial" w:cs="Arial"/>
          <w:sz w:val="22"/>
          <w:szCs w:val="22"/>
        </w:rPr>
      </w:pPr>
      <w:r>
        <w:rPr>
          <w:rFonts w:ascii="Arial" w:hAnsi="Arial" w:cs="Arial"/>
          <w:sz w:val="22"/>
          <w:szCs w:val="22"/>
        </w:rPr>
        <w:t>Une note de présentation générale de l’entreprise décrivant ses qualifications ainsi que ses moyens techniques et humains.</w:t>
      </w:r>
    </w:p>
    <w:p w14:paraId="07D70680" w14:textId="77777777" w:rsidR="00F406E8" w:rsidRDefault="00F406E8" w:rsidP="00F406E8">
      <w:pPr>
        <w:ind w:left="720"/>
        <w:jc w:val="both"/>
        <w:rPr>
          <w:rFonts w:ascii="Arial" w:hAnsi="Arial" w:cs="Arial"/>
          <w:sz w:val="22"/>
          <w:szCs w:val="22"/>
        </w:rPr>
      </w:pPr>
    </w:p>
    <w:p w14:paraId="5F2116A5" w14:textId="77777777" w:rsidR="00F406E8" w:rsidRDefault="00F406E8" w:rsidP="0077173C">
      <w:pPr>
        <w:numPr>
          <w:ilvl w:val="0"/>
          <w:numId w:val="9"/>
        </w:numPr>
        <w:jc w:val="both"/>
        <w:rPr>
          <w:rFonts w:ascii="Arial" w:hAnsi="Arial" w:cs="Arial"/>
          <w:sz w:val="22"/>
          <w:szCs w:val="22"/>
        </w:rPr>
      </w:pPr>
      <w:r>
        <w:rPr>
          <w:rFonts w:ascii="Arial" w:hAnsi="Arial" w:cs="Arial"/>
          <w:sz w:val="22"/>
          <w:szCs w:val="22"/>
        </w:rPr>
        <w:t xml:space="preserve">Une liste </w:t>
      </w:r>
      <w:r w:rsidRPr="00F406E8">
        <w:rPr>
          <w:rFonts w:ascii="Arial" w:hAnsi="Arial" w:cs="Arial"/>
          <w:sz w:val="22"/>
          <w:szCs w:val="22"/>
        </w:rPr>
        <w:t xml:space="preserve">détaillée </w:t>
      </w:r>
      <w:r>
        <w:rPr>
          <w:rFonts w:ascii="Arial" w:hAnsi="Arial" w:cs="Arial"/>
          <w:sz w:val="22"/>
          <w:szCs w:val="22"/>
        </w:rPr>
        <w:t>des références de l’entreprise dans le domaine de la présente consultation datant de moins de trois ans.</w:t>
      </w:r>
    </w:p>
    <w:p w14:paraId="136E8FFC" w14:textId="77777777" w:rsidR="00F406E8" w:rsidRDefault="00F406E8" w:rsidP="00F406E8">
      <w:pPr>
        <w:pStyle w:val="Paragraphedeliste"/>
        <w:rPr>
          <w:rFonts w:ascii="Arial" w:hAnsi="Arial" w:cs="Arial"/>
          <w:sz w:val="22"/>
          <w:szCs w:val="22"/>
        </w:rPr>
      </w:pPr>
    </w:p>
    <w:p w14:paraId="13967A6F" w14:textId="77777777" w:rsidR="00F406E8" w:rsidRDefault="00F406E8" w:rsidP="0077173C">
      <w:pPr>
        <w:numPr>
          <w:ilvl w:val="0"/>
          <w:numId w:val="9"/>
        </w:numPr>
        <w:jc w:val="both"/>
        <w:rPr>
          <w:rFonts w:ascii="Arial" w:hAnsi="Arial" w:cs="Arial"/>
          <w:sz w:val="22"/>
          <w:szCs w:val="22"/>
        </w:rPr>
      </w:pPr>
      <w:r>
        <w:rPr>
          <w:rFonts w:ascii="Arial" w:hAnsi="Arial" w:cs="Arial"/>
          <w:sz w:val="22"/>
          <w:szCs w:val="22"/>
        </w:rPr>
        <w:t>Le candidat établi à l’Etranger produit un certificat établi par les administrations et organismes de son pays d’origine ou d’établissement.</w:t>
      </w:r>
    </w:p>
    <w:p w14:paraId="0EE3BD88" w14:textId="77777777" w:rsidR="00DA3B39" w:rsidRDefault="00DA3B39" w:rsidP="00DA3B39">
      <w:pPr>
        <w:pStyle w:val="Paragraphedeliste"/>
        <w:rPr>
          <w:rFonts w:ascii="Arial" w:hAnsi="Arial" w:cs="Arial"/>
          <w:sz w:val="22"/>
          <w:szCs w:val="22"/>
        </w:rPr>
      </w:pPr>
    </w:p>
    <w:p w14:paraId="51EACFA4" w14:textId="77777777" w:rsidR="00DA3B39" w:rsidRDefault="00DA3B39" w:rsidP="0077173C">
      <w:pPr>
        <w:numPr>
          <w:ilvl w:val="0"/>
          <w:numId w:val="9"/>
        </w:numPr>
        <w:jc w:val="both"/>
        <w:rPr>
          <w:rFonts w:ascii="Arial" w:hAnsi="Arial" w:cs="Arial"/>
          <w:sz w:val="22"/>
          <w:szCs w:val="22"/>
        </w:rPr>
      </w:pPr>
      <w:r>
        <w:rPr>
          <w:rFonts w:ascii="Arial" w:hAnsi="Arial" w:cs="Arial"/>
          <w:sz w:val="22"/>
          <w:szCs w:val="22"/>
        </w:rPr>
        <w:t>Une attestation de régularité de fiscale</w:t>
      </w:r>
    </w:p>
    <w:p w14:paraId="382C9A20" w14:textId="77777777" w:rsidR="00F406E8" w:rsidRDefault="00F406E8" w:rsidP="00F406E8">
      <w:pPr>
        <w:pStyle w:val="Paragraphedeliste"/>
        <w:rPr>
          <w:rFonts w:ascii="Arial" w:hAnsi="Arial" w:cs="Arial"/>
          <w:sz w:val="22"/>
          <w:szCs w:val="22"/>
        </w:rPr>
      </w:pPr>
    </w:p>
    <w:p w14:paraId="22218569" w14:textId="77777777" w:rsidR="00F406E8" w:rsidRDefault="00F406E8" w:rsidP="0077173C">
      <w:pPr>
        <w:numPr>
          <w:ilvl w:val="0"/>
          <w:numId w:val="9"/>
        </w:numPr>
        <w:rPr>
          <w:rFonts w:ascii="Arial" w:hAnsi="Arial" w:cs="Arial"/>
          <w:sz w:val="22"/>
          <w:szCs w:val="22"/>
        </w:rPr>
      </w:pPr>
      <w:r w:rsidRPr="00861195">
        <w:rPr>
          <w:rFonts w:ascii="Arial" w:hAnsi="Arial" w:cs="Arial"/>
          <w:sz w:val="22"/>
          <w:szCs w:val="22"/>
        </w:rPr>
        <w:t>Lorsque le candidat est en redressement judiciaire, la copie du ou des jugements prononcés</w:t>
      </w:r>
      <w:r w:rsidRPr="008865C4">
        <w:rPr>
          <w:rFonts w:ascii="Arial" w:hAnsi="Arial" w:cs="Arial"/>
          <w:sz w:val="22"/>
          <w:szCs w:val="22"/>
        </w:rPr>
        <w:t>.</w:t>
      </w:r>
    </w:p>
    <w:p w14:paraId="7B07C111" w14:textId="77777777" w:rsidR="00F406E8" w:rsidRDefault="00F406E8" w:rsidP="00F406E8">
      <w:pPr>
        <w:pStyle w:val="Paragraphedeliste"/>
        <w:rPr>
          <w:rFonts w:ascii="Arial" w:hAnsi="Arial" w:cs="Arial"/>
          <w:sz w:val="22"/>
          <w:szCs w:val="22"/>
        </w:rPr>
      </w:pPr>
    </w:p>
    <w:p w14:paraId="7386A4A8" w14:textId="77777777" w:rsidR="00F406E8" w:rsidRDefault="00F64415" w:rsidP="0077173C">
      <w:pPr>
        <w:numPr>
          <w:ilvl w:val="0"/>
          <w:numId w:val="9"/>
        </w:numPr>
        <w:rPr>
          <w:rFonts w:ascii="Arial" w:hAnsi="Arial" w:cs="Arial"/>
          <w:sz w:val="22"/>
          <w:szCs w:val="22"/>
        </w:rPr>
      </w:pPr>
      <w:r>
        <w:rPr>
          <w:rFonts w:ascii="Arial" w:hAnsi="Arial" w:cs="Arial"/>
          <w:sz w:val="22"/>
          <w:szCs w:val="22"/>
        </w:rPr>
        <w:t>Les a</w:t>
      </w:r>
      <w:r w:rsidR="00F406E8" w:rsidRPr="001F1271">
        <w:rPr>
          <w:rFonts w:ascii="Arial" w:hAnsi="Arial" w:cs="Arial"/>
          <w:sz w:val="22"/>
          <w:szCs w:val="22"/>
        </w:rPr>
        <w:t>ttestation</w:t>
      </w:r>
      <w:r>
        <w:rPr>
          <w:rFonts w:ascii="Arial" w:hAnsi="Arial" w:cs="Arial"/>
          <w:sz w:val="22"/>
          <w:szCs w:val="22"/>
        </w:rPr>
        <w:t>s</w:t>
      </w:r>
      <w:r w:rsidR="00F406E8" w:rsidRPr="001F1271">
        <w:rPr>
          <w:rFonts w:ascii="Arial" w:hAnsi="Arial" w:cs="Arial"/>
          <w:sz w:val="22"/>
          <w:szCs w:val="22"/>
        </w:rPr>
        <w:t xml:space="preserve"> d'assurance en cours de validité et couvrant le domaine d'activité relatif au présent marché</w:t>
      </w:r>
      <w:r w:rsidR="00F406E8">
        <w:rPr>
          <w:rFonts w:ascii="Arial" w:hAnsi="Arial" w:cs="Arial"/>
          <w:sz w:val="22"/>
          <w:szCs w:val="22"/>
        </w:rPr>
        <w:t>.</w:t>
      </w:r>
    </w:p>
    <w:p w14:paraId="0F67A810" w14:textId="77777777" w:rsidR="00F406E8" w:rsidRDefault="00F406E8" w:rsidP="00F406E8">
      <w:pPr>
        <w:ind w:left="720"/>
        <w:rPr>
          <w:rFonts w:ascii="Arial" w:hAnsi="Arial" w:cs="Arial"/>
          <w:sz w:val="22"/>
          <w:szCs w:val="22"/>
        </w:rPr>
      </w:pPr>
    </w:p>
    <w:p w14:paraId="16A71800" w14:textId="77777777" w:rsidR="00F406E8" w:rsidRPr="00433785" w:rsidRDefault="00F406E8" w:rsidP="003A04CC">
      <w:pPr>
        <w:jc w:val="both"/>
        <w:rPr>
          <w:rFonts w:ascii="Arial" w:hAnsi="Arial" w:cs="Arial"/>
          <w:sz w:val="22"/>
          <w:szCs w:val="22"/>
        </w:rPr>
      </w:pPr>
      <w:r>
        <w:rPr>
          <w:rFonts w:ascii="Arial" w:hAnsi="Arial" w:cs="Arial"/>
          <w:sz w:val="22"/>
          <w:szCs w:val="22"/>
        </w:rPr>
        <w:t>En application de l’article R2143-4 du Code de la Commande Publique, l</w:t>
      </w:r>
      <w:r w:rsidRPr="00433785">
        <w:rPr>
          <w:rFonts w:ascii="Arial" w:hAnsi="Arial" w:cs="Arial"/>
          <w:sz w:val="22"/>
          <w:szCs w:val="22"/>
        </w:rPr>
        <w:t>e candidat a la possibilité de présenter sa candidature sous la forme d’un DUME</w:t>
      </w:r>
      <w:r>
        <w:rPr>
          <w:rFonts w:ascii="Arial" w:hAnsi="Arial" w:cs="Arial"/>
          <w:sz w:val="22"/>
          <w:szCs w:val="22"/>
        </w:rPr>
        <w:t xml:space="preserve"> (Document Unique de Marché Européen).</w:t>
      </w:r>
    </w:p>
    <w:p w14:paraId="23507598" w14:textId="77777777" w:rsidR="00F406E8" w:rsidRPr="00433785" w:rsidRDefault="00F406E8" w:rsidP="003A04CC">
      <w:pPr>
        <w:jc w:val="both"/>
        <w:rPr>
          <w:rFonts w:ascii="Arial" w:hAnsi="Arial" w:cs="Arial"/>
          <w:sz w:val="22"/>
          <w:szCs w:val="22"/>
        </w:rPr>
      </w:pPr>
      <w:r w:rsidRPr="00433785">
        <w:rPr>
          <w:rFonts w:ascii="Arial" w:hAnsi="Arial" w:cs="Arial"/>
          <w:sz w:val="22"/>
          <w:szCs w:val="22"/>
        </w:rPr>
        <w:t>Le candidat peut réutiliser un document unique de marche européen qui a déjà été utilisé dans une procédure antérieure, à condition de confirmer que les informations qui y figurent sont toujours valables.</w:t>
      </w:r>
    </w:p>
    <w:p w14:paraId="60BC0788" w14:textId="77777777" w:rsidR="00F406E8" w:rsidRPr="00433785" w:rsidRDefault="00F406E8" w:rsidP="003A04CC">
      <w:pPr>
        <w:jc w:val="both"/>
        <w:rPr>
          <w:rFonts w:ascii="Arial" w:hAnsi="Arial" w:cs="Arial"/>
          <w:sz w:val="22"/>
          <w:szCs w:val="22"/>
        </w:rPr>
      </w:pPr>
      <w:r w:rsidRPr="00433785">
        <w:rPr>
          <w:rFonts w:ascii="Arial" w:hAnsi="Arial" w:cs="Arial"/>
          <w:sz w:val="22"/>
          <w:szCs w:val="22"/>
        </w:rPr>
        <w:t>De même, le candidat n’est pas tenu de fournir les documents justificatifs et moyens de preuves déjà transmis dans une précédente consultation et qui demeurent valables. Dans cette hypothèse le candidat devra renseigner la référence de ladite consultation.</w:t>
      </w:r>
    </w:p>
    <w:p w14:paraId="2879D8E7" w14:textId="77777777" w:rsidR="00F64415" w:rsidRDefault="00F64415" w:rsidP="003A04CC">
      <w:pPr>
        <w:jc w:val="both"/>
        <w:rPr>
          <w:rFonts w:ascii="Arial" w:hAnsi="Arial" w:cs="Arial"/>
          <w:sz w:val="22"/>
          <w:szCs w:val="22"/>
        </w:rPr>
      </w:pPr>
    </w:p>
    <w:p w14:paraId="6582F05B" w14:textId="77777777" w:rsidR="00F406E8" w:rsidRPr="00433785" w:rsidRDefault="00F64415" w:rsidP="003A04CC">
      <w:pPr>
        <w:jc w:val="both"/>
        <w:rPr>
          <w:rFonts w:ascii="Arial" w:hAnsi="Arial" w:cs="Arial"/>
          <w:sz w:val="22"/>
          <w:szCs w:val="22"/>
        </w:rPr>
      </w:pPr>
      <w:r>
        <w:rPr>
          <w:rFonts w:ascii="Arial" w:hAnsi="Arial" w:cs="Arial"/>
          <w:sz w:val="22"/>
          <w:szCs w:val="22"/>
        </w:rPr>
        <w:t>S</w:t>
      </w:r>
      <w:r w:rsidR="00F406E8" w:rsidRPr="00433785">
        <w:rPr>
          <w:rFonts w:ascii="Arial" w:hAnsi="Arial" w:cs="Arial"/>
          <w:sz w:val="22"/>
          <w:szCs w:val="22"/>
        </w:rPr>
        <w:t>i lors de l'examen des dossiers de candidature, le pouvoir adjudicateur constate l'absence de certaines pièces ou l'insuffisance de certaines informations demandées, il se réserve la possibilité de demander au candidat les éléments manquants ou tout ou partie des certificats et documents justificatifs déclarés au DUME, sous un même délai.</w:t>
      </w:r>
    </w:p>
    <w:p w14:paraId="6B4BB61D" w14:textId="77777777" w:rsidR="00F406E8" w:rsidRPr="00433785" w:rsidRDefault="00F406E8" w:rsidP="003A04CC">
      <w:pPr>
        <w:rPr>
          <w:rFonts w:ascii="Arial" w:hAnsi="Arial" w:cs="Arial"/>
          <w:sz w:val="22"/>
          <w:szCs w:val="22"/>
        </w:rPr>
      </w:pPr>
    </w:p>
    <w:p w14:paraId="52965552" w14:textId="77777777" w:rsidR="00F406E8" w:rsidRPr="00433785" w:rsidRDefault="00F406E8" w:rsidP="003A04CC">
      <w:pPr>
        <w:jc w:val="both"/>
        <w:rPr>
          <w:rFonts w:ascii="Arial" w:hAnsi="Arial" w:cs="Arial"/>
          <w:sz w:val="22"/>
        </w:rPr>
      </w:pPr>
      <w:r w:rsidRPr="00433785">
        <w:rPr>
          <w:rFonts w:ascii="Arial" w:hAnsi="Arial" w:cs="Arial"/>
          <w:sz w:val="22"/>
        </w:rPr>
        <w:t xml:space="preserve">Le marché ne sera attribué au candidat retenu que si celui-ci produit dans un délai de 15 jours, les certificats et attestations demandées, à compter de la demande </w:t>
      </w:r>
      <w:r w:rsidR="00F64415">
        <w:rPr>
          <w:rFonts w:ascii="Arial" w:hAnsi="Arial" w:cs="Arial"/>
          <w:sz w:val="22"/>
        </w:rPr>
        <w:t>du pouvoir adjudicateur.</w:t>
      </w:r>
    </w:p>
    <w:p w14:paraId="6C53FC15" w14:textId="77777777" w:rsidR="00F406E8" w:rsidRDefault="00F406E8" w:rsidP="00F406E8">
      <w:pPr>
        <w:widowControl w:val="0"/>
        <w:tabs>
          <w:tab w:val="left" w:pos="1440"/>
        </w:tabs>
        <w:ind w:left="426"/>
        <w:jc w:val="both"/>
        <w:rPr>
          <w:rFonts w:ascii="Arial" w:hAnsi="Arial"/>
          <w:snapToGrid w:val="0"/>
          <w:sz w:val="22"/>
        </w:rPr>
      </w:pPr>
    </w:p>
    <w:p w14:paraId="6CFAB4E7" w14:textId="77777777" w:rsidR="00633BC1" w:rsidRDefault="00633BC1" w:rsidP="00F406E8">
      <w:pPr>
        <w:widowControl w:val="0"/>
        <w:tabs>
          <w:tab w:val="left" w:pos="1440"/>
        </w:tabs>
        <w:ind w:left="426"/>
        <w:jc w:val="both"/>
        <w:rPr>
          <w:rFonts w:ascii="Arial" w:hAnsi="Arial"/>
          <w:snapToGrid w:val="0"/>
          <w:sz w:val="22"/>
        </w:rPr>
      </w:pPr>
    </w:p>
    <w:p w14:paraId="68FAE4BF" w14:textId="77777777" w:rsidR="003A04CC" w:rsidRDefault="003A04CC" w:rsidP="00F406E8">
      <w:pPr>
        <w:widowControl w:val="0"/>
        <w:tabs>
          <w:tab w:val="left" w:pos="1440"/>
        </w:tabs>
        <w:ind w:left="426"/>
        <w:jc w:val="both"/>
        <w:rPr>
          <w:rFonts w:ascii="Arial" w:hAnsi="Arial"/>
          <w:snapToGrid w:val="0"/>
          <w:sz w:val="22"/>
        </w:rPr>
      </w:pPr>
    </w:p>
    <w:p w14:paraId="7C2663B3" w14:textId="77777777" w:rsidR="003A04CC" w:rsidRPr="00341E68" w:rsidRDefault="003A04CC" w:rsidP="00F406E8">
      <w:pPr>
        <w:widowControl w:val="0"/>
        <w:tabs>
          <w:tab w:val="left" w:pos="1440"/>
        </w:tabs>
        <w:ind w:left="426"/>
        <w:jc w:val="both"/>
        <w:rPr>
          <w:rFonts w:ascii="Arial" w:hAnsi="Arial"/>
          <w:snapToGrid w:val="0"/>
          <w:sz w:val="22"/>
        </w:rPr>
      </w:pPr>
    </w:p>
    <w:p w14:paraId="67CBD4F1" w14:textId="77777777" w:rsidR="001D7190" w:rsidRPr="00341E68" w:rsidRDefault="001D7190" w:rsidP="00655489">
      <w:pPr>
        <w:widowControl w:val="0"/>
        <w:tabs>
          <w:tab w:val="left" w:pos="1440"/>
        </w:tabs>
        <w:jc w:val="both"/>
        <w:rPr>
          <w:rFonts w:ascii="Arial" w:hAnsi="Arial"/>
          <w:snapToGrid w:val="0"/>
          <w:sz w:val="22"/>
        </w:rPr>
      </w:pPr>
    </w:p>
    <w:p w14:paraId="11B518C4" w14:textId="77777777" w:rsidR="00F406E8" w:rsidRPr="001D7190" w:rsidRDefault="001D7190" w:rsidP="00F406E8">
      <w:pPr>
        <w:jc w:val="both"/>
        <w:rPr>
          <w:rFonts w:ascii="Arial" w:hAnsi="Arial"/>
          <w:b/>
          <w:sz w:val="22"/>
          <w:szCs w:val="22"/>
          <w:u w:val="single"/>
        </w:rPr>
      </w:pPr>
      <w:r w:rsidRPr="001D7190">
        <w:rPr>
          <w:rFonts w:ascii="Arial" w:hAnsi="Arial"/>
          <w:b/>
          <w:sz w:val="22"/>
          <w:szCs w:val="22"/>
          <w:u w:val="single"/>
        </w:rPr>
        <w:t xml:space="preserve">4.2 </w:t>
      </w:r>
      <w:r w:rsidR="00B06705" w:rsidRPr="001D7190">
        <w:rPr>
          <w:rFonts w:ascii="Arial" w:hAnsi="Arial"/>
          <w:b/>
          <w:sz w:val="22"/>
          <w:szCs w:val="22"/>
          <w:u w:val="single"/>
        </w:rPr>
        <w:t>- Offre</w:t>
      </w:r>
    </w:p>
    <w:p w14:paraId="6B83CA4D" w14:textId="77777777" w:rsidR="00F406E8" w:rsidRDefault="00F406E8" w:rsidP="00F406E8">
      <w:pPr>
        <w:widowControl w:val="0"/>
        <w:jc w:val="both"/>
        <w:rPr>
          <w:rFonts w:ascii="Arial" w:hAnsi="Arial" w:cs="Arial"/>
          <w:sz w:val="22"/>
          <w:szCs w:val="22"/>
        </w:rPr>
      </w:pPr>
    </w:p>
    <w:p w14:paraId="39F4E788" w14:textId="77777777" w:rsidR="00F406E8" w:rsidRDefault="000B41D6" w:rsidP="00F406E8">
      <w:pPr>
        <w:widowControl w:val="0"/>
        <w:jc w:val="both"/>
        <w:rPr>
          <w:rFonts w:ascii="Arial" w:hAnsi="Arial" w:cs="Arial"/>
          <w:sz w:val="22"/>
          <w:szCs w:val="22"/>
        </w:rPr>
      </w:pPr>
      <w:r>
        <w:rPr>
          <w:rFonts w:ascii="Arial" w:hAnsi="Arial" w:cs="Arial"/>
          <w:sz w:val="22"/>
          <w:szCs w:val="22"/>
        </w:rPr>
        <w:t>Les</w:t>
      </w:r>
      <w:r w:rsidR="00F406E8">
        <w:rPr>
          <w:rFonts w:ascii="Arial" w:hAnsi="Arial" w:cs="Arial"/>
          <w:sz w:val="22"/>
          <w:szCs w:val="22"/>
        </w:rPr>
        <w:t xml:space="preserve"> candidats </w:t>
      </w:r>
      <w:r>
        <w:rPr>
          <w:rFonts w:ascii="Arial" w:hAnsi="Arial" w:cs="Arial"/>
          <w:sz w:val="22"/>
          <w:szCs w:val="22"/>
        </w:rPr>
        <w:t>devront produire </w:t>
      </w:r>
      <w:r w:rsidR="00E4409E">
        <w:rPr>
          <w:rFonts w:ascii="Arial" w:hAnsi="Arial" w:cs="Arial"/>
          <w:sz w:val="22"/>
          <w:szCs w:val="22"/>
        </w:rPr>
        <w:t xml:space="preserve">selon les lots : </w:t>
      </w:r>
    </w:p>
    <w:p w14:paraId="0363141E" w14:textId="77777777" w:rsidR="00F406E8" w:rsidRDefault="00F406E8" w:rsidP="00F406E8">
      <w:pPr>
        <w:widowControl w:val="0"/>
        <w:jc w:val="both"/>
        <w:rPr>
          <w:rFonts w:ascii="Arial" w:hAnsi="Arial" w:cs="Arial"/>
          <w:sz w:val="22"/>
          <w:szCs w:val="22"/>
        </w:rPr>
      </w:pPr>
    </w:p>
    <w:p w14:paraId="0B076FDC" w14:textId="77777777" w:rsidR="00F406E8" w:rsidRDefault="000B41D6" w:rsidP="0077173C">
      <w:pPr>
        <w:widowControl w:val="0"/>
        <w:numPr>
          <w:ilvl w:val="0"/>
          <w:numId w:val="4"/>
        </w:numPr>
        <w:jc w:val="both"/>
        <w:rPr>
          <w:rFonts w:ascii="Arial" w:hAnsi="Arial" w:cs="Arial"/>
          <w:sz w:val="22"/>
          <w:szCs w:val="22"/>
        </w:rPr>
      </w:pPr>
      <w:r>
        <w:rPr>
          <w:rFonts w:ascii="Arial" w:hAnsi="Arial" w:cs="Arial"/>
          <w:sz w:val="22"/>
          <w:szCs w:val="22"/>
        </w:rPr>
        <w:t>L’Acte d’Engagement complété</w:t>
      </w:r>
      <w:r w:rsidR="00F406E8">
        <w:rPr>
          <w:rFonts w:ascii="Arial" w:hAnsi="Arial" w:cs="Arial"/>
          <w:sz w:val="22"/>
          <w:szCs w:val="22"/>
        </w:rPr>
        <w:t>, daté</w:t>
      </w:r>
      <w:r>
        <w:rPr>
          <w:rFonts w:ascii="Arial" w:hAnsi="Arial" w:cs="Arial"/>
          <w:sz w:val="22"/>
          <w:szCs w:val="22"/>
        </w:rPr>
        <w:t xml:space="preserve"> et signé</w:t>
      </w:r>
      <w:r w:rsidR="00A169A4">
        <w:rPr>
          <w:rFonts w:ascii="Arial" w:hAnsi="Arial" w:cs="Arial"/>
          <w:sz w:val="22"/>
          <w:szCs w:val="22"/>
        </w:rPr>
        <w:t xml:space="preserve"> </w:t>
      </w:r>
      <w:r>
        <w:rPr>
          <w:rFonts w:ascii="Arial" w:hAnsi="Arial" w:cs="Arial"/>
          <w:sz w:val="22"/>
          <w:szCs w:val="22"/>
        </w:rPr>
        <w:t>par une personne dûment habilitée à engager l’entreprise.</w:t>
      </w:r>
    </w:p>
    <w:p w14:paraId="375AFDCD" w14:textId="77777777" w:rsidR="000B41D6" w:rsidRDefault="00F406E8" w:rsidP="0077173C">
      <w:pPr>
        <w:widowControl w:val="0"/>
        <w:numPr>
          <w:ilvl w:val="0"/>
          <w:numId w:val="4"/>
        </w:numPr>
        <w:jc w:val="both"/>
        <w:rPr>
          <w:rFonts w:ascii="Arial" w:hAnsi="Arial" w:cs="Arial"/>
          <w:sz w:val="22"/>
          <w:szCs w:val="22"/>
        </w:rPr>
      </w:pPr>
      <w:r w:rsidRPr="000B41D6">
        <w:rPr>
          <w:rFonts w:ascii="Arial" w:hAnsi="Arial" w:cs="Arial"/>
          <w:sz w:val="22"/>
          <w:szCs w:val="22"/>
        </w:rPr>
        <w:t>Le</w:t>
      </w:r>
      <w:r w:rsidR="001C4EFD">
        <w:rPr>
          <w:rFonts w:ascii="Arial" w:hAnsi="Arial" w:cs="Arial"/>
          <w:sz w:val="22"/>
          <w:szCs w:val="22"/>
        </w:rPr>
        <w:t xml:space="preserve"> ou les</w:t>
      </w:r>
      <w:r w:rsidR="000B41D6" w:rsidRPr="000B41D6">
        <w:rPr>
          <w:rFonts w:ascii="Arial" w:hAnsi="Arial" w:cs="Arial"/>
          <w:sz w:val="22"/>
          <w:szCs w:val="22"/>
        </w:rPr>
        <w:t xml:space="preserve"> BPU</w:t>
      </w:r>
      <w:r w:rsidR="001C4EFD">
        <w:rPr>
          <w:rFonts w:ascii="Arial" w:hAnsi="Arial" w:cs="Arial"/>
          <w:sz w:val="22"/>
          <w:szCs w:val="22"/>
        </w:rPr>
        <w:t xml:space="preserve"> (Bordereau de Prix Unitaire)</w:t>
      </w:r>
      <w:r w:rsidR="000B41D6" w:rsidRPr="000B41D6">
        <w:rPr>
          <w:rFonts w:ascii="Arial" w:hAnsi="Arial" w:cs="Arial"/>
          <w:sz w:val="22"/>
          <w:szCs w:val="22"/>
        </w:rPr>
        <w:t xml:space="preserve"> </w:t>
      </w:r>
      <w:r w:rsidR="00B06705">
        <w:rPr>
          <w:rFonts w:ascii="Arial" w:hAnsi="Arial" w:cs="Arial"/>
          <w:sz w:val="22"/>
          <w:szCs w:val="22"/>
        </w:rPr>
        <w:t xml:space="preserve">et la </w:t>
      </w:r>
      <w:r w:rsidR="001C4EFD">
        <w:rPr>
          <w:rFonts w:ascii="Arial" w:hAnsi="Arial" w:cs="Arial"/>
          <w:sz w:val="22"/>
          <w:szCs w:val="22"/>
        </w:rPr>
        <w:t xml:space="preserve">ou les </w:t>
      </w:r>
      <w:r w:rsidRPr="000B41D6">
        <w:rPr>
          <w:rFonts w:ascii="Arial" w:hAnsi="Arial" w:cs="Arial"/>
          <w:sz w:val="22"/>
          <w:szCs w:val="22"/>
        </w:rPr>
        <w:t>DPGF (Décomposition du Prix Globa</w:t>
      </w:r>
      <w:r w:rsidR="000B41D6">
        <w:rPr>
          <w:rFonts w:ascii="Arial" w:hAnsi="Arial" w:cs="Arial"/>
          <w:sz w:val="22"/>
          <w:szCs w:val="22"/>
        </w:rPr>
        <w:t>l et Forfaitaire)</w:t>
      </w:r>
      <w:r w:rsidR="00D12FC6">
        <w:rPr>
          <w:rFonts w:ascii="Arial" w:hAnsi="Arial" w:cs="Arial"/>
          <w:sz w:val="22"/>
          <w:szCs w:val="22"/>
        </w:rPr>
        <w:t xml:space="preserve"> complétés,</w:t>
      </w:r>
      <w:r w:rsidR="000B41D6">
        <w:rPr>
          <w:rFonts w:ascii="Arial" w:hAnsi="Arial" w:cs="Arial"/>
          <w:sz w:val="22"/>
          <w:szCs w:val="22"/>
        </w:rPr>
        <w:t xml:space="preserve"> daté</w:t>
      </w:r>
      <w:r w:rsidR="00D12FC6">
        <w:rPr>
          <w:rFonts w:ascii="Arial" w:hAnsi="Arial" w:cs="Arial"/>
          <w:sz w:val="22"/>
          <w:szCs w:val="22"/>
        </w:rPr>
        <w:t>s</w:t>
      </w:r>
      <w:r w:rsidR="000B41D6">
        <w:rPr>
          <w:rFonts w:ascii="Arial" w:hAnsi="Arial" w:cs="Arial"/>
          <w:sz w:val="22"/>
          <w:szCs w:val="22"/>
        </w:rPr>
        <w:t xml:space="preserve"> et signé</w:t>
      </w:r>
      <w:r w:rsidR="00D12FC6">
        <w:rPr>
          <w:rFonts w:ascii="Arial" w:hAnsi="Arial" w:cs="Arial"/>
          <w:sz w:val="22"/>
          <w:szCs w:val="22"/>
        </w:rPr>
        <w:t>s</w:t>
      </w:r>
      <w:r w:rsidR="000B41D6">
        <w:rPr>
          <w:rFonts w:ascii="Arial" w:hAnsi="Arial" w:cs="Arial"/>
          <w:sz w:val="22"/>
          <w:szCs w:val="22"/>
        </w:rPr>
        <w:t>.</w:t>
      </w:r>
    </w:p>
    <w:p w14:paraId="38C761C3" w14:textId="77777777" w:rsidR="00F406E8" w:rsidRPr="000B41D6" w:rsidRDefault="00F406E8" w:rsidP="0077173C">
      <w:pPr>
        <w:widowControl w:val="0"/>
        <w:numPr>
          <w:ilvl w:val="0"/>
          <w:numId w:val="4"/>
        </w:numPr>
        <w:jc w:val="both"/>
        <w:rPr>
          <w:rFonts w:ascii="Arial" w:hAnsi="Arial" w:cs="Arial"/>
          <w:sz w:val="22"/>
          <w:szCs w:val="22"/>
        </w:rPr>
      </w:pPr>
      <w:r w:rsidRPr="000B41D6">
        <w:rPr>
          <w:rFonts w:ascii="Arial" w:hAnsi="Arial" w:cs="Arial"/>
          <w:sz w:val="22"/>
          <w:szCs w:val="22"/>
        </w:rPr>
        <w:t xml:space="preserve">Le mémoire technique valant </w:t>
      </w:r>
      <w:r w:rsidR="000B41D6">
        <w:rPr>
          <w:rFonts w:ascii="Arial" w:hAnsi="Arial" w:cs="Arial"/>
          <w:sz w:val="22"/>
          <w:szCs w:val="22"/>
        </w:rPr>
        <w:t>« </w:t>
      </w:r>
      <w:r w:rsidRPr="000B41D6">
        <w:rPr>
          <w:rFonts w:ascii="Arial" w:hAnsi="Arial" w:cs="Arial"/>
          <w:sz w:val="22"/>
          <w:szCs w:val="22"/>
        </w:rPr>
        <w:t>cadre de réponse</w:t>
      </w:r>
      <w:r w:rsidR="000B41D6">
        <w:rPr>
          <w:rFonts w:ascii="Arial" w:hAnsi="Arial" w:cs="Arial"/>
          <w:sz w:val="22"/>
          <w:szCs w:val="22"/>
        </w:rPr>
        <w:t> »</w:t>
      </w:r>
      <w:r w:rsidRPr="000B41D6">
        <w:rPr>
          <w:rFonts w:ascii="Arial" w:hAnsi="Arial" w:cs="Arial"/>
          <w:sz w:val="22"/>
          <w:szCs w:val="22"/>
        </w:rPr>
        <w:t xml:space="preserve"> complété, daté et signé.</w:t>
      </w:r>
    </w:p>
    <w:p w14:paraId="53FE49D5" w14:textId="77777777" w:rsidR="00F406E8" w:rsidRDefault="00F406E8" w:rsidP="0077173C">
      <w:pPr>
        <w:widowControl w:val="0"/>
        <w:numPr>
          <w:ilvl w:val="0"/>
          <w:numId w:val="4"/>
        </w:numPr>
        <w:jc w:val="both"/>
        <w:rPr>
          <w:rFonts w:ascii="Arial" w:hAnsi="Arial" w:cs="Arial"/>
          <w:sz w:val="22"/>
          <w:szCs w:val="22"/>
        </w:rPr>
      </w:pPr>
      <w:r>
        <w:rPr>
          <w:rFonts w:ascii="Arial" w:hAnsi="Arial" w:cs="Arial"/>
          <w:sz w:val="22"/>
          <w:szCs w:val="22"/>
        </w:rPr>
        <w:t>Le RIB de l’entreprise.</w:t>
      </w:r>
    </w:p>
    <w:p w14:paraId="5D6361F8" w14:textId="77777777" w:rsidR="00F406E8" w:rsidRDefault="00F406E8" w:rsidP="00F406E8">
      <w:pPr>
        <w:widowControl w:val="0"/>
        <w:jc w:val="both"/>
        <w:rPr>
          <w:rFonts w:ascii="Arial" w:hAnsi="Arial" w:cs="Arial"/>
          <w:sz w:val="22"/>
          <w:szCs w:val="22"/>
        </w:rPr>
      </w:pPr>
    </w:p>
    <w:p w14:paraId="48B24F05" w14:textId="77777777" w:rsidR="00F406E8" w:rsidRPr="000B41D6" w:rsidRDefault="00F406E8" w:rsidP="00F406E8">
      <w:pPr>
        <w:widowControl w:val="0"/>
        <w:jc w:val="both"/>
        <w:rPr>
          <w:rFonts w:ascii="Arial" w:hAnsi="Arial" w:cs="Arial"/>
          <w:sz w:val="22"/>
          <w:szCs w:val="22"/>
        </w:rPr>
      </w:pPr>
      <w:r w:rsidRPr="000B41D6">
        <w:rPr>
          <w:rFonts w:ascii="Arial" w:hAnsi="Arial" w:cs="Arial"/>
          <w:sz w:val="22"/>
          <w:szCs w:val="22"/>
        </w:rPr>
        <w:t>Le dossier remis par les soumissionnaires (candidatures et offres) devra être rédigé en français ou traduit en français certifié conforme par un traducteur assermenté.</w:t>
      </w:r>
    </w:p>
    <w:p w14:paraId="7B8E4A2E" w14:textId="77777777" w:rsidR="000B41D6" w:rsidRPr="000B41D6" w:rsidRDefault="000B41D6" w:rsidP="00F406E8">
      <w:pPr>
        <w:widowControl w:val="0"/>
        <w:jc w:val="both"/>
        <w:rPr>
          <w:rFonts w:ascii="Arial" w:hAnsi="Arial" w:cs="Arial"/>
          <w:sz w:val="22"/>
          <w:szCs w:val="22"/>
        </w:rPr>
      </w:pPr>
    </w:p>
    <w:p w14:paraId="1CC0BEF9" w14:textId="77777777" w:rsidR="00F406E8" w:rsidRDefault="00F406E8" w:rsidP="00F406E8">
      <w:pPr>
        <w:widowControl w:val="0"/>
        <w:jc w:val="both"/>
        <w:rPr>
          <w:rFonts w:ascii="Arial" w:hAnsi="Arial" w:cs="Arial"/>
          <w:sz w:val="22"/>
          <w:szCs w:val="22"/>
        </w:rPr>
      </w:pPr>
      <w:r w:rsidRPr="000B41D6">
        <w:rPr>
          <w:rFonts w:ascii="Arial" w:hAnsi="Arial" w:cs="Arial"/>
          <w:sz w:val="22"/>
          <w:szCs w:val="22"/>
        </w:rPr>
        <w:t>Le marché sera exprimé en euros.</w:t>
      </w:r>
    </w:p>
    <w:p w14:paraId="296B1E77" w14:textId="77777777" w:rsidR="00F406E8" w:rsidRDefault="00F406E8" w:rsidP="00F406E8">
      <w:pPr>
        <w:widowControl w:val="0"/>
        <w:jc w:val="both"/>
        <w:rPr>
          <w:rFonts w:ascii="Arial" w:hAnsi="Arial" w:cs="Arial"/>
          <w:sz w:val="22"/>
          <w:szCs w:val="22"/>
        </w:rPr>
      </w:pPr>
      <w:r>
        <w:rPr>
          <w:rFonts w:ascii="Arial" w:hAnsi="Arial" w:cs="Arial"/>
          <w:sz w:val="22"/>
          <w:szCs w:val="22"/>
        </w:rPr>
        <w:t>En cas de cotraitance ou sous-traitance, il est demandé de fournir un</w:t>
      </w:r>
      <w:r w:rsidR="000B41D6">
        <w:rPr>
          <w:rFonts w:ascii="Arial" w:hAnsi="Arial" w:cs="Arial"/>
          <w:sz w:val="22"/>
          <w:szCs w:val="22"/>
        </w:rPr>
        <w:t>e seule et unique offre.</w:t>
      </w:r>
    </w:p>
    <w:p w14:paraId="0D7C8410" w14:textId="77777777" w:rsidR="00655489" w:rsidRPr="00655489" w:rsidRDefault="00655489" w:rsidP="00F406E8">
      <w:pPr>
        <w:widowControl w:val="0"/>
        <w:jc w:val="both"/>
        <w:rPr>
          <w:rFonts w:ascii="Arial" w:hAnsi="Arial" w:cs="Arial"/>
          <w:sz w:val="22"/>
          <w:szCs w:val="22"/>
        </w:rPr>
      </w:pPr>
    </w:p>
    <w:p w14:paraId="7CE32291" w14:textId="77777777" w:rsidR="00F406E8" w:rsidRPr="0083036C" w:rsidRDefault="00F406E8" w:rsidP="00F406E8">
      <w:pPr>
        <w:widowControl w:val="0"/>
        <w:jc w:val="both"/>
        <w:rPr>
          <w:rFonts w:ascii="Arial" w:hAnsi="Arial" w:cs="Arial"/>
          <w:sz w:val="22"/>
          <w:szCs w:val="22"/>
          <w:u w:val="single"/>
        </w:rPr>
      </w:pPr>
      <w:r w:rsidRPr="0083036C">
        <w:rPr>
          <w:rFonts w:ascii="Arial" w:hAnsi="Arial" w:cs="Arial"/>
          <w:sz w:val="22"/>
          <w:szCs w:val="22"/>
          <w:u w:val="single"/>
        </w:rPr>
        <w:t>Les conditions générales de vente des entreprises ne sont pas applicables.</w:t>
      </w:r>
    </w:p>
    <w:p w14:paraId="30B1FCD4" w14:textId="77777777" w:rsidR="00F406E8" w:rsidRDefault="00F406E8" w:rsidP="00461919">
      <w:pPr>
        <w:widowControl w:val="0"/>
        <w:jc w:val="center"/>
        <w:rPr>
          <w:rFonts w:ascii="Arial" w:hAnsi="Arial" w:cs="Arial"/>
          <w:b/>
          <w:sz w:val="22"/>
          <w:szCs w:val="22"/>
          <w:u w:val="single"/>
        </w:rPr>
      </w:pPr>
    </w:p>
    <w:p w14:paraId="373D1713" w14:textId="77777777" w:rsidR="00F406E8" w:rsidRDefault="00F406E8" w:rsidP="00461919">
      <w:pPr>
        <w:widowControl w:val="0"/>
        <w:jc w:val="center"/>
        <w:rPr>
          <w:rFonts w:ascii="Arial" w:hAnsi="Arial" w:cs="Arial"/>
          <w:b/>
          <w:sz w:val="22"/>
          <w:szCs w:val="22"/>
          <w:u w:val="single"/>
        </w:rPr>
      </w:pPr>
    </w:p>
    <w:p w14:paraId="3DAB075F" w14:textId="77777777" w:rsidR="000B41D6" w:rsidRDefault="000B41D6" w:rsidP="00461919">
      <w:pPr>
        <w:widowControl w:val="0"/>
        <w:jc w:val="center"/>
        <w:rPr>
          <w:rFonts w:ascii="Arial" w:hAnsi="Arial" w:cs="Arial"/>
          <w:b/>
          <w:sz w:val="22"/>
          <w:szCs w:val="22"/>
          <w:u w:val="single"/>
        </w:rPr>
      </w:pPr>
    </w:p>
    <w:p w14:paraId="6546AEB0" w14:textId="77777777" w:rsidR="006A1CA9" w:rsidRPr="00843B3F" w:rsidRDefault="000B41D6" w:rsidP="00461919">
      <w:pPr>
        <w:widowControl w:val="0"/>
        <w:jc w:val="center"/>
        <w:rPr>
          <w:rFonts w:ascii="Arial" w:hAnsi="Arial" w:cs="Arial"/>
          <w:b/>
          <w:sz w:val="22"/>
          <w:szCs w:val="22"/>
          <w:u w:val="single"/>
        </w:rPr>
      </w:pPr>
      <w:r>
        <w:rPr>
          <w:rFonts w:ascii="Arial" w:hAnsi="Arial" w:cs="Arial"/>
          <w:b/>
          <w:sz w:val="22"/>
          <w:szCs w:val="22"/>
          <w:u w:val="single"/>
        </w:rPr>
        <w:t>5</w:t>
      </w:r>
      <w:r w:rsidR="00843B3F" w:rsidRPr="00843B3F">
        <w:rPr>
          <w:rFonts w:ascii="Arial" w:hAnsi="Arial" w:cs="Arial"/>
          <w:b/>
          <w:sz w:val="22"/>
          <w:szCs w:val="22"/>
          <w:u w:val="single"/>
        </w:rPr>
        <w:t xml:space="preserve"> - MODALITES DE REMISE DES </w:t>
      </w:r>
      <w:r w:rsidR="006A36AD">
        <w:rPr>
          <w:rFonts w:ascii="Arial" w:hAnsi="Arial" w:cs="Arial"/>
          <w:b/>
          <w:sz w:val="22"/>
          <w:szCs w:val="22"/>
          <w:u w:val="single"/>
        </w:rPr>
        <w:t>OFFRES</w:t>
      </w:r>
    </w:p>
    <w:p w14:paraId="63A87458" w14:textId="77777777" w:rsidR="00D7277F" w:rsidRDefault="00D7277F">
      <w:pPr>
        <w:widowControl w:val="0"/>
        <w:jc w:val="both"/>
        <w:rPr>
          <w:rFonts w:ascii="Arial" w:hAnsi="Arial" w:cs="Arial"/>
          <w:bCs/>
          <w:color w:val="FF0000"/>
          <w:sz w:val="22"/>
          <w:szCs w:val="22"/>
          <w:highlight w:val="yellow"/>
        </w:rPr>
      </w:pPr>
    </w:p>
    <w:p w14:paraId="50844F13" w14:textId="77777777" w:rsidR="00341E68" w:rsidRDefault="006A36AD" w:rsidP="00341E68">
      <w:pPr>
        <w:widowControl w:val="0"/>
        <w:jc w:val="both"/>
        <w:rPr>
          <w:rFonts w:ascii="Arial" w:hAnsi="Arial" w:cs="Arial"/>
          <w:bCs/>
          <w:snapToGrid w:val="0"/>
          <w:sz w:val="22"/>
          <w:szCs w:val="22"/>
        </w:rPr>
      </w:pPr>
      <w:r w:rsidRPr="006A36AD">
        <w:rPr>
          <w:rFonts w:ascii="Arial" w:hAnsi="Arial" w:cs="Arial"/>
          <w:bCs/>
          <w:snapToGrid w:val="0"/>
          <w:sz w:val="22"/>
          <w:szCs w:val="22"/>
        </w:rPr>
        <w:t xml:space="preserve">Le DCE est téléchargeable sur </w:t>
      </w:r>
      <w:r>
        <w:rPr>
          <w:rFonts w:ascii="Arial" w:hAnsi="Arial" w:cs="Arial"/>
          <w:bCs/>
          <w:snapToGrid w:val="0"/>
          <w:sz w:val="22"/>
          <w:szCs w:val="22"/>
        </w:rPr>
        <w:t xml:space="preserve">le profil d’acheteur </w:t>
      </w:r>
      <w:r w:rsidRPr="006A36AD">
        <w:rPr>
          <w:rFonts w:ascii="Arial" w:hAnsi="Arial" w:cs="Arial"/>
          <w:bCs/>
          <w:snapToGrid w:val="0"/>
          <w:sz w:val="22"/>
          <w:szCs w:val="22"/>
        </w:rPr>
        <w:t>achatpublic.</w:t>
      </w:r>
      <w:r>
        <w:rPr>
          <w:rFonts w:ascii="Arial" w:hAnsi="Arial" w:cs="Arial"/>
          <w:bCs/>
          <w:snapToGrid w:val="0"/>
          <w:sz w:val="22"/>
          <w:szCs w:val="22"/>
        </w:rPr>
        <w:t>com</w:t>
      </w:r>
    </w:p>
    <w:p w14:paraId="7EDA7672" w14:textId="77777777" w:rsidR="00F84178" w:rsidRDefault="00F84178" w:rsidP="00341E68">
      <w:pPr>
        <w:widowControl w:val="0"/>
        <w:jc w:val="both"/>
        <w:rPr>
          <w:rFonts w:ascii="Arial" w:hAnsi="Arial" w:cs="Arial"/>
          <w:bCs/>
          <w:sz w:val="22"/>
          <w:szCs w:val="22"/>
        </w:rPr>
      </w:pPr>
    </w:p>
    <w:p w14:paraId="1DFEFEDC" w14:textId="77777777" w:rsidR="00341E68" w:rsidRPr="006A36AD" w:rsidRDefault="006A36AD" w:rsidP="00341E68">
      <w:pPr>
        <w:widowControl w:val="0"/>
        <w:jc w:val="both"/>
        <w:rPr>
          <w:rFonts w:ascii="Arial" w:hAnsi="Arial" w:cs="Arial"/>
          <w:bCs/>
          <w:sz w:val="22"/>
          <w:szCs w:val="22"/>
        </w:rPr>
      </w:pPr>
      <w:r>
        <w:rPr>
          <w:rFonts w:ascii="Arial" w:hAnsi="Arial" w:cs="Arial"/>
          <w:bCs/>
          <w:sz w:val="22"/>
          <w:szCs w:val="22"/>
        </w:rPr>
        <w:t>La remise des offres</w:t>
      </w:r>
      <w:r w:rsidR="00341E68" w:rsidRPr="006A36AD">
        <w:rPr>
          <w:rFonts w:ascii="Arial" w:hAnsi="Arial" w:cs="Arial"/>
          <w:bCs/>
          <w:sz w:val="22"/>
          <w:szCs w:val="22"/>
        </w:rPr>
        <w:t xml:space="preserve"> s’effectue </w:t>
      </w:r>
      <w:r w:rsidR="00F84178">
        <w:rPr>
          <w:rFonts w:ascii="Arial" w:hAnsi="Arial" w:cs="Arial"/>
          <w:bCs/>
          <w:sz w:val="22"/>
          <w:szCs w:val="22"/>
        </w:rPr>
        <w:t>également</w:t>
      </w:r>
      <w:r w:rsidR="00341E68" w:rsidRPr="006A36AD">
        <w:rPr>
          <w:rFonts w:ascii="Arial" w:hAnsi="Arial" w:cs="Arial"/>
          <w:bCs/>
          <w:sz w:val="22"/>
          <w:szCs w:val="22"/>
        </w:rPr>
        <w:t xml:space="preserve"> sur le site </w:t>
      </w:r>
      <w:hyperlink r:id="rId12" w:history="1">
        <w:r w:rsidR="00341E68" w:rsidRPr="00F84178">
          <w:rPr>
            <w:rFonts w:ascii="Arial" w:hAnsi="Arial" w:cs="Arial"/>
            <w:bCs/>
            <w:sz w:val="22"/>
            <w:szCs w:val="22"/>
            <w:u w:val="single"/>
          </w:rPr>
          <w:t>www.achatpublic.com</w:t>
        </w:r>
      </w:hyperlink>
      <w:r w:rsidR="00341E68" w:rsidRPr="006A36AD">
        <w:rPr>
          <w:rFonts w:ascii="Arial" w:hAnsi="Arial" w:cs="Arial"/>
          <w:bCs/>
          <w:sz w:val="22"/>
          <w:szCs w:val="22"/>
        </w:rPr>
        <w:t xml:space="preserve"> </w:t>
      </w:r>
    </w:p>
    <w:p w14:paraId="5A83F2BF" w14:textId="77777777" w:rsidR="00F84178" w:rsidRDefault="00F84178" w:rsidP="006A36AD">
      <w:pPr>
        <w:widowControl w:val="0"/>
        <w:jc w:val="both"/>
        <w:rPr>
          <w:rFonts w:ascii="Arial" w:hAnsi="Arial" w:cs="Arial"/>
          <w:snapToGrid w:val="0"/>
          <w:sz w:val="22"/>
          <w:szCs w:val="22"/>
        </w:rPr>
      </w:pPr>
    </w:p>
    <w:p w14:paraId="13046567" w14:textId="77777777" w:rsidR="006A36AD" w:rsidRPr="00387367" w:rsidRDefault="006A36AD" w:rsidP="006A36AD">
      <w:pPr>
        <w:widowControl w:val="0"/>
        <w:jc w:val="both"/>
        <w:rPr>
          <w:rFonts w:ascii="Arial" w:hAnsi="Arial" w:cs="Arial"/>
          <w:snapToGrid w:val="0"/>
          <w:sz w:val="22"/>
          <w:szCs w:val="22"/>
        </w:rPr>
      </w:pPr>
      <w:r>
        <w:rPr>
          <w:rFonts w:ascii="Arial" w:hAnsi="Arial" w:cs="Arial"/>
          <w:snapToGrid w:val="0"/>
          <w:sz w:val="22"/>
          <w:szCs w:val="22"/>
        </w:rPr>
        <w:t>Les candidats devront</w:t>
      </w:r>
      <w:r w:rsidRPr="00387367">
        <w:rPr>
          <w:rFonts w:ascii="Arial" w:hAnsi="Arial" w:cs="Arial"/>
          <w:snapToGrid w:val="0"/>
          <w:sz w:val="22"/>
          <w:szCs w:val="22"/>
        </w:rPr>
        <w:t xml:space="preserve"> se référer aux prérequis techniques et aux conditions générales d’utilisation, disponibles sur le site </w:t>
      </w:r>
      <w:hyperlink r:id="rId13" w:history="1">
        <w:r w:rsidRPr="00387367">
          <w:rPr>
            <w:rFonts w:ascii="Arial" w:hAnsi="Arial" w:cs="Arial"/>
            <w:snapToGrid w:val="0"/>
            <w:color w:val="0000FF"/>
            <w:sz w:val="22"/>
            <w:szCs w:val="22"/>
            <w:u w:val="single"/>
          </w:rPr>
          <w:t>www.achatpublic.com</w:t>
        </w:r>
      </w:hyperlink>
      <w:r w:rsidRPr="00387367">
        <w:rPr>
          <w:rFonts w:ascii="Arial" w:hAnsi="Arial" w:cs="Arial"/>
          <w:snapToGrid w:val="0"/>
          <w:sz w:val="22"/>
          <w:szCs w:val="22"/>
        </w:rPr>
        <w:t xml:space="preserve"> pour toute action sur ledit site.</w:t>
      </w:r>
    </w:p>
    <w:p w14:paraId="2AB2D5FE" w14:textId="77777777" w:rsidR="006A36AD" w:rsidRDefault="006A36AD" w:rsidP="006A36AD">
      <w:pPr>
        <w:widowControl w:val="0"/>
        <w:jc w:val="both"/>
        <w:rPr>
          <w:rFonts w:ascii="Arial" w:hAnsi="Arial" w:cs="Arial"/>
          <w:snapToGrid w:val="0"/>
          <w:sz w:val="22"/>
          <w:szCs w:val="22"/>
        </w:rPr>
      </w:pPr>
    </w:p>
    <w:p w14:paraId="29C8463E" w14:textId="77777777" w:rsidR="006A36AD" w:rsidRPr="00387367" w:rsidRDefault="006A36AD" w:rsidP="006A36AD">
      <w:pPr>
        <w:widowControl w:val="0"/>
        <w:jc w:val="both"/>
        <w:rPr>
          <w:rFonts w:ascii="Arial" w:hAnsi="Arial" w:cs="Arial"/>
          <w:snapToGrid w:val="0"/>
          <w:sz w:val="22"/>
          <w:szCs w:val="22"/>
        </w:rPr>
      </w:pPr>
      <w:r w:rsidRPr="00387367">
        <w:rPr>
          <w:rFonts w:ascii="Arial" w:hAnsi="Arial" w:cs="Arial"/>
          <w:snapToGrid w:val="0"/>
          <w:sz w:val="22"/>
          <w:szCs w:val="22"/>
        </w:rPr>
        <w:t>Dans le déroulement de la procédure, le soumissionnaire est donc lié par le présent règlement de la consultation ainsi que par les conditions d’utilisation de la salle des marchés figurant sur le site.</w:t>
      </w:r>
    </w:p>
    <w:p w14:paraId="033B919E" w14:textId="77777777" w:rsidR="006A36AD" w:rsidRPr="00387367" w:rsidRDefault="006A36AD" w:rsidP="006A36AD">
      <w:pPr>
        <w:widowControl w:val="0"/>
        <w:jc w:val="both"/>
        <w:rPr>
          <w:rFonts w:ascii="Arial" w:hAnsi="Arial" w:cs="Arial"/>
          <w:snapToGrid w:val="0"/>
          <w:sz w:val="22"/>
          <w:szCs w:val="22"/>
        </w:rPr>
      </w:pPr>
      <w:r w:rsidRPr="00387367">
        <w:rPr>
          <w:rFonts w:ascii="Arial" w:hAnsi="Arial" w:cs="Arial"/>
          <w:snapToGrid w:val="0"/>
          <w:sz w:val="22"/>
          <w:szCs w:val="22"/>
        </w:rPr>
        <w:t xml:space="preserve">Un manuel d’utilisation est également disponible sur le site </w:t>
      </w:r>
      <w:hyperlink r:id="rId14" w:history="1">
        <w:r w:rsidRPr="00387367">
          <w:rPr>
            <w:rFonts w:ascii="Arial" w:hAnsi="Arial" w:cs="Arial"/>
            <w:snapToGrid w:val="0"/>
            <w:color w:val="0000FF"/>
            <w:sz w:val="22"/>
            <w:szCs w:val="22"/>
            <w:u w:val="single"/>
          </w:rPr>
          <w:t>www.achatpublic.com</w:t>
        </w:r>
      </w:hyperlink>
      <w:r w:rsidRPr="00387367">
        <w:rPr>
          <w:rFonts w:ascii="Arial" w:hAnsi="Arial" w:cs="Arial"/>
          <w:snapToGrid w:val="0"/>
          <w:sz w:val="22"/>
          <w:szCs w:val="22"/>
        </w:rPr>
        <w:t xml:space="preserve"> afin de faciliter le maniement de la plate-forme.</w:t>
      </w:r>
    </w:p>
    <w:p w14:paraId="1F4E0CC1" w14:textId="77777777" w:rsidR="006A36AD" w:rsidRPr="00387367" w:rsidRDefault="006A36AD" w:rsidP="006A36AD">
      <w:pPr>
        <w:widowControl w:val="0"/>
        <w:jc w:val="both"/>
        <w:rPr>
          <w:rFonts w:ascii="Arial" w:hAnsi="Arial" w:cs="Arial"/>
          <w:snapToGrid w:val="0"/>
          <w:sz w:val="22"/>
          <w:szCs w:val="22"/>
        </w:rPr>
      </w:pPr>
    </w:p>
    <w:p w14:paraId="104BFDFE" w14:textId="77777777" w:rsidR="00341E68" w:rsidRPr="002F2431" w:rsidRDefault="00341E68" w:rsidP="00341E68">
      <w:pPr>
        <w:widowControl w:val="0"/>
        <w:jc w:val="both"/>
        <w:rPr>
          <w:rFonts w:ascii="Arial" w:hAnsi="Arial" w:cs="Arial"/>
          <w:bCs/>
          <w:sz w:val="22"/>
          <w:szCs w:val="22"/>
        </w:rPr>
      </w:pPr>
      <w:r w:rsidRPr="002F2431">
        <w:rPr>
          <w:rFonts w:ascii="Arial" w:hAnsi="Arial" w:cs="Arial"/>
          <w:bCs/>
          <w:sz w:val="22"/>
          <w:szCs w:val="22"/>
        </w:rPr>
        <w:t xml:space="preserve">Les candidats </w:t>
      </w:r>
      <w:r w:rsidR="00CF55AF" w:rsidRPr="002F2431">
        <w:rPr>
          <w:rFonts w:ascii="Arial" w:hAnsi="Arial" w:cs="Arial"/>
          <w:bCs/>
          <w:sz w:val="22"/>
          <w:szCs w:val="22"/>
        </w:rPr>
        <w:t xml:space="preserve">doivent </w:t>
      </w:r>
      <w:r w:rsidRPr="002F2431">
        <w:rPr>
          <w:rFonts w:ascii="Arial" w:hAnsi="Arial" w:cs="Arial"/>
          <w:bCs/>
          <w:sz w:val="22"/>
          <w:szCs w:val="22"/>
        </w:rPr>
        <w:t xml:space="preserve">transmettre leur offre par voie électronique sous réserve qu’elles soient signées électroniquement par une personne habilitée. </w:t>
      </w:r>
    </w:p>
    <w:p w14:paraId="4E5BB464" w14:textId="77777777" w:rsidR="00BC7E9E" w:rsidRDefault="00BC7E9E" w:rsidP="00F84178">
      <w:pPr>
        <w:widowControl w:val="0"/>
        <w:jc w:val="both"/>
        <w:rPr>
          <w:rFonts w:ascii="Arial" w:hAnsi="Arial" w:cs="Arial"/>
          <w:bCs/>
          <w:sz w:val="22"/>
          <w:szCs w:val="22"/>
        </w:rPr>
      </w:pPr>
    </w:p>
    <w:p w14:paraId="2F24463B" w14:textId="77777777" w:rsidR="00D12FC6" w:rsidRDefault="00D12FC6" w:rsidP="00F84178">
      <w:pPr>
        <w:widowControl w:val="0"/>
        <w:jc w:val="both"/>
        <w:rPr>
          <w:rFonts w:ascii="Arial" w:hAnsi="Arial" w:cs="Arial"/>
          <w:bCs/>
          <w:sz w:val="22"/>
          <w:szCs w:val="22"/>
        </w:rPr>
      </w:pPr>
    </w:p>
    <w:p w14:paraId="1DA72079" w14:textId="77777777" w:rsidR="00BC7E9E" w:rsidRDefault="00BC7E9E" w:rsidP="00BC7E9E">
      <w:pPr>
        <w:widowControl w:val="0"/>
        <w:jc w:val="both"/>
        <w:rPr>
          <w:rFonts w:ascii="Arial" w:hAnsi="Arial" w:cs="Arial"/>
          <w:sz w:val="22"/>
          <w:szCs w:val="22"/>
        </w:rPr>
      </w:pPr>
      <w:r w:rsidRPr="00387367">
        <w:rPr>
          <w:rFonts w:ascii="Arial" w:hAnsi="Arial" w:cs="Arial"/>
          <w:sz w:val="22"/>
          <w:szCs w:val="22"/>
        </w:rPr>
        <w:t xml:space="preserve">Chaque pièce pour laquelle une signature est exigée doit faire l’objet d’une signature électronique individuelle et conforme au format XAdES, CAdES ou PAdES. </w:t>
      </w:r>
    </w:p>
    <w:p w14:paraId="2F959009" w14:textId="77777777" w:rsidR="00BC7E9E" w:rsidRDefault="00BC7E9E" w:rsidP="00BC7E9E">
      <w:pPr>
        <w:widowControl w:val="0"/>
        <w:jc w:val="both"/>
        <w:rPr>
          <w:rFonts w:ascii="Arial" w:hAnsi="Arial" w:cs="Arial"/>
          <w:sz w:val="22"/>
          <w:szCs w:val="22"/>
        </w:rPr>
      </w:pPr>
    </w:p>
    <w:p w14:paraId="17C36717" w14:textId="77777777" w:rsidR="00BC7E9E" w:rsidRDefault="00BC7E9E" w:rsidP="00BC7E9E">
      <w:pPr>
        <w:widowControl w:val="0"/>
        <w:jc w:val="both"/>
        <w:rPr>
          <w:rFonts w:ascii="Arial" w:hAnsi="Arial" w:cs="Arial"/>
          <w:sz w:val="22"/>
          <w:szCs w:val="22"/>
        </w:rPr>
      </w:pPr>
      <w:r w:rsidRPr="00387367">
        <w:rPr>
          <w:rFonts w:ascii="Arial" w:hAnsi="Arial" w:cs="Arial"/>
          <w:sz w:val="22"/>
          <w:szCs w:val="22"/>
        </w:rPr>
        <w:t xml:space="preserve">Le niveau de sécurité requis pour le certificat de signature électronique est le niveau (**) du RGS. </w:t>
      </w:r>
    </w:p>
    <w:p w14:paraId="3E568B36" w14:textId="77777777" w:rsidR="00BC7E9E" w:rsidRPr="00387367" w:rsidRDefault="00BC7E9E" w:rsidP="00BC7E9E">
      <w:pPr>
        <w:widowControl w:val="0"/>
        <w:jc w:val="both"/>
        <w:rPr>
          <w:rFonts w:ascii="Arial" w:hAnsi="Arial" w:cs="Arial"/>
          <w:sz w:val="22"/>
          <w:szCs w:val="22"/>
        </w:rPr>
      </w:pPr>
      <w:r w:rsidRPr="00387367">
        <w:rPr>
          <w:rFonts w:ascii="Arial" w:hAnsi="Arial" w:cs="Arial"/>
          <w:sz w:val="22"/>
          <w:szCs w:val="22"/>
        </w:rPr>
        <w:t>Les certificats RGS (Referentiel General de Sécurité) sont référencés dans une liste de confiance française (http : //refernces.modernisdation.gouv.fr) ou dans une liste de confiance d’un autre état membre de l’Union européenne.</w:t>
      </w:r>
    </w:p>
    <w:p w14:paraId="192776C1" w14:textId="77777777" w:rsidR="00BC7E9E" w:rsidRPr="00387367" w:rsidRDefault="00BC7E9E" w:rsidP="00BC7E9E">
      <w:pPr>
        <w:widowControl w:val="0"/>
        <w:jc w:val="both"/>
        <w:rPr>
          <w:rFonts w:ascii="Arial" w:hAnsi="Arial" w:cs="Arial"/>
          <w:sz w:val="22"/>
          <w:szCs w:val="22"/>
        </w:rPr>
      </w:pPr>
      <w:r w:rsidRPr="00387367">
        <w:rPr>
          <w:rFonts w:ascii="Arial" w:hAnsi="Arial" w:cs="Arial"/>
          <w:sz w:val="22"/>
          <w:szCs w:val="22"/>
        </w:rPr>
        <w:t>Toutefois, le candidat est libre d’utiliser le certificat de son choix si celui-ci est conforme aux obligations minimales résultant du RGS. Dans ce cas, il doit transmettre tous les éléments nécessaires à la vérification de cette conformité.</w:t>
      </w:r>
    </w:p>
    <w:p w14:paraId="1A037F51" w14:textId="77777777" w:rsidR="00BC7E9E" w:rsidRPr="00387367" w:rsidRDefault="00BC7E9E" w:rsidP="00BC7E9E">
      <w:pPr>
        <w:widowControl w:val="0"/>
        <w:jc w:val="both"/>
        <w:rPr>
          <w:rFonts w:ascii="Arial" w:hAnsi="Arial" w:cs="Arial"/>
          <w:sz w:val="22"/>
          <w:szCs w:val="22"/>
        </w:rPr>
      </w:pPr>
      <w:r w:rsidRPr="00387367">
        <w:rPr>
          <w:rFonts w:ascii="Arial" w:hAnsi="Arial" w:cs="Arial"/>
          <w:sz w:val="22"/>
          <w:szCs w:val="22"/>
        </w:rPr>
        <w:t>Les frais d’accès au réseau et de recours à la signature électronique sont à la charge de chaque candidat.</w:t>
      </w:r>
    </w:p>
    <w:p w14:paraId="1337F88E" w14:textId="77777777" w:rsidR="00BC7E9E" w:rsidRPr="00387367" w:rsidRDefault="00BC7E9E" w:rsidP="00BC7E9E">
      <w:pPr>
        <w:widowControl w:val="0"/>
        <w:jc w:val="both"/>
        <w:rPr>
          <w:rFonts w:ascii="Arial" w:hAnsi="Arial" w:cs="Arial"/>
          <w:sz w:val="22"/>
          <w:szCs w:val="22"/>
        </w:rPr>
      </w:pPr>
      <w:r w:rsidRPr="00387367">
        <w:rPr>
          <w:rFonts w:ascii="Arial" w:hAnsi="Arial" w:cs="Arial"/>
          <w:sz w:val="22"/>
          <w:szCs w:val="22"/>
        </w:rPr>
        <w:t>Tout document contenant un virus informatique fera l’objet d’un archivage de sécurité et sera réputé n’avoir jamais été reçu. Le candidat concerné en sera informé.</w:t>
      </w:r>
    </w:p>
    <w:p w14:paraId="654726EA" w14:textId="77777777" w:rsidR="00BC7E9E" w:rsidRPr="00387367" w:rsidRDefault="00BC7E9E" w:rsidP="00BC7E9E">
      <w:pPr>
        <w:widowControl w:val="0"/>
        <w:jc w:val="both"/>
        <w:rPr>
          <w:rFonts w:ascii="Arial" w:hAnsi="Arial" w:cs="Arial"/>
          <w:sz w:val="22"/>
          <w:szCs w:val="22"/>
        </w:rPr>
      </w:pPr>
      <w:r w:rsidRPr="00387367">
        <w:rPr>
          <w:rFonts w:ascii="Arial" w:hAnsi="Arial" w:cs="Arial"/>
          <w:sz w:val="22"/>
          <w:szCs w:val="22"/>
        </w:rPr>
        <w:t>Dans ces conditions, il est conseillé aux candidats de soumettre leurs documents à un anti-virus avant envoi.</w:t>
      </w:r>
    </w:p>
    <w:p w14:paraId="75ACDC36" w14:textId="77777777" w:rsidR="00BC7E9E" w:rsidRDefault="00BC7E9E" w:rsidP="00F84178">
      <w:pPr>
        <w:widowControl w:val="0"/>
        <w:jc w:val="both"/>
        <w:rPr>
          <w:rFonts w:ascii="Arial" w:hAnsi="Arial" w:cs="Arial"/>
          <w:bCs/>
          <w:sz w:val="22"/>
          <w:szCs w:val="22"/>
        </w:rPr>
      </w:pPr>
    </w:p>
    <w:p w14:paraId="0388F177" w14:textId="77777777" w:rsidR="00F84178" w:rsidRPr="00BC7E9E" w:rsidRDefault="00F84178" w:rsidP="00F84178">
      <w:pPr>
        <w:widowControl w:val="0"/>
        <w:jc w:val="both"/>
        <w:rPr>
          <w:rFonts w:ascii="Arial" w:hAnsi="Arial" w:cs="Arial"/>
          <w:bCs/>
          <w:sz w:val="22"/>
          <w:szCs w:val="22"/>
          <w:u w:val="single"/>
        </w:rPr>
      </w:pPr>
      <w:r w:rsidRPr="00BC7E9E">
        <w:rPr>
          <w:rFonts w:ascii="Arial" w:hAnsi="Arial" w:cs="Arial"/>
          <w:bCs/>
          <w:sz w:val="22"/>
          <w:szCs w:val="22"/>
          <w:u w:val="single"/>
        </w:rPr>
        <w:t xml:space="preserve">Les plis transmis par voie électronique sont horodatés. </w:t>
      </w:r>
    </w:p>
    <w:p w14:paraId="37A420CC" w14:textId="77777777" w:rsidR="00F84178" w:rsidRPr="00BC7E9E" w:rsidRDefault="00F84178" w:rsidP="00341E68">
      <w:pPr>
        <w:widowControl w:val="0"/>
        <w:jc w:val="both"/>
        <w:rPr>
          <w:rFonts w:ascii="Arial" w:hAnsi="Arial" w:cs="Arial"/>
          <w:bCs/>
          <w:sz w:val="22"/>
          <w:szCs w:val="22"/>
        </w:rPr>
      </w:pPr>
    </w:p>
    <w:p w14:paraId="2E8AFF49" w14:textId="77777777" w:rsidR="00341E68" w:rsidRPr="00BC7E9E" w:rsidRDefault="00F84178" w:rsidP="00341E68">
      <w:pPr>
        <w:widowControl w:val="0"/>
        <w:jc w:val="both"/>
        <w:rPr>
          <w:rFonts w:ascii="Arial" w:hAnsi="Arial" w:cs="Arial"/>
          <w:bCs/>
          <w:sz w:val="22"/>
          <w:szCs w:val="22"/>
          <w:u w:val="single"/>
        </w:rPr>
      </w:pPr>
      <w:r w:rsidRPr="00BC7E9E">
        <w:rPr>
          <w:rFonts w:ascii="Arial" w:hAnsi="Arial" w:cs="Arial"/>
          <w:bCs/>
          <w:sz w:val="22"/>
          <w:szCs w:val="22"/>
          <w:u w:val="single"/>
        </w:rPr>
        <w:t>T</w:t>
      </w:r>
      <w:r w:rsidR="00341E68" w:rsidRPr="00BC7E9E">
        <w:rPr>
          <w:rFonts w:ascii="Arial" w:hAnsi="Arial" w:cs="Arial"/>
          <w:bCs/>
          <w:sz w:val="22"/>
          <w:szCs w:val="22"/>
          <w:u w:val="single"/>
        </w:rPr>
        <w:t xml:space="preserve">out pli transmis au-delà de la date et de l'heure limite de dépôt </w:t>
      </w:r>
      <w:r w:rsidRPr="00BC7E9E">
        <w:rPr>
          <w:rFonts w:ascii="Arial" w:hAnsi="Arial" w:cs="Arial"/>
          <w:bCs/>
          <w:sz w:val="22"/>
          <w:szCs w:val="22"/>
          <w:u w:val="single"/>
        </w:rPr>
        <w:t>sera considéré comme hors délai</w:t>
      </w:r>
      <w:r w:rsidR="00341E68" w:rsidRPr="00BC7E9E">
        <w:rPr>
          <w:rFonts w:ascii="Arial" w:hAnsi="Arial" w:cs="Arial"/>
          <w:bCs/>
          <w:sz w:val="22"/>
          <w:szCs w:val="22"/>
          <w:u w:val="single"/>
        </w:rPr>
        <w:t xml:space="preserve">. </w:t>
      </w:r>
    </w:p>
    <w:p w14:paraId="257070CF" w14:textId="77777777" w:rsidR="006A36AD" w:rsidRPr="00BC7E9E" w:rsidRDefault="006A36AD" w:rsidP="00341E68">
      <w:pPr>
        <w:widowControl w:val="0"/>
        <w:jc w:val="both"/>
        <w:rPr>
          <w:rFonts w:ascii="Arial" w:hAnsi="Arial" w:cs="Arial"/>
          <w:bCs/>
          <w:sz w:val="22"/>
          <w:szCs w:val="22"/>
        </w:rPr>
      </w:pPr>
    </w:p>
    <w:p w14:paraId="65A46E25" w14:textId="77777777" w:rsidR="00341E68" w:rsidRPr="00BC7E9E" w:rsidRDefault="00F84178" w:rsidP="00341E68">
      <w:pPr>
        <w:widowControl w:val="0"/>
        <w:jc w:val="both"/>
        <w:rPr>
          <w:rFonts w:ascii="Arial" w:hAnsi="Arial" w:cs="Arial"/>
          <w:bCs/>
          <w:sz w:val="22"/>
          <w:szCs w:val="22"/>
          <w:u w:val="single"/>
        </w:rPr>
      </w:pPr>
      <w:r w:rsidRPr="00BC7E9E">
        <w:rPr>
          <w:rFonts w:ascii="Arial" w:hAnsi="Arial" w:cs="Arial"/>
          <w:bCs/>
          <w:sz w:val="22"/>
          <w:szCs w:val="22"/>
          <w:u w:val="single"/>
        </w:rPr>
        <w:t>Il est conseillé aux candidats d’anticiper le dépôt des offres par voie électronique et de ne pas attendre le dernier moment pour déposer le pli sur achatpublic.com</w:t>
      </w:r>
    </w:p>
    <w:p w14:paraId="70225D13" w14:textId="77777777" w:rsidR="00F84178" w:rsidRPr="00BC7E9E" w:rsidRDefault="00F84178" w:rsidP="00341E68">
      <w:pPr>
        <w:widowControl w:val="0"/>
        <w:jc w:val="both"/>
        <w:rPr>
          <w:rFonts w:ascii="Arial" w:hAnsi="Arial" w:cs="Arial"/>
          <w:bCs/>
          <w:sz w:val="22"/>
          <w:szCs w:val="22"/>
        </w:rPr>
      </w:pPr>
    </w:p>
    <w:p w14:paraId="7159A7B9" w14:textId="77777777" w:rsidR="00F84178" w:rsidRPr="00BC7E9E" w:rsidRDefault="00F84178" w:rsidP="00F84178">
      <w:pPr>
        <w:widowControl w:val="0"/>
        <w:jc w:val="both"/>
        <w:rPr>
          <w:rFonts w:ascii="Arial" w:hAnsi="Arial" w:cs="Arial"/>
          <w:sz w:val="22"/>
          <w:szCs w:val="22"/>
        </w:rPr>
      </w:pPr>
      <w:r w:rsidRPr="00BC7E9E">
        <w:rPr>
          <w:rFonts w:ascii="Arial" w:hAnsi="Arial" w:cs="Arial"/>
          <w:sz w:val="22"/>
          <w:szCs w:val="22"/>
        </w:rPr>
        <w:t>Le pli électronique devra contenir la candidature ainsi que l’offre technique et financière.</w:t>
      </w:r>
    </w:p>
    <w:p w14:paraId="17844DEF" w14:textId="77777777" w:rsidR="00F84178" w:rsidRPr="00BC7E9E" w:rsidRDefault="00F84178" w:rsidP="00F84178">
      <w:pPr>
        <w:widowControl w:val="0"/>
        <w:jc w:val="both"/>
        <w:rPr>
          <w:rFonts w:ascii="Arial" w:hAnsi="Arial" w:cs="Arial"/>
          <w:sz w:val="22"/>
          <w:szCs w:val="22"/>
        </w:rPr>
      </w:pPr>
      <w:r w:rsidRPr="00BC7E9E">
        <w:rPr>
          <w:rFonts w:ascii="Arial" w:hAnsi="Arial" w:cs="Arial"/>
          <w:sz w:val="22"/>
          <w:szCs w:val="22"/>
        </w:rPr>
        <w:t>Les documents devront pouvoir être identifiés facilement (DC1, DC2, AE, CCP, BPU, etc…).</w:t>
      </w:r>
    </w:p>
    <w:p w14:paraId="49AE88B0" w14:textId="77777777" w:rsidR="00F84178" w:rsidRPr="00BC7E9E" w:rsidRDefault="00F84178" w:rsidP="00F84178">
      <w:pPr>
        <w:widowControl w:val="0"/>
        <w:jc w:val="both"/>
        <w:rPr>
          <w:rFonts w:ascii="Arial" w:hAnsi="Arial" w:cs="Arial"/>
          <w:sz w:val="22"/>
          <w:szCs w:val="22"/>
        </w:rPr>
      </w:pPr>
    </w:p>
    <w:p w14:paraId="47BEB0FD" w14:textId="77777777" w:rsidR="00F84178" w:rsidRPr="00BC7E9E" w:rsidRDefault="00F84178" w:rsidP="00F84178">
      <w:pPr>
        <w:widowControl w:val="0"/>
        <w:jc w:val="both"/>
        <w:rPr>
          <w:rFonts w:ascii="Arial" w:hAnsi="Arial" w:cs="Arial"/>
          <w:sz w:val="22"/>
          <w:szCs w:val="22"/>
        </w:rPr>
      </w:pPr>
      <w:r w:rsidRPr="00BC7E9E">
        <w:rPr>
          <w:rFonts w:ascii="Arial" w:hAnsi="Arial" w:cs="Arial"/>
          <w:sz w:val="22"/>
          <w:szCs w:val="22"/>
        </w:rPr>
        <w:t>Chaque transmission fera l’objet d’une date certaine de réception et d’un accusé de réception électronique.</w:t>
      </w:r>
    </w:p>
    <w:p w14:paraId="7998A6B5" w14:textId="77777777" w:rsidR="00F84178" w:rsidRPr="00BC7E9E" w:rsidRDefault="00F84178" w:rsidP="00F84178">
      <w:pPr>
        <w:widowControl w:val="0"/>
        <w:jc w:val="both"/>
        <w:rPr>
          <w:rFonts w:ascii="Arial" w:hAnsi="Arial" w:cs="Arial"/>
          <w:sz w:val="22"/>
          <w:szCs w:val="22"/>
        </w:rPr>
      </w:pPr>
      <w:r w:rsidRPr="00BC7E9E">
        <w:rPr>
          <w:rFonts w:ascii="Arial" w:hAnsi="Arial" w:cs="Arial"/>
          <w:sz w:val="22"/>
          <w:szCs w:val="22"/>
        </w:rPr>
        <w:t>Le fuseau horaire de référence sera celui de (GMT+01:00) Paris, Bruxelles, Copenhague, Madrid.</w:t>
      </w:r>
    </w:p>
    <w:p w14:paraId="704074EC" w14:textId="77777777" w:rsidR="00F84178" w:rsidRPr="00BC7E9E" w:rsidRDefault="00F84178" w:rsidP="00F84178">
      <w:pPr>
        <w:widowControl w:val="0"/>
        <w:jc w:val="both"/>
        <w:rPr>
          <w:rFonts w:ascii="Arial" w:hAnsi="Arial" w:cs="Arial"/>
          <w:sz w:val="22"/>
          <w:szCs w:val="22"/>
        </w:rPr>
      </w:pPr>
    </w:p>
    <w:p w14:paraId="73D275A5" w14:textId="77777777" w:rsidR="00F84178" w:rsidRPr="00BC7E9E" w:rsidRDefault="00F84178" w:rsidP="00F84178">
      <w:pPr>
        <w:widowControl w:val="0"/>
        <w:jc w:val="both"/>
        <w:rPr>
          <w:rFonts w:ascii="Arial" w:hAnsi="Arial" w:cs="Arial"/>
          <w:sz w:val="22"/>
          <w:szCs w:val="22"/>
        </w:rPr>
      </w:pPr>
      <w:r w:rsidRPr="00BC7E9E">
        <w:rPr>
          <w:rFonts w:ascii="Arial" w:hAnsi="Arial" w:cs="Arial"/>
          <w:sz w:val="22"/>
          <w:szCs w:val="22"/>
        </w:rPr>
        <w:t xml:space="preserve">Il est fortement conseillé de doubler le pli par une </w:t>
      </w:r>
      <w:r w:rsidRPr="00BC7E9E">
        <w:rPr>
          <w:rFonts w:ascii="Arial" w:hAnsi="Arial" w:cs="Arial"/>
          <w:sz w:val="22"/>
          <w:szCs w:val="22"/>
          <w:u w:val="single"/>
        </w:rPr>
        <w:t>copie de sauvegarde</w:t>
      </w:r>
      <w:r w:rsidRPr="00BC7E9E">
        <w:rPr>
          <w:rFonts w:ascii="Arial" w:hAnsi="Arial" w:cs="Arial"/>
          <w:sz w:val="22"/>
          <w:szCs w:val="22"/>
        </w:rPr>
        <w:t>, transmise dans les délais impartis, sur support physique électronique ou papier. Cette copie est transmise sous pli scellé et comporte obligatoirement la mention « copie de sauvegarde » ainsi que le nom du candidat et l’identification de la procédure concernée.</w:t>
      </w:r>
    </w:p>
    <w:p w14:paraId="6BF83B24" w14:textId="77777777" w:rsidR="00F84178" w:rsidRDefault="00F84178" w:rsidP="00F84178">
      <w:pPr>
        <w:widowControl w:val="0"/>
        <w:jc w:val="both"/>
        <w:rPr>
          <w:rFonts w:ascii="Arial" w:hAnsi="Arial" w:cs="Arial"/>
          <w:sz w:val="22"/>
          <w:szCs w:val="22"/>
        </w:rPr>
      </w:pPr>
    </w:p>
    <w:p w14:paraId="2D01CC31" w14:textId="77777777" w:rsidR="00655489" w:rsidRPr="00387367" w:rsidRDefault="00655489" w:rsidP="00F84178">
      <w:pPr>
        <w:widowControl w:val="0"/>
        <w:jc w:val="both"/>
        <w:rPr>
          <w:rFonts w:ascii="Arial" w:hAnsi="Arial" w:cs="Arial"/>
          <w:sz w:val="22"/>
          <w:szCs w:val="22"/>
        </w:rPr>
      </w:pPr>
    </w:p>
    <w:p w14:paraId="39032DDF" w14:textId="77777777" w:rsidR="00F84178" w:rsidRPr="00BC7E9E" w:rsidRDefault="00F84178" w:rsidP="00F84178">
      <w:pPr>
        <w:widowControl w:val="0"/>
        <w:jc w:val="both"/>
        <w:rPr>
          <w:rFonts w:ascii="Arial" w:hAnsi="Arial" w:cs="Arial"/>
          <w:sz w:val="22"/>
          <w:szCs w:val="22"/>
          <w:u w:val="single"/>
        </w:rPr>
      </w:pPr>
      <w:r w:rsidRPr="00BC7E9E">
        <w:rPr>
          <w:rFonts w:ascii="Arial" w:hAnsi="Arial" w:cs="Arial"/>
          <w:sz w:val="22"/>
          <w:szCs w:val="22"/>
          <w:u w:val="single"/>
        </w:rPr>
        <w:t xml:space="preserve">Les formats électroniques dans lesquels les documents peuvent être transmis sont les suivants : </w:t>
      </w:r>
    </w:p>
    <w:p w14:paraId="4A039515" w14:textId="77777777" w:rsidR="00F84178" w:rsidRDefault="00F84178" w:rsidP="0077173C">
      <w:pPr>
        <w:widowControl w:val="0"/>
        <w:numPr>
          <w:ilvl w:val="0"/>
          <w:numId w:val="7"/>
        </w:numPr>
        <w:jc w:val="both"/>
        <w:rPr>
          <w:rFonts w:ascii="Arial" w:hAnsi="Arial" w:cs="Arial"/>
          <w:sz w:val="22"/>
          <w:szCs w:val="22"/>
        </w:rPr>
      </w:pPr>
      <w:r>
        <w:rPr>
          <w:rFonts w:ascii="Arial" w:hAnsi="Arial" w:cs="Arial"/>
          <w:sz w:val="22"/>
          <w:szCs w:val="22"/>
        </w:rPr>
        <w:t xml:space="preserve">Word </w:t>
      </w:r>
    </w:p>
    <w:p w14:paraId="067B3501" w14:textId="77777777" w:rsidR="00F84178" w:rsidRDefault="00BC7E9E" w:rsidP="0077173C">
      <w:pPr>
        <w:widowControl w:val="0"/>
        <w:numPr>
          <w:ilvl w:val="0"/>
          <w:numId w:val="7"/>
        </w:numPr>
        <w:jc w:val="both"/>
        <w:rPr>
          <w:rFonts w:ascii="Arial" w:hAnsi="Arial" w:cs="Arial"/>
          <w:sz w:val="22"/>
          <w:szCs w:val="22"/>
        </w:rPr>
      </w:pPr>
      <w:r>
        <w:rPr>
          <w:rFonts w:ascii="Arial" w:hAnsi="Arial" w:cs="Arial"/>
          <w:sz w:val="22"/>
          <w:szCs w:val="22"/>
        </w:rPr>
        <w:t>Excel</w:t>
      </w:r>
      <w:r w:rsidR="00F84178">
        <w:rPr>
          <w:rFonts w:ascii="Arial" w:hAnsi="Arial" w:cs="Arial"/>
          <w:sz w:val="22"/>
          <w:szCs w:val="22"/>
        </w:rPr>
        <w:t xml:space="preserve"> </w:t>
      </w:r>
    </w:p>
    <w:p w14:paraId="3FAD09D5" w14:textId="77777777" w:rsidR="00F84178" w:rsidRDefault="00F84178" w:rsidP="0077173C">
      <w:pPr>
        <w:widowControl w:val="0"/>
        <w:numPr>
          <w:ilvl w:val="0"/>
          <w:numId w:val="7"/>
        </w:numPr>
        <w:jc w:val="both"/>
        <w:rPr>
          <w:rFonts w:ascii="Arial" w:hAnsi="Arial" w:cs="Arial"/>
          <w:sz w:val="22"/>
          <w:szCs w:val="22"/>
        </w:rPr>
      </w:pPr>
      <w:r>
        <w:rPr>
          <w:rFonts w:ascii="Arial" w:hAnsi="Arial" w:cs="Arial"/>
          <w:sz w:val="22"/>
          <w:szCs w:val="22"/>
        </w:rPr>
        <w:t>PDF</w:t>
      </w:r>
    </w:p>
    <w:p w14:paraId="6C5EF922" w14:textId="77777777" w:rsidR="00F84178" w:rsidRPr="00387367" w:rsidRDefault="00F84178" w:rsidP="00F84178">
      <w:pPr>
        <w:widowControl w:val="0"/>
        <w:jc w:val="both"/>
        <w:rPr>
          <w:rFonts w:ascii="Arial" w:hAnsi="Arial" w:cs="Arial"/>
          <w:sz w:val="22"/>
          <w:szCs w:val="22"/>
        </w:rPr>
      </w:pPr>
    </w:p>
    <w:p w14:paraId="12887581" w14:textId="77777777" w:rsidR="00F84178" w:rsidRDefault="00F84178" w:rsidP="00F84178">
      <w:pPr>
        <w:widowControl w:val="0"/>
        <w:jc w:val="both"/>
        <w:rPr>
          <w:rFonts w:ascii="Arial" w:hAnsi="Arial" w:cs="Arial"/>
          <w:snapToGrid w:val="0"/>
          <w:sz w:val="22"/>
          <w:szCs w:val="22"/>
          <w:u w:val="single"/>
        </w:rPr>
      </w:pPr>
      <w:r w:rsidRPr="00387367">
        <w:rPr>
          <w:rFonts w:ascii="Arial" w:hAnsi="Arial" w:cs="Arial"/>
          <w:snapToGrid w:val="0"/>
          <w:sz w:val="22"/>
          <w:szCs w:val="22"/>
          <w:u w:val="single"/>
        </w:rPr>
        <w:t>Le candidat est également invité :</w:t>
      </w:r>
    </w:p>
    <w:p w14:paraId="18109BED" w14:textId="77777777" w:rsidR="00F84178" w:rsidRPr="00387367" w:rsidRDefault="00F84178" w:rsidP="00F84178">
      <w:pPr>
        <w:widowControl w:val="0"/>
        <w:jc w:val="both"/>
        <w:rPr>
          <w:rFonts w:ascii="Arial" w:hAnsi="Arial" w:cs="Arial"/>
          <w:snapToGrid w:val="0"/>
          <w:sz w:val="22"/>
          <w:szCs w:val="22"/>
          <w:u w:val="single"/>
        </w:rPr>
      </w:pPr>
    </w:p>
    <w:p w14:paraId="503A8034" w14:textId="77777777" w:rsidR="00F84178" w:rsidRPr="00387367" w:rsidRDefault="00F84178" w:rsidP="0077173C">
      <w:pPr>
        <w:widowControl w:val="0"/>
        <w:numPr>
          <w:ilvl w:val="0"/>
          <w:numId w:val="2"/>
        </w:numPr>
        <w:jc w:val="both"/>
        <w:rPr>
          <w:rFonts w:ascii="Arial" w:hAnsi="Arial" w:cs="Arial"/>
          <w:snapToGrid w:val="0"/>
          <w:sz w:val="22"/>
          <w:szCs w:val="22"/>
        </w:rPr>
      </w:pPr>
      <w:r w:rsidRPr="00387367">
        <w:rPr>
          <w:rFonts w:ascii="Arial" w:hAnsi="Arial" w:cs="Arial"/>
          <w:snapToGrid w:val="0"/>
          <w:sz w:val="22"/>
          <w:szCs w:val="22"/>
        </w:rPr>
        <w:t>À ne pas utiliser le format « .exe »</w:t>
      </w:r>
    </w:p>
    <w:p w14:paraId="6F553210" w14:textId="77777777" w:rsidR="00F84178" w:rsidRPr="00387367" w:rsidRDefault="00F84178" w:rsidP="0077173C">
      <w:pPr>
        <w:widowControl w:val="0"/>
        <w:numPr>
          <w:ilvl w:val="0"/>
          <w:numId w:val="2"/>
        </w:numPr>
        <w:jc w:val="both"/>
        <w:rPr>
          <w:rFonts w:ascii="Arial" w:hAnsi="Arial" w:cs="Arial"/>
          <w:snapToGrid w:val="0"/>
          <w:sz w:val="22"/>
          <w:szCs w:val="22"/>
        </w:rPr>
      </w:pPr>
      <w:r w:rsidRPr="00387367">
        <w:rPr>
          <w:rFonts w:ascii="Arial" w:hAnsi="Arial" w:cs="Arial"/>
          <w:snapToGrid w:val="0"/>
          <w:sz w:val="22"/>
          <w:szCs w:val="22"/>
        </w:rPr>
        <w:t xml:space="preserve">À </w:t>
      </w:r>
      <w:r w:rsidR="00BC7E9E">
        <w:rPr>
          <w:rFonts w:ascii="Arial" w:hAnsi="Arial" w:cs="Arial"/>
          <w:snapToGrid w:val="0"/>
          <w:sz w:val="22"/>
          <w:szCs w:val="22"/>
        </w:rPr>
        <w:t>ne pas utiliser l’outil « macro</w:t>
      </w:r>
      <w:r w:rsidRPr="00387367">
        <w:rPr>
          <w:rFonts w:ascii="Arial" w:hAnsi="Arial" w:cs="Arial"/>
          <w:snapToGrid w:val="0"/>
          <w:sz w:val="22"/>
          <w:szCs w:val="22"/>
        </w:rPr>
        <w:t> »</w:t>
      </w:r>
    </w:p>
    <w:p w14:paraId="326E9496" w14:textId="77777777" w:rsidR="00F84178" w:rsidRPr="00387367" w:rsidRDefault="00F84178" w:rsidP="0077173C">
      <w:pPr>
        <w:widowControl w:val="0"/>
        <w:numPr>
          <w:ilvl w:val="0"/>
          <w:numId w:val="2"/>
        </w:numPr>
        <w:jc w:val="both"/>
        <w:rPr>
          <w:rFonts w:ascii="Arial" w:hAnsi="Arial" w:cs="Arial"/>
          <w:snapToGrid w:val="0"/>
          <w:sz w:val="22"/>
          <w:szCs w:val="22"/>
        </w:rPr>
      </w:pPr>
      <w:r w:rsidRPr="00387367">
        <w:rPr>
          <w:rFonts w:ascii="Arial" w:hAnsi="Arial" w:cs="Arial"/>
          <w:snapToGrid w:val="0"/>
          <w:sz w:val="22"/>
          <w:szCs w:val="22"/>
        </w:rPr>
        <w:t>À faire en sorte que son offre ne soit pas trop volumineuse.</w:t>
      </w:r>
    </w:p>
    <w:p w14:paraId="5747133C" w14:textId="77777777" w:rsidR="00F84178" w:rsidRPr="00387367" w:rsidRDefault="00F84178" w:rsidP="00F84178">
      <w:pPr>
        <w:widowControl w:val="0"/>
        <w:jc w:val="both"/>
        <w:rPr>
          <w:rFonts w:ascii="Arial" w:hAnsi="Arial" w:cs="Arial"/>
          <w:sz w:val="22"/>
          <w:szCs w:val="22"/>
        </w:rPr>
      </w:pPr>
    </w:p>
    <w:p w14:paraId="5CB9CF58" w14:textId="77777777" w:rsidR="00F84178" w:rsidRPr="00387367" w:rsidRDefault="00F84178" w:rsidP="0077173C">
      <w:pPr>
        <w:widowControl w:val="0"/>
        <w:numPr>
          <w:ilvl w:val="0"/>
          <w:numId w:val="3"/>
        </w:numPr>
        <w:jc w:val="both"/>
        <w:rPr>
          <w:rFonts w:ascii="Arial" w:hAnsi="Arial" w:cs="Arial"/>
          <w:snapToGrid w:val="0"/>
          <w:sz w:val="22"/>
          <w:szCs w:val="22"/>
        </w:rPr>
      </w:pPr>
      <w:r w:rsidRPr="00387367">
        <w:rPr>
          <w:rFonts w:ascii="Arial" w:hAnsi="Arial" w:cs="Arial"/>
          <w:snapToGrid w:val="0"/>
          <w:sz w:val="22"/>
          <w:szCs w:val="22"/>
        </w:rPr>
        <w:t>Le pouvoir adjudicateur s’engage sur l’intégrité des documents mis en ligne.</w:t>
      </w:r>
    </w:p>
    <w:p w14:paraId="5F54480C" w14:textId="77777777" w:rsidR="00F84178" w:rsidRPr="00387367" w:rsidRDefault="00F84178" w:rsidP="00F84178">
      <w:pPr>
        <w:widowControl w:val="0"/>
        <w:ind w:left="360"/>
        <w:jc w:val="both"/>
        <w:rPr>
          <w:rFonts w:ascii="Arial" w:hAnsi="Arial" w:cs="Arial"/>
          <w:snapToGrid w:val="0"/>
          <w:sz w:val="22"/>
          <w:szCs w:val="22"/>
        </w:rPr>
      </w:pPr>
      <w:r w:rsidRPr="00387367">
        <w:rPr>
          <w:rFonts w:ascii="Arial" w:hAnsi="Arial" w:cs="Arial"/>
          <w:snapToGrid w:val="0"/>
          <w:sz w:val="22"/>
          <w:szCs w:val="22"/>
        </w:rPr>
        <w:t xml:space="preserve">Ces mêmes documents sont disponibles </w:t>
      </w:r>
      <w:r w:rsidR="00BC7E9E">
        <w:rPr>
          <w:rFonts w:ascii="Arial" w:hAnsi="Arial" w:cs="Arial"/>
          <w:snapToGrid w:val="0"/>
          <w:sz w:val="22"/>
          <w:szCs w:val="22"/>
        </w:rPr>
        <w:t>au sein de</w:t>
      </w:r>
      <w:r w:rsidRPr="00387367">
        <w:rPr>
          <w:rFonts w:ascii="Arial" w:hAnsi="Arial" w:cs="Arial"/>
          <w:snapToGrid w:val="0"/>
          <w:sz w:val="22"/>
          <w:szCs w:val="22"/>
        </w:rPr>
        <w:t xml:space="preserve"> NEOMA Business School </w:t>
      </w:r>
      <w:r w:rsidR="00BC7E9E">
        <w:rPr>
          <w:rFonts w:ascii="Arial" w:hAnsi="Arial" w:cs="Arial"/>
          <w:snapToGrid w:val="0"/>
          <w:sz w:val="22"/>
          <w:szCs w:val="22"/>
        </w:rPr>
        <w:t>et sont les seuls faisant foi.</w:t>
      </w:r>
    </w:p>
    <w:p w14:paraId="3F5CCF79" w14:textId="77777777" w:rsidR="00F84178" w:rsidRPr="002F2431" w:rsidRDefault="00F84178" w:rsidP="00341E68">
      <w:pPr>
        <w:widowControl w:val="0"/>
        <w:jc w:val="both"/>
        <w:rPr>
          <w:rFonts w:ascii="Arial" w:hAnsi="Arial" w:cs="Arial"/>
          <w:bCs/>
          <w:sz w:val="22"/>
          <w:szCs w:val="22"/>
        </w:rPr>
      </w:pPr>
    </w:p>
    <w:p w14:paraId="66902A00" w14:textId="77777777" w:rsidR="000C610A" w:rsidRPr="00D054CC" w:rsidRDefault="001C4EFD" w:rsidP="001C4EFD">
      <w:pPr>
        <w:widowControl w:val="0"/>
        <w:jc w:val="center"/>
        <w:rPr>
          <w:rFonts w:ascii="Arial" w:hAnsi="Arial" w:cs="Arial"/>
          <w:b/>
          <w:sz w:val="22"/>
          <w:szCs w:val="22"/>
          <w:u w:val="single"/>
        </w:rPr>
      </w:pPr>
      <w:r>
        <w:rPr>
          <w:rFonts w:ascii="Arial" w:hAnsi="Arial" w:cs="Arial"/>
          <w:b/>
          <w:sz w:val="22"/>
          <w:szCs w:val="22"/>
          <w:u w:val="single"/>
        </w:rPr>
        <w:br w:type="page"/>
      </w:r>
    </w:p>
    <w:p w14:paraId="43A8220F" w14:textId="77777777" w:rsidR="006A1CA9" w:rsidRPr="00D77E77" w:rsidRDefault="000B41D6" w:rsidP="00D054CC">
      <w:pPr>
        <w:widowControl w:val="0"/>
        <w:jc w:val="center"/>
        <w:rPr>
          <w:rFonts w:ascii="Arial" w:hAnsi="Arial" w:cs="Arial"/>
          <w:b/>
          <w:sz w:val="22"/>
          <w:szCs w:val="22"/>
          <w:u w:val="single"/>
        </w:rPr>
      </w:pPr>
      <w:r>
        <w:rPr>
          <w:rFonts w:ascii="Arial" w:hAnsi="Arial" w:cs="Arial"/>
          <w:b/>
          <w:sz w:val="22"/>
          <w:szCs w:val="22"/>
          <w:u w:val="single"/>
        </w:rPr>
        <w:t>6</w:t>
      </w:r>
      <w:r w:rsidR="00D77E77" w:rsidRPr="00D77E77">
        <w:rPr>
          <w:rFonts w:ascii="Arial" w:hAnsi="Arial" w:cs="Arial"/>
          <w:b/>
          <w:sz w:val="22"/>
          <w:szCs w:val="22"/>
          <w:u w:val="single"/>
        </w:rPr>
        <w:t xml:space="preserve"> – </w:t>
      </w:r>
      <w:r w:rsidR="00F36971">
        <w:rPr>
          <w:rFonts w:ascii="Arial" w:hAnsi="Arial" w:cs="Arial"/>
          <w:b/>
          <w:sz w:val="22"/>
          <w:szCs w:val="22"/>
          <w:u w:val="single"/>
        </w:rPr>
        <w:t xml:space="preserve">CRITERES DE </w:t>
      </w:r>
      <w:r>
        <w:rPr>
          <w:rFonts w:ascii="Arial" w:hAnsi="Arial" w:cs="Arial"/>
          <w:b/>
          <w:sz w:val="22"/>
          <w:szCs w:val="22"/>
          <w:u w:val="single"/>
        </w:rPr>
        <w:t>SELECTION</w:t>
      </w:r>
      <w:r w:rsidR="00F36971">
        <w:rPr>
          <w:rFonts w:ascii="Arial" w:hAnsi="Arial" w:cs="Arial"/>
          <w:b/>
          <w:sz w:val="22"/>
          <w:szCs w:val="22"/>
          <w:u w:val="single"/>
        </w:rPr>
        <w:t xml:space="preserve"> DES OFFRES</w:t>
      </w:r>
    </w:p>
    <w:p w14:paraId="242F6E0C" w14:textId="77777777" w:rsidR="006A1CA9" w:rsidRDefault="006A1CA9">
      <w:pPr>
        <w:widowControl w:val="0"/>
        <w:jc w:val="both"/>
        <w:rPr>
          <w:rFonts w:ascii="Arial" w:hAnsi="Arial" w:cs="Arial"/>
          <w:sz w:val="22"/>
          <w:szCs w:val="22"/>
        </w:rPr>
      </w:pPr>
    </w:p>
    <w:p w14:paraId="4A9D789B" w14:textId="77777777" w:rsidR="006A1CA9" w:rsidRDefault="006A1CA9">
      <w:pPr>
        <w:widowControl w:val="0"/>
        <w:jc w:val="both"/>
        <w:rPr>
          <w:rFonts w:ascii="Arial" w:hAnsi="Arial" w:cs="Arial"/>
          <w:sz w:val="22"/>
          <w:szCs w:val="22"/>
        </w:rPr>
      </w:pPr>
    </w:p>
    <w:p w14:paraId="1628BFA2" w14:textId="77777777" w:rsidR="000B41D6" w:rsidRPr="00CB1671" w:rsidRDefault="000B41D6" w:rsidP="0077173C">
      <w:pPr>
        <w:pStyle w:val="Corpsdetexte3"/>
        <w:widowControl w:val="0"/>
        <w:numPr>
          <w:ilvl w:val="0"/>
          <w:numId w:val="10"/>
        </w:numPr>
        <w:jc w:val="both"/>
        <w:rPr>
          <w:rFonts w:ascii="Arial" w:hAnsi="Arial" w:cs="Arial"/>
          <w:sz w:val="22"/>
          <w:szCs w:val="22"/>
        </w:rPr>
      </w:pPr>
      <w:r w:rsidRPr="00CB1671">
        <w:rPr>
          <w:rFonts w:ascii="Arial" w:hAnsi="Arial" w:cs="Arial"/>
          <w:sz w:val="22"/>
          <w:szCs w:val="22"/>
          <w:u w:val="single"/>
        </w:rPr>
        <w:t>Critères de sélection des candidatures</w:t>
      </w:r>
      <w:r w:rsidRPr="00CB1671">
        <w:rPr>
          <w:rFonts w:ascii="Arial" w:hAnsi="Arial" w:cs="Arial"/>
          <w:sz w:val="22"/>
          <w:szCs w:val="22"/>
        </w:rPr>
        <w:t> : capacités techniques (moyens matériels et humains), capacités financières (chiffres d’affaires), capacités professionnelles (certificats de qualifications professionnelles, certificats de qualité, références).</w:t>
      </w:r>
    </w:p>
    <w:p w14:paraId="344C5DDA" w14:textId="77777777" w:rsidR="000B41D6" w:rsidRPr="00CB1671" w:rsidRDefault="000B41D6" w:rsidP="000B41D6">
      <w:pPr>
        <w:rPr>
          <w:rFonts w:ascii="Arial" w:hAnsi="Arial" w:cs="Arial"/>
          <w:sz w:val="22"/>
          <w:szCs w:val="22"/>
        </w:rPr>
      </w:pPr>
    </w:p>
    <w:p w14:paraId="70B95048" w14:textId="77777777" w:rsidR="000B41D6" w:rsidRPr="00CB1671" w:rsidRDefault="000B41D6" w:rsidP="0077173C">
      <w:pPr>
        <w:numPr>
          <w:ilvl w:val="0"/>
          <w:numId w:val="10"/>
        </w:numPr>
        <w:rPr>
          <w:rFonts w:ascii="Arial" w:hAnsi="Arial" w:cs="Arial"/>
          <w:sz w:val="22"/>
          <w:szCs w:val="22"/>
        </w:rPr>
      </w:pPr>
      <w:r w:rsidRPr="00CB1671">
        <w:rPr>
          <w:rFonts w:ascii="Arial" w:hAnsi="Arial" w:cs="Arial"/>
          <w:sz w:val="22"/>
          <w:szCs w:val="22"/>
          <w:u w:val="single"/>
        </w:rPr>
        <w:t>Critères de sélection des offres pondérés comme suit</w:t>
      </w:r>
      <w:r w:rsidRPr="00CB1671">
        <w:rPr>
          <w:rFonts w:ascii="Arial" w:hAnsi="Arial" w:cs="Arial"/>
          <w:sz w:val="22"/>
          <w:szCs w:val="22"/>
        </w:rPr>
        <w:t> :</w:t>
      </w:r>
    </w:p>
    <w:p w14:paraId="1049BD11" w14:textId="77777777" w:rsidR="000B41D6" w:rsidRPr="00CB1671" w:rsidRDefault="000B41D6" w:rsidP="000B41D6">
      <w:pPr>
        <w:ind w:left="720"/>
        <w:rPr>
          <w:rFonts w:ascii="Arial" w:hAnsi="Arial" w:cs="Arial"/>
          <w:sz w:val="22"/>
          <w:szCs w:val="22"/>
        </w:rPr>
      </w:pPr>
    </w:p>
    <w:p w14:paraId="77E6DFA8" w14:textId="77777777" w:rsidR="000B41D6" w:rsidRPr="00D25040" w:rsidRDefault="000B41D6" w:rsidP="0077173C">
      <w:pPr>
        <w:numPr>
          <w:ilvl w:val="0"/>
          <w:numId w:val="11"/>
        </w:numPr>
        <w:rPr>
          <w:rFonts w:ascii="Arial" w:hAnsi="Arial" w:cs="Arial"/>
          <w:sz w:val="22"/>
          <w:szCs w:val="22"/>
        </w:rPr>
      </w:pPr>
      <w:r w:rsidRPr="00D25040">
        <w:rPr>
          <w:rFonts w:ascii="Arial" w:hAnsi="Arial" w:cs="Arial"/>
          <w:sz w:val="22"/>
          <w:szCs w:val="22"/>
          <w:u w:val="single"/>
        </w:rPr>
        <w:t>Valeur technique</w:t>
      </w:r>
      <w:r w:rsidRPr="00D25040">
        <w:rPr>
          <w:rFonts w:ascii="Arial" w:hAnsi="Arial" w:cs="Arial"/>
          <w:sz w:val="22"/>
          <w:szCs w:val="22"/>
        </w:rPr>
        <w:t> : 60</w:t>
      </w:r>
      <w:r w:rsidR="00C730D7" w:rsidRPr="00D25040">
        <w:rPr>
          <w:rFonts w:ascii="Arial" w:hAnsi="Arial" w:cs="Arial"/>
          <w:sz w:val="22"/>
          <w:szCs w:val="22"/>
        </w:rPr>
        <w:t xml:space="preserve"> points</w:t>
      </w:r>
    </w:p>
    <w:p w14:paraId="6F1F2FDB" w14:textId="77777777" w:rsidR="00A06168" w:rsidRPr="00D25040" w:rsidRDefault="00A06168" w:rsidP="00A06168">
      <w:pPr>
        <w:ind w:left="1080"/>
        <w:rPr>
          <w:rFonts w:ascii="Arial" w:hAnsi="Arial" w:cs="Arial"/>
          <w:sz w:val="22"/>
          <w:szCs w:val="22"/>
        </w:rPr>
      </w:pPr>
    </w:p>
    <w:p w14:paraId="1A7BE045" w14:textId="77777777" w:rsidR="000B41D6" w:rsidRPr="00D25040" w:rsidRDefault="000B41D6" w:rsidP="000B41D6">
      <w:pPr>
        <w:ind w:left="1080"/>
        <w:rPr>
          <w:rFonts w:ascii="Arial" w:hAnsi="Arial" w:cs="Arial"/>
          <w:sz w:val="22"/>
          <w:szCs w:val="22"/>
        </w:rPr>
      </w:pPr>
      <w:r w:rsidRPr="00D25040">
        <w:rPr>
          <w:rFonts w:ascii="Arial" w:hAnsi="Arial" w:cs="Arial"/>
          <w:sz w:val="22"/>
          <w:szCs w:val="22"/>
        </w:rPr>
        <w:t>La valeur technique sera évaluée à partir du mémoire technique valant cadre de réponse (document à compléter joint dans le dossier de consultation).</w:t>
      </w:r>
    </w:p>
    <w:p w14:paraId="1D576659" w14:textId="77777777" w:rsidR="00A06168" w:rsidRPr="00D25040" w:rsidRDefault="00A06168" w:rsidP="000B41D6">
      <w:pPr>
        <w:ind w:left="1080"/>
        <w:rPr>
          <w:rFonts w:ascii="Arial" w:hAnsi="Arial" w:cs="Arial"/>
          <w:sz w:val="22"/>
          <w:szCs w:val="22"/>
        </w:rPr>
      </w:pPr>
    </w:p>
    <w:p w14:paraId="3CFE2F69" w14:textId="77777777" w:rsidR="000B41D6" w:rsidRPr="00D25040" w:rsidRDefault="000B41D6" w:rsidP="000B41D6">
      <w:pPr>
        <w:ind w:left="1080"/>
        <w:rPr>
          <w:rFonts w:ascii="Arial" w:hAnsi="Arial" w:cs="Arial"/>
          <w:sz w:val="22"/>
          <w:szCs w:val="22"/>
        </w:rPr>
      </w:pPr>
      <w:r w:rsidRPr="00D25040">
        <w:rPr>
          <w:rFonts w:ascii="Arial" w:hAnsi="Arial" w:cs="Arial"/>
          <w:sz w:val="22"/>
          <w:szCs w:val="22"/>
        </w:rPr>
        <w:t>Le critère « valeur technique » fera l’objet d’une notation sur 60 points. Il sera apprécié à partir des sous-critères suivants :</w:t>
      </w:r>
    </w:p>
    <w:p w14:paraId="7E6DA921" w14:textId="77777777" w:rsidR="00A06168" w:rsidRPr="00D25040" w:rsidRDefault="00A06168" w:rsidP="000B41D6">
      <w:pPr>
        <w:ind w:left="1080"/>
        <w:rPr>
          <w:rFonts w:ascii="Arial" w:hAnsi="Arial" w:cs="Arial"/>
          <w:sz w:val="22"/>
          <w:szCs w:val="22"/>
        </w:rPr>
      </w:pPr>
    </w:p>
    <w:p w14:paraId="4FFE5CF6" w14:textId="77777777" w:rsidR="002313F6" w:rsidRPr="00D25040" w:rsidRDefault="002313F6" w:rsidP="002313F6">
      <w:pPr>
        <w:numPr>
          <w:ilvl w:val="1"/>
          <w:numId w:val="19"/>
        </w:numPr>
        <w:rPr>
          <w:rFonts w:ascii="Arial" w:hAnsi="Arial" w:cs="Arial"/>
          <w:sz w:val="22"/>
          <w:szCs w:val="22"/>
        </w:rPr>
      </w:pPr>
      <w:r w:rsidRPr="00D25040">
        <w:rPr>
          <w:rFonts w:ascii="Arial" w:hAnsi="Arial" w:cs="Arial"/>
          <w:sz w:val="22"/>
          <w:szCs w:val="22"/>
        </w:rPr>
        <w:t>Moyens humains affectés au présent marché : 20 points (lot 1 et 2),</w:t>
      </w:r>
    </w:p>
    <w:p w14:paraId="6C411A83" w14:textId="77777777" w:rsidR="002313F6" w:rsidRPr="00D25040" w:rsidRDefault="002313F6" w:rsidP="002313F6">
      <w:pPr>
        <w:numPr>
          <w:ilvl w:val="1"/>
          <w:numId w:val="19"/>
        </w:numPr>
        <w:rPr>
          <w:rFonts w:ascii="Arial" w:hAnsi="Arial" w:cs="Arial"/>
          <w:sz w:val="22"/>
          <w:szCs w:val="22"/>
        </w:rPr>
      </w:pPr>
      <w:r w:rsidRPr="00D25040">
        <w:rPr>
          <w:rFonts w:ascii="Arial" w:hAnsi="Arial" w:cs="Arial"/>
          <w:sz w:val="22"/>
          <w:szCs w:val="22"/>
        </w:rPr>
        <w:t>Moyens matériels affectés au présent marché : 20 points (lot 1 et 2),</w:t>
      </w:r>
    </w:p>
    <w:p w14:paraId="18A308EE" w14:textId="77777777" w:rsidR="002313F6" w:rsidRPr="00D25040" w:rsidRDefault="002313F6" w:rsidP="00B74864">
      <w:pPr>
        <w:ind w:left="1788"/>
        <w:rPr>
          <w:rFonts w:ascii="Arial" w:hAnsi="Arial" w:cs="Arial"/>
          <w:sz w:val="22"/>
          <w:szCs w:val="22"/>
        </w:rPr>
      </w:pPr>
    </w:p>
    <w:p w14:paraId="419A5752" w14:textId="77777777" w:rsidR="002313F6" w:rsidRPr="00D25040" w:rsidRDefault="002313F6" w:rsidP="002313F6">
      <w:pPr>
        <w:numPr>
          <w:ilvl w:val="1"/>
          <w:numId w:val="19"/>
        </w:numPr>
        <w:rPr>
          <w:rFonts w:ascii="Arial" w:hAnsi="Arial" w:cs="Arial"/>
          <w:sz w:val="22"/>
          <w:szCs w:val="22"/>
        </w:rPr>
      </w:pPr>
      <w:r w:rsidRPr="00D25040">
        <w:rPr>
          <w:rFonts w:ascii="Arial" w:hAnsi="Arial" w:cs="Arial"/>
          <w:sz w:val="22"/>
          <w:szCs w:val="22"/>
        </w:rPr>
        <w:t>Télésurveillance et modalités d’intervention : 40 points (lot 3 uniquement)</w:t>
      </w:r>
    </w:p>
    <w:p w14:paraId="5914BBDB" w14:textId="77777777" w:rsidR="002313F6" w:rsidRPr="00D25040" w:rsidRDefault="002313F6" w:rsidP="00B74864">
      <w:pPr>
        <w:ind w:left="1788"/>
        <w:rPr>
          <w:rFonts w:ascii="Arial" w:hAnsi="Arial" w:cs="Arial"/>
          <w:sz w:val="22"/>
          <w:szCs w:val="22"/>
        </w:rPr>
      </w:pPr>
    </w:p>
    <w:p w14:paraId="0B779CF3" w14:textId="77777777" w:rsidR="002313F6" w:rsidRPr="00D25040" w:rsidRDefault="002313F6" w:rsidP="002313F6">
      <w:pPr>
        <w:numPr>
          <w:ilvl w:val="1"/>
          <w:numId w:val="19"/>
        </w:numPr>
        <w:rPr>
          <w:rFonts w:ascii="Arial" w:hAnsi="Arial" w:cs="Arial"/>
          <w:sz w:val="22"/>
          <w:szCs w:val="22"/>
        </w:rPr>
      </w:pPr>
      <w:r w:rsidRPr="00D25040">
        <w:rPr>
          <w:rFonts w:ascii="Arial" w:hAnsi="Arial" w:cs="Arial"/>
          <w:sz w:val="22"/>
          <w:szCs w:val="22"/>
        </w:rPr>
        <w:t>Mise en œuvre de plans de qualité : 10 points (tous les lots)</w:t>
      </w:r>
    </w:p>
    <w:p w14:paraId="06CCC855" w14:textId="77777777" w:rsidR="002313F6" w:rsidRPr="00D25040" w:rsidRDefault="002313F6" w:rsidP="002313F6">
      <w:pPr>
        <w:numPr>
          <w:ilvl w:val="1"/>
          <w:numId w:val="19"/>
        </w:numPr>
        <w:rPr>
          <w:rFonts w:ascii="Arial" w:hAnsi="Arial" w:cs="Arial"/>
          <w:sz w:val="22"/>
          <w:szCs w:val="22"/>
        </w:rPr>
      </w:pPr>
      <w:r w:rsidRPr="00D25040">
        <w:rPr>
          <w:rFonts w:ascii="Arial" w:hAnsi="Arial" w:cs="Arial"/>
          <w:sz w:val="22"/>
          <w:szCs w:val="22"/>
        </w:rPr>
        <w:t>Prise en compte du développement durable : 10 points (tous les lots)</w:t>
      </w:r>
    </w:p>
    <w:p w14:paraId="792E253D" w14:textId="77777777" w:rsidR="000B41D6" w:rsidRPr="00D25040" w:rsidRDefault="000B41D6" w:rsidP="000B41D6">
      <w:pPr>
        <w:ind w:left="1080" w:firstLine="60"/>
        <w:rPr>
          <w:rFonts w:ascii="Arial" w:hAnsi="Arial" w:cs="Arial"/>
          <w:sz w:val="22"/>
          <w:szCs w:val="22"/>
        </w:rPr>
      </w:pPr>
    </w:p>
    <w:p w14:paraId="7A57967C" w14:textId="77777777" w:rsidR="00A06168" w:rsidRPr="00D25040" w:rsidRDefault="000B41D6" w:rsidP="0077173C">
      <w:pPr>
        <w:numPr>
          <w:ilvl w:val="0"/>
          <w:numId w:val="11"/>
        </w:numPr>
        <w:rPr>
          <w:rFonts w:ascii="Arial" w:hAnsi="Arial" w:cs="Arial"/>
          <w:sz w:val="22"/>
          <w:szCs w:val="22"/>
          <w:u w:val="single"/>
        </w:rPr>
      </w:pPr>
      <w:r w:rsidRPr="00D25040">
        <w:rPr>
          <w:rFonts w:ascii="Arial" w:hAnsi="Arial" w:cs="Arial"/>
          <w:sz w:val="22"/>
          <w:szCs w:val="22"/>
          <w:u w:val="single"/>
        </w:rPr>
        <w:t>Prix : 40</w:t>
      </w:r>
      <w:r w:rsidR="00A06168" w:rsidRPr="00D25040">
        <w:rPr>
          <w:rFonts w:ascii="Arial" w:hAnsi="Arial" w:cs="Arial"/>
          <w:sz w:val="22"/>
          <w:szCs w:val="22"/>
          <w:u w:val="single"/>
        </w:rPr>
        <w:t xml:space="preserve"> points</w:t>
      </w:r>
    </w:p>
    <w:p w14:paraId="0D3500AC" w14:textId="77777777" w:rsidR="000B41D6" w:rsidRPr="00D25040" w:rsidRDefault="000B41D6" w:rsidP="00A06168">
      <w:pPr>
        <w:ind w:left="1080"/>
        <w:rPr>
          <w:rFonts w:ascii="Arial" w:hAnsi="Arial" w:cs="Arial"/>
          <w:sz w:val="22"/>
          <w:szCs w:val="22"/>
          <w:u w:val="single"/>
        </w:rPr>
      </w:pPr>
      <w:r w:rsidRPr="00D25040">
        <w:rPr>
          <w:rFonts w:ascii="Arial" w:hAnsi="Arial" w:cs="Arial"/>
          <w:sz w:val="22"/>
          <w:szCs w:val="22"/>
          <w:u w:val="single"/>
        </w:rPr>
        <w:t xml:space="preserve"> </w:t>
      </w:r>
    </w:p>
    <w:p w14:paraId="45677012" w14:textId="77777777" w:rsidR="000B41D6" w:rsidRPr="00D25040" w:rsidRDefault="000B41D6" w:rsidP="00A06168">
      <w:pPr>
        <w:ind w:left="1080"/>
        <w:rPr>
          <w:rFonts w:ascii="Arial" w:hAnsi="Arial" w:cs="Arial"/>
          <w:sz w:val="22"/>
          <w:szCs w:val="22"/>
        </w:rPr>
      </w:pPr>
      <w:r w:rsidRPr="00D25040">
        <w:rPr>
          <w:rFonts w:ascii="Arial" w:hAnsi="Arial" w:cs="Arial"/>
          <w:sz w:val="22"/>
          <w:szCs w:val="22"/>
        </w:rPr>
        <w:t>Le critère prix fera l’objet d’une notation sur 40 points.</w:t>
      </w:r>
      <w:r w:rsidR="00A06168" w:rsidRPr="00D25040">
        <w:rPr>
          <w:rFonts w:ascii="Arial" w:hAnsi="Arial" w:cs="Arial"/>
          <w:sz w:val="22"/>
          <w:szCs w:val="22"/>
        </w:rPr>
        <w:t xml:space="preserve"> </w:t>
      </w:r>
    </w:p>
    <w:p w14:paraId="2C43351D" w14:textId="77777777" w:rsidR="00D12FC6" w:rsidRPr="00D25040" w:rsidRDefault="00D12FC6" w:rsidP="00A06168">
      <w:pPr>
        <w:ind w:left="1080"/>
        <w:rPr>
          <w:rFonts w:ascii="Arial" w:hAnsi="Arial" w:cs="Arial"/>
          <w:sz w:val="22"/>
          <w:szCs w:val="22"/>
        </w:rPr>
      </w:pPr>
    </w:p>
    <w:p w14:paraId="29595375" w14:textId="77777777" w:rsidR="00A06168" w:rsidRDefault="00A06168" w:rsidP="00A06168">
      <w:pPr>
        <w:shd w:val="clear" w:color="auto" w:fill="FFFFFF"/>
        <w:ind w:left="1080"/>
        <w:jc w:val="both"/>
        <w:rPr>
          <w:rFonts w:ascii="Arial" w:hAnsi="Arial" w:cs="Arial"/>
          <w:sz w:val="22"/>
          <w:szCs w:val="22"/>
        </w:rPr>
      </w:pPr>
      <w:r w:rsidRPr="00D25040">
        <w:rPr>
          <w:rFonts w:ascii="Arial" w:hAnsi="Arial" w:cs="Arial"/>
          <w:sz w:val="22"/>
          <w:szCs w:val="22"/>
        </w:rPr>
        <w:t xml:space="preserve">Le prix des prestations </w:t>
      </w:r>
      <w:r w:rsidR="00D12FC6" w:rsidRPr="00D25040">
        <w:rPr>
          <w:rFonts w:ascii="Arial" w:hAnsi="Arial" w:cs="Arial"/>
          <w:sz w:val="22"/>
          <w:szCs w:val="22"/>
        </w:rPr>
        <w:t>sera</w:t>
      </w:r>
      <w:r w:rsidRPr="00D25040">
        <w:rPr>
          <w:rFonts w:ascii="Arial" w:hAnsi="Arial" w:cs="Arial"/>
          <w:sz w:val="22"/>
          <w:szCs w:val="22"/>
        </w:rPr>
        <w:t xml:space="preserve"> examiné en fonction de la proposition financière du candidat Décomposition du Prix Global et Forfaitaire (DPGF</w:t>
      </w:r>
      <w:r w:rsidR="007E2875" w:rsidRPr="00D25040">
        <w:rPr>
          <w:rFonts w:ascii="Arial" w:hAnsi="Arial" w:cs="Arial"/>
          <w:sz w:val="22"/>
          <w:szCs w:val="22"/>
        </w:rPr>
        <w:t>-30 points</w:t>
      </w:r>
      <w:r w:rsidRPr="00D25040">
        <w:rPr>
          <w:rFonts w:ascii="Arial" w:hAnsi="Arial" w:cs="Arial"/>
          <w:sz w:val="22"/>
          <w:szCs w:val="22"/>
        </w:rPr>
        <w:t xml:space="preserve">) </w:t>
      </w:r>
      <w:r w:rsidR="002B10A8" w:rsidRPr="00D25040">
        <w:rPr>
          <w:rFonts w:ascii="Arial" w:hAnsi="Arial" w:cs="Arial"/>
          <w:sz w:val="22"/>
          <w:szCs w:val="22"/>
        </w:rPr>
        <w:t xml:space="preserve">pour les prestations « de base » </w:t>
      </w:r>
      <w:r w:rsidRPr="00D25040">
        <w:rPr>
          <w:rFonts w:ascii="Arial" w:hAnsi="Arial" w:cs="Arial"/>
          <w:sz w:val="22"/>
          <w:szCs w:val="22"/>
        </w:rPr>
        <w:t>et le Bordereau de Prix Unitaire (BPU</w:t>
      </w:r>
      <w:r w:rsidR="007E2875" w:rsidRPr="00D25040">
        <w:rPr>
          <w:rFonts w:ascii="Arial" w:hAnsi="Arial" w:cs="Arial"/>
          <w:sz w:val="22"/>
          <w:szCs w:val="22"/>
        </w:rPr>
        <w:t>-10 points)</w:t>
      </w:r>
      <w:r w:rsidR="002B10A8" w:rsidRPr="00D25040">
        <w:rPr>
          <w:rFonts w:ascii="Arial" w:hAnsi="Arial" w:cs="Arial"/>
          <w:sz w:val="22"/>
          <w:szCs w:val="22"/>
        </w:rPr>
        <w:t xml:space="preserve"> pour les prestations supplémentaires.</w:t>
      </w:r>
    </w:p>
    <w:p w14:paraId="62E372A3" w14:textId="77777777" w:rsidR="00655489" w:rsidRDefault="00650117" w:rsidP="00650117">
      <w:pPr>
        <w:shd w:val="clear" w:color="auto" w:fill="FFFFFF"/>
        <w:jc w:val="both"/>
        <w:rPr>
          <w:rFonts w:ascii="Arial" w:hAnsi="Arial" w:cs="Arial"/>
          <w:sz w:val="22"/>
          <w:szCs w:val="22"/>
        </w:rPr>
      </w:pPr>
      <w:r>
        <w:rPr>
          <w:rFonts w:ascii="Arial" w:hAnsi="Arial" w:cs="Arial"/>
          <w:sz w:val="22"/>
          <w:szCs w:val="22"/>
        </w:rPr>
        <w:br w:type="page"/>
      </w:r>
    </w:p>
    <w:p w14:paraId="4AB1CDD3" w14:textId="77777777" w:rsidR="00BF27D0" w:rsidRPr="003D7962" w:rsidRDefault="00F8628D" w:rsidP="003D7962">
      <w:pPr>
        <w:jc w:val="center"/>
        <w:rPr>
          <w:rFonts w:ascii="Arial" w:hAnsi="Arial" w:cs="Arial"/>
          <w:b/>
          <w:sz w:val="22"/>
          <w:szCs w:val="22"/>
          <w:u w:val="single"/>
        </w:rPr>
      </w:pPr>
      <w:r>
        <w:rPr>
          <w:rFonts w:ascii="Arial" w:hAnsi="Arial" w:cs="Arial"/>
          <w:b/>
          <w:sz w:val="22"/>
          <w:szCs w:val="22"/>
          <w:u w:val="single"/>
        </w:rPr>
        <w:t>7</w:t>
      </w:r>
      <w:r w:rsidR="003D7962" w:rsidRPr="003D7962">
        <w:rPr>
          <w:rFonts w:ascii="Arial" w:hAnsi="Arial" w:cs="Arial"/>
          <w:b/>
          <w:sz w:val="22"/>
          <w:szCs w:val="22"/>
          <w:u w:val="single"/>
        </w:rPr>
        <w:t xml:space="preserve"> – REGLEMENT DES LITIGES – MODALITES DE RECOURS</w:t>
      </w:r>
    </w:p>
    <w:p w14:paraId="22320619" w14:textId="77777777" w:rsidR="00BF27D0" w:rsidRDefault="00BF27D0">
      <w:pPr>
        <w:rPr>
          <w:rFonts w:ascii="Arial" w:hAnsi="Arial" w:cs="Arial"/>
          <w:sz w:val="22"/>
          <w:szCs w:val="22"/>
        </w:rPr>
      </w:pPr>
    </w:p>
    <w:p w14:paraId="7420BCE1" w14:textId="77777777" w:rsidR="00842CFB" w:rsidRPr="00056972" w:rsidRDefault="00842CFB">
      <w:pPr>
        <w:rPr>
          <w:rFonts w:ascii="Arial" w:hAnsi="Arial" w:cs="Arial"/>
          <w:sz w:val="22"/>
          <w:szCs w:val="22"/>
        </w:rPr>
      </w:pPr>
    </w:p>
    <w:p w14:paraId="26FAEEBD" w14:textId="77777777" w:rsidR="00BF27D0" w:rsidRPr="00C52ECB" w:rsidRDefault="00F8628D">
      <w:pPr>
        <w:rPr>
          <w:rFonts w:ascii="Arial" w:hAnsi="Arial" w:cs="Arial"/>
          <w:b/>
          <w:sz w:val="22"/>
          <w:szCs w:val="22"/>
          <w:u w:val="single"/>
        </w:rPr>
      </w:pPr>
      <w:r>
        <w:rPr>
          <w:rFonts w:ascii="Arial" w:hAnsi="Arial" w:cs="Arial"/>
          <w:b/>
          <w:sz w:val="22"/>
          <w:szCs w:val="22"/>
          <w:u w:val="single"/>
        </w:rPr>
        <w:t>7</w:t>
      </w:r>
      <w:r w:rsidR="00C52ECB" w:rsidRPr="00C52ECB">
        <w:rPr>
          <w:rFonts w:ascii="Arial" w:hAnsi="Arial" w:cs="Arial"/>
          <w:b/>
          <w:sz w:val="22"/>
          <w:szCs w:val="22"/>
          <w:u w:val="single"/>
        </w:rPr>
        <w:t>.1 – Règlement des litiges</w:t>
      </w:r>
      <w:r w:rsidR="00C52ECB">
        <w:rPr>
          <w:rFonts w:ascii="Arial" w:hAnsi="Arial" w:cs="Arial"/>
          <w:b/>
          <w:sz w:val="22"/>
          <w:szCs w:val="22"/>
          <w:u w:val="single"/>
        </w:rPr>
        <w:t> :</w:t>
      </w:r>
    </w:p>
    <w:p w14:paraId="03A58AD3" w14:textId="77777777" w:rsidR="00C52ECB" w:rsidRDefault="00C52ECB">
      <w:pPr>
        <w:rPr>
          <w:rFonts w:ascii="Arial" w:hAnsi="Arial" w:cs="Arial"/>
          <w:sz w:val="22"/>
          <w:szCs w:val="22"/>
        </w:rPr>
      </w:pPr>
    </w:p>
    <w:p w14:paraId="00CB830B" w14:textId="77777777" w:rsidR="00C52ECB" w:rsidRDefault="00F8628D" w:rsidP="005212AF">
      <w:pPr>
        <w:jc w:val="both"/>
        <w:rPr>
          <w:rFonts w:ascii="Arial" w:hAnsi="Arial" w:cs="Arial"/>
          <w:sz w:val="22"/>
          <w:szCs w:val="22"/>
        </w:rPr>
      </w:pPr>
      <w:r>
        <w:rPr>
          <w:rFonts w:ascii="Arial" w:hAnsi="Arial" w:cs="Arial"/>
          <w:sz w:val="22"/>
          <w:szCs w:val="22"/>
        </w:rPr>
        <w:t>En cas de litige, l</w:t>
      </w:r>
      <w:r w:rsidR="00C52ECB">
        <w:rPr>
          <w:rFonts w:ascii="Arial" w:hAnsi="Arial" w:cs="Arial"/>
          <w:sz w:val="22"/>
          <w:szCs w:val="22"/>
        </w:rPr>
        <w:t xml:space="preserve">e présent marché </w:t>
      </w:r>
      <w:r>
        <w:rPr>
          <w:rFonts w:ascii="Arial" w:hAnsi="Arial" w:cs="Arial"/>
          <w:sz w:val="22"/>
          <w:szCs w:val="22"/>
        </w:rPr>
        <w:t>pourra faire</w:t>
      </w:r>
      <w:r w:rsidR="00C52ECB">
        <w:rPr>
          <w:rFonts w:ascii="Arial" w:hAnsi="Arial" w:cs="Arial"/>
          <w:sz w:val="22"/>
          <w:szCs w:val="22"/>
        </w:rPr>
        <w:t xml:space="preserve"> l’objet d’une tentative de règlement devant le Comité Consultatif de </w:t>
      </w:r>
      <w:r w:rsidR="00EE0C17">
        <w:rPr>
          <w:rFonts w:ascii="Arial" w:hAnsi="Arial" w:cs="Arial"/>
          <w:sz w:val="22"/>
          <w:szCs w:val="22"/>
        </w:rPr>
        <w:t>R</w:t>
      </w:r>
      <w:r w:rsidR="00C52ECB">
        <w:rPr>
          <w:rFonts w:ascii="Arial" w:hAnsi="Arial" w:cs="Arial"/>
          <w:sz w:val="22"/>
          <w:szCs w:val="22"/>
        </w:rPr>
        <w:t>ègle</w:t>
      </w:r>
      <w:r w:rsidR="00EE0C17">
        <w:rPr>
          <w:rFonts w:ascii="Arial" w:hAnsi="Arial" w:cs="Arial"/>
          <w:sz w:val="22"/>
          <w:szCs w:val="22"/>
        </w:rPr>
        <w:t>ment Amiable des litiges (CCRA) :</w:t>
      </w:r>
    </w:p>
    <w:p w14:paraId="1A6EEDED" w14:textId="77777777" w:rsidR="00F8628D" w:rsidRPr="00056972" w:rsidRDefault="00F8628D" w:rsidP="005212AF">
      <w:pPr>
        <w:jc w:val="both"/>
        <w:rPr>
          <w:rFonts w:ascii="Arial" w:hAnsi="Arial" w:cs="Arial"/>
          <w:sz w:val="22"/>
          <w:szCs w:val="22"/>
        </w:rPr>
      </w:pPr>
    </w:p>
    <w:p w14:paraId="2CAA6807" w14:textId="77777777" w:rsidR="005A2882" w:rsidRDefault="005A2882" w:rsidP="005A2882">
      <w:pPr>
        <w:jc w:val="center"/>
        <w:rPr>
          <w:rFonts w:ascii="Arial" w:hAnsi="Arial" w:cs="Arial"/>
          <w:sz w:val="22"/>
          <w:szCs w:val="22"/>
        </w:rPr>
      </w:pPr>
      <w:r>
        <w:rPr>
          <w:rFonts w:ascii="Arial" w:hAnsi="Arial" w:cs="Arial"/>
          <w:sz w:val="22"/>
          <w:szCs w:val="22"/>
        </w:rPr>
        <w:t>CCIRA de Nantes</w:t>
      </w:r>
    </w:p>
    <w:p w14:paraId="2065AC19" w14:textId="77777777" w:rsidR="005A2882" w:rsidRDefault="005A2882" w:rsidP="005A2882">
      <w:pPr>
        <w:jc w:val="center"/>
        <w:rPr>
          <w:rFonts w:ascii="Arial" w:hAnsi="Arial" w:cs="Arial"/>
          <w:sz w:val="22"/>
          <w:szCs w:val="22"/>
        </w:rPr>
      </w:pPr>
      <w:r>
        <w:rPr>
          <w:rFonts w:ascii="Arial" w:hAnsi="Arial" w:cs="Arial"/>
          <w:sz w:val="22"/>
          <w:szCs w:val="22"/>
        </w:rPr>
        <w:t>DREETS des pays de la Loire</w:t>
      </w:r>
    </w:p>
    <w:p w14:paraId="77880B37" w14:textId="77777777" w:rsidR="005A2882" w:rsidRDefault="005A2882" w:rsidP="005A2882">
      <w:pPr>
        <w:jc w:val="center"/>
        <w:rPr>
          <w:rFonts w:ascii="Arial" w:hAnsi="Arial" w:cs="Arial"/>
          <w:sz w:val="22"/>
          <w:szCs w:val="22"/>
        </w:rPr>
      </w:pPr>
      <w:r>
        <w:rPr>
          <w:rFonts w:ascii="Arial" w:hAnsi="Arial" w:cs="Arial"/>
          <w:sz w:val="22"/>
          <w:szCs w:val="22"/>
        </w:rPr>
        <w:t>Immeuble skyline, 22 mail Pablo Picasso</w:t>
      </w:r>
    </w:p>
    <w:p w14:paraId="39233428" w14:textId="77777777" w:rsidR="005A2882" w:rsidRDefault="005A2882" w:rsidP="005A2882">
      <w:pPr>
        <w:jc w:val="center"/>
        <w:rPr>
          <w:rFonts w:ascii="Arial" w:hAnsi="Arial" w:cs="Arial"/>
          <w:sz w:val="22"/>
          <w:szCs w:val="22"/>
        </w:rPr>
      </w:pPr>
      <w:r>
        <w:rPr>
          <w:rFonts w:ascii="Arial" w:hAnsi="Arial" w:cs="Arial"/>
          <w:sz w:val="22"/>
          <w:szCs w:val="22"/>
        </w:rPr>
        <w:t>BP 24209</w:t>
      </w:r>
    </w:p>
    <w:p w14:paraId="1694A572" w14:textId="77777777" w:rsidR="005A2882" w:rsidRDefault="005A2882" w:rsidP="005A2882">
      <w:pPr>
        <w:jc w:val="center"/>
        <w:rPr>
          <w:rFonts w:ascii="Arial" w:hAnsi="Arial" w:cs="Arial"/>
          <w:sz w:val="22"/>
          <w:szCs w:val="22"/>
        </w:rPr>
      </w:pPr>
      <w:r>
        <w:rPr>
          <w:rFonts w:ascii="Arial" w:hAnsi="Arial" w:cs="Arial"/>
          <w:sz w:val="22"/>
          <w:szCs w:val="22"/>
        </w:rPr>
        <w:t>44042 Nantes Cedex 1</w:t>
      </w:r>
    </w:p>
    <w:p w14:paraId="5F9BC1C1" w14:textId="77777777" w:rsidR="005A2882" w:rsidRDefault="005A2882" w:rsidP="005A2882">
      <w:pPr>
        <w:jc w:val="center"/>
        <w:rPr>
          <w:rFonts w:ascii="Arial" w:hAnsi="Arial" w:cs="Arial"/>
          <w:sz w:val="22"/>
          <w:szCs w:val="22"/>
        </w:rPr>
      </w:pPr>
    </w:p>
    <w:p w14:paraId="756503EB" w14:textId="77777777" w:rsidR="005A2882" w:rsidRDefault="005A2882" w:rsidP="005A2882">
      <w:pPr>
        <w:jc w:val="center"/>
        <w:rPr>
          <w:rFonts w:ascii="Arial" w:hAnsi="Arial" w:cs="Arial"/>
          <w:sz w:val="22"/>
          <w:szCs w:val="22"/>
        </w:rPr>
      </w:pPr>
      <w:r>
        <w:rPr>
          <w:rFonts w:ascii="Arial" w:hAnsi="Arial" w:cs="Arial"/>
          <w:sz w:val="22"/>
          <w:szCs w:val="22"/>
        </w:rPr>
        <w:t>Contact : 02 53 46 79 00</w:t>
      </w:r>
    </w:p>
    <w:p w14:paraId="3F544369" w14:textId="77777777" w:rsidR="005A2882" w:rsidRDefault="005A2882" w:rsidP="005A2882">
      <w:pPr>
        <w:jc w:val="center"/>
        <w:rPr>
          <w:rFonts w:ascii="Arial" w:hAnsi="Arial" w:cs="Arial"/>
          <w:sz w:val="22"/>
          <w:szCs w:val="22"/>
        </w:rPr>
      </w:pPr>
      <w:r>
        <w:rPr>
          <w:rFonts w:ascii="Arial" w:hAnsi="Arial" w:cs="Arial"/>
          <w:sz w:val="22"/>
          <w:szCs w:val="22"/>
        </w:rPr>
        <w:t>Secrétariat du CCIRA de Nantes</w:t>
      </w:r>
    </w:p>
    <w:p w14:paraId="1EAAE27F" w14:textId="77777777" w:rsidR="005A2882" w:rsidRDefault="005A2882" w:rsidP="005A2882">
      <w:pPr>
        <w:jc w:val="center"/>
        <w:rPr>
          <w:rFonts w:ascii="Arial" w:hAnsi="Arial" w:cs="Arial"/>
          <w:sz w:val="22"/>
          <w:szCs w:val="22"/>
        </w:rPr>
      </w:pPr>
      <w:r>
        <w:rPr>
          <w:rFonts w:ascii="Arial" w:hAnsi="Arial" w:cs="Arial"/>
          <w:sz w:val="22"/>
          <w:szCs w:val="22"/>
        </w:rPr>
        <w:t xml:space="preserve">Courriel : </w:t>
      </w:r>
      <w:hyperlink r:id="rId15" w:history="1">
        <w:r w:rsidRPr="00E67492">
          <w:rPr>
            <w:rStyle w:val="Lienhypertexte"/>
            <w:rFonts w:ascii="Arial" w:hAnsi="Arial" w:cs="Arial"/>
            <w:sz w:val="22"/>
            <w:szCs w:val="22"/>
          </w:rPr>
          <w:t>dreets-pdl.ccira@dreets.gouv.fr</w:t>
        </w:r>
      </w:hyperlink>
    </w:p>
    <w:p w14:paraId="1CBFE354" w14:textId="77777777" w:rsidR="003803C4" w:rsidRDefault="003803C4" w:rsidP="005212AF">
      <w:pPr>
        <w:jc w:val="both"/>
        <w:rPr>
          <w:rFonts w:ascii="Arial" w:hAnsi="Arial" w:cs="Arial"/>
          <w:sz w:val="22"/>
          <w:szCs w:val="22"/>
        </w:rPr>
      </w:pPr>
    </w:p>
    <w:p w14:paraId="0880C20B" w14:textId="77777777" w:rsidR="005A2882" w:rsidRDefault="005A2882" w:rsidP="005A2882">
      <w:pPr>
        <w:jc w:val="both"/>
        <w:rPr>
          <w:rFonts w:ascii="Arial" w:hAnsi="Arial" w:cs="Arial"/>
          <w:sz w:val="22"/>
          <w:szCs w:val="22"/>
        </w:rPr>
      </w:pPr>
      <w:r w:rsidRPr="005F2517">
        <w:rPr>
          <w:rFonts w:ascii="Arial" w:hAnsi="Arial" w:cs="Arial"/>
          <w:sz w:val="22"/>
          <w:szCs w:val="22"/>
          <w:u w:val="single"/>
        </w:rPr>
        <w:t>Information aux requérants et aux défendeurs</w:t>
      </w:r>
      <w:r w:rsidRPr="005F2517">
        <w:rPr>
          <w:rFonts w:ascii="Arial" w:hAnsi="Arial" w:cs="Arial"/>
          <w:sz w:val="22"/>
          <w:szCs w:val="22"/>
        </w:rPr>
        <w:t xml:space="preserve"> : </w:t>
      </w:r>
    </w:p>
    <w:p w14:paraId="4EA0E022" w14:textId="77777777" w:rsidR="005A2882" w:rsidRDefault="005A2882" w:rsidP="005A2882">
      <w:pPr>
        <w:jc w:val="both"/>
        <w:rPr>
          <w:rFonts w:ascii="Arial" w:hAnsi="Arial" w:cs="Arial"/>
          <w:sz w:val="22"/>
          <w:szCs w:val="22"/>
        </w:rPr>
      </w:pPr>
    </w:p>
    <w:p w14:paraId="0CC364C7" w14:textId="77777777" w:rsidR="005A2882" w:rsidRDefault="005A2882" w:rsidP="005A2882">
      <w:pPr>
        <w:jc w:val="both"/>
        <w:rPr>
          <w:rFonts w:ascii="Arial" w:hAnsi="Arial" w:cs="Arial"/>
          <w:sz w:val="22"/>
          <w:szCs w:val="22"/>
        </w:rPr>
      </w:pPr>
      <w:r>
        <w:rPr>
          <w:rFonts w:ascii="Arial" w:hAnsi="Arial" w:cs="Arial"/>
          <w:sz w:val="22"/>
          <w:szCs w:val="22"/>
        </w:rPr>
        <w:t>M</w:t>
      </w:r>
      <w:r w:rsidRPr="005F2517">
        <w:rPr>
          <w:rFonts w:ascii="Arial" w:hAnsi="Arial" w:cs="Arial"/>
          <w:sz w:val="22"/>
          <w:szCs w:val="22"/>
        </w:rPr>
        <w:t>odalités de transmission de la saisine ou des</w:t>
      </w:r>
      <w:r>
        <w:rPr>
          <w:rFonts w:ascii="Arial" w:hAnsi="Arial" w:cs="Arial"/>
          <w:sz w:val="22"/>
          <w:szCs w:val="22"/>
        </w:rPr>
        <w:t xml:space="preserve"> </w:t>
      </w:r>
      <w:r w:rsidRPr="005F2517">
        <w:rPr>
          <w:rFonts w:ascii="Arial" w:hAnsi="Arial" w:cs="Arial"/>
          <w:sz w:val="22"/>
          <w:szCs w:val="22"/>
        </w:rPr>
        <w:t xml:space="preserve">éléments produits au cours de l’instruction : </w:t>
      </w:r>
    </w:p>
    <w:p w14:paraId="3EFDD366" w14:textId="77777777" w:rsidR="005A2882" w:rsidRPr="005F2517" w:rsidRDefault="005A2882" w:rsidP="005A2882">
      <w:pPr>
        <w:jc w:val="both"/>
        <w:rPr>
          <w:rFonts w:ascii="Arial" w:hAnsi="Arial" w:cs="Arial"/>
          <w:sz w:val="22"/>
          <w:szCs w:val="22"/>
        </w:rPr>
      </w:pPr>
      <w:r>
        <w:rPr>
          <w:rFonts w:ascii="Arial" w:hAnsi="Arial" w:cs="Arial"/>
          <w:sz w:val="22"/>
          <w:szCs w:val="22"/>
        </w:rPr>
        <w:t>U</w:t>
      </w:r>
      <w:r w:rsidRPr="005F2517">
        <w:rPr>
          <w:rFonts w:ascii="Arial" w:hAnsi="Arial" w:cs="Arial"/>
          <w:sz w:val="22"/>
          <w:szCs w:val="22"/>
        </w:rPr>
        <w:t>n exemplaire papier par voie postale et un envoi</w:t>
      </w:r>
      <w:r>
        <w:rPr>
          <w:rFonts w:ascii="Arial" w:hAnsi="Arial" w:cs="Arial"/>
          <w:sz w:val="22"/>
          <w:szCs w:val="22"/>
        </w:rPr>
        <w:t xml:space="preserve"> </w:t>
      </w:r>
      <w:r w:rsidRPr="005F2517">
        <w:rPr>
          <w:rFonts w:ascii="Arial" w:hAnsi="Arial" w:cs="Arial"/>
          <w:sz w:val="22"/>
          <w:szCs w:val="22"/>
        </w:rPr>
        <w:t>dématérialisé avec un lien de téléchargement.</w:t>
      </w:r>
    </w:p>
    <w:p w14:paraId="2AA3D73C" w14:textId="77777777" w:rsidR="005A2882" w:rsidRPr="005F2517" w:rsidRDefault="005A2882" w:rsidP="005A2882">
      <w:pPr>
        <w:jc w:val="both"/>
        <w:rPr>
          <w:rFonts w:ascii="Arial" w:hAnsi="Arial" w:cs="Arial"/>
          <w:sz w:val="22"/>
          <w:szCs w:val="22"/>
        </w:rPr>
      </w:pPr>
      <w:r w:rsidRPr="005F2517">
        <w:rPr>
          <w:rFonts w:ascii="Arial" w:hAnsi="Arial" w:cs="Arial"/>
          <w:sz w:val="22"/>
          <w:szCs w:val="22"/>
        </w:rPr>
        <w:t>N.B. : le n° SIRET du CCIRA de Nantes est celui de la structure qui l’héberge, à savoir la DREETS DES</w:t>
      </w:r>
    </w:p>
    <w:p w14:paraId="6A84D0D7" w14:textId="77777777" w:rsidR="005A2882" w:rsidRPr="00056972" w:rsidRDefault="005A2882" w:rsidP="005A2882">
      <w:pPr>
        <w:jc w:val="both"/>
        <w:rPr>
          <w:rFonts w:ascii="Arial" w:hAnsi="Arial" w:cs="Arial"/>
          <w:sz w:val="22"/>
          <w:szCs w:val="22"/>
        </w:rPr>
      </w:pPr>
      <w:r w:rsidRPr="005F2517">
        <w:rPr>
          <w:rFonts w:ascii="Arial" w:hAnsi="Arial" w:cs="Arial"/>
          <w:sz w:val="22"/>
          <w:szCs w:val="22"/>
        </w:rPr>
        <w:t>PAYS DE LA LOIRE dont le n° SIRET est le 130 029 283 00012</w:t>
      </w:r>
    </w:p>
    <w:p w14:paraId="044CC337" w14:textId="77777777" w:rsidR="005A2882" w:rsidRDefault="005A2882" w:rsidP="005A2882">
      <w:pPr>
        <w:widowControl w:val="0"/>
        <w:jc w:val="both"/>
        <w:rPr>
          <w:rFonts w:ascii="Arial" w:hAnsi="Arial" w:cs="Arial"/>
          <w:bCs/>
          <w:snapToGrid w:val="0"/>
          <w:sz w:val="22"/>
          <w:szCs w:val="22"/>
        </w:rPr>
      </w:pPr>
    </w:p>
    <w:p w14:paraId="0FE9D92B" w14:textId="77777777" w:rsidR="005A2882" w:rsidRPr="00A33D56" w:rsidRDefault="005A2882" w:rsidP="005A2882">
      <w:pPr>
        <w:widowControl w:val="0"/>
        <w:jc w:val="both"/>
        <w:rPr>
          <w:rFonts w:ascii="Arial" w:hAnsi="Arial" w:cs="Arial"/>
          <w:bCs/>
          <w:snapToGrid w:val="0"/>
          <w:sz w:val="22"/>
          <w:szCs w:val="22"/>
        </w:rPr>
      </w:pPr>
      <w:r w:rsidRPr="00A33D56">
        <w:rPr>
          <w:rFonts w:ascii="Arial" w:hAnsi="Arial" w:cs="Arial"/>
          <w:bCs/>
          <w:snapToGrid w:val="0"/>
          <w:sz w:val="22"/>
          <w:szCs w:val="22"/>
        </w:rPr>
        <w:t>En cas d’</w:t>
      </w:r>
      <w:r>
        <w:rPr>
          <w:rFonts w:ascii="Arial" w:hAnsi="Arial" w:cs="Arial"/>
          <w:bCs/>
          <w:snapToGrid w:val="0"/>
          <w:sz w:val="22"/>
          <w:szCs w:val="22"/>
        </w:rPr>
        <w:t>échec de la tentative amiable, les parties pourront recourir à la transaction telle que définie aux articles 2044 et suivants du Code Civil. L’acceptation du résultat de la transaction implique renonciation à tout recours ultérieur pour le même objet.</w:t>
      </w:r>
    </w:p>
    <w:p w14:paraId="193D0557" w14:textId="77777777" w:rsidR="005A2882" w:rsidRDefault="005A2882" w:rsidP="005A2882">
      <w:pPr>
        <w:widowControl w:val="0"/>
        <w:jc w:val="both"/>
        <w:rPr>
          <w:rFonts w:ascii="Arial" w:hAnsi="Arial" w:cs="Arial"/>
          <w:snapToGrid w:val="0"/>
          <w:sz w:val="22"/>
          <w:szCs w:val="22"/>
        </w:rPr>
      </w:pPr>
    </w:p>
    <w:p w14:paraId="55028F5B" w14:textId="77777777" w:rsidR="005A2882" w:rsidRDefault="005A2882" w:rsidP="005A2882">
      <w:pPr>
        <w:widowControl w:val="0"/>
        <w:jc w:val="both"/>
        <w:rPr>
          <w:rFonts w:ascii="Arial" w:hAnsi="Arial" w:cs="Arial"/>
          <w:snapToGrid w:val="0"/>
          <w:sz w:val="22"/>
          <w:szCs w:val="22"/>
        </w:rPr>
      </w:pPr>
      <w:r>
        <w:rPr>
          <w:rFonts w:ascii="Arial" w:hAnsi="Arial" w:cs="Arial"/>
          <w:snapToGrid w:val="0"/>
          <w:sz w:val="22"/>
          <w:szCs w:val="22"/>
        </w:rPr>
        <w:t>Si les litiges ne peuvent être réglés à l’amiable, la juridiction compétente sera celle du ressort d’appartenance du siège du pouvoir adjudicateur contractant.</w:t>
      </w:r>
    </w:p>
    <w:p w14:paraId="5E426B1A" w14:textId="77777777" w:rsidR="005A2882" w:rsidRDefault="005A2882" w:rsidP="005A2882">
      <w:pPr>
        <w:widowControl w:val="0"/>
        <w:jc w:val="both"/>
        <w:rPr>
          <w:rFonts w:ascii="Arial" w:hAnsi="Arial" w:cs="Arial"/>
          <w:snapToGrid w:val="0"/>
          <w:sz w:val="22"/>
          <w:szCs w:val="22"/>
        </w:rPr>
      </w:pPr>
    </w:p>
    <w:p w14:paraId="3513A481" w14:textId="77777777" w:rsidR="005A2882" w:rsidRDefault="005A2882" w:rsidP="005A2882">
      <w:pPr>
        <w:widowControl w:val="0"/>
        <w:jc w:val="both"/>
        <w:rPr>
          <w:rFonts w:ascii="Arial" w:hAnsi="Arial" w:cs="Arial"/>
          <w:snapToGrid w:val="0"/>
          <w:sz w:val="22"/>
          <w:szCs w:val="22"/>
        </w:rPr>
      </w:pPr>
      <w:r>
        <w:rPr>
          <w:rFonts w:ascii="Arial" w:hAnsi="Arial" w:cs="Arial"/>
          <w:snapToGrid w:val="0"/>
          <w:sz w:val="22"/>
          <w:szCs w:val="22"/>
        </w:rPr>
        <w:t>Le droit applicable au présent marché est le droit français.</w:t>
      </w:r>
    </w:p>
    <w:p w14:paraId="4D9ABD75" w14:textId="77777777" w:rsidR="00A33D56" w:rsidRDefault="00A33D56">
      <w:pPr>
        <w:widowControl w:val="0"/>
        <w:jc w:val="both"/>
        <w:rPr>
          <w:rFonts w:ascii="Arial" w:hAnsi="Arial" w:cs="Arial"/>
          <w:bCs/>
          <w:snapToGrid w:val="0"/>
          <w:sz w:val="22"/>
          <w:szCs w:val="22"/>
        </w:rPr>
      </w:pPr>
    </w:p>
    <w:p w14:paraId="44630E1E" w14:textId="77777777" w:rsidR="005A2882" w:rsidRPr="00056972" w:rsidRDefault="005A2882">
      <w:pPr>
        <w:widowControl w:val="0"/>
        <w:jc w:val="both"/>
        <w:rPr>
          <w:rFonts w:ascii="Arial" w:hAnsi="Arial" w:cs="Arial"/>
          <w:snapToGrid w:val="0"/>
          <w:sz w:val="22"/>
          <w:szCs w:val="22"/>
        </w:rPr>
      </w:pPr>
    </w:p>
    <w:p w14:paraId="27215BDB" w14:textId="77777777" w:rsidR="00A5481F" w:rsidRPr="00DC7A4A" w:rsidRDefault="00F8628D">
      <w:pPr>
        <w:widowControl w:val="0"/>
        <w:jc w:val="both"/>
        <w:rPr>
          <w:rFonts w:ascii="Arial" w:hAnsi="Arial" w:cs="Arial"/>
          <w:b/>
          <w:snapToGrid w:val="0"/>
          <w:sz w:val="22"/>
          <w:szCs w:val="22"/>
          <w:u w:val="single"/>
        </w:rPr>
      </w:pPr>
      <w:r>
        <w:rPr>
          <w:rFonts w:ascii="Arial" w:hAnsi="Arial" w:cs="Arial"/>
          <w:b/>
          <w:snapToGrid w:val="0"/>
          <w:sz w:val="22"/>
          <w:szCs w:val="22"/>
          <w:u w:val="single"/>
        </w:rPr>
        <w:t>7</w:t>
      </w:r>
      <w:r w:rsidR="00A33D56" w:rsidRPr="00DC7A4A">
        <w:rPr>
          <w:rFonts w:ascii="Arial" w:hAnsi="Arial" w:cs="Arial"/>
          <w:b/>
          <w:snapToGrid w:val="0"/>
          <w:sz w:val="22"/>
          <w:szCs w:val="22"/>
          <w:u w:val="single"/>
        </w:rPr>
        <w:t>.2 – Voies et délais de recours :</w:t>
      </w:r>
    </w:p>
    <w:p w14:paraId="45CDBAEC" w14:textId="77777777" w:rsidR="00A33D56" w:rsidRDefault="00A33D56">
      <w:pPr>
        <w:widowControl w:val="0"/>
        <w:jc w:val="both"/>
        <w:rPr>
          <w:rFonts w:ascii="Arial" w:hAnsi="Arial" w:cs="Arial"/>
          <w:snapToGrid w:val="0"/>
          <w:sz w:val="22"/>
          <w:szCs w:val="22"/>
        </w:rPr>
      </w:pPr>
    </w:p>
    <w:p w14:paraId="0088CBD3" w14:textId="77777777" w:rsidR="00DD564A" w:rsidRDefault="00A33D56">
      <w:pPr>
        <w:widowControl w:val="0"/>
        <w:jc w:val="both"/>
        <w:rPr>
          <w:rFonts w:ascii="Arial" w:hAnsi="Arial" w:cs="Arial"/>
          <w:snapToGrid w:val="0"/>
          <w:sz w:val="22"/>
          <w:szCs w:val="22"/>
        </w:rPr>
      </w:pPr>
      <w:r>
        <w:rPr>
          <w:rFonts w:ascii="Arial" w:hAnsi="Arial" w:cs="Arial"/>
          <w:snapToGrid w:val="0"/>
          <w:sz w:val="22"/>
          <w:szCs w:val="22"/>
        </w:rPr>
        <w:t>Les recours suivants pourront être introduits devant</w:t>
      </w:r>
      <w:r w:rsidR="00DD564A">
        <w:rPr>
          <w:rFonts w:ascii="Arial" w:hAnsi="Arial" w:cs="Arial"/>
          <w:snapToGrid w:val="0"/>
          <w:sz w:val="22"/>
          <w:szCs w:val="22"/>
        </w:rPr>
        <w:t> :</w:t>
      </w:r>
    </w:p>
    <w:p w14:paraId="1B001A32" w14:textId="77777777" w:rsidR="004122AD" w:rsidRDefault="004122AD">
      <w:pPr>
        <w:widowControl w:val="0"/>
        <w:jc w:val="both"/>
        <w:rPr>
          <w:rFonts w:ascii="Arial" w:hAnsi="Arial" w:cs="Arial"/>
          <w:snapToGrid w:val="0"/>
          <w:sz w:val="22"/>
          <w:szCs w:val="22"/>
        </w:rPr>
      </w:pPr>
    </w:p>
    <w:p w14:paraId="6DF9C103" w14:textId="77777777" w:rsidR="005A2882" w:rsidRPr="00F8628D" w:rsidRDefault="005A2882" w:rsidP="005A2882">
      <w:pPr>
        <w:widowControl w:val="0"/>
        <w:jc w:val="center"/>
        <w:rPr>
          <w:rFonts w:ascii="Arial" w:hAnsi="Arial" w:cs="Arial"/>
          <w:snapToGrid w:val="0"/>
          <w:sz w:val="22"/>
          <w:szCs w:val="22"/>
        </w:rPr>
      </w:pPr>
      <w:r w:rsidRPr="00F8628D">
        <w:rPr>
          <w:rFonts w:ascii="Arial" w:hAnsi="Arial" w:cs="Arial"/>
          <w:snapToGrid w:val="0"/>
          <w:sz w:val="22"/>
          <w:szCs w:val="22"/>
        </w:rPr>
        <w:t>Tribunal Administratif de Rouen</w:t>
      </w:r>
      <w:bookmarkStart w:id="5" w:name="eztoc1"/>
      <w:bookmarkEnd w:id="5"/>
    </w:p>
    <w:p w14:paraId="216E750F" w14:textId="77777777" w:rsidR="00DC7A4A" w:rsidRPr="005A2882" w:rsidRDefault="005A2882" w:rsidP="005A2882">
      <w:pPr>
        <w:widowControl w:val="0"/>
        <w:jc w:val="center"/>
        <w:rPr>
          <w:rFonts w:ascii="Arial" w:hAnsi="Arial" w:cs="Arial"/>
          <w:sz w:val="22"/>
          <w:szCs w:val="22"/>
        </w:rPr>
      </w:pPr>
      <w:r w:rsidRPr="00D917C3">
        <w:rPr>
          <w:rFonts w:ascii="Arial" w:hAnsi="Arial" w:cs="Arial"/>
          <w:sz w:val="22"/>
          <w:szCs w:val="22"/>
        </w:rPr>
        <w:t>53, avenue Gustave Flaubert</w:t>
      </w:r>
      <w:r w:rsidRPr="00D917C3">
        <w:rPr>
          <w:rFonts w:ascii="Arial" w:hAnsi="Arial" w:cs="Arial"/>
          <w:sz w:val="22"/>
          <w:szCs w:val="22"/>
        </w:rPr>
        <w:br/>
        <w:t>76000 Rouen</w:t>
      </w:r>
      <w:r w:rsidRPr="00D917C3">
        <w:rPr>
          <w:rFonts w:ascii="Arial" w:hAnsi="Arial" w:cs="Arial"/>
          <w:sz w:val="22"/>
          <w:szCs w:val="22"/>
        </w:rPr>
        <w:br/>
        <w:t>Télép</w:t>
      </w:r>
      <w:r>
        <w:rPr>
          <w:rFonts w:ascii="Arial" w:hAnsi="Arial" w:cs="Arial"/>
          <w:sz w:val="22"/>
          <w:szCs w:val="22"/>
        </w:rPr>
        <w:t xml:space="preserve">hone : </w:t>
      </w:r>
      <w:r w:rsidRPr="00ED4C08">
        <w:rPr>
          <w:rFonts w:ascii="Arial" w:hAnsi="Arial" w:cs="Arial"/>
          <w:sz w:val="22"/>
          <w:szCs w:val="22"/>
        </w:rPr>
        <w:t>02 35 58 35 00</w:t>
      </w:r>
      <w:r w:rsidRPr="00D917C3">
        <w:rPr>
          <w:rFonts w:ascii="Arial" w:hAnsi="Arial" w:cs="Arial"/>
          <w:sz w:val="22"/>
          <w:szCs w:val="22"/>
        </w:rPr>
        <w:br/>
        <w:t xml:space="preserve">Courriel : </w:t>
      </w:r>
      <w:hyperlink r:id="rId16" w:tgtFrame="_self" w:history="1">
        <w:r w:rsidRPr="00D917C3">
          <w:rPr>
            <w:rStyle w:val="Lienhypertexte"/>
            <w:rFonts w:ascii="Arial" w:hAnsi="Arial" w:cs="Arial"/>
            <w:sz w:val="22"/>
            <w:szCs w:val="22"/>
          </w:rPr>
          <w:t>greffe.ta-rouen@juradm.fr</w:t>
        </w:r>
      </w:hyperlink>
    </w:p>
    <w:p w14:paraId="258D7DF8" w14:textId="77777777" w:rsidR="005A2882" w:rsidRDefault="005A2882">
      <w:pPr>
        <w:widowControl w:val="0"/>
        <w:jc w:val="both"/>
        <w:rPr>
          <w:rFonts w:ascii="Arial" w:hAnsi="Arial" w:cs="Arial"/>
          <w:snapToGrid w:val="0"/>
          <w:sz w:val="22"/>
          <w:szCs w:val="22"/>
        </w:rPr>
      </w:pPr>
    </w:p>
    <w:p w14:paraId="40264B71" w14:textId="77777777" w:rsidR="00DC7A4A" w:rsidRDefault="00DC7A4A" w:rsidP="0077173C">
      <w:pPr>
        <w:widowControl w:val="0"/>
        <w:numPr>
          <w:ilvl w:val="0"/>
          <w:numId w:val="5"/>
        </w:numPr>
        <w:jc w:val="both"/>
        <w:rPr>
          <w:rFonts w:ascii="Arial" w:hAnsi="Arial" w:cs="Arial"/>
          <w:snapToGrid w:val="0"/>
          <w:sz w:val="22"/>
          <w:szCs w:val="22"/>
        </w:rPr>
      </w:pPr>
      <w:r>
        <w:rPr>
          <w:rFonts w:ascii="Arial" w:hAnsi="Arial" w:cs="Arial"/>
          <w:snapToGrid w:val="0"/>
          <w:sz w:val="22"/>
          <w:szCs w:val="22"/>
        </w:rPr>
        <w:t xml:space="preserve">Référé précontractuel prévu aux articles L551-1 à L551-12 et R551-1 du Code de Justice </w:t>
      </w:r>
      <w:r w:rsidR="00F0185B">
        <w:rPr>
          <w:rFonts w:ascii="Arial" w:hAnsi="Arial" w:cs="Arial"/>
          <w:snapToGrid w:val="0"/>
          <w:sz w:val="22"/>
          <w:szCs w:val="22"/>
        </w:rPr>
        <w:t>Administrative,</w:t>
      </w:r>
      <w:r>
        <w:rPr>
          <w:rFonts w:ascii="Arial" w:hAnsi="Arial" w:cs="Arial"/>
          <w:snapToGrid w:val="0"/>
          <w:sz w:val="22"/>
          <w:szCs w:val="22"/>
        </w:rPr>
        <w:t xml:space="preserve"> pouvant être exercé depuis le début de la procédure de passation jusqu’à la signature du contrat.</w:t>
      </w:r>
    </w:p>
    <w:p w14:paraId="1828F84F" w14:textId="77777777" w:rsidR="00F8628D" w:rsidRDefault="00F8628D" w:rsidP="00F8628D">
      <w:pPr>
        <w:widowControl w:val="0"/>
        <w:ind w:left="1080"/>
        <w:jc w:val="both"/>
        <w:rPr>
          <w:rFonts w:ascii="Arial" w:hAnsi="Arial" w:cs="Arial"/>
          <w:snapToGrid w:val="0"/>
          <w:sz w:val="22"/>
          <w:szCs w:val="22"/>
        </w:rPr>
      </w:pPr>
    </w:p>
    <w:p w14:paraId="76CAA266" w14:textId="77777777" w:rsidR="00DC7A4A" w:rsidRPr="00056972" w:rsidRDefault="00DC7A4A" w:rsidP="0077173C">
      <w:pPr>
        <w:widowControl w:val="0"/>
        <w:numPr>
          <w:ilvl w:val="0"/>
          <w:numId w:val="5"/>
        </w:numPr>
        <w:jc w:val="both"/>
        <w:rPr>
          <w:rFonts w:ascii="Arial" w:hAnsi="Arial" w:cs="Arial"/>
          <w:snapToGrid w:val="0"/>
          <w:sz w:val="22"/>
          <w:szCs w:val="22"/>
        </w:rPr>
      </w:pPr>
      <w:r>
        <w:rPr>
          <w:rFonts w:ascii="Arial" w:hAnsi="Arial" w:cs="Arial"/>
          <w:snapToGrid w:val="0"/>
          <w:sz w:val="22"/>
          <w:szCs w:val="22"/>
        </w:rPr>
        <w:t xml:space="preserve">Référé contractuel </w:t>
      </w:r>
      <w:r w:rsidR="00F0185B">
        <w:rPr>
          <w:rFonts w:ascii="Arial" w:hAnsi="Arial" w:cs="Arial"/>
          <w:snapToGrid w:val="0"/>
          <w:sz w:val="22"/>
          <w:szCs w:val="22"/>
        </w:rPr>
        <w:t>prévu aux articles L551-13 à L551-23 du Code de Justice Administrative pouvant être exercé dans les délais prévus à l’article R551-7 du CJA.</w:t>
      </w:r>
    </w:p>
    <w:p w14:paraId="56C509A1" w14:textId="77777777" w:rsidR="004E4331" w:rsidRDefault="004E4331">
      <w:pPr>
        <w:widowControl w:val="0"/>
        <w:jc w:val="both"/>
        <w:rPr>
          <w:rFonts w:ascii="Arial" w:hAnsi="Arial" w:cs="Arial"/>
          <w:snapToGrid w:val="0"/>
          <w:sz w:val="22"/>
          <w:szCs w:val="22"/>
        </w:rPr>
      </w:pPr>
    </w:p>
    <w:p w14:paraId="600F58F3" w14:textId="77777777" w:rsidR="004E4331" w:rsidRPr="00CF3DBB" w:rsidRDefault="00F0185B" w:rsidP="0077173C">
      <w:pPr>
        <w:widowControl w:val="0"/>
        <w:numPr>
          <w:ilvl w:val="0"/>
          <w:numId w:val="5"/>
        </w:numPr>
        <w:jc w:val="both"/>
        <w:rPr>
          <w:rFonts w:ascii="Arial" w:hAnsi="Arial" w:cs="Arial"/>
          <w:snapToGrid w:val="0"/>
          <w:sz w:val="22"/>
          <w:szCs w:val="22"/>
        </w:rPr>
      </w:pPr>
      <w:r w:rsidRPr="00CF3DBB">
        <w:rPr>
          <w:rFonts w:ascii="Arial" w:hAnsi="Arial" w:cs="Arial"/>
          <w:snapToGrid w:val="0"/>
          <w:sz w:val="22"/>
          <w:szCs w:val="22"/>
        </w:rPr>
        <w:t>Recours de pleine juridiction ouvert aux concurrents évincés (dans un délai de 2 mois à compter de la date à laquelle la conclusion du contrat est rendue publique).</w:t>
      </w:r>
    </w:p>
    <w:sectPr w:rsidR="004E4331" w:rsidRPr="00CF3DBB" w:rsidSect="00843B3F">
      <w:headerReference w:type="default" r:id="rId17"/>
      <w:footerReference w:type="default" r:id="rId18"/>
      <w:pgSz w:w="11907" w:h="16840"/>
      <w:pgMar w:top="720" w:right="720" w:bottom="720" w:left="72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1CFF6" w14:textId="77777777" w:rsidR="001820C0" w:rsidRDefault="001820C0">
      <w:r>
        <w:separator/>
      </w:r>
    </w:p>
  </w:endnote>
  <w:endnote w:type="continuationSeparator" w:id="0">
    <w:p w14:paraId="0781F37D" w14:textId="77777777" w:rsidR="001820C0" w:rsidRDefault="001820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41CA6" w14:textId="77777777" w:rsidR="009C4A23" w:rsidRPr="009C4A23" w:rsidRDefault="009C4A23" w:rsidP="009C4A23">
    <w:pPr>
      <w:pStyle w:val="Pieddepage"/>
      <w:pBdr>
        <w:top w:val="thinThickSmallGap" w:sz="24" w:space="1" w:color="622423"/>
      </w:pBdr>
      <w:tabs>
        <w:tab w:val="clear" w:pos="4536"/>
        <w:tab w:val="clear" w:pos="9072"/>
        <w:tab w:val="right" w:pos="10467"/>
      </w:tabs>
      <w:rPr>
        <w:rFonts w:ascii="Arial" w:hAnsi="Arial" w:cs="Arial"/>
        <w:sz w:val="16"/>
        <w:szCs w:val="16"/>
      </w:rPr>
    </w:pPr>
    <w:r w:rsidRPr="009C4A23">
      <w:rPr>
        <w:rFonts w:ascii="Arial" w:hAnsi="Arial" w:cs="Arial"/>
        <w:sz w:val="16"/>
        <w:szCs w:val="16"/>
      </w:rPr>
      <w:t>Règlement de la consultation</w:t>
    </w:r>
    <w:r w:rsidRPr="009C4A23">
      <w:rPr>
        <w:rFonts w:ascii="Arial" w:hAnsi="Arial" w:cs="Arial"/>
        <w:sz w:val="16"/>
        <w:szCs w:val="16"/>
      </w:rPr>
      <w:tab/>
      <w:t xml:space="preserve">Page </w:t>
    </w:r>
    <w:r w:rsidRPr="009C4A23">
      <w:rPr>
        <w:rFonts w:ascii="Arial" w:hAnsi="Arial" w:cs="Arial"/>
        <w:sz w:val="16"/>
        <w:szCs w:val="16"/>
      </w:rPr>
      <w:fldChar w:fldCharType="begin"/>
    </w:r>
    <w:r w:rsidRPr="009C4A23">
      <w:rPr>
        <w:rFonts w:ascii="Arial" w:hAnsi="Arial" w:cs="Arial"/>
        <w:sz w:val="16"/>
        <w:szCs w:val="16"/>
      </w:rPr>
      <w:instrText>PAGE   \* MERGEFORMAT</w:instrText>
    </w:r>
    <w:r w:rsidRPr="009C4A23">
      <w:rPr>
        <w:rFonts w:ascii="Arial" w:hAnsi="Arial" w:cs="Arial"/>
        <w:sz w:val="16"/>
        <w:szCs w:val="16"/>
      </w:rPr>
      <w:fldChar w:fldCharType="separate"/>
    </w:r>
    <w:r w:rsidR="00B97A9D">
      <w:rPr>
        <w:rFonts w:ascii="Arial" w:hAnsi="Arial" w:cs="Arial"/>
        <w:noProof/>
        <w:sz w:val="16"/>
        <w:szCs w:val="16"/>
      </w:rPr>
      <w:t>10</w:t>
    </w:r>
    <w:r w:rsidRPr="009C4A23">
      <w:rPr>
        <w:rFonts w:ascii="Arial" w:hAnsi="Arial" w:cs="Arial"/>
        <w:sz w:val="16"/>
        <w:szCs w:val="16"/>
      </w:rPr>
      <w:fldChar w:fldCharType="end"/>
    </w:r>
  </w:p>
  <w:p w14:paraId="7C9C07B5" w14:textId="77777777" w:rsidR="000A0F1E" w:rsidRDefault="000A0F1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8C11D" w14:textId="77777777" w:rsidR="001820C0" w:rsidRDefault="001820C0">
      <w:r>
        <w:separator/>
      </w:r>
    </w:p>
  </w:footnote>
  <w:footnote w:type="continuationSeparator" w:id="0">
    <w:p w14:paraId="11C0B5B8" w14:textId="77777777" w:rsidR="001820C0" w:rsidRDefault="001820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51913" w14:textId="77777777" w:rsidR="009C4A23" w:rsidRDefault="009C4A23">
    <w:pPr>
      <w:pStyle w:val="En-tte"/>
    </w:pPr>
  </w:p>
  <w:p w14:paraId="4D2FB216" w14:textId="77777777" w:rsidR="00905DDF" w:rsidRDefault="00905DDF">
    <w:pPr>
      <w:pStyle w:val="En-tt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0AA2"/>
    <w:multiLevelType w:val="hybridMultilevel"/>
    <w:tmpl w:val="E7289C0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2F75BC9"/>
    <w:multiLevelType w:val="singleLevel"/>
    <w:tmpl w:val="C9F2BBBC"/>
    <w:lvl w:ilvl="0">
      <w:start w:val="1"/>
      <w:numFmt w:val="bullet"/>
      <w:lvlText w:val="-"/>
      <w:lvlJc w:val="left"/>
      <w:pPr>
        <w:tabs>
          <w:tab w:val="num" w:pos="360"/>
        </w:tabs>
        <w:ind w:left="360" w:hanging="360"/>
      </w:pPr>
      <w:rPr>
        <w:rFonts w:hint="default"/>
      </w:rPr>
    </w:lvl>
  </w:abstractNum>
  <w:abstractNum w:abstractNumId="2" w15:restartNumberingAfterBreak="0">
    <w:nsid w:val="07557902"/>
    <w:multiLevelType w:val="hybridMultilevel"/>
    <w:tmpl w:val="F4E6C3DE"/>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 w15:restartNumberingAfterBreak="0">
    <w:nsid w:val="13A96E40"/>
    <w:multiLevelType w:val="hybridMultilevel"/>
    <w:tmpl w:val="58A4F2E0"/>
    <w:lvl w:ilvl="0" w:tplc="040C0003">
      <w:start w:val="1"/>
      <w:numFmt w:val="bullet"/>
      <w:lvlText w:val="o"/>
      <w:lvlJc w:val="left"/>
      <w:pPr>
        <w:ind w:left="720" w:hanging="360"/>
      </w:pPr>
      <w:rPr>
        <w:rFonts w:ascii="Courier New" w:hAnsi="Courier New" w:cs="Courier New" w:hint="default"/>
      </w:rPr>
    </w:lvl>
    <w:lvl w:ilvl="1" w:tplc="00AAC230">
      <w:numFmt w:val="bullet"/>
      <w:lvlText w:val=""/>
      <w:lvlJc w:val="left"/>
      <w:pPr>
        <w:ind w:left="1788" w:hanging="708"/>
      </w:pPr>
      <w:rPr>
        <w:rFonts w:ascii="Symbol" w:eastAsia="Times New Roman" w:hAnsi="Symbol"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BC45BD4"/>
    <w:multiLevelType w:val="hybridMultilevel"/>
    <w:tmpl w:val="A6B2880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DCA0AC1"/>
    <w:multiLevelType w:val="multilevel"/>
    <w:tmpl w:val="679A0CD4"/>
    <w:lvl w:ilvl="0">
      <w:start w:val="1"/>
      <w:numFmt w:val="decimal"/>
      <w:lvlText w:val="%1"/>
      <w:lvlJc w:val="left"/>
      <w:pPr>
        <w:ind w:left="370" w:hanging="370"/>
      </w:pPr>
      <w:rPr>
        <w:rFonts w:hint="default"/>
      </w:rPr>
    </w:lvl>
    <w:lvl w:ilvl="1">
      <w:start w:val="1"/>
      <w:numFmt w:val="decimal"/>
      <w:lvlText w:val="%1.%2"/>
      <w:lvlJc w:val="left"/>
      <w:pPr>
        <w:ind w:left="370" w:hanging="3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FF06E2E"/>
    <w:multiLevelType w:val="hybridMultilevel"/>
    <w:tmpl w:val="5A0024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7E53CC2"/>
    <w:multiLevelType w:val="hybridMultilevel"/>
    <w:tmpl w:val="59E6304C"/>
    <w:lvl w:ilvl="0" w:tplc="F462028E">
      <w:start w:val="1"/>
      <w:numFmt w:val="bullet"/>
      <w:lvlText w:val="î"/>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86D599B"/>
    <w:multiLevelType w:val="hybridMultilevel"/>
    <w:tmpl w:val="A6383D80"/>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53DC53A0"/>
    <w:multiLevelType w:val="hybridMultilevel"/>
    <w:tmpl w:val="EB48B8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8BE3E3B"/>
    <w:multiLevelType w:val="hybridMultilevel"/>
    <w:tmpl w:val="D6ECB2F8"/>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9FF51DA"/>
    <w:multiLevelType w:val="hybridMultilevel"/>
    <w:tmpl w:val="A0CC5F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A012914"/>
    <w:multiLevelType w:val="hybridMultilevel"/>
    <w:tmpl w:val="848A008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A442DB7"/>
    <w:multiLevelType w:val="hybridMultilevel"/>
    <w:tmpl w:val="4A40DE70"/>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4" w15:restartNumberingAfterBreak="0">
    <w:nsid w:val="5F4B7FA2"/>
    <w:multiLevelType w:val="hybridMultilevel"/>
    <w:tmpl w:val="7C3226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E4521E0"/>
    <w:multiLevelType w:val="multilevel"/>
    <w:tmpl w:val="2470453C"/>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3E73361"/>
    <w:multiLevelType w:val="hybridMultilevel"/>
    <w:tmpl w:val="2B64E4B2"/>
    <w:lvl w:ilvl="0" w:tplc="A6AEC9A4">
      <w:start w:val="9"/>
      <w:numFmt w:val="bullet"/>
      <w:lvlText w:val="-"/>
      <w:lvlJc w:val="left"/>
      <w:pPr>
        <w:ind w:left="1080" w:hanging="360"/>
      </w:pPr>
      <w:rPr>
        <w:rFonts w:ascii="Arial" w:eastAsia="Times New Roman" w:hAnsi="Arial" w:cs="Aria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7" w15:restartNumberingAfterBreak="0">
    <w:nsid w:val="74B3474B"/>
    <w:multiLevelType w:val="multilevel"/>
    <w:tmpl w:val="8AAA0D9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pStyle w:val="Titre3"/>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783725CF"/>
    <w:multiLevelType w:val="hybridMultilevel"/>
    <w:tmpl w:val="47DEA3AE"/>
    <w:lvl w:ilvl="0" w:tplc="C9F2BBBC">
      <w:start w:val="1"/>
      <w:numFmt w:val="bullet"/>
      <w:lvlText w:val="-"/>
      <w:lvlJc w:val="left"/>
      <w:pPr>
        <w:tabs>
          <w:tab w:val="num" w:pos="360"/>
        </w:tabs>
        <w:ind w:left="360" w:hanging="360"/>
      </w:p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9" w15:restartNumberingAfterBreak="0">
    <w:nsid w:val="7C7743C4"/>
    <w:multiLevelType w:val="hybridMultilevel"/>
    <w:tmpl w:val="125E105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93172679">
    <w:abstractNumId w:val="17"/>
  </w:num>
  <w:num w:numId="2" w16cid:durableId="2119788513">
    <w:abstractNumId w:val="1"/>
    <w:lvlOverride w:ilvl="0"/>
  </w:num>
  <w:num w:numId="3" w16cid:durableId="1685980708">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68586959">
    <w:abstractNumId w:val="0"/>
  </w:num>
  <w:num w:numId="5" w16cid:durableId="569080166">
    <w:abstractNumId w:val="19"/>
  </w:num>
  <w:num w:numId="6" w16cid:durableId="255677447">
    <w:abstractNumId w:val="5"/>
  </w:num>
  <w:num w:numId="7" w16cid:durableId="1454245984">
    <w:abstractNumId w:val="9"/>
  </w:num>
  <w:num w:numId="8" w16cid:durableId="1867475271">
    <w:abstractNumId w:val="14"/>
  </w:num>
  <w:num w:numId="9" w16cid:durableId="495267481">
    <w:abstractNumId w:val="4"/>
  </w:num>
  <w:num w:numId="10" w16cid:durableId="1708338216">
    <w:abstractNumId w:val="6"/>
  </w:num>
  <w:num w:numId="11" w16cid:durableId="688406481">
    <w:abstractNumId w:val="16"/>
  </w:num>
  <w:num w:numId="12" w16cid:durableId="1858885602">
    <w:abstractNumId w:val="8"/>
  </w:num>
  <w:num w:numId="13" w16cid:durableId="1231117432">
    <w:abstractNumId w:val="7"/>
  </w:num>
  <w:num w:numId="14" w16cid:durableId="622270761">
    <w:abstractNumId w:val="15"/>
  </w:num>
  <w:num w:numId="15" w16cid:durableId="1639067096">
    <w:abstractNumId w:val="10"/>
  </w:num>
  <w:num w:numId="16" w16cid:durableId="1779332698">
    <w:abstractNumId w:val="2"/>
  </w:num>
  <w:num w:numId="17" w16cid:durableId="1019771091">
    <w:abstractNumId w:val="12"/>
  </w:num>
  <w:num w:numId="18" w16cid:durableId="32971301">
    <w:abstractNumId w:val="13"/>
  </w:num>
  <w:num w:numId="19" w16cid:durableId="861480975">
    <w:abstractNumId w:val="3"/>
  </w:num>
  <w:num w:numId="20" w16cid:durableId="126049466">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oNotTrackMoves/>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21E6E"/>
    <w:rsid w:val="00003D0B"/>
    <w:rsid w:val="00015918"/>
    <w:rsid w:val="00022942"/>
    <w:rsid w:val="00027348"/>
    <w:rsid w:val="00030BFD"/>
    <w:rsid w:val="00031208"/>
    <w:rsid w:val="0004304A"/>
    <w:rsid w:val="00051A9E"/>
    <w:rsid w:val="00056972"/>
    <w:rsid w:val="00080B4D"/>
    <w:rsid w:val="00083940"/>
    <w:rsid w:val="000A026D"/>
    <w:rsid w:val="000A0F1E"/>
    <w:rsid w:val="000A6C60"/>
    <w:rsid w:val="000B41D6"/>
    <w:rsid w:val="000C57AE"/>
    <w:rsid w:val="000C59F5"/>
    <w:rsid w:val="000C610A"/>
    <w:rsid w:val="000D7019"/>
    <w:rsid w:val="000E28D4"/>
    <w:rsid w:val="000E7AA1"/>
    <w:rsid w:val="000F7397"/>
    <w:rsid w:val="000F76CA"/>
    <w:rsid w:val="001213F5"/>
    <w:rsid w:val="00121D1A"/>
    <w:rsid w:val="0012632A"/>
    <w:rsid w:val="001523D8"/>
    <w:rsid w:val="00154C88"/>
    <w:rsid w:val="001710FE"/>
    <w:rsid w:val="001820C0"/>
    <w:rsid w:val="001831C3"/>
    <w:rsid w:val="00196503"/>
    <w:rsid w:val="001A3DD7"/>
    <w:rsid w:val="001A65D0"/>
    <w:rsid w:val="001B42F8"/>
    <w:rsid w:val="001B51DF"/>
    <w:rsid w:val="001B6FDF"/>
    <w:rsid w:val="001C3D67"/>
    <w:rsid w:val="001C4EFD"/>
    <w:rsid w:val="001C72B7"/>
    <w:rsid w:val="001D1AB8"/>
    <w:rsid w:val="001D224A"/>
    <w:rsid w:val="001D34B2"/>
    <w:rsid w:val="001D5691"/>
    <w:rsid w:val="001D7190"/>
    <w:rsid w:val="001E1008"/>
    <w:rsid w:val="0021017F"/>
    <w:rsid w:val="00215F19"/>
    <w:rsid w:val="002243D9"/>
    <w:rsid w:val="00227B8A"/>
    <w:rsid w:val="002313F6"/>
    <w:rsid w:val="002428EA"/>
    <w:rsid w:val="00261404"/>
    <w:rsid w:val="00263B41"/>
    <w:rsid w:val="00263DEC"/>
    <w:rsid w:val="0026492C"/>
    <w:rsid w:val="00265CF5"/>
    <w:rsid w:val="00270630"/>
    <w:rsid w:val="002A550B"/>
    <w:rsid w:val="002B10A8"/>
    <w:rsid w:val="002B2ADD"/>
    <w:rsid w:val="002C59CA"/>
    <w:rsid w:val="002E580A"/>
    <w:rsid w:val="002F2431"/>
    <w:rsid w:val="003178D6"/>
    <w:rsid w:val="00317F0C"/>
    <w:rsid w:val="003219AB"/>
    <w:rsid w:val="003225EB"/>
    <w:rsid w:val="00336C68"/>
    <w:rsid w:val="003408EB"/>
    <w:rsid w:val="00341E68"/>
    <w:rsid w:val="003659DF"/>
    <w:rsid w:val="0036698F"/>
    <w:rsid w:val="00370660"/>
    <w:rsid w:val="00374775"/>
    <w:rsid w:val="003803C4"/>
    <w:rsid w:val="00380888"/>
    <w:rsid w:val="00387367"/>
    <w:rsid w:val="0039016D"/>
    <w:rsid w:val="003A04CC"/>
    <w:rsid w:val="003A790B"/>
    <w:rsid w:val="003B249D"/>
    <w:rsid w:val="003B3F99"/>
    <w:rsid w:val="003D237D"/>
    <w:rsid w:val="003D7962"/>
    <w:rsid w:val="003E1D14"/>
    <w:rsid w:val="00401924"/>
    <w:rsid w:val="00402B29"/>
    <w:rsid w:val="0040501E"/>
    <w:rsid w:val="004122AD"/>
    <w:rsid w:val="00413495"/>
    <w:rsid w:val="004137C6"/>
    <w:rsid w:val="0041706F"/>
    <w:rsid w:val="0042343E"/>
    <w:rsid w:val="00461919"/>
    <w:rsid w:val="0046408B"/>
    <w:rsid w:val="004701D1"/>
    <w:rsid w:val="00481373"/>
    <w:rsid w:val="004908C5"/>
    <w:rsid w:val="00495F34"/>
    <w:rsid w:val="004A33AC"/>
    <w:rsid w:val="004E4331"/>
    <w:rsid w:val="004E4338"/>
    <w:rsid w:val="004E6049"/>
    <w:rsid w:val="004E7FA0"/>
    <w:rsid w:val="004F10FA"/>
    <w:rsid w:val="004F7F19"/>
    <w:rsid w:val="00504EB8"/>
    <w:rsid w:val="0050537D"/>
    <w:rsid w:val="005104F9"/>
    <w:rsid w:val="005212AF"/>
    <w:rsid w:val="005459FF"/>
    <w:rsid w:val="00545B1C"/>
    <w:rsid w:val="0055252B"/>
    <w:rsid w:val="005534B3"/>
    <w:rsid w:val="00555DA5"/>
    <w:rsid w:val="005773C7"/>
    <w:rsid w:val="00591EEF"/>
    <w:rsid w:val="005A2882"/>
    <w:rsid w:val="005A67D3"/>
    <w:rsid w:val="005B05C0"/>
    <w:rsid w:val="005C1B70"/>
    <w:rsid w:val="005D286E"/>
    <w:rsid w:val="005D7F21"/>
    <w:rsid w:val="005E108F"/>
    <w:rsid w:val="005E4E79"/>
    <w:rsid w:val="005F3B63"/>
    <w:rsid w:val="006014E4"/>
    <w:rsid w:val="00603599"/>
    <w:rsid w:val="00604996"/>
    <w:rsid w:val="00624371"/>
    <w:rsid w:val="00633BC1"/>
    <w:rsid w:val="00650117"/>
    <w:rsid w:val="00651888"/>
    <w:rsid w:val="006521DF"/>
    <w:rsid w:val="0065368E"/>
    <w:rsid w:val="00655489"/>
    <w:rsid w:val="00660FF5"/>
    <w:rsid w:val="00667AC6"/>
    <w:rsid w:val="00685A0C"/>
    <w:rsid w:val="00692E93"/>
    <w:rsid w:val="00694419"/>
    <w:rsid w:val="006A19D9"/>
    <w:rsid w:val="006A1CA9"/>
    <w:rsid w:val="006A36AD"/>
    <w:rsid w:val="006A6D1F"/>
    <w:rsid w:val="006B7539"/>
    <w:rsid w:val="006D45BA"/>
    <w:rsid w:val="006D6679"/>
    <w:rsid w:val="006D7C44"/>
    <w:rsid w:val="006F00A6"/>
    <w:rsid w:val="006F4600"/>
    <w:rsid w:val="006F5B93"/>
    <w:rsid w:val="006F733D"/>
    <w:rsid w:val="007321B7"/>
    <w:rsid w:val="00736413"/>
    <w:rsid w:val="00744101"/>
    <w:rsid w:val="0077173C"/>
    <w:rsid w:val="0078373E"/>
    <w:rsid w:val="00795D54"/>
    <w:rsid w:val="007A1440"/>
    <w:rsid w:val="007B2E75"/>
    <w:rsid w:val="007C7E61"/>
    <w:rsid w:val="007D149D"/>
    <w:rsid w:val="007D1933"/>
    <w:rsid w:val="007D5992"/>
    <w:rsid w:val="007D601F"/>
    <w:rsid w:val="007E2875"/>
    <w:rsid w:val="007E5256"/>
    <w:rsid w:val="007E72DB"/>
    <w:rsid w:val="007E78CF"/>
    <w:rsid w:val="0081096F"/>
    <w:rsid w:val="00824AD9"/>
    <w:rsid w:val="00842CFB"/>
    <w:rsid w:val="00843B3F"/>
    <w:rsid w:val="00844650"/>
    <w:rsid w:val="00865F60"/>
    <w:rsid w:val="008870A4"/>
    <w:rsid w:val="00894105"/>
    <w:rsid w:val="00897F5B"/>
    <w:rsid w:val="008A63F1"/>
    <w:rsid w:val="008A7CDF"/>
    <w:rsid w:val="008B16EA"/>
    <w:rsid w:val="008B6482"/>
    <w:rsid w:val="008C6D2C"/>
    <w:rsid w:val="008E0024"/>
    <w:rsid w:val="008E1048"/>
    <w:rsid w:val="008F2420"/>
    <w:rsid w:val="008F33BC"/>
    <w:rsid w:val="008F4D79"/>
    <w:rsid w:val="00905DDF"/>
    <w:rsid w:val="00916F85"/>
    <w:rsid w:val="00921D8F"/>
    <w:rsid w:val="00926055"/>
    <w:rsid w:val="00943F97"/>
    <w:rsid w:val="00947E21"/>
    <w:rsid w:val="009517B9"/>
    <w:rsid w:val="0098446C"/>
    <w:rsid w:val="00994A7A"/>
    <w:rsid w:val="00997309"/>
    <w:rsid w:val="009A09F4"/>
    <w:rsid w:val="009A3136"/>
    <w:rsid w:val="009A6EAD"/>
    <w:rsid w:val="009B3263"/>
    <w:rsid w:val="009B4216"/>
    <w:rsid w:val="009B4525"/>
    <w:rsid w:val="009B543B"/>
    <w:rsid w:val="009B7FB9"/>
    <w:rsid w:val="009C4A23"/>
    <w:rsid w:val="009F2762"/>
    <w:rsid w:val="009F6B1E"/>
    <w:rsid w:val="00A02158"/>
    <w:rsid w:val="00A02A44"/>
    <w:rsid w:val="00A06168"/>
    <w:rsid w:val="00A169A4"/>
    <w:rsid w:val="00A25028"/>
    <w:rsid w:val="00A26BF5"/>
    <w:rsid w:val="00A316FB"/>
    <w:rsid w:val="00A33D56"/>
    <w:rsid w:val="00A44834"/>
    <w:rsid w:val="00A5481F"/>
    <w:rsid w:val="00A60B51"/>
    <w:rsid w:val="00A62327"/>
    <w:rsid w:val="00A7406D"/>
    <w:rsid w:val="00A75970"/>
    <w:rsid w:val="00A764A7"/>
    <w:rsid w:val="00A928FA"/>
    <w:rsid w:val="00AA0228"/>
    <w:rsid w:val="00AB633C"/>
    <w:rsid w:val="00AC0B15"/>
    <w:rsid w:val="00AC3F6E"/>
    <w:rsid w:val="00AC4013"/>
    <w:rsid w:val="00AC49EF"/>
    <w:rsid w:val="00AC6577"/>
    <w:rsid w:val="00AC755B"/>
    <w:rsid w:val="00AE546F"/>
    <w:rsid w:val="00AF1B69"/>
    <w:rsid w:val="00AF486A"/>
    <w:rsid w:val="00AF520A"/>
    <w:rsid w:val="00B01127"/>
    <w:rsid w:val="00B03636"/>
    <w:rsid w:val="00B06705"/>
    <w:rsid w:val="00B20223"/>
    <w:rsid w:val="00B26462"/>
    <w:rsid w:val="00B31227"/>
    <w:rsid w:val="00B41C2C"/>
    <w:rsid w:val="00B476F4"/>
    <w:rsid w:val="00B55699"/>
    <w:rsid w:val="00B673D8"/>
    <w:rsid w:val="00B70CC0"/>
    <w:rsid w:val="00B74864"/>
    <w:rsid w:val="00B8197F"/>
    <w:rsid w:val="00B828E2"/>
    <w:rsid w:val="00B8298E"/>
    <w:rsid w:val="00B97A9D"/>
    <w:rsid w:val="00BA20E7"/>
    <w:rsid w:val="00BA6B80"/>
    <w:rsid w:val="00BB0030"/>
    <w:rsid w:val="00BB2509"/>
    <w:rsid w:val="00BB34BD"/>
    <w:rsid w:val="00BB777E"/>
    <w:rsid w:val="00BC7E9E"/>
    <w:rsid w:val="00BE3D27"/>
    <w:rsid w:val="00BE7682"/>
    <w:rsid w:val="00BF27D0"/>
    <w:rsid w:val="00BF469C"/>
    <w:rsid w:val="00C01D8B"/>
    <w:rsid w:val="00C12CD0"/>
    <w:rsid w:val="00C338FA"/>
    <w:rsid w:val="00C37C86"/>
    <w:rsid w:val="00C41D5D"/>
    <w:rsid w:val="00C479CA"/>
    <w:rsid w:val="00C5265C"/>
    <w:rsid w:val="00C52ECB"/>
    <w:rsid w:val="00C730D7"/>
    <w:rsid w:val="00C87715"/>
    <w:rsid w:val="00C9384F"/>
    <w:rsid w:val="00CA14A6"/>
    <w:rsid w:val="00CA22AD"/>
    <w:rsid w:val="00CB42D6"/>
    <w:rsid w:val="00CB68F7"/>
    <w:rsid w:val="00CD340C"/>
    <w:rsid w:val="00CD363C"/>
    <w:rsid w:val="00CF3DBB"/>
    <w:rsid w:val="00CF4566"/>
    <w:rsid w:val="00CF55AF"/>
    <w:rsid w:val="00D0013E"/>
    <w:rsid w:val="00D012AB"/>
    <w:rsid w:val="00D054CC"/>
    <w:rsid w:val="00D12FC6"/>
    <w:rsid w:val="00D25040"/>
    <w:rsid w:val="00D27B74"/>
    <w:rsid w:val="00D32469"/>
    <w:rsid w:val="00D34AA2"/>
    <w:rsid w:val="00D37373"/>
    <w:rsid w:val="00D42FCD"/>
    <w:rsid w:val="00D4362E"/>
    <w:rsid w:val="00D51420"/>
    <w:rsid w:val="00D6122E"/>
    <w:rsid w:val="00D66539"/>
    <w:rsid w:val="00D7277F"/>
    <w:rsid w:val="00D77CD9"/>
    <w:rsid w:val="00D77E77"/>
    <w:rsid w:val="00D82010"/>
    <w:rsid w:val="00D820C4"/>
    <w:rsid w:val="00D91260"/>
    <w:rsid w:val="00D917C3"/>
    <w:rsid w:val="00D97D7E"/>
    <w:rsid w:val="00DA1B71"/>
    <w:rsid w:val="00DA3B39"/>
    <w:rsid w:val="00DB023A"/>
    <w:rsid w:val="00DB03BF"/>
    <w:rsid w:val="00DB3C9E"/>
    <w:rsid w:val="00DB6C75"/>
    <w:rsid w:val="00DC7A4A"/>
    <w:rsid w:val="00DD564A"/>
    <w:rsid w:val="00DE030D"/>
    <w:rsid w:val="00DF72CE"/>
    <w:rsid w:val="00E03737"/>
    <w:rsid w:val="00E14FFB"/>
    <w:rsid w:val="00E15D2B"/>
    <w:rsid w:val="00E174A3"/>
    <w:rsid w:val="00E21E6E"/>
    <w:rsid w:val="00E31757"/>
    <w:rsid w:val="00E4409E"/>
    <w:rsid w:val="00E542EF"/>
    <w:rsid w:val="00E741B9"/>
    <w:rsid w:val="00E75C79"/>
    <w:rsid w:val="00E76CD8"/>
    <w:rsid w:val="00E831C3"/>
    <w:rsid w:val="00E838A3"/>
    <w:rsid w:val="00E9161E"/>
    <w:rsid w:val="00E9656C"/>
    <w:rsid w:val="00EA53F2"/>
    <w:rsid w:val="00EB2D3F"/>
    <w:rsid w:val="00ED1143"/>
    <w:rsid w:val="00ED2A78"/>
    <w:rsid w:val="00ED632F"/>
    <w:rsid w:val="00EE0C17"/>
    <w:rsid w:val="00EE4994"/>
    <w:rsid w:val="00EF7A76"/>
    <w:rsid w:val="00F0185B"/>
    <w:rsid w:val="00F038B0"/>
    <w:rsid w:val="00F07236"/>
    <w:rsid w:val="00F1766D"/>
    <w:rsid w:val="00F235FE"/>
    <w:rsid w:val="00F307A5"/>
    <w:rsid w:val="00F36971"/>
    <w:rsid w:val="00F406E8"/>
    <w:rsid w:val="00F435CB"/>
    <w:rsid w:val="00F46116"/>
    <w:rsid w:val="00F5659A"/>
    <w:rsid w:val="00F60B72"/>
    <w:rsid w:val="00F64415"/>
    <w:rsid w:val="00F646B7"/>
    <w:rsid w:val="00F84178"/>
    <w:rsid w:val="00F84C07"/>
    <w:rsid w:val="00F8628D"/>
    <w:rsid w:val="00F90BB5"/>
    <w:rsid w:val="00FD4AB5"/>
    <w:rsid w:val="00FD6166"/>
    <w:rsid w:val="00FD6EC0"/>
    <w:rsid w:val="00FE2EC1"/>
    <w:rsid w:val="00FE5EAB"/>
    <w:rsid w:val="00FF34E9"/>
    <w:rsid w:val="00FF3E21"/>
    <w:rsid w:val="00FF3E4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5FB54E"/>
  <w15:chartTrackingRefBased/>
  <w15:docId w15:val="{CAAEB775-15B5-46D9-8B8B-866FF243C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qFormat/>
    <w:pPr>
      <w:spacing w:before="240"/>
      <w:ind w:left="357" w:hanging="357"/>
      <w:outlineLvl w:val="0"/>
    </w:pPr>
    <w:rPr>
      <w:rFonts w:ascii="Arial" w:hAnsi="Arial"/>
      <w:b/>
      <w:sz w:val="24"/>
      <w:u w:val="single"/>
    </w:rPr>
  </w:style>
  <w:style w:type="paragraph" w:styleId="Titre2">
    <w:name w:val="heading 2"/>
    <w:basedOn w:val="Normal"/>
    <w:next w:val="Normal"/>
    <w:qFormat/>
    <w:pPr>
      <w:keepNext/>
      <w:ind w:left="567"/>
      <w:jc w:val="both"/>
      <w:outlineLvl w:val="1"/>
    </w:pPr>
    <w:rPr>
      <w:b/>
      <w:sz w:val="24"/>
    </w:rPr>
  </w:style>
  <w:style w:type="paragraph" w:styleId="Titre3">
    <w:name w:val="heading 3"/>
    <w:basedOn w:val="Normal"/>
    <w:next w:val="Normal"/>
    <w:link w:val="Titre3Car"/>
    <w:qFormat/>
    <w:pPr>
      <w:keepNext/>
      <w:numPr>
        <w:ilvl w:val="2"/>
        <w:numId w:val="1"/>
      </w:numPr>
      <w:spacing w:before="240" w:after="60"/>
      <w:outlineLvl w:val="2"/>
    </w:pPr>
    <w:rPr>
      <w:b/>
      <w:sz w:val="24"/>
    </w:rPr>
  </w:style>
  <w:style w:type="paragraph" w:styleId="Titre4">
    <w:name w:val="heading 4"/>
    <w:basedOn w:val="Normal"/>
    <w:next w:val="Normal"/>
    <w:qFormat/>
    <w:pPr>
      <w:keepNext/>
      <w:ind w:firstLine="360"/>
      <w:outlineLvl w:val="3"/>
    </w:pPr>
    <w:rPr>
      <w:sz w:val="24"/>
    </w:rPr>
  </w:style>
  <w:style w:type="paragraph" w:styleId="Titre5">
    <w:name w:val="heading 5"/>
    <w:basedOn w:val="Normal"/>
    <w:next w:val="Normal"/>
    <w:qFormat/>
    <w:pPr>
      <w:keepNext/>
      <w:jc w:val="both"/>
      <w:outlineLvl w:val="4"/>
    </w:pPr>
    <w:rPr>
      <w:rFonts w:ascii="Arial" w:hAnsi="Arial"/>
      <w:b/>
      <w:sz w:val="22"/>
    </w:rPr>
  </w:style>
  <w:style w:type="paragraph" w:styleId="Titre6">
    <w:name w:val="heading 6"/>
    <w:basedOn w:val="Normal"/>
    <w:next w:val="Normal"/>
    <w:qFormat/>
    <w:pPr>
      <w:keepNext/>
      <w:ind w:left="360"/>
      <w:outlineLvl w:val="5"/>
    </w:pPr>
    <w:rPr>
      <w:sz w:val="24"/>
    </w:rPr>
  </w:style>
  <w:style w:type="paragraph" w:styleId="Titre7">
    <w:name w:val="heading 7"/>
    <w:basedOn w:val="Normal"/>
    <w:next w:val="Normal"/>
    <w:qFormat/>
    <w:pPr>
      <w:keepNext/>
      <w:outlineLvl w:val="6"/>
    </w:pPr>
    <w:rPr>
      <w:rFonts w:ascii="Arial" w:hAnsi="Arial"/>
      <w:b/>
      <w:sz w:val="22"/>
      <w:u w:val="single"/>
    </w:rPr>
  </w:style>
  <w:style w:type="paragraph" w:styleId="Titre8">
    <w:name w:val="heading 8"/>
    <w:basedOn w:val="Normal"/>
    <w:next w:val="Normal"/>
    <w:qFormat/>
    <w:pPr>
      <w:keepNext/>
      <w:jc w:val="center"/>
      <w:outlineLvl w:val="7"/>
    </w:pPr>
    <w:rPr>
      <w:rFonts w:ascii="Arial" w:hAnsi="Arial"/>
      <w:b/>
      <w:sz w:val="22"/>
      <w:u w:val="single"/>
    </w:rPr>
  </w:style>
  <w:style w:type="paragraph" w:styleId="Titre9">
    <w:name w:val="heading 9"/>
    <w:basedOn w:val="Normal"/>
    <w:next w:val="Normal"/>
    <w:qFormat/>
    <w:pPr>
      <w:keepNext/>
      <w:widowControl w:val="0"/>
      <w:jc w:val="both"/>
      <w:outlineLvl w:val="8"/>
    </w:pPr>
    <w:rPr>
      <w:rFonts w:ascii="Arial" w:hAnsi="Arial"/>
      <w:bCs/>
      <w:snapToGrid w:val="0"/>
      <w:sz w:val="22"/>
      <w:u w:val="single"/>
    </w:rPr>
  </w:style>
  <w:style w:type="character" w:default="1" w:styleId="Policepardfaut">
    <w:name w:val="Default Paragraph Font"/>
    <w:semiHidden/>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Lgende">
    <w:name w:val="caption"/>
    <w:basedOn w:val="Normal"/>
    <w:next w:val="Normal"/>
    <w:qFormat/>
    <w:pPr>
      <w:framePr w:w="4489" w:h="4785" w:hSpace="141" w:wrap="around" w:vAnchor="text" w:hAnchor="page" w:x="6111" w:y="7"/>
      <w:pBdr>
        <w:top w:val="single" w:sz="6" w:space="1" w:color="auto"/>
        <w:left w:val="single" w:sz="6" w:space="1" w:color="auto"/>
        <w:bottom w:val="single" w:sz="6" w:space="1" w:color="auto"/>
        <w:right w:val="single" w:sz="6" w:space="1" w:color="auto"/>
      </w:pBdr>
    </w:pPr>
    <w:rPr>
      <w:rFonts w:ascii="Arial" w:hAnsi="Arial"/>
      <w:b/>
      <w:sz w:val="22"/>
    </w:rPr>
  </w:style>
  <w:style w:type="paragraph" w:styleId="En-tte">
    <w:name w:val="header"/>
    <w:basedOn w:val="Normal"/>
    <w:link w:val="En-tteCar"/>
    <w:uiPriority w:val="99"/>
    <w:pPr>
      <w:tabs>
        <w:tab w:val="center" w:pos="4819"/>
        <w:tab w:val="right" w:pos="9071"/>
      </w:tabs>
    </w:pPr>
  </w:style>
  <w:style w:type="paragraph" w:styleId="Corpsdetexte3">
    <w:name w:val="Body Text 3"/>
    <w:basedOn w:val="Normal"/>
    <w:link w:val="Corpsdetexte3Car"/>
    <w:semiHidden/>
    <w:rPr>
      <w:sz w:val="24"/>
    </w:rPr>
  </w:style>
  <w:style w:type="paragraph" w:styleId="Corpsdetexte">
    <w:name w:val="Body Text"/>
    <w:basedOn w:val="Normal"/>
    <w:link w:val="CorpsdetexteCar"/>
    <w:semiHidden/>
    <w:pPr>
      <w:jc w:val="both"/>
    </w:pPr>
    <w:rPr>
      <w:sz w:val="24"/>
    </w:rPr>
  </w:style>
  <w:style w:type="paragraph" w:styleId="Corpsdetexte2">
    <w:name w:val="Body Text 2"/>
    <w:basedOn w:val="Normal"/>
    <w:link w:val="Corpsdetexte2Car"/>
    <w:semiHidden/>
    <w:pPr>
      <w:jc w:val="both"/>
    </w:pPr>
    <w:rPr>
      <w:b/>
      <w:sz w:val="24"/>
    </w:rPr>
  </w:style>
  <w:style w:type="paragraph" w:styleId="Retraitcorpsdetexte">
    <w:name w:val="Body Text Indent"/>
    <w:basedOn w:val="Normal"/>
    <w:semiHidden/>
    <w:pPr>
      <w:widowControl w:val="0"/>
      <w:ind w:left="360"/>
    </w:pPr>
    <w:rPr>
      <w:b/>
      <w:snapToGrid w:val="0"/>
      <w:sz w:val="24"/>
    </w:rPr>
  </w:style>
  <w:style w:type="paragraph" w:styleId="Retraitcorpsdetexte2">
    <w:name w:val="Body Text Indent 2"/>
    <w:basedOn w:val="Normal"/>
    <w:semiHidden/>
    <w:pPr>
      <w:widowControl w:val="0"/>
      <w:ind w:left="360"/>
    </w:pPr>
    <w:rPr>
      <w:rFonts w:ascii="Arial" w:hAnsi="Arial"/>
      <w:snapToGrid w:val="0"/>
      <w:sz w:val="22"/>
    </w:rPr>
  </w:style>
  <w:style w:type="paragraph" w:styleId="Retraitcorpsdetexte3">
    <w:name w:val="Body Text Indent 3"/>
    <w:basedOn w:val="Normal"/>
    <w:semiHidden/>
    <w:pPr>
      <w:widowControl w:val="0"/>
      <w:ind w:left="360"/>
      <w:jc w:val="both"/>
    </w:pPr>
    <w:rPr>
      <w:rFonts w:ascii="Arial" w:hAnsi="Arial"/>
      <w:b/>
      <w:snapToGrid w:val="0"/>
      <w:sz w:val="22"/>
    </w:rPr>
  </w:style>
  <w:style w:type="character" w:styleId="Lienhypertexte">
    <w:name w:val="Hyperlink"/>
    <w:semiHidden/>
    <w:rPr>
      <w:color w:val="0000FF"/>
      <w:u w:val="single"/>
    </w:rPr>
  </w:style>
  <w:style w:type="character" w:styleId="Lienhypertextesuivivisit">
    <w:name w:val="FollowedHyperlink"/>
    <w:semiHidden/>
    <w:rPr>
      <w:color w:val="800080"/>
      <w:u w:val="single"/>
    </w:rPr>
  </w:style>
  <w:style w:type="paragraph" w:styleId="Paragraphedeliste">
    <w:name w:val="List Paragraph"/>
    <w:basedOn w:val="Normal"/>
    <w:uiPriority w:val="34"/>
    <w:qFormat/>
    <w:rsid w:val="001D34B2"/>
    <w:pPr>
      <w:ind w:left="708"/>
    </w:pPr>
  </w:style>
  <w:style w:type="paragraph" w:styleId="Textedebulles">
    <w:name w:val="Balloon Text"/>
    <w:basedOn w:val="Normal"/>
    <w:link w:val="TextedebullesCar"/>
    <w:uiPriority w:val="99"/>
    <w:semiHidden/>
    <w:unhideWhenUsed/>
    <w:rsid w:val="00003D0B"/>
    <w:rPr>
      <w:rFonts w:ascii="Tahoma" w:hAnsi="Tahoma" w:cs="Tahoma"/>
      <w:sz w:val="16"/>
      <w:szCs w:val="16"/>
    </w:rPr>
  </w:style>
  <w:style w:type="character" w:customStyle="1" w:styleId="TextedebullesCar">
    <w:name w:val="Texte de bulles Car"/>
    <w:link w:val="Textedebulles"/>
    <w:uiPriority w:val="99"/>
    <w:semiHidden/>
    <w:rsid w:val="00003D0B"/>
    <w:rPr>
      <w:rFonts w:ascii="Tahoma" w:hAnsi="Tahoma" w:cs="Tahoma"/>
      <w:sz w:val="16"/>
      <w:szCs w:val="16"/>
    </w:rPr>
  </w:style>
  <w:style w:type="character" w:customStyle="1" w:styleId="CorpsdetexteCar">
    <w:name w:val="Corps de texte Car"/>
    <w:link w:val="Corpsdetexte"/>
    <w:semiHidden/>
    <w:rsid w:val="00B26462"/>
    <w:rPr>
      <w:sz w:val="24"/>
    </w:rPr>
  </w:style>
  <w:style w:type="character" w:customStyle="1" w:styleId="Corpsdetexte2Car">
    <w:name w:val="Corps de texte 2 Car"/>
    <w:link w:val="Corpsdetexte2"/>
    <w:semiHidden/>
    <w:rsid w:val="00027348"/>
    <w:rPr>
      <w:b/>
      <w:sz w:val="24"/>
    </w:rPr>
  </w:style>
  <w:style w:type="paragraph" w:styleId="NormalWeb">
    <w:name w:val="Normal (Web)"/>
    <w:basedOn w:val="Normal"/>
    <w:uiPriority w:val="99"/>
    <w:semiHidden/>
    <w:unhideWhenUsed/>
    <w:rsid w:val="00D917C3"/>
    <w:pPr>
      <w:spacing w:before="100" w:beforeAutospacing="1" w:after="100" w:afterAutospacing="1"/>
    </w:pPr>
    <w:rPr>
      <w:sz w:val="24"/>
      <w:szCs w:val="24"/>
    </w:rPr>
  </w:style>
  <w:style w:type="paragraph" w:styleId="Pieddepage">
    <w:name w:val="footer"/>
    <w:basedOn w:val="Normal"/>
    <w:link w:val="PieddepageCar"/>
    <w:uiPriority w:val="99"/>
    <w:unhideWhenUsed/>
    <w:rsid w:val="000A0F1E"/>
    <w:pPr>
      <w:tabs>
        <w:tab w:val="center" w:pos="4536"/>
        <w:tab w:val="right" w:pos="9072"/>
      </w:tabs>
    </w:pPr>
  </w:style>
  <w:style w:type="character" w:customStyle="1" w:styleId="PieddepageCar">
    <w:name w:val="Pied de page Car"/>
    <w:basedOn w:val="Policepardfaut"/>
    <w:link w:val="Pieddepage"/>
    <w:uiPriority w:val="99"/>
    <w:rsid w:val="000A0F1E"/>
  </w:style>
  <w:style w:type="character" w:customStyle="1" w:styleId="En-tteCar">
    <w:name w:val="En-tête Car"/>
    <w:link w:val="En-tte"/>
    <w:uiPriority w:val="99"/>
    <w:rsid w:val="009C4A23"/>
  </w:style>
  <w:style w:type="character" w:styleId="Mentionnonrsolue">
    <w:name w:val="Unresolved Mention"/>
    <w:uiPriority w:val="99"/>
    <w:semiHidden/>
    <w:unhideWhenUsed/>
    <w:rsid w:val="00196503"/>
    <w:rPr>
      <w:color w:val="605E5C"/>
      <w:shd w:val="clear" w:color="auto" w:fill="E1DFDD"/>
    </w:rPr>
  </w:style>
  <w:style w:type="character" w:styleId="Marquedecommentaire">
    <w:name w:val="annotation reference"/>
    <w:uiPriority w:val="99"/>
    <w:semiHidden/>
    <w:unhideWhenUsed/>
    <w:rsid w:val="0098446C"/>
    <w:rPr>
      <w:sz w:val="16"/>
      <w:szCs w:val="16"/>
    </w:rPr>
  </w:style>
  <w:style w:type="paragraph" w:styleId="Commentaire">
    <w:name w:val="annotation text"/>
    <w:basedOn w:val="Normal"/>
    <w:link w:val="CommentaireCar"/>
    <w:uiPriority w:val="99"/>
    <w:semiHidden/>
    <w:unhideWhenUsed/>
    <w:rsid w:val="0098446C"/>
  </w:style>
  <w:style w:type="character" w:customStyle="1" w:styleId="CommentaireCar">
    <w:name w:val="Commentaire Car"/>
    <w:basedOn w:val="Policepardfaut"/>
    <w:link w:val="Commentaire"/>
    <w:uiPriority w:val="99"/>
    <w:semiHidden/>
    <w:rsid w:val="0098446C"/>
  </w:style>
  <w:style w:type="paragraph" w:styleId="Objetducommentaire">
    <w:name w:val="annotation subject"/>
    <w:basedOn w:val="Commentaire"/>
    <w:next w:val="Commentaire"/>
    <w:link w:val="ObjetducommentaireCar"/>
    <w:uiPriority w:val="99"/>
    <w:semiHidden/>
    <w:unhideWhenUsed/>
    <w:rsid w:val="0098446C"/>
    <w:rPr>
      <w:b/>
      <w:bCs/>
    </w:rPr>
  </w:style>
  <w:style w:type="character" w:customStyle="1" w:styleId="ObjetducommentaireCar">
    <w:name w:val="Objet du commentaire Car"/>
    <w:link w:val="Objetducommentaire"/>
    <w:uiPriority w:val="99"/>
    <w:semiHidden/>
    <w:rsid w:val="0098446C"/>
    <w:rPr>
      <w:b/>
      <w:bCs/>
    </w:rPr>
  </w:style>
  <w:style w:type="character" w:customStyle="1" w:styleId="Corpsdetexte3Car">
    <w:name w:val="Corps de texte 3 Car"/>
    <w:link w:val="Corpsdetexte3"/>
    <w:semiHidden/>
    <w:rsid w:val="00824AD9"/>
    <w:rPr>
      <w:sz w:val="24"/>
    </w:rPr>
  </w:style>
  <w:style w:type="character" w:customStyle="1" w:styleId="Titre3Car">
    <w:name w:val="Titre 3 Car"/>
    <w:link w:val="Titre3"/>
    <w:rsid w:val="00897F5B"/>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300397">
      <w:bodyDiv w:val="1"/>
      <w:marLeft w:val="0"/>
      <w:marRight w:val="0"/>
      <w:marTop w:val="0"/>
      <w:marBottom w:val="0"/>
      <w:divBdr>
        <w:top w:val="none" w:sz="0" w:space="0" w:color="auto"/>
        <w:left w:val="none" w:sz="0" w:space="0" w:color="auto"/>
        <w:bottom w:val="none" w:sz="0" w:space="0" w:color="auto"/>
        <w:right w:val="none" w:sz="0" w:space="0" w:color="auto"/>
      </w:divBdr>
    </w:div>
    <w:div w:id="905649066">
      <w:bodyDiv w:val="1"/>
      <w:marLeft w:val="0"/>
      <w:marRight w:val="0"/>
      <w:marTop w:val="0"/>
      <w:marBottom w:val="0"/>
      <w:divBdr>
        <w:top w:val="none" w:sz="0" w:space="0" w:color="auto"/>
        <w:left w:val="none" w:sz="0" w:space="0" w:color="auto"/>
        <w:bottom w:val="none" w:sz="0" w:space="0" w:color="auto"/>
        <w:right w:val="none" w:sz="0" w:space="0" w:color="auto"/>
      </w:divBdr>
    </w:div>
    <w:div w:id="924844871">
      <w:bodyDiv w:val="1"/>
      <w:marLeft w:val="0"/>
      <w:marRight w:val="0"/>
      <w:marTop w:val="0"/>
      <w:marBottom w:val="0"/>
      <w:divBdr>
        <w:top w:val="none" w:sz="0" w:space="0" w:color="auto"/>
        <w:left w:val="none" w:sz="0" w:space="0" w:color="auto"/>
        <w:bottom w:val="none" w:sz="0" w:space="0" w:color="auto"/>
        <w:right w:val="none" w:sz="0" w:space="0" w:color="auto"/>
      </w:divBdr>
    </w:div>
    <w:div w:id="1119302467">
      <w:bodyDiv w:val="1"/>
      <w:marLeft w:val="0"/>
      <w:marRight w:val="0"/>
      <w:marTop w:val="0"/>
      <w:marBottom w:val="0"/>
      <w:divBdr>
        <w:top w:val="none" w:sz="0" w:space="0" w:color="auto"/>
        <w:left w:val="none" w:sz="0" w:space="0" w:color="auto"/>
        <w:bottom w:val="none" w:sz="0" w:space="0" w:color="auto"/>
        <w:right w:val="none" w:sz="0" w:space="0" w:color="auto"/>
      </w:divBdr>
      <w:divsChild>
        <w:div w:id="1138382744">
          <w:marLeft w:val="0"/>
          <w:marRight w:val="0"/>
          <w:marTop w:val="0"/>
          <w:marBottom w:val="0"/>
          <w:divBdr>
            <w:top w:val="none" w:sz="0" w:space="0" w:color="auto"/>
            <w:left w:val="none" w:sz="0" w:space="0" w:color="auto"/>
            <w:bottom w:val="none" w:sz="0" w:space="0" w:color="auto"/>
            <w:right w:val="none" w:sz="0" w:space="0" w:color="auto"/>
          </w:divBdr>
        </w:div>
        <w:div w:id="1940916486">
          <w:marLeft w:val="0"/>
          <w:marRight w:val="0"/>
          <w:marTop w:val="0"/>
          <w:marBottom w:val="0"/>
          <w:divBdr>
            <w:top w:val="none" w:sz="0" w:space="0" w:color="auto"/>
            <w:left w:val="none" w:sz="0" w:space="0" w:color="auto"/>
            <w:bottom w:val="none" w:sz="0" w:space="0" w:color="auto"/>
            <w:right w:val="none" w:sz="0" w:space="0" w:color="auto"/>
          </w:divBdr>
        </w:div>
      </w:divsChild>
    </w:div>
    <w:div w:id="1286040645">
      <w:bodyDiv w:val="1"/>
      <w:marLeft w:val="0"/>
      <w:marRight w:val="0"/>
      <w:marTop w:val="0"/>
      <w:marBottom w:val="0"/>
      <w:divBdr>
        <w:top w:val="none" w:sz="0" w:space="0" w:color="auto"/>
        <w:left w:val="none" w:sz="0" w:space="0" w:color="auto"/>
        <w:bottom w:val="none" w:sz="0" w:space="0" w:color="auto"/>
        <w:right w:val="none" w:sz="0" w:space="0" w:color="auto"/>
      </w:divBdr>
    </w:div>
    <w:div w:id="1706129983">
      <w:bodyDiv w:val="1"/>
      <w:marLeft w:val="0"/>
      <w:marRight w:val="0"/>
      <w:marTop w:val="0"/>
      <w:marBottom w:val="0"/>
      <w:divBdr>
        <w:top w:val="none" w:sz="0" w:space="0" w:color="auto"/>
        <w:left w:val="none" w:sz="0" w:space="0" w:color="auto"/>
        <w:bottom w:val="none" w:sz="0" w:space="0" w:color="auto"/>
        <w:right w:val="none" w:sz="0" w:space="0" w:color="auto"/>
      </w:divBdr>
      <w:divsChild>
        <w:div w:id="26762055">
          <w:marLeft w:val="0"/>
          <w:marRight w:val="0"/>
          <w:marTop w:val="0"/>
          <w:marBottom w:val="0"/>
          <w:divBdr>
            <w:top w:val="none" w:sz="0" w:space="0" w:color="auto"/>
            <w:left w:val="none" w:sz="0" w:space="0" w:color="auto"/>
            <w:bottom w:val="none" w:sz="0" w:space="0" w:color="auto"/>
            <w:right w:val="none" w:sz="0" w:space="0" w:color="auto"/>
          </w:divBdr>
        </w:div>
        <w:div w:id="398673196">
          <w:marLeft w:val="0"/>
          <w:marRight w:val="0"/>
          <w:marTop w:val="0"/>
          <w:marBottom w:val="0"/>
          <w:divBdr>
            <w:top w:val="none" w:sz="0" w:space="0" w:color="auto"/>
            <w:left w:val="none" w:sz="0" w:space="0" w:color="auto"/>
            <w:bottom w:val="none" w:sz="0" w:space="0" w:color="auto"/>
            <w:right w:val="none" w:sz="0" w:space="0" w:color="auto"/>
          </w:divBdr>
        </w:div>
        <w:div w:id="410930288">
          <w:marLeft w:val="0"/>
          <w:marRight w:val="0"/>
          <w:marTop w:val="0"/>
          <w:marBottom w:val="0"/>
          <w:divBdr>
            <w:top w:val="none" w:sz="0" w:space="0" w:color="auto"/>
            <w:left w:val="none" w:sz="0" w:space="0" w:color="auto"/>
            <w:bottom w:val="none" w:sz="0" w:space="0" w:color="auto"/>
            <w:right w:val="none" w:sz="0" w:space="0" w:color="auto"/>
          </w:divBdr>
        </w:div>
        <w:div w:id="535311953">
          <w:marLeft w:val="0"/>
          <w:marRight w:val="0"/>
          <w:marTop w:val="0"/>
          <w:marBottom w:val="0"/>
          <w:divBdr>
            <w:top w:val="none" w:sz="0" w:space="0" w:color="auto"/>
            <w:left w:val="none" w:sz="0" w:space="0" w:color="auto"/>
            <w:bottom w:val="none" w:sz="0" w:space="0" w:color="auto"/>
            <w:right w:val="none" w:sz="0" w:space="0" w:color="auto"/>
          </w:divBdr>
        </w:div>
        <w:div w:id="612905750">
          <w:marLeft w:val="0"/>
          <w:marRight w:val="0"/>
          <w:marTop w:val="0"/>
          <w:marBottom w:val="0"/>
          <w:divBdr>
            <w:top w:val="none" w:sz="0" w:space="0" w:color="auto"/>
            <w:left w:val="none" w:sz="0" w:space="0" w:color="auto"/>
            <w:bottom w:val="none" w:sz="0" w:space="0" w:color="auto"/>
            <w:right w:val="none" w:sz="0" w:space="0" w:color="auto"/>
          </w:divBdr>
        </w:div>
        <w:div w:id="614294589">
          <w:marLeft w:val="0"/>
          <w:marRight w:val="0"/>
          <w:marTop w:val="0"/>
          <w:marBottom w:val="0"/>
          <w:divBdr>
            <w:top w:val="none" w:sz="0" w:space="0" w:color="auto"/>
            <w:left w:val="none" w:sz="0" w:space="0" w:color="auto"/>
            <w:bottom w:val="none" w:sz="0" w:space="0" w:color="auto"/>
            <w:right w:val="none" w:sz="0" w:space="0" w:color="auto"/>
          </w:divBdr>
        </w:div>
        <w:div w:id="633028300">
          <w:marLeft w:val="0"/>
          <w:marRight w:val="0"/>
          <w:marTop w:val="0"/>
          <w:marBottom w:val="0"/>
          <w:divBdr>
            <w:top w:val="none" w:sz="0" w:space="0" w:color="auto"/>
            <w:left w:val="none" w:sz="0" w:space="0" w:color="auto"/>
            <w:bottom w:val="none" w:sz="0" w:space="0" w:color="auto"/>
            <w:right w:val="none" w:sz="0" w:space="0" w:color="auto"/>
          </w:divBdr>
        </w:div>
        <w:div w:id="821770388">
          <w:marLeft w:val="0"/>
          <w:marRight w:val="0"/>
          <w:marTop w:val="0"/>
          <w:marBottom w:val="0"/>
          <w:divBdr>
            <w:top w:val="none" w:sz="0" w:space="0" w:color="auto"/>
            <w:left w:val="none" w:sz="0" w:space="0" w:color="auto"/>
            <w:bottom w:val="none" w:sz="0" w:space="0" w:color="auto"/>
            <w:right w:val="none" w:sz="0" w:space="0" w:color="auto"/>
          </w:divBdr>
        </w:div>
        <w:div w:id="867182486">
          <w:marLeft w:val="0"/>
          <w:marRight w:val="0"/>
          <w:marTop w:val="0"/>
          <w:marBottom w:val="0"/>
          <w:divBdr>
            <w:top w:val="none" w:sz="0" w:space="0" w:color="auto"/>
            <w:left w:val="none" w:sz="0" w:space="0" w:color="auto"/>
            <w:bottom w:val="none" w:sz="0" w:space="0" w:color="auto"/>
            <w:right w:val="none" w:sz="0" w:space="0" w:color="auto"/>
          </w:divBdr>
        </w:div>
        <w:div w:id="916866521">
          <w:marLeft w:val="0"/>
          <w:marRight w:val="0"/>
          <w:marTop w:val="0"/>
          <w:marBottom w:val="0"/>
          <w:divBdr>
            <w:top w:val="none" w:sz="0" w:space="0" w:color="auto"/>
            <w:left w:val="none" w:sz="0" w:space="0" w:color="auto"/>
            <w:bottom w:val="none" w:sz="0" w:space="0" w:color="auto"/>
            <w:right w:val="none" w:sz="0" w:space="0" w:color="auto"/>
          </w:divBdr>
        </w:div>
        <w:div w:id="936594638">
          <w:marLeft w:val="0"/>
          <w:marRight w:val="0"/>
          <w:marTop w:val="0"/>
          <w:marBottom w:val="0"/>
          <w:divBdr>
            <w:top w:val="none" w:sz="0" w:space="0" w:color="auto"/>
            <w:left w:val="none" w:sz="0" w:space="0" w:color="auto"/>
            <w:bottom w:val="none" w:sz="0" w:space="0" w:color="auto"/>
            <w:right w:val="none" w:sz="0" w:space="0" w:color="auto"/>
          </w:divBdr>
        </w:div>
        <w:div w:id="959649543">
          <w:marLeft w:val="0"/>
          <w:marRight w:val="0"/>
          <w:marTop w:val="0"/>
          <w:marBottom w:val="0"/>
          <w:divBdr>
            <w:top w:val="none" w:sz="0" w:space="0" w:color="auto"/>
            <w:left w:val="none" w:sz="0" w:space="0" w:color="auto"/>
            <w:bottom w:val="none" w:sz="0" w:space="0" w:color="auto"/>
            <w:right w:val="none" w:sz="0" w:space="0" w:color="auto"/>
          </w:divBdr>
        </w:div>
        <w:div w:id="971059568">
          <w:marLeft w:val="0"/>
          <w:marRight w:val="0"/>
          <w:marTop w:val="0"/>
          <w:marBottom w:val="0"/>
          <w:divBdr>
            <w:top w:val="none" w:sz="0" w:space="0" w:color="auto"/>
            <w:left w:val="none" w:sz="0" w:space="0" w:color="auto"/>
            <w:bottom w:val="none" w:sz="0" w:space="0" w:color="auto"/>
            <w:right w:val="none" w:sz="0" w:space="0" w:color="auto"/>
          </w:divBdr>
        </w:div>
        <w:div w:id="1097095075">
          <w:marLeft w:val="0"/>
          <w:marRight w:val="0"/>
          <w:marTop w:val="0"/>
          <w:marBottom w:val="0"/>
          <w:divBdr>
            <w:top w:val="none" w:sz="0" w:space="0" w:color="auto"/>
            <w:left w:val="none" w:sz="0" w:space="0" w:color="auto"/>
            <w:bottom w:val="none" w:sz="0" w:space="0" w:color="auto"/>
            <w:right w:val="none" w:sz="0" w:space="0" w:color="auto"/>
          </w:divBdr>
        </w:div>
        <w:div w:id="1192911617">
          <w:marLeft w:val="0"/>
          <w:marRight w:val="0"/>
          <w:marTop w:val="0"/>
          <w:marBottom w:val="0"/>
          <w:divBdr>
            <w:top w:val="none" w:sz="0" w:space="0" w:color="auto"/>
            <w:left w:val="none" w:sz="0" w:space="0" w:color="auto"/>
            <w:bottom w:val="none" w:sz="0" w:space="0" w:color="auto"/>
            <w:right w:val="none" w:sz="0" w:space="0" w:color="auto"/>
          </w:divBdr>
        </w:div>
        <w:div w:id="1278676714">
          <w:marLeft w:val="0"/>
          <w:marRight w:val="0"/>
          <w:marTop w:val="0"/>
          <w:marBottom w:val="0"/>
          <w:divBdr>
            <w:top w:val="none" w:sz="0" w:space="0" w:color="auto"/>
            <w:left w:val="none" w:sz="0" w:space="0" w:color="auto"/>
            <w:bottom w:val="none" w:sz="0" w:space="0" w:color="auto"/>
            <w:right w:val="none" w:sz="0" w:space="0" w:color="auto"/>
          </w:divBdr>
        </w:div>
        <w:div w:id="1494027266">
          <w:marLeft w:val="0"/>
          <w:marRight w:val="0"/>
          <w:marTop w:val="0"/>
          <w:marBottom w:val="0"/>
          <w:divBdr>
            <w:top w:val="none" w:sz="0" w:space="0" w:color="auto"/>
            <w:left w:val="none" w:sz="0" w:space="0" w:color="auto"/>
            <w:bottom w:val="none" w:sz="0" w:space="0" w:color="auto"/>
            <w:right w:val="none" w:sz="0" w:space="0" w:color="auto"/>
          </w:divBdr>
        </w:div>
        <w:div w:id="1920749765">
          <w:marLeft w:val="0"/>
          <w:marRight w:val="0"/>
          <w:marTop w:val="0"/>
          <w:marBottom w:val="0"/>
          <w:divBdr>
            <w:top w:val="none" w:sz="0" w:space="0" w:color="auto"/>
            <w:left w:val="none" w:sz="0" w:space="0" w:color="auto"/>
            <w:bottom w:val="none" w:sz="0" w:space="0" w:color="auto"/>
            <w:right w:val="none" w:sz="0" w:space="0" w:color="auto"/>
          </w:divBdr>
        </w:div>
        <w:div w:id="21461202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achatpublic.com/"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achatpublic.com"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mailto:greffe.ta-rouen@juradm.fr"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economie.gouv.fr/daj/formulaires" TargetMode="External"/><Relationship Id="rId5" Type="http://schemas.openxmlformats.org/officeDocument/2006/relationships/webSettings" Target="webSettings.xml"/><Relationship Id="rId15" Type="http://schemas.openxmlformats.org/officeDocument/2006/relationships/hyperlink" Target="mailto:dreets-pdl.ccira@dreets.gouv.fr" TargetMode="External"/><Relationship Id="rId10" Type="http://schemas.openxmlformats.org/officeDocument/2006/relationships/hyperlink" Target="mailto:terence.basset@univ-rouen.fr"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juris-connect.com/Execution/Nouveaux_CCAG/NouveauFCS/Nouveau_CCAG_FCS.htm" TargetMode="External"/><Relationship Id="rId14" Type="http://schemas.openxmlformats.org/officeDocument/2006/relationships/hyperlink" Target="http://www.achatpublic.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FF32EE-3B98-49EB-813D-234196B7F8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3078</Words>
  <Characters>16933</Characters>
  <Application>Microsoft Office Word</Application>
  <DocSecurity>0</DocSecurity>
  <Lines>141</Lines>
  <Paragraphs>39</Paragraphs>
  <ScaleCrop>false</ScaleCrop>
  <HeadingPairs>
    <vt:vector size="2" baseType="variant">
      <vt:variant>
        <vt:lpstr>Titre</vt:lpstr>
      </vt:variant>
      <vt:variant>
        <vt:i4>1</vt:i4>
      </vt:variant>
    </vt:vector>
  </HeadingPairs>
  <TitlesOfParts>
    <vt:vector size="1" baseType="lpstr">
      <vt:lpstr>MARCHES de l'ETAT et de ses ETABLISSEMENTS PUBLICS</vt:lpstr>
    </vt:vector>
  </TitlesOfParts>
  <Company>Université de Rouen</Company>
  <LinksUpToDate>false</LinksUpToDate>
  <CharactersWithSpaces>19972</CharactersWithSpaces>
  <SharedDoc>false</SharedDoc>
  <HLinks>
    <vt:vector size="48" baseType="variant">
      <vt:variant>
        <vt:i4>55</vt:i4>
      </vt:variant>
      <vt:variant>
        <vt:i4>21</vt:i4>
      </vt:variant>
      <vt:variant>
        <vt:i4>0</vt:i4>
      </vt:variant>
      <vt:variant>
        <vt:i4>5</vt:i4>
      </vt:variant>
      <vt:variant>
        <vt:lpwstr>mailto:greffe.ta-rouen@juradm.fr</vt:lpwstr>
      </vt:variant>
      <vt:variant>
        <vt:lpwstr/>
      </vt:variant>
      <vt:variant>
        <vt:i4>721021</vt:i4>
      </vt:variant>
      <vt:variant>
        <vt:i4>18</vt:i4>
      </vt:variant>
      <vt:variant>
        <vt:i4>0</vt:i4>
      </vt:variant>
      <vt:variant>
        <vt:i4>5</vt:i4>
      </vt:variant>
      <vt:variant>
        <vt:lpwstr>mailto:dreets-pdl.ccira@dreets.gouv.fr</vt:lpwstr>
      </vt:variant>
      <vt:variant>
        <vt:lpwstr/>
      </vt:variant>
      <vt:variant>
        <vt:i4>2228328</vt:i4>
      </vt:variant>
      <vt:variant>
        <vt:i4>15</vt:i4>
      </vt:variant>
      <vt:variant>
        <vt:i4>0</vt:i4>
      </vt:variant>
      <vt:variant>
        <vt:i4>5</vt:i4>
      </vt:variant>
      <vt:variant>
        <vt:lpwstr>http://www.achatpublic.com/</vt:lpwstr>
      </vt:variant>
      <vt:variant>
        <vt:lpwstr/>
      </vt:variant>
      <vt:variant>
        <vt:i4>2228328</vt:i4>
      </vt:variant>
      <vt:variant>
        <vt:i4>12</vt:i4>
      </vt:variant>
      <vt:variant>
        <vt:i4>0</vt:i4>
      </vt:variant>
      <vt:variant>
        <vt:i4>5</vt:i4>
      </vt:variant>
      <vt:variant>
        <vt:lpwstr>http://www.achatpublic.com/</vt:lpwstr>
      </vt:variant>
      <vt:variant>
        <vt:lpwstr/>
      </vt:variant>
      <vt:variant>
        <vt:i4>2228328</vt:i4>
      </vt:variant>
      <vt:variant>
        <vt:i4>9</vt:i4>
      </vt:variant>
      <vt:variant>
        <vt:i4>0</vt:i4>
      </vt:variant>
      <vt:variant>
        <vt:i4>5</vt:i4>
      </vt:variant>
      <vt:variant>
        <vt:lpwstr>http://www.achatpublic.com/</vt:lpwstr>
      </vt:variant>
      <vt:variant>
        <vt:lpwstr/>
      </vt:variant>
      <vt:variant>
        <vt:i4>7667815</vt:i4>
      </vt:variant>
      <vt:variant>
        <vt:i4>6</vt:i4>
      </vt:variant>
      <vt:variant>
        <vt:i4>0</vt:i4>
      </vt:variant>
      <vt:variant>
        <vt:i4>5</vt:i4>
      </vt:variant>
      <vt:variant>
        <vt:lpwstr>http://www.economie.gouv.fr/daj/formulaires</vt:lpwstr>
      </vt:variant>
      <vt:variant>
        <vt:lpwstr/>
      </vt:variant>
      <vt:variant>
        <vt:i4>4980852</vt:i4>
      </vt:variant>
      <vt:variant>
        <vt:i4>3</vt:i4>
      </vt:variant>
      <vt:variant>
        <vt:i4>0</vt:i4>
      </vt:variant>
      <vt:variant>
        <vt:i4>5</vt:i4>
      </vt:variant>
      <vt:variant>
        <vt:lpwstr>mailto:terence.basset@univ-rouen.fr</vt:lpwstr>
      </vt:variant>
      <vt:variant>
        <vt:lpwstr/>
      </vt:variant>
      <vt:variant>
        <vt:i4>262253</vt:i4>
      </vt:variant>
      <vt:variant>
        <vt:i4>0</vt:i4>
      </vt:variant>
      <vt:variant>
        <vt:i4>0</vt:i4>
      </vt:variant>
      <vt:variant>
        <vt:i4>5</vt:i4>
      </vt:variant>
      <vt:variant>
        <vt:lpwstr>http://www.juris-connect.com/Execution/Nouveaux_CCAG/NouveauFCS/Nouveau_CCAG_FCS.htm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MARCHES de l'ETAT et de ses ETABLISSEMENTS PUBLICS</dc:title>
  <dc:subject/>
  <dc:creator>lejeune</dc:creator>
  <cp:keywords/>
  <cp:lastModifiedBy>LIN ALEXANDRE</cp:lastModifiedBy>
  <cp:revision>2</cp:revision>
  <cp:lastPrinted>2019-12-13T14:48:00Z</cp:lastPrinted>
  <dcterms:created xsi:type="dcterms:W3CDTF">2026-06-29T17:53:00Z</dcterms:created>
  <dcterms:modified xsi:type="dcterms:W3CDTF">2026-06-29T17:53:00Z</dcterms:modified>
</cp:coreProperties>
</file>