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w:background w:color="494545"/>
  <w:body>
    <w:p>
      <w:pPr>
        <w:spacing w:before="0" w:after="0" w:line="276" w:lineRule="auto"/>
      </w:pPr>
    </w:p>
    <w:p>
      <w:pPr>
        <w:spacing w:before="0" w:after="0" w:line="276" w:lineRule="auto"/>
      </w:pPr>
    </w:p>
    <w:p>
      <w:pPr>
        <w:spacing w:before="0" w:after="0" w:line="276" w:lineRule="auto"/>
      </w:pPr>
    </w:p>
    <w:p>
      <w:pPr>
        <w:spacing w:before="0" w:after="0" w:line="276" w:lineRule="auto"/>
      </w:pPr>
    </w:p>
    <w:p>
      <w:pPr>
        <w:spacing w:before="0" w:after="0" w:line="276" w:lineRule="auto"/>
      </w:pPr>
    </w:p>
    <w:p>
      <w:pPr>
        <w:spacing w:before="0" w:after="0" w:line="276" w:lineRule="auto"/>
      </w:pPr>
    </w:p>
    <w:p>
      <w:pPr>
        <w:spacing w:before="0" w:after="200" w:line="276" w:lineRule="auto"/>
        <w:jc w:val="center"/>
      </w:pPr>
      <w:r>
        <w:rPr>
          <w:rFonts w:ascii="Trebuchet MS" w:hAnsi="Trebuchet MS" w:cs="Trebuchet MS"/>
          <w:b/>
          <w:color w:val="C81E1E"/>
          <w:sz w:val="28"/>
          <w:szCs w:val="28"/>
        </w:rPr>
        <w:t xml:space="preserve">MÉMOIRE TECHNIQUE</w:t>
      </w:r>
    </w:p>
    <w:p>
      <w:pPr>
        <w:spacing w:before="0" w:after="240" w:line="276" w:lineRule="auto"/>
        <w:jc w:val="center"/>
      </w:pPr>
      <w:r>
        <w:rPr>
          <w:rFonts w:ascii="Trebuchet MS" w:hAnsi="Trebuchet MS" w:cs="Trebuchet MS"/>
          <w:b/>
          <w:color w:val="FFFFFF"/>
          <w:sz w:val="52"/>
          <w:szCs w:val="52"/>
        </w:rPr>
        <w:t xml:space="preserve">DCE MP2026_08</w:t>
      </w:r>
    </w:p>
    <w:p>
      <w:pPr>
        <w:spacing w:before="0" w:after="120" w:line="276" w:lineRule="auto"/>
        <w:jc w:val="center"/>
      </w:pPr>
      <w:r>
        <w:rPr>
          <w:rFonts w:ascii="Trebuchet MS" w:hAnsi="Trebuchet MS" w:cs="Trebuchet MS"/>
          <w:b/>
          <w:color w:val="EFE7D3"/>
          <w:sz w:val="32"/>
          <w:szCs w:val="32"/>
        </w:rPr>
        <w:t xml:space="preserve">GSS — Global Security Service</w:t>
      </w:r>
    </w:p>
    <w:p>
      <w:pPr>
        <w:spacing w:before="0" w:after="0" w:line="276" w:lineRule="auto"/>
      </w:pPr>
    </w:p>
    <w:p>
      <w:pPr>
        <w:spacing w:before="0" w:after="0" w:line="276" w:lineRule="auto"/>
      </w:pPr>
    </w:p>
    <w:p>
      <w:pPr>
        <w:spacing w:before="0" w:after="0" w:line="276" w:lineRule="auto"/>
      </w:pPr>
    </w:p>
    <w:p>
      <w:pPr>
        <w:spacing w:before="0" w:after="0" w:line="276" w:lineRule="auto"/>
      </w:pPr>
    </w:p>
    <w:p>
      <w:pPr>
        <w:spacing w:before="0" w:after="0" w:line="276" w:lineRule="auto"/>
        <w:jc w:val="center"/>
      </w:pPr>
      <w:r>
        <w:rPr>
          <w:rFonts w:ascii="Trebuchet MS" w:hAnsi="Trebuchet MS" w:cs="Trebuchet MS"/>
          <w:b/>
          <w:color w:val="C81E1E"/>
          <w:sz w:val="24"/>
          <w:szCs w:val="24"/>
        </w:rPr>
        <w:t xml:space="preserve">GSS — Global Security Service</w:t>
      </w:r>
    </w:p>
    <w:p>
      <w:pPr>
        <w:pBdr>
          <w:bottom w:val="single" w:sz="14" w:space="6" w:color="C81E1E"/>
        </w:pBdr>
        <w:spacing w:before="240" w:after="200" w:line="276" w:lineRule="auto"/>
      </w:pPr>
      <w:r>
        <w:rPr>
          <w:rFonts w:ascii="Trebuchet MS" w:hAnsi="Trebuchet MS" w:cs="Trebuchet MS"/>
          <w:b/>
          <w:color w:val="FFFFFF"/>
          <w:sz w:val="40"/>
          <w:szCs w:val="40"/>
        </w:rPr>
        <w:t xml:space="preserve">I.  MOYENS HUMAINS</w:t>
      </w:r>
    </w:p>
    <w:p>
      <w:pPr>
        <w:spacing w:before="280" w:after="140" w:line="276" w:lineRule="auto"/>
      </w:pPr>
      <w:r>
        <w:rPr>
          <w:rFonts w:ascii="Trebuchet MS" w:hAnsi="Trebuchet MS" w:cs="Trebuchet MS"/>
          <w:b/>
          <w:color w:val="C81E1E"/>
          <w:sz w:val="30"/>
          <w:szCs w:val="30"/>
        </w:rPr>
        <w:t xml:space="preserve">Qualifications et expérience des moyens humains</w:t>
      </w:r>
    </w:p>
    <w:p>
      <w:pPr>
        <w:spacing w:before="0" w:after="140" w:line="276" w:lineRule="auto"/>
        <w:jc w:val="both"/>
      </w:pPr>
      <w:r>
        <w:rPr>
          <w:rFonts w:ascii="Trebuchet MS" w:hAnsi="Trebuchet MS" w:cs="Trebuchet MS"/>
          <w:color w:val="EFE7D3"/>
          <w:sz w:val="22"/>
          <w:szCs w:val="22"/>
        </w:rPr>
        <w:t xml:space="preserve">Dans le cadre de notre réponse à l'appel d'offres, nous nous engageons à satisfaire pleinement les exigences du CCTP en matière de coordination de la sûreté et de la sécurité. GSS propose une équipe qualifiée et expérimentée, composée comme suit :</w:t>
      </w:r>
    </w:p>
    <w:p>
      <w:pPr>
        <w:ind w:left="360"/>
        <w:spacing w:before="0" w:after="80" w:line="276" w:lineRule="auto"/>
      </w:pPr>
      <w:r>
        <w:rPr>
          <w:rFonts w:ascii="Trebuchet MS" w:hAnsi="Trebuchet MS" w:cs="Trebuchet MS"/>
          <w:b/>
          <w:color w:val="C81E1E"/>
          <w:sz w:val="22"/>
          <w:szCs w:val="22"/>
        </w:rPr>
        <w:t xml:space="preserve">1.	</w:t>
      </w:r>
      <w:r>
        <w:rPr>
          <w:rFonts w:ascii="Trebuchet MS" w:hAnsi="Trebuchet MS" w:cs="Trebuchet MS"/>
          <w:b/>
          <w:color w:val="EFE7D3"/>
          <w:sz w:val="22"/>
          <w:szCs w:val="22"/>
        </w:rPr>
        <w:t xml:space="preserve">Chef d'équipe SSIAP2 Coordinateur Sûreté-Sécurité et Adjoint</w:t>
      </w:r>
      <w:r>
        <w:rPr>
          <w:rFonts w:ascii="Trebuchet MS" w:hAnsi="Trebuchet MS" w:cs="Trebuchet MS"/>
          <w:color w:val="EFE7D3"/>
          <w:sz w:val="22"/>
          <w:szCs w:val="22"/>
        </w:rPr>
        <w:t xml:space="preserve"> : Nous avons identifié un chef d'équipe expérimenté, titulaire du SSIAP2, qui jouera un rôle central dans la coordination des opérations de sûreté et de sécurité. Il sera épaulé par un adjoint compétent, assurant ainsi un encadrement optimal et continu.</w:t>
      </w:r>
    </w:p>
    <w:p>
      <w:pPr>
        <w:ind w:left="360"/>
        <w:spacing w:before="0" w:after="80" w:line="276" w:lineRule="auto"/>
      </w:pPr>
      <w:r>
        <w:rPr>
          <w:rFonts w:ascii="Trebuchet MS" w:hAnsi="Trebuchet MS" w:cs="Trebuchet MS"/>
          <w:b/>
          <w:color w:val="C81E1E"/>
          <w:sz w:val="22"/>
          <w:szCs w:val="22"/>
        </w:rPr>
        <w:t xml:space="preserve">2.	</w:t>
      </w:r>
      <w:r>
        <w:rPr>
          <w:rFonts w:ascii="Trebuchet MS" w:hAnsi="Trebuchet MS" w:cs="Trebuchet MS"/>
          <w:b/>
          <w:color w:val="EFE7D3"/>
          <w:sz w:val="22"/>
          <w:szCs w:val="22"/>
        </w:rPr>
        <w:t xml:space="preserve">Agents de Prévention et de Sécurité (APS)</w:t>
      </w:r>
      <w:r>
        <w:rPr>
          <w:rFonts w:ascii="Trebuchet MS" w:hAnsi="Trebuchet MS" w:cs="Trebuchet MS"/>
          <w:color w:val="EFE7D3"/>
          <w:sz w:val="22"/>
          <w:szCs w:val="22"/>
        </w:rPr>
        <w:t xml:space="preserve"> : Tous nos agents destinés à occuper les postes de sécurité sont titulaires de la carte professionnelle CNAPS, conformément aux exigences réglementaires. Nous mettons en œuvre un processus rigoureux de sélection et de vérification (Source 3 [Recrutement]) pour garantir l'intégrité et la compétence de nos équipes.</w:t>
      </w:r>
    </w:p>
    <w:p>
      <w:pPr>
        <w:ind w:left="360"/>
        <w:spacing w:before="0" w:after="80" w:line="276" w:lineRule="auto"/>
      </w:pPr>
      <w:r>
        <w:rPr>
          <w:rFonts w:ascii="Trebuchet MS" w:hAnsi="Trebuchet MS" w:cs="Trebuchet MS"/>
          <w:b/>
          <w:color w:val="C81E1E"/>
          <w:sz w:val="22"/>
          <w:szCs w:val="22"/>
        </w:rPr>
        <w:t xml:space="preserve">3.	</w:t>
      </w:r>
      <w:r>
        <w:rPr>
          <w:rFonts w:ascii="Trebuchet MS" w:hAnsi="Trebuchet MS" w:cs="Trebuchet MS"/>
          <w:b/>
          <w:color w:val="EFE7D3"/>
          <w:sz w:val="22"/>
          <w:szCs w:val="22"/>
        </w:rPr>
        <w:t xml:space="preserve">Agents Incendie SSIAP1</w:t>
      </w:r>
      <w:r>
        <w:rPr>
          <w:rFonts w:ascii="Trebuchet MS" w:hAnsi="Trebuchet MS" w:cs="Trebuchet MS"/>
          <w:color w:val="EFE7D3"/>
          <w:sz w:val="22"/>
          <w:szCs w:val="22"/>
        </w:rPr>
        <w:t xml:space="preserve"> : Nos agents incendie sont formés selon un cursus complet SSIAP1 et bénéficient d’un recyclage triennal obligatoire (Source 1 [Formation]), assurant ainsi une capacité maximale à répondre efficacement aux situations d'urgence incendie.</w:t>
      </w:r>
    </w:p>
    <w:p>
      <w:pPr>
        <w:ind w:left="360"/>
        <w:spacing w:before="0" w:after="80" w:line="276" w:lineRule="auto"/>
      </w:pPr>
      <w:r>
        <w:rPr>
          <w:rFonts w:ascii="Trebuchet MS" w:hAnsi="Trebuchet MS" w:cs="Trebuchet MS"/>
          <w:b/>
          <w:color w:val="C81E1E"/>
          <w:sz w:val="22"/>
          <w:szCs w:val="22"/>
        </w:rPr>
        <w:t xml:space="preserve">4.	</w:t>
      </w:r>
      <w:r>
        <w:rPr>
          <w:rFonts w:ascii="Trebuchet MS" w:hAnsi="Trebuchet MS" w:cs="Trebuchet MS"/>
          <w:b/>
          <w:color w:val="EFE7D3"/>
          <w:sz w:val="22"/>
          <w:szCs w:val="22"/>
        </w:rPr>
        <w:t xml:space="preserve">Reprise du Personnel en Place</w:t>
      </w:r>
      <w:r>
        <w:rPr>
          <w:rFonts w:ascii="Trebuchet MS" w:hAnsi="Trebuchet MS" w:cs="Trebuchet MS"/>
          <w:color w:val="EFE7D3"/>
          <w:sz w:val="22"/>
          <w:szCs w:val="22"/>
        </w:rPr>
        <w:t xml:space="preserve"> : Conformément à l'article L1224-1, nous nous engageons à intégrer le personnel actuellement en poste. Cette démarche inclut une évaluation des compétences et une formation complémentaire si nécessaire, afin d'assurer la continuité du service et une transition harmonieuse.</w:t>
      </w:r>
    </w:p>
    <w:p>
      <w:pPr>
        <w:spacing w:before="0" w:after="140" w:line="276" w:lineRule="auto"/>
        <w:jc w:val="both"/>
      </w:pPr>
      <w:r>
        <w:rPr>
          <w:rFonts w:ascii="Trebuchet MS" w:hAnsi="Trebuchet MS" w:cs="Trebuchet MS"/>
          <w:color w:val="EFE7D3"/>
          <w:sz w:val="22"/>
          <w:szCs w:val="22"/>
        </w:rPr>
        <w:t xml:space="preserve">En mobilisant nos ressources humaines et en respectant scrupuleusement les exigences du CCTP, GSS garantit une prestation de sécurité de haute qualité, alliant sûreté, efficacité et conformité réglementaire.</w:t>
      </w:r>
    </w:p>
    <w:p>
      <w:pPr>
        <w:spacing w:before="280" w:after="140" w:line="276" w:lineRule="auto"/>
      </w:pPr>
      <w:r>
        <w:rPr>
          <w:rFonts w:ascii="Trebuchet MS" w:hAnsi="Trebuchet MS" w:cs="Trebuchet MS"/>
          <w:b/>
          <w:color w:val="C81E1E"/>
          <w:sz w:val="30"/>
          <w:szCs w:val="30"/>
        </w:rPr>
        <w:t xml:space="preserve">Dispositif palliatif d'absence</w:t>
      </w:r>
    </w:p>
    <w:p>
      <w:pPr>
        <w:spacing w:before="0" w:after="140" w:line="276" w:lineRule="auto"/>
        <w:jc w:val="both"/>
      </w:pPr>
      <w:r>
        <w:rPr>
          <w:rFonts w:ascii="Trebuchet MS" w:hAnsi="Trebuchet MS" w:cs="Trebuchet MS"/>
          <w:color w:val="EFE7D3"/>
          <w:sz w:val="22"/>
          <w:szCs w:val="22"/>
        </w:rPr>
        <w:t xml:space="preserve">Pour répondre à l'exigence de continuité de service sur tous les postes, même en cas d'absence imprévue d'un agent, GSS a mis en place des procédures robustes et éprouvées.</w:t>
      </w:r>
    </w:p>
    <w:p>
      <w:pPr>
        <w:spacing w:before="0" w:after="140" w:line="276" w:lineRule="auto"/>
        <w:jc w:val="both"/>
      </w:pPr>
      <w:r>
        <w:rPr>
          <w:rFonts w:ascii="Trebuchet MS" w:hAnsi="Trebuchet MS" w:cs="Trebuchet MS"/>
          <w:color w:val="EFE7D3"/>
          <w:sz w:val="22"/>
          <w:szCs w:val="22"/>
        </w:rPr>
        <w:t xml:space="preserve">Premièrement, nous avons développé une procédure de remplacement rapide, permettant de pallier toute absence ou retard inopiné d'un agent en moins d'une heure. Cette réactivité est assurée par un volant régional d'agents de sécurité formés et disponibles pour intervenir rapidement sur le site concerné. Ces agents de réserve sont répartis stratégiquement sur l'ensemble du territoire pour garantir une mobilisation efficace et rapide en toute circonstance.</w:t>
      </w:r>
    </w:p>
    <w:p>
      <w:pPr>
        <w:spacing w:before="0" w:after="140" w:line="276" w:lineRule="auto"/>
        <w:jc w:val="both"/>
      </w:pPr>
      <w:r>
        <w:rPr>
          <w:rFonts w:ascii="Trebuchet MS" w:hAnsi="Trebuchet MS" w:cs="Trebuchet MS"/>
          <w:color w:val="EFE7D3"/>
          <w:sz w:val="22"/>
          <w:szCs w:val="22"/>
        </w:rPr>
        <w:t xml:space="preserve">Deuxièmement, GSS pratique systématiquement le binômage et une planification rigoureuse pour anticiper les congés et autres absences programmées. Chaque poste de sécurité est ainsi doublé par un second agent formé et informé des spécificités du site, prêt à prendre le relais en cas de besoin. Cette stratégie proactive permet de maintenir un haut niveau de sécurité et de continuité de service, sans interruption ni compromis sur la qualité.</w:t>
      </w:r>
    </w:p>
    <w:p>
      <w:pPr>
        <w:spacing w:before="0" w:after="140" w:line="276" w:lineRule="auto"/>
        <w:jc w:val="both"/>
      </w:pPr>
      <w:r>
        <w:rPr>
          <w:rFonts w:ascii="Trebuchet MS" w:hAnsi="Trebuchet MS" w:cs="Trebuchet MS"/>
          <w:color w:val="EFE7D3"/>
          <w:sz w:val="22"/>
          <w:szCs w:val="22"/>
        </w:rPr>
        <w:t xml:space="preserve">En combinant ces deux approches, GSS s'engage à fournir un service ininterrompu et de qualité, répondant ainsi pleinement aux attentes de nos clients en matière de sécurité et de fiabilité.</w:t>
      </w:r>
    </w:p>
    <w:p>
      <w:pPr>
        <w:spacing w:before="280" w:after="140" w:line="276" w:lineRule="auto"/>
      </w:pPr>
      <w:r>
        <w:rPr>
          <w:rFonts w:ascii="Trebuchet MS" w:hAnsi="Trebuchet MS" w:cs="Trebuchet MS"/>
          <w:b/>
          <w:color w:val="C81E1E"/>
          <w:sz w:val="30"/>
          <w:szCs w:val="30"/>
        </w:rPr>
        <w:t xml:space="preserve">Sous-traitance — prestataires habituels</w:t>
      </w:r>
    </w:p>
    <w:p>
      <w:pPr>
        <w:spacing w:before="160" w:after="80" w:line="276" w:lineRule="auto"/>
      </w:pPr>
      <w:r>
        <w:rPr>
          <w:rFonts w:ascii="Trebuchet MS" w:hAnsi="Trebuchet MS" w:cs="Trebuchet MS"/>
          <w:b/>
          <w:color w:val="FFFFFF"/>
          <w:sz w:val="24"/>
          <w:szCs w:val="24"/>
        </w:rPr>
        <w:t xml:space="preserve">Recours à la Sous-traitance en Normandie</w:t>
      </w:r>
    </w:p>
    <w:p>
      <w:pPr>
        <w:spacing w:before="0" w:after="140" w:line="276" w:lineRule="auto"/>
        <w:jc w:val="both"/>
      </w:pPr>
      <w:r>
        <w:rPr>
          <w:rFonts w:ascii="Trebuchet MS" w:hAnsi="Trebuchet MS" w:cs="Trebuchet MS"/>
          <w:color w:val="EFE7D3"/>
          <w:sz w:val="22"/>
          <w:szCs w:val="22"/>
        </w:rPr>
        <w:t xml:space="preserve">Dans le cadre de notre réponse à l'appel d'offres, GSS s'engage à mobiliser ses ressources de manière optimale pour garantir un service de sécurité efficace et fiable en Normandie. Nous avons développé un solide réseau de partenaires agréés dans cette région, nous permettant de répondre aux besoins spécifiques des clients tout en maintenant les standards de qualité qui font notre réputation.</w:t>
      </w:r>
    </w:p>
    <w:p>
      <w:pPr>
        <w:spacing w:before="0" w:after="140" w:line="276" w:lineRule="auto"/>
        <w:jc w:val="both"/>
      </w:pPr>
      <w:r>
        <w:rPr>
          <w:rFonts w:ascii="Trebuchet MS" w:hAnsi="Trebuchet MS" w:cs="Trebuchet MS"/>
          <w:color w:val="EFE7D3"/>
          <w:sz w:val="22"/>
          <w:szCs w:val="22"/>
        </w:rPr>
        <w:t xml:space="preserve">Notre recours à la sous-traitance se fera exclusivement avec ces partenaires locaux de confiance, qui partagent nos valeurs d'excellence et de rigueur. Cette collaboration stratégique nous assure une flexibilité opérationnelle et une capacité d'intervention rapide, tout en respectant les exigences légales et réglementaires en vigueur.</w:t>
      </w:r>
    </w:p>
    <w:p>
      <w:pPr>
        <w:spacing w:before="0" w:after="140" w:line="276" w:lineRule="auto"/>
        <w:jc w:val="both"/>
      </w:pPr>
      <w:r>
        <w:rPr>
          <w:rFonts w:ascii="Trebuchet MS" w:hAnsi="Trebuchet MS" w:cs="Trebuchet MS"/>
          <w:color w:val="EFE7D3"/>
          <w:sz w:val="22"/>
          <w:szCs w:val="22"/>
        </w:rPr>
        <w:t xml:space="preserve">GSS supervise rigoureusement les prestations de ses partenaires pour garantir une cohérence et une homogénéité dans la qualité des services fournis. Ainsi, nous assurons une intégration harmonieuse de nos opérations sur le territoire normand, tout en optimisant les ressources locales pour une efficacité accrue.</w:t>
      </w:r>
    </w:p>
    <w:p>
      <w:pPr>
        <w:pageBreakBefore/>
        <w:pBdr>
          <w:bottom w:val="single" w:sz="14" w:space="6" w:color="C81E1E"/>
        </w:pBdr>
        <w:spacing w:before="240" w:after="200" w:line="276" w:lineRule="auto"/>
      </w:pPr>
      <w:r>
        <w:rPr>
          <w:rFonts w:ascii="Trebuchet MS" w:hAnsi="Trebuchet MS" w:cs="Trebuchet MS"/>
          <w:b/>
          <w:color w:val="FFFFFF"/>
          <w:sz w:val="40"/>
          <w:szCs w:val="40"/>
        </w:rPr>
        <w:t xml:space="preserve">II.  MOYENS MATÉRIELS</w:t>
      </w:r>
    </w:p>
    <w:p>
      <w:pPr>
        <w:spacing w:before="280" w:after="140" w:line="276" w:lineRule="auto"/>
      </w:pPr>
      <w:r>
        <w:rPr>
          <w:rFonts w:ascii="Trebuchet MS" w:hAnsi="Trebuchet MS" w:cs="Trebuchet MS"/>
          <w:b/>
          <w:color w:val="C81E1E"/>
          <w:sz w:val="30"/>
          <w:szCs w:val="30"/>
        </w:rPr>
        <w:t xml:space="preserve">Rondes &amp; report des incidents</w:t>
      </w:r>
    </w:p>
    <w:p>
      <w:pPr>
        <w:spacing w:before="0" w:after="140" w:line="276" w:lineRule="auto"/>
        <w:jc w:val="both"/>
      </w:pPr>
      <w:r>
        <w:rPr>
          <w:rFonts w:ascii="Trebuchet MS" w:hAnsi="Trebuchet MS" w:cs="Trebuchet MS"/>
          <w:color w:val="EFE7D3"/>
          <w:sz w:val="22"/>
          <w:szCs w:val="22"/>
        </w:rPr>
        <w:t xml:space="preserve">Dans le cadre de notre réponse à l'appel d'offres, GSS propose une solution complète et efficace pour la réalisation des rondes de protection du patrimoine, en conformité avec les attentes du client.</w:t>
      </w:r>
    </w:p>
    <w:p>
      <w:pPr>
        <w:spacing w:before="160" w:after="80" w:line="276" w:lineRule="auto"/>
      </w:pPr>
      <w:r>
        <w:rPr>
          <w:rFonts w:ascii="Trebuchet MS" w:hAnsi="Trebuchet MS" w:cs="Trebuchet MS"/>
          <w:b/>
          <w:color w:val="FFFFFF"/>
          <w:sz w:val="24"/>
          <w:szCs w:val="24"/>
        </w:rPr>
        <w:t xml:space="preserve">Rondes de Protection et Contrôle</w:t>
      </w:r>
    </w:p>
    <w:p>
      <w:pPr>
        <w:spacing w:before="0" w:after="140" w:line="276" w:lineRule="auto"/>
        <w:jc w:val="both"/>
      </w:pPr>
      <w:r>
        <w:rPr>
          <w:rFonts w:ascii="Trebuchet MS" w:hAnsi="Trebuchet MS" w:cs="Trebuchet MS"/>
          <w:color w:val="EFE7D3"/>
          <w:sz w:val="22"/>
          <w:szCs w:val="22"/>
        </w:rPr>
        <w:t xml:space="preserve">Les rondes de sécurité seront effectuées par nos agents formés et équipés, assurant ainsi une couverture optimale du périmètre à sécuriser. Chaque agent est doté de matériel de communication radio pour garantir une coordination efficace ainsi que d'un dispositif de Protection du Travailleur Isolé (PTI) pour leur sécurité personnelle.</w:t>
      </w:r>
    </w:p>
    <w:p>
      <w:pPr>
        <w:spacing w:before="0" w:after="140" w:line="276" w:lineRule="auto"/>
        <w:jc w:val="both"/>
      </w:pPr>
      <w:r>
        <w:rPr>
          <w:rFonts w:ascii="Trebuchet MS" w:hAnsi="Trebuchet MS" w:cs="Trebuchet MS"/>
          <w:color w:val="EFE7D3"/>
          <w:sz w:val="22"/>
          <w:szCs w:val="22"/>
        </w:rPr>
        <w:t xml:space="preserve">Pour répondre aux exigences de contrôle, nos agents utilisent des pointeaux horodatés. Ces dispositifs permettent une traçabilité précise de chaque passage, garantissant ainsi que toutes les zones critiques sont régulièrement vérifiées selon le planning établi.</w:t>
      </w:r>
    </w:p>
    <w:p>
      <w:pPr>
        <w:spacing w:before="160" w:after="80" w:line="276" w:lineRule="auto"/>
      </w:pPr>
      <w:r>
        <w:rPr>
          <w:rFonts w:ascii="Trebuchet MS" w:hAnsi="Trebuchet MS" w:cs="Trebuchet MS"/>
          <w:b/>
          <w:color w:val="FFFFFF"/>
          <w:sz w:val="24"/>
          <w:szCs w:val="24"/>
        </w:rPr>
        <w:t xml:space="preserve">Reporting et Gestion des Incidents</w:t>
      </w:r>
    </w:p>
    <w:p>
      <w:pPr>
        <w:spacing w:before="0" w:after="140" w:line="276" w:lineRule="auto"/>
        <w:jc w:val="both"/>
      </w:pPr>
      <w:r>
        <w:rPr>
          <w:rFonts w:ascii="Trebuchet MS" w:hAnsi="Trebuchet MS" w:cs="Trebuchet MS"/>
          <w:color w:val="EFE7D3"/>
          <w:sz w:val="22"/>
          <w:szCs w:val="22"/>
        </w:rPr>
        <w:t xml:space="preserve">La gestion des incidents est facilitée par notre système de main courante électronique. Ce système permet aux agents de consigner immédiatement tout événement survenu pendant les rondes. Les incidents sont documentés par des photos, qui sont intégrées au rapport pour fournir une preuve visuelle et un contexte précis.</w:t>
      </w:r>
    </w:p>
    <w:p>
      <w:pPr>
        <w:spacing w:before="0" w:after="140" w:line="276" w:lineRule="auto"/>
        <w:jc w:val="both"/>
      </w:pPr>
      <w:r>
        <w:rPr>
          <w:rFonts w:ascii="Trebuchet MS" w:hAnsi="Trebuchet MS" w:cs="Trebuchet MS"/>
          <w:color w:val="EFE7D3"/>
          <w:sz w:val="22"/>
          <w:szCs w:val="22"/>
        </w:rPr>
        <w:t xml:space="preserve">Un reporting régulier et détaillé est transmis au client, incluant tous les incidents relevés, les actions entreprises, ainsi que les observations pertinentes. Ce reporting est conçu pour assurer une transparence totale et une communication continue avec le client, permettant de prendre des décisions éclairées et d'ajuster les protocoles de sécurité si nécessaire.</w:t>
      </w:r>
    </w:p>
    <w:p>
      <w:pPr>
        <w:spacing w:before="0" w:after="140" w:line="276" w:lineRule="auto"/>
        <w:jc w:val="both"/>
      </w:pPr>
      <w:r>
        <w:rPr>
          <w:rFonts w:ascii="Trebuchet MS" w:hAnsi="Trebuchet MS" w:cs="Trebuchet MS"/>
          <w:color w:val="EFE7D3"/>
          <w:sz w:val="22"/>
          <w:szCs w:val="22"/>
        </w:rPr>
        <w:t xml:space="preserve">En combinant technologie avancée et expertise humaine, GSS s'engage à fournir un service de surveillance de haute qualité, répondant aux besoins spécifiques de protection du patrimoine du client.</w:t>
      </w:r>
    </w:p>
    <w:p>
      <w:pPr>
        <w:spacing w:before="280" w:after="140" w:line="276" w:lineRule="auto"/>
      </w:pPr>
      <w:r>
        <w:rPr>
          <w:rFonts w:ascii="Trebuchet MS" w:hAnsi="Trebuchet MS" w:cs="Trebuchet MS"/>
          <w:b/>
          <w:color w:val="C81E1E"/>
          <w:sz w:val="30"/>
          <w:szCs w:val="30"/>
        </w:rPr>
        <w:t xml:space="preserve">Localisation des agences &amp; télégestion</w:t>
      </w:r>
    </w:p>
    <w:p>
      <w:pPr>
        <w:spacing w:before="0" w:after="140" w:line="276" w:lineRule="auto"/>
        <w:jc w:val="both"/>
      </w:pPr>
      <w:r>
        <w:rPr>
          <w:rFonts w:ascii="Trebuchet MS" w:hAnsi="Trebuchet MS" w:cs="Trebuchet MS"/>
          <w:color w:val="EFE7D3"/>
          <w:sz w:val="22"/>
          <w:szCs w:val="22"/>
        </w:rPr>
        <w:t xml:space="preserve">Dans le cadre de la réponse aux exigences du CCTP concernant les agences et centres opérationnels dans les départements 76 et 27, la société GSS propose une approche structurée et efficace pour garantir la sécurité optimale des sites et la coordination fluide des opérations.</w:t>
      </w:r>
    </w:p>
    <w:p>
      <w:pPr>
        <w:spacing w:before="160" w:after="80" w:line="276" w:lineRule="auto"/>
      </w:pPr>
      <w:r>
        <w:rPr>
          <w:rFonts w:ascii="Trebuchet MS" w:hAnsi="Trebuchet MS" w:cs="Trebuchet MS"/>
          <w:b/>
          <w:color w:val="FFFFFF"/>
          <w:sz w:val="24"/>
          <w:szCs w:val="24"/>
        </w:rPr>
        <w:t xml:space="preserve">Implantation Locale :</w:t>
      </w:r>
    </w:p>
    <w:p>
      <w:pPr>
        <w:spacing w:before="0" w:after="140" w:line="276" w:lineRule="auto"/>
        <w:jc w:val="both"/>
      </w:pPr>
      <w:r>
        <w:rPr>
          <w:rFonts w:ascii="Trebuchet MS" w:hAnsi="Trebuchet MS" w:cs="Trebuchet MS"/>
          <w:color w:val="EFE7D3"/>
          <w:sz w:val="22"/>
          <w:szCs w:val="22"/>
        </w:rPr>
        <w:t xml:space="preserve">GSS s'engage à établir une présence locale solide dans les départements 76 et 27, grâce à la mise en place d'agences stratégiquement situées. Cette implantation locale permet non seulement de répondre rapidement aux besoins des clients, mais également de s'assurer que les équipes de sécurité sont toujours en proximité des sites à surveiller. L'expérience de GSS dans le développement de réseaux locaux garantit une connaissance approfondie du terrain, essentielle pour une gestion efficace de la sécurité.</w:t>
      </w:r>
    </w:p>
    <w:p>
      <w:pPr>
        <w:spacing w:before="160" w:after="80" w:line="276" w:lineRule="auto"/>
      </w:pPr>
      <w:r>
        <w:rPr>
          <w:rFonts w:ascii="Trebuchet MS" w:hAnsi="Trebuchet MS" w:cs="Trebuchet MS"/>
          <w:b/>
          <w:color w:val="FFFFFF"/>
          <w:sz w:val="24"/>
          <w:szCs w:val="24"/>
        </w:rPr>
        <w:t xml:space="preserve">Télégestion des Équipes :</w:t>
      </w:r>
    </w:p>
    <w:p>
      <w:pPr>
        <w:spacing w:before="0" w:after="140" w:line="276" w:lineRule="auto"/>
        <w:jc w:val="both"/>
      </w:pPr>
      <w:r>
        <w:rPr>
          <w:rFonts w:ascii="Trebuchet MS" w:hAnsi="Trebuchet MS" w:cs="Trebuchet MS"/>
          <w:color w:val="EFE7D3"/>
          <w:sz w:val="22"/>
          <w:szCs w:val="22"/>
        </w:rPr>
        <w:t xml:space="preserve">Pour renforcer cette approche, GSS utilise des systèmes de télégestion avancés qui assurent une coordination optimisée des équipes sur le terrain. Ces systèmes permettent une supervision en temps réel, une communication instantanée et une gestion efficace des ressources humaines et matérielles. En intégrant des technologies de pointe, GSS assure une réactivité accrue face aux incidents et une adaptation rapide aux changements de conditions.</w:t>
      </w:r>
    </w:p>
    <w:p>
      <w:pPr>
        <w:spacing w:before="0" w:after="140" w:line="276" w:lineRule="auto"/>
        <w:jc w:val="both"/>
      </w:pPr>
      <w:r>
        <w:rPr>
          <w:rFonts w:ascii="Trebuchet MS" w:hAnsi="Trebuchet MS" w:cs="Trebuchet MS"/>
          <w:color w:val="EFE7D3"/>
          <w:sz w:val="22"/>
          <w:szCs w:val="22"/>
        </w:rPr>
        <w:t xml:space="preserve">Les moyens de liaison mis en place dans les départements concernés incluent des dispositifs de communication sécurisés et redondants, permettant une interaction continue entre les équipes sur site et les centres de commandement. Cette infrastructure de communication robuste garantit que toutes les opérations de sécurité sont menées de manière cohérente et coordonnée, minimisant ainsi les risques et maximisant l'efficacité opérationnelle.</w:t>
      </w:r>
    </w:p>
    <w:p>
      <w:pPr>
        <w:spacing w:before="0" w:after="140" w:line="276" w:lineRule="auto"/>
        <w:jc w:val="both"/>
      </w:pPr>
      <w:r>
        <w:rPr>
          <w:rFonts w:ascii="Trebuchet MS" w:hAnsi="Trebuchet MS" w:cs="Trebuchet MS"/>
          <w:color w:val="EFE7D3"/>
          <w:sz w:val="22"/>
          <w:szCs w:val="22"/>
        </w:rPr>
        <w:t xml:space="preserve">En conclusion, l'approche de GSS, axée sur une implantation locale renforcée par des systèmes de télégestion sophistiqués, répond pleinement aux attentes du CCTP et assure une gestion sécuritaire de haute qualité pour les agences et centres opérationnels dans les départements 76 et 27.</w:t>
      </w:r>
    </w:p>
    <w:p>
      <w:pPr>
        <w:spacing w:before="280" w:after="140" w:line="276" w:lineRule="auto"/>
      </w:pPr>
      <w:r>
        <w:rPr>
          <w:rFonts w:ascii="Trebuchet MS" w:hAnsi="Trebuchet MS" w:cs="Trebuchet MS"/>
          <w:b/>
          <w:color w:val="C81E1E"/>
          <w:sz w:val="30"/>
          <w:szCs w:val="30"/>
        </w:rPr>
        <w:t xml:space="preserve">Équipements de protection des agents</w:t>
      </w:r>
    </w:p>
    <w:p>
      <w:pPr>
        <w:spacing w:before="160" w:after="80" w:line="276" w:lineRule="auto"/>
      </w:pPr>
      <w:r>
        <w:rPr>
          <w:rFonts w:ascii="Trebuchet MS" w:hAnsi="Trebuchet MS" w:cs="Trebuchet MS"/>
          <w:b/>
          <w:color w:val="FFFFFF"/>
          <w:sz w:val="24"/>
          <w:szCs w:val="24"/>
        </w:rPr>
        <w:t xml:space="preserve">Section : Gestion de la Sécurité en Zones à Régime Restrictif (ZRR)</w:t>
      </w:r>
    </w:p>
    <w:p>
      <w:pPr>
        <w:spacing w:before="0" w:after="140" w:line="276" w:lineRule="auto"/>
        <w:jc w:val="both"/>
      </w:pPr>
      <w:r>
        <w:rPr>
          <w:rFonts w:ascii="Trebuchet MS" w:hAnsi="Trebuchet MS" w:cs="Trebuchet MS"/>
          <w:color w:val="EFE7D3"/>
          <w:sz w:val="22"/>
          <w:szCs w:val="22"/>
        </w:rPr>
        <w:t xml:space="preserve">Dans le cadre de la sécurisation des Zones à Régime Restrictif (ZRR) et pour répondre aux exigences du cahier des charges, GSS propose une approche sécuritaire intégrée, appuyée par des ressources matérielles et humaines adaptées.</w:t>
      </w:r>
    </w:p>
    <w:p>
      <w:pPr>
        <w:spacing w:before="160" w:after="80" w:line="276" w:lineRule="auto"/>
      </w:pPr>
      <w:r>
        <w:rPr>
          <w:rFonts w:ascii="Trebuchet MS" w:hAnsi="Trebuchet MS" w:cs="Trebuchet MS"/>
          <w:b/>
          <w:color w:val="FFFFFF"/>
          <w:sz w:val="24"/>
          <w:szCs w:val="24"/>
        </w:rPr>
        <w:t xml:space="preserve">1. Personnel et Équipements de Protection :</w:t>
      </w:r>
    </w:p>
    <w:p>
      <w:pPr>
        <w:spacing w:before="0" w:after="140" w:line="276" w:lineRule="auto"/>
        <w:jc w:val="both"/>
      </w:pPr>
      <w:r>
        <w:rPr>
          <w:rFonts w:ascii="Trebuchet MS" w:hAnsi="Trebuchet MS" w:cs="Trebuchet MS"/>
          <w:color w:val="EFE7D3"/>
          <w:sz w:val="22"/>
          <w:szCs w:val="22"/>
        </w:rPr>
        <w:t xml:space="preserve">GSS s'engage à déployer du personnel qualifié, formé spécifiquement pour intervenir dans les ZRR. Chaque agent sera équipé de la tenue GSS réglementaire, assurant ainsi une identification facile et une cohérence visuelle sur site. De plus, des Équipements de Protection Individuelle (EPI) adaptés aux risques d'agression identifiés seront fournis. Ces équipements comprennent des protections corporelles renforcées et des dispositifs de communication sécurisés, garantissant une réactivité optimale en cas d'incident.</w:t>
      </w:r>
    </w:p>
    <w:p>
      <w:pPr>
        <w:spacing w:before="160" w:after="80" w:line="276" w:lineRule="auto"/>
      </w:pPr>
      <w:r>
        <w:rPr>
          <w:rFonts w:ascii="Trebuchet MS" w:hAnsi="Trebuchet MS" w:cs="Trebuchet MS"/>
          <w:b/>
          <w:color w:val="FFFFFF"/>
          <w:sz w:val="24"/>
          <w:szCs w:val="24"/>
        </w:rPr>
        <w:t xml:space="preserve">2. Gestion des Accès :</w:t>
      </w:r>
    </w:p>
    <w:p>
      <w:pPr>
        <w:spacing w:before="0" w:after="140" w:line="276" w:lineRule="auto"/>
        <w:jc w:val="both"/>
      </w:pPr>
      <w:r>
        <w:rPr>
          <w:rFonts w:ascii="Trebuchet MS" w:hAnsi="Trebuchet MS" w:cs="Trebuchet MS"/>
          <w:color w:val="EFE7D3"/>
          <w:sz w:val="22"/>
          <w:szCs w:val="22"/>
        </w:rPr>
        <w:t xml:space="preserve">La gestion des accès est cruciale dans les ZRR pour prévenir toute intrusion non autorisée. GSS met en place un système de contrôle d'accès rigoureux, utilisant des technologies de pointe pour l'identification et le suivi des entrées et sorties. Chaque point d'accès sera surveillé et sécurisé par des dispositifs électroniques et des personnels formés à l'utilisation de ces technologies. Cette gestion précise des flux garantit une traçabilité complète des mouvements dans les zones sensibles.</w:t>
      </w:r>
    </w:p>
    <w:p>
      <w:pPr>
        <w:spacing w:before="0" w:after="140" w:line="276" w:lineRule="auto"/>
        <w:jc w:val="both"/>
      </w:pPr>
      <w:r>
        <w:rPr>
          <w:rFonts w:ascii="Trebuchet MS" w:hAnsi="Trebuchet MS" w:cs="Trebuchet MS"/>
          <w:color w:val="EFE7D3"/>
          <w:sz w:val="22"/>
          <w:szCs w:val="22"/>
        </w:rPr>
        <w:t xml:space="preserve">En combinant l'expertise humaine avec des technologies avancées, GSS assure une protection robuste et efficace des ZRR, limitant les risques d'incidents et répondant aux attentes strictes du cahier des charges.</w:t>
      </w:r>
    </w:p>
    <w:p>
      <w:pPr>
        <w:pageBreakBefore/>
        <w:pBdr>
          <w:bottom w:val="single" w:sz="14" w:space="6" w:color="C81E1E"/>
        </w:pBdr>
        <w:spacing w:before="240" w:after="200" w:line="276" w:lineRule="auto"/>
      </w:pPr>
      <w:r>
        <w:rPr>
          <w:rFonts w:ascii="Trebuchet MS" w:hAnsi="Trebuchet MS" w:cs="Trebuchet MS"/>
          <w:b/>
          <w:color w:val="FFFFFF"/>
          <w:sz w:val="40"/>
          <w:szCs w:val="40"/>
        </w:rPr>
        <w:t xml:space="preserve">III.  ORGANISATION &amp; QUALITÉ</w:t>
      </w:r>
    </w:p>
    <w:p>
      <w:pPr>
        <w:spacing w:before="280" w:after="140" w:line="276" w:lineRule="auto"/>
      </w:pPr>
      <w:r>
        <w:rPr>
          <w:rFonts w:ascii="Trebuchet MS" w:hAnsi="Trebuchet MS" w:cs="Trebuchet MS"/>
          <w:b/>
          <w:color w:val="C81E1E"/>
          <w:sz w:val="30"/>
          <w:szCs w:val="30"/>
        </w:rPr>
        <w:t xml:space="preserve">Engagement qualité</w:t>
      </w:r>
    </w:p>
    <w:p>
      <w:pPr>
        <w:spacing w:before="160" w:after="80" w:line="276" w:lineRule="auto"/>
      </w:pPr>
      <w:r>
        <w:rPr>
          <w:rFonts w:ascii="Trebuchet MS" w:hAnsi="Trebuchet MS" w:cs="Trebuchet MS"/>
          <w:b/>
          <w:color w:val="FFFFFF"/>
          <w:sz w:val="24"/>
          <w:szCs w:val="24"/>
        </w:rPr>
        <w:t xml:space="preserve">Plan Qualité et Contrôles</w:t>
      </w:r>
    </w:p>
    <w:p>
      <w:pPr>
        <w:spacing w:before="0" w:after="140" w:line="276" w:lineRule="auto"/>
        <w:jc w:val="both"/>
      </w:pPr>
      <w:r>
        <w:rPr>
          <w:rFonts w:ascii="Trebuchet MS" w:hAnsi="Trebuchet MS" w:cs="Trebuchet MS"/>
          <w:color w:val="EFE7D3"/>
          <w:sz w:val="22"/>
          <w:szCs w:val="22"/>
        </w:rPr>
        <w:t xml:space="preserve">Dans le cadre de notre engagement envers l'excellence opérationnelle, GSS a mis en place un plan de contrôle qualité rigoureux qui garantit le respect des standards les plus élevés dans la prestation de nos services de sécurité. Ce plan inclut des audits inopinés, effectués à intervalles aléatoires, afin de vérifier la conformité des opérations sur le terrain aux exigences contractuelles. Ces audits permettent non seulement d'assurer une qualité constante mais également d'identifier des axes d'amélioration continue pour optimiser nos performances.</w:t>
      </w:r>
    </w:p>
    <w:p>
      <w:pPr>
        <w:spacing w:before="160" w:after="80" w:line="276" w:lineRule="auto"/>
      </w:pPr>
      <w:r>
        <w:rPr>
          <w:rFonts w:ascii="Trebuchet MS" w:hAnsi="Trebuchet MS" w:cs="Trebuchet MS"/>
          <w:b/>
          <w:color w:val="FFFFFF"/>
          <w:sz w:val="24"/>
          <w:szCs w:val="24"/>
        </w:rPr>
        <w:t xml:space="preserve">Politique Sociale et Fidélisation</w:t>
      </w:r>
    </w:p>
    <w:p>
      <w:pPr>
        <w:spacing w:before="0" w:after="140" w:line="276" w:lineRule="auto"/>
        <w:jc w:val="both"/>
      </w:pPr>
      <w:r>
        <w:rPr>
          <w:rFonts w:ascii="Trebuchet MS" w:hAnsi="Trebuchet MS" w:cs="Trebuchet MS"/>
          <w:color w:val="EFE7D3"/>
          <w:sz w:val="22"/>
          <w:szCs w:val="22"/>
        </w:rPr>
        <w:t xml:space="preserve">Conscients que la qualité de nos services repose en grande partie sur la compétence et la stabilité de nos équipes, nous avons développé une politique sociale proactive visant à limiter le turn-over. Notre approche de management de proximité est conçue pour renforcer la fidélisation des agents. Nous favorisons un environnement de travail où les agents se sentent valorisés et soutenus, ce qui passe par une communication transparente, des opportunités de formation continue et un accompagnement personnalisé dans le développement de carrière. Cette politique contribue à maintenir un haut niveau d'engagement et de satisfaction parmi nos collaborateurs, garantissant ainsi la continuité et l'efficacité de nos prestations.</w:t>
      </w:r>
    </w:p>
    <w:p>
      <w:pPr>
        <w:spacing w:before="160" w:after="80" w:line="276" w:lineRule="auto"/>
      </w:pPr>
      <w:r>
        <w:rPr>
          <w:rFonts w:ascii="Trebuchet MS" w:hAnsi="Trebuchet MS" w:cs="Trebuchet MS"/>
          <w:b/>
          <w:color w:val="FFFFFF"/>
          <w:sz w:val="24"/>
          <w:szCs w:val="24"/>
        </w:rPr>
        <w:t xml:space="preserve">Contrôle des Prestations Supplémentaires</w:t>
      </w:r>
    </w:p>
    <w:p>
      <w:pPr>
        <w:spacing w:before="0" w:after="140" w:line="276" w:lineRule="auto"/>
        <w:jc w:val="both"/>
      </w:pPr>
      <w:r>
        <w:rPr>
          <w:rFonts w:ascii="Trebuchet MS" w:hAnsi="Trebuchet MS" w:cs="Trebuchet MS"/>
          <w:color w:val="EFE7D3"/>
          <w:sz w:val="22"/>
          <w:szCs w:val="22"/>
        </w:rPr>
        <w:t xml:space="preserve">Pour les prestations supplémentaires, GSS s'engage à appliquer les mêmes standards de contrôle qualité que ceux en vigueur pour les services réguliers. Toute demande de prestation additionnelle est soumise à une évaluation préalable et à un suivi rigoureux pour s'assurer de la conformité aux attentes du client. Notre équipe de gestion de projet est dédiée à l'adaptation rapide et efficace de nos ressources pour répondre aux besoins ponctuels, tout en maintenant l'intégrité et la qualité de l'ensemble de nos services.</w:t>
      </w:r>
    </w:p>
    <w:p>
      <w:pPr>
        <w:spacing w:before="0" w:after="140" w:line="276" w:lineRule="auto"/>
        <w:jc w:val="both"/>
      </w:pPr>
      <w:r>
        <w:rPr>
          <w:rFonts w:ascii="Trebuchet MS" w:hAnsi="Trebuchet MS" w:cs="Trebuchet MS"/>
          <w:color w:val="EFE7D3"/>
          <w:sz w:val="22"/>
          <w:szCs w:val="22"/>
        </w:rPr>
        <w:t xml:space="preserve">Ainsi, le plan qualité, associé à notre politique sociale et à notre capacité de gestion des prestations supplémentaires, positionne GSS comme un partenaire de confiance pour des solutions de sécurité sur mesure, pérennes et de haute qualité.</w:t>
      </w:r>
    </w:p>
    <w:p>
      <w:pPr>
        <w:spacing w:before="280" w:after="140" w:line="276" w:lineRule="auto"/>
      </w:pPr>
      <w:r>
        <w:rPr>
          <w:rFonts w:ascii="Trebuchet MS" w:hAnsi="Trebuchet MS" w:cs="Trebuchet MS"/>
          <w:b/>
          <w:color w:val="C81E1E"/>
          <w:sz w:val="30"/>
          <w:szCs w:val="30"/>
        </w:rPr>
        <w:t xml:space="preserve">Performance environnementale</w:t>
      </w:r>
    </w:p>
    <w:p>
      <w:pPr>
        <w:spacing w:before="160" w:after="80" w:line="276" w:lineRule="auto"/>
      </w:pPr>
      <w:r>
        <w:rPr>
          <w:rFonts w:ascii="Trebuchet MS" w:hAnsi="Trebuchet MS" w:cs="Trebuchet MS"/>
          <w:b/>
          <w:color w:val="FFFFFF"/>
          <w:sz w:val="24"/>
          <w:szCs w:val="24"/>
        </w:rPr>
        <w:t xml:space="preserve">Prise en compte du Développement Durable dans la Gestion de la Flotte de Véhicules</w:t>
      </w:r>
    </w:p>
    <w:p>
      <w:pPr>
        <w:spacing w:before="0" w:after="140" w:line="276" w:lineRule="auto"/>
        <w:jc w:val="both"/>
      </w:pPr>
      <w:r>
        <w:rPr>
          <w:rFonts w:ascii="Trebuchet MS" w:hAnsi="Trebuchet MS" w:cs="Trebuchet MS"/>
          <w:color w:val="EFE7D3"/>
          <w:sz w:val="22"/>
          <w:szCs w:val="22"/>
        </w:rPr>
        <w:t xml:space="preserve">Dans le cadre de notre engagement en faveur du développement durable, GSS a mis en place une série d'initiatives visant à réduire l'empreinte écologique de notre flotte de véhicules. Conscients des enjeux environnementaux actuels, nous avons adopté une approche proactive pour minimiser les émissions de gaz à effet de serre associées à nos opérations de transport.</w:t>
      </w:r>
    </w:p>
    <w:p>
      <w:pPr>
        <w:spacing w:before="160" w:after="80" w:line="276" w:lineRule="auto"/>
      </w:pPr>
      <w:r>
        <w:rPr>
          <w:rFonts w:ascii="Trebuchet MS" w:hAnsi="Trebuchet MS" w:cs="Trebuchet MS"/>
          <w:b/>
          <w:color w:val="FFFFFF"/>
          <w:sz w:val="24"/>
          <w:szCs w:val="24"/>
        </w:rPr>
        <w:t xml:space="preserve">Flotte à Faibles Émissions</w:t>
      </w:r>
    </w:p>
    <w:p>
      <w:pPr>
        <w:spacing w:before="0" w:after="140" w:line="276" w:lineRule="auto"/>
        <w:jc w:val="both"/>
      </w:pPr>
      <w:r>
        <w:rPr>
          <w:rFonts w:ascii="Trebuchet MS" w:hAnsi="Trebuchet MS" w:cs="Trebuchet MS"/>
          <w:color w:val="EFE7D3"/>
          <w:sz w:val="22"/>
          <w:szCs w:val="22"/>
        </w:rPr>
        <w:t xml:space="preserve">GSS a investi significativement dans le renouvellement de sa flotte de véhicules afin de privilégier des modèles à faibles émissions. Notre parc automobile est composé majoritairement de véhicules hybrides et électriques, ce qui permet de réduire considérablement notre consommation de carburant fossile et, par conséquent, nos émissions de CO2. Nous prévoyons d'accroître davantage la part de véhicules propres, en ligne avec les évolutions technologiques et réglementaires.</w:t>
      </w:r>
    </w:p>
    <w:p>
      <w:pPr>
        <w:spacing w:before="160" w:after="80" w:line="276" w:lineRule="auto"/>
      </w:pPr>
      <w:r>
        <w:rPr>
          <w:rFonts w:ascii="Trebuchet MS" w:hAnsi="Trebuchet MS" w:cs="Trebuchet MS"/>
          <w:b/>
          <w:color w:val="FFFFFF"/>
          <w:sz w:val="24"/>
          <w:szCs w:val="24"/>
        </w:rPr>
        <w:t xml:space="preserve">Dématérialisation et Efficacité Opérationnelle</w:t>
      </w:r>
    </w:p>
    <w:p>
      <w:pPr>
        <w:spacing w:before="0" w:after="140" w:line="276" w:lineRule="auto"/>
        <w:jc w:val="both"/>
      </w:pPr>
      <w:r>
        <w:rPr>
          <w:rFonts w:ascii="Trebuchet MS" w:hAnsi="Trebuchet MS" w:cs="Trebuchet MS"/>
          <w:color w:val="EFE7D3"/>
          <w:sz w:val="22"/>
          <w:szCs w:val="22"/>
        </w:rPr>
        <w:t xml:space="preserve">Nous avons également optimisé nos processus logistiques et administratifs grâce à la dématérialisation. Cette stratégie réduit non seulement notre consommation de papier mais améliore également l'efficacité opérationnelle et la réactivité de nos équipes. L'utilisation de systèmes numériques avancés permet une gestion plus efficace des itinéraires et des interventions, réduisant ainsi le nombre de déplacements et l'empreinte carbone associée.</w:t>
      </w:r>
    </w:p>
    <w:p>
      <w:pPr>
        <w:spacing w:before="160" w:after="80" w:line="276" w:lineRule="auto"/>
      </w:pPr>
      <w:r>
        <w:rPr>
          <w:rFonts w:ascii="Trebuchet MS" w:hAnsi="Trebuchet MS" w:cs="Trebuchet MS"/>
          <w:b/>
          <w:color w:val="FFFFFF"/>
          <w:sz w:val="24"/>
          <w:szCs w:val="24"/>
        </w:rPr>
        <w:t xml:space="preserve">Démarche RSE Intégrée</w:t>
      </w:r>
    </w:p>
    <w:p>
      <w:pPr>
        <w:spacing w:before="0" w:after="140" w:line="276" w:lineRule="auto"/>
        <w:jc w:val="both"/>
      </w:pPr>
      <w:r>
        <w:rPr>
          <w:rFonts w:ascii="Trebuchet MS" w:hAnsi="Trebuchet MS" w:cs="Trebuchet MS"/>
          <w:color w:val="EFE7D3"/>
          <w:sz w:val="22"/>
          <w:szCs w:val="22"/>
        </w:rPr>
        <w:t xml:space="preserve">Notre démarche en matière de Responsabilité Sociétale des Entreprises (RSE) inclut des objectifs ambitieux en matière de développement durable. Nous engageons régulièrement nos parties prenantes dans des initiatives visant à promouvoir une culture de durabilité au sein de notre entreprise et au-delà. Cela se traduit par des formations régulières de notre personnel sur les pratiques écologiques, un suivi rigoureux de nos performances environnementales, et des partenariats avec des acteurs locaux pour soutenir des projets écologiques communautaires.</w:t>
      </w:r>
    </w:p>
    <w:p>
      <w:pPr>
        <w:spacing w:before="0" w:after="140" w:line="276" w:lineRule="auto"/>
        <w:jc w:val="both"/>
      </w:pPr>
      <w:r>
        <w:rPr>
          <w:rFonts w:ascii="Trebuchet MS" w:hAnsi="Trebuchet MS" w:cs="Trebuchet MS"/>
          <w:color w:val="EFE7D3"/>
          <w:sz w:val="22"/>
          <w:szCs w:val="22"/>
        </w:rPr>
        <w:t xml:space="preserve">En intégrant ces mesures, GSS non seulement répond aux exigences du CCTP mais s'engage aussi activement à contribuer à un avenir plus durable. Notre vision est de continuer à évoluer dans ce sens, en alignant nos opérations avec les meilleures pratiques environnementales et en participant activement à la préservation de notre planète.</w:t>
      </w:r>
    </w:p>
    <w:p>
      <w:pPr>
        <w:pageBreakBefore/>
        <w:pBdr>
          <w:bottom w:val="single" w:sz="14" w:space="6" w:color="C81E1E"/>
        </w:pBdr>
        <w:spacing w:before="240" w:after="200" w:line="276" w:lineRule="auto"/>
      </w:pPr>
      <w:r>
        <w:rPr>
          <w:rFonts w:ascii="Trebuchet MS" w:hAnsi="Trebuchet MS" w:cs="Trebuchet MS"/>
          <w:b/>
          <w:color w:val="FFFFFF"/>
          <w:sz w:val="40"/>
          <w:szCs w:val="40"/>
        </w:rPr>
        <w:t xml:space="preserve">IV.  TÉLÉSURVEILLANCE (LOT 3)</w:t>
      </w:r>
    </w:p>
    <w:p>
      <w:pPr>
        <w:spacing w:before="280" w:after="140" w:line="276" w:lineRule="auto"/>
      </w:pPr>
      <w:r>
        <w:rPr>
          <w:rFonts w:ascii="Trebuchet MS" w:hAnsi="Trebuchet MS" w:cs="Trebuchet MS"/>
          <w:b/>
          <w:color w:val="C81E1E"/>
          <w:sz w:val="30"/>
          <w:szCs w:val="30"/>
        </w:rPr>
        <w:t xml:space="preserve">Localisation station télésurveillance</w:t>
      </w:r>
    </w:p>
    <w:p>
      <w:pPr>
        <w:spacing w:before="160" w:after="80" w:line="276" w:lineRule="auto"/>
      </w:pPr>
      <w:r>
        <w:rPr>
          <w:rFonts w:ascii="Trebuchet MS" w:hAnsi="Trebuchet MS" w:cs="Trebuchet MS"/>
          <w:b/>
          <w:color w:val="FFFFFF"/>
          <w:sz w:val="24"/>
          <w:szCs w:val="24"/>
        </w:rPr>
        <w:t xml:space="preserve">Description de la Station de Télésurveillance</w:t>
      </w:r>
    </w:p>
    <w:p>
      <w:pPr>
        <w:spacing w:before="0" w:after="140" w:line="276" w:lineRule="auto"/>
        <w:jc w:val="both"/>
      </w:pPr>
      <w:r>
        <w:rPr>
          <w:rFonts w:ascii="Trebuchet MS" w:hAnsi="Trebuchet MS" w:cs="Trebuchet MS"/>
          <w:color w:val="EFE7D3"/>
          <w:sz w:val="22"/>
          <w:szCs w:val="22"/>
        </w:rPr>
        <w:t xml:space="preserve">La société GSS met à disposition une station de télésurveillance certifiée APSAD R31, répondant rigoureusement aux exigences de qualité et de sécurité attendues par nos clients. Située stratégiquement à Rouen, cette station de catégorie P3 assure une surveillance continue, opérée 24 heures sur 24 et 7 jours sur 7, garantissant ainsi une réactivité optimale face aux incidents.</w:t>
      </w:r>
    </w:p>
    <w:p>
      <w:pPr>
        <w:spacing w:before="0" w:after="140" w:line="276" w:lineRule="auto"/>
        <w:jc w:val="both"/>
      </w:pPr>
      <w:r>
        <w:rPr>
          <w:rFonts w:ascii="Trebuchet MS" w:hAnsi="Trebuchet MS" w:cs="Trebuchet MS"/>
          <w:color w:val="EFE7D3"/>
          <w:sz w:val="22"/>
          <w:szCs w:val="22"/>
        </w:rPr>
        <w:t xml:space="preserve">Grâce à sa certification APSAD R31, notre station respecte les normes les plus strictes en matière de télésurveillance, assurant une protection efficace et fiable. Elle couvre intégralement les départements 76 et 27, offrant une solution de sécurité robuste et adaptée aux besoins spécifiques de ces zones géographiques.</w:t>
      </w:r>
    </w:p>
    <w:p>
      <w:pPr>
        <w:spacing w:before="0" w:after="140" w:line="276" w:lineRule="auto"/>
        <w:jc w:val="both"/>
      </w:pPr>
      <w:r>
        <w:rPr>
          <w:rFonts w:ascii="Trebuchet MS" w:hAnsi="Trebuchet MS" w:cs="Trebuchet MS"/>
          <w:color w:val="EFE7D3"/>
          <w:sz w:val="22"/>
          <w:szCs w:val="22"/>
        </w:rPr>
        <w:t xml:space="preserve">Notre infrastructure est soutenue par une équipe de professionnels hautement qualifiés, formés pour intervenir rapidement et efficacement en cas d'alerte, minimisant ainsi les risques pour nos clients. GSS s'engage à fournir un service de télésurveillance de premier ordre, renforçant la sécurité des biens et des personnes dans les secteurs couverts.</w:t>
      </w:r>
    </w:p>
    <w:p>
      <w:pPr>
        <w:spacing w:before="280" w:after="140" w:line="276" w:lineRule="auto"/>
      </w:pPr>
      <w:r>
        <w:rPr>
          <w:rFonts w:ascii="Trebuchet MS" w:hAnsi="Trebuchet MS" w:cs="Trebuchet MS"/>
          <w:b/>
          <w:color w:val="C81E1E"/>
          <w:sz w:val="30"/>
          <w:szCs w:val="30"/>
        </w:rPr>
        <w:t xml:space="preserve">Report des alarmes</w:t>
      </w:r>
    </w:p>
    <w:p>
      <w:pPr>
        <w:spacing w:before="160" w:after="80" w:line="276" w:lineRule="auto"/>
      </w:pPr>
      <w:r>
        <w:rPr>
          <w:rFonts w:ascii="Trebuchet MS" w:hAnsi="Trebuchet MS" w:cs="Trebuchet MS"/>
          <w:b/>
          <w:color w:val="FFFFFF"/>
          <w:sz w:val="24"/>
          <w:szCs w:val="24"/>
        </w:rPr>
        <w:t xml:space="preserve">Section : Gestion des Alarmes et Levée de Doute</w:t>
      </w:r>
    </w:p>
    <w:p>
      <w:pPr>
        <w:spacing w:before="0" w:after="140" w:line="276" w:lineRule="auto"/>
        <w:jc w:val="both"/>
      </w:pPr>
      <w:r>
        <w:rPr>
          <w:rFonts w:ascii="Trebuchet MS" w:hAnsi="Trebuchet MS" w:cs="Trebuchet MS"/>
          <w:color w:val="EFE7D3"/>
          <w:sz w:val="22"/>
          <w:szCs w:val="22"/>
        </w:rPr>
        <w:t xml:space="preserve">Dans le cadre du marché portant sur le report des alarmes intrusion, technique et incendie, ainsi que la levée de doute, GSS propose une approche méthodique et efficace reposant sur une procédure éprouvée et des technologies de pointe.</w:t>
      </w:r>
    </w:p>
    <w:p>
      <w:pPr>
        <w:spacing w:before="160" w:after="80" w:line="276" w:lineRule="auto"/>
      </w:pPr>
      <w:r>
        <w:rPr>
          <w:rFonts w:ascii="Trebuchet MS" w:hAnsi="Trebuchet MS" w:cs="Trebuchet MS"/>
          <w:b/>
          <w:color w:val="FFFFFF"/>
          <w:sz w:val="24"/>
          <w:szCs w:val="24"/>
        </w:rPr>
        <w:t xml:space="preserve">Report des Alarmes</w:t>
      </w:r>
    </w:p>
    <w:p>
      <w:pPr>
        <w:spacing w:before="0" w:after="140" w:line="276" w:lineRule="auto"/>
        <w:jc w:val="both"/>
      </w:pPr>
      <w:r>
        <w:rPr>
          <w:rFonts w:ascii="Trebuchet MS" w:hAnsi="Trebuchet MS" w:cs="Trebuchet MS"/>
          <w:color w:val="EFE7D3"/>
          <w:sz w:val="22"/>
          <w:szCs w:val="22"/>
        </w:rPr>
        <w:t xml:space="preserve">GSS s'engage à assurer un report rapide et précis des alarmes intrusion, technique et incendie. Grâce à notre système de surveillance avancé, chaque alarme est immédiatement relayée à notre centre de contrôle opérationnel, où une équipe dédiée est en alerte 24/7 pour gérer toute situation d'urgence. Nos opérateurs sont formés pour identifier la nature de chaque alarme et prendre les mesures appropriées, garantissant ainsi une réactivité optimale.</w:t>
      </w:r>
    </w:p>
    <w:p>
      <w:pPr>
        <w:spacing w:before="160" w:after="80" w:line="276" w:lineRule="auto"/>
      </w:pPr>
      <w:r>
        <w:rPr>
          <w:rFonts w:ascii="Trebuchet MS" w:hAnsi="Trebuchet MS" w:cs="Trebuchet MS"/>
          <w:b/>
          <w:color w:val="FFFFFF"/>
          <w:sz w:val="24"/>
          <w:szCs w:val="24"/>
        </w:rPr>
        <w:t xml:space="preserve">Levée de Doute</w:t>
      </w:r>
    </w:p>
    <w:p>
      <w:pPr>
        <w:spacing w:before="0" w:after="140" w:line="276" w:lineRule="auto"/>
        <w:jc w:val="both"/>
      </w:pPr>
      <w:r>
        <w:rPr>
          <w:rFonts w:ascii="Trebuchet MS" w:hAnsi="Trebuchet MS" w:cs="Trebuchet MS"/>
          <w:color w:val="EFE7D3"/>
          <w:sz w:val="22"/>
          <w:szCs w:val="22"/>
        </w:rPr>
        <w:t xml:space="preserve">La levée de doute est effectuée conformément à notre procédure standardisée de levée de doute vidéo. Suite au déclenchement d'une alarme, notre équipe utilise des outils de vidéoprotection pour vérifier la situation en temps réel. Cette démarche permet de déterminer la véracité de l'alarme et de prévenir toute intervention inutile. En cas de confirmation d'une menace, nous déclenchons immédiatement les protocoles de sécurité appropriés, incluant l'alerte des forces de l'ordre si nécessaire.</w:t>
      </w:r>
    </w:p>
    <w:p>
      <w:pPr>
        <w:spacing w:before="160" w:after="80" w:line="276" w:lineRule="auto"/>
      </w:pPr>
      <w:r>
        <w:rPr>
          <w:rFonts w:ascii="Trebuchet MS" w:hAnsi="Trebuchet MS" w:cs="Trebuchet MS"/>
          <w:b/>
          <w:color w:val="FFFFFF"/>
          <w:sz w:val="24"/>
          <w:szCs w:val="24"/>
        </w:rPr>
        <w:t xml:space="preserve">Procédure d'Intervention</w:t>
      </w:r>
    </w:p>
    <w:p>
      <w:pPr>
        <w:spacing w:before="0" w:after="140" w:line="276" w:lineRule="auto"/>
        <w:jc w:val="both"/>
      </w:pPr>
      <w:r>
        <w:rPr>
          <w:rFonts w:ascii="Trebuchet MS" w:hAnsi="Trebuchet MS" w:cs="Trebuchet MS"/>
          <w:color w:val="EFE7D3"/>
          <w:sz w:val="22"/>
          <w:szCs w:val="22"/>
        </w:rPr>
        <w:t xml:space="preserve">Notre procédure d'intervention sur alarme garantit une gestion cohérente et sécurisée de chaque incident. Elle comprend les étapes suivantes :</w:t>
      </w:r>
    </w:p>
    <w:p>
      <w:pPr>
        <w:ind w:left="360"/>
        <w:spacing w:before="0" w:after="80" w:line="276" w:lineRule="auto"/>
      </w:pPr>
      <w:r>
        <w:rPr>
          <w:rFonts w:ascii="Trebuchet MS" w:hAnsi="Trebuchet MS" w:cs="Trebuchet MS"/>
          <w:b/>
          <w:color w:val="C81E1E"/>
          <w:sz w:val="22"/>
          <w:szCs w:val="22"/>
        </w:rPr>
        <w:t xml:space="preserve">1.	</w:t>
      </w:r>
      <w:r>
        <w:rPr>
          <w:rFonts w:ascii="Trebuchet MS" w:hAnsi="Trebuchet MS" w:cs="Trebuchet MS"/>
          <w:b/>
          <w:color w:val="EFE7D3"/>
          <w:sz w:val="22"/>
          <w:szCs w:val="22"/>
        </w:rPr>
        <w:t xml:space="preserve">Réception de l'alarme</w:t>
      </w:r>
      <w:r>
        <w:rPr>
          <w:rFonts w:ascii="Trebuchet MS" w:hAnsi="Trebuchet MS" w:cs="Trebuchet MS"/>
          <w:color w:val="EFE7D3"/>
          <w:sz w:val="22"/>
          <w:szCs w:val="22"/>
        </w:rPr>
        <w:t xml:space="preserve"> : Enregistrement automatique de l'incident dans notre système de gestion des alarmes.</w:t>
      </w:r>
    </w:p>
    <w:p>
      <w:pPr>
        <w:ind w:left="360"/>
        <w:spacing w:before="0" w:after="80" w:line="276" w:lineRule="auto"/>
      </w:pPr>
      <w:r>
        <w:rPr>
          <w:rFonts w:ascii="Trebuchet MS" w:hAnsi="Trebuchet MS" w:cs="Trebuchet MS"/>
          <w:b/>
          <w:color w:val="C81E1E"/>
          <w:sz w:val="22"/>
          <w:szCs w:val="22"/>
        </w:rPr>
        <w:t xml:space="preserve">2.	</w:t>
      </w:r>
      <w:r>
        <w:rPr>
          <w:rFonts w:ascii="Trebuchet MS" w:hAnsi="Trebuchet MS" w:cs="Trebuchet MS"/>
          <w:b/>
          <w:color w:val="EFE7D3"/>
          <w:sz w:val="22"/>
          <w:szCs w:val="22"/>
        </w:rPr>
        <w:t xml:space="preserve">Analyse de la situation</w:t>
      </w:r>
      <w:r>
        <w:rPr>
          <w:rFonts w:ascii="Trebuchet MS" w:hAnsi="Trebuchet MS" w:cs="Trebuchet MS"/>
          <w:color w:val="EFE7D3"/>
          <w:sz w:val="22"/>
          <w:szCs w:val="22"/>
        </w:rPr>
        <w:t xml:space="preserve"> : Utilisation de la levée de doute vidéo pour évaluer la situation.</w:t>
      </w:r>
    </w:p>
    <w:p>
      <w:pPr>
        <w:ind w:left="360"/>
        <w:spacing w:before="0" w:after="80" w:line="276" w:lineRule="auto"/>
      </w:pPr>
      <w:r>
        <w:rPr>
          <w:rFonts w:ascii="Trebuchet MS" w:hAnsi="Trebuchet MS" w:cs="Trebuchet MS"/>
          <w:b/>
          <w:color w:val="C81E1E"/>
          <w:sz w:val="22"/>
          <w:szCs w:val="22"/>
        </w:rPr>
        <w:t xml:space="preserve">3.	</w:t>
      </w:r>
      <w:r>
        <w:rPr>
          <w:rFonts w:ascii="Trebuchet MS" w:hAnsi="Trebuchet MS" w:cs="Trebuchet MS"/>
          <w:b/>
          <w:color w:val="EFE7D3"/>
          <w:sz w:val="22"/>
          <w:szCs w:val="22"/>
        </w:rPr>
        <w:t xml:space="preserve">Prise de décision</w:t>
      </w:r>
      <w:r>
        <w:rPr>
          <w:rFonts w:ascii="Trebuchet MS" w:hAnsi="Trebuchet MS" w:cs="Trebuchet MS"/>
          <w:color w:val="EFE7D3"/>
          <w:sz w:val="22"/>
          <w:szCs w:val="22"/>
        </w:rPr>
        <w:t xml:space="preserve"> : Validation de l'alarme et activation des protocoles d'intervention adaptés.</w:t>
      </w:r>
    </w:p>
    <w:p>
      <w:pPr>
        <w:ind w:left="360"/>
        <w:spacing w:before="0" w:after="80" w:line="276" w:lineRule="auto"/>
      </w:pPr>
      <w:r>
        <w:rPr>
          <w:rFonts w:ascii="Trebuchet MS" w:hAnsi="Trebuchet MS" w:cs="Trebuchet MS"/>
          <w:b/>
          <w:color w:val="C81E1E"/>
          <w:sz w:val="22"/>
          <w:szCs w:val="22"/>
        </w:rPr>
        <w:t xml:space="preserve">4.	</w:t>
      </w:r>
      <w:r>
        <w:rPr>
          <w:rFonts w:ascii="Trebuchet MS" w:hAnsi="Trebuchet MS" w:cs="Trebuchet MS"/>
          <w:b/>
          <w:color w:val="EFE7D3"/>
          <w:sz w:val="22"/>
          <w:szCs w:val="22"/>
        </w:rPr>
        <w:t xml:space="preserve">Suivi et rapport</w:t>
      </w:r>
      <w:r>
        <w:rPr>
          <w:rFonts w:ascii="Trebuchet MS" w:hAnsi="Trebuchet MS" w:cs="Trebuchet MS"/>
          <w:color w:val="EFE7D3"/>
          <w:sz w:val="22"/>
          <w:szCs w:val="22"/>
        </w:rPr>
        <w:t xml:space="preserve"> : Documentation détaillée de l'incident et communication avec le client pour un retour d'information complet.</w:t>
      </w:r>
    </w:p>
    <w:p>
      <w:pPr>
        <w:spacing w:before="0" w:after="140" w:line="276" w:lineRule="auto"/>
        <w:jc w:val="both"/>
      </w:pPr>
      <w:r>
        <w:rPr>
          <w:rFonts w:ascii="Trebuchet MS" w:hAnsi="Trebuchet MS" w:cs="Trebuchet MS"/>
          <w:color w:val="EFE7D3"/>
          <w:sz w:val="22"/>
          <w:szCs w:val="22"/>
        </w:rPr>
        <w:t xml:space="preserve">En adoptant cette approche rigoureuse, GSS assure non seulement la sécurisation des sites sous surveillance, mais également une tranquillité d'esprit pour nos clients, grâce à la transparence et à l'efficacité de nos interventions.</w:t>
      </w:r>
    </w:p>
    <w:p>
      <w:pPr>
        <w:spacing w:before="280" w:after="140" w:line="276" w:lineRule="auto"/>
      </w:pPr>
      <w:r>
        <w:rPr>
          <w:rFonts w:ascii="Trebuchet MS" w:hAnsi="Trebuchet MS" w:cs="Trebuchet MS"/>
          <w:b/>
          <w:color w:val="C81E1E"/>
          <w:sz w:val="30"/>
          <w:szCs w:val="30"/>
        </w:rPr>
        <w:t xml:space="preserve">Moyens d'ouverture (levée de doute)</w:t>
      </w:r>
    </w:p>
    <w:p>
      <w:pPr>
        <w:spacing w:before="0" w:after="140" w:line="276" w:lineRule="auto"/>
        <w:jc w:val="both"/>
      </w:pPr>
      <w:r>
        <w:rPr>
          <w:rFonts w:ascii="Trebuchet MS" w:hAnsi="Trebuchet MS" w:cs="Trebuchet MS"/>
          <w:color w:val="EFE7D3"/>
          <w:sz w:val="22"/>
          <w:szCs w:val="22"/>
        </w:rPr>
        <w:t xml:space="preserve">Dans le cadre de la prestation de service de sécurité pour la levée de doute, GSS met en œuvre des moyens d'accès rigoureux et sécurisés afin de garantir une intervention efficace et en toute conformité avec les exigences de sécurité.</w:t>
      </w:r>
    </w:p>
    <w:p>
      <w:pPr>
        <w:spacing w:before="0" w:after="140" w:line="276" w:lineRule="auto"/>
        <w:jc w:val="both"/>
      </w:pPr>
      <w:r>
        <w:rPr>
          <w:rFonts w:ascii="Trebuchet MS" w:hAnsi="Trebuchet MS" w:cs="Trebuchet MS"/>
          <w:color w:val="EFE7D3"/>
          <w:sz w:val="22"/>
          <w:szCs w:val="22"/>
        </w:rPr>
        <w:t xml:space="preserve">Nos agents disposent de trousseaux sécurisés, contenant l'ensemble des clés nécessaires pour accéder aux différents locaux concernés. Ces trousseaux sont strictement gérés et attribués uniquement au personnel autorisé, avec un suivi précis des attributions et des retours.</w:t>
      </w:r>
    </w:p>
    <w:p>
      <w:pPr>
        <w:spacing w:before="0" w:after="140" w:line="276" w:lineRule="auto"/>
        <w:jc w:val="both"/>
      </w:pPr>
      <w:r>
        <w:rPr>
          <w:rFonts w:ascii="Trebuchet MS" w:hAnsi="Trebuchet MS" w:cs="Trebuchet MS"/>
          <w:color w:val="EFE7D3"/>
          <w:sz w:val="22"/>
          <w:szCs w:val="22"/>
        </w:rPr>
        <w:t xml:space="preserve">En complément, nous installons un coffre à clés normalisé sur site. Ce dispositif permet le stockage sécurisé des clés et assure un accès rapide pour nos agents en cas de nécessité d'intervention. Le coffre est conçu pour être robuste et inviolable, assurant ainsi une protection optimale des moyens d'accès.</w:t>
      </w:r>
    </w:p>
    <w:p>
      <w:pPr>
        <w:spacing w:before="0" w:after="140" w:line="276" w:lineRule="auto"/>
        <w:jc w:val="both"/>
      </w:pPr>
      <w:r>
        <w:rPr>
          <w:rFonts w:ascii="Trebuchet MS" w:hAnsi="Trebuchet MS" w:cs="Trebuchet MS"/>
          <w:color w:val="EFE7D3"/>
          <w:sz w:val="22"/>
          <w:szCs w:val="22"/>
        </w:rPr>
        <w:t xml:space="preserve">Ce double dispositif, alliant trousseaux sécurisés et coffre à clés, garantit que nos agents puissent intervenir promptement et efficacement, tout en respectant les protocoles de sécurité stricts exigés par nos clients.</w:t>
      </w:r>
    </w:p>
    <w:p>
      <w:pPr>
        <w:spacing w:before="280" w:after="140" w:line="276" w:lineRule="auto"/>
      </w:pPr>
      <w:r>
        <w:rPr>
          <w:rFonts w:ascii="Trebuchet MS" w:hAnsi="Trebuchet MS" w:cs="Trebuchet MS"/>
          <w:b/>
          <w:color w:val="C81E1E"/>
          <w:sz w:val="30"/>
          <w:szCs w:val="30"/>
        </w:rPr>
        <w:t xml:space="preserve">Outils de reporting numérique</w:t>
      </w:r>
    </w:p>
    <w:p>
      <w:pPr>
        <w:spacing w:before="0" w:after="140" w:line="276" w:lineRule="auto"/>
        <w:jc w:val="both"/>
      </w:pPr>
      <w:r>
        <w:rPr>
          <w:rFonts w:ascii="Trebuchet MS" w:hAnsi="Trebuchet MS" w:cs="Trebuchet MS"/>
          <w:color w:val="EFE7D3"/>
          <w:sz w:val="22"/>
          <w:szCs w:val="22"/>
        </w:rPr>
        <w:t xml:space="preserve">Dans le cadre de notre engagement à fournir des services de sécurité privés de haute qualité, GSS propose un outil de reporting numérique avancé, conçu pour répondre précisément aux attentes spécifiées dans le CCTP concernant un point d'entrée unique pour le reporting des intervenants.</w:t>
      </w:r>
    </w:p>
    <w:p>
      <w:pPr>
        <w:spacing w:before="0" w:after="140" w:line="276" w:lineRule="auto"/>
        <w:jc w:val="both"/>
      </w:pPr>
      <w:r>
        <w:rPr>
          <w:rFonts w:ascii="Trebuchet MS" w:hAnsi="Trebuchet MS" w:cs="Trebuchet MS"/>
          <w:color w:val="EFE7D3"/>
          <w:sz w:val="22"/>
          <w:szCs w:val="22"/>
        </w:rPr>
        <w:t xml:space="preserve">Notre système de reporting numérique est basé sur une main courante électronique qui permet une saisie en temps réel des informations pertinentes par nos agents sur le terrain. Cet outil offre une interface utilisateur intuitive, accessible via un extranet client sécurisé, garantissant ainsi un accès centralisé et unique à toutes les données de sécurité collectées.</w:t>
      </w:r>
    </w:p>
    <w:p>
      <w:pPr>
        <w:spacing w:before="0" w:after="140" w:line="276" w:lineRule="auto"/>
        <w:jc w:val="both"/>
      </w:pPr>
      <w:r>
        <w:rPr>
          <w:rFonts w:ascii="Trebuchet MS" w:hAnsi="Trebuchet MS" w:cs="Trebuchet MS"/>
          <w:color w:val="EFE7D3"/>
          <w:sz w:val="22"/>
          <w:szCs w:val="22"/>
        </w:rPr>
        <w:t xml:space="preserve">Les principaux avantages de notre solution incluent :</w:t>
      </w:r>
    </w:p>
    <w:p>
      <w:pPr>
        <w:ind w:left="360"/>
        <w:spacing w:before="0" w:after="80" w:line="276" w:lineRule="auto"/>
      </w:pPr>
      <w:r>
        <w:rPr>
          <w:rFonts w:ascii="Trebuchet MS" w:hAnsi="Trebuchet MS" w:cs="Trebuchet MS"/>
          <w:b/>
          <w:color w:val="C81E1E"/>
          <w:sz w:val="22"/>
          <w:szCs w:val="22"/>
        </w:rPr>
        <w:t xml:space="preserve">1.	</w:t>
      </w:r>
      <w:r>
        <w:rPr>
          <w:rFonts w:ascii="Trebuchet MS" w:hAnsi="Trebuchet MS" w:cs="Trebuchet MS"/>
          <w:b/>
          <w:color w:val="EFE7D3"/>
          <w:sz w:val="22"/>
          <w:szCs w:val="22"/>
        </w:rPr>
        <w:t xml:space="preserve">Temps Réel</w:t>
      </w:r>
      <w:r>
        <w:rPr>
          <w:rFonts w:ascii="Trebuchet MS" w:hAnsi="Trebuchet MS" w:cs="Trebuchet MS"/>
          <w:color w:val="EFE7D3"/>
          <w:sz w:val="22"/>
          <w:szCs w:val="22"/>
        </w:rPr>
        <w:t xml:space="preserve"> : Les données sont mises à jour instantanément, permettant une réactivité accrue et une prise de décision rapide en cas d'incident.</w:t>
      </w:r>
    </w:p>
    <w:p>
      <w:pPr>
        <w:ind w:left="360"/>
        <w:spacing w:before="0" w:after="80" w:line="276" w:lineRule="auto"/>
      </w:pPr>
      <w:r>
        <w:rPr>
          <w:rFonts w:ascii="Trebuchet MS" w:hAnsi="Trebuchet MS" w:cs="Trebuchet MS"/>
          <w:b/>
          <w:color w:val="C81E1E"/>
          <w:sz w:val="22"/>
          <w:szCs w:val="22"/>
        </w:rPr>
        <w:t xml:space="preserve">2.	</w:t>
      </w:r>
      <w:r>
        <w:rPr>
          <w:rFonts w:ascii="Trebuchet MS" w:hAnsi="Trebuchet MS" w:cs="Trebuchet MS"/>
          <w:b/>
          <w:color w:val="EFE7D3"/>
          <w:sz w:val="22"/>
          <w:szCs w:val="22"/>
        </w:rPr>
        <w:t xml:space="preserve">Accessibilité</w:t>
      </w:r>
      <w:r>
        <w:rPr>
          <w:rFonts w:ascii="Trebuchet MS" w:hAnsi="Trebuchet MS" w:cs="Trebuchet MS"/>
          <w:color w:val="EFE7D3"/>
          <w:sz w:val="22"/>
          <w:szCs w:val="22"/>
        </w:rPr>
        <w:t xml:space="preserve"> : Grâce à notre extranet sécurisé, les clients peuvent consulter les rapports et les statistiques à tout moment et depuis n'importe quel endroit, assurant transparence et suivi continu des opérations.</w:t>
      </w:r>
    </w:p>
    <w:p>
      <w:pPr>
        <w:ind w:left="360"/>
        <w:spacing w:before="0" w:after="80" w:line="276" w:lineRule="auto"/>
      </w:pPr>
      <w:r>
        <w:rPr>
          <w:rFonts w:ascii="Trebuchet MS" w:hAnsi="Trebuchet MS" w:cs="Trebuchet MS"/>
          <w:b/>
          <w:color w:val="C81E1E"/>
          <w:sz w:val="22"/>
          <w:szCs w:val="22"/>
        </w:rPr>
        <w:t xml:space="preserve">3.	</w:t>
      </w:r>
      <w:r>
        <w:rPr>
          <w:rFonts w:ascii="Trebuchet MS" w:hAnsi="Trebuchet MS" w:cs="Trebuchet MS"/>
          <w:b/>
          <w:color w:val="EFE7D3"/>
          <w:sz w:val="22"/>
          <w:szCs w:val="22"/>
        </w:rPr>
        <w:t xml:space="preserve">Sécurité et Confidentialité</w:t>
      </w:r>
      <w:r>
        <w:rPr>
          <w:rFonts w:ascii="Trebuchet MS" w:hAnsi="Trebuchet MS" w:cs="Trebuchet MS"/>
          <w:color w:val="EFE7D3"/>
          <w:sz w:val="22"/>
          <w:szCs w:val="22"/>
        </w:rPr>
        <w:t xml:space="preserve"> : Nous respectons les normes les plus strictes en matière de protection des données, garantissant que toutes les informations échangées via notre plateforme sont sécurisées.</w:t>
      </w:r>
    </w:p>
    <w:p>
      <w:pPr>
        <w:ind w:left="360"/>
        <w:spacing w:before="0" w:after="80" w:line="276" w:lineRule="auto"/>
      </w:pPr>
      <w:r>
        <w:rPr>
          <w:rFonts w:ascii="Trebuchet MS" w:hAnsi="Trebuchet MS" w:cs="Trebuchet MS"/>
          <w:b/>
          <w:color w:val="C81E1E"/>
          <w:sz w:val="22"/>
          <w:szCs w:val="22"/>
        </w:rPr>
        <w:t xml:space="preserve">4.	</w:t>
      </w:r>
      <w:r>
        <w:rPr>
          <w:rFonts w:ascii="Trebuchet MS" w:hAnsi="Trebuchet MS" w:cs="Trebuchet MS"/>
          <w:b/>
          <w:color w:val="EFE7D3"/>
          <w:sz w:val="22"/>
          <w:szCs w:val="22"/>
        </w:rPr>
        <w:t xml:space="preserve">Personnalisation</w:t>
      </w:r>
      <w:r>
        <w:rPr>
          <w:rFonts w:ascii="Trebuchet MS" w:hAnsi="Trebuchet MS" w:cs="Trebuchet MS"/>
          <w:color w:val="EFE7D3"/>
          <w:sz w:val="22"/>
          <w:szCs w:val="22"/>
        </w:rPr>
        <w:t xml:space="preserve"> : Le système permet une personnalisation des rapports selon les besoins spécifiques du client, assurant que chaque rapport est pertinent et utile pour les objectifs de sécurité définis.</w:t>
      </w:r>
    </w:p>
    <w:p>
      <w:pPr>
        <w:spacing w:before="0" w:after="140" w:line="276" w:lineRule="auto"/>
        <w:jc w:val="both"/>
      </w:pPr>
      <w:r>
        <w:rPr>
          <w:rFonts w:ascii="Trebuchet MS" w:hAnsi="Trebuchet MS" w:cs="Trebuchet MS"/>
          <w:color w:val="EFE7D3"/>
          <w:sz w:val="22"/>
          <w:szCs w:val="22"/>
        </w:rPr>
        <w:t xml:space="preserve">En mobilisant ces ressources, GSS s'engage à fournir une solution de reporting numérique efficace, répondant aux exigences d'un point d'entrée unique, tout en renforçant la sécurité et la satisfaction de nos clients.</w:t>
      </w:r>
    </w:p>
    <w:sectPr>
      <w:pgSz w:w="11910" w:h="16850"/>
      <w:pgMar w:top="1134" w:right="1134" w:bottom="1134" w:left="1134" w:header="0" w:footer="0" w:gutter="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Trebuchet MS">
    <w:altName w:val="Trebuchet MS"/>
    <w:charset w:val="1"/>
    <w:family w:val="swiss"/>
    <w:pitch w:val="variable"/>
  </w:font>
  <w:font w:name="Arial">
    <w:altName w:val="Arial"/>
    <w:charset w:val="1"/>
    <w:family w:val="swiss"/>
    <w:pitch w:val="variable"/>
  </w:font>
  <w:font w:name="Tahoma">
    <w:altName w:val="Tahoma"/>
    <w:charset w:val="1"/>
    <w:family w:val="swiss"/>
    <w:pitch w:val="variable"/>
  </w:font>
  <w:font w:name="Arial Black">
    <w:altName w:val="Arial Black"/>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6">
    <w:multiLevelType w:val="hybridMultilevel"/>
    <w:lvl w:ilvl="0">
      <w:start w:val="0"/>
      <w:numFmt w:val="bullet"/>
      <w:lvlText w:val="-"/>
      <w:lvlJc w:val="left"/>
      <w:pPr>
        <w:ind w:left="0" w:hanging="151"/>
      </w:pPr>
      <w:rPr>
        <w:rFonts w:hint="default" w:ascii="Trebuchet MS" w:hAnsi="Trebuchet MS" w:eastAsia="Trebuchet MS" w:cs="Trebuchet MS"/>
        <w:b/>
        <w:bCs/>
        <w:i w:val="0"/>
        <w:iCs w:val="0"/>
        <w:spacing w:val="0"/>
        <w:w w:val="120"/>
        <w:sz w:val="21"/>
        <w:szCs w:val="21"/>
        <w:lang w:val="fr-FR" w:eastAsia="en-US" w:bidi="ar-SA"/>
      </w:rPr>
    </w:lvl>
    <w:lvl w:ilvl="1">
      <w:start w:val="0"/>
      <w:numFmt w:val="bullet"/>
      <w:lvlText w:val="•"/>
      <w:lvlJc w:val="left"/>
      <w:pPr>
        <w:ind w:left="480" w:hanging="151"/>
      </w:pPr>
      <w:rPr>
        <w:rFonts w:hint="default"/>
        <w:lang w:val="fr-FR" w:eastAsia="en-US" w:bidi="ar-SA"/>
      </w:rPr>
    </w:lvl>
    <w:lvl w:ilvl="2">
      <w:start w:val="0"/>
      <w:numFmt w:val="bullet"/>
      <w:lvlText w:val="•"/>
      <w:lvlJc w:val="left"/>
      <w:pPr>
        <w:ind w:left="961" w:hanging="151"/>
      </w:pPr>
      <w:rPr>
        <w:rFonts w:hint="default"/>
        <w:lang w:val="fr-FR" w:eastAsia="en-US" w:bidi="ar-SA"/>
      </w:rPr>
    </w:lvl>
    <w:lvl w:ilvl="3">
      <w:start w:val="0"/>
      <w:numFmt w:val="bullet"/>
      <w:lvlText w:val="•"/>
      <w:lvlJc w:val="left"/>
      <w:pPr>
        <w:ind w:left="1441" w:hanging="151"/>
      </w:pPr>
      <w:rPr>
        <w:rFonts w:hint="default"/>
        <w:lang w:val="fr-FR" w:eastAsia="en-US" w:bidi="ar-SA"/>
      </w:rPr>
    </w:lvl>
    <w:lvl w:ilvl="4">
      <w:start w:val="0"/>
      <w:numFmt w:val="bullet"/>
      <w:lvlText w:val="•"/>
      <w:lvlJc w:val="left"/>
      <w:pPr>
        <w:ind w:left="1922" w:hanging="151"/>
      </w:pPr>
      <w:rPr>
        <w:rFonts w:hint="default"/>
        <w:lang w:val="fr-FR" w:eastAsia="en-US" w:bidi="ar-SA"/>
      </w:rPr>
    </w:lvl>
    <w:lvl w:ilvl="5">
      <w:start w:val="0"/>
      <w:numFmt w:val="bullet"/>
      <w:lvlText w:val="•"/>
      <w:lvlJc w:val="left"/>
      <w:pPr>
        <w:ind w:left="2402" w:hanging="151"/>
      </w:pPr>
      <w:rPr>
        <w:rFonts w:hint="default"/>
        <w:lang w:val="fr-FR" w:eastAsia="en-US" w:bidi="ar-SA"/>
      </w:rPr>
    </w:lvl>
    <w:lvl w:ilvl="6">
      <w:start w:val="0"/>
      <w:numFmt w:val="bullet"/>
      <w:lvlText w:val="•"/>
      <w:lvlJc w:val="left"/>
      <w:pPr>
        <w:ind w:left="2883" w:hanging="151"/>
      </w:pPr>
      <w:rPr>
        <w:rFonts w:hint="default"/>
        <w:lang w:val="fr-FR" w:eastAsia="en-US" w:bidi="ar-SA"/>
      </w:rPr>
    </w:lvl>
    <w:lvl w:ilvl="7">
      <w:start w:val="0"/>
      <w:numFmt w:val="bullet"/>
      <w:lvlText w:val="•"/>
      <w:lvlJc w:val="left"/>
      <w:pPr>
        <w:ind w:left="3363" w:hanging="151"/>
      </w:pPr>
      <w:rPr>
        <w:rFonts w:hint="default"/>
        <w:lang w:val="fr-FR" w:eastAsia="en-US" w:bidi="ar-SA"/>
      </w:rPr>
    </w:lvl>
    <w:lvl w:ilvl="8">
      <w:start w:val="0"/>
      <w:numFmt w:val="bullet"/>
      <w:lvlText w:val="•"/>
      <w:lvlJc w:val="left"/>
      <w:pPr>
        <w:ind w:left="3844" w:hanging="151"/>
      </w:pPr>
      <w:rPr>
        <w:rFonts w:hint="default"/>
        <w:lang w:val="fr-FR" w:eastAsia="en-US" w:bidi="ar-SA"/>
      </w:rPr>
    </w:lvl>
  </w:abstractNum>
  <w:abstractNum w:abstractNumId="35">
    <w:multiLevelType w:val="hybridMultilevel"/>
    <w:lvl w:ilvl="0">
      <w:start w:val="0"/>
      <w:numFmt w:val="bullet"/>
      <w:lvlText w:val="-"/>
      <w:lvlJc w:val="left"/>
      <w:pPr>
        <w:ind w:left="0" w:hanging="151"/>
      </w:pPr>
      <w:rPr>
        <w:rFonts w:hint="default" w:ascii="Trebuchet MS" w:hAnsi="Trebuchet MS" w:eastAsia="Trebuchet MS" w:cs="Trebuchet MS"/>
        <w:b/>
        <w:bCs/>
        <w:i w:val="0"/>
        <w:iCs w:val="0"/>
        <w:spacing w:val="0"/>
        <w:w w:val="120"/>
        <w:sz w:val="21"/>
        <w:szCs w:val="21"/>
        <w:lang w:val="fr-FR" w:eastAsia="en-US" w:bidi="ar-SA"/>
      </w:rPr>
    </w:lvl>
    <w:lvl w:ilvl="1">
      <w:start w:val="0"/>
      <w:numFmt w:val="bullet"/>
      <w:lvlText w:val="•"/>
      <w:lvlJc w:val="left"/>
      <w:pPr>
        <w:ind w:left="500" w:hanging="151"/>
      </w:pPr>
      <w:rPr>
        <w:rFonts w:hint="default"/>
        <w:lang w:val="fr-FR" w:eastAsia="en-US" w:bidi="ar-SA"/>
      </w:rPr>
    </w:lvl>
    <w:lvl w:ilvl="2">
      <w:start w:val="0"/>
      <w:numFmt w:val="bullet"/>
      <w:lvlText w:val="•"/>
      <w:lvlJc w:val="left"/>
      <w:pPr>
        <w:ind w:left="1001" w:hanging="151"/>
      </w:pPr>
      <w:rPr>
        <w:rFonts w:hint="default"/>
        <w:lang w:val="fr-FR" w:eastAsia="en-US" w:bidi="ar-SA"/>
      </w:rPr>
    </w:lvl>
    <w:lvl w:ilvl="3">
      <w:start w:val="0"/>
      <w:numFmt w:val="bullet"/>
      <w:lvlText w:val="•"/>
      <w:lvlJc w:val="left"/>
      <w:pPr>
        <w:ind w:left="1501" w:hanging="151"/>
      </w:pPr>
      <w:rPr>
        <w:rFonts w:hint="default"/>
        <w:lang w:val="fr-FR" w:eastAsia="en-US" w:bidi="ar-SA"/>
      </w:rPr>
    </w:lvl>
    <w:lvl w:ilvl="4">
      <w:start w:val="0"/>
      <w:numFmt w:val="bullet"/>
      <w:lvlText w:val="•"/>
      <w:lvlJc w:val="left"/>
      <w:pPr>
        <w:ind w:left="2002" w:hanging="151"/>
      </w:pPr>
      <w:rPr>
        <w:rFonts w:hint="default"/>
        <w:lang w:val="fr-FR" w:eastAsia="en-US" w:bidi="ar-SA"/>
      </w:rPr>
    </w:lvl>
    <w:lvl w:ilvl="5">
      <w:start w:val="0"/>
      <w:numFmt w:val="bullet"/>
      <w:lvlText w:val="•"/>
      <w:lvlJc w:val="left"/>
      <w:pPr>
        <w:ind w:left="2502" w:hanging="151"/>
      </w:pPr>
      <w:rPr>
        <w:rFonts w:hint="default"/>
        <w:lang w:val="fr-FR" w:eastAsia="en-US" w:bidi="ar-SA"/>
      </w:rPr>
    </w:lvl>
    <w:lvl w:ilvl="6">
      <w:start w:val="0"/>
      <w:numFmt w:val="bullet"/>
      <w:lvlText w:val="•"/>
      <w:lvlJc w:val="left"/>
      <w:pPr>
        <w:ind w:left="3003" w:hanging="151"/>
      </w:pPr>
      <w:rPr>
        <w:rFonts w:hint="default"/>
        <w:lang w:val="fr-FR" w:eastAsia="en-US" w:bidi="ar-SA"/>
      </w:rPr>
    </w:lvl>
    <w:lvl w:ilvl="7">
      <w:start w:val="0"/>
      <w:numFmt w:val="bullet"/>
      <w:lvlText w:val="•"/>
      <w:lvlJc w:val="left"/>
      <w:pPr>
        <w:ind w:left="3503" w:hanging="151"/>
      </w:pPr>
      <w:rPr>
        <w:rFonts w:hint="default"/>
        <w:lang w:val="fr-FR" w:eastAsia="en-US" w:bidi="ar-SA"/>
      </w:rPr>
    </w:lvl>
    <w:lvl w:ilvl="8">
      <w:start w:val="0"/>
      <w:numFmt w:val="bullet"/>
      <w:lvlText w:val="•"/>
      <w:lvlJc w:val="left"/>
      <w:pPr>
        <w:ind w:left="4004" w:hanging="151"/>
      </w:pPr>
      <w:rPr>
        <w:rFonts w:hint="default"/>
        <w:lang w:val="fr-FR" w:eastAsia="en-US" w:bidi="ar-SA"/>
      </w:rPr>
    </w:lvl>
  </w:abstractNum>
  <w:abstractNum w:abstractNumId="34">
    <w:multiLevelType w:val="hybridMultilevel"/>
    <w:lvl w:ilvl="0">
      <w:start w:val="0"/>
      <w:numFmt w:val="bullet"/>
      <w:lvlText w:val="-"/>
      <w:lvlJc w:val="left"/>
      <w:pPr>
        <w:ind w:left="0" w:hanging="151"/>
      </w:pPr>
      <w:rPr>
        <w:rFonts w:hint="default" w:ascii="Trebuchet MS" w:hAnsi="Trebuchet MS" w:eastAsia="Trebuchet MS" w:cs="Trebuchet MS"/>
        <w:b/>
        <w:bCs/>
        <w:i w:val="0"/>
        <w:iCs w:val="0"/>
        <w:spacing w:val="0"/>
        <w:w w:val="120"/>
        <w:sz w:val="21"/>
        <w:szCs w:val="21"/>
        <w:lang w:val="fr-FR" w:eastAsia="en-US" w:bidi="ar-SA"/>
      </w:rPr>
    </w:lvl>
    <w:lvl w:ilvl="1">
      <w:start w:val="0"/>
      <w:numFmt w:val="bullet"/>
      <w:lvlText w:val="•"/>
      <w:lvlJc w:val="left"/>
      <w:pPr>
        <w:ind w:left="488" w:hanging="151"/>
      </w:pPr>
      <w:rPr>
        <w:rFonts w:hint="default"/>
        <w:lang w:val="fr-FR" w:eastAsia="en-US" w:bidi="ar-SA"/>
      </w:rPr>
    </w:lvl>
    <w:lvl w:ilvl="2">
      <w:start w:val="0"/>
      <w:numFmt w:val="bullet"/>
      <w:lvlText w:val="•"/>
      <w:lvlJc w:val="left"/>
      <w:pPr>
        <w:ind w:left="977" w:hanging="151"/>
      </w:pPr>
      <w:rPr>
        <w:rFonts w:hint="default"/>
        <w:lang w:val="fr-FR" w:eastAsia="en-US" w:bidi="ar-SA"/>
      </w:rPr>
    </w:lvl>
    <w:lvl w:ilvl="3">
      <w:start w:val="0"/>
      <w:numFmt w:val="bullet"/>
      <w:lvlText w:val="•"/>
      <w:lvlJc w:val="left"/>
      <w:pPr>
        <w:ind w:left="1466" w:hanging="151"/>
      </w:pPr>
      <w:rPr>
        <w:rFonts w:hint="default"/>
        <w:lang w:val="fr-FR" w:eastAsia="en-US" w:bidi="ar-SA"/>
      </w:rPr>
    </w:lvl>
    <w:lvl w:ilvl="4">
      <w:start w:val="0"/>
      <w:numFmt w:val="bullet"/>
      <w:lvlText w:val="•"/>
      <w:lvlJc w:val="left"/>
      <w:pPr>
        <w:ind w:left="1955" w:hanging="151"/>
      </w:pPr>
      <w:rPr>
        <w:rFonts w:hint="default"/>
        <w:lang w:val="fr-FR" w:eastAsia="en-US" w:bidi="ar-SA"/>
      </w:rPr>
    </w:lvl>
    <w:lvl w:ilvl="5">
      <w:start w:val="0"/>
      <w:numFmt w:val="bullet"/>
      <w:lvlText w:val="•"/>
      <w:lvlJc w:val="left"/>
      <w:pPr>
        <w:ind w:left="2444" w:hanging="151"/>
      </w:pPr>
      <w:rPr>
        <w:rFonts w:hint="default"/>
        <w:lang w:val="fr-FR" w:eastAsia="en-US" w:bidi="ar-SA"/>
      </w:rPr>
    </w:lvl>
    <w:lvl w:ilvl="6">
      <w:start w:val="0"/>
      <w:numFmt w:val="bullet"/>
      <w:lvlText w:val="•"/>
      <w:lvlJc w:val="left"/>
      <w:pPr>
        <w:ind w:left="2933" w:hanging="151"/>
      </w:pPr>
      <w:rPr>
        <w:rFonts w:hint="default"/>
        <w:lang w:val="fr-FR" w:eastAsia="en-US" w:bidi="ar-SA"/>
      </w:rPr>
    </w:lvl>
    <w:lvl w:ilvl="7">
      <w:start w:val="0"/>
      <w:numFmt w:val="bullet"/>
      <w:lvlText w:val="•"/>
      <w:lvlJc w:val="left"/>
      <w:pPr>
        <w:ind w:left="3422" w:hanging="151"/>
      </w:pPr>
      <w:rPr>
        <w:rFonts w:hint="default"/>
        <w:lang w:val="fr-FR" w:eastAsia="en-US" w:bidi="ar-SA"/>
      </w:rPr>
    </w:lvl>
    <w:lvl w:ilvl="8">
      <w:start w:val="0"/>
      <w:numFmt w:val="bullet"/>
      <w:lvlText w:val="•"/>
      <w:lvlJc w:val="left"/>
      <w:pPr>
        <w:ind w:left="3911" w:hanging="151"/>
      </w:pPr>
      <w:rPr>
        <w:rFonts w:hint="default"/>
        <w:lang w:val="fr-FR" w:eastAsia="en-US" w:bidi="ar-SA"/>
      </w:rPr>
    </w:lvl>
  </w:abstractNum>
  <w:abstractNum w:abstractNumId="33">
    <w:multiLevelType w:val="hybridMultilevel"/>
    <w:lvl w:ilvl="0">
      <w:start w:val="2"/>
      <w:numFmt w:val="decimal"/>
      <w:lvlText w:val="%1."/>
      <w:lvlJc w:val="left"/>
      <w:pPr>
        <w:ind w:left="3722" w:hanging="362"/>
        <w:jc w:val="left"/>
      </w:pPr>
      <w:rPr>
        <w:rFonts w:hint="default" w:ascii="Trebuchet MS" w:hAnsi="Trebuchet MS" w:eastAsia="Trebuchet MS" w:cs="Trebuchet MS"/>
        <w:b/>
        <w:bCs/>
        <w:i w:val="0"/>
        <w:iCs w:val="0"/>
        <w:color w:val="F5F5DB"/>
        <w:spacing w:val="0"/>
        <w:w w:val="65"/>
        <w:sz w:val="33"/>
        <w:szCs w:val="33"/>
        <w:lang w:val="fr-FR" w:eastAsia="en-US" w:bidi="ar-SA"/>
      </w:rPr>
    </w:lvl>
    <w:lvl w:ilvl="1">
      <w:start w:val="1"/>
      <w:numFmt w:val="lowerLetter"/>
      <w:lvlText w:val="%2."/>
      <w:lvlJc w:val="left"/>
      <w:pPr>
        <w:ind w:left="4001" w:hanging="319"/>
        <w:jc w:val="left"/>
      </w:pPr>
      <w:rPr>
        <w:rFonts w:hint="default" w:ascii="Trebuchet MS" w:hAnsi="Trebuchet MS" w:eastAsia="Trebuchet MS" w:cs="Trebuchet MS"/>
        <w:b/>
        <w:bCs/>
        <w:i w:val="0"/>
        <w:iCs w:val="0"/>
        <w:color w:val="F5F5DB"/>
        <w:spacing w:val="-1"/>
        <w:w w:val="65"/>
        <w:sz w:val="29"/>
        <w:szCs w:val="29"/>
        <w:lang w:val="fr-FR" w:eastAsia="en-US" w:bidi="ar-SA"/>
      </w:rPr>
    </w:lvl>
    <w:lvl w:ilvl="2">
      <w:start w:val="0"/>
      <w:numFmt w:val="bullet"/>
      <w:lvlText w:val="•"/>
      <w:lvlJc w:val="left"/>
      <w:pPr>
        <w:ind w:left="4878" w:hanging="319"/>
      </w:pPr>
      <w:rPr>
        <w:rFonts w:hint="default"/>
        <w:lang w:val="fr-FR" w:eastAsia="en-US" w:bidi="ar-SA"/>
      </w:rPr>
    </w:lvl>
    <w:lvl w:ilvl="3">
      <w:start w:val="0"/>
      <w:numFmt w:val="bullet"/>
      <w:lvlText w:val="•"/>
      <w:lvlJc w:val="left"/>
      <w:pPr>
        <w:ind w:left="5757" w:hanging="319"/>
      </w:pPr>
      <w:rPr>
        <w:rFonts w:hint="default"/>
        <w:lang w:val="fr-FR" w:eastAsia="en-US" w:bidi="ar-SA"/>
      </w:rPr>
    </w:lvl>
    <w:lvl w:ilvl="4">
      <w:start w:val="0"/>
      <w:numFmt w:val="bullet"/>
      <w:lvlText w:val="•"/>
      <w:lvlJc w:val="left"/>
      <w:pPr>
        <w:ind w:left="6636" w:hanging="319"/>
      </w:pPr>
      <w:rPr>
        <w:rFonts w:hint="default"/>
        <w:lang w:val="fr-FR" w:eastAsia="en-US" w:bidi="ar-SA"/>
      </w:rPr>
    </w:lvl>
    <w:lvl w:ilvl="5">
      <w:start w:val="0"/>
      <w:numFmt w:val="bullet"/>
      <w:lvlText w:val="•"/>
      <w:lvlJc w:val="left"/>
      <w:pPr>
        <w:ind w:left="7515" w:hanging="319"/>
      </w:pPr>
      <w:rPr>
        <w:rFonts w:hint="default"/>
        <w:lang w:val="fr-FR" w:eastAsia="en-US" w:bidi="ar-SA"/>
      </w:rPr>
    </w:lvl>
    <w:lvl w:ilvl="6">
      <w:start w:val="0"/>
      <w:numFmt w:val="bullet"/>
      <w:lvlText w:val="•"/>
      <w:lvlJc w:val="left"/>
      <w:pPr>
        <w:ind w:left="8394" w:hanging="319"/>
      </w:pPr>
      <w:rPr>
        <w:rFonts w:hint="default"/>
        <w:lang w:val="fr-FR" w:eastAsia="en-US" w:bidi="ar-SA"/>
      </w:rPr>
    </w:lvl>
    <w:lvl w:ilvl="7">
      <w:start w:val="0"/>
      <w:numFmt w:val="bullet"/>
      <w:lvlText w:val="•"/>
      <w:lvlJc w:val="left"/>
      <w:pPr>
        <w:ind w:left="9273" w:hanging="319"/>
      </w:pPr>
      <w:rPr>
        <w:rFonts w:hint="default"/>
        <w:lang w:val="fr-FR" w:eastAsia="en-US" w:bidi="ar-SA"/>
      </w:rPr>
    </w:lvl>
    <w:lvl w:ilvl="8">
      <w:start w:val="0"/>
      <w:numFmt w:val="bullet"/>
      <w:lvlText w:val="•"/>
      <w:lvlJc w:val="left"/>
      <w:pPr>
        <w:ind w:left="10152" w:hanging="319"/>
      </w:pPr>
      <w:rPr>
        <w:rFonts w:hint="default"/>
        <w:lang w:val="fr-FR" w:eastAsia="en-US" w:bidi="ar-SA"/>
      </w:rPr>
    </w:lvl>
  </w:abstractNum>
  <w:abstractNum w:abstractNumId="32">
    <w:multiLevelType w:val="hybridMultilevel"/>
    <w:lvl w:ilvl="0">
      <w:start w:val="1"/>
      <w:numFmt w:val="decimal"/>
      <w:lvlText w:val="%1."/>
      <w:lvlJc w:val="left"/>
      <w:pPr>
        <w:ind w:left="3658" w:hanging="298"/>
        <w:jc w:val="left"/>
      </w:pPr>
      <w:rPr>
        <w:rFonts w:hint="default" w:ascii="Trebuchet MS" w:hAnsi="Trebuchet MS" w:eastAsia="Trebuchet MS" w:cs="Trebuchet MS"/>
        <w:b/>
        <w:bCs/>
        <w:i w:val="0"/>
        <w:iCs w:val="0"/>
        <w:color w:val="F5F5DB"/>
        <w:spacing w:val="0"/>
        <w:w w:val="65"/>
        <w:sz w:val="33"/>
        <w:szCs w:val="33"/>
        <w:lang w:val="fr-FR" w:eastAsia="en-US" w:bidi="ar-SA"/>
      </w:rPr>
    </w:lvl>
    <w:lvl w:ilvl="1">
      <w:start w:val="0"/>
      <w:numFmt w:val="bullet"/>
      <w:lvlText w:val="•"/>
      <w:lvlJc w:val="left"/>
      <w:pPr>
        <w:ind w:left="4485" w:hanging="298"/>
      </w:pPr>
      <w:rPr>
        <w:rFonts w:hint="default"/>
        <w:lang w:val="fr-FR" w:eastAsia="en-US" w:bidi="ar-SA"/>
      </w:rPr>
    </w:lvl>
    <w:lvl w:ilvl="2">
      <w:start w:val="0"/>
      <w:numFmt w:val="bullet"/>
      <w:lvlText w:val="•"/>
      <w:lvlJc w:val="left"/>
      <w:pPr>
        <w:ind w:left="5310" w:hanging="298"/>
      </w:pPr>
      <w:rPr>
        <w:rFonts w:hint="default"/>
        <w:lang w:val="fr-FR" w:eastAsia="en-US" w:bidi="ar-SA"/>
      </w:rPr>
    </w:lvl>
    <w:lvl w:ilvl="3">
      <w:start w:val="0"/>
      <w:numFmt w:val="bullet"/>
      <w:lvlText w:val="•"/>
      <w:lvlJc w:val="left"/>
      <w:pPr>
        <w:ind w:left="6135" w:hanging="298"/>
      </w:pPr>
      <w:rPr>
        <w:rFonts w:hint="default"/>
        <w:lang w:val="fr-FR" w:eastAsia="en-US" w:bidi="ar-SA"/>
      </w:rPr>
    </w:lvl>
    <w:lvl w:ilvl="4">
      <w:start w:val="0"/>
      <w:numFmt w:val="bullet"/>
      <w:lvlText w:val="•"/>
      <w:lvlJc w:val="left"/>
      <w:pPr>
        <w:ind w:left="6960" w:hanging="298"/>
      </w:pPr>
      <w:rPr>
        <w:rFonts w:hint="default"/>
        <w:lang w:val="fr-FR" w:eastAsia="en-US" w:bidi="ar-SA"/>
      </w:rPr>
    </w:lvl>
    <w:lvl w:ilvl="5">
      <w:start w:val="0"/>
      <w:numFmt w:val="bullet"/>
      <w:lvlText w:val="•"/>
      <w:lvlJc w:val="left"/>
      <w:pPr>
        <w:ind w:left="7785" w:hanging="298"/>
      </w:pPr>
      <w:rPr>
        <w:rFonts w:hint="default"/>
        <w:lang w:val="fr-FR" w:eastAsia="en-US" w:bidi="ar-SA"/>
      </w:rPr>
    </w:lvl>
    <w:lvl w:ilvl="6">
      <w:start w:val="0"/>
      <w:numFmt w:val="bullet"/>
      <w:lvlText w:val="•"/>
      <w:lvlJc w:val="left"/>
      <w:pPr>
        <w:ind w:left="8610" w:hanging="298"/>
      </w:pPr>
      <w:rPr>
        <w:rFonts w:hint="default"/>
        <w:lang w:val="fr-FR" w:eastAsia="en-US" w:bidi="ar-SA"/>
      </w:rPr>
    </w:lvl>
    <w:lvl w:ilvl="7">
      <w:start w:val="0"/>
      <w:numFmt w:val="bullet"/>
      <w:lvlText w:val="•"/>
      <w:lvlJc w:val="left"/>
      <w:pPr>
        <w:ind w:left="9435" w:hanging="298"/>
      </w:pPr>
      <w:rPr>
        <w:rFonts w:hint="default"/>
        <w:lang w:val="fr-FR" w:eastAsia="en-US" w:bidi="ar-SA"/>
      </w:rPr>
    </w:lvl>
    <w:lvl w:ilvl="8">
      <w:start w:val="0"/>
      <w:numFmt w:val="bullet"/>
      <w:lvlText w:val="•"/>
      <w:lvlJc w:val="left"/>
      <w:pPr>
        <w:ind w:left="10260" w:hanging="298"/>
      </w:pPr>
      <w:rPr>
        <w:rFonts w:hint="default"/>
        <w:lang w:val="fr-FR" w:eastAsia="en-US" w:bidi="ar-SA"/>
      </w:rPr>
    </w:lvl>
  </w:abstractNum>
  <w:abstractNum w:abstractNumId="31">
    <w:multiLevelType w:val="hybridMultilevel"/>
    <w:lvl w:ilvl="0">
      <w:start w:val="1"/>
      <w:numFmt w:val="lowerLetter"/>
      <w:lvlText w:val="%1."/>
      <w:lvlJc w:val="left"/>
      <w:pPr>
        <w:ind w:left="3065" w:hanging="340"/>
        <w:jc w:val="right"/>
      </w:pPr>
      <w:rPr>
        <w:rFonts w:hint="default"/>
        <w:spacing w:val="-1"/>
        <w:w w:val="65"/>
        <w:lang w:val="fr-FR" w:eastAsia="en-US" w:bidi="ar-SA"/>
      </w:rPr>
    </w:lvl>
    <w:lvl w:ilvl="1">
      <w:start w:val="0"/>
      <w:numFmt w:val="bullet"/>
      <w:lvlText w:val="•"/>
      <w:lvlJc w:val="left"/>
      <w:pPr>
        <w:ind w:left="3945" w:hanging="340"/>
      </w:pPr>
      <w:rPr>
        <w:rFonts w:hint="default"/>
        <w:lang w:val="fr-FR" w:eastAsia="en-US" w:bidi="ar-SA"/>
      </w:rPr>
    </w:lvl>
    <w:lvl w:ilvl="2">
      <w:start w:val="0"/>
      <w:numFmt w:val="bullet"/>
      <w:lvlText w:val="•"/>
      <w:lvlJc w:val="left"/>
      <w:pPr>
        <w:ind w:left="4830" w:hanging="340"/>
      </w:pPr>
      <w:rPr>
        <w:rFonts w:hint="default"/>
        <w:lang w:val="fr-FR" w:eastAsia="en-US" w:bidi="ar-SA"/>
      </w:rPr>
    </w:lvl>
    <w:lvl w:ilvl="3">
      <w:start w:val="0"/>
      <w:numFmt w:val="bullet"/>
      <w:lvlText w:val="•"/>
      <w:lvlJc w:val="left"/>
      <w:pPr>
        <w:ind w:left="5715" w:hanging="340"/>
      </w:pPr>
      <w:rPr>
        <w:rFonts w:hint="default"/>
        <w:lang w:val="fr-FR" w:eastAsia="en-US" w:bidi="ar-SA"/>
      </w:rPr>
    </w:lvl>
    <w:lvl w:ilvl="4">
      <w:start w:val="0"/>
      <w:numFmt w:val="bullet"/>
      <w:lvlText w:val="•"/>
      <w:lvlJc w:val="left"/>
      <w:pPr>
        <w:ind w:left="6600" w:hanging="340"/>
      </w:pPr>
      <w:rPr>
        <w:rFonts w:hint="default"/>
        <w:lang w:val="fr-FR" w:eastAsia="en-US" w:bidi="ar-SA"/>
      </w:rPr>
    </w:lvl>
    <w:lvl w:ilvl="5">
      <w:start w:val="0"/>
      <w:numFmt w:val="bullet"/>
      <w:lvlText w:val="•"/>
      <w:lvlJc w:val="left"/>
      <w:pPr>
        <w:ind w:left="7485" w:hanging="340"/>
      </w:pPr>
      <w:rPr>
        <w:rFonts w:hint="default"/>
        <w:lang w:val="fr-FR" w:eastAsia="en-US" w:bidi="ar-SA"/>
      </w:rPr>
    </w:lvl>
    <w:lvl w:ilvl="6">
      <w:start w:val="0"/>
      <w:numFmt w:val="bullet"/>
      <w:lvlText w:val="•"/>
      <w:lvlJc w:val="left"/>
      <w:pPr>
        <w:ind w:left="8370" w:hanging="340"/>
      </w:pPr>
      <w:rPr>
        <w:rFonts w:hint="default"/>
        <w:lang w:val="fr-FR" w:eastAsia="en-US" w:bidi="ar-SA"/>
      </w:rPr>
    </w:lvl>
    <w:lvl w:ilvl="7">
      <w:start w:val="0"/>
      <w:numFmt w:val="bullet"/>
      <w:lvlText w:val="•"/>
      <w:lvlJc w:val="left"/>
      <w:pPr>
        <w:ind w:left="9255" w:hanging="340"/>
      </w:pPr>
      <w:rPr>
        <w:rFonts w:hint="default"/>
        <w:lang w:val="fr-FR" w:eastAsia="en-US" w:bidi="ar-SA"/>
      </w:rPr>
    </w:lvl>
    <w:lvl w:ilvl="8">
      <w:start w:val="0"/>
      <w:numFmt w:val="bullet"/>
      <w:lvlText w:val="•"/>
      <w:lvlJc w:val="left"/>
      <w:pPr>
        <w:ind w:left="10140" w:hanging="340"/>
      </w:pPr>
      <w:rPr>
        <w:rFonts w:hint="default"/>
        <w:lang w:val="fr-FR" w:eastAsia="en-US" w:bidi="ar-SA"/>
      </w:rPr>
    </w:lvl>
  </w:abstractNum>
  <w:abstractNum w:abstractNumId="30">
    <w:multiLevelType w:val="hybridMultilevel"/>
    <w:lvl w:ilvl="0">
      <w:start w:val="4"/>
      <w:numFmt w:val="decimal"/>
      <w:lvlText w:val="%1."/>
      <w:lvlJc w:val="left"/>
      <w:pPr>
        <w:ind w:left="3723" w:hanging="364"/>
        <w:jc w:val="left"/>
      </w:pPr>
      <w:rPr>
        <w:rFonts w:hint="default" w:ascii="Trebuchet MS" w:hAnsi="Trebuchet MS" w:eastAsia="Trebuchet MS" w:cs="Trebuchet MS"/>
        <w:b/>
        <w:bCs/>
        <w:i w:val="0"/>
        <w:iCs w:val="0"/>
        <w:color w:val="F5F5DB"/>
        <w:spacing w:val="0"/>
        <w:w w:val="65"/>
        <w:sz w:val="33"/>
        <w:szCs w:val="33"/>
        <w:lang w:val="fr-FR" w:eastAsia="en-US" w:bidi="ar-SA"/>
      </w:rPr>
    </w:lvl>
    <w:lvl w:ilvl="1">
      <w:start w:val="0"/>
      <w:numFmt w:val="bullet"/>
      <w:lvlText w:val="•"/>
      <w:lvlJc w:val="left"/>
      <w:pPr>
        <w:ind w:left="4539" w:hanging="364"/>
      </w:pPr>
      <w:rPr>
        <w:rFonts w:hint="default"/>
        <w:lang w:val="fr-FR" w:eastAsia="en-US" w:bidi="ar-SA"/>
      </w:rPr>
    </w:lvl>
    <w:lvl w:ilvl="2">
      <w:start w:val="0"/>
      <w:numFmt w:val="bullet"/>
      <w:lvlText w:val="•"/>
      <w:lvlJc w:val="left"/>
      <w:pPr>
        <w:ind w:left="5358" w:hanging="364"/>
      </w:pPr>
      <w:rPr>
        <w:rFonts w:hint="default"/>
        <w:lang w:val="fr-FR" w:eastAsia="en-US" w:bidi="ar-SA"/>
      </w:rPr>
    </w:lvl>
    <w:lvl w:ilvl="3">
      <w:start w:val="0"/>
      <w:numFmt w:val="bullet"/>
      <w:lvlText w:val="•"/>
      <w:lvlJc w:val="left"/>
      <w:pPr>
        <w:ind w:left="6177" w:hanging="364"/>
      </w:pPr>
      <w:rPr>
        <w:rFonts w:hint="default"/>
        <w:lang w:val="fr-FR" w:eastAsia="en-US" w:bidi="ar-SA"/>
      </w:rPr>
    </w:lvl>
    <w:lvl w:ilvl="4">
      <w:start w:val="0"/>
      <w:numFmt w:val="bullet"/>
      <w:lvlText w:val="•"/>
      <w:lvlJc w:val="left"/>
      <w:pPr>
        <w:ind w:left="6996" w:hanging="364"/>
      </w:pPr>
      <w:rPr>
        <w:rFonts w:hint="default"/>
        <w:lang w:val="fr-FR" w:eastAsia="en-US" w:bidi="ar-SA"/>
      </w:rPr>
    </w:lvl>
    <w:lvl w:ilvl="5">
      <w:start w:val="0"/>
      <w:numFmt w:val="bullet"/>
      <w:lvlText w:val="•"/>
      <w:lvlJc w:val="left"/>
      <w:pPr>
        <w:ind w:left="7815" w:hanging="364"/>
      </w:pPr>
      <w:rPr>
        <w:rFonts w:hint="default"/>
        <w:lang w:val="fr-FR" w:eastAsia="en-US" w:bidi="ar-SA"/>
      </w:rPr>
    </w:lvl>
    <w:lvl w:ilvl="6">
      <w:start w:val="0"/>
      <w:numFmt w:val="bullet"/>
      <w:lvlText w:val="•"/>
      <w:lvlJc w:val="left"/>
      <w:pPr>
        <w:ind w:left="8634" w:hanging="364"/>
      </w:pPr>
      <w:rPr>
        <w:rFonts w:hint="default"/>
        <w:lang w:val="fr-FR" w:eastAsia="en-US" w:bidi="ar-SA"/>
      </w:rPr>
    </w:lvl>
    <w:lvl w:ilvl="7">
      <w:start w:val="0"/>
      <w:numFmt w:val="bullet"/>
      <w:lvlText w:val="•"/>
      <w:lvlJc w:val="left"/>
      <w:pPr>
        <w:ind w:left="9453" w:hanging="364"/>
      </w:pPr>
      <w:rPr>
        <w:rFonts w:hint="default"/>
        <w:lang w:val="fr-FR" w:eastAsia="en-US" w:bidi="ar-SA"/>
      </w:rPr>
    </w:lvl>
    <w:lvl w:ilvl="8">
      <w:start w:val="0"/>
      <w:numFmt w:val="bullet"/>
      <w:lvlText w:val="•"/>
      <w:lvlJc w:val="left"/>
      <w:pPr>
        <w:ind w:left="10272" w:hanging="364"/>
      </w:pPr>
      <w:rPr>
        <w:rFonts w:hint="default"/>
        <w:lang w:val="fr-FR" w:eastAsia="en-US" w:bidi="ar-SA"/>
      </w:rPr>
    </w:lvl>
  </w:abstractNum>
  <w:abstractNum w:abstractNumId="29">
    <w:multiLevelType w:val="hybridMultilevel"/>
    <w:lvl w:ilvl="0">
      <w:start w:val="3"/>
      <w:numFmt w:val="decimal"/>
      <w:lvlText w:val="%1."/>
      <w:lvlJc w:val="left"/>
      <w:pPr>
        <w:ind w:left="3731" w:hanging="372"/>
        <w:jc w:val="left"/>
      </w:pPr>
      <w:rPr>
        <w:rFonts w:hint="default" w:ascii="Trebuchet MS" w:hAnsi="Trebuchet MS" w:eastAsia="Trebuchet MS" w:cs="Trebuchet MS"/>
        <w:b/>
        <w:bCs/>
        <w:i w:val="0"/>
        <w:iCs w:val="0"/>
        <w:color w:val="F5F5DB"/>
        <w:spacing w:val="0"/>
        <w:w w:val="65"/>
        <w:sz w:val="33"/>
        <w:szCs w:val="33"/>
        <w:lang w:val="fr-FR" w:eastAsia="en-US" w:bidi="ar-SA"/>
      </w:rPr>
    </w:lvl>
    <w:lvl w:ilvl="1">
      <w:start w:val="0"/>
      <w:numFmt w:val="bullet"/>
      <w:lvlText w:val="•"/>
      <w:lvlJc w:val="left"/>
      <w:pPr>
        <w:ind w:left="4557" w:hanging="372"/>
      </w:pPr>
      <w:rPr>
        <w:rFonts w:hint="default"/>
        <w:lang w:val="fr-FR" w:eastAsia="en-US" w:bidi="ar-SA"/>
      </w:rPr>
    </w:lvl>
    <w:lvl w:ilvl="2">
      <w:start w:val="0"/>
      <w:numFmt w:val="bullet"/>
      <w:lvlText w:val="•"/>
      <w:lvlJc w:val="left"/>
      <w:pPr>
        <w:ind w:left="5374" w:hanging="372"/>
      </w:pPr>
      <w:rPr>
        <w:rFonts w:hint="default"/>
        <w:lang w:val="fr-FR" w:eastAsia="en-US" w:bidi="ar-SA"/>
      </w:rPr>
    </w:lvl>
    <w:lvl w:ilvl="3">
      <w:start w:val="0"/>
      <w:numFmt w:val="bullet"/>
      <w:lvlText w:val="•"/>
      <w:lvlJc w:val="left"/>
      <w:pPr>
        <w:ind w:left="6191" w:hanging="372"/>
      </w:pPr>
      <w:rPr>
        <w:rFonts w:hint="default"/>
        <w:lang w:val="fr-FR" w:eastAsia="en-US" w:bidi="ar-SA"/>
      </w:rPr>
    </w:lvl>
    <w:lvl w:ilvl="4">
      <w:start w:val="0"/>
      <w:numFmt w:val="bullet"/>
      <w:lvlText w:val="•"/>
      <w:lvlJc w:val="left"/>
      <w:pPr>
        <w:ind w:left="7008" w:hanging="372"/>
      </w:pPr>
      <w:rPr>
        <w:rFonts w:hint="default"/>
        <w:lang w:val="fr-FR" w:eastAsia="en-US" w:bidi="ar-SA"/>
      </w:rPr>
    </w:lvl>
    <w:lvl w:ilvl="5">
      <w:start w:val="0"/>
      <w:numFmt w:val="bullet"/>
      <w:lvlText w:val="•"/>
      <w:lvlJc w:val="left"/>
      <w:pPr>
        <w:ind w:left="7825" w:hanging="372"/>
      </w:pPr>
      <w:rPr>
        <w:rFonts w:hint="default"/>
        <w:lang w:val="fr-FR" w:eastAsia="en-US" w:bidi="ar-SA"/>
      </w:rPr>
    </w:lvl>
    <w:lvl w:ilvl="6">
      <w:start w:val="0"/>
      <w:numFmt w:val="bullet"/>
      <w:lvlText w:val="•"/>
      <w:lvlJc w:val="left"/>
      <w:pPr>
        <w:ind w:left="8642" w:hanging="372"/>
      </w:pPr>
      <w:rPr>
        <w:rFonts w:hint="default"/>
        <w:lang w:val="fr-FR" w:eastAsia="en-US" w:bidi="ar-SA"/>
      </w:rPr>
    </w:lvl>
    <w:lvl w:ilvl="7">
      <w:start w:val="0"/>
      <w:numFmt w:val="bullet"/>
      <w:lvlText w:val="•"/>
      <w:lvlJc w:val="left"/>
      <w:pPr>
        <w:ind w:left="9459" w:hanging="372"/>
      </w:pPr>
      <w:rPr>
        <w:rFonts w:hint="default"/>
        <w:lang w:val="fr-FR" w:eastAsia="en-US" w:bidi="ar-SA"/>
      </w:rPr>
    </w:lvl>
    <w:lvl w:ilvl="8">
      <w:start w:val="0"/>
      <w:numFmt w:val="bullet"/>
      <w:lvlText w:val="•"/>
      <w:lvlJc w:val="left"/>
      <w:pPr>
        <w:ind w:left="10276" w:hanging="372"/>
      </w:pPr>
      <w:rPr>
        <w:rFonts w:hint="default"/>
        <w:lang w:val="fr-FR" w:eastAsia="en-US" w:bidi="ar-SA"/>
      </w:rPr>
    </w:lvl>
  </w:abstractNum>
  <w:abstractNum w:abstractNumId="28">
    <w:multiLevelType w:val="hybridMultilevel"/>
    <w:lvl w:ilvl="0">
      <w:start w:val="2"/>
      <w:numFmt w:val="decimal"/>
      <w:lvlText w:val="%1."/>
      <w:lvlJc w:val="left"/>
      <w:pPr>
        <w:ind w:left="3722" w:hanging="362"/>
        <w:jc w:val="left"/>
      </w:pPr>
      <w:rPr>
        <w:rFonts w:hint="default" w:ascii="Trebuchet MS" w:hAnsi="Trebuchet MS" w:eastAsia="Trebuchet MS" w:cs="Trebuchet MS"/>
        <w:b/>
        <w:bCs/>
        <w:i w:val="0"/>
        <w:iCs w:val="0"/>
        <w:color w:val="F5F5DB"/>
        <w:spacing w:val="0"/>
        <w:w w:val="65"/>
        <w:sz w:val="33"/>
        <w:szCs w:val="33"/>
        <w:lang w:val="fr-FR" w:eastAsia="en-US" w:bidi="ar-SA"/>
      </w:rPr>
    </w:lvl>
    <w:lvl w:ilvl="1">
      <w:start w:val="0"/>
      <w:numFmt w:val="bullet"/>
      <w:lvlText w:val="•"/>
      <w:lvlJc w:val="left"/>
      <w:pPr>
        <w:ind w:left="4539" w:hanging="362"/>
      </w:pPr>
      <w:rPr>
        <w:rFonts w:hint="default"/>
        <w:lang w:val="fr-FR" w:eastAsia="en-US" w:bidi="ar-SA"/>
      </w:rPr>
    </w:lvl>
    <w:lvl w:ilvl="2">
      <w:start w:val="0"/>
      <w:numFmt w:val="bullet"/>
      <w:lvlText w:val="•"/>
      <w:lvlJc w:val="left"/>
      <w:pPr>
        <w:ind w:left="5358" w:hanging="362"/>
      </w:pPr>
      <w:rPr>
        <w:rFonts w:hint="default"/>
        <w:lang w:val="fr-FR" w:eastAsia="en-US" w:bidi="ar-SA"/>
      </w:rPr>
    </w:lvl>
    <w:lvl w:ilvl="3">
      <w:start w:val="0"/>
      <w:numFmt w:val="bullet"/>
      <w:lvlText w:val="•"/>
      <w:lvlJc w:val="left"/>
      <w:pPr>
        <w:ind w:left="6177" w:hanging="362"/>
      </w:pPr>
      <w:rPr>
        <w:rFonts w:hint="default"/>
        <w:lang w:val="fr-FR" w:eastAsia="en-US" w:bidi="ar-SA"/>
      </w:rPr>
    </w:lvl>
    <w:lvl w:ilvl="4">
      <w:start w:val="0"/>
      <w:numFmt w:val="bullet"/>
      <w:lvlText w:val="•"/>
      <w:lvlJc w:val="left"/>
      <w:pPr>
        <w:ind w:left="6996" w:hanging="362"/>
      </w:pPr>
      <w:rPr>
        <w:rFonts w:hint="default"/>
        <w:lang w:val="fr-FR" w:eastAsia="en-US" w:bidi="ar-SA"/>
      </w:rPr>
    </w:lvl>
    <w:lvl w:ilvl="5">
      <w:start w:val="0"/>
      <w:numFmt w:val="bullet"/>
      <w:lvlText w:val="•"/>
      <w:lvlJc w:val="left"/>
      <w:pPr>
        <w:ind w:left="7815" w:hanging="362"/>
      </w:pPr>
      <w:rPr>
        <w:rFonts w:hint="default"/>
        <w:lang w:val="fr-FR" w:eastAsia="en-US" w:bidi="ar-SA"/>
      </w:rPr>
    </w:lvl>
    <w:lvl w:ilvl="6">
      <w:start w:val="0"/>
      <w:numFmt w:val="bullet"/>
      <w:lvlText w:val="•"/>
      <w:lvlJc w:val="left"/>
      <w:pPr>
        <w:ind w:left="8634" w:hanging="362"/>
      </w:pPr>
      <w:rPr>
        <w:rFonts w:hint="default"/>
        <w:lang w:val="fr-FR" w:eastAsia="en-US" w:bidi="ar-SA"/>
      </w:rPr>
    </w:lvl>
    <w:lvl w:ilvl="7">
      <w:start w:val="0"/>
      <w:numFmt w:val="bullet"/>
      <w:lvlText w:val="•"/>
      <w:lvlJc w:val="left"/>
      <w:pPr>
        <w:ind w:left="9453" w:hanging="362"/>
      </w:pPr>
      <w:rPr>
        <w:rFonts w:hint="default"/>
        <w:lang w:val="fr-FR" w:eastAsia="en-US" w:bidi="ar-SA"/>
      </w:rPr>
    </w:lvl>
    <w:lvl w:ilvl="8">
      <w:start w:val="0"/>
      <w:numFmt w:val="bullet"/>
      <w:lvlText w:val="•"/>
      <w:lvlJc w:val="left"/>
      <w:pPr>
        <w:ind w:left="10272" w:hanging="362"/>
      </w:pPr>
      <w:rPr>
        <w:rFonts w:hint="default"/>
        <w:lang w:val="fr-FR" w:eastAsia="en-US" w:bidi="ar-SA"/>
      </w:rPr>
    </w:lvl>
  </w:abstractNum>
  <w:abstractNum w:abstractNumId="27">
    <w:multiLevelType w:val="hybridMultilevel"/>
    <w:lvl w:ilvl="0">
      <w:start w:val="1"/>
      <w:numFmt w:val="decimal"/>
      <w:lvlText w:val="%1."/>
      <w:lvlJc w:val="left"/>
      <w:pPr>
        <w:ind w:left="3879" w:hanging="298"/>
        <w:jc w:val="right"/>
      </w:pPr>
      <w:rPr>
        <w:rFonts w:hint="default" w:ascii="Trebuchet MS" w:hAnsi="Trebuchet MS" w:eastAsia="Trebuchet MS" w:cs="Trebuchet MS"/>
        <w:b/>
        <w:bCs/>
        <w:i w:val="0"/>
        <w:iCs w:val="0"/>
        <w:color w:val="F5F5DB"/>
        <w:spacing w:val="0"/>
        <w:w w:val="65"/>
        <w:sz w:val="33"/>
        <w:szCs w:val="33"/>
        <w:lang w:val="fr-FR" w:eastAsia="en-US" w:bidi="ar-SA"/>
      </w:rPr>
    </w:lvl>
    <w:lvl w:ilvl="1">
      <w:start w:val="0"/>
      <w:numFmt w:val="bullet"/>
      <w:lvlText w:val="•"/>
      <w:lvlJc w:val="left"/>
      <w:pPr>
        <w:ind w:left="4683" w:hanging="298"/>
      </w:pPr>
      <w:rPr>
        <w:rFonts w:hint="default"/>
        <w:lang w:val="fr-FR" w:eastAsia="en-US" w:bidi="ar-SA"/>
      </w:rPr>
    </w:lvl>
    <w:lvl w:ilvl="2">
      <w:start w:val="0"/>
      <w:numFmt w:val="bullet"/>
      <w:lvlText w:val="•"/>
      <w:lvlJc w:val="left"/>
      <w:pPr>
        <w:ind w:left="5486" w:hanging="298"/>
      </w:pPr>
      <w:rPr>
        <w:rFonts w:hint="default"/>
        <w:lang w:val="fr-FR" w:eastAsia="en-US" w:bidi="ar-SA"/>
      </w:rPr>
    </w:lvl>
    <w:lvl w:ilvl="3">
      <w:start w:val="0"/>
      <w:numFmt w:val="bullet"/>
      <w:lvlText w:val="•"/>
      <w:lvlJc w:val="left"/>
      <w:pPr>
        <w:ind w:left="6289" w:hanging="298"/>
      </w:pPr>
      <w:rPr>
        <w:rFonts w:hint="default"/>
        <w:lang w:val="fr-FR" w:eastAsia="en-US" w:bidi="ar-SA"/>
      </w:rPr>
    </w:lvl>
    <w:lvl w:ilvl="4">
      <w:start w:val="0"/>
      <w:numFmt w:val="bullet"/>
      <w:lvlText w:val="•"/>
      <w:lvlJc w:val="left"/>
      <w:pPr>
        <w:ind w:left="7092" w:hanging="298"/>
      </w:pPr>
      <w:rPr>
        <w:rFonts w:hint="default"/>
        <w:lang w:val="fr-FR" w:eastAsia="en-US" w:bidi="ar-SA"/>
      </w:rPr>
    </w:lvl>
    <w:lvl w:ilvl="5">
      <w:start w:val="0"/>
      <w:numFmt w:val="bullet"/>
      <w:lvlText w:val="•"/>
      <w:lvlJc w:val="left"/>
      <w:pPr>
        <w:ind w:left="7895" w:hanging="298"/>
      </w:pPr>
      <w:rPr>
        <w:rFonts w:hint="default"/>
        <w:lang w:val="fr-FR" w:eastAsia="en-US" w:bidi="ar-SA"/>
      </w:rPr>
    </w:lvl>
    <w:lvl w:ilvl="6">
      <w:start w:val="0"/>
      <w:numFmt w:val="bullet"/>
      <w:lvlText w:val="•"/>
      <w:lvlJc w:val="left"/>
      <w:pPr>
        <w:ind w:left="8698" w:hanging="298"/>
      </w:pPr>
      <w:rPr>
        <w:rFonts w:hint="default"/>
        <w:lang w:val="fr-FR" w:eastAsia="en-US" w:bidi="ar-SA"/>
      </w:rPr>
    </w:lvl>
    <w:lvl w:ilvl="7">
      <w:start w:val="0"/>
      <w:numFmt w:val="bullet"/>
      <w:lvlText w:val="•"/>
      <w:lvlJc w:val="left"/>
      <w:pPr>
        <w:ind w:left="9501" w:hanging="298"/>
      </w:pPr>
      <w:rPr>
        <w:rFonts w:hint="default"/>
        <w:lang w:val="fr-FR" w:eastAsia="en-US" w:bidi="ar-SA"/>
      </w:rPr>
    </w:lvl>
    <w:lvl w:ilvl="8">
      <w:start w:val="0"/>
      <w:numFmt w:val="bullet"/>
      <w:lvlText w:val="•"/>
      <w:lvlJc w:val="left"/>
      <w:pPr>
        <w:ind w:left="10304" w:hanging="298"/>
      </w:pPr>
      <w:rPr>
        <w:rFonts w:hint="default"/>
        <w:lang w:val="fr-FR" w:eastAsia="en-US" w:bidi="ar-SA"/>
      </w:rPr>
    </w:lvl>
  </w:abstractNum>
  <w:abstractNum w:abstractNumId="26">
    <w:multiLevelType w:val="hybridMultilevel"/>
    <w:lvl w:ilvl="0">
      <w:start w:val="2"/>
      <w:numFmt w:val="decimal"/>
      <w:lvlText w:val="%1."/>
      <w:lvlJc w:val="left"/>
      <w:pPr>
        <w:ind w:left="3943" w:hanging="362"/>
        <w:jc w:val="left"/>
      </w:pPr>
      <w:rPr>
        <w:rFonts w:hint="default" w:ascii="Trebuchet MS" w:hAnsi="Trebuchet MS" w:eastAsia="Trebuchet MS" w:cs="Trebuchet MS"/>
        <w:b/>
        <w:bCs/>
        <w:i w:val="0"/>
        <w:iCs w:val="0"/>
        <w:color w:val="F5F5DB"/>
        <w:spacing w:val="0"/>
        <w:w w:val="65"/>
        <w:sz w:val="33"/>
        <w:szCs w:val="33"/>
        <w:lang w:val="fr-FR" w:eastAsia="en-US" w:bidi="ar-SA"/>
      </w:rPr>
    </w:lvl>
    <w:lvl w:ilvl="1">
      <w:start w:val="0"/>
      <w:numFmt w:val="bullet"/>
      <w:lvlText w:val="•"/>
      <w:lvlJc w:val="left"/>
      <w:pPr>
        <w:ind w:left="4737" w:hanging="362"/>
      </w:pPr>
      <w:rPr>
        <w:rFonts w:hint="default"/>
        <w:lang w:val="fr-FR" w:eastAsia="en-US" w:bidi="ar-SA"/>
      </w:rPr>
    </w:lvl>
    <w:lvl w:ilvl="2">
      <w:start w:val="0"/>
      <w:numFmt w:val="bullet"/>
      <w:lvlText w:val="•"/>
      <w:lvlJc w:val="left"/>
      <w:pPr>
        <w:ind w:left="5534" w:hanging="362"/>
      </w:pPr>
      <w:rPr>
        <w:rFonts w:hint="default"/>
        <w:lang w:val="fr-FR" w:eastAsia="en-US" w:bidi="ar-SA"/>
      </w:rPr>
    </w:lvl>
    <w:lvl w:ilvl="3">
      <w:start w:val="0"/>
      <w:numFmt w:val="bullet"/>
      <w:lvlText w:val="•"/>
      <w:lvlJc w:val="left"/>
      <w:pPr>
        <w:ind w:left="6331" w:hanging="362"/>
      </w:pPr>
      <w:rPr>
        <w:rFonts w:hint="default"/>
        <w:lang w:val="fr-FR" w:eastAsia="en-US" w:bidi="ar-SA"/>
      </w:rPr>
    </w:lvl>
    <w:lvl w:ilvl="4">
      <w:start w:val="0"/>
      <w:numFmt w:val="bullet"/>
      <w:lvlText w:val="•"/>
      <w:lvlJc w:val="left"/>
      <w:pPr>
        <w:ind w:left="7128" w:hanging="362"/>
      </w:pPr>
      <w:rPr>
        <w:rFonts w:hint="default"/>
        <w:lang w:val="fr-FR" w:eastAsia="en-US" w:bidi="ar-SA"/>
      </w:rPr>
    </w:lvl>
    <w:lvl w:ilvl="5">
      <w:start w:val="0"/>
      <w:numFmt w:val="bullet"/>
      <w:lvlText w:val="•"/>
      <w:lvlJc w:val="left"/>
      <w:pPr>
        <w:ind w:left="7925" w:hanging="362"/>
      </w:pPr>
      <w:rPr>
        <w:rFonts w:hint="default"/>
        <w:lang w:val="fr-FR" w:eastAsia="en-US" w:bidi="ar-SA"/>
      </w:rPr>
    </w:lvl>
    <w:lvl w:ilvl="6">
      <w:start w:val="0"/>
      <w:numFmt w:val="bullet"/>
      <w:lvlText w:val="•"/>
      <w:lvlJc w:val="left"/>
      <w:pPr>
        <w:ind w:left="8722" w:hanging="362"/>
      </w:pPr>
      <w:rPr>
        <w:rFonts w:hint="default"/>
        <w:lang w:val="fr-FR" w:eastAsia="en-US" w:bidi="ar-SA"/>
      </w:rPr>
    </w:lvl>
    <w:lvl w:ilvl="7">
      <w:start w:val="0"/>
      <w:numFmt w:val="bullet"/>
      <w:lvlText w:val="•"/>
      <w:lvlJc w:val="left"/>
      <w:pPr>
        <w:ind w:left="9519" w:hanging="362"/>
      </w:pPr>
      <w:rPr>
        <w:rFonts w:hint="default"/>
        <w:lang w:val="fr-FR" w:eastAsia="en-US" w:bidi="ar-SA"/>
      </w:rPr>
    </w:lvl>
    <w:lvl w:ilvl="8">
      <w:start w:val="0"/>
      <w:numFmt w:val="bullet"/>
      <w:lvlText w:val="•"/>
      <w:lvlJc w:val="left"/>
      <w:pPr>
        <w:ind w:left="10316" w:hanging="362"/>
      </w:pPr>
      <w:rPr>
        <w:rFonts w:hint="default"/>
        <w:lang w:val="fr-FR" w:eastAsia="en-US" w:bidi="ar-SA"/>
      </w:rPr>
    </w:lvl>
  </w:abstractNum>
  <w:abstractNum w:abstractNumId="25">
    <w:multiLevelType w:val="hybridMultilevel"/>
    <w:lvl w:ilvl="0">
      <w:start w:val="0"/>
      <w:numFmt w:val="bullet"/>
      <w:lvlText w:val="-"/>
      <w:lvlJc w:val="left"/>
      <w:pPr>
        <w:ind w:left="159" w:hanging="160"/>
      </w:pPr>
      <w:rPr>
        <w:rFonts w:hint="default" w:ascii="Trebuchet MS" w:hAnsi="Trebuchet MS" w:eastAsia="Trebuchet MS" w:cs="Trebuchet MS"/>
        <w:b/>
        <w:bCs/>
        <w:i w:val="0"/>
        <w:iCs w:val="0"/>
        <w:spacing w:val="0"/>
        <w:w w:val="121"/>
        <w:sz w:val="22"/>
        <w:szCs w:val="22"/>
        <w:lang w:val="fr-FR" w:eastAsia="en-US" w:bidi="ar-SA"/>
      </w:rPr>
    </w:lvl>
    <w:lvl w:ilvl="1">
      <w:start w:val="0"/>
      <w:numFmt w:val="bullet"/>
      <w:lvlText w:val="•"/>
      <w:lvlJc w:val="left"/>
      <w:pPr>
        <w:ind w:left="656" w:hanging="160"/>
      </w:pPr>
      <w:rPr>
        <w:rFonts w:hint="default"/>
        <w:lang w:val="fr-FR" w:eastAsia="en-US" w:bidi="ar-SA"/>
      </w:rPr>
    </w:lvl>
    <w:lvl w:ilvl="2">
      <w:start w:val="0"/>
      <w:numFmt w:val="bullet"/>
      <w:lvlText w:val="•"/>
      <w:lvlJc w:val="left"/>
      <w:pPr>
        <w:ind w:left="1153" w:hanging="160"/>
      </w:pPr>
      <w:rPr>
        <w:rFonts w:hint="default"/>
        <w:lang w:val="fr-FR" w:eastAsia="en-US" w:bidi="ar-SA"/>
      </w:rPr>
    </w:lvl>
    <w:lvl w:ilvl="3">
      <w:start w:val="0"/>
      <w:numFmt w:val="bullet"/>
      <w:lvlText w:val="•"/>
      <w:lvlJc w:val="left"/>
      <w:pPr>
        <w:ind w:left="1649" w:hanging="160"/>
      </w:pPr>
      <w:rPr>
        <w:rFonts w:hint="default"/>
        <w:lang w:val="fr-FR" w:eastAsia="en-US" w:bidi="ar-SA"/>
      </w:rPr>
    </w:lvl>
    <w:lvl w:ilvl="4">
      <w:start w:val="0"/>
      <w:numFmt w:val="bullet"/>
      <w:lvlText w:val="•"/>
      <w:lvlJc w:val="left"/>
      <w:pPr>
        <w:ind w:left="2146" w:hanging="160"/>
      </w:pPr>
      <w:rPr>
        <w:rFonts w:hint="default"/>
        <w:lang w:val="fr-FR" w:eastAsia="en-US" w:bidi="ar-SA"/>
      </w:rPr>
    </w:lvl>
    <w:lvl w:ilvl="5">
      <w:start w:val="0"/>
      <w:numFmt w:val="bullet"/>
      <w:lvlText w:val="•"/>
      <w:lvlJc w:val="left"/>
      <w:pPr>
        <w:ind w:left="2642" w:hanging="160"/>
      </w:pPr>
      <w:rPr>
        <w:rFonts w:hint="default"/>
        <w:lang w:val="fr-FR" w:eastAsia="en-US" w:bidi="ar-SA"/>
      </w:rPr>
    </w:lvl>
    <w:lvl w:ilvl="6">
      <w:start w:val="0"/>
      <w:numFmt w:val="bullet"/>
      <w:lvlText w:val="•"/>
      <w:lvlJc w:val="left"/>
      <w:pPr>
        <w:ind w:left="3139" w:hanging="160"/>
      </w:pPr>
      <w:rPr>
        <w:rFonts w:hint="default"/>
        <w:lang w:val="fr-FR" w:eastAsia="en-US" w:bidi="ar-SA"/>
      </w:rPr>
    </w:lvl>
    <w:lvl w:ilvl="7">
      <w:start w:val="0"/>
      <w:numFmt w:val="bullet"/>
      <w:lvlText w:val="•"/>
      <w:lvlJc w:val="left"/>
      <w:pPr>
        <w:ind w:left="3635" w:hanging="160"/>
      </w:pPr>
      <w:rPr>
        <w:rFonts w:hint="default"/>
        <w:lang w:val="fr-FR" w:eastAsia="en-US" w:bidi="ar-SA"/>
      </w:rPr>
    </w:lvl>
    <w:lvl w:ilvl="8">
      <w:start w:val="0"/>
      <w:numFmt w:val="bullet"/>
      <w:lvlText w:val="•"/>
      <w:lvlJc w:val="left"/>
      <w:pPr>
        <w:ind w:left="4132" w:hanging="160"/>
      </w:pPr>
      <w:rPr>
        <w:rFonts w:hint="default"/>
        <w:lang w:val="fr-FR" w:eastAsia="en-US" w:bidi="ar-SA"/>
      </w:rPr>
    </w:lvl>
  </w:abstractNum>
  <w:abstractNum w:abstractNumId="24">
    <w:multiLevelType w:val="hybridMultilevel"/>
    <w:lvl w:ilvl="0">
      <w:start w:val="0"/>
      <w:numFmt w:val="bullet"/>
      <w:lvlText w:val="-"/>
      <w:lvlJc w:val="left"/>
      <w:pPr>
        <w:ind w:left="159" w:hanging="160"/>
      </w:pPr>
      <w:rPr>
        <w:rFonts w:hint="default" w:ascii="Trebuchet MS" w:hAnsi="Trebuchet MS" w:eastAsia="Trebuchet MS" w:cs="Trebuchet MS"/>
        <w:b/>
        <w:bCs/>
        <w:i w:val="0"/>
        <w:iCs w:val="0"/>
        <w:spacing w:val="0"/>
        <w:w w:val="121"/>
        <w:sz w:val="22"/>
        <w:szCs w:val="22"/>
        <w:lang w:val="fr-FR" w:eastAsia="en-US" w:bidi="ar-SA"/>
      </w:rPr>
    </w:lvl>
    <w:lvl w:ilvl="1">
      <w:start w:val="0"/>
      <w:numFmt w:val="bullet"/>
      <w:lvlText w:val="•"/>
      <w:lvlJc w:val="left"/>
      <w:pPr>
        <w:ind w:left="665" w:hanging="160"/>
      </w:pPr>
      <w:rPr>
        <w:rFonts w:hint="default"/>
        <w:lang w:val="fr-FR" w:eastAsia="en-US" w:bidi="ar-SA"/>
      </w:rPr>
    </w:lvl>
    <w:lvl w:ilvl="2">
      <w:start w:val="0"/>
      <w:numFmt w:val="bullet"/>
      <w:lvlText w:val="•"/>
      <w:lvlJc w:val="left"/>
      <w:pPr>
        <w:ind w:left="1171" w:hanging="160"/>
      </w:pPr>
      <w:rPr>
        <w:rFonts w:hint="default"/>
        <w:lang w:val="fr-FR" w:eastAsia="en-US" w:bidi="ar-SA"/>
      </w:rPr>
    </w:lvl>
    <w:lvl w:ilvl="3">
      <w:start w:val="0"/>
      <w:numFmt w:val="bullet"/>
      <w:lvlText w:val="•"/>
      <w:lvlJc w:val="left"/>
      <w:pPr>
        <w:ind w:left="1677" w:hanging="160"/>
      </w:pPr>
      <w:rPr>
        <w:rFonts w:hint="default"/>
        <w:lang w:val="fr-FR" w:eastAsia="en-US" w:bidi="ar-SA"/>
      </w:rPr>
    </w:lvl>
    <w:lvl w:ilvl="4">
      <w:start w:val="0"/>
      <w:numFmt w:val="bullet"/>
      <w:lvlText w:val="•"/>
      <w:lvlJc w:val="left"/>
      <w:pPr>
        <w:ind w:left="2183" w:hanging="160"/>
      </w:pPr>
      <w:rPr>
        <w:rFonts w:hint="default"/>
        <w:lang w:val="fr-FR" w:eastAsia="en-US" w:bidi="ar-SA"/>
      </w:rPr>
    </w:lvl>
    <w:lvl w:ilvl="5">
      <w:start w:val="0"/>
      <w:numFmt w:val="bullet"/>
      <w:lvlText w:val="•"/>
      <w:lvlJc w:val="left"/>
      <w:pPr>
        <w:ind w:left="2688" w:hanging="160"/>
      </w:pPr>
      <w:rPr>
        <w:rFonts w:hint="default"/>
        <w:lang w:val="fr-FR" w:eastAsia="en-US" w:bidi="ar-SA"/>
      </w:rPr>
    </w:lvl>
    <w:lvl w:ilvl="6">
      <w:start w:val="0"/>
      <w:numFmt w:val="bullet"/>
      <w:lvlText w:val="•"/>
      <w:lvlJc w:val="left"/>
      <w:pPr>
        <w:ind w:left="3194" w:hanging="160"/>
      </w:pPr>
      <w:rPr>
        <w:rFonts w:hint="default"/>
        <w:lang w:val="fr-FR" w:eastAsia="en-US" w:bidi="ar-SA"/>
      </w:rPr>
    </w:lvl>
    <w:lvl w:ilvl="7">
      <w:start w:val="0"/>
      <w:numFmt w:val="bullet"/>
      <w:lvlText w:val="•"/>
      <w:lvlJc w:val="left"/>
      <w:pPr>
        <w:ind w:left="3700" w:hanging="160"/>
      </w:pPr>
      <w:rPr>
        <w:rFonts w:hint="default"/>
        <w:lang w:val="fr-FR" w:eastAsia="en-US" w:bidi="ar-SA"/>
      </w:rPr>
    </w:lvl>
    <w:lvl w:ilvl="8">
      <w:start w:val="0"/>
      <w:numFmt w:val="bullet"/>
      <w:lvlText w:val="•"/>
      <w:lvlJc w:val="left"/>
      <w:pPr>
        <w:ind w:left="4206" w:hanging="160"/>
      </w:pPr>
      <w:rPr>
        <w:rFonts w:hint="default"/>
        <w:lang w:val="fr-FR" w:eastAsia="en-US" w:bidi="ar-SA"/>
      </w:rPr>
    </w:lvl>
  </w:abstractNum>
  <w:abstractNum w:abstractNumId="23">
    <w:multiLevelType w:val="hybridMultilevel"/>
    <w:lvl w:ilvl="0">
      <w:start w:val="0"/>
      <w:numFmt w:val="bullet"/>
      <w:lvlText w:val="-"/>
      <w:lvlJc w:val="left"/>
      <w:pPr>
        <w:ind w:left="0" w:hanging="160"/>
      </w:pPr>
      <w:rPr>
        <w:rFonts w:hint="default" w:ascii="Trebuchet MS" w:hAnsi="Trebuchet MS" w:eastAsia="Trebuchet MS" w:cs="Trebuchet MS"/>
        <w:b/>
        <w:bCs/>
        <w:i w:val="0"/>
        <w:iCs w:val="0"/>
        <w:spacing w:val="0"/>
        <w:w w:val="121"/>
        <w:sz w:val="22"/>
        <w:szCs w:val="22"/>
        <w:lang w:val="fr-FR" w:eastAsia="en-US" w:bidi="ar-SA"/>
      </w:rPr>
    </w:lvl>
    <w:lvl w:ilvl="1">
      <w:start w:val="0"/>
      <w:numFmt w:val="bullet"/>
      <w:lvlText w:val="•"/>
      <w:lvlJc w:val="left"/>
      <w:pPr>
        <w:ind w:left="552" w:hanging="160"/>
      </w:pPr>
      <w:rPr>
        <w:rFonts w:hint="default"/>
        <w:lang w:val="fr-FR" w:eastAsia="en-US" w:bidi="ar-SA"/>
      </w:rPr>
    </w:lvl>
    <w:lvl w:ilvl="2">
      <w:start w:val="0"/>
      <w:numFmt w:val="bullet"/>
      <w:lvlText w:val="•"/>
      <w:lvlJc w:val="left"/>
      <w:pPr>
        <w:ind w:left="1105" w:hanging="160"/>
      </w:pPr>
      <w:rPr>
        <w:rFonts w:hint="default"/>
        <w:lang w:val="fr-FR" w:eastAsia="en-US" w:bidi="ar-SA"/>
      </w:rPr>
    </w:lvl>
    <w:lvl w:ilvl="3">
      <w:start w:val="0"/>
      <w:numFmt w:val="bullet"/>
      <w:lvlText w:val="•"/>
      <w:lvlJc w:val="left"/>
      <w:pPr>
        <w:ind w:left="1657" w:hanging="160"/>
      </w:pPr>
      <w:rPr>
        <w:rFonts w:hint="default"/>
        <w:lang w:val="fr-FR" w:eastAsia="en-US" w:bidi="ar-SA"/>
      </w:rPr>
    </w:lvl>
    <w:lvl w:ilvl="4">
      <w:start w:val="0"/>
      <w:numFmt w:val="bullet"/>
      <w:lvlText w:val="•"/>
      <w:lvlJc w:val="left"/>
      <w:pPr>
        <w:ind w:left="2210" w:hanging="160"/>
      </w:pPr>
      <w:rPr>
        <w:rFonts w:hint="default"/>
        <w:lang w:val="fr-FR" w:eastAsia="en-US" w:bidi="ar-SA"/>
      </w:rPr>
    </w:lvl>
    <w:lvl w:ilvl="5">
      <w:start w:val="0"/>
      <w:numFmt w:val="bullet"/>
      <w:lvlText w:val="•"/>
      <w:lvlJc w:val="left"/>
      <w:pPr>
        <w:ind w:left="2762" w:hanging="160"/>
      </w:pPr>
      <w:rPr>
        <w:rFonts w:hint="default"/>
        <w:lang w:val="fr-FR" w:eastAsia="en-US" w:bidi="ar-SA"/>
      </w:rPr>
    </w:lvl>
    <w:lvl w:ilvl="6">
      <w:start w:val="0"/>
      <w:numFmt w:val="bullet"/>
      <w:lvlText w:val="•"/>
      <w:lvlJc w:val="left"/>
      <w:pPr>
        <w:ind w:left="3315" w:hanging="160"/>
      </w:pPr>
      <w:rPr>
        <w:rFonts w:hint="default"/>
        <w:lang w:val="fr-FR" w:eastAsia="en-US" w:bidi="ar-SA"/>
      </w:rPr>
    </w:lvl>
    <w:lvl w:ilvl="7">
      <w:start w:val="0"/>
      <w:numFmt w:val="bullet"/>
      <w:lvlText w:val="•"/>
      <w:lvlJc w:val="left"/>
      <w:pPr>
        <w:ind w:left="3867" w:hanging="160"/>
      </w:pPr>
      <w:rPr>
        <w:rFonts w:hint="default"/>
        <w:lang w:val="fr-FR" w:eastAsia="en-US" w:bidi="ar-SA"/>
      </w:rPr>
    </w:lvl>
    <w:lvl w:ilvl="8">
      <w:start w:val="0"/>
      <w:numFmt w:val="bullet"/>
      <w:lvlText w:val="•"/>
      <w:lvlJc w:val="left"/>
      <w:pPr>
        <w:ind w:left="4420" w:hanging="160"/>
      </w:pPr>
      <w:rPr>
        <w:rFonts w:hint="default"/>
        <w:lang w:val="fr-FR" w:eastAsia="en-US" w:bidi="ar-SA"/>
      </w:rPr>
    </w:lvl>
  </w:abstractNum>
  <w:abstractNum w:abstractNumId="22">
    <w:multiLevelType w:val="hybridMultilevel"/>
    <w:lvl w:ilvl="0">
      <w:start w:val="0"/>
      <w:numFmt w:val="bullet"/>
      <w:lvlText w:val="-"/>
      <w:lvlJc w:val="left"/>
      <w:pPr>
        <w:ind w:left="0" w:hanging="160"/>
      </w:pPr>
      <w:rPr>
        <w:rFonts w:hint="default" w:ascii="Trebuchet MS" w:hAnsi="Trebuchet MS" w:eastAsia="Trebuchet MS" w:cs="Trebuchet MS"/>
        <w:b/>
        <w:bCs/>
        <w:i w:val="0"/>
        <w:iCs w:val="0"/>
        <w:spacing w:val="0"/>
        <w:w w:val="121"/>
        <w:sz w:val="22"/>
        <w:szCs w:val="22"/>
        <w:lang w:val="fr-FR" w:eastAsia="en-US" w:bidi="ar-SA"/>
      </w:rPr>
    </w:lvl>
    <w:lvl w:ilvl="1">
      <w:start w:val="0"/>
      <w:numFmt w:val="bullet"/>
      <w:lvlText w:val="•"/>
      <w:lvlJc w:val="left"/>
      <w:pPr>
        <w:ind w:left="546" w:hanging="160"/>
      </w:pPr>
      <w:rPr>
        <w:rFonts w:hint="default"/>
        <w:lang w:val="fr-FR" w:eastAsia="en-US" w:bidi="ar-SA"/>
      </w:rPr>
    </w:lvl>
    <w:lvl w:ilvl="2">
      <w:start w:val="0"/>
      <w:numFmt w:val="bullet"/>
      <w:lvlText w:val="•"/>
      <w:lvlJc w:val="left"/>
      <w:pPr>
        <w:ind w:left="1092" w:hanging="160"/>
      </w:pPr>
      <w:rPr>
        <w:rFonts w:hint="default"/>
        <w:lang w:val="fr-FR" w:eastAsia="en-US" w:bidi="ar-SA"/>
      </w:rPr>
    </w:lvl>
    <w:lvl w:ilvl="3">
      <w:start w:val="0"/>
      <w:numFmt w:val="bullet"/>
      <w:lvlText w:val="•"/>
      <w:lvlJc w:val="left"/>
      <w:pPr>
        <w:ind w:left="1638" w:hanging="160"/>
      </w:pPr>
      <w:rPr>
        <w:rFonts w:hint="default"/>
        <w:lang w:val="fr-FR" w:eastAsia="en-US" w:bidi="ar-SA"/>
      </w:rPr>
    </w:lvl>
    <w:lvl w:ilvl="4">
      <w:start w:val="0"/>
      <w:numFmt w:val="bullet"/>
      <w:lvlText w:val="•"/>
      <w:lvlJc w:val="left"/>
      <w:pPr>
        <w:ind w:left="2185" w:hanging="160"/>
      </w:pPr>
      <w:rPr>
        <w:rFonts w:hint="default"/>
        <w:lang w:val="fr-FR" w:eastAsia="en-US" w:bidi="ar-SA"/>
      </w:rPr>
    </w:lvl>
    <w:lvl w:ilvl="5">
      <w:start w:val="0"/>
      <w:numFmt w:val="bullet"/>
      <w:lvlText w:val="•"/>
      <w:lvlJc w:val="left"/>
      <w:pPr>
        <w:ind w:left="2731" w:hanging="160"/>
      </w:pPr>
      <w:rPr>
        <w:rFonts w:hint="default"/>
        <w:lang w:val="fr-FR" w:eastAsia="en-US" w:bidi="ar-SA"/>
      </w:rPr>
    </w:lvl>
    <w:lvl w:ilvl="6">
      <w:start w:val="0"/>
      <w:numFmt w:val="bullet"/>
      <w:lvlText w:val="•"/>
      <w:lvlJc w:val="left"/>
      <w:pPr>
        <w:ind w:left="3277" w:hanging="160"/>
      </w:pPr>
      <w:rPr>
        <w:rFonts w:hint="default"/>
        <w:lang w:val="fr-FR" w:eastAsia="en-US" w:bidi="ar-SA"/>
      </w:rPr>
    </w:lvl>
    <w:lvl w:ilvl="7">
      <w:start w:val="0"/>
      <w:numFmt w:val="bullet"/>
      <w:lvlText w:val="•"/>
      <w:lvlJc w:val="left"/>
      <w:pPr>
        <w:ind w:left="3824" w:hanging="160"/>
      </w:pPr>
      <w:rPr>
        <w:rFonts w:hint="default"/>
        <w:lang w:val="fr-FR" w:eastAsia="en-US" w:bidi="ar-SA"/>
      </w:rPr>
    </w:lvl>
    <w:lvl w:ilvl="8">
      <w:start w:val="0"/>
      <w:numFmt w:val="bullet"/>
      <w:lvlText w:val="•"/>
      <w:lvlJc w:val="left"/>
      <w:pPr>
        <w:ind w:left="4370" w:hanging="160"/>
      </w:pPr>
      <w:rPr>
        <w:rFonts w:hint="default"/>
        <w:lang w:val="fr-FR" w:eastAsia="en-US" w:bidi="ar-SA"/>
      </w:rPr>
    </w:lvl>
  </w:abstractNum>
  <w:abstractNum w:abstractNumId="21">
    <w:multiLevelType w:val="hybridMultilevel"/>
    <w:lvl w:ilvl="0">
      <w:start w:val="2"/>
      <w:numFmt w:val="decimal"/>
      <w:lvlText w:val="%1."/>
      <w:lvlJc w:val="left"/>
      <w:pPr>
        <w:ind w:left="3852" w:hanging="362"/>
        <w:jc w:val="left"/>
      </w:pPr>
      <w:rPr>
        <w:rFonts w:hint="default" w:ascii="Trebuchet MS" w:hAnsi="Trebuchet MS" w:eastAsia="Trebuchet MS" w:cs="Trebuchet MS"/>
        <w:b/>
        <w:bCs/>
        <w:i w:val="0"/>
        <w:iCs w:val="0"/>
        <w:color w:val="F5F5DB"/>
        <w:spacing w:val="0"/>
        <w:w w:val="65"/>
        <w:sz w:val="33"/>
        <w:szCs w:val="33"/>
        <w:lang w:val="fr-FR" w:eastAsia="en-US" w:bidi="ar-SA"/>
      </w:rPr>
    </w:lvl>
    <w:lvl w:ilvl="1">
      <w:start w:val="0"/>
      <w:numFmt w:val="bullet"/>
      <w:lvlText w:val="•"/>
      <w:lvlJc w:val="left"/>
      <w:pPr>
        <w:ind w:left="4665" w:hanging="362"/>
      </w:pPr>
      <w:rPr>
        <w:rFonts w:hint="default"/>
        <w:lang w:val="fr-FR" w:eastAsia="en-US" w:bidi="ar-SA"/>
      </w:rPr>
    </w:lvl>
    <w:lvl w:ilvl="2">
      <w:start w:val="0"/>
      <w:numFmt w:val="bullet"/>
      <w:lvlText w:val="•"/>
      <w:lvlJc w:val="left"/>
      <w:pPr>
        <w:ind w:left="5470" w:hanging="362"/>
      </w:pPr>
      <w:rPr>
        <w:rFonts w:hint="default"/>
        <w:lang w:val="fr-FR" w:eastAsia="en-US" w:bidi="ar-SA"/>
      </w:rPr>
    </w:lvl>
    <w:lvl w:ilvl="3">
      <w:start w:val="0"/>
      <w:numFmt w:val="bullet"/>
      <w:lvlText w:val="•"/>
      <w:lvlJc w:val="left"/>
      <w:pPr>
        <w:ind w:left="6275" w:hanging="362"/>
      </w:pPr>
      <w:rPr>
        <w:rFonts w:hint="default"/>
        <w:lang w:val="fr-FR" w:eastAsia="en-US" w:bidi="ar-SA"/>
      </w:rPr>
    </w:lvl>
    <w:lvl w:ilvl="4">
      <w:start w:val="0"/>
      <w:numFmt w:val="bullet"/>
      <w:lvlText w:val="•"/>
      <w:lvlJc w:val="left"/>
      <w:pPr>
        <w:ind w:left="7080" w:hanging="362"/>
      </w:pPr>
      <w:rPr>
        <w:rFonts w:hint="default"/>
        <w:lang w:val="fr-FR" w:eastAsia="en-US" w:bidi="ar-SA"/>
      </w:rPr>
    </w:lvl>
    <w:lvl w:ilvl="5">
      <w:start w:val="0"/>
      <w:numFmt w:val="bullet"/>
      <w:lvlText w:val="•"/>
      <w:lvlJc w:val="left"/>
      <w:pPr>
        <w:ind w:left="7885" w:hanging="362"/>
      </w:pPr>
      <w:rPr>
        <w:rFonts w:hint="default"/>
        <w:lang w:val="fr-FR" w:eastAsia="en-US" w:bidi="ar-SA"/>
      </w:rPr>
    </w:lvl>
    <w:lvl w:ilvl="6">
      <w:start w:val="0"/>
      <w:numFmt w:val="bullet"/>
      <w:lvlText w:val="•"/>
      <w:lvlJc w:val="left"/>
      <w:pPr>
        <w:ind w:left="8690" w:hanging="362"/>
      </w:pPr>
      <w:rPr>
        <w:rFonts w:hint="default"/>
        <w:lang w:val="fr-FR" w:eastAsia="en-US" w:bidi="ar-SA"/>
      </w:rPr>
    </w:lvl>
    <w:lvl w:ilvl="7">
      <w:start w:val="0"/>
      <w:numFmt w:val="bullet"/>
      <w:lvlText w:val="•"/>
      <w:lvlJc w:val="left"/>
      <w:pPr>
        <w:ind w:left="9495" w:hanging="362"/>
      </w:pPr>
      <w:rPr>
        <w:rFonts w:hint="default"/>
        <w:lang w:val="fr-FR" w:eastAsia="en-US" w:bidi="ar-SA"/>
      </w:rPr>
    </w:lvl>
    <w:lvl w:ilvl="8">
      <w:start w:val="0"/>
      <w:numFmt w:val="bullet"/>
      <w:lvlText w:val="•"/>
      <w:lvlJc w:val="left"/>
      <w:pPr>
        <w:ind w:left="10300" w:hanging="362"/>
      </w:pPr>
      <w:rPr>
        <w:rFonts w:hint="default"/>
        <w:lang w:val="fr-FR" w:eastAsia="en-US" w:bidi="ar-SA"/>
      </w:rPr>
    </w:lvl>
  </w:abstractNum>
  <w:abstractNum w:abstractNumId="20">
    <w:multiLevelType w:val="hybridMultilevel"/>
    <w:lvl w:ilvl="0">
      <w:start w:val="0"/>
      <w:numFmt w:val="bullet"/>
      <w:lvlText w:val="-"/>
      <w:lvlJc w:val="left"/>
      <w:pPr>
        <w:ind w:left="1872" w:hanging="181"/>
      </w:pPr>
      <w:rPr>
        <w:rFonts w:hint="default" w:ascii="Trebuchet MS" w:hAnsi="Trebuchet MS" w:eastAsia="Trebuchet MS" w:cs="Trebuchet MS"/>
        <w:b w:val="0"/>
        <w:bCs w:val="0"/>
        <w:i w:val="0"/>
        <w:iCs w:val="0"/>
        <w:spacing w:val="0"/>
        <w:w w:val="109"/>
        <w:sz w:val="28"/>
        <w:szCs w:val="28"/>
        <w:lang w:val="fr-FR" w:eastAsia="en-US" w:bidi="ar-SA"/>
      </w:rPr>
    </w:lvl>
    <w:lvl w:ilvl="1">
      <w:start w:val="0"/>
      <w:numFmt w:val="bullet"/>
      <w:lvlText w:val="•"/>
      <w:lvlJc w:val="left"/>
      <w:pPr>
        <w:ind w:left="2883" w:hanging="181"/>
      </w:pPr>
      <w:rPr>
        <w:rFonts w:hint="default"/>
        <w:lang w:val="fr-FR" w:eastAsia="en-US" w:bidi="ar-SA"/>
      </w:rPr>
    </w:lvl>
    <w:lvl w:ilvl="2">
      <w:start w:val="0"/>
      <w:numFmt w:val="bullet"/>
      <w:lvlText w:val="•"/>
      <w:lvlJc w:val="left"/>
      <w:pPr>
        <w:ind w:left="3886" w:hanging="181"/>
      </w:pPr>
      <w:rPr>
        <w:rFonts w:hint="default"/>
        <w:lang w:val="fr-FR" w:eastAsia="en-US" w:bidi="ar-SA"/>
      </w:rPr>
    </w:lvl>
    <w:lvl w:ilvl="3">
      <w:start w:val="0"/>
      <w:numFmt w:val="bullet"/>
      <w:lvlText w:val="•"/>
      <w:lvlJc w:val="left"/>
      <w:pPr>
        <w:ind w:left="4889" w:hanging="181"/>
      </w:pPr>
      <w:rPr>
        <w:rFonts w:hint="default"/>
        <w:lang w:val="fr-FR" w:eastAsia="en-US" w:bidi="ar-SA"/>
      </w:rPr>
    </w:lvl>
    <w:lvl w:ilvl="4">
      <w:start w:val="0"/>
      <w:numFmt w:val="bullet"/>
      <w:lvlText w:val="•"/>
      <w:lvlJc w:val="left"/>
      <w:pPr>
        <w:ind w:left="5892" w:hanging="181"/>
      </w:pPr>
      <w:rPr>
        <w:rFonts w:hint="default"/>
        <w:lang w:val="fr-FR" w:eastAsia="en-US" w:bidi="ar-SA"/>
      </w:rPr>
    </w:lvl>
    <w:lvl w:ilvl="5">
      <w:start w:val="0"/>
      <w:numFmt w:val="bullet"/>
      <w:lvlText w:val="•"/>
      <w:lvlJc w:val="left"/>
      <w:pPr>
        <w:ind w:left="6895" w:hanging="181"/>
      </w:pPr>
      <w:rPr>
        <w:rFonts w:hint="default"/>
        <w:lang w:val="fr-FR" w:eastAsia="en-US" w:bidi="ar-SA"/>
      </w:rPr>
    </w:lvl>
    <w:lvl w:ilvl="6">
      <w:start w:val="0"/>
      <w:numFmt w:val="bullet"/>
      <w:lvlText w:val="•"/>
      <w:lvlJc w:val="left"/>
      <w:pPr>
        <w:ind w:left="7898" w:hanging="181"/>
      </w:pPr>
      <w:rPr>
        <w:rFonts w:hint="default"/>
        <w:lang w:val="fr-FR" w:eastAsia="en-US" w:bidi="ar-SA"/>
      </w:rPr>
    </w:lvl>
    <w:lvl w:ilvl="7">
      <w:start w:val="0"/>
      <w:numFmt w:val="bullet"/>
      <w:lvlText w:val="•"/>
      <w:lvlJc w:val="left"/>
      <w:pPr>
        <w:ind w:left="8901" w:hanging="181"/>
      </w:pPr>
      <w:rPr>
        <w:rFonts w:hint="default"/>
        <w:lang w:val="fr-FR" w:eastAsia="en-US" w:bidi="ar-SA"/>
      </w:rPr>
    </w:lvl>
    <w:lvl w:ilvl="8">
      <w:start w:val="0"/>
      <w:numFmt w:val="bullet"/>
      <w:lvlText w:val="•"/>
      <w:lvlJc w:val="left"/>
      <w:pPr>
        <w:ind w:left="9904" w:hanging="181"/>
      </w:pPr>
      <w:rPr>
        <w:rFonts w:hint="default"/>
        <w:lang w:val="fr-FR" w:eastAsia="en-US" w:bidi="ar-SA"/>
      </w:rPr>
    </w:lvl>
  </w:abstractNum>
  <w:abstractNum w:abstractNumId="19">
    <w:multiLevelType w:val="hybridMultilevel"/>
    <w:lvl w:ilvl="0">
      <w:start w:val="0"/>
      <w:numFmt w:val="bullet"/>
      <w:lvlText w:val="-"/>
      <w:lvlJc w:val="left"/>
      <w:pPr>
        <w:ind w:left="2953" w:hanging="181"/>
      </w:pPr>
      <w:rPr>
        <w:rFonts w:hint="default" w:ascii="Trebuchet MS" w:hAnsi="Trebuchet MS" w:eastAsia="Trebuchet MS" w:cs="Trebuchet MS"/>
        <w:b w:val="0"/>
        <w:bCs w:val="0"/>
        <w:i w:val="0"/>
        <w:iCs w:val="0"/>
        <w:spacing w:val="0"/>
        <w:w w:val="109"/>
        <w:sz w:val="28"/>
        <w:szCs w:val="28"/>
        <w:lang w:val="fr-FR" w:eastAsia="en-US" w:bidi="ar-SA"/>
      </w:rPr>
    </w:lvl>
    <w:lvl w:ilvl="1">
      <w:start w:val="0"/>
      <w:numFmt w:val="bullet"/>
      <w:lvlText w:val="•"/>
      <w:lvlJc w:val="left"/>
      <w:pPr>
        <w:ind w:left="3855" w:hanging="181"/>
      </w:pPr>
      <w:rPr>
        <w:rFonts w:hint="default"/>
        <w:lang w:val="fr-FR" w:eastAsia="en-US" w:bidi="ar-SA"/>
      </w:rPr>
    </w:lvl>
    <w:lvl w:ilvl="2">
      <w:start w:val="0"/>
      <w:numFmt w:val="bullet"/>
      <w:lvlText w:val="•"/>
      <w:lvlJc w:val="left"/>
      <w:pPr>
        <w:ind w:left="4750" w:hanging="181"/>
      </w:pPr>
      <w:rPr>
        <w:rFonts w:hint="default"/>
        <w:lang w:val="fr-FR" w:eastAsia="en-US" w:bidi="ar-SA"/>
      </w:rPr>
    </w:lvl>
    <w:lvl w:ilvl="3">
      <w:start w:val="0"/>
      <w:numFmt w:val="bullet"/>
      <w:lvlText w:val="•"/>
      <w:lvlJc w:val="left"/>
      <w:pPr>
        <w:ind w:left="5645" w:hanging="181"/>
      </w:pPr>
      <w:rPr>
        <w:rFonts w:hint="default"/>
        <w:lang w:val="fr-FR" w:eastAsia="en-US" w:bidi="ar-SA"/>
      </w:rPr>
    </w:lvl>
    <w:lvl w:ilvl="4">
      <w:start w:val="0"/>
      <w:numFmt w:val="bullet"/>
      <w:lvlText w:val="•"/>
      <w:lvlJc w:val="left"/>
      <w:pPr>
        <w:ind w:left="6540" w:hanging="181"/>
      </w:pPr>
      <w:rPr>
        <w:rFonts w:hint="default"/>
        <w:lang w:val="fr-FR" w:eastAsia="en-US" w:bidi="ar-SA"/>
      </w:rPr>
    </w:lvl>
    <w:lvl w:ilvl="5">
      <w:start w:val="0"/>
      <w:numFmt w:val="bullet"/>
      <w:lvlText w:val="•"/>
      <w:lvlJc w:val="left"/>
      <w:pPr>
        <w:ind w:left="7435" w:hanging="181"/>
      </w:pPr>
      <w:rPr>
        <w:rFonts w:hint="default"/>
        <w:lang w:val="fr-FR" w:eastAsia="en-US" w:bidi="ar-SA"/>
      </w:rPr>
    </w:lvl>
    <w:lvl w:ilvl="6">
      <w:start w:val="0"/>
      <w:numFmt w:val="bullet"/>
      <w:lvlText w:val="•"/>
      <w:lvlJc w:val="left"/>
      <w:pPr>
        <w:ind w:left="8330" w:hanging="181"/>
      </w:pPr>
      <w:rPr>
        <w:rFonts w:hint="default"/>
        <w:lang w:val="fr-FR" w:eastAsia="en-US" w:bidi="ar-SA"/>
      </w:rPr>
    </w:lvl>
    <w:lvl w:ilvl="7">
      <w:start w:val="0"/>
      <w:numFmt w:val="bullet"/>
      <w:lvlText w:val="•"/>
      <w:lvlJc w:val="left"/>
      <w:pPr>
        <w:ind w:left="9225" w:hanging="181"/>
      </w:pPr>
      <w:rPr>
        <w:rFonts w:hint="default"/>
        <w:lang w:val="fr-FR" w:eastAsia="en-US" w:bidi="ar-SA"/>
      </w:rPr>
    </w:lvl>
    <w:lvl w:ilvl="8">
      <w:start w:val="0"/>
      <w:numFmt w:val="bullet"/>
      <w:lvlText w:val="•"/>
      <w:lvlJc w:val="left"/>
      <w:pPr>
        <w:ind w:left="10120" w:hanging="181"/>
      </w:pPr>
      <w:rPr>
        <w:rFonts w:hint="default"/>
        <w:lang w:val="fr-FR" w:eastAsia="en-US" w:bidi="ar-SA"/>
      </w:rPr>
    </w:lvl>
  </w:abstractNum>
  <w:abstractNum w:abstractNumId="18">
    <w:multiLevelType w:val="hybridMultilevel"/>
    <w:lvl w:ilvl="0">
      <w:start w:val="0"/>
      <w:numFmt w:val="bullet"/>
      <w:lvlText w:val="-"/>
      <w:lvlJc w:val="left"/>
      <w:pPr>
        <w:ind w:left="1191" w:hanging="192"/>
      </w:pPr>
      <w:rPr>
        <w:rFonts w:hint="default" w:ascii="Trebuchet MS" w:hAnsi="Trebuchet MS" w:eastAsia="Trebuchet MS" w:cs="Trebuchet MS"/>
        <w:b w:val="0"/>
        <w:bCs w:val="0"/>
        <w:i w:val="0"/>
        <w:iCs w:val="0"/>
        <w:spacing w:val="0"/>
        <w:w w:val="109"/>
        <w:sz w:val="28"/>
        <w:szCs w:val="28"/>
        <w:lang w:val="fr-FR" w:eastAsia="en-US" w:bidi="ar-SA"/>
      </w:rPr>
    </w:lvl>
    <w:lvl w:ilvl="1">
      <w:start w:val="0"/>
      <w:numFmt w:val="bullet"/>
      <w:lvlText w:val="-"/>
      <w:lvlJc w:val="left"/>
      <w:pPr>
        <w:ind w:left="2055" w:hanging="181"/>
      </w:pPr>
      <w:rPr>
        <w:rFonts w:hint="default" w:ascii="Trebuchet MS" w:hAnsi="Trebuchet MS" w:eastAsia="Trebuchet MS" w:cs="Trebuchet MS"/>
        <w:b w:val="0"/>
        <w:bCs w:val="0"/>
        <w:i w:val="0"/>
        <w:iCs w:val="0"/>
        <w:spacing w:val="0"/>
        <w:w w:val="109"/>
        <w:sz w:val="28"/>
        <w:szCs w:val="28"/>
        <w:lang w:val="fr-FR" w:eastAsia="en-US" w:bidi="ar-SA"/>
      </w:rPr>
    </w:lvl>
    <w:lvl w:ilvl="2">
      <w:start w:val="0"/>
      <w:numFmt w:val="bullet"/>
      <w:lvlText w:val="•"/>
      <w:lvlJc w:val="left"/>
      <w:pPr>
        <w:ind w:left="3154" w:hanging="181"/>
      </w:pPr>
      <w:rPr>
        <w:rFonts w:hint="default"/>
        <w:lang w:val="fr-FR" w:eastAsia="en-US" w:bidi="ar-SA"/>
      </w:rPr>
    </w:lvl>
    <w:lvl w:ilvl="3">
      <w:start w:val="0"/>
      <w:numFmt w:val="bullet"/>
      <w:lvlText w:val="•"/>
      <w:lvlJc w:val="left"/>
      <w:pPr>
        <w:ind w:left="4248" w:hanging="181"/>
      </w:pPr>
      <w:rPr>
        <w:rFonts w:hint="default"/>
        <w:lang w:val="fr-FR" w:eastAsia="en-US" w:bidi="ar-SA"/>
      </w:rPr>
    </w:lvl>
    <w:lvl w:ilvl="4">
      <w:start w:val="0"/>
      <w:numFmt w:val="bullet"/>
      <w:lvlText w:val="•"/>
      <w:lvlJc w:val="left"/>
      <w:pPr>
        <w:ind w:left="5343" w:hanging="181"/>
      </w:pPr>
      <w:rPr>
        <w:rFonts w:hint="default"/>
        <w:lang w:val="fr-FR" w:eastAsia="en-US" w:bidi="ar-SA"/>
      </w:rPr>
    </w:lvl>
    <w:lvl w:ilvl="5">
      <w:start w:val="0"/>
      <w:numFmt w:val="bullet"/>
      <w:lvlText w:val="•"/>
      <w:lvlJc w:val="left"/>
      <w:pPr>
        <w:ind w:left="6437" w:hanging="181"/>
      </w:pPr>
      <w:rPr>
        <w:rFonts w:hint="default"/>
        <w:lang w:val="fr-FR" w:eastAsia="en-US" w:bidi="ar-SA"/>
      </w:rPr>
    </w:lvl>
    <w:lvl w:ilvl="6">
      <w:start w:val="0"/>
      <w:numFmt w:val="bullet"/>
      <w:lvlText w:val="•"/>
      <w:lvlJc w:val="left"/>
      <w:pPr>
        <w:ind w:left="7532" w:hanging="181"/>
      </w:pPr>
      <w:rPr>
        <w:rFonts w:hint="default"/>
        <w:lang w:val="fr-FR" w:eastAsia="en-US" w:bidi="ar-SA"/>
      </w:rPr>
    </w:lvl>
    <w:lvl w:ilvl="7">
      <w:start w:val="0"/>
      <w:numFmt w:val="bullet"/>
      <w:lvlText w:val="•"/>
      <w:lvlJc w:val="left"/>
      <w:pPr>
        <w:ind w:left="8626" w:hanging="181"/>
      </w:pPr>
      <w:rPr>
        <w:rFonts w:hint="default"/>
        <w:lang w:val="fr-FR" w:eastAsia="en-US" w:bidi="ar-SA"/>
      </w:rPr>
    </w:lvl>
    <w:lvl w:ilvl="8">
      <w:start w:val="0"/>
      <w:numFmt w:val="bullet"/>
      <w:lvlText w:val="•"/>
      <w:lvlJc w:val="left"/>
      <w:pPr>
        <w:ind w:left="9721" w:hanging="181"/>
      </w:pPr>
      <w:rPr>
        <w:rFonts w:hint="default"/>
        <w:lang w:val="fr-FR" w:eastAsia="en-US" w:bidi="ar-SA"/>
      </w:rPr>
    </w:lvl>
  </w:abstractNum>
  <w:abstractNum w:abstractNumId="17">
    <w:multiLevelType w:val="hybridMultilevel"/>
    <w:lvl w:ilvl="0">
      <w:start w:val="0"/>
      <w:numFmt w:val="bullet"/>
      <w:lvlText w:val="-"/>
      <w:lvlJc w:val="left"/>
      <w:pPr>
        <w:ind w:left="1191" w:hanging="181"/>
      </w:pPr>
      <w:rPr>
        <w:rFonts w:hint="default" w:ascii="Trebuchet MS" w:hAnsi="Trebuchet MS" w:eastAsia="Trebuchet MS" w:cs="Trebuchet MS"/>
        <w:b w:val="0"/>
        <w:bCs w:val="0"/>
        <w:i w:val="0"/>
        <w:iCs w:val="0"/>
        <w:spacing w:val="0"/>
        <w:w w:val="109"/>
        <w:sz w:val="28"/>
        <w:szCs w:val="28"/>
        <w:lang w:val="fr-FR" w:eastAsia="en-US" w:bidi="ar-SA"/>
      </w:rPr>
    </w:lvl>
    <w:lvl w:ilvl="1">
      <w:start w:val="0"/>
      <w:numFmt w:val="bullet"/>
      <w:lvlText w:val="•"/>
      <w:lvlJc w:val="left"/>
      <w:pPr>
        <w:ind w:left="2271" w:hanging="181"/>
      </w:pPr>
      <w:rPr>
        <w:rFonts w:hint="default"/>
        <w:lang w:val="fr-FR" w:eastAsia="en-US" w:bidi="ar-SA"/>
      </w:rPr>
    </w:lvl>
    <w:lvl w:ilvl="2">
      <w:start w:val="0"/>
      <w:numFmt w:val="bullet"/>
      <w:lvlText w:val="•"/>
      <w:lvlJc w:val="left"/>
      <w:pPr>
        <w:ind w:left="3342" w:hanging="181"/>
      </w:pPr>
      <w:rPr>
        <w:rFonts w:hint="default"/>
        <w:lang w:val="fr-FR" w:eastAsia="en-US" w:bidi="ar-SA"/>
      </w:rPr>
    </w:lvl>
    <w:lvl w:ilvl="3">
      <w:start w:val="0"/>
      <w:numFmt w:val="bullet"/>
      <w:lvlText w:val="•"/>
      <w:lvlJc w:val="left"/>
      <w:pPr>
        <w:ind w:left="4413" w:hanging="181"/>
      </w:pPr>
      <w:rPr>
        <w:rFonts w:hint="default"/>
        <w:lang w:val="fr-FR" w:eastAsia="en-US" w:bidi="ar-SA"/>
      </w:rPr>
    </w:lvl>
    <w:lvl w:ilvl="4">
      <w:start w:val="0"/>
      <w:numFmt w:val="bullet"/>
      <w:lvlText w:val="•"/>
      <w:lvlJc w:val="left"/>
      <w:pPr>
        <w:ind w:left="5484" w:hanging="181"/>
      </w:pPr>
      <w:rPr>
        <w:rFonts w:hint="default"/>
        <w:lang w:val="fr-FR" w:eastAsia="en-US" w:bidi="ar-SA"/>
      </w:rPr>
    </w:lvl>
    <w:lvl w:ilvl="5">
      <w:start w:val="0"/>
      <w:numFmt w:val="bullet"/>
      <w:lvlText w:val="•"/>
      <w:lvlJc w:val="left"/>
      <w:pPr>
        <w:ind w:left="6555" w:hanging="181"/>
      </w:pPr>
      <w:rPr>
        <w:rFonts w:hint="default"/>
        <w:lang w:val="fr-FR" w:eastAsia="en-US" w:bidi="ar-SA"/>
      </w:rPr>
    </w:lvl>
    <w:lvl w:ilvl="6">
      <w:start w:val="0"/>
      <w:numFmt w:val="bullet"/>
      <w:lvlText w:val="•"/>
      <w:lvlJc w:val="left"/>
      <w:pPr>
        <w:ind w:left="7626" w:hanging="181"/>
      </w:pPr>
      <w:rPr>
        <w:rFonts w:hint="default"/>
        <w:lang w:val="fr-FR" w:eastAsia="en-US" w:bidi="ar-SA"/>
      </w:rPr>
    </w:lvl>
    <w:lvl w:ilvl="7">
      <w:start w:val="0"/>
      <w:numFmt w:val="bullet"/>
      <w:lvlText w:val="•"/>
      <w:lvlJc w:val="left"/>
      <w:pPr>
        <w:ind w:left="8697" w:hanging="181"/>
      </w:pPr>
      <w:rPr>
        <w:rFonts w:hint="default"/>
        <w:lang w:val="fr-FR" w:eastAsia="en-US" w:bidi="ar-SA"/>
      </w:rPr>
    </w:lvl>
    <w:lvl w:ilvl="8">
      <w:start w:val="0"/>
      <w:numFmt w:val="bullet"/>
      <w:lvlText w:val="•"/>
      <w:lvlJc w:val="left"/>
      <w:pPr>
        <w:ind w:left="9768" w:hanging="181"/>
      </w:pPr>
      <w:rPr>
        <w:rFonts w:hint="default"/>
        <w:lang w:val="fr-FR" w:eastAsia="en-US" w:bidi="ar-SA"/>
      </w:rPr>
    </w:lvl>
  </w:abstractNum>
  <w:abstractNum w:abstractNumId="16">
    <w:multiLevelType w:val="hybridMultilevel"/>
    <w:lvl w:ilvl="0">
      <w:start w:val="0"/>
      <w:numFmt w:val="bullet"/>
      <w:lvlText w:val="•"/>
      <w:lvlJc w:val="left"/>
      <w:pPr>
        <w:ind w:left="1375" w:hanging="185"/>
      </w:pPr>
      <w:rPr>
        <w:rFonts w:hint="default" w:ascii="Trebuchet MS" w:hAnsi="Trebuchet MS" w:eastAsia="Trebuchet MS" w:cs="Trebuchet MS"/>
        <w:spacing w:val="0"/>
        <w:w w:val="57"/>
        <w:lang w:val="fr-FR" w:eastAsia="en-US" w:bidi="ar-SA"/>
      </w:rPr>
    </w:lvl>
    <w:lvl w:ilvl="1">
      <w:start w:val="0"/>
      <w:numFmt w:val="bullet"/>
      <w:lvlText w:val="•"/>
      <w:lvlJc w:val="left"/>
      <w:pPr>
        <w:ind w:left="1610" w:hanging="185"/>
      </w:pPr>
      <w:rPr>
        <w:rFonts w:hint="default" w:ascii="Trebuchet MS" w:hAnsi="Trebuchet MS" w:eastAsia="Trebuchet MS" w:cs="Trebuchet MS"/>
        <w:b w:val="0"/>
        <w:bCs w:val="0"/>
        <w:i w:val="0"/>
        <w:iCs w:val="0"/>
        <w:color w:val="005224"/>
        <w:spacing w:val="0"/>
        <w:w w:val="63"/>
        <w:sz w:val="32"/>
        <w:szCs w:val="32"/>
        <w:lang w:val="fr-FR" w:eastAsia="en-US" w:bidi="ar-SA"/>
      </w:rPr>
    </w:lvl>
    <w:lvl w:ilvl="2">
      <w:start w:val="0"/>
      <w:numFmt w:val="bullet"/>
      <w:lvlText w:val="•"/>
      <w:lvlJc w:val="left"/>
      <w:pPr>
        <w:ind w:left="2763" w:hanging="185"/>
      </w:pPr>
      <w:rPr>
        <w:rFonts w:hint="default"/>
        <w:lang w:val="fr-FR" w:eastAsia="en-US" w:bidi="ar-SA"/>
      </w:rPr>
    </w:lvl>
    <w:lvl w:ilvl="3">
      <w:start w:val="0"/>
      <w:numFmt w:val="bullet"/>
      <w:lvlText w:val="•"/>
      <w:lvlJc w:val="left"/>
      <w:pPr>
        <w:ind w:left="3906" w:hanging="185"/>
      </w:pPr>
      <w:rPr>
        <w:rFonts w:hint="default"/>
        <w:lang w:val="fr-FR" w:eastAsia="en-US" w:bidi="ar-SA"/>
      </w:rPr>
    </w:lvl>
    <w:lvl w:ilvl="4">
      <w:start w:val="0"/>
      <w:numFmt w:val="bullet"/>
      <w:lvlText w:val="•"/>
      <w:lvlJc w:val="left"/>
      <w:pPr>
        <w:ind w:left="5050" w:hanging="185"/>
      </w:pPr>
      <w:rPr>
        <w:rFonts w:hint="default"/>
        <w:lang w:val="fr-FR" w:eastAsia="en-US" w:bidi="ar-SA"/>
      </w:rPr>
    </w:lvl>
    <w:lvl w:ilvl="5">
      <w:start w:val="0"/>
      <w:numFmt w:val="bullet"/>
      <w:lvlText w:val="•"/>
      <w:lvlJc w:val="left"/>
      <w:pPr>
        <w:ind w:left="6193" w:hanging="185"/>
      </w:pPr>
      <w:rPr>
        <w:rFonts w:hint="default"/>
        <w:lang w:val="fr-FR" w:eastAsia="en-US" w:bidi="ar-SA"/>
      </w:rPr>
    </w:lvl>
    <w:lvl w:ilvl="6">
      <w:start w:val="0"/>
      <w:numFmt w:val="bullet"/>
      <w:lvlText w:val="•"/>
      <w:lvlJc w:val="left"/>
      <w:pPr>
        <w:ind w:left="7336" w:hanging="185"/>
      </w:pPr>
      <w:rPr>
        <w:rFonts w:hint="default"/>
        <w:lang w:val="fr-FR" w:eastAsia="en-US" w:bidi="ar-SA"/>
      </w:rPr>
    </w:lvl>
    <w:lvl w:ilvl="7">
      <w:start w:val="0"/>
      <w:numFmt w:val="bullet"/>
      <w:lvlText w:val="•"/>
      <w:lvlJc w:val="left"/>
      <w:pPr>
        <w:ind w:left="8480" w:hanging="185"/>
      </w:pPr>
      <w:rPr>
        <w:rFonts w:hint="default"/>
        <w:lang w:val="fr-FR" w:eastAsia="en-US" w:bidi="ar-SA"/>
      </w:rPr>
    </w:lvl>
    <w:lvl w:ilvl="8">
      <w:start w:val="0"/>
      <w:numFmt w:val="bullet"/>
      <w:lvlText w:val="•"/>
      <w:lvlJc w:val="left"/>
      <w:pPr>
        <w:ind w:left="9623" w:hanging="185"/>
      </w:pPr>
      <w:rPr>
        <w:rFonts w:hint="default"/>
        <w:lang w:val="fr-FR" w:eastAsia="en-US" w:bidi="ar-SA"/>
      </w:rPr>
    </w:lvl>
  </w:abstractNum>
  <w:abstractNum w:abstractNumId="15">
    <w:multiLevelType w:val="hybridMultilevel"/>
    <w:lvl w:ilvl="0">
      <w:start w:val="0"/>
      <w:numFmt w:val="bullet"/>
      <w:lvlText w:val="-"/>
      <w:lvlJc w:val="left"/>
      <w:pPr>
        <w:ind w:left="1191" w:hanging="314"/>
      </w:pPr>
      <w:rPr>
        <w:rFonts w:hint="default" w:ascii="Trebuchet MS" w:hAnsi="Trebuchet MS" w:eastAsia="Trebuchet MS" w:cs="Trebuchet MS"/>
        <w:b w:val="0"/>
        <w:bCs w:val="0"/>
        <w:i w:val="0"/>
        <w:iCs w:val="0"/>
        <w:spacing w:val="0"/>
        <w:w w:val="109"/>
        <w:sz w:val="28"/>
        <w:szCs w:val="28"/>
        <w:lang w:val="fr-FR" w:eastAsia="en-US" w:bidi="ar-SA"/>
      </w:rPr>
    </w:lvl>
    <w:lvl w:ilvl="1">
      <w:start w:val="0"/>
      <w:numFmt w:val="bullet"/>
      <w:lvlText w:val="•"/>
      <w:lvlJc w:val="left"/>
      <w:pPr>
        <w:ind w:left="2271" w:hanging="314"/>
      </w:pPr>
      <w:rPr>
        <w:rFonts w:hint="default"/>
        <w:lang w:val="fr-FR" w:eastAsia="en-US" w:bidi="ar-SA"/>
      </w:rPr>
    </w:lvl>
    <w:lvl w:ilvl="2">
      <w:start w:val="0"/>
      <w:numFmt w:val="bullet"/>
      <w:lvlText w:val="•"/>
      <w:lvlJc w:val="left"/>
      <w:pPr>
        <w:ind w:left="3342" w:hanging="314"/>
      </w:pPr>
      <w:rPr>
        <w:rFonts w:hint="default"/>
        <w:lang w:val="fr-FR" w:eastAsia="en-US" w:bidi="ar-SA"/>
      </w:rPr>
    </w:lvl>
    <w:lvl w:ilvl="3">
      <w:start w:val="0"/>
      <w:numFmt w:val="bullet"/>
      <w:lvlText w:val="•"/>
      <w:lvlJc w:val="left"/>
      <w:pPr>
        <w:ind w:left="4413" w:hanging="314"/>
      </w:pPr>
      <w:rPr>
        <w:rFonts w:hint="default"/>
        <w:lang w:val="fr-FR" w:eastAsia="en-US" w:bidi="ar-SA"/>
      </w:rPr>
    </w:lvl>
    <w:lvl w:ilvl="4">
      <w:start w:val="0"/>
      <w:numFmt w:val="bullet"/>
      <w:lvlText w:val="•"/>
      <w:lvlJc w:val="left"/>
      <w:pPr>
        <w:ind w:left="5484" w:hanging="314"/>
      </w:pPr>
      <w:rPr>
        <w:rFonts w:hint="default"/>
        <w:lang w:val="fr-FR" w:eastAsia="en-US" w:bidi="ar-SA"/>
      </w:rPr>
    </w:lvl>
    <w:lvl w:ilvl="5">
      <w:start w:val="0"/>
      <w:numFmt w:val="bullet"/>
      <w:lvlText w:val="•"/>
      <w:lvlJc w:val="left"/>
      <w:pPr>
        <w:ind w:left="6555" w:hanging="314"/>
      </w:pPr>
      <w:rPr>
        <w:rFonts w:hint="default"/>
        <w:lang w:val="fr-FR" w:eastAsia="en-US" w:bidi="ar-SA"/>
      </w:rPr>
    </w:lvl>
    <w:lvl w:ilvl="6">
      <w:start w:val="0"/>
      <w:numFmt w:val="bullet"/>
      <w:lvlText w:val="•"/>
      <w:lvlJc w:val="left"/>
      <w:pPr>
        <w:ind w:left="7626" w:hanging="314"/>
      </w:pPr>
      <w:rPr>
        <w:rFonts w:hint="default"/>
        <w:lang w:val="fr-FR" w:eastAsia="en-US" w:bidi="ar-SA"/>
      </w:rPr>
    </w:lvl>
    <w:lvl w:ilvl="7">
      <w:start w:val="0"/>
      <w:numFmt w:val="bullet"/>
      <w:lvlText w:val="•"/>
      <w:lvlJc w:val="left"/>
      <w:pPr>
        <w:ind w:left="8697" w:hanging="314"/>
      </w:pPr>
      <w:rPr>
        <w:rFonts w:hint="default"/>
        <w:lang w:val="fr-FR" w:eastAsia="en-US" w:bidi="ar-SA"/>
      </w:rPr>
    </w:lvl>
    <w:lvl w:ilvl="8">
      <w:start w:val="0"/>
      <w:numFmt w:val="bullet"/>
      <w:lvlText w:val="•"/>
      <w:lvlJc w:val="left"/>
      <w:pPr>
        <w:ind w:left="9768" w:hanging="314"/>
      </w:pPr>
      <w:rPr>
        <w:rFonts w:hint="default"/>
        <w:lang w:val="fr-FR" w:eastAsia="en-US" w:bidi="ar-SA"/>
      </w:rPr>
    </w:lvl>
  </w:abstractNum>
  <w:abstractNum w:abstractNumId="14">
    <w:multiLevelType w:val="hybridMultilevel"/>
    <w:lvl w:ilvl="0">
      <w:start w:val="0"/>
      <w:numFmt w:val="bullet"/>
      <w:lvlText w:val="•"/>
      <w:lvlJc w:val="left"/>
      <w:pPr>
        <w:ind w:left="1462" w:hanging="185"/>
      </w:pPr>
      <w:rPr>
        <w:rFonts w:hint="default" w:ascii="Trebuchet MS" w:hAnsi="Trebuchet MS" w:eastAsia="Trebuchet MS" w:cs="Trebuchet MS"/>
        <w:spacing w:val="0"/>
        <w:w w:val="57"/>
        <w:lang w:val="fr-FR" w:eastAsia="en-US" w:bidi="ar-SA"/>
      </w:rPr>
    </w:lvl>
    <w:lvl w:ilvl="1">
      <w:start w:val="0"/>
      <w:numFmt w:val="bullet"/>
      <w:lvlText w:val="•"/>
      <w:lvlJc w:val="left"/>
      <w:pPr>
        <w:ind w:left="2505" w:hanging="185"/>
      </w:pPr>
      <w:rPr>
        <w:rFonts w:hint="default"/>
        <w:lang w:val="fr-FR" w:eastAsia="en-US" w:bidi="ar-SA"/>
      </w:rPr>
    </w:lvl>
    <w:lvl w:ilvl="2">
      <w:start w:val="0"/>
      <w:numFmt w:val="bullet"/>
      <w:lvlText w:val="•"/>
      <w:lvlJc w:val="left"/>
      <w:pPr>
        <w:ind w:left="3550" w:hanging="185"/>
      </w:pPr>
      <w:rPr>
        <w:rFonts w:hint="default"/>
        <w:lang w:val="fr-FR" w:eastAsia="en-US" w:bidi="ar-SA"/>
      </w:rPr>
    </w:lvl>
    <w:lvl w:ilvl="3">
      <w:start w:val="0"/>
      <w:numFmt w:val="bullet"/>
      <w:lvlText w:val="•"/>
      <w:lvlJc w:val="left"/>
      <w:pPr>
        <w:ind w:left="4595" w:hanging="185"/>
      </w:pPr>
      <w:rPr>
        <w:rFonts w:hint="default"/>
        <w:lang w:val="fr-FR" w:eastAsia="en-US" w:bidi="ar-SA"/>
      </w:rPr>
    </w:lvl>
    <w:lvl w:ilvl="4">
      <w:start w:val="0"/>
      <w:numFmt w:val="bullet"/>
      <w:lvlText w:val="•"/>
      <w:lvlJc w:val="left"/>
      <w:pPr>
        <w:ind w:left="5640" w:hanging="185"/>
      </w:pPr>
      <w:rPr>
        <w:rFonts w:hint="default"/>
        <w:lang w:val="fr-FR" w:eastAsia="en-US" w:bidi="ar-SA"/>
      </w:rPr>
    </w:lvl>
    <w:lvl w:ilvl="5">
      <w:start w:val="0"/>
      <w:numFmt w:val="bullet"/>
      <w:lvlText w:val="•"/>
      <w:lvlJc w:val="left"/>
      <w:pPr>
        <w:ind w:left="6685" w:hanging="185"/>
      </w:pPr>
      <w:rPr>
        <w:rFonts w:hint="default"/>
        <w:lang w:val="fr-FR" w:eastAsia="en-US" w:bidi="ar-SA"/>
      </w:rPr>
    </w:lvl>
    <w:lvl w:ilvl="6">
      <w:start w:val="0"/>
      <w:numFmt w:val="bullet"/>
      <w:lvlText w:val="•"/>
      <w:lvlJc w:val="left"/>
      <w:pPr>
        <w:ind w:left="7730" w:hanging="185"/>
      </w:pPr>
      <w:rPr>
        <w:rFonts w:hint="default"/>
        <w:lang w:val="fr-FR" w:eastAsia="en-US" w:bidi="ar-SA"/>
      </w:rPr>
    </w:lvl>
    <w:lvl w:ilvl="7">
      <w:start w:val="0"/>
      <w:numFmt w:val="bullet"/>
      <w:lvlText w:val="•"/>
      <w:lvlJc w:val="left"/>
      <w:pPr>
        <w:ind w:left="8775" w:hanging="185"/>
      </w:pPr>
      <w:rPr>
        <w:rFonts w:hint="default"/>
        <w:lang w:val="fr-FR" w:eastAsia="en-US" w:bidi="ar-SA"/>
      </w:rPr>
    </w:lvl>
    <w:lvl w:ilvl="8">
      <w:start w:val="0"/>
      <w:numFmt w:val="bullet"/>
      <w:lvlText w:val="•"/>
      <w:lvlJc w:val="left"/>
      <w:pPr>
        <w:ind w:left="9820" w:hanging="185"/>
      </w:pPr>
      <w:rPr>
        <w:rFonts w:hint="default"/>
        <w:lang w:val="fr-FR" w:eastAsia="en-US" w:bidi="ar-SA"/>
      </w:rPr>
    </w:lvl>
  </w:abstractNum>
  <w:abstractNum w:abstractNumId="13">
    <w:multiLevelType w:val="hybridMultilevel"/>
    <w:lvl w:ilvl="0">
      <w:start w:val="0"/>
      <w:numFmt w:val="bullet"/>
      <w:lvlText w:val="-"/>
      <w:lvlJc w:val="left"/>
      <w:pPr>
        <w:ind w:left="1657" w:hanging="184"/>
      </w:pPr>
      <w:rPr>
        <w:rFonts w:hint="default" w:ascii="Trebuchet MS" w:hAnsi="Trebuchet MS" w:eastAsia="Trebuchet MS" w:cs="Trebuchet MS"/>
        <w:b/>
        <w:bCs/>
        <w:i w:val="0"/>
        <w:iCs w:val="0"/>
        <w:spacing w:val="0"/>
        <w:w w:val="117"/>
        <w:sz w:val="26"/>
        <w:szCs w:val="26"/>
        <w:lang w:val="fr-FR" w:eastAsia="en-US" w:bidi="ar-SA"/>
      </w:rPr>
    </w:lvl>
    <w:lvl w:ilvl="1">
      <w:start w:val="0"/>
      <w:numFmt w:val="bullet"/>
      <w:lvlText w:val="•"/>
      <w:lvlJc w:val="left"/>
      <w:pPr>
        <w:ind w:left="2685" w:hanging="184"/>
      </w:pPr>
      <w:rPr>
        <w:rFonts w:hint="default"/>
        <w:lang w:val="fr-FR" w:eastAsia="en-US" w:bidi="ar-SA"/>
      </w:rPr>
    </w:lvl>
    <w:lvl w:ilvl="2">
      <w:start w:val="0"/>
      <w:numFmt w:val="bullet"/>
      <w:lvlText w:val="•"/>
      <w:lvlJc w:val="left"/>
      <w:pPr>
        <w:ind w:left="3710" w:hanging="184"/>
      </w:pPr>
      <w:rPr>
        <w:rFonts w:hint="default"/>
        <w:lang w:val="fr-FR" w:eastAsia="en-US" w:bidi="ar-SA"/>
      </w:rPr>
    </w:lvl>
    <w:lvl w:ilvl="3">
      <w:start w:val="0"/>
      <w:numFmt w:val="bullet"/>
      <w:lvlText w:val="•"/>
      <w:lvlJc w:val="left"/>
      <w:pPr>
        <w:ind w:left="4735" w:hanging="184"/>
      </w:pPr>
      <w:rPr>
        <w:rFonts w:hint="default"/>
        <w:lang w:val="fr-FR" w:eastAsia="en-US" w:bidi="ar-SA"/>
      </w:rPr>
    </w:lvl>
    <w:lvl w:ilvl="4">
      <w:start w:val="0"/>
      <w:numFmt w:val="bullet"/>
      <w:lvlText w:val="•"/>
      <w:lvlJc w:val="left"/>
      <w:pPr>
        <w:ind w:left="5760" w:hanging="184"/>
      </w:pPr>
      <w:rPr>
        <w:rFonts w:hint="default"/>
        <w:lang w:val="fr-FR" w:eastAsia="en-US" w:bidi="ar-SA"/>
      </w:rPr>
    </w:lvl>
    <w:lvl w:ilvl="5">
      <w:start w:val="0"/>
      <w:numFmt w:val="bullet"/>
      <w:lvlText w:val="•"/>
      <w:lvlJc w:val="left"/>
      <w:pPr>
        <w:ind w:left="6785" w:hanging="184"/>
      </w:pPr>
      <w:rPr>
        <w:rFonts w:hint="default"/>
        <w:lang w:val="fr-FR" w:eastAsia="en-US" w:bidi="ar-SA"/>
      </w:rPr>
    </w:lvl>
    <w:lvl w:ilvl="6">
      <w:start w:val="0"/>
      <w:numFmt w:val="bullet"/>
      <w:lvlText w:val="•"/>
      <w:lvlJc w:val="left"/>
      <w:pPr>
        <w:ind w:left="7810" w:hanging="184"/>
      </w:pPr>
      <w:rPr>
        <w:rFonts w:hint="default"/>
        <w:lang w:val="fr-FR" w:eastAsia="en-US" w:bidi="ar-SA"/>
      </w:rPr>
    </w:lvl>
    <w:lvl w:ilvl="7">
      <w:start w:val="0"/>
      <w:numFmt w:val="bullet"/>
      <w:lvlText w:val="•"/>
      <w:lvlJc w:val="left"/>
      <w:pPr>
        <w:ind w:left="8835" w:hanging="184"/>
      </w:pPr>
      <w:rPr>
        <w:rFonts w:hint="default"/>
        <w:lang w:val="fr-FR" w:eastAsia="en-US" w:bidi="ar-SA"/>
      </w:rPr>
    </w:lvl>
    <w:lvl w:ilvl="8">
      <w:start w:val="0"/>
      <w:numFmt w:val="bullet"/>
      <w:lvlText w:val="•"/>
      <w:lvlJc w:val="left"/>
      <w:pPr>
        <w:ind w:left="9860" w:hanging="184"/>
      </w:pPr>
      <w:rPr>
        <w:rFonts w:hint="default"/>
        <w:lang w:val="fr-FR" w:eastAsia="en-US" w:bidi="ar-SA"/>
      </w:rPr>
    </w:lvl>
  </w:abstractNum>
  <w:abstractNum w:abstractNumId="12">
    <w:multiLevelType w:val="hybridMultilevel"/>
    <w:lvl w:ilvl="0">
      <w:start w:val="0"/>
      <w:numFmt w:val="bullet"/>
      <w:lvlText w:val="-"/>
      <w:lvlJc w:val="left"/>
      <w:pPr>
        <w:ind w:left="1443" w:hanging="184"/>
      </w:pPr>
      <w:rPr>
        <w:rFonts w:hint="default" w:ascii="Trebuchet MS" w:hAnsi="Trebuchet MS" w:eastAsia="Trebuchet MS" w:cs="Trebuchet MS"/>
        <w:b/>
        <w:bCs/>
        <w:i w:val="0"/>
        <w:iCs w:val="0"/>
        <w:spacing w:val="0"/>
        <w:w w:val="117"/>
        <w:sz w:val="26"/>
        <w:szCs w:val="26"/>
        <w:lang w:val="fr-FR" w:eastAsia="en-US" w:bidi="ar-SA"/>
      </w:rPr>
    </w:lvl>
    <w:lvl w:ilvl="1">
      <w:start w:val="0"/>
      <w:numFmt w:val="bullet"/>
      <w:lvlText w:val="-"/>
      <w:lvlJc w:val="left"/>
      <w:pPr>
        <w:ind w:left="1798" w:hanging="184"/>
      </w:pPr>
      <w:rPr>
        <w:rFonts w:hint="default" w:ascii="Trebuchet MS" w:hAnsi="Trebuchet MS" w:eastAsia="Trebuchet MS" w:cs="Trebuchet MS"/>
        <w:b/>
        <w:bCs/>
        <w:i w:val="0"/>
        <w:iCs w:val="0"/>
        <w:spacing w:val="0"/>
        <w:w w:val="117"/>
        <w:sz w:val="26"/>
        <w:szCs w:val="26"/>
        <w:lang w:val="fr-FR" w:eastAsia="en-US" w:bidi="ar-SA"/>
      </w:rPr>
    </w:lvl>
    <w:lvl w:ilvl="2">
      <w:start w:val="0"/>
      <w:numFmt w:val="bullet"/>
      <w:lvlText w:val="•"/>
      <w:lvlJc w:val="left"/>
      <w:pPr>
        <w:ind w:left="2923" w:hanging="184"/>
      </w:pPr>
      <w:rPr>
        <w:rFonts w:hint="default"/>
        <w:lang w:val="fr-FR" w:eastAsia="en-US" w:bidi="ar-SA"/>
      </w:rPr>
    </w:lvl>
    <w:lvl w:ilvl="3">
      <w:start w:val="0"/>
      <w:numFmt w:val="bullet"/>
      <w:lvlText w:val="•"/>
      <w:lvlJc w:val="left"/>
      <w:pPr>
        <w:ind w:left="4046" w:hanging="184"/>
      </w:pPr>
      <w:rPr>
        <w:rFonts w:hint="default"/>
        <w:lang w:val="fr-FR" w:eastAsia="en-US" w:bidi="ar-SA"/>
      </w:rPr>
    </w:lvl>
    <w:lvl w:ilvl="4">
      <w:start w:val="0"/>
      <w:numFmt w:val="bullet"/>
      <w:lvlText w:val="•"/>
      <w:lvlJc w:val="left"/>
      <w:pPr>
        <w:ind w:left="5170" w:hanging="184"/>
      </w:pPr>
      <w:rPr>
        <w:rFonts w:hint="default"/>
        <w:lang w:val="fr-FR" w:eastAsia="en-US" w:bidi="ar-SA"/>
      </w:rPr>
    </w:lvl>
    <w:lvl w:ilvl="5">
      <w:start w:val="0"/>
      <w:numFmt w:val="bullet"/>
      <w:lvlText w:val="•"/>
      <w:lvlJc w:val="left"/>
      <w:pPr>
        <w:ind w:left="6293" w:hanging="184"/>
      </w:pPr>
      <w:rPr>
        <w:rFonts w:hint="default"/>
        <w:lang w:val="fr-FR" w:eastAsia="en-US" w:bidi="ar-SA"/>
      </w:rPr>
    </w:lvl>
    <w:lvl w:ilvl="6">
      <w:start w:val="0"/>
      <w:numFmt w:val="bullet"/>
      <w:lvlText w:val="•"/>
      <w:lvlJc w:val="left"/>
      <w:pPr>
        <w:ind w:left="7416" w:hanging="184"/>
      </w:pPr>
      <w:rPr>
        <w:rFonts w:hint="default"/>
        <w:lang w:val="fr-FR" w:eastAsia="en-US" w:bidi="ar-SA"/>
      </w:rPr>
    </w:lvl>
    <w:lvl w:ilvl="7">
      <w:start w:val="0"/>
      <w:numFmt w:val="bullet"/>
      <w:lvlText w:val="•"/>
      <w:lvlJc w:val="left"/>
      <w:pPr>
        <w:ind w:left="8540" w:hanging="184"/>
      </w:pPr>
      <w:rPr>
        <w:rFonts w:hint="default"/>
        <w:lang w:val="fr-FR" w:eastAsia="en-US" w:bidi="ar-SA"/>
      </w:rPr>
    </w:lvl>
    <w:lvl w:ilvl="8">
      <w:start w:val="0"/>
      <w:numFmt w:val="bullet"/>
      <w:lvlText w:val="•"/>
      <w:lvlJc w:val="left"/>
      <w:pPr>
        <w:ind w:left="9663" w:hanging="184"/>
      </w:pPr>
      <w:rPr>
        <w:rFonts w:hint="default"/>
        <w:lang w:val="fr-FR" w:eastAsia="en-US" w:bidi="ar-SA"/>
      </w:rPr>
    </w:lvl>
  </w:abstractNum>
  <w:abstractNum w:abstractNumId="11">
    <w:multiLevelType w:val="hybridMultilevel"/>
    <w:lvl w:ilvl="0">
      <w:start w:val="0"/>
      <w:numFmt w:val="bullet"/>
      <w:lvlText w:val="-"/>
      <w:lvlJc w:val="left"/>
      <w:pPr>
        <w:ind w:left="1333" w:hanging="184"/>
      </w:pPr>
      <w:rPr>
        <w:rFonts w:hint="default" w:ascii="Trebuchet MS" w:hAnsi="Trebuchet MS" w:eastAsia="Trebuchet MS" w:cs="Trebuchet MS"/>
        <w:b/>
        <w:bCs/>
        <w:i w:val="0"/>
        <w:iCs w:val="0"/>
        <w:spacing w:val="0"/>
        <w:w w:val="117"/>
        <w:sz w:val="26"/>
        <w:szCs w:val="26"/>
        <w:lang w:val="fr-FR" w:eastAsia="en-US" w:bidi="ar-SA"/>
      </w:rPr>
    </w:lvl>
    <w:lvl w:ilvl="1">
      <w:start w:val="0"/>
      <w:numFmt w:val="bullet"/>
      <w:lvlText w:val="•"/>
      <w:lvlJc w:val="left"/>
      <w:pPr>
        <w:ind w:left="2397" w:hanging="184"/>
      </w:pPr>
      <w:rPr>
        <w:rFonts w:hint="default"/>
        <w:lang w:val="fr-FR" w:eastAsia="en-US" w:bidi="ar-SA"/>
      </w:rPr>
    </w:lvl>
    <w:lvl w:ilvl="2">
      <w:start w:val="0"/>
      <w:numFmt w:val="bullet"/>
      <w:lvlText w:val="•"/>
      <w:lvlJc w:val="left"/>
      <w:pPr>
        <w:ind w:left="3454" w:hanging="184"/>
      </w:pPr>
      <w:rPr>
        <w:rFonts w:hint="default"/>
        <w:lang w:val="fr-FR" w:eastAsia="en-US" w:bidi="ar-SA"/>
      </w:rPr>
    </w:lvl>
    <w:lvl w:ilvl="3">
      <w:start w:val="0"/>
      <w:numFmt w:val="bullet"/>
      <w:lvlText w:val="•"/>
      <w:lvlJc w:val="left"/>
      <w:pPr>
        <w:ind w:left="4511" w:hanging="184"/>
      </w:pPr>
      <w:rPr>
        <w:rFonts w:hint="default"/>
        <w:lang w:val="fr-FR" w:eastAsia="en-US" w:bidi="ar-SA"/>
      </w:rPr>
    </w:lvl>
    <w:lvl w:ilvl="4">
      <w:start w:val="0"/>
      <w:numFmt w:val="bullet"/>
      <w:lvlText w:val="•"/>
      <w:lvlJc w:val="left"/>
      <w:pPr>
        <w:ind w:left="5568" w:hanging="184"/>
      </w:pPr>
      <w:rPr>
        <w:rFonts w:hint="default"/>
        <w:lang w:val="fr-FR" w:eastAsia="en-US" w:bidi="ar-SA"/>
      </w:rPr>
    </w:lvl>
    <w:lvl w:ilvl="5">
      <w:start w:val="0"/>
      <w:numFmt w:val="bullet"/>
      <w:lvlText w:val="•"/>
      <w:lvlJc w:val="left"/>
      <w:pPr>
        <w:ind w:left="6625" w:hanging="184"/>
      </w:pPr>
      <w:rPr>
        <w:rFonts w:hint="default"/>
        <w:lang w:val="fr-FR" w:eastAsia="en-US" w:bidi="ar-SA"/>
      </w:rPr>
    </w:lvl>
    <w:lvl w:ilvl="6">
      <w:start w:val="0"/>
      <w:numFmt w:val="bullet"/>
      <w:lvlText w:val="•"/>
      <w:lvlJc w:val="left"/>
      <w:pPr>
        <w:ind w:left="7682" w:hanging="184"/>
      </w:pPr>
      <w:rPr>
        <w:rFonts w:hint="default"/>
        <w:lang w:val="fr-FR" w:eastAsia="en-US" w:bidi="ar-SA"/>
      </w:rPr>
    </w:lvl>
    <w:lvl w:ilvl="7">
      <w:start w:val="0"/>
      <w:numFmt w:val="bullet"/>
      <w:lvlText w:val="•"/>
      <w:lvlJc w:val="left"/>
      <w:pPr>
        <w:ind w:left="8739" w:hanging="184"/>
      </w:pPr>
      <w:rPr>
        <w:rFonts w:hint="default"/>
        <w:lang w:val="fr-FR" w:eastAsia="en-US" w:bidi="ar-SA"/>
      </w:rPr>
    </w:lvl>
    <w:lvl w:ilvl="8">
      <w:start w:val="0"/>
      <w:numFmt w:val="bullet"/>
      <w:lvlText w:val="•"/>
      <w:lvlJc w:val="left"/>
      <w:pPr>
        <w:ind w:left="9796" w:hanging="184"/>
      </w:pPr>
      <w:rPr>
        <w:rFonts w:hint="default"/>
        <w:lang w:val="fr-FR" w:eastAsia="en-US" w:bidi="ar-SA"/>
      </w:rPr>
    </w:lvl>
  </w:abstractNum>
  <w:abstractNum w:abstractNumId="10">
    <w:multiLevelType w:val="hybridMultilevel"/>
    <w:lvl w:ilvl="0">
      <w:start w:val="0"/>
      <w:numFmt w:val="bullet"/>
      <w:lvlText w:val="-"/>
      <w:lvlJc w:val="left"/>
      <w:pPr>
        <w:ind w:left="1594" w:hanging="184"/>
      </w:pPr>
      <w:rPr>
        <w:rFonts w:hint="default" w:ascii="Trebuchet MS" w:hAnsi="Trebuchet MS" w:eastAsia="Trebuchet MS" w:cs="Trebuchet MS"/>
        <w:b/>
        <w:bCs/>
        <w:i w:val="0"/>
        <w:iCs w:val="0"/>
        <w:spacing w:val="0"/>
        <w:w w:val="117"/>
        <w:sz w:val="26"/>
        <w:szCs w:val="26"/>
        <w:lang w:val="fr-FR" w:eastAsia="en-US" w:bidi="ar-SA"/>
      </w:rPr>
    </w:lvl>
    <w:lvl w:ilvl="1">
      <w:start w:val="0"/>
      <w:numFmt w:val="bullet"/>
      <w:lvlText w:val="•"/>
      <w:lvlJc w:val="left"/>
      <w:pPr>
        <w:ind w:left="2631" w:hanging="184"/>
      </w:pPr>
      <w:rPr>
        <w:rFonts w:hint="default"/>
        <w:lang w:val="fr-FR" w:eastAsia="en-US" w:bidi="ar-SA"/>
      </w:rPr>
    </w:lvl>
    <w:lvl w:ilvl="2">
      <w:start w:val="0"/>
      <w:numFmt w:val="bullet"/>
      <w:lvlText w:val="•"/>
      <w:lvlJc w:val="left"/>
      <w:pPr>
        <w:ind w:left="3662" w:hanging="184"/>
      </w:pPr>
      <w:rPr>
        <w:rFonts w:hint="default"/>
        <w:lang w:val="fr-FR" w:eastAsia="en-US" w:bidi="ar-SA"/>
      </w:rPr>
    </w:lvl>
    <w:lvl w:ilvl="3">
      <w:start w:val="0"/>
      <w:numFmt w:val="bullet"/>
      <w:lvlText w:val="•"/>
      <w:lvlJc w:val="left"/>
      <w:pPr>
        <w:ind w:left="4693" w:hanging="184"/>
      </w:pPr>
      <w:rPr>
        <w:rFonts w:hint="default"/>
        <w:lang w:val="fr-FR" w:eastAsia="en-US" w:bidi="ar-SA"/>
      </w:rPr>
    </w:lvl>
    <w:lvl w:ilvl="4">
      <w:start w:val="0"/>
      <w:numFmt w:val="bullet"/>
      <w:lvlText w:val="•"/>
      <w:lvlJc w:val="left"/>
      <w:pPr>
        <w:ind w:left="5724" w:hanging="184"/>
      </w:pPr>
      <w:rPr>
        <w:rFonts w:hint="default"/>
        <w:lang w:val="fr-FR" w:eastAsia="en-US" w:bidi="ar-SA"/>
      </w:rPr>
    </w:lvl>
    <w:lvl w:ilvl="5">
      <w:start w:val="0"/>
      <w:numFmt w:val="bullet"/>
      <w:lvlText w:val="•"/>
      <w:lvlJc w:val="left"/>
      <w:pPr>
        <w:ind w:left="6755" w:hanging="184"/>
      </w:pPr>
      <w:rPr>
        <w:rFonts w:hint="default"/>
        <w:lang w:val="fr-FR" w:eastAsia="en-US" w:bidi="ar-SA"/>
      </w:rPr>
    </w:lvl>
    <w:lvl w:ilvl="6">
      <w:start w:val="0"/>
      <w:numFmt w:val="bullet"/>
      <w:lvlText w:val="•"/>
      <w:lvlJc w:val="left"/>
      <w:pPr>
        <w:ind w:left="7786" w:hanging="184"/>
      </w:pPr>
      <w:rPr>
        <w:rFonts w:hint="default"/>
        <w:lang w:val="fr-FR" w:eastAsia="en-US" w:bidi="ar-SA"/>
      </w:rPr>
    </w:lvl>
    <w:lvl w:ilvl="7">
      <w:start w:val="0"/>
      <w:numFmt w:val="bullet"/>
      <w:lvlText w:val="•"/>
      <w:lvlJc w:val="left"/>
      <w:pPr>
        <w:ind w:left="8817" w:hanging="184"/>
      </w:pPr>
      <w:rPr>
        <w:rFonts w:hint="default"/>
        <w:lang w:val="fr-FR" w:eastAsia="en-US" w:bidi="ar-SA"/>
      </w:rPr>
    </w:lvl>
    <w:lvl w:ilvl="8">
      <w:start w:val="0"/>
      <w:numFmt w:val="bullet"/>
      <w:lvlText w:val="•"/>
      <w:lvlJc w:val="left"/>
      <w:pPr>
        <w:ind w:left="9848" w:hanging="184"/>
      </w:pPr>
      <w:rPr>
        <w:rFonts w:hint="default"/>
        <w:lang w:val="fr-FR" w:eastAsia="en-US" w:bidi="ar-SA"/>
      </w:rPr>
    </w:lvl>
  </w:abstractNum>
  <w:abstractNum w:abstractNumId="9">
    <w:multiLevelType w:val="hybridMultilevel"/>
    <w:lvl w:ilvl="0">
      <w:start w:val="0"/>
      <w:numFmt w:val="bullet"/>
      <w:lvlText w:val="-"/>
      <w:lvlJc w:val="left"/>
      <w:pPr>
        <w:ind w:left="1401" w:hanging="184"/>
      </w:pPr>
      <w:rPr>
        <w:rFonts w:hint="default" w:ascii="Trebuchet MS" w:hAnsi="Trebuchet MS" w:eastAsia="Trebuchet MS" w:cs="Trebuchet MS"/>
        <w:b/>
        <w:bCs/>
        <w:i w:val="0"/>
        <w:iCs w:val="0"/>
        <w:spacing w:val="0"/>
        <w:w w:val="117"/>
        <w:sz w:val="26"/>
        <w:szCs w:val="26"/>
        <w:lang w:val="fr-FR" w:eastAsia="en-US" w:bidi="ar-SA"/>
      </w:rPr>
    </w:lvl>
    <w:lvl w:ilvl="1">
      <w:start w:val="0"/>
      <w:numFmt w:val="bullet"/>
      <w:lvlText w:val="•"/>
      <w:lvlJc w:val="left"/>
      <w:pPr>
        <w:ind w:left="2451" w:hanging="184"/>
      </w:pPr>
      <w:rPr>
        <w:rFonts w:hint="default"/>
        <w:lang w:val="fr-FR" w:eastAsia="en-US" w:bidi="ar-SA"/>
      </w:rPr>
    </w:lvl>
    <w:lvl w:ilvl="2">
      <w:start w:val="0"/>
      <w:numFmt w:val="bullet"/>
      <w:lvlText w:val="•"/>
      <w:lvlJc w:val="left"/>
      <w:pPr>
        <w:ind w:left="3502" w:hanging="184"/>
      </w:pPr>
      <w:rPr>
        <w:rFonts w:hint="default"/>
        <w:lang w:val="fr-FR" w:eastAsia="en-US" w:bidi="ar-SA"/>
      </w:rPr>
    </w:lvl>
    <w:lvl w:ilvl="3">
      <w:start w:val="0"/>
      <w:numFmt w:val="bullet"/>
      <w:lvlText w:val="•"/>
      <w:lvlJc w:val="left"/>
      <w:pPr>
        <w:ind w:left="4553" w:hanging="184"/>
      </w:pPr>
      <w:rPr>
        <w:rFonts w:hint="default"/>
        <w:lang w:val="fr-FR" w:eastAsia="en-US" w:bidi="ar-SA"/>
      </w:rPr>
    </w:lvl>
    <w:lvl w:ilvl="4">
      <w:start w:val="0"/>
      <w:numFmt w:val="bullet"/>
      <w:lvlText w:val="•"/>
      <w:lvlJc w:val="left"/>
      <w:pPr>
        <w:ind w:left="5604" w:hanging="184"/>
      </w:pPr>
      <w:rPr>
        <w:rFonts w:hint="default"/>
        <w:lang w:val="fr-FR" w:eastAsia="en-US" w:bidi="ar-SA"/>
      </w:rPr>
    </w:lvl>
    <w:lvl w:ilvl="5">
      <w:start w:val="0"/>
      <w:numFmt w:val="bullet"/>
      <w:lvlText w:val="•"/>
      <w:lvlJc w:val="left"/>
      <w:pPr>
        <w:ind w:left="6655" w:hanging="184"/>
      </w:pPr>
      <w:rPr>
        <w:rFonts w:hint="default"/>
        <w:lang w:val="fr-FR" w:eastAsia="en-US" w:bidi="ar-SA"/>
      </w:rPr>
    </w:lvl>
    <w:lvl w:ilvl="6">
      <w:start w:val="0"/>
      <w:numFmt w:val="bullet"/>
      <w:lvlText w:val="•"/>
      <w:lvlJc w:val="left"/>
      <w:pPr>
        <w:ind w:left="7706" w:hanging="184"/>
      </w:pPr>
      <w:rPr>
        <w:rFonts w:hint="default"/>
        <w:lang w:val="fr-FR" w:eastAsia="en-US" w:bidi="ar-SA"/>
      </w:rPr>
    </w:lvl>
    <w:lvl w:ilvl="7">
      <w:start w:val="0"/>
      <w:numFmt w:val="bullet"/>
      <w:lvlText w:val="•"/>
      <w:lvlJc w:val="left"/>
      <w:pPr>
        <w:ind w:left="8757" w:hanging="184"/>
      </w:pPr>
      <w:rPr>
        <w:rFonts w:hint="default"/>
        <w:lang w:val="fr-FR" w:eastAsia="en-US" w:bidi="ar-SA"/>
      </w:rPr>
    </w:lvl>
    <w:lvl w:ilvl="8">
      <w:start w:val="0"/>
      <w:numFmt w:val="bullet"/>
      <w:lvlText w:val="•"/>
      <w:lvlJc w:val="left"/>
      <w:pPr>
        <w:ind w:left="9808" w:hanging="184"/>
      </w:pPr>
      <w:rPr>
        <w:rFonts w:hint="default"/>
        <w:lang w:val="fr-FR" w:eastAsia="en-US" w:bidi="ar-SA"/>
      </w:rPr>
    </w:lvl>
  </w:abstractNum>
  <w:abstractNum w:abstractNumId="8">
    <w:multiLevelType w:val="hybridMultilevel"/>
    <w:lvl w:ilvl="0">
      <w:start w:val="0"/>
      <w:numFmt w:val="bullet"/>
      <w:lvlText w:val="-"/>
      <w:lvlJc w:val="left"/>
      <w:pPr>
        <w:ind w:left="1277" w:hanging="184"/>
      </w:pPr>
      <w:rPr>
        <w:rFonts w:hint="default" w:ascii="Trebuchet MS" w:hAnsi="Trebuchet MS" w:eastAsia="Trebuchet MS" w:cs="Trebuchet MS"/>
        <w:b/>
        <w:bCs/>
        <w:i w:val="0"/>
        <w:iCs w:val="0"/>
        <w:spacing w:val="0"/>
        <w:w w:val="117"/>
        <w:sz w:val="26"/>
        <w:szCs w:val="26"/>
        <w:lang w:val="fr-FR" w:eastAsia="en-US" w:bidi="ar-SA"/>
      </w:rPr>
    </w:lvl>
    <w:lvl w:ilvl="1">
      <w:start w:val="0"/>
      <w:numFmt w:val="bullet"/>
      <w:lvlText w:val="•"/>
      <w:lvlJc w:val="left"/>
      <w:pPr>
        <w:ind w:left="2343" w:hanging="184"/>
      </w:pPr>
      <w:rPr>
        <w:rFonts w:hint="default"/>
        <w:lang w:val="fr-FR" w:eastAsia="en-US" w:bidi="ar-SA"/>
      </w:rPr>
    </w:lvl>
    <w:lvl w:ilvl="2">
      <w:start w:val="0"/>
      <w:numFmt w:val="bullet"/>
      <w:lvlText w:val="•"/>
      <w:lvlJc w:val="left"/>
      <w:pPr>
        <w:ind w:left="3406" w:hanging="184"/>
      </w:pPr>
      <w:rPr>
        <w:rFonts w:hint="default"/>
        <w:lang w:val="fr-FR" w:eastAsia="en-US" w:bidi="ar-SA"/>
      </w:rPr>
    </w:lvl>
    <w:lvl w:ilvl="3">
      <w:start w:val="0"/>
      <w:numFmt w:val="bullet"/>
      <w:lvlText w:val="•"/>
      <w:lvlJc w:val="left"/>
      <w:pPr>
        <w:ind w:left="4469" w:hanging="184"/>
      </w:pPr>
      <w:rPr>
        <w:rFonts w:hint="default"/>
        <w:lang w:val="fr-FR" w:eastAsia="en-US" w:bidi="ar-SA"/>
      </w:rPr>
    </w:lvl>
    <w:lvl w:ilvl="4">
      <w:start w:val="0"/>
      <w:numFmt w:val="bullet"/>
      <w:lvlText w:val="•"/>
      <w:lvlJc w:val="left"/>
      <w:pPr>
        <w:ind w:left="5532" w:hanging="184"/>
      </w:pPr>
      <w:rPr>
        <w:rFonts w:hint="default"/>
        <w:lang w:val="fr-FR" w:eastAsia="en-US" w:bidi="ar-SA"/>
      </w:rPr>
    </w:lvl>
    <w:lvl w:ilvl="5">
      <w:start w:val="0"/>
      <w:numFmt w:val="bullet"/>
      <w:lvlText w:val="•"/>
      <w:lvlJc w:val="left"/>
      <w:pPr>
        <w:ind w:left="6595" w:hanging="184"/>
      </w:pPr>
      <w:rPr>
        <w:rFonts w:hint="default"/>
        <w:lang w:val="fr-FR" w:eastAsia="en-US" w:bidi="ar-SA"/>
      </w:rPr>
    </w:lvl>
    <w:lvl w:ilvl="6">
      <w:start w:val="0"/>
      <w:numFmt w:val="bullet"/>
      <w:lvlText w:val="•"/>
      <w:lvlJc w:val="left"/>
      <w:pPr>
        <w:ind w:left="7658" w:hanging="184"/>
      </w:pPr>
      <w:rPr>
        <w:rFonts w:hint="default"/>
        <w:lang w:val="fr-FR" w:eastAsia="en-US" w:bidi="ar-SA"/>
      </w:rPr>
    </w:lvl>
    <w:lvl w:ilvl="7">
      <w:start w:val="0"/>
      <w:numFmt w:val="bullet"/>
      <w:lvlText w:val="•"/>
      <w:lvlJc w:val="left"/>
      <w:pPr>
        <w:ind w:left="8721" w:hanging="184"/>
      </w:pPr>
      <w:rPr>
        <w:rFonts w:hint="default"/>
        <w:lang w:val="fr-FR" w:eastAsia="en-US" w:bidi="ar-SA"/>
      </w:rPr>
    </w:lvl>
    <w:lvl w:ilvl="8">
      <w:start w:val="0"/>
      <w:numFmt w:val="bullet"/>
      <w:lvlText w:val="•"/>
      <w:lvlJc w:val="left"/>
      <w:pPr>
        <w:ind w:left="9784" w:hanging="184"/>
      </w:pPr>
      <w:rPr>
        <w:rFonts w:hint="default"/>
        <w:lang w:val="fr-FR" w:eastAsia="en-US" w:bidi="ar-SA"/>
      </w:rPr>
    </w:lvl>
  </w:abstractNum>
  <w:abstractNum w:abstractNumId="7">
    <w:multiLevelType w:val="hybridMultilevel"/>
    <w:lvl w:ilvl="0">
      <w:start w:val="1"/>
      <w:numFmt w:val="upperRoman"/>
      <w:lvlText w:val="%1."/>
      <w:lvlJc w:val="left"/>
      <w:pPr>
        <w:ind w:left="3662" w:hanging="610"/>
        <w:jc w:val="right"/>
      </w:pPr>
      <w:rPr>
        <w:rFonts w:hint="default"/>
        <w:spacing w:val="-1"/>
        <w:w w:val="65"/>
        <w:lang w:val="fr-FR" w:eastAsia="en-US" w:bidi="ar-SA"/>
      </w:rPr>
    </w:lvl>
    <w:lvl w:ilvl="1">
      <w:start w:val="0"/>
      <w:numFmt w:val="bullet"/>
      <w:lvlText w:val="•"/>
      <w:lvlJc w:val="left"/>
      <w:pPr>
        <w:ind w:left="4485" w:hanging="610"/>
      </w:pPr>
      <w:rPr>
        <w:rFonts w:hint="default"/>
        <w:lang w:val="fr-FR" w:eastAsia="en-US" w:bidi="ar-SA"/>
      </w:rPr>
    </w:lvl>
    <w:lvl w:ilvl="2">
      <w:start w:val="0"/>
      <w:numFmt w:val="bullet"/>
      <w:lvlText w:val="•"/>
      <w:lvlJc w:val="left"/>
      <w:pPr>
        <w:ind w:left="5310" w:hanging="610"/>
      </w:pPr>
      <w:rPr>
        <w:rFonts w:hint="default"/>
        <w:lang w:val="fr-FR" w:eastAsia="en-US" w:bidi="ar-SA"/>
      </w:rPr>
    </w:lvl>
    <w:lvl w:ilvl="3">
      <w:start w:val="0"/>
      <w:numFmt w:val="bullet"/>
      <w:lvlText w:val="•"/>
      <w:lvlJc w:val="left"/>
      <w:pPr>
        <w:ind w:left="6135" w:hanging="610"/>
      </w:pPr>
      <w:rPr>
        <w:rFonts w:hint="default"/>
        <w:lang w:val="fr-FR" w:eastAsia="en-US" w:bidi="ar-SA"/>
      </w:rPr>
    </w:lvl>
    <w:lvl w:ilvl="4">
      <w:start w:val="0"/>
      <w:numFmt w:val="bullet"/>
      <w:lvlText w:val="•"/>
      <w:lvlJc w:val="left"/>
      <w:pPr>
        <w:ind w:left="6960" w:hanging="610"/>
      </w:pPr>
      <w:rPr>
        <w:rFonts w:hint="default"/>
        <w:lang w:val="fr-FR" w:eastAsia="en-US" w:bidi="ar-SA"/>
      </w:rPr>
    </w:lvl>
    <w:lvl w:ilvl="5">
      <w:start w:val="0"/>
      <w:numFmt w:val="bullet"/>
      <w:lvlText w:val="•"/>
      <w:lvlJc w:val="left"/>
      <w:pPr>
        <w:ind w:left="7785" w:hanging="610"/>
      </w:pPr>
      <w:rPr>
        <w:rFonts w:hint="default"/>
        <w:lang w:val="fr-FR" w:eastAsia="en-US" w:bidi="ar-SA"/>
      </w:rPr>
    </w:lvl>
    <w:lvl w:ilvl="6">
      <w:start w:val="0"/>
      <w:numFmt w:val="bullet"/>
      <w:lvlText w:val="•"/>
      <w:lvlJc w:val="left"/>
      <w:pPr>
        <w:ind w:left="8610" w:hanging="610"/>
      </w:pPr>
      <w:rPr>
        <w:rFonts w:hint="default"/>
        <w:lang w:val="fr-FR" w:eastAsia="en-US" w:bidi="ar-SA"/>
      </w:rPr>
    </w:lvl>
    <w:lvl w:ilvl="7">
      <w:start w:val="0"/>
      <w:numFmt w:val="bullet"/>
      <w:lvlText w:val="•"/>
      <w:lvlJc w:val="left"/>
      <w:pPr>
        <w:ind w:left="9435" w:hanging="610"/>
      </w:pPr>
      <w:rPr>
        <w:rFonts w:hint="default"/>
        <w:lang w:val="fr-FR" w:eastAsia="en-US" w:bidi="ar-SA"/>
      </w:rPr>
    </w:lvl>
    <w:lvl w:ilvl="8">
      <w:start w:val="0"/>
      <w:numFmt w:val="bullet"/>
      <w:lvlText w:val="•"/>
      <w:lvlJc w:val="left"/>
      <w:pPr>
        <w:ind w:left="10260" w:hanging="610"/>
      </w:pPr>
      <w:rPr>
        <w:rFonts w:hint="default"/>
        <w:lang w:val="fr-FR" w:eastAsia="en-US" w:bidi="ar-SA"/>
      </w:rPr>
    </w:lvl>
  </w:abstractNum>
  <w:abstractNum w:abstractNumId="6">
    <w:multiLevelType w:val="hybridMultilevel"/>
    <w:lvl w:ilvl="0">
      <w:start w:val="4"/>
      <w:numFmt w:val="decimal"/>
      <w:lvlText w:val="%1."/>
      <w:lvlJc w:val="left"/>
      <w:pPr>
        <w:ind w:left="3462" w:hanging="410"/>
        <w:jc w:val="left"/>
      </w:pPr>
      <w:rPr>
        <w:rFonts w:hint="default" w:ascii="Trebuchet MS" w:hAnsi="Trebuchet MS" w:eastAsia="Trebuchet MS" w:cs="Trebuchet MS"/>
        <w:b/>
        <w:bCs/>
        <w:i w:val="0"/>
        <w:iCs w:val="0"/>
        <w:color w:val="F5F5DB"/>
        <w:spacing w:val="0"/>
        <w:w w:val="65"/>
        <w:sz w:val="37"/>
        <w:szCs w:val="37"/>
        <w:lang w:val="fr-FR" w:eastAsia="en-US" w:bidi="ar-SA"/>
      </w:rPr>
    </w:lvl>
    <w:lvl w:ilvl="1">
      <w:start w:val="0"/>
      <w:numFmt w:val="bullet"/>
      <w:lvlText w:val="•"/>
      <w:lvlJc w:val="left"/>
      <w:pPr>
        <w:ind w:left="4305" w:hanging="410"/>
      </w:pPr>
      <w:rPr>
        <w:rFonts w:hint="default"/>
        <w:lang w:val="fr-FR" w:eastAsia="en-US" w:bidi="ar-SA"/>
      </w:rPr>
    </w:lvl>
    <w:lvl w:ilvl="2">
      <w:start w:val="0"/>
      <w:numFmt w:val="bullet"/>
      <w:lvlText w:val="•"/>
      <w:lvlJc w:val="left"/>
      <w:pPr>
        <w:ind w:left="5150" w:hanging="410"/>
      </w:pPr>
      <w:rPr>
        <w:rFonts w:hint="default"/>
        <w:lang w:val="fr-FR" w:eastAsia="en-US" w:bidi="ar-SA"/>
      </w:rPr>
    </w:lvl>
    <w:lvl w:ilvl="3">
      <w:start w:val="0"/>
      <w:numFmt w:val="bullet"/>
      <w:lvlText w:val="•"/>
      <w:lvlJc w:val="left"/>
      <w:pPr>
        <w:ind w:left="5995" w:hanging="410"/>
      </w:pPr>
      <w:rPr>
        <w:rFonts w:hint="default"/>
        <w:lang w:val="fr-FR" w:eastAsia="en-US" w:bidi="ar-SA"/>
      </w:rPr>
    </w:lvl>
    <w:lvl w:ilvl="4">
      <w:start w:val="0"/>
      <w:numFmt w:val="bullet"/>
      <w:lvlText w:val="•"/>
      <w:lvlJc w:val="left"/>
      <w:pPr>
        <w:ind w:left="6840" w:hanging="410"/>
      </w:pPr>
      <w:rPr>
        <w:rFonts w:hint="default"/>
        <w:lang w:val="fr-FR" w:eastAsia="en-US" w:bidi="ar-SA"/>
      </w:rPr>
    </w:lvl>
    <w:lvl w:ilvl="5">
      <w:start w:val="0"/>
      <w:numFmt w:val="bullet"/>
      <w:lvlText w:val="•"/>
      <w:lvlJc w:val="left"/>
      <w:pPr>
        <w:ind w:left="7685" w:hanging="410"/>
      </w:pPr>
      <w:rPr>
        <w:rFonts w:hint="default"/>
        <w:lang w:val="fr-FR" w:eastAsia="en-US" w:bidi="ar-SA"/>
      </w:rPr>
    </w:lvl>
    <w:lvl w:ilvl="6">
      <w:start w:val="0"/>
      <w:numFmt w:val="bullet"/>
      <w:lvlText w:val="•"/>
      <w:lvlJc w:val="left"/>
      <w:pPr>
        <w:ind w:left="8530" w:hanging="410"/>
      </w:pPr>
      <w:rPr>
        <w:rFonts w:hint="default"/>
        <w:lang w:val="fr-FR" w:eastAsia="en-US" w:bidi="ar-SA"/>
      </w:rPr>
    </w:lvl>
    <w:lvl w:ilvl="7">
      <w:start w:val="0"/>
      <w:numFmt w:val="bullet"/>
      <w:lvlText w:val="•"/>
      <w:lvlJc w:val="left"/>
      <w:pPr>
        <w:ind w:left="9375" w:hanging="410"/>
      </w:pPr>
      <w:rPr>
        <w:rFonts w:hint="default"/>
        <w:lang w:val="fr-FR" w:eastAsia="en-US" w:bidi="ar-SA"/>
      </w:rPr>
    </w:lvl>
    <w:lvl w:ilvl="8">
      <w:start w:val="0"/>
      <w:numFmt w:val="bullet"/>
      <w:lvlText w:val="•"/>
      <w:lvlJc w:val="left"/>
      <w:pPr>
        <w:ind w:left="10220" w:hanging="410"/>
      </w:pPr>
      <w:rPr>
        <w:rFonts w:hint="default"/>
        <w:lang w:val="fr-FR" w:eastAsia="en-US" w:bidi="ar-SA"/>
      </w:rPr>
    </w:lvl>
  </w:abstractNum>
  <w:abstractNum w:abstractNumId="5">
    <w:multiLevelType w:val="hybridMultilevel"/>
    <w:lvl w:ilvl="0">
      <w:start w:val="0"/>
      <w:numFmt w:val="bullet"/>
      <w:lvlText w:val="-"/>
      <w:lvlJc w:val="left"/>
      <w:pPr>
        <w:ind w:left="1191" w:hanging="193"/>
      </w:pPr>
      <w:rPr>
        <w:rFonts w:hint="default" w:ascii="Trebuchet MS" w:hAnsi="Trebuchet MS" w:eastAsia="Trebuchet MS" w:cs="Trebuchet MS"/>
        <w:b w:val="0"/>
        <w:bCs w:val="0"/>
        <w:i w:val="0"/>
        <w:iCs w:val="0"/>
        <w:spacing w:val="0"/>
        <w:w w:val="109"/>
        <w:sz w:val="28"/>
        <w:szCs w:val="28"/>
        <w:lang w:val="fr-FR" w:eastAsia="en-US" w:bidi="ar-SA"/>
      </w:rPr>
    </w:lvl>
    <w:lvl w:ilvl="1">
      <w:start w:val="0"/>
      <w:numFmt w:val="bullet"/>
      <w:lvlText w:val="•"/>
      <w:lvlJc w:val="left"/>
      <w:pPr>
        <w:ind w:left="2271" w:hanging="193"/>
      </w:pPr>
      <w:rPr>
        <w:rFonts w:hint="default"/>
        <w:lang w:val="fr-FR" w:eastAsia="en-US" w:bidi="ar-SA"/>
      </w:rPr>
    </w:lvl>
    <w:lvl w:ilvl="2">
      <w:start w:val="0"/>
      <w:numFmt w:val="bullet"/>
      <w:lvlText w:val="•"/>
      <w:lvlJc w:val="left"/>
      <w:pPr>
        <w:ind w:left="3342" w:hanging="193"/>
      </w:pPr>
      <w:rPr>
        <w:rFonts w:hint="default"/>
        <w:lang w:val="fr-FR" w:eastAsia="en-US" w:bidi="ar-SA"/>
      </w:rPr>
    </w:lvl>
    <w:lvl w:ilvl="3">
      <w:start w:val="0"/>
      <w:numFmt w:val="bullet"/>
      <w:lvlText w:val="•"/>
      <w:lvlJc w:val="left"/>
      <w:pPr>
        <w:ind w:left="4413" w:hanging="193"/>
      </w:pPr>
      <w:rPr>
        <w:rFonts w:hint="default"/>
        <w:lang w:val="fr-FR" w:eastAsia="en-US" w:bidi="ar-SA"/>
      </w:rPr>
    </w:lvl>
    <w:lvl w:ilvl="4">
      <w:start w:val="0"/>
      <w:numFmt w:val="bullet"/>
      <w:lvlText w:val="•"/>
      <w:lvlJc w:val="left"/>
      <w:pPr>
        <w:ind w:left="5484" w:hanging="193"/>
      </w:pPr>
      <w:rPr>
        <w:rFonts w:hint="default"/>
        <w:lang w:val="fr-FR" w:eastAsia="en-US" w:bidi="ar-SA"/>
      </w:rPr>
    </w:lvl>
    <w:lvl w:ilvl="5">
      <w:start w:val="0"/>
      <w:numFmt w:val="bullet"/>
      <w:lvlText w:val="•"/>
      <w:lvlJc w:val="left"/>
      <w:pPr>
        <w:ind w:left="6555" w:hanging="193"/>
      </w:pPr>
      <w:rPr>
        <w:rFonts w:hint="default"/>
        <w:lang w:val="fr-FR" w:eastAsia="en-US" w:bidi="ar-SA"/>
      </w:rPr>
    </w:lvl>
    <w:lvl w:ilvl="6">
      <w:start w:val="0"/>
      <w:numFmt w:val="bullet"/>
      <w:lvlText w:val="•"/>
      <w:lvlJc w:val="left"/>
      <w:pPr>
        <w:ind w:left="7626" w:hanging="193"/>
      </w:pPr>
      <w:rPr>
        <w:rFonts w:hint="default"/>
        <w:lang w:val="fr-FR" w:eastAsia="en-US" w:bidi="ar-SA"/>
      </w:rPr>
    </w:lvl>
    <w:lvl w:ilvl="7">
      <w:start w:val="0"/>
      <w:numFmt w:val="bullet"/>
      <w:lvlText w:val="•"/>
      <w:lvlJc w:val="left"/>
      <w:pPr>
        <w:ind w:left="8697" w:hanging="193"/>
      </w:pPr>
      <w:rPr>
        <w:rFonts w:hint="default"/>
        <w:lang w:val="fr-FR" w:eastAsia="en-US" w:bidi="ar-SA"/>
      </w:rPr>
    </w:lvl>
    <w:lvl w:ilvl="8">
      <w:start w:val="0"/>
      <w:numFmt w:val="bullet"/>
      <w:lvlText w:val="•"/>
      <w:lvlJc w:val="left"/>
      <w:pPr>
        <w:ind w:left="9768" w:hanging="193"/>
      </w:pPr>
      <w:rPr>
        <w:rFonts w:hint="default"/>
        <w:lang w:val="fr-FR" w:eastAsia="en-US" w:bidi="ar-SA"/>
      </w:rPr>
    </w:lvl>
  </w:abstractNum>
  <w:abstractNum w:abstractNumId="4">
    <w:multiLevelType w:val="hybridMultilevel"/>
    <w:lvl w:ilvl="0">
      <w:start w:val="0"/>
      <w:numFmt w:val="bullet"/>
      <w:lvlText w:val="-"/>
      <w:lvlJc w:val="left"/>
      <w:pPr>
        <w:ind w:left="370" w:hanging="173"/>
      </w:pPr>
      <w:rPr>
        <w:rFonts w:hint="default" w:ascii="Trebuchet MS" w:hAnsi="Trebuchet MS" w:eastAsia="Trebuchet MS" w:cs="Trebuchet MS"/>
        <w:b w:val="0"/>
        <w:bCs w:val="0"/>
        <w:i w:val="0"/>
        <w:iCs w:val="0"/>
        <w:color w:val="08070A"/>
        <w:spacing w:val="0"/>
        <w:w w:val="111"/>
        <w:sz w:val="24"/>
        <w:szCs w:val="24"/>
        <w:lang w:val="fr-FR" w:eastAsia="en-US" w:bidi="ar-SA"/>
      </w:rPr>
    </w:lvl>
    <w:lvl w:ilvl="1">
      <w:start w:val="0"/>
      <w:numFmt w:val="bullet"/>
      <w:lvlText w:val="•"/>
      <w:lvlJc w:val="left"/>
      <w:pPr>
        <w:ind w:left="886" w:hanging="173"/>
      </w:pPr>
      <w:rPr>
        <w:rFonts w:hint="default"/>
        <w:lang w:val="fr-FR" w:eastAsia="en-US" w:bidi="ar-SA"/>
      </w:rPr>
    </w:lvl>
    <w:lvl w:ilvl="2">
      <w:start w:val="0"/>
      <w:numFmt w:val="bullet"/>
      <w:lvlText w:val="•"/>
      <w:lvlJc w:val="left"/>
      <w:pPr>
        <w:ind w:left="1393" w:hanging="173"/>
      </w:pPr>
      <w:rPr>
        <w:rFonts w:hint="default"/>
        <w:lang w:val="fr-FR" w:eastAsia="en-US" w:bidi="ar-SA"/>
      </w:rPr>
    </w:lvl>
    <w:lvl w:ilvl="3">
      <w:start w:val="0"/>
      <w:numFmt w:val="bullet"/>
      <w:lvlText w:val="•"/>
      <w:lvlJc w:val="left"/>
      <w:pPr>
        <w:ind w:left="1900" w:hanging="173"/>
      </w:pPr>
      <w:rPr>
        <w:rFonts w:hint="default"/>
        <w:lang w:val="fr-FR" w:eastAsia="en-US" w:bidi="ar-SA"/>
      </w:rPr>
    </w:lvl>
    <w:lvl w:ilvl="4">
      <w:start w:val="0"/>
      <w:numFmt w:val="bullet"/>
      <w:lvlText w:val="•"/>
      <w:lvlJc w:val="left"/>
      <w:pPr>
        <w:ind w:left="2407" w:hanging="173"/>
      </w:pPr>
      <w:rPr>
        <w:rFonts w:hint="default"/>
        <w:lang w:val="fr-FR" w:eastAsia="en-US" w:bidi="ar-SA"/>
      </w:rPr>
    </w:lvl>
    <w:lvl w:ilvl="5">
      <w:start w:val="0"/>
      <w:numFmt w:val="bullet"/>
      <w:lvlText w:val="•"/>
      <w:lvlJc w:val="left"/>
      <w:pPr>
        <w:ind w:left="2914" w:hanging="173"/>
      </w:pPr>
      <w:rPr>
        <w:rFonts w:hint="default"/>
        <w:lang w:val="fr-FR" w:eastAsia="en-US" w:bidi="ar-SA"/>
      </w:rPr>
    </w:lvl>
    <w:lvl w:ilvl="6">
      <w:start w:val="0"/>
      <w:numFmt w:val="bullet"/>
      <w:lvlText w:val="•"/>
      <w:lvlJc w:val="left"/>
      <w:pPr>
        <w:ind w:left="3421" w:hanging="173"/>
      </w:pPr>
      <w:rPr>
        <w:rFonts w:hint="default"/>
        <w:lang w:val="fr-FR" w:eastAsia="en-US" w:bidi="ar-SA"/>
      </w:rPr>
    </w:lvl>
    <w:lvl w:ilvl="7">
      <w:start w:val="0"/>
      <w:numFmt w:val="bullet"/>
      <w:lvlText w:val="•"/>
      <w:lvlJc w:val="left"/>
      <w:pPr>
        <w:ind w:left="3927" w:hanging="173"/>
      </w:pPr>
      <w:rPr>
        <w:rFonts w:hint="default"/>
        <w:lang w:val="fr-FR" w:eastAsia="en-US" w:bidi="ar-SA"/>
      </w:rPr>
    </w:lvl>
    <w:lvl w:ilvl="8">
      <w:start w:val="0"/>
      <w:numFmt w:val="bullet"/>
      <w:lvlText w:val="•"/>
      <w:lvlJc w:val="left"/>
      <w:pPr>
        <w:ind w:left="4434" w:hanging="173"/>
      </w:pPr>
      <w:rPr>
        <w:rFonts w:hint="default"/>
        <w:lang w:val="fr-FR" w:eastAsia="en-US" w:bidi="ar-SA"/>
      </w:rPr>
    </w:lvl>
  </w:abstractNum>
  <w:abstractNum w:abstractNumId="3">
    <w:multiLevelType w:val="hybridMultilevel"/>
    <w:lvl w:ilvl="0">
      <w:start w:val="1"/>
      <w:numFmt w:val="decimal"/>
      <w:lvlText w:val="%1."/>
      <w:lvlJc w:val="left"/>
      <w:pPr>
        <w:ind w:left="3388" w:hanging="336"/>
        <w:jc w:val="right"/>
      </w:pPr>
      <w:rPr>
        <w:rFonts w:hint="default"/>
        <w:spacing w:val="0"/>
        <w:w w:val="65"/>
        <w:lang w:val="fr-FR" w:eastAsia="en-US" w:bidi="ar-SA"/>
      </w:rPr>
    </w:lvl>
    <w:lvl w:ilvl="1">
      <w:start w:val="0"/>
      <w:numFmt w:val="bullet"/>
      <w:lvlText w:val="•"/>
      <w:lvlJc w:val="left"/>
      <w:pPr>
        <w:ind w:left="4190" w:hanging="336"/>
      </w:pPr>
      <w:rPr>
        <w:rFonts w:hint="default"/>
        <w:lang w:val="fr-FR" w:eastAsia="en-US" w:bidi="ar-SA"/>
      </w:rPr>
    </w:lvl>
    <w:lvl w:ilvl="2">
      <w:start w:val="0"/>
      <w:numFmt w:val="bullet"/>
      <w:lvlText w:val="•"/>
      <w:lvlJc w:val="left"/>
      <w:pPr>
        <w:ind w:left="5001" w:hanging="336"/>
      </w:pPr>
      <w:rPr>
        <w:rFonts w:hint="default"/>
        <w:lang w:val="fr-FR" w:eastAsia="en-US" w:bidi="ar-SA"/>
      </w:rPr>
    </w:lvl>
    <w:lvl w:ilvl="3">
      <w:start w:val="0"/>
      <w:numFmt w:val="bullet"/>
      <w:lvlText w:val="•"/>
      <w:lvlJc w:val="left"/>
      <w:pPr>
        <w:ind w:left="5811" w:hanging="336"/>
      </w:pPr>
      <w:rPr>
        <w:rFonts w:hint="default"/>
        <w:lang w:val="fr-FR" w:eastAsia="en-US" w:bidi="ar-SA"/>
      </w:rPr>
    </w:lvl>
    <w:lvl w:ilvl="4">
      <w:start w:val="0"/>
      <w:numFmt w:val="bullet"/>
      <w:lvlText w:val="•"/>
      <w:lvlJc w:val="left"/>
      <w:pPr>
        <w:ind w:left="6622" w:hanging="336"/>
      </w:pPr>
      <w:rPr>
        <w:rFonts w:hint="default"/>
        <w:lang w:val="fr-FR" w:eastAsia="en-US" w:bidi="ar-SA"/>
      </w:rPr>
    </w:lvl>
    <w:lvl w:ilvl="5">
      <w:start w:val="0"/>
      <w:numFmt w:val="bullet"/>
      <w:lvlText w:val="•"/>
      <w:lvlJc w:val="left"/>
      <w:pPr>
        <w:ind w:left="7432" w:hanging="336"/>
      </w:pPr>
      <w:rPr>
        <w:rFonts w:hint="default"/>
        <w:lang w:val="fr-FR" w:eastAsia="en-US" w:bidi="ar-SA"/>
      </w:rPr>
    </w:lvl>
    <w:lvl w:ilvl="6">
      <w:start w:val="0"/>
      <w:numFmt w:val="bullet"/>
      <w:lvlText w:val="•"/>
      <w:lvlJc w:val="left"/>
      <w:pPr>
        <w:ind w:left="8243" w:hanging="336"/>
      </w:pPr>
      <w:rPr>
        <w:rFonts w:hint="default"/>
        <w:lang w:val="fr-FR" w:eastAsia="en-US" w:bidi="ar-SA"/>
      </w:rPr>
    </w:lvl>
    <w:lvl w:ilvl="7">
      <w:start w:val="0"/>
      <w:numFmt w:val="bullet"/>
      <w:lvlText w:val="•"/>
      <w:lvlJc w:val="left"/>
      <w:pPr>
        <w:ind w:left="9053" w:hanging="336"/>
      </w:pPr>
      <w:rPr>
        <w:rFonts w:hint="default"/>
        <w:lang w:val="fr-FR" w:eastAsia="en-US" w:bidi="ar-SA"/>
      </w:rPr>
    </w:lvl>
    <w:lvl w:ilvl="8">
      <w:start w:val="0"/>
      <w:numFmt w:val="bullet"/>
      <w:lvlText w:val="•"/>
      <w:lvlJc w:val="left"/>
      <w:pPr>
        <w:ind w:left="9864" w:hanging="336"/>
      </w:pPr>
      <w:rPr>
        <w:rFonts w:hint="default"/>
        <w:lang w:val="fr-FR" w:eastAsia="en-US" w:bidi="ar-SA"/>
      </w:rPr>
    </w:lvl>
  </w:abstractNum>
  <w:abstractNum w:abstractNumId="2">
    <w:multiLevelType w:val="hybridMultilevel"/>
    <w:lvl w:ilvl="0">
      <w:start w:val="0"/>
      <w:numFmt w:val="bullet"/>
      <w:lvlText w:val="-"/>
      <w:lvlJc w:val="left"/>
      <w:pPr>
        <w:ind w:left="796" w:hanging="284"/>
      </w:pPr>
      <w:rPr>
        <w:rFonts w:hint="default" w:ascii="Trebuchet MS" w:hAnsi="Trebuchet MS" w:eastAsia="Trebuchet MS" w:cs="Trebuchet MS"/>
        <w:b w:val="0"/>
        <w:bCs w:val="0"/>
        <w:i w:val="0"/>
        <w:iCs w:val="0"/>
        <w:spacing w:val="0"/>
        <w:w w:val="112"/>
        <w:sz w:val="24"/>
        <w:szCs w:val="24"/>
        <w:lang w:val="fr-FR" w:eastAsia="en-US" w:bidi="ar-SA"/>
      </w:rPr>
    </w:lvl>
    <w:lvl w:ilvl="1">
      <w:start w:val="0"/>
      <w:numFmt w:val="bullet"/>
      <w:lvlText w:val="•"/>
      <w:lvlJc w:val="left"/>
      <w:pPr>
        <w:ind w:left="1306" w:hanging="284"/>
      </w:pPr>
      <w:rPr>
        <w:rFonts w:hint="default"/>
        <w:lang w:val="fr-FR" w:eastAsia="en-US" w:bidi="ar-SA"/>
      </w:rPr>
    </w:lvl>
    <w:lvl w:ilvl="2">
      <w:start w:val="0"/>
      <w:numFmt w:val="bullet"/>
      <w:lvlText w:val="•"/>
      <w:lvlJc w:val="left"/>
      <w:pPr>
        <w:ind w:left="1812" w:hanging="284"/>
      </w:pPr>
      <w:rPr>
        <w:rFonts w:hint="default"/>
        <w:lang w:val="fr-FR" w:eastAsia="en-US" w:bidi="ar-SA"/>
      </w:rPr>
    </w:lvl>
    <w:lvl w:ilvl="3">
      <w:start w:val="0"/>
      <w:numFmt w:val="bullet"/>
      <w:lvlText w:val="•"/>
      <w:lvlJc w:val="left"/>
      <w:pPr>
        <w:ind w:left="2319" w:hanging="284"/>
      </w:pPr>
      <w:rPr>
        <w:rFonts w:hint="default"/>
        <w:lang w:val="fr-FR" w:eastAsia="en-US" w:bidi="ar-SA"/>
      </w:rPr>
    </w:lvl>
    <w:lvl w:ilvl="4">
      <w:start w:val="0"/>
      <w:numFmt w:val="bullet"/>
      <w:lvlText w:val="•"/>
      <w:lvlJc w:val="left"/>
      <w:pPr>
        <w:ind w:left="2825" w:hanging="284"/>
      </w:pPr>
      <w:rPr>
        <w:rFonts w:hint="default"/>
        <w:lang w:val="fr-FR" w:eastAsia="en-US" w:bidi="ar-SA"/>
      </w:rPr>
    </w:lvl>
    <w:lvl w:ilvl="5">
      <w:start w:val="0"/>
      <w:numFmt w:val="bullet"/>
      <w:lvlText w:val="•"/>
      <w:lvlJc w:val="left"/>
      <w:pPr>
        <w:ind w:left="3332" w:hanging="284"/>
      </w:pPr>
      <w:rPr>
        <w:rFonts w:hint="default"/>
        <w:lang w:val="fr-FR" w:eastAsia="en-US" w:bidi="ar-SA"/>
      </w:rPr>
    </w:lvl>
    <w:lvl w:ilvl="6">
      <w:start w:val="0"/>
      <w:numFmt w:val="bullet"/>
      <w:lvlText w:val="•"/>
      <w:lvlJc w:val="left"/>
      <w:pPr>
        <w:ind w:left="3838" w:hanging="284"/>
      </w:pPr>
      <w:rPr>
        <w:rFonts w:hint="default"/>
        <w:lang w:val="fr-FR" w:eastAsia="en-US" w:bidi="ar-SA"/>
      </w:rPr>
    </w:lvl>
    <w:lvl w:ilvl="7">
      <w:start w:val="0"/>
      <w:numFmt w:val="bullet"/>
      <w:lvlText w:val="•"/>
      <w:lvlJc w:val="left"/>
      <w:pPr>
        <w:ind w:left="4344" w:hanging="284"/>
      </w:pPr>
      <w:rPr>
        <w:rFonts w:hint="default"/>
        <w:lang w:val="fr-FR" w:eastAsia="en-US" w:bidi="ar-SA"/>
      </w:rPr>
    </w:lvl>
    <w:lvl w:ilvl="8">
      <w:start w:val="0"/>
      <w:numFmt w:val="bullet"/>
      <w:lvlText w:val="•"/>
      <w:lvlJc w:val="left"/>
      <w:pPr>
        <w:ind w:left="4851" w:hanging="284"/>
      </w:pPr>
      <w:rPr>
        <w:rFonts w:hint="default"/>
        <w:lang w:val="fr-FR" w:eastAsia="en-US" w:bidi="ar-SA"/>
      </w:rPr>
    </w:lvl>
  </w:abstractNum>
  <w:abstractNum w:abstractNumId="1">
    <w:multiLevelType w:val="hybridMultilevel"/>
    <w:lvl w:ilvl="0">
      <w:start w:val="1"/>
      <w:numFmt w:val="upperRoman"/>
      <w:lvlText w:val="%1."/>
      <w:lvlJc w:val="left"/>
      <w:pPr>
        <w:ind w:left="3655" w:hanging="836"/>
        <w:jc w:val="left"/>
      </w:pPr>
      <w:rPr>
        <w:rFonts w:hint="default" w:ascii="Trebuchet MS" w:hAnsi="Trebuchet MS" w:eastAsia="Trebuchet MS" w:cs="Trebuchet MS"/>
        <w:b w:val="0"/>
        <w:bCs w:val="0"/>
        <w:i w:val="0"/>
        <w:iCs w:val="0"/>
        <w:color w:val="EFDDBE"/>
        <w:spacing w:val="0"/>
        <w:w w:val="56"/>
        <w:sz w:val="85"/>
        <w:szCs w:val="85"/>
        <w:lang w:val="fr-FR" w:eastAsia="en-US" w:bidi="ar-SA"/>
      </w:rPr>
    </w:lvl>
    <w:lvl w:ilvl="1">
      <w:start w:val="0"/>
      <w:numFmt w:val="bullet"/>
      <w:lvlText w:val="•"/>
      <w:lvlJc w:val="left"/>
      <w:pPr>
        <w:ind w:left="4442" w:hanging="836"/>
      </w:pPr>
      <w:rPr>
        <w:rFonts w:hint="default"/>
        <w:lang w:val="fr-FR" w:eastAsia="en-US" w:bidi="ar-SA"/>
      </w:rPr>
    </w:lvl>
    <w:lvl w:ilvl="2">
      <w:start w:val="0"/>
      <w:numFmt w:val="bullet"/>
      <w:lvlText w:val="•"/>
      <w:lvlJc w:val="left"/>
      <w:pPr>
        <w:ind w:left="5225" w:hanging="836"/>
      </w:pPr>
      <w:rPr>
        <w:rFonts w:hint="default"/>
        <w:lang w:val="fr-FR" w:eastAsia="en-US" w:bidi="ar-SA"/>
      </w:rPr>
    </w:lvl>
    <w:lvl w:ilvl="3">
      <w:start w:val="0"/>
      <w:numFmt w:val="bullet"/>
      <w:lvlText w:val="•"/>
      <w:lvlJc w:val="left"/>
      <w:pPr>
        <w:ind w:left="6007" w:hanging="836"/>
      </w:pPr>
      <w:rPr>
        <w:rFonts w:hint="default"/>
        <w:lang w:val="fr-FR" w:eastAsia="en-US" w:bidi="ar-SA"/>
      </w:rPr>
    </w:lvl>
    <w:lvl w:ilvl="4">
      <w:start w:val="0"/>
      <w:numFmt w:val="bullet"/>
      <w:lvlText w:val="•"/>
      <w:lvlJc w:val="left"/>
      <w:pPr>
        <w:ind w:left="6790" w:hanging="836"/>
      </w:pPr>
      <w:rPr>
        <w:rFonts w:hint="default"/>
        <w:lang w:val="fr-FR" w:eastAsia="en-US" w:bidi="ar-SA"/>
      </w:rPr>
    </w:lvl>
    <w:lvl w:ilvl="5">
      <w:start w:val="0"/>
      <w:numFmt w:val="bullet"/>
      <w:lvlText w:val="•"/>
      <w:lvlJc w:val="left"/>
      <w:pPr>
        <w:ind w:left="7572" w:hanging="836"/>
      </w:pPr>
      <w:rPr>
        <w:rFonts w:hint="default"/>
        <w:lang w:val="fr-FR" w:eastAsia="en-US" w:bidi="ar-SA"/>
      </w:rPr>
    </w:lvl>
    <w:lvl w:ilvl="6">
      <w:start w:val="0"/>
      <w:numFmt w:val="bullet"/>
      <w:lvlText w:val="•"/>
      <w:lvlJc w:val="left"/>
      <w:pPr>
        <w:ind w:left="8355" w:hanging="836"/>
      </w:pPr>
      <w:rPr>
        <w:rFonts w:hint="default"/>
        <w:lang w:val="fr-FR" w:eastAsia="en-US" w:bidi="ar-SA"/>
      </w:rPr>
    </w:lvl>
    <w:lvl w:ilvl="7">
      <w:start w:val="0"/>
      <w:numFmt w:val="bullet"/>
      <w:lvlText w:val="•"/>
      <w:lvlJc w:val="left"/>
      <w:pPr>
        <w:ind w:left="9137" w:hanging="836"/>
      </w:pPr>
      <w:rPr>
        <w:rFonts w:hint="default"/>
        <w:lang w:val="fr-FR" w:eastAsia="en-US" w:bidi="ar-SA"/>
      </w:rPr>
    </w:lvl>
    <w:lvl w:ilvl="8">
      <w:start w:val="0"/>
      <w:numFmt w:val="bullet"/>
      <w:lvlText w:val="•"/>
      <w:lvlJc w:val="left"/>
      <w:pPr>
        <w:ind w:left="9920" w:hanging="836"/>
      </w:pPr>
      <w:rPr>
        <w:rFonts w:hint="default"/>
        <w:lang w:val="fr-FR" w:eastAsia="en-US" w:bidi="ar-SA"/>
      </w:rPr>
    </w:lvl>
  </w:abstractNum>
  <w:abstractNum w:abstractNumId="0">
    <w:multiLevelType w:val="hybridMultilevel"/>
    <w:lvl w:ilvl="0">
      <w:start w:val="1"/>
      <w:numFmt w:val="upperRoman"/>
      <w:lvlText w:val="%1."/>
      <w:lvlJc w:val="left"/>
      <w:pPr>
        <w:ind w:left="1442" w:hanging="252"/>
        <w:jc w:val="right"/>
      </w:pPr>
      <w:rPr>
        <w:rFonts w:hint="default" w:ascii="Trebuchet MS" w:hAnsi="Trebuchet MS" w:eastAsia="Trebuchet MS" w:cs="Trebuchet MS"/>
        <w:b/>
        <w:bCs/>
        <w:i w:val="0"/>
        <w:iCs w:val="0"/>
        <w:color w:val="FD7B6E"/>
        <w:spacing w:val="0"/>
        <w:w w:val="64"/>
        <w:sz w:val="32"/>
        <w:szCs w:val="32"/>
        <w:lang w:val="fr-FR" w:eastAsia="en-US" w:bidi="ar-SA"/>
      </w:rPr>
    </w:lvl>
    <w:lvl w:ilvl="1">
      <w:start w:val="1"/>
      <w:numFmt w:val="decimal"/>
      <w:lvlText w:val="%2."/>
      <w:lvlJc w:val="left"/>
      <w:pPr>
        <w:ind w:left="2803" w:hanging="186"/>
        <w:jc w:val="right"/>
      </w:pPr>
      <w:rPr>
        <w:rFonts w:hint="default" w:ascii="Trebuchet MS" w:hAnsi="Trebuchet MS" w:eastAsia="Trebuchet MS" w:cs="Trebuchet MS"/>
        <w:b w:val="0"/>
        <w:bCs w:val="0"/>
        <w:i w:val="0"/>
        <w:iCs w:val="0"/>
        <w:color w:val="F5F5DB"/>
        <w:spacing w:val="0"/>
        <w:w w:val="56"/>
        <w:sz w:val="28"/>
        <w:szCs w:val="28"/>
        <w:lang w:val="fr-FR" w:eastAsia="en-US" w:bidi="ar-SA"/>
      </w:rPr>
    </w:lvl>
    <w:lvl w:ilvl="2">
      <w:start w:val="1"/>
      <w:numFmt w:val="lowerLetter"/>
      <w:lvlText w:val="%3."/>
      <w:lvlJc w:val="left"/>
      <w:pPr>
        <w:ind w:left="3460" w:hanging="304"/>
        <w:jc w:val="left"/>
      </w:pPr>
      <w:rPr>
        <w:rFonts w:hint="default" w:ascii="Trebuchet MS" w:hAnsi="Trebuchet MS" w:eastAsia="Trebuchet MS" w:cs="Trebuchet MS"/>
        <w:b/>
        <w:bCs/>
        <w:i w:val="0"/>
        <w:iCs w:val="0"/>
        <w:color w:val="BEF5A6"/>
        <w:spacing w:val="-1"/>
        <w:w w:val="64"/>
        <w:sz w:val="28"/>
        <w:szCs w:val="28"/>
        <w:lang w:val="fr-FR" w:eastAsia="en-US" w:bidi="ar-SA"/>
      </w:rPr>
    </w:lvl>
    <w:lvl w:ilvl="3">
      <w:start w:val="0"/>
      <w:numFmt w:val="bullet"/>
      <w:lvlText w:val="•"/>
      <w:lvlJc w:val="left"/>
      <w:pPr>
        <w:ind w:left="3260" w:hanging="304"/>
      </w:pPr>
      <w:rPr>
        <w:rFonts w:hint="default"/>
        <w:lang w:val="fr-FR" w:eastAsia="en-US" w:bidi="ar-SA"/>
      </w:rPr>
    </w:lvl>
    <w:lvl w:ilvl="4">
      <w:start w:val="0"/>
      <w:numFmt w:val="bullet"/>
      <w:lvlText w:val="•"/>
      <w:lvlJc w:val="left"/>
      <w:pPr>
        <w:ind w:left="3460" w:hanging="304"/>
      </w:pPr>
      <w:rPr>
        <w:rFonts w:hint="default"/>
        <w:lang w:val="fr-FR" w:eastAsia="en-US" w:bidi="ar-SA"/>
      </w:rPr>
    </w:lvl>
    <w:lvl w:ilvl="5">
      <w:start w:val="0"/>
      <w:numFmt w:val="bullet"/>
      <w:lvlText w:val="•"/>
      <w:lvlJc w:val="left"/>
      <w:pPr>
        <w:ind w:left="4797" w:hanging="304"/>
      </w:pPr>
      <w:rPr>
        <w:rFonts w:hint="default"/>
        <w:lang w:val="fr-FR" w:eastAsia="en-US" w:bidi="ar-SA"/>
      </w:rPr>
    </w:lvl>
    <w:lvl w:ilvl="6">
      <w:start w:val="0"/>
      <w:numFmt w:val="bullet"/>
      <w:lvlText w:val="•"/>
      <w:lvlJc w:val="left"/>
      <w:pPr>
        <w:ind w:left="6135" w:hanging="304"/>
      </w:pPr>
      <w:rPr>
        <w:rFonts w:hint="default"/>
        <w:lang w:val="fr-FR" w:eastAsia="en-US" w:bidi="ar-SA"/>
      </w:rPr>
    </w:lvl>
    <w:lvl w:ilvl="7">
      <w:start w:val="0"/>
      <w:numFmt w:val="bullet"/>
      <w:lvlText w:val="•"/>
      <w:lvlJc w:val="left"/>
      <w:pPr>
        <w:ind w:left="7472" w:hanging="304"/>
      </w:pPr>
      <w:rPr>
        <w:rFonts w:hint="default"/>
        <w:lang w:val="fr-FR" w:eastAsia="en-US" w:bidi="ar-SA"/>
      </w:rPr>
    </w:lvl>
    <w:lvl w:ilvl="8">
      <w:start w:val="0"/>
      <w:numFmt w:val="bullet"/>
      <w:lvlText w:val="•"/>
      <w:lvlJc w:val="left"/>
      <w:pPr>
        <w:ind w:left="8810" w:hanging="304"/>
      </w:pPr>
      <w:rPr>
        <w:rFonts w:hint="default"/>
        <w:lang w:val="fr-FR" w:eastAsia="en-US" w:bidi="ar-SA"/>
      </w:rPr>
    </w:lvl>
  </w:abstract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isplayBackgroundShape/>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fr-FR" w:eastAsia="en-US" w:bidi="ar-SA"/>
    </w:rPr>
  </w:style>
  <w:style w:styleId="BodyText" w:type="paragraph">
    <w:name w:val="Body Text"/>
    <w:basedOn w:val="Normal"/>
    <w:uiPriority w:val="1"/>
    <w:qFormat/>
    <w:pPr/>
    <w:rPr>
      <w:rFonts w:ascii="Trebuchet MS" w:hAnsi="Trebuchet MS" w:eastAsia="Trebuchet MS" w:cs="Trebuchet MS"/>
      <w:sz w:val="28"/>
      <w:szCs w:val="28"/>
      <w:lang w:val="fr-FR" w:eastAsia="en-US" w:bidi="ar-SA"/>
    </w:rPr>
  </w:style>
  <w:style w:styleId="Heading1" w:type="paragraph">
    <w:name w:val="Heading 1"/>
    <w:basedOn w:val="Normal"/>
    <w:uiPriority w:val="1"/>
    <w:qFormat/>
    <w:pPr>
      <w:ind w:left="3143" w:hanging="1083"/>
      <w:outlineLvl w:val="1"/>
    </w:pPr>
    <w:rPr>
      <w:rFonts w:ascii="Trebuchet MS" w:hAnsi="Trebuchet MS" w:eastAsia="Trebuchet MS" w:cs="Trebuchet MS"/>
      <w:sz w:val="85"/>
      <w:szCs w:val="85"/>
      <w:lang w:val="fr-FR" w:eastAsia="en-US" w:bidi="ar-SA"/>
    </w:rPr>
  </w:style>
  <w:style w:styleId="Heading2" w:type="paragraph">
    <w:name w:val="Heading 2"/>
    <w:basedOn w:val="Normal"/>
    <w:uiPriority w:val="1"/>
    <w:qFormat/>
    <w:pPr>
      <w:spacing w:before="352"/>
      <w:ind w:left="3053"/>
      <w:outlineLvl w:val="2"/>
    </w:pPr>
    <w:rPr>
      <w:rFonts w:ascii="Trebuchet MS" w:hAnsi="Trebuchet MS" w:eastAsia="Trebuchet MS" w:cs="Trebuchet MS"/>
      <w:b/>
      <w:bCs/>
      <w:sz w:val="57"/>
      <w:szCs w:val="57"/>
      <w:lang w:val="fr-FR" w:eastAsia="en-US" w:bidi="ar-SA"/>
    </w:rPr>
  </w:style>
  <w:style w:styleId="Heading3" w:type="paragraph">
    <w:name w:val="Heading 3"/>
    <w:basedOn w:val="Normal"/>
    <w:uiPriority w:val="1"/>
    <w:qFormat/>
    <w:pPr>
      <w:spacing w:before="188"/>
      <w:ind w:left="2725"/>
      <w:outlineLvl w:val="3"/>
    </w:pPr>
    <w:rPr>
      <w:rFonts w:ascii="Trebuchet MS" w:hAnsi="Trebuchet MS" w:eastAsia="Trebuchet MS" w:cs="Trebuchet MS"/>
      <w:b/>
      <w:bCs/>
      <w:sz w:val="49"/>
      <w:szCs w:val="49"/>
      <w:lang w:val="fr-FR" w:eastAsia="en-US" w:bidi="ar-SA"/>
    </w:rPr>
  </w:style>
  <w:style w:styleId="Heading4" w:type="paragraph">
    <w:name w:val="Heading 4"/>
    <w:basedOn w:val="Normal"/>
    <w:uiPriority w:val="1"/>
    <w:qFormat/>
    <w:pPr>
      <w:spacing w:before="42"/>
      <w:ind w:left="20"/>
      <w:outlineLvl w:val="4"/>
    </w:pPr>
    <w:rPr>
      <w:rFonts w:ascii="Trebuchet MS" w:hAnsi="Trebuchet MS" w:eastAsia="Trebuchet MS" w:cs="Trebuchet MS"/>
      <w:b/>
      <w:bCs/>
      <w:sz w:val="42"/>
      <w:szCs w:val="42"/>
      <w:lang w:val="fr-FR" w:eastAsia="en-US" w:bidi="ar-SA"/>
    </w:rPr>
  </w:style>
  <w:style w:styleId="Heading5" w:type="paragraph">
    <w:name w:val="Heading 5"/>
    <w:basedOn w:val="Normal"/>
    <w:uiPriority w:val="1"/>
    <w:qFormat/>
    <w:pPr>
      <w:ind w:left="803"/>
      <w:outlineLvl w:val="5"/>
    </w:pPr>
    <w:rPr>
      <w:rFonts w:ascii="Trebuchet MS" w:hAnsi="Trebuchet MS" w:eastAsia="Trebuchet MS" w:cs="Trebuchet MS"/>
      <w:b/>
      <w:bCs/>
      <w:sz w:val="40"/>
      <w:szCs w:val="40"/>
      <w:u w:val="single" w:color="000000"/>
      <w:lang w:val="fr-FR" w:eastAsia="en-US" w:bidi="ar-SA"/>
    </w:rPr>
  </w:style>
  <w:style w:styleId="Heading6" w:type="paragraph">
    <w:name w:val="Heading 6"/>
    <w:basedOn w:val="Normal"/>
    <w:uiPriority w:val="1"/>
    <w:qFormat/>
    <w:pPr>
      <w:spacing w:before="126"/>
      <w:ind w:left="3053"/>
      <w:outlineLvl w:val="6"/>
    </w:pPr>
    <w:rPr>
      <w:rFonts w:ascii="Trebuchet MS" w:hAnsi="Trebuchet MS" w:eastAsia="Trebuchet MS" w:cs="Trebuchet MS"/>
      <w:b/>
      <w:bCs/>
      <w:sz w:val="37"/>
      <w:szCs w:val="37"/>
      <w:lang w:val="fr-FR" w:eastAsia="en-US" w:bidi="ar-SA"/>
    </w:rPr>
  </w:style>
  <w:style w:styleId="Heading7" w:type="paragraph">
    <w:name w:val="Heading 7"/>
    <w:basedOn w:val="Normal"/>
    <w:uiPriority w:val="1"/>
    <w:qFormat/>
    <w:pPr>
      <w:ind w:left="960"/>
      <w:outlineLvl w:val="7"/>
    </w:pPr>
    <w:rPr>
      <w:rFonts w:ascii="Trebuchet MS" w:hAnsi="Trebuchet MS" w:eastAsia="Trebuchet MS" w:cs="Trebuchet MS"/>
      <w:b/>
      <w:bCs/>
      <w:sz w:val="36"/>
      <w:szCs w:val="36"/>
      <w:lang w:val="fr-FR" w:eastAsia="en-US" w:bidi="ar-SA"/>
    </w:rPr>
  </w:style>
  <w:style w:styleId="Heading8" w:type="paragraph">
    <w:name w:val="Heading 8"/>
    <w:basedOn w:val="Normal"/>
    <w:uiPriority w:val="1"/>
    <w:qFormat/>
    <w:pPr>
      <w:ind w:left="1190"/>
      <w:outlineLvl w:val="8"/>
    </w:pPr>
    <w:rPr>
      <w:rFonts w:ascii="Trebuchet MS" w:hAnsi="Trebuchet MS" w:eastAsia="Trebuchet MS" w:cs="Trebuchet MS"/>
      <w:b/>
      <w:bCs/>
      <w:sz w:val="36"/>
      <w:szCs w:val="36"/>
      <w:lang w:val="fr-FR" w:eastAsia="en-US" w:bidi="ar-SA"/>
    </w:rPr>
  </w:style>
  <w:style w:styleId="Heading9" w:type="paragraph">
    <w:name w:val="Heading 9"/>
    <w:basedOn w:val="Normal"/>
    <w:uiPriority w:val="1"/>
    <w:qFormat/>
    <w:pPr>
      <w:spacing w:before="122"/>
      <w:ind w:left="3360"/>
      <w:outlineLvl w:val="9"/>
    </w:pPr>
    <w:rPr>
      <w:rFonts w:ascii="Trebuchet MS" w:hAnsi="Trebuchet MS" w:eastAsia="Trebuchet MS" w:cs="Trebuchet MS"/>
      <w:b/>
      <w:bCs/>
      <w:sz w:val="33"/>
      <w:szCs w:val="33"/>
      <w:lang w:val="fr-FR" w:eastAsia="en-US" w:bidi="ar-SA"/>
    </w:rPr>
  </w:style>
  <w:style w:styleId="ListParagraph" w:type="paragraph">
    <w:name w:val="List Paragraph"/>
    <w:basedOn w:val="Normal"/>
    <w:uiPriority w:val="1"/>
    <w:qFormat/>
    <w:pPr>
      <w:spacing w:before="73"/>
      <w:ind w:left="1302" w:hanging="182"/>
    </w:pPr>
    <w:rPr>
      <w:rFonts w:ascii="Trebuchet MS" w:hAnsi="Trebuchet MS" w:eastAsia="Trebuchet MS" w:cs="Trebuchet MS"/>
      <w:lang w:val="fr-FR" w:eastAsia="en-US" w:bidi="ar-SA"/>
    </w:rPr>
  </w:style>
  <w:style w:styleId="TableParagraph" w:type="paragraph">
    <w:name w:val="Table Paragraph"/>
    <w:basedOn w:val="Normal"/>
    <w:uiPriority w:val="1"/>
    <w:qFormat/>
    <w:pPr/>
    <w:rPr>
      <w:rFonts w:ascii="Times New Roman" w:hAnsi="Times New Roman" w:eastAsia="Times New Roman" w:cs="Times New Roman"/>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146" Type="http://schemas.openxmlformats.org/officeDocument/2006/relationships/hyperlink" Target="mailto:contact@gss-securite.fr" TargetMode="External"/><Relationship Id="rId22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MARCHANI</dc:creator>
  <cp:keywords>DAHGWW38-ao,BAEVxNxaSuA,0</cp:keywords>
  <dc:title>AO PARC EXPO</dc:title>
  <dcterms:created xsi:type="dcterms:W3CDTF">2026-06-04T12:34:01Z</dcterms:created>
  <dcterms:modified xsi:type="dcterms:W3CDTF">2026-06-04T12:34:01Z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2026-04-10T00:00:00Z</vt:filetime>
  </property>
  <property fmtid="{D5CDD505-2E9C-101B-9397-08002B2CF9AE}" pid="3" name="Creator">
    <vt:lpwstr>Canva</vt:lpwstr>
  </property>
  <property fmtid="{D5CDD505-2E9C-101B-9397-08002B2CF9AE}" pid="4" name="LastSaved">
    <vt:filetime>2026-06-04T00:00:00Z</vt:filetime>
  </property>
  <property fmtid="{D5CDD505-2E9C-101B-9397-08002B2CF9AE}" pid="5" name="Producer">
    <vt:lpwstr>Canva</vt:lpwstr>
  </property>
  <property fmtid="{D5CDD505-2E9C-101B-9397-08002B2CF9AE}" pid="6" name="containsAiGeneratedContent">
    <vt:lpwstr>Yes</vt:lpwstr>
  </property>
</Properties>
</file>