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EFB1" w14:textId="77777777" w:rsidR="00FA1472" w:rsidRDefault="00000000">
      <w:pPr>
        <w:pBdr>
          <w:bottom w:val="single" w:sz="3" w:space="0" w:color="A2A9B1"/>
        </w:pBdr>
        <w:spacing w:after="60"/>
      </w:pPr>
      <w:r>
        <w:rPr>
          <w:b/>
          <w:bCs/>
          <w:sz w:val="56"/>
          <w:szCs w:val="56"/>
        </w:rPr>
        <w:t>Dr. Magesh Kasthuri</w:t>
      </w:r>
    </w:p>
    <w:p w14:paraId="227919E4" w14:textId="77777777" w:rsidR="00FA1472" w:rsidRDefault="00000000">
      <w:pPr>
        <w:spacing w:before="40" w:after="160"/>
      </w:pPr>
      <w:r>
        <w:rPr>
          <w:color w:val="54595D"/>
          <w:sz w:val="21"/>
          <w:szCs w:val="21"/>
        </w:rPr>
        <w:t>Distinguished Member of Technical Staff (</w:t>
      </w:r>
      <w:proofErr w:type="gramStart"/>
      <w:r>
        <w:rPr>
          <w:color w:val="54595D"/>
          <w:sz w:val="21"/>
          <w:szCs w:val="21"/>
        </w:rPr>
        <w:t>Master)  ·</w:t>
      </w:r>
      <w:proofErr w:type="gramEnd"/>
      <w:r>
        <w:rPr>
          <w:color w:val="54595D"/>
          <w:sz w:val="21"/>
          <w:szCs w:val="21"/>
        </w:rPr>
        <w:t xml:space="preserve">  Chief Architect (</w:t>
      </w:r>
      <w:proofErr w:type="gramStart"/>
      <w:r>
        <w:rPr>
          <w:color w:val="54595D"/>
          <w:sz w:val="21"/>
          <w:szCs w:val="21"/>
        </w:rPr>
        <w:t>Cloud)  ·</w:t>
      </w:r>
      <w:proofErr w:type="gramEnd"/>
      <w:r>
        <w:rPr>
          <w:color w:val="54595D"/>
          <w:sz w:val="21"/>
          <w:szCs w:val="21"/>
        </w:rPr>
        <w:t xml:space="preserve">  Chief </w:t>
      </w:r>
      <w:proofErr w:type="gramStart"/>
      <w:r>
        <w:rPr>
          <w:color w:val="54595D"/>
          <w:sz w:val="21"/>
          <w:szCs w:val="21"/>
        </w:rPr>
        <w:t>Technologist  ·</w:t>
      </w:r>
      <w:proofErr w:type="gramEnd"/>
      <w:r>
        <w:rPr>
          <w:color w:val="54595D"/>
          <w:sz w:val="21"/>
          <w:szCs w:val="21"/>
        </w:rPr>
        <w:t xml:space="preserve">  Wipro Limited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72"/>
      </w:tblGrid>
      <w:tr w:rsidR="00FA1472" w14:paraId="47DFB48C"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E30956" w14:textId="77777777" w:rsidR="00FA1472" w:rsidRDefault="00000000">
            <w:pPr>
              <w:spacing w:after="120"/>
            </w:pPr>
            <w:r>
              <w:rPr>
                <w:sz w:val="21"/>
                <w:szCs w:val="21"/>
              </w:rPr>
              <w:t>Dr. Magesh Kasthuri is a Distinguished Member of Technical Staff (DMTS Master) and Chief Architect (Cloud) / Chief Technologist at Wipro Limited, Bengaluru, India. With over 26 years of IT industry experience — including 22+ years at Wipro — he is recognised as one of the Top 25 Technologists in the organisation and has served as Global Charter Lead for the entire DMTS community since 2025.</w:t>
            </w:r>
          </w:p>
          <w:p w14:paraId="12E9E2FD" w14:textId="77777777" w:rsidR="00FA1472" w:rsidRDefault="00000000">
            <w:pPr>
              <w:spacing w:after="120"/>
            </w:pPr>
            <w:r>
              <w:rPr>
                <w:sz w:val="21"/>
                <w:szCs w:val="21"/>
              </w:rPr>
              <w:t>He holds a Doctor of Philosophy (Ph.D.) in Deep Learning and Genetic Algorithms and has been granted patents in the US and European Patent Offices across Cloud, AI/ML, Blockchain, Big Data, and DevOps. His professional interests span Agentic AI, Generative AI, LLMs, Metaverse, NFT, Big Data Analytics, Cognitive Computing, and Cloud Computing.</w:t>
            </w:r>
          </w:p>
          <w:p w14:paraId="31B5C6F9" w14:textId="77777777" w:rsidR="00FA1472" w:rsidRDefault="00000000">
            <w:pPr>
              <w:spacing w:after="120"/>
            </w:pPr>
            <w:r>
              <w:rPr>
                <w:sz w:val="21"/>
                <w:szCs w:val="21"/>
              </w:rPr>
              <w:t xml:space="preserve">A prolific author and thought leader, Dr. Kasthuri has published more than 200 articles and papers across prestigious international platforms including CIO.com, </w:t>
            </w:r>
            <w:proofErr w:type="spellStart"/>
            <w:r>
              <w:rPr>
                <w:sz w:val="21"/>
                <w:szCs w:val="21"/>
              </w:rPr>
              <w:t>CXOTech</w:t>
            </w:r>
            <w:proofErr w:type="spellEnd"/>
            <w:r>
              <w:rPr>
                <w:sz w:val="21"/>
                <w:szCs w:val="21"/>
              </w:rPr>
              <w:t xml:space="preserve"> Magazine, Architecture &amp; Governance Magazine, Open Source </w:t>
            </w:r>
            <w:proofErr w:type="gramStart"/>
            <w:r>
              <w:rPr>
                <w:sz w:val="21"/>
                <w:szCs w:val="21"/>
              </w:rPr>
              <w:t>For</w:t>
            </w:r>
            <w:proofErr w:type="gramEnd"/>
            <w:r>
              <w:rPr>
                <w:sz w:val="21"/>
                <w:szCs w:val="21"/>
              </w:rPr>
              <w:t xml:space="preserve"> You, and the Cutter Business IT Journal. He has authored over 1,000 short technical articles on LinkedIn under the tag #shorticle and published books in seven languages.</w:t>
            </w:r>
          </w:p>
          <w:p w14:paraId="259F07BD" w14:textId="77777777" w:rsidR="00FA1472" w:rsidRDefault="00000000">
            <w:r>
              <w:rPr>
                <w:sz w:val="21"/>
                <w:szCs w:val="21"/>
              </w:rPr>
              <w:t>Client work experience spans Japan, the United States, and Switzerland. He is an IEEE Senior Member, ACM Senior Member, and holds 13+ professional certifications across Microsoft, AWS, Google, Oracle, IBM, FinOps Foundation, and Blockchain Council.</w:t>
            </w:r>
          </w:p>
        </w:tc>
        <w:tc>
          <w:tcPr>
            <w:tcW w:w="4272" w:type="dxa"/>
            <w:tcBorders>
              <w:top w:val="single" w:sz="1" w:space="0" w:color="A2A9B1"/>
              <w:left w:val="single" w:sz="1" w:space="0" w:color="A2A9B1"/>
              <w:bottom w:val="single" w:sz="1" w:space="0" w:color="A2A9B1"/>
              <w:right w:val="single" w:sz="1" w:space="0" w:color="A2A9B1"/>
            </w:tcBorders>
            <w:tcMar>
              <w:top w:w="0" w:type="dxa"/>
              <w:left w:w="0" w:type="dxa"/>
              <w:bottom w:w="0" w:type="dxa"/>
              <w:right w:w="0" w:type="dxa"/>
            </w:tcMar>
          </w:tcPr>
          <w:tbl>
            <w:tblPr>
              <w:tblW w:w="4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tblGrid>
            <w:tr w:rsidR="002643F9" w14:paraId="1218B70B" w14:textId="77777777" w:rsidTr="002643F9">
              <w:tblPrEx>
                <w:tblCellMar>
                  <w:top w:w="0" w:type="dxa"/>
                  <w:bottom w:w="0" w:type="dxa"/>
                </w:tblCellMar>
              </w:tblPrEx>
              <w:tc>
                <w:tcPr>
                  <w:tcW w:w="4082" w:type="dxa"/>
                  <w:tcBorders>
                    <w:top w:val="none" w:sz="0" w:space="0" w:color="FFFFFF"/>
                    <w:left w:val="none" w:sz="0" w:space="0" w:color="FFFFFF"/>
                    <w:bottom w:val="none" w:sz="0" w:space="0" w:color="FFFFFF"/>
                    <w:right w:val="none" w:sz="0" w:space="0" w:color="FFFFFF"/>
                  </w:tcBorders>
                  <w:shd w:val="clear" w:color="auto" w:fill="1E3A5F"/>
                  <w:tcMar>
                    <w:top w:w="100" w:type="dxa"/>
                    <w:left w:w="140" w:type="dxa"/>
                    <w:bottom w:w="100" w:type="dxa"/>
                    <w:right w:w="140" w:type="dxa"/>
                  </w:tcMar>
                </w:tcPr>
                <w:p w14:paraId="19133D05" w14:textId="217926CD" w:rsidR="002643F9" w:rsidRDefault="002643F9">
                  <w:pPr>
                    <w:jc w:val="center"/>
                    <w:rPr>
                      <w:b/>
                      <w:bCs/>
                      <w:color w:val="FFFFFF"/>
                    </w:rPr>
                  </w:pPr>
                  <w:r>
                    <w:rPr>
                      <w:b/>
                      <w:bCs/>
                      <w:noProof/>
                      <w:color w:val="FFFFFF"/>
                    </w:rPr>
                    <w:drawing>
                      <wp:inline distT="0" distB="0" distL="0" distR="0" wp14:anchorId="3FD25646" wp14:editId="406B6FC8">
                        <wp:extent cx="1303699" cy="1303699"/>
                        <wp:effectExtent l="0" t="0" r="0" b="0"/>
                        <wp:docPr id="1245252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2253" name="Picture 12452522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2908" cy="1332908"/>
                                </a:xfrm>
                                <a:prstGeom prst="rect">
                                  <a:avLst/>
                                </a:prstGeom>
                              </pic:spPr>
                            </pic:pic>
                          </a:graphicData>
                        </a:graphic>
                      </wp:inline>
                    </w:drawing>
                  </w:r>
                </w:p>
              </w:tc>
            </w:tr>
            <w:tr w:rsidR="00FA1472" w14:paraId="3E9952B6" w14:textId="77777777" w:rsidTr="002643F9">
              <w:tblPrEx>
                <w:tblCellMar>
                  <w:top w:w="0" w:type="dxa"/>
                  <w:bottom w:w="0" w:type="dxa"/>
                </w:tblCellMar>
              </w:tblPrEx>
              <w:tc>
                <w:tcPr>
                  <w:tcW w:w="4082" w:type="dxa"/>
                  <w:tcBorders>
                    <w:top w:val="none" w:sz="0" w:space="0" w:color="FFFFFF"/>
                    <w:left w:val="none" w:sz="0" w:space="0" w:color="FFFFFF"/>
                    <w:bottom w:val="none" w:sz="0" w:space="0" w:color="FFFFFF"/>
                    <w:right w:val="none" w:sz="0" w:space="0" w:color="FFFFFF"/>
                  </w:tcBorders>
                  <w:shd w:val="clear" w:color="auto" w:fill="1E3A5F"/>
                  <w:tcMar>
                    <w:top w:w="100" w:type="dxa"/>
                    <w:left w:w="140" w:type="dxa"/>
                    <w:bottom w:w="100" w:type="dxa"/>
                    <w:right w:w="140" w:type="dxa"/>
                  </w:tcMar>
                </w:tcPr>
                <w:p w14:paraId="60F8A9DC" w14:textId="77777777" w:rsidR="00FA1472" w:rsidRDefault="00000000">
                  <w:pPr>
                    <w:jc w:val="center"/>
                  </w:pPr>
                  <w:r>
                    <w:rPr>
                      <w:b/>
                      <w:bCs/>
                      <w:color w:val="FFFFFF"/>
                    </w:rPr>
                    <w:t>Dr. Magesh Kasthuri</w:t>
                  </w:r>
                </w:p>
              </w:tc>
            </w:tr>
            <w:tr w:rsidR="00FA1472" w14:paraId="56DD810A" w14:textId="77777777" w:rsidTr="002643F9">
              <w:tblPrEx>
                <w:tblCellMar>
                  <w:top w:w="0" w:type="dxa"/>
                  <w:bottom w:w="0" w:type="dxa"/>
                </w:tblCellMar>
              </w:tblPrEx>
              <w:tc>
                <w:tcPr>
                  <w:tcW w:w="4082" w:type="dxa"/>
                  <w:tcBorders>
                    <w:top w:val="none" w:sz="0" w:space="0" w:color="FFFFFF"/>
                    <w:left w:val="none" w:sz="0" w:space="0" w:color="FFFFFF"/>
                    <w:bottom w:val="none" w:sz="0" w:space="0" w:color="FFFFFF"/>
                    <w:right w:val="none" w:sz="0" w:space="0" w:color="FFFFFF"/>
                  </w:tcBorders>
                  <w:shd w:val="clear" w:color="auto" w:fill="EAECF0"/>
                  <w:tcMar>
                    <w:top w:w="60" w:type="dxa"/>
                    <w:left w:w="140" w:type="dxa"/>
                    <w:bottom w:w="60" w:type="dxa"/>
                    <w:right w:w="140" w:type="dxa"/>
                  </w:tcMar>
                </w:tcPr>
                <w:p w14:paraId="1B06D847" w14:textId="4312B9B7" w:rsidR="00FA1472" w:rsidRPr="002643F9" w:rsidRDefault="002643F9">
                  <w:pPr>
                    <w:jc w:val="center"/>
                  </w:pPr>
                  <w:r>
                    <w:rPr>
                      <w:color w:val="54595D"/>
                      <w:sz w:val="18"/>
                      <w:szCs w:val="18"/>
                    </w:rPr>
                    <w:t xml:space="preserve">Chief </w:t>
                  </w:r>
                  <w:r>
                    <w:t>Architect</w:t>
                  </w:r>
                </w:p>
                <w:p w14:paraId="70A3CC32" w14:textId="77777777" w:rsidR="00FA1472" w:rsidRDefault="00000000">
                  <w:pPr>
                    <w:jc w:val="center"/>
                  </w:pPr>
                  <w:r>
                    <w:rPr>
                      <w:sz w:val="18"/>
                      <w:szCs w:val="18"/>
                    </w:rPr>
                    <w:t>Wipro Limited · Bengaluru, India</w:t>
                  </w:r>
                </w:p>
              </w:tc>
            </w:tr>
            <w:tr w:rsidR="00FA1472" w14:paraId="3F616705"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601934CA"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0AAC459C" w14:textId="77777777" w:rsidR="00FA1472" w:rsidRDefault="00000000">
                        <w:r>
                          <w:rPr>
                            <w:b/>
                            <w:bCs/>
                            <w:sz w:val="18"/>
                            <w:szCs w:val="18"/>
                          </w:rPr>
                          <w:t>Born</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0DF73782" w14:textId="77777777" w:rsidR="00FA1472" w:rsidRDefault="00000000">
                        <w:r>
                          <w:rPr>
                            <w:sz w:val="18"/>
                            <w:szCs w:val="18"/>
                          </w:rPr>
                          <w:t>India</w:t>
                        </w:r>
                      </w:p>
                    </w:tc>
                  </w:tr>
                </w:tbl>
                <w:p w14:paraId="420B1CEC" w14:textId="77777777" w:rsidR="00FA1472" w:rsidRDefault="00FA1472"/>
              </w:tc>
            </w:tr>
            <w:tr w:rsidR="00FA1472" w14:paraId="12F4DD89"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36BE6ECD"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16BA0A21" w14:textId="77777777" w:rsidR="00FA1472" w:rsidRDefault="00000000">
                        <w:r>
                          <w:rPr>
                            <w:b/>
                            <w:bCs/>
                            <w:sz w:val="18"/>
                            <w:szCs w:val="18"/>
                          </w:rPr>
                          <w:t>Nationality</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7A234942" w14:textId="77777777" w:rsidR="00FA1472" w:rsidRDefault="00000000">
                        <w:r>
                          <w:rPr>
                            <w:sz w:val="18"/>
                            <w:szCs w:val="18"/>
                          </w:rPr>
                          <w:t>Indian</w:t>
                        </w:r>
                      </w:p>
                    </w:tc>
                  </w:tr>
                </w:tbl>
                <w:p w14:paraId="42AD71D5" w14:textId="77777777" w:rsidR="00FA1472" w:rsidRDefault="00FA1472"/>
              </w:tc>
            </w:tr>
            <w:tr w:rsidR="00FA1472" w14:paraId="02C80998"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4F5C6550"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56E38C7C" w14:textId="77777777" w:rsidR="00FA1472" w:rsidRDefault="00000000">
                        <w:r>
                          <w:rPr>
                            <w:b/>
                            <w:bCs/>
                            <w:sz w:val="18"/>
                            <w:szCs w:val="18"/>
                          </w:rPr>
                          <w:t>Education</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72916854" w14:textId="77777777" w:rsidR="00FA1472" w:rsidRDefault="00000000">
                        <w:r>
                          <w:rPr>
                            <w:sz w:val="18"/>
                            <w:szCs w:val="18"/>
                          </w:rPr>
                          <w:t>Ph.D. — Deep Learning &amp; Genetic Algorithms</w:t>
                        </w:r>
                      </w:p>
                    </w:tc>
                  </w:tr>
                </w:tbl>
                <w:p w14:paraId="26A77F36" w14:textId="77777777" w:rsidR="00FA1472" w:rsidRDefault="00FA1472"/>
              </w:tc>
            </w:tr>
            <w:tr w:rsidR="00FA1472" w14:paraId="38A7E852"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2E46B37D"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4F24D0ED" w14:textId="77777777" w:rsidR="00FA1472" w:rsidRDefault="00000000">
                        <w:r>
                          <w:rPr>
                            <w:b/>
                            <w:bCs/>
                            <w:sz w:val="18"/>
                            <w:szCs w:val="18"/>
                          </w:rPr>
                          <w:t>Employer</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52700398" w14:textId="77777777" w:rsidR="00FA1472" w:rsidRDefault="00000000">
                        <w:r>
                          <w:rPr>
                            <w:sz w:val="18"/>
                            <w:szCs w:val="18"/>
                          </w:rPr>
                          <w:t>Wipro Limited (22+ years)</w:t>
                        </w:r>
                      </w:p>
                    </w:tc>
                  </w:tr>
                </w:tbl>
                <w:p w14:paraId="69609102" w14:textId="77777777" w:rsidR="00FA1472" w:rsidRDefault="00FA1472"/>
              </w:tc>
            </w:tr>
            <w:tr w:rsidR="00FA1472" w14:paraId="044DB355"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4CD36D99"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1C886F87" w14:textId="77777777" w:rsidR="00FA1472" w:rsidRDefault="00000000">
                        <w:r>
                          <w:rPr>
                            <w:b/>
                            <w:bCs/>
                            <w:sz w:val="18"/>
                            <w:szCs w:val="18"/>
                          </w:rPr>
                          <w:t>Title</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392B4A70" w14:textId="77777777" w:rsidR="00FA1472" w:rsidRDefault="00000000">
                        <w:r>
                          <w:rPr>
                            <w:sz w:val="18"/>
                            <w:szCs w:val="18"/>
                          </w:rPr>
                          <w:t>Distinguished Member of Technical Staff (Master)</w:t>
                        </w:r>
                      </w:p>
                    </w:tc>
                  </w:tr>
                </w:tbl>
                <w:p w14:paraId="66206849" w14:textId="77777777" w:rsidR="00FA1472" w:rsidRDefault="00FA1472"/>
              </w:tc>
            </w:tr>
            <w:tr w:rsidR="00FA1472" w14:paraId="16F30303"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2306D09E"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33E56C31" w14:textId="77777777" w:rsidR="00FA1472" w:rsidRDefault="00000000">
                        <w:r>
                          <w:rPr>
                            <w:b/>
                            <w:bCs/>
                            <w:sz w:val="18"/>
                            <w:szCs w:val="18"/>
                          </w:rPr>
                          <w:t>Known for</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03746301" w14:textId="77777777" w:rsidR="00FA1472" w:rsidRDefault="00000000">
                        <w:r>
                          <w:rPr>
                            <w:sz w:val="18"/>
                            <w:szCs w:val="18"/>
                          </w:rPr>
                          <w:t>Agentic AI, Cloud Architecture, Blockchain, FinOps</w:t>
                        </w:r>
                      </w:p>
                    </w:tc>
                  </w:tr>
                </w:tbl>
                <w:p w14:paraId="577DFA2A" w14:textId="77777777" w:rsidR="00FA1472" w:rsidRDefault="00FA1472"/>
              </w:tc>
            </w:tr>
            <w:tr w:rsidR="00FA1472" w14:paraId="4D42A16C"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7BF86753"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03C75732" w14:textId="77777777" w:rsidR="00FA1472" w:rsidRDefault="00000000">
                        <w:r>
                          <w:rPr>
                            <w:b/>
                            <w:bCs/>
                            <w:sz w:val="18"/>
                            <w:szCs w:val="18"/>
                          </w:rPr>
                          <w:t>Publications</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1168C91F" w14:textId="77777777" w:rsidR="00FA1472" w:rsidRDefault="00000000">
                        <w:r>
                          <w:rPr>
                            <w:sz w:val="18"/>
                            <w:szCs w:val="18"/>
                          </w:rPr>
                          <w:t>200+ articles, papers &amp; blogs</w:t>
                        </w:r>
                      </w:p>
                    </w:tc>
                  </w:tr>
                </w:tbl>
                <w:p w14:paraId="03A0DCC8" w14:textId="77777777" w:rsidR="00FA1472" w:rsidRDefault="00FA1472"/>
              </w:tc>
            </w:tr>
            <w:tr w:rsidR="00FA1472" w14:paraId="66602CF4"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74519D68"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103791FE" w14:textId="77777777" w:rsidR="00FA1472" w:rsidRDefault="00000000">
                        <w:r>
                          <w:rPr>
                            <w:b/>
                            <w:bCs/>
                            <w:sz w:val="18"/>
                            <w:szCs w:val="18"/>
                          </w:rPr>
                          <w:t>Patents</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3EE86403" w14:textId="77777777" w:rsidR="00FA1472" w:rsidRDefault="00000000">
                        <w:r>
                          <w:rPr>
                            <w:sz w:val="18"/>
                            <w:szCs w:val="18"/>
                          </w:rPr>
                          <w:t>5 granted (US / Euro)</w:t>
                        </w:r>
                      </w:p>
                    </w:tc>
                  </w:tr>
                </w:tbl>
                <w:p w14:paraId="7A108235" w14:textId="77777777" w:rsidR="00FA1472" w:rsidRDefault="00FA1472"/>
              </w:tc>
            </w:tr>
            <w:tr w:rsidR="00FA1472" w14:paraId="31722DD2"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75AD2AD4"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12A976AB" w14:textId="77777777" w:rsidR="00FA1472" w:rsidRDefault="00000000">
                        <w:r>
                          <w:rPr>
                            <w:b/>
                            <w:bCs/>
                            <w:sz w:val="18"/>
                            <w:szCs w:val="18"/>
                          </w:rPr>
                          <w:t>Books</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0A3A326D" w14:textId="77777777" w:rsidR="00FA1472" w:rsidRDefault="00000000">
                        <w:r>
                          <w:rPr>
                            <w:sz w:val="18"/>
                            <w:szCs w:val="18"/>
                          </w:rPr>
                          <w:t>3 published in 7 languages</w:t>
                        </w:r>
                      </w:p>
                    </w:tc>
                  </w:tr>
                </w:tbl>
                <w:p w14:paraId="0F50FFCE" w14:textId="77777777" w:rsidR="00FA1472" w:rsidRDefault="00FA1472"/>
              </w:tc>
            </w:tr>
            <w:tr w:rsidR="00FA1472" w14:paraId="47ABED7F"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6E2F71E2"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04549CAC" w14:textId="77777777" w:rsidR="00FA1472" w:rsidRDefault="00000000">
                        <w:r>
                          <w:rPr>
                            <w:b/>
                            <w:bCs/>
                            <w:sz w:val="18"/>
                            <w:szCs w:val="18"/>
                          </w:rPr>
                          <w:t>Memberships</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3D0B1B9F" w14:textId="77777777" w:rsidR="00FA1472" w:rsidRDefault="00000000">
                        <w:r>
                          <w:rPr>
                            <w:sz w:val="18"/>
                            <w:szCs w:val="18"/>
                          </w:rPr>
                          <w:t>IEEE Senior · ACM Senior Member</w:t>
                        </w:r>
                      </w:p>
                    </w:tc>
                  </w:tr>
                </w:tbl>
                <w:p w14:paraId="2D30E41D" w14:textId="77777777" w:rsidR="00FA1472" w:rsidRDefault="00FA1472"/>
              </w:tc>
            </w:tr>
            <w:tr w:rsidR="00FA1472" w14:paraId="5CED96F1"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1BAC5829"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29C30D7C" w14:textId="77777777" w:rsidR="00FA1472" w:rsidRDefault="00000000">
                        <w:r>
                          <w:rPr>
                            <w:b/>
                            <w:bCs/>
                            <w:sz w:val="18"/>
                            <w:szCs w:val="18"/>
                          </w:rPr>
                          <w:t>LinkedIn</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3AE91A8D" w14:textId="77777777" w:rsidR="00FA1472" w:rsidRDefault="00000000">
                        <w:hyperlink r:id="rId8" w:history="1">
                          <w:r>
                            <w:rPr>
                              <w:color w:val="0645AD"/>
                              <w:sz w:val="18"/>
                              <w:szCs w:val="18"/>
                              <w:u w:val="single"/>
                            </w:rPr>
                            <w:t>magesh-</w:t>
                          </w:r>
                          <w:proofErr w:type="spellStart"/>
                          <w:r>
                            <w:rPr>
                              <w:color w:val="0645AD"/>
                              <w:sz w:val="18"/>
                              <w:szCs w:val="18"/>
                              <w:u w:val="single"/>
                            </w:rPr>
                            <w:t>kasthuri</w:t>
                          </w:r>
                          <w:proofErr w:type="spellEnd"/>
                        </w:hyperlink>
                      </w:p>
                    </w:tc>
                  </w:tr>
                </w:tbl>
                <w:p w14:paraId="3DBED491" w14:textId="77777777" w:rsidR="00FA1472" w:rsidRDefault="00FA1472"/>
              </w:tc>
            </w:tr>
            <w:tr w:rsidR="00FA1472" w14:paraId="1EA79A2D"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6581C1EB"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21C47458" w14:textId="77777777" w:rsidR="00FA1472" w:rsidRDefault="00000000">
                        <w:r>
                          <w:rPr>
                            <w:b/>
                            <w:bCs/>
                            <w:sz w:val="18"/>
                            <w:szCs w:val="18"/>
                          </w:rPr>
                          <w:t>ORCID</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08B010D0" w14:textId="77777777" w:rsidR="00FA1472" w:rsidRDefault="00000000">
                        <w:hyperlink r:id="rId9" w:history="1">
                          <w:r>
                            <w:rPr>
                              <w:color w:val="0645AD"/>
                              <w:sz w:val="18"/>
                              <w:szCs w:val="18"/>
                              <w:u w:val="single"/>
                            </w:rPr>
                            <w:t>0000-0001-9581-2543</w:t>
                          </w:r>
                        </w:hyperlink>
                      </w:p>
                    </w:tc>
                  </w:tr>
                </w:tbl>
                <w:p w14:paraId="3DF943B7" w14:textId="77777777" w:rsidR="00FA1472" w:rsidRDefault="00FA1472"/>
              </w:tc>
            </w:tr>
            <w:tr w:rsidR="00FA1472" w14:paraId="3505D7D9"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5A6C35AF"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1ED269E5" w14:textId="77777777" w:rsidR="00FA1472" w:rsidRDefault="00000000">
                        <w:r>
                          <w:rPr>
                            <w:b/>
                            <w:bCs/>
                            <w:sz w:val="18"/>
                            <w:szCs w:val="18"/>
                          </w:rPr>
                          <w:t>Google Scholar</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09353CDA" w14:textId="77777777" w:rsidR="00FA1472" w:rsidRDefault="00000000">
                        <w:hyperlink r:id="rId10" w:history="1">
                          <w:r>
                            <w:rPr>
                              <w:color w:val="0645AD"/>
                              <w:sz w:val="18"/>
                              <w:szCs w:val="18"/>
                              <w:u w:val="single"/>
                            </w:rPr>
                            <w:t>View profile</w:t>
                          </w:r>
                        </w:hyperlink>
                      </w:p>
                    </w:tc>
                  </w:tr>
                </w:tbl>
                <w:p w14:paraId="04546726" w14:textId="77777777" w:rsidR="00FA1472" w:rsidRDefault="00FA1472"/>
              </w:tc>
            </w:tr>
            <w:tr w:rsidR="00FA1472" w14:paraId="21FB0D37" w14:textId="77777777" w:rsidTr="002643F9">
              <w:tblPrEx>
                <w:tblCellMar>
                  <w:top w:w="0" w:type="dxa"/>
                  <w:bottom w:w="0" w:type="dxa"/>
                </w:tblCellMar>
              </w:tblPrEx>
              <w:tc>
                <w:tcPr>
                  <w:tcW w:w="4082" w:type="dxa"/>
                  <w:tcBorders>
                    <w:top w:val="single" w:sz="1" w:space="0" w:color="A2A9B1"/>
                  </w:tcBorders>
                  <w:tcMar>
                    <w:top w:w="0" w:type="dxa"/>
                    <w:left w:w="0" w:type="dxa"/>
                    <w:bottom w:w="0" w:type="dxa"/>
                    <w:right w:w="0" w:type="dxa"/>
                  </w:tcMar>
                </w:tcPr>
                <w:tbl>
                  <w:tblPr>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52"/>
                  </w:tblGrid>
                  <w:tr w:rsidR="00FA1472" w14:paraId="4276317C"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EAECF0"/>
                        <w:tcMar>
                          <w:top w:w="50" w:type="dxa"/>
                          <w:left w:w="100" w:type="dxa"/>
                          <w:bottom w:w="50" w:type="dxa"/>
                          <w:right w:w="80" w:type="dxa"/>
                        </w:tcMar>
                      </w:tcPr>
                      <w:p w14:paraId="3C367EC4" w14:textId="77777777" w:rsidR="00FA1472" w:rsidRDefault="00000000">
                        <w:r>
                          <w:rPr>
                            <w:b/>
                            <w:bCs/>
                            <w:sz w:val="18"/>
                            <w:szCs w:val="18"/>
                          </w:rPr>
                          <w:t>CIO.com</w:t>
                        </w:r>
                      </w:p>
                    </w:tc>
                    <w:tc>
                      <w:tcPr>
                        <w:tcW w:w="2552" w:type="dxa"/>
                        <w:tcBorders>
                          <w:top w:val="none" w:sz="0" w:space="0" w:color="FFFFFF"/>
                          <w:left w:val="none" w:sz="0" w:space="0" w:color="FFFFFF"/>
                          <w:bottom w:val="none" w:sz="0" w:space="0" w:color="FFFFFF"/>
                          <w:right w:val="none" w:sz="0" w:space="0" w:color="FFFFFF"/>
                        </w:tcBorders>
                        <w:tcMar>
                          <w:top w:w="50" w:type="dxa"/>
                          <w:left w:w="80" w:type="dxa"/>
                          <w:bottom w:w="50" w:type="dxa"/>
                          <w:right w:w="100" w:type="dxa"/>
                        </w:tcMar>
                      </w:tcPr>
                      <w:p w14:paraId="11AA045D" w14:textId="77777777" w:rsidR="00FA1472" w:rsidRDefault="00000000">
                        <w:hyperlink r:id="rId11" w:history="1">
                          <w:r>
                            <w:rPr>
                              <w:color w:val="0645AD"/>
                              <w:sz w:val="18"/>
                              <w:szCs w:val="18"/>
                              <w:u w:val="single"/>
                            </w:rPr>
                            <w:t>Author profile</w:t>
                          </w:r>
                        </w:hyperlink>
                      </w:p>
                    </w:tc>
                  </w:tr>
                </w:tbl>
                <w:p w14:paraId="4B5549BF" w14:textId="77777777" w:rsidR="00FA1472" w:rsidRDefault="00FA1472"/>
              </w:tc>
            </w:tr>
          </w:tbl>
          <w:p w14:paraId="3736AEE1" w14:textId="77777777" w:rsidR="00FA1472" w:rsidRDefault="00FA1472"/>
        </w:tc>
      </w:tr>
    </w:tbl>
    <w:p w14:paraId="2E51550D" w14:textId="39C55D7D" w:rsidR="00FA1472" w:rsidRDefault="00FA1472"/>
    <w:p w14:paraId="0138A121" w14:textId="77777777" w:rsidR="00FA1472" w:rsidRDefault="00000000">
      <w:pPr>
        <w:pStyle w:val="Heading1"/>
        <w:pBdr>
          <w:bottom w:val="single" w:sz="2" w:space="0" w:color="1E3A5F"/>
        </w:pBdr>
      </w:pPr>
      <w:bookmarkStart w:id="0" w:name="_Toc231241602"/>
      <w:r>
        <w:t>1   Biography</w:t>
      </w:r>
      <w:bookmarkEnd w:id="0"/>
    </w:p>
    <w:p w14:paraId="748A1473" w14:textId="77777777" w:rsidR="00FA1472" w:rsidRDefault="00000000">
      <w:pPr>
        <w:pStyle w:val="Heading2"/>
        <w:pBdr>
          <w:bottom w:val="single" w:sz="1" w:space="0" w:color="A2A9B1"/>
        </w:pBdr>
      </w:pPr>
      <w:bookmarkStart w:id="1" w:name="_Toc231241603"/>
      <w:r>
        <w:t>1.1   Education</w:t>
      </w:r>
      <w:bookmarkEnd w:id="1"/>
    </w:p>
    <w:p w14:paraId="703F7916" w14:textId="77777777" w:rsidR="00FA1472" w:rsidRDefault="00000000">
      <w:pPr>
        <w:spacing w:after="100"/>
      </w:pPr>
      <w:r>
        <w:rPr>
          <w:sz w:val="21"/>
          <w:szCs w:val="21"/>
        </w:rPr>
        <w:t>Dr. Kasthuri earned his Doctorate in Philosophy (Ph.D.) specialising in Deep Learning and Genetic Algorithms. His doctoral research laid the foundation for his extensive work in handwritten character recognition, neural networks, and cognitive computing systems.</w:t>
      </w:r>
    </w:p>
    <w:p w14:paraId="4E15295E" w14:textId="77777777" w:rsidR="00FA1472" w:rsidRDefault="00000000">
      <w:pPr>
        <w:pStyle w:val="Heading2"/>
        <w:pBdr>
          <w:bottom w:val="single" w:sz="1" w:space="0" w:color="A2A9B1"/>
        </w:pBdr>
      </w:pPr>
      <w:bookmarkStart w:id="2" w:name="_Toc231241604"/>
      <w:r>
        <w:t>1.2   Career at Wipro Limited</w:t>
      </w:r>
      <w:bookmarkEnd w:id="2"/>
    </w:p>
    <w:p w14:paraId="1CE0D60A" w14:textId="77777777" w:rsidR="00FA1472" w:rsidRDefault="00000000">
      <w:pPr>
        <w:spacing w:after="80"/>
      </w:pPr>
      <w:r>
        <w:rPr>
          <w:sz w:val="21"/>
          <w:szCs w:val="21"/>
        </w:rPr>
        <w:t>Dr. Kasthuri has been associated with Wipro Limited for over 22 years across domains including Banking, Financial Services &amp; Insurance (BFSI), Capital Markets, and Security. He has worked with clients in Japan, the United States, and Switzerland.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FA1472" w14:paraId="23AA6F75" w14:textId="77777777">
        <w:tblPrEx>
          <w:tblCellMar>
            <w:top w:w="0" w:type="dxa"/>
            <w:bottom w:w="0" w:type="dxa"/>
          </w:tblCellMar>
        </w:tblPrEx>
        <w:tc>
          <w:tcPr>
            <w:tcW w:w="2000"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787FFDC5" w14:textId="77777777" w:rsidR="00FA1472" w:rsidRDefault="00000000">
            <w:r>
              <w:rPr>
                <w:b/>
                <w:bCs/>
                <w:sz w:val="20"/>
                <w:szCs w:val="20"/>
              </w:rPr>
              <w:t>Period</w:t>
            </w:r>
          </w:p>
        </w:tc>
        <w:tc>
          <w:tcPr>
            <w:tcW w:w="7072"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61375AFC" w14:textId="77777777" w:rsidR="00FA1472" w:rsidRDefault="00000000">
            <w:r>
              <w:rPr>
                <w:b/>
                <w:bCs/>
                <w:sz w:val="20"/>
                <w:szCs w:val="20"/>
              </w:rPr>
              <w:t>Role / Achievement</w:t>
            </w:r>
          </w:p>
        </w:tc>
      </w:tr>
      <w:tr w:rsidR="00FA1472" w14:paraId="2CB53752" w14:textId="77777777">
        <w:tblPrEx>
          <w:tblCellMar>
            <w:top w:w="0" w:type="dxa"/>
            <w:bottom w:w="0" w:type="dxa"/>
          </w:tblCellMar>
        </w:tblPrEx>
        <w:tc>
          <w:tcPr>
            <w:tcW w:w="20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5C82A349" w14:textId="77777777" w:rsidR="00FA1472" w:rsidRDefault="00000000">
            <w:r>
              <w:rPr>
                <w:color w:val="54595D"/>
                <w:sz w:val="19"/>
                <w:szCs w:val="19"/>
              </w:rPr>
              <w:lastRenderedPageBreak/>
              <w:t>2003 – present</w:t>
            </w:r>
          </w:p>
        </w:tc>
        <w:tc>
          <w:tcPr>
            <w:tcW w:w="70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1ABF01D0" w14:textId="77777777" w:rsidR="00FA1472" w:rsidRDefault="00000000">
            <w:r>
              <w:rPr>
                <w:sz w:val="19"/>
                <w:szCs w:val="19"/>
              </w:rPr>
              <w:t>Wipro Limited — Various senior technical roles across BFSI, Capital Markets, Cloud, and Security</w:t>
            </w:r>
          </w:p>
        </w:tc>
      </w:tr>
      <w:tr w:rsidR="00FA1472" w14:paraId="71157B05" w14:textId="77777777">
        <w:tblPrEx>
          <w:tblCellMar>
            <w:top w:w="0" w:type="dxa"/>
            <w:bottom w:w="0" w:type="dxa"/>
          </w:tblCellMar>
        </w:tblPrEx>
        <w:tc>
          <w:tcPr>
            <w:tcW w:w="20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3F180574" w14:textId="77777777" w:rsidR="00FA1472" w:rsidRDefault="00000000">
            <w:r>
              <w:rPr>
                <w:color w:val="54595D"/>
                <w:sz w:val="19"/>
                <w:szCs w:val="19"/>
              </w:rPr>
              <w:t>2015 – present</w:t>
            </w:r>
          </w:p>
        </w:tc>
        <w:tc>
          <w:tcPr>
            <w:tcW w:w="70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1796039E" w14:textId="77777777" w:rsidR="00FA1472" w:rsidRDefault="00000000">
            <w:r>
              <w:rPr>
                <w:sz w:val="19"/>
                <w:szCs w:val="19"/>
              </w:rPr>
              <w:t>Senior Member, DMTS Community (Top 100 Technologists at Wipro)</w:t>
            </w:r>
          </w:p>
        </w:tc>
      </w:tr>
      <w:tr w:rsidR="00FA1472" w14:paraId="2964BB7E" w14:textId="77777777">
        <w:tblPrEx>
          <w:tblCellMar>
            <w:top w:w="0" w:type="dxa"/>
            <w:bottom w:w="0" w:type="dxa"/>
          </w:tblCellMar>
        </w:tblPrEx>
        <w:tc>
          <w:tcPr>
            <w:tcW w:w="20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601D589D" w14:textId="77777777" w:rsidR="00FA1472" w:rsidRDefault="00000000">
            <w:r>
              <w:rPr>
                <w:color w:val="54595D"/>
                <w:sz w:val="19"/>
                <w:szCs w:val="19"/>
              </w:rPr>
              <w:t>2019 – present</w:t>
            </w:r>
          </w:p>
        </w:tc>
        <w:tc>
          <w:tcPr>
            <w:tcW w:w="70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60DD6B28" w14:textId="77777777" w:rsidR="00FA1472" w:rsidRDefault="00000000">
            <w:r>
              <w:rPr>
                <w:sz w:val="19"/>
                <w:szCs w:val="19"/>
              </w:rPr>
              <w:t>Elevated to Distinguished Member — DMTS Master (Top 25 Technologists at Wipro)</w:t>
            </w:r>
          </w:p>
        </w:tc>
      </w:tr>
      <w:tr w:rsidR="00FA1472" w14:paraId="2119439C" w14:textId="77777777">
        <w:tblPrEx>
          <w:tblCellMar>
            <w:top w:w="0" w:type="dxa"/>
            <w:bottom w:w="0" w:type="dxa"/>
          </w:tblCellMar>
        </w:tblPrEx>
        <w:tc>
          <w:tcPr>
            <w:tcW w:w="20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1879A213" w14:textId="77777777" w:rsidR="00FA1472" w:rsidRDefault="00000000">
            <w:r>
              <w:rPr>
                <w:color w:val="54595D"/>
                <w:sz w:val="19"/>
                <w:szCs w:val="19"/>
              </w:rPr>
              <w:t>2025 – present</w:t>
            </w:r>
          </w:p>
        </w:tc>
        <w:tc>
          <w:tcPr>
            <w:tcW w:w="70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0D4B6974" w14:textId="77777777" w:rsidR="00FA1472" w:rsidRDefault="00000000">
            <w:r>
              <w:rPr>
                <w:sz w:val="19"/>
                <w:szCs w:val="19"/>
              </w:rPr>
              <w:t>Global Charter Lead for the entire DMTS community</w:t>
            </w:r>
          </w:p>
        </w:tc>
      </w:tr>
    </w:tbl>
    <w:p w14:paraId="6143818D" w14:textId="77777777" w:rsidR="00FA1472" w:rsidRDefault="00FA1472">
      <w:pPr>
        <w:spacing w:before="60"/>
      </w:pPr>
    </w:p>
    <w:p w14:paraId="75CDDBCE" w14:textId="77777777" w:rsidR="00FA1472" w:rsidRDefault="00000000">
      <w:pPr>
        <w:pStyle w:val="Heading2"/>
        <w:pBdr>
          <w:bottom w:val="single" w:sz="1" w:space="0" w:color="A2A9B1"/>
        </w:pBdr>
      </w:pPr>
      <w:bookmarkStart w:id="3" w:name="_Toc231241605"/>
      <w:r>
        <w:t>1.3   Awards &amp; Recognition</w:t>
      </w:r>
      <w:bookmarkEnd w:id="3"/>
    </w:p>
    <w:p w14:paraId="75766904" w14:textId="77777777" w:rsidR="00FA1472" w:rsidRDefault="00000000">
      <w:pPr>
        <w:pStyle w:val="ListParagraph"/>
        <w:numPr>
          <w:ilvl w:val="0"/>
          <w:numId w:val="2"/>
        </w:numPr>
        <w:spacing w:before="20" w:after="20"/>
      </w:pPr>
      <w:r>
        <w:rPr>
          <w:sz w:val="20"/>
          <w:szCs w:val="20"/>
        </w:rPr>
        <w:t>Best Knowledge Expert — awarded 8 times by the Wipro Knowledge Management team</w:t>
      </w:r>
    </w:p>
    <w:p w14:paraId="5AA7AFF8" w14:textId="77777777" w:rsidR="00FA1472" w:rsidRDefault="00000000">
      <w:pPr>
        <w:pStyle w:val="ListParagraph"/>
        <w:numPr>
          <w:ilvl w:val="0"/>
          <w:numId w:val="2"/>
        </w:numPr>
        <w:spacing w:before="20" w:after="20"/>
      </w:pPr>
      <w:r>
        <w:rPr>
          <w:sz w:val="20"/>
          <w:szCs w:val="20"/>
        </w:rPr>
        <w:t>Outstanding Contribution Award — received twice at Wipro's Regional In-sync Meet, Zurich, Switzerland</w:t>
      </w:r>
    </w:p>
    <w:p w14:paraId="6E169E20" w14:textId="77777777" w:rsidR="00FA1472" w:rsidRDefault="00000000">
      <w:pPr>
        <w:pStyle w:val="ListParagraph"/>
        <w:numPr>
          <w:ilvl w:val="0"/>
          <w:numId w:val="2"/>
        </w:numPr>
        <w:spacing w:before="20" w:after="20"/>
      </w:pPr>
      <w:r>
        <w:rPr>
          <w:sz w:val="20"/>
          <w:szCs w:val="20"/>
        </w:rPr>
        <w:t>Credit Suisse Excellence Award — twice awarded for Excellent Project Execution and Technical Mentorship (2016 and 2017)</w:t>
      </w:r>
    </w:p>
    <w:p w14:paraId="74BD1414" w14:textId="77777777" w:rsidR="00FA1472" w:rsidRDefault="00000000">
      <w:pPr>
        <w:pStyle w:val="ListParagraph"/>
        <w:numPr>
          <w:ilvl w:val="0"/>
          <w:numId w:val="2"/>
        </w:numPr>
        <w:spacing w:before="20" w:after="20"/>
      </w:pPr>
      <w:r>
        <w:rPr>
          <w:sz w:val="20"/>
          <w:szCs w:val="20"/>
        </w:rPr>
        <w:t>Architectural Council Excellence (ACE) — recognised for highest contribution in ACE interviews</w:t>
      </w:r>
    </w:p>
    <w:p w14:paraId="14B8372F" w14:textId="77777777" w:rsidR="00FA1472" w:rsidRDefault="00000000">
      <w:pPr>
        <w:pStyle w:val="ListParagraph"/>
        <w:numPr>
          <w:ilvl w:val="0"/>
          <w:numId w:val="2"/>
        </w:numPr>
        <w:spacing w:before="20" w:after="20"/>
      </w:pPr>
      <w:proofErr w:type="spellStart"/>
      <w:r>
        <w:rPr>
          <w:sz w:val="20"/>
          <w:szCs w:val="20"/>
        </w:rPr>
        <w:t>Topgear</w:t>
      </w:r>
      <w:proofErr w:type="spellEnd"/>
      <w:r>
        <w:rPr>
          <w:sz w:val="20"/>
          <w:szCs w:val="20"/>
        </w:rPr>
        <w:t xml:space="preserve"> Crowd Sourcing — recognised for highest review contribution</w:t>
      </w:r>
    </w:p>
    <w:p w14:paraId="7A29B98C" w14:textId="77777777" w:rsidR="00FA1472" w:rsidRDefault="00000000">
      <w:pPr>
        <w:pStyle w:val="Heading1"/>
        <w:pBdr>
          <w:bottom w:val="single" w:sz="2" w:space="0" w:color="1E3A5F"/>
        </w:pBdr>
      </w:pPr>
      <w:bookmarkStart w:id="4" w:name="_Toc231241606"/>
      <w:r>
        <w:t>2   Research &amp; Patents</w:t>
      </w:r>
      <w:bookmarkEnd w:id="4"/>
    </w:p>
    <w:p w14:paraId="2DC027E5" w14:textId="77777777" w:rsidR="00FA1472" w:rsidRDefault="00000000">
      <w:pPr>
        <w:pStyle w:val="Heading2"/>
        <w:pBdr>
          <w:bottom w:val="single" w:sz="1" w:space="0" w:color="A2A9B1"/>
        </w:pBdr>
      </w:pPr>
      <w:bookmarkStart w:id="5" w:name="_Toc231241607"/>
      <w:r>
        <w:t>2.1   Patents</w:t>
      </w:r>
      <w:bookmarkEnd w:id="5"/>
    </w:p>
    <w:p w14:paraId="3FC755BB" w14:textId="77777777" w:rsidR="00FA1472" w:rsidRDefault="00000000">
      <w:pPr>
        <w:spacing w:after="80"/>
      </w:pPr>
      <w:r>
        <w:rPr>
          <w:sz w:val="21"/>
          <w:szCs w:val="21"/>
        </w:rPr>
        <w:t>Dr. Kasthuri holds granted patents in the United States and European Patent Offices. He is the inventor of one of the first Blockchain patents at Wipro.</w:t>
      </w:r>
    </w:p>
    <w:p w14:paraId="5D30C318" w14:textId="77777777" w:rsidR="00FA1472" w:rsidRDefault="00000000">
      <w:pPr>
        <w:pStyle w:val="ListParagraph"/>
        <w:numPr>
          <w:ilvl w:val="0"/>
          <w:numId w:val="2"/>
        </w:numPr>
        <w:spacing w:before="20" w:after="20"/>
      </w:pPr>
      <w:r>
        <w:rPr>
          <w:sz w:val="20"/>
          <w:szCs w:val="20"/>
        </w:rPr>
        <w:t>2 patents granted — AI and Cloud domains</w:t>
      </w:r>
    </w:p>
    <w:p w14:paraId="32B95998" w14:textId="77777777" w:rsidR="00FA1472" w:rsidRDefault="00000000">
      <w:pPr>
        <w:pStyle w:val="ListParagraph"/>
        <w:numPr>
          <w:ilvl w:val="0"/>
          <w:numId w:val="2"/>
        </w:numPr>
        <w:spacing w:before="20" w:after="20"/>
      </w:pPr>
      <w:r>
        <w:rPr>
          <w:sz w:val="20"/>
          <w:szCs w:val="20"/>
        </w:rPr>
        <w:t>3 patents published — Machine Learning, Cloud, and Blockchain</w:t>
      </w:r>
    </w:p>
    <w:p w14:paraId="0BAEE8F3" w14:textId="77777777" w:rsidR="00FA1472" w:rsidRDefault="00000000">
      <w:pPr>
        <w:pStyle w:val="ListParagraph"/>
        <w:numPr>
          <w:ilvl w:val="0"/>
          <w:numId w:val="2"/>
        </w:numPr>
        <w:spacing w:before="20" w:after="20"/>
      </w:pPr>
      <w:r>
        <w:rPr>
          <w:sz w:val="20"/>
          <w:szCs w:val="20"/>
        </w:rPr>
        <w:t>4 patent filings in progress — IoT, Blockchain, Unified Language Translation, and FinTech Cloud Solutions</w:t>
      </w:r>
    </w:p>
    <w:p w14:paraId="502B65C1" w14:textId="77777777" w:rsidR="00FA1472" w:rsidRDefault="00000000">
      <w:pPr>
        <w:pStyle w:val="ListParagraph"/>
        <w:numPr>
          <w:ilvl w:val="0"/>
          <w:numId w:val="2"/>
        </w:numPr>
        <w:spacing w:before="20" w:after="20"/>
      </w:pPr>
      <w:r>
        <w:rPr>
          <w:sz w:val="20"/>
          <w:szCs w:val="20"/>
        </w:rPr>
        <w:t>Inventor of one of the first Blockchain patents at Wipro</w:t>
      </w:r>
    </w:p>
    <w:p w14:paraId="2BEB6EC9" w14:textId="77777777" w:rsidR="00FA1472" w:rsidRDefault="00000000">
      <w:pPr>
        <w:pStyle w:val="Heading2"/>
        <w:pBdr>
          <w:bottom w:val="single" w:sz="1" w:space="0" w:color="A2A9B1"/>
        </w:pBdr>
      </w:pPr>
      <w:bookmarkStart w:id="6" w:name="_Toc231241608"/>
      <w:r>
        <w:t>2.2   Research Profile</w:t>
      </w:r>
      <w:bookmarkEnd w:id="6"/>
    </w:p>
    <w:p w14:paraId="0205EE6A" w14:textId="77777777" w:rsidR="00FA1472" w:rsidRDefault="00000000">
      <w:pPr>
        <w:spacing w:after="80"/>
      </w:pPr>
      <w:r>
        <w:rPr>
          <w:sz w:val="21"/>
          <w:szCs w:val="21"/>
        </w:rPr>
        <w:t>Dr. Kasthuri's academic research spans neural networks, handwritten character recognition, clustering algorithms, and blockchain-based data security:</w:t>
      </w:r>
    </w:p>
    <w:p w14:paraId="3898005F" w14:textId="77777777" w:rsidR="00FA1472" w:rsidRDefault="00000000">
      <w:pPr>
        <w:pStyle w:val="ListParagraph"/>
        <w:numPr>
          <w:ilvl w:val="0"/>
          <w:numId w:val="2"/>
        </w:numPr>
        <w:spacing w:before="20" w:after="20"/>
      </w:pPr>
      <w:hyperlink r:id="rId12" w:history="1">
        <w:r>
          <w:rPr>
            <w:color w:val="0645AD"/>
            <w:sz w:val="20"/>
            <w:szCs w:val="20"/>
            <w:u w:val="single"/>
          </w:rPr>
          <w:t>Google Scholar</w:t>
        </w:r>
      </w:hyperlink>
    </w:p>
    <w:p w14:paraId="3A530844" w14:textId="77777777" w:rsidR="00FA1472" w:rsidRDefault="00000000">
      <w:pPr>
        <w:pStyle w:val="ListParagraph"/>
        <w:numPr>
          <w:ilvl w:val="0"/>
          <w:numId w:val="2"/>
        </w:numPr>
        <w:spacing w:before="20" w:after="20"/>
      </w:pPr>
      <w:hyperlink r:id="rId13" w:history="1">
        <w:r>
          <w:rPr>
            <w:color w:val="0645AD"/>
            <w:sz w:val="20"/>
            <w:szCs w:val="20"/>
            <w:u w:val="single"/>
          </w:rPr>
          <w:t>ResearchGate</w:t>
        </w:r>
      </w:hyperlink>
    </w:p>
    <w:p w14:paraId="1E70FBB0" w14:textId="77777777" w:rsidR="00FA1472" w:rsidRDefault="00000000">
      <w:pPr>
        <w:pStyle w:val="ListParagraph"/>
        <w:numPr>
          <w:ilvl w:val="0"/>
          <w:numId w:val="2"/>
        </w:numPr>
        <w:spacing w:before="20" w:after="20"/>
      </w:pPr>
      <w:hyperlink r:id="rId14" w:history="1">
        <w:r>
          <w:rPr>
            <w:color w:val="0645AD"/>
            <w:sz w:val="20"/>
            <w:szCs w:val="20"/>
            <w:u w:val="single"/>
          </w:rPr>
          <w:t>ORCID: 0000-0001-9581-2543</w:t>
        </w:r>
      </w:hyperlink>
    </w:p>
    <w:p w14:paraId="6F744063" w14:textId="77777777" w:rsidR="00FA1472" w:rsidRDefault="00000000">
      <w:pPr>
        <w:pStyle w:val="ListParagraph"/>
        <w:numPr>
          <w:ilvl w:val="0"/>
          <w:numId w:val="2"/>
        </w:numPr>
        <w:spacing w:before="20" w:after="20"/>
      </w:pPr>
      <w:hyperlink r:id="rId15" w:history="1">
        <w:proofErr w:type="spellStart"/>
        <w:r>
          <w:rPr>
            <w:color w:val="0645AD"/>
            <w:sz w:val="20"/>
            <w:szCs w:val="20"/>
            <w:u w:val="single"/>
          </w:rPr>
          <w:t>Publons</w:t>
        </w:r>
        <w:proofErr w:type="spellEnd"/>
        <w:r>
          <w:rPr>
            <w:color w:val="0645AD"/>
            <w:sz w:val="20"/>
            <w:szCs w:val="20"/>
            <w:u w:val="single"/>
          </w:rPr>
          <w:t xml:space="preserve"> / Web of Science</w:t>
        </w:r>
      </w:hyperlink>
    </w:p>
    <w:p w14:paraId="59D711AC" w14:textId="77777777" w:rsidR="00FA1472" w:rsidRDefault="00000000">
      <w:pPr>
        <w:pStyle w:val="ListParagraph"/>
        <w:numPr>
          <w:ilvl w:val="0"/>
          <w:numId w:val="2"/>
        </w:numPr>
        <w:spacing w:before="20" w:after="20"/>
      </w:pPr>
      <w:hyperlink r:id="rId16" w:history="1">
        <w:r>
          <w:rPr>
            <w:color w:val="0645AD"/>
            <w:sz w:val="20"/>
            <w:szCs w:val="20"/>
            <w:u w:val="single"/>
          </w:rPr>
          <w:t>SSRN</w:t>
        </w:r>
      </w:hyperlink>
    </w:p>
    <w:p w14:paraId="2ACDC921" w14:textId="77777777" w:rsidR="00FA1472" w:rsidRDefault="00000000">
      <w:pPr>
        <w:pStyle w:val="Heading1"/>
        <w:pBdr>
          <w:bottom w:val="single" w:sz="2" w:space="0" w:color="1E3A5F"/>
        </w:pBdr>
      </w:pPr>
      <w:bookmarkStart w:id="7" w:name="_Toc231241609"/>
      <w:r>
        <w:t>3   Publications</w:t>
      </w:r>
      <w:bookmarkEnd w:id="7"/>
    </w:p>
    <w:p w14:paraId="33A9C211" w14:textId="77777777" w:rsidR="00FA1472" w:rsidRDefault="00000000">
      <w:pPr>
        <w:spacing w:after="80"/>
      </w:pPr>
      <w:r>
        <w:rPr>
          <w:sz w:val="21"/>
          <w:szCs w:val="21"/>
        </w:rPr>
        <w:t>Dr. Kasthuri has published more than 200 articles, research papers, and technical blogs across international journals, magazines, and digital platforms.</w:t>
      </w:r>
    </w:p>
    <w:p w14:paraId="1286E02B" w14:textId="77777777" w:rsidR="00FA1472" w:rsidRDefault="00000000">
      <w:pPr>
        <w:pStyle w:val="Heading2"/>
        <w:pBdr>
          <w:bottom w:val="single" w:sz="1" w:space="0" w:color="A2A9B1"/>
        </w:pBdr>
      </w:pPr>
      <w:bookmarkStart w:id="8" w:name="_Toc231241610"/>
      <w:r>
        <w:t xml:space="preserve">3.1   </w:t>
      </w:r>
      <w:proofErr w:type="gramStart"/>
      <w:r>
        <w:t>CIO.com  (</w:t>
      </w:r>
      <w:proofErr w:type="gramEnd"/>
      <w:r>
        <w:t>12 articles)</w:t>
      </w:r>
      <w:bookmarkEnd w:id="8"/>
    </w:p>
    <w:p w14:paraId="5B528ADD" w14:textId="77777777" w:rsidR="00FA1472" w:rsidRDefault="00000000">
      <w:pPr>
        <w:spacing w:after="40"/>
      </w:pPr>
      <w:r>
        <w:rPr>
          <w:color w:val="54595D"/>
          <w:sz w:val="19"/>
          <w:szCs w:val="19"/>
        </w:rPr>
        <w:t>Profile: cio.com/profile/magesh-</w:t>
      </w:r>
      <w:proofErr w:type="spellStart"/>
      <w:r>
        <w:rPr>
          <w:color w:val="54595D"/>
          <w:sz w:val="19"/>
          <w:szCs w:val="19"/>
        </w:rPr>
        <w:t>kasthuri</w:t>
      </w:r>
      <w:proofErr w:type="spellEnd"/>
    </w:p>
    <w:p w14:paraId="08A637CD" w14:textId="77777777" w:rsidR="00FA1472" w:rsidRDefault="00000000">
      <w:pPr>
        <w:pStyle w:val="ListParagraph"/>
        <w:numPr>
          <w:ilvl w:val="0"/>
          <w:numId w:val="2"/>
        </w:numPr>
        <w:spacing w:before="20" w:after="20"/>
      </w:pPr>
      <w:r>
        <w:rPr>
          <w:sz w:val="20"/>
          <w:szCs w:val="20"/>
        </w:rPr>
        <w:t>Digital twins at scale: Building the AI architecture that will reshape enterprise operations (May 2025)</w:t>
      </w:r>
    </w:p>
    <w:p w14:paraId="6BB75C15" w14:textId="77777777" w:rsidR="00FA1472" w:rsidRDefault="00000000">
      <w:pPr>
        <w:pStyle w:val="ListParagraph"/>
        <w:numPr>
          <w:ilvl w:val="0"/>
          <w:numId w:val="2"/>
        </w:numPr>
        <w:spacing w:before="20" w:after="20"/>
      </w:pPr>
      <w:r>
        <w:rPr>
          <w:sz w:val="20"/>
          <w:szCs w:val="20"/>
        </w:rPr>
        <w:t>Taming the cost of AI: Is FinOps the answer? (April 2025)</w:t>
      </w:r>
    </w:p>
    <w:p w14:paraId="74547CB3" w14:textId="77777777" w:rsidR="00FA1472" w:rsidRDefault="00000000">
      <w:pPr>
        <w:pStyle w:val="ListParagraph"/>
        <w:numPr>
          <w:ilvl w:val="0"/>
          <w:numId w:val="2"/>
        </w:numPr>
        <w:spacing w:before="20" w:after="20"/>
      </w:pPr>
      <w:r>
        <w:rPr>
          <w:sz w:val="20"/>
          <w:szCs w:val="20"/>
        </w:rPr>
        <w:t>Stop navigating the cloud, and start shaping it (February 2025)</w:t>
      </w:r>
    </w:p>
    <w:p w14:paraId="6840CE98" w14:textId="77777777" w:rsidR="00FA1472" w:rsidRDefault="00000000">
      <w:pPr>
        <w:pStyle w:val="ListParagraph"/>
        <w:numPr>
          <w:ilvl w:val="0"/>
          <w:numId w:val="2"/>
        </w:numPr>
        <w:spacing w:before="20" w:after="20"/>
      </w:pPr>
      <w:r>
        <w:rPr>
          <w:sz w:val="20"/>
          <w:szCs w:val="20"/>
        </w:rPr>
        <w:t>Understanding tokenization and consumption in LLMs</w:t>
      </w:r>
    </w:p>
    <w:p w14:paraId="194288E5" w14:textId="77777777" w:rsidR="00FA1472" w:rsidRDefault="00000000">
      <w:pPr>
        <w:pStyle w:val="ListParagraph"/>
        <w:numPr>
          <w:ilvl w:val="0"/>
          <w:numId w:val="2"/>
        </w:numPr>
        <w:spacing w:before="20" w:after="20"/>
      </w:pPr>
      <w:r>
        <w:rPr>
          <w:sz w:val="20"/>
          <w:szCs w:val="20"/>
        </w:rPr>
        <w:t>Federal enterprise architecture in the age of AI</w:t>
      </w:r>
    </w:p>
    <w:p w14:paraId="288A6D58" w14:textId="77777777" w:rsidR="00FA1472" w:rsidRDefault="00000000">
      <w:pPr>
        <w:pStyle w:val="ListParagraph"/>
        <w:numPr>
          <w:ilvl w:val="0"/>
          <w:numId w:val="2"/>
        </w:numPr>
        <w:spacing w:before="20" w:after="20"/>
      </w:pPr>
      <w:r>
        <w:rPr>
          <w:sz w:val="20"/>
          <w:szCs w:val="20"/>
        </w:rPr>
        <w:t>How to optimize LLMs for enterprise success</w:t>
      </w:r>
    </w:p>
    <w:p w14:paraId="61918CA1" w14:textId="77777777" w:rsidR="00FA1472" w:rsidRDefault="00000000">
      <w:pPr>
        <w:pStyle w:val="ListParagraph"/>
        <w:numPr>
          <w:ilvl w:val="0"/>
          <w:numId w:val="2"/>
        </w:numPr>
        <w:spacing w:before="20" w:after="20"/>
      </w:pPr>
      <w:r>
        <w:rPr>
          <w:sz w:val="20"/>
          <w:szCs w:val="20"/>
        </w:rPr>
        <w:t>AI governance through controlled autonomy and guarded freedom</w:t>
      </w:r>
    </w:p>
    <w:p w14:paraId="27CCD727" w14:textId="77777777" w:rsidR="00FA1472" w:rsidRDefault="00000000">
      <w:pPr>
        <w:pStyle w:val="ListParagraph"/>
        <w:numPr>
          <w:ilvl w:val="0"/>
          <w:numId w:val="2"/>
        </w:numPr>
        <w:spacing w:before="20" w:after="20"/>
      </w:pPr>
      <w:r>
        <w:rPr>
          <w:sz w:val="20"/>
          <w:szCs w:val="20"/>
        </w:rPr>
        <w:t>Developing an approach for industry LLMs</w:t>
      </w:r>
    </w:p>
    <w:p w14:paraId="7866C4C3" w14:textId="77777777" w:rsidR="00FA1472" w:rsidRDefault="00000000">
      <w:pPr>
        <w:pStyle w:val="ListParagraph"/>
        <w:numPr>
          <w:ilvl w:val="0"/>
          <w:numId w:val="2"/>
        </w:numPr>
        <w:spacing w:before="20" w:after="20"/>
      </w:pPr>
      <w:r>
        <w:rPr>
          <w:sz w:val="20"/>
          <w:szCs w:val="20"/>
        </w:rPr>
        <w:lastRenderedPageBreak/>
        <w:t>AI is transforming software engineering — how it can help your SDLC</w:t>
      </w:r>
    </w:p>
    <w:p w14:paraId="199765A0" w14:textId="77777777" w:rsidR="00FA1472" w:rsidRDefault="00000000">
      <w:pPr>
        <w:pStyle w:val="ListParagraph"/>
        <w:numPr>
          <w:ilvl w:val="0"/>
          <w:numId w:val="2"/>
        </w:numPr>
        <w:spacing w:before="20" w:after="20"/>
      </w:pPr>
      <w:r>
        <w:rPr>
          <w:sz w:val="20"/>
          <w:szCs w:val="20"/>
        </w:rPr>
        <w:t>AI for data and data for AI: Developing new age architecture</w:t>
      </w:r>
    </w:p>
    <w:p w14:paraId="60227D78" w14:textId="77777777" w:rsidR="00FA1472" w:rsidRDefault="00000000">
      <w:pPr>
        <w:pStyle w:val="ListParagraph"/>
        <w:numPr>
          <w:ilvl w:val="0"/>
          <w:numId w:val="2"/>
        </w:numPr>
        <w:spacing w:before="20" w:after="20"/>
      </w:pPr>
      <w:r>
        <w:rPr>
          <w:sz w:val="20"/>
          <w:szCs w:val="20"/>
        </w:rPr>
        <w:t>How agentic AI supercharges efficiency and innovation across 4 key industries</w:t>
      </w:r>
    </w:p>
    <w:p w14:paraId="26345656" w14:textId="77777777" w:rsidR="00FA1472" w:rsidRDefault="00000000">
      <w:pPr>
        <w:pStyle w:val="ListParagraph"/>
        <w:numPr>
          <w:ilvl w:val="0"/>
          <w:numId w:val="2"/>
        </w:numPr>
        <w:spacing w:before="20" w:after="20"/>
      </w:pPr>
      <w:r>
        <w:rPr>
          <w:sz w:val="20"/>
          <w:szCs w:val="20"/>
        </w:rPr>
        <w:t>Unlocking business transformation through agentic AI</w:t>
      </w:r>
    </w:p>
    <w:p w14:paraId="40E0F0BE" w14:textId="77777777" w:rsidR="00FA1472" w:rsidRDefault="00000000">
      <w:pPr>
        <w:pStyle w:val="Heading2"/>
        <w:pBdr>
          <w:bottom w:val="single" w:sz="1" w:space="0" w:color="A2A9B1"/>
        </w:pBdr>
      </w:pPr>
      <w:bookmarkStart w:id="9" w:name="_Toc231241611"/>
      <w:r>
        <w:t xml:space="preserve">3.2   </w:t>
      </w:r>
      <w:proofErr w:type="spellStart"/>
      <w:r>
        <w:t>CXOTech</w:t>
      </w:r>
      <w:proofErr w:type="spellEnd"/>
      <w:r>
        <w:t xml:space="preserve"> </w:t>
      </w:r>
      <w:proofErr w:type="gramStart"/>
      <w:r>
        <w:t>Magazine  (</w:t>
      </w:r>
      <w:proofErr w:type="gramEnd"/>
      <w:r>
        <w:t>16+ articles)</w:t>
      </w:r>
      <w:bookmarkEnd w:id="9"/>
    </w:p>
    <w:p w14:paraId="10807827" w14:textId="77777777" w:rsidR="00FA1472" w:rsidRDefault="00000000">
      <w:pPr>
        <w:spacing w:after="40"/>
      </w:pPr>
      <w:r>
        <w:rPr>
          <w:color w:val="54595D"/>
          <w:sz w:val="19"/>
          <w:szCs w:val="19"/>
        </w:rPr>
        <w:t>Profile: cxotechmagazine.com/category/guest-authors/dr-magesh</w:t>
      </w:r>
    </w:p>
    <w:p w14:paraId="2B8E1C74" w14:textId="77777777" w:rsidR="00FA1472" w:rsidRDefault="00000000">
      <w:pPr>
        <w:pStyle w:val="ListParagraph"/>
        <w:numPr>
          <w:ilvl w:val="0"/>
          <w:numId w:val="2"/>
        </w:numPr>
        <w:spacing w:before="20" w:after="20"/>
      </w:pPr>
      <w:r>
        <w:rPr>
          <w:sz w:val="20"/>
          <w:szCs w:val="20"/>
        </w:rPr>
        <w:t>AWS Data Services in Modern Cloud Solution Development</w:t>
      </w:r>
    </w:p>
    <w:p w14:paraId="05E64F08" w14:textId="77777777" w:rsidR="00FA1472" w:rsidRDefault="00000000">
      <w:pPr>
        <w:pStyle w:val="ListParagraph"/>
        <w:numPr>
          <w:ilvl w:val="0"/>
          <w:numId w:val="2"/>
        </w:numPr>
        <w:spacing w:before="20" w:after="20"/>
      </w:pPr>
      <w:r>
        <w:rPr>
          <w:sz w:val="20"/>
          <w:szCs w:val="20"/>
        </w:rPr>
        <w:t>The Paradigm Shift in Programming: Next-Generation AI-infused SDLC</w:t>
      </w:r>
    </w:p>
    <w:p w14:paraId="6F72A4EB" w14:textId="77777777" w:rsidR="00FA1472" w:rsidRDefault="00000000">
      <w:pPr>
        <w:pStyle w:val="ListParagraph"/>
        <w:numPr>
          <w:ilvl w:val="0"/>
          <w:numId w:val="2"/>
        </w:numPr>
        <w:spacing w:before="20" w:after="20"/>
      </w:pPr>
      <w:r>
        <w:rPr>
          <w:sz w:val="20"/>
          <w:szCs w:val="20"/>
        </w:rPr>
        <w:t>Ambient Agents for Operational Excellence in IT Support</w:t>
      </w:r>
    </w:p>
    <w:p w14:paraId="1C2DC25C" w14:textId="77777777" w:rsidR="00FA1472" w:rsidRDefault="00000000">
      <w:pPr>
        <w:pStyle w:val="ListParagraph"/>
        <w:numPr>
          <w:ilvl w:val="0"/>
          <w:numId w:val="2"/>
        </w:numPr>
        <w:spacing w:before="20" w:after="20"/>
      </w:pPr>
      <w:r>
        <w:rPr>
          <w:sz w:val="20"/>
          <w:szCs w:val="20"/>
        </w:rPr>
        <w:t>Economic Modelling in Large Language Models</w:t>
      </w:r>
    </w:p>
    <w:p w14:paraId="228607FC" w14:textId="77777777" w:rsidR="00FA1472" w:rsidRDefault="00000000">
      <w:pPr>
        <w:pStyle w:val="ListParagraph"/>
        <w:numPr>
          <w:ilvl w:val="0"/>
          <w:numId w:val="2"/>
        </w:numPr>
        <w:spacing w:before="20" w:after="20"/>
      </w:pPr>
      <w:r>
        <w:rPr>
          <w:sz w:val="20"/>
          <w:szCs w:val="20"/>
        </w:rPr>
        <w:t>New Age Technology Roles in IT Organisations</w:t>
      </w:r>
    </w:p>
    <w:p w14:paraId="0AED09BE" w14:textId="77777777" w:rsidR="00FA1472" w:rsidRDefault="00000000">
      <w:pPr>
        <w:pStyle w:val="ListParagraph"/>
        <w:numPr>
          <w:ilvl w:val="0"/>
          <w:numId w:val="2"/>
        </w:numPr>
        <w:spacing w:before="20" w:after="20"/>
      </w:pPr>
      <w:r>
        <w:rPr>
          <w:sz w:val="20"/>
          <w:szCs w:val="20"/>
        </w:rPr>
        <w:t>Strategizing the System of Innovation in the BFSI Sector</w:t>
      </w:r>
    </w:p>
    <w:p w14:paraId="429B8488" w14:textId="77777777" w:rsidR="00FA1472" w:rsidRDefault="00000000">
      <w:pPr>
        <w:pStyle w:val="ListParagraph"/>
        <w:numPr>
          <w:ilvl w:val="0"/>
          <w:numId w:val="2"/>
        </w:numPr>
        <w:spacing w:before="20" w:after="20"/>
      </w:pPr>
      <w:r>
        <w:rPr>
          <w:sz w:val="20"/>
          <w:szCs w:val="20"/>
        </w:rPr>
        <w:t>AI's Transformative Journey in Software Development</w:t>
      </w:r>
    </w:p>
    <w:p w14:paraId="63382C52" w14:textId="77777777" w:rsidR="00FA1472" w:rsidRDefault="00000000">
      <w:pPr>
        <w:pStyle w:val="ListParagraph"/>
        <w:numPr>
          <w:ilvl w:val="0"/>
          <w:numId w:val="2"/>
        </w:numPr>
        <w:spacing w:before="20" w:after="20"/>
      </w:pPr>
      <w:r>
        <w:rPr>
          <w:sz w:val="20"/>
          <w:szCs w:val="20"/>
        </w:rPr>
        <w:t xml:space="preserve">Guidelines for Developing an AI </w:t>
      </w:r>
      <w:proofErr w:type="spellStart"/>
      <w:r>
        <w:rPr>
          <w:sz w:val="20"/>
          <w:szCs w:val="20"/>
        </w:rPr>
        <w:t>Center</w:t>
      </w:r>
      <w:proofErr w:type="spellEnd"/>
      <w:r>
        <w:rPr>
          <w:sz w:val="20"/>
          <w:szCs w:val="20"/>
        </w:rPr>
        <w:t xml:space="preserve"> of Excellence</w:t>
      </w:r>
    </w:p>
    <w:p w14:paraId="7D093A99" w14:textId="77777777" w:rsidR="00FA1472" w:rsidRDefault="00000000">
      <w:pPr>
        <w:pStyle w:val="ListParagraph"/>
        <w:numPr>
          <w:ilvl w:val="0"/>
          <w:numId w:val="2"/>
        </w:numPr>
        <w:spacing w:before="20" w:after="20"/>
      </w:pPr>
      <w:r>
        <w:rPr>
          <w:sz w:val="20"/>
          <w:szCs w:val="20"/>
        </w:rPr>
        <w:t>How Organizations Can Benefit from Small Language Models (SLMs) and Private LLMs</w:t>
      </w:r>
    </w:p>
    <w:p w14:paraId="661A069A" w14:textId="77777777" w:rsidR="00FA1472" w:rsidRDefault="00000000">
      <w:pPr>
        <w:pStyle w:val="ListParagraph"/>
        <w:numPr>
          <w:ilvl w:val="0"/>
          <w:numId w:val="2"/>
        </w:numPr>
        <w:spacing w:before="20" w:after="20"/>
      </w:pPr>
      <w:r>
        <w:rPr>
          <w:sz w:val="20"/>
          <w:szCs w:val="20"/>
        </w:rPr>
        <w:t xml:space="preserve">The Art of Vibe Coding — Will it be a Trendsetter or </w:t>
      </w:r>
      <w:proofErr w:type="spellStart"/>
      <w:r>
        <w:rPr>
          <w:sz w:val="20"/>
          <w:szCs w:val="20"/>
        </w:rPr>
        <w:t>Trendhalter</w:t>
      </w:r>
      <w:proofErr w:type="spellEnd"/>
      <w:r>
        <w:rPr>
          <w:sz w:val="20"/>
          <w:szCs w:val="20"/>
        </w:rPr>
        <w:t>?</w:t>
      </w:r>
    </w:p>
    <w:p w14:paraId="0F7C2813" w14:textId="77777777" w:rsidR="00FA1472" w:rsidRDefault="00000000">
      <w:pPr>
        <w:pStyle w:val="ListParagraph"/>
        <w:numPr>
          <w:ilvl w:val="0"/>
          <w:numId w:val="2"/>
        </w:numPr>
        <w:spacing w:before="20" w:after="20"/>
      </w:pPr>
      <w:r>
        <w:rPr>
          <w:sz w:val="20"/>
          <w:szCs w:val="20"/>
        </w:rPr>
        <w:t>Developing Sustainability Goals for an Organization — A CXO Perspective</w:t>
      </w:r>
    </w:p>
    <w:p w14:paraId="291A2A7C" w14:textId="77777777" w:rsidR="00FA1472" w:rsidRDefault="00000000">
      <w:pPr>
        <w:pStyle w:val="ListParagraph"/>
        <w:numPr>
          <w:ilvl w:val="0"/>
          <w:numId w:val="2"/>
        </w:numPr>
        <w:spacing w:before="20" w:after="20"/>
      </w:pPr>
      <w:r>
        <w:rPr>
          <w:sz w:val="20"/>
          <w:szCs w:val="20"/>
        </w:rPr>
        <w:t>Strategic Approaches to FinOps Implementation Throughout the Cloud Journey</w:t>
      </w:r>
    </w:p>
    <w:p w14:paraId="6BDC98C2" w14:textId="77777777" w:rsidR="00FA1472" w:rsidRDefault="00000000">
      <w:pPr>
        <w:pStyle w:val="ListParagraph"/>
        <w:numPr>
          <w:ilvl w:val="0"/>
          <w:numId w:val="2"/>
        </w:numPr>
        <w:spacing w:before="20" w:after="20"/>
      </w:pPr>
      <w:r>
        <w:rPr>
          <w:sz w:val="20"/>
          <w:szCs w:val="20"/>
        </w:rPr>
        <w:t>Accelerating Data Lineage Using Generative AI</w:t>
      </w:r>
    </w:p>
    <w:p w14:paraId="08DD2FC9" w14:textId="77777777" w:rsidR="00FA1472" w:rsidRDefault="00000000">
      <w:pPr>
        <w:pStyle w:val="ListParagraph"/>
        <w:numPr>
          <w:ilvl w:val="0"/>
          <w:numId w:val="2"/>
        </w:numPr>
        <w:spacing w:before="20" w:after="20"/>
      </w:pPr>
      <w:r>
        <w:rPr>
          <w:sz w:val="20"/>
          <w:szCs w:val="20"/>
        </w:rPr>
        <w:t>Comprehensive Guide to AI Readiness Framework and AI-Led Engineering</w:t>
      </w:r>
    </w:p>
    <w:p w14:paraId="287ED550" w14:textId="77777777" w:rsidR="00FA1472" w:rsidRDefault="00000000">
      <w:pPr>
        <w:pStyle w:val="ListParagraph"/>
        <w:numPr>
          <w:ilvl w:val="0"/>
          <w:numId w:val="2"/>
        </w:numPr>
        <w:spacing w:before="20" w:after="20"/>
      </w:pPr>
      <w:r>
        <w:rPr>
          <w:sz w:val="20"/>
          <w:szCs w:val="20"/>
        </w:rPr>
        <w:t xml:space="preserve">The Role of </w:t>
      </w:r>
      <w:proofErr w:type="spellStart"/>
      <w:r>
        <w:rPr>
          <w:sz w:val="20"/>
          <w:szCs w:val="20"/>
        </w:rPr>
        <w:t>GreenOps</w:t>
      </w:r>
      <w:proofErr w:type="spellEnd"/>
      <w:r>
        <w:rPr>
          <w:sz w:val="20"/>
          <w:szCs w:val="20"/>
        </w:rPr>
        <w:t xml:space="preserve"> and Sustainability in Cloud Adoption</w:t>
      </w:r>
    </w:p>
    <w:p w14:paraId="24CA26BF" w14:textId="77777777" w:rsidR="00FA1472" w:rsidRDefault="00000000">
      <w:pPr>
        <w:pStyle w:val="ListParagraph"/>
        <w:numPr>
          <w:ilvl w:val="0"/>
          <w:numId w:val="2"/>
        </w:numPr>
        <w:spacing w:before="20" w:after="20"/>
      </w:pPr>
      <w:r>
        <w:rPr>
          <w:sz w:val="20"/>
          <w:szCs w:val="20"/>
        </w:rPr>
        <w:t>Establishing a Data Management Body of Knowledge in IT Organisations</w:t>
      </w:r>
    </w:p>
    <w:p w14:paraId="7A3D2834" w14:textId="77777777" w:rsidR="00FA1472" w:rsidRDefault="00000000">
      <w:pPr>
        <w:pStyle w:val="Heading2"/>
        <w:pBdr>
          <w:bottom w:val="single" w:sz="1" w:space="0" w:color="A2A9B1"/>
        </w:pBdr>
      </w:pPr>
      <w:bookmarkStart w:id="10" w:name="_Toc231241612"/>
      <w:r>
        <w:t xml:space="preserve">3.3   Architecture &amp; Governance </w:t>
      </w:r>
      <w:proofErr w:type="gramStart"/>
      <w:r>
        <w:t>Magazine  (</w:t>
      </w:r>
      <w:proofErr w:type="gramEnd"/>
      <w:r>
        <w:t>18+ articles)</w:t>
      </w:r>
      <w:bookmarkEnd w:id="10"/>
    </w:p>
    <w:p w14:paraId="173C4349" w14:textId="77777777" w:rsidR="00FA1472" w:rsidRDefault="00000000">
      <w:pPr>
        <w:spacing w:after="40"/>
      </w:pPr>
      <w:r>
        <w:rPr>
          <w:color w:val="54595D"/>
          <w:sz w:val="19"/>
          <w:szCs w:val="19"/>
        </w:rPr>
        <w:t>Profile: architectureandgovernance.com/author/dr-magesh-</w:t>
      </w:r>
      <w:proofErr w:type="spellStart"/>
      <w:r>
        <w:rPr>
          <w:color w:val="54595D"/>
          <w:sz w:val="19"/>
          <w:szCs w:val="19"/>
        </w:rPr>
        <w:t>kasthuri</w:t>
      </w:r>
      <w:proofErr w:type="spellEnd"/>
    </w:p>
    <w:p w14:paraId="7DEE0CAD" w14:textId="77777777" w:rsidR="00FA1472" w:rsidRDefault="00000000">
      <w:pPr>
        <w:pStyle w:val="ListParagraph"/>
        <w:numPr>
          <w:ilvl w:val="0"/>
          <w:numId w:val="2"/>
        </w:numPr>
        <w:spacing w:before="20" w:after="20"/>
      </w:pPr>
      <w:r>
        <w:rPr>
          <w:sz w:val="20"/>
          <w:szCs w:val="20"/>
        </w:rPr>
        <w:t>Agentic AI Governance and Data Quality Management in Modern Solutions</w:t>
      </w:r>
    </w:p>
    <w:p w14:paraId="30693BCA" w14:textId="77777777" w:rsidR="00FA1472" w:rsidRDefault="00000000">
      <w:pPr>
        <w:pStyle w:val="ListParagraph"/>
        <w:numPr>
          <w:ilvl w:val="0"/>
          <w:numId w:val="2"/>
        </w:numPr>
        <w:spacing w:before="20" w:after="20"/>
      </w:pPr>
      <w:r>
        <w:rPr>
          <w:sz w:val="20"/>
          <w:szCs w:val="20"/>
        </w:rPr>
        <w:t>Understanding Context Engineering: Principles, Practices, and Its Distinction from Prompt Engineering</w:t>
      </w:r>
    </w:p>
    <w:p w14:paraId="5027806F" w14:textId="77777777" w:rsidR="00FA1472" w:rsidRDefault="00000000">
      <w:pPr>
        <w:pStyle w:val="ListParagraph"/>
        <w:numPr>
          <w:ilvl w:val="0"/>
          <w:numId w:val="2"/>
        </w:numPr>
        <w:spacing w:before="20" w:after="20"/>
      </w:pPr>
      <w:r>
        <w:rPr>
          <w:sz w:val="20"/>
          <w:szCs w:val="20"/>
        </w:rPr>
        <w:t>Crafting an Effective AI Strategy for Your Organization: A Comprehensive Approach</w:t>
      </w:r>
    </w:p>
    <w:p w14:paraId="16770A2D" w14:textId="77777777" w:rsidR="00FA1472" w:rsidRDefault="00000000">
      <w:pPr>
        <w:pStyle w:val="ListParagraph"/>
        <w:numPr>
          <w:ilvl w:val="0"/>
          <w:numId w:val="2"/>
        </w:numPr>
        <w:spacing w:before="20" w:after="20"/>
      </w:pPr>
      <w:proofErr w:type="spellStart"/>
      <w:r>
        <w:rPr>
          <w:sz w:val="20"/>
          <w:szCs w:val="20"/>
        </w:rPr>
        <w:t>GreenOps</w:t>
      </w:r>
      <w:proofErr w:type="spellEnd"/>
      <w:r>
        <w:rPr>
          <w:sz w:val="20"/>
          <w:szCs w:val="20"/>
        </w:rPr>
        <w:t xml:space="preserve"> and FinOps: Strategic Convergence in the Cloud Transformation Journey</w:t>
      </w:r>
    </w:p>
    <w:p w14:paraId="6FCE30BE" w14:textId="77777777" w:rsidR="00FA1472" w:rsidRDefault="00000000">
      <w:pPr>
        <w:pStyle w:val="ListParagraph"/>
        <w:numPr>
          <w:ilvl w:val="0"/>
          <w:numId w:val="2"/>
        </w:numPr>
        <w:spacing w:before="20" w:after="20"/>
      </w:pPr>
      <w:r>
        <w:rPr>
          <w:sz w:val="20"/>
          <w:szCs w:val="20"/>
        </w:rPr>
        <w:t>How Artificial Intelligence is Shaping the Future of Secure, Compliant, and Efficient Data Practices</w:t>
      </w:r>
    </w:p>
    <w:p w14:paraId="5430E567" w14:textId="77777777" w:rsidR="00FA1472" w:rsidRDefault="00000000">
      <w:pPr>
        <w:pStyle w:val="ListParagraph"/>
        <w:numPr>
          <w:ilvl w:val="0"/>
          <w:numId w:val="2"/>
        </w:numPr>
        <w:spacing w:before="20" w:after="20"/>
      </w:pPr>
      <w:r>
        <w:rPr>
          <w:sz w:val="20"/>
          <w:szCs w:val="20"/>
        </w:rPr>
        <w:t>LLM-Driven Brain Computer Interfaces and Their Transformative Impact on BFSI</w:t>
      </w:r>
    </w:p>
    <w:p w14:paraId="72DD8E56" w14:textId="77777777" w:rsidR="00FA1472" w:rsidRDefault="00000000">
      <w:pPr>
        <w:pStyle w:val="ListParagraph"/>
        <w:numPr>
          <w:ilvl w:val="0"/>
          <w:numId w:val="2"/>
        </w:numPr>
        <w:spacing w:before="20" w:after="20"/>
      </w:pPr>
      <w:r>
        <w:rPr>
          <w:sz w:val="20"/>
          <w:szCs w:val="20"/>
        </w:rPr>
        <w:t>Taming the LLM Using AI Inference</w:t>
      </w:r>
    </w:p>
    <w:p w14:paraId="38AA64FD" w14:textId="77777777" w:rsidR="00FA1472" w:rsidRDefault="00000000">
      <w:pPr>
        <w:pStyle w:val="ListParagraph"/>
        <w:numPr>
          <w:ilvl w:val="0"/>
          <w:numId w:val="2"/>
        </w:numPr>
        <w:spacing w:before="20" w:after="20"/>
      </w:pPr>
      <w:r>
        <w:rPr>
          <w:sz w:val="20"/>
          <w:szCs w:val="20"/>
        </w:rPr>
        <w:t>Backend for Frontend Pattern in Elevating Microservices in Enterprise Architecture</w:t>
      </w:r>
    </w:p>
    <w:p w14:paraId="7BF11F8A" w14:textId="77777777" w:rsidR="00FA1472" w:rsidRDefault="00000000">
      <w:pPr>
        <w:pStyle w:val="ListParagraph"/>
        <w:numPr>
          <w:ilvl w:val="0"/>
          <w:numId w:val="2"/>
        </w:numPr>
        <w:spacing w:before="20" w:after="20"/>
      </w:pPr>
      <w:r>
        <w:rPr>
          <w:sz w:val="20"/>
          <w:szCs w:val="20"/>
        </w:rPr>
        <w:t>Augmented Engineering in Generative AI: Unlocking Industrial Potential</w:t>
      </w:r>
    </w:p>
    <w:p w14:paraId="6C53E4F8" w14:textId="77777777" w:rsidR="00FA1472" w:rsidRDefault="00000000">
      <w:pPr>
        <w:pStyle w:val="ListParagraph"/>
        <w:numPr>
          <w:ilvl w:val="0"/>
          <w:numId w:val="2"/>
        </w:numPr>
        <w:spacing w:before="20" w:after="20"/>
      </w:pPr>
      <w:proofErr w:type="spellStart"/>
      <w:r>
        <w:rPr>
          <w:sz w:val="20"/>
          <w:szCs w:val="20"/>
        </w:rPr>
        <w:t>CxO</w:t>
      </w:r>
      <w:proofErr w:type="spellEnd"/>
      <w:r>
        <w:rPr>
          <w:sz w:val="20"/>
          <w:szCs w:val="20"/>
        </w:rPr>
        <w:t xml:space="preserve"> Considerations to Invest in LLM/SLM Development</w:t>
      </w:r>
    </w:p>
    <w:p w14:paraId="6983F767" w14:textId="77777777" w:rsidR="00FA1472" w:rsidRDefault="00000000">
      <w:pPr>
        <w:pStyle w:val="ListParagraph"/>
        <w:numPr>
          <w:ilvl w:val="0"/>
          <w:numId w:val="2"/>
        </w:numPr>
        <w:spacing w:before="20" w:after="20"/>
      </w:pPr>
      <w:r>
        <w:rPr>
          <w:sz w:val="20"/>
          <w:szCs w:val="20"/>
        </w:rPr>
        <w:t>Mastering the Art of Prompting to Tame Your Generative AI Approach</w:t>
      </w:r>
    </w:p>
    <w:p w14:paraId="06B70742" w14:textId="77777777" w:rsidR="00FA1472" w:rsidRDefault="00000000">
      <w:pPr>
        <w:pStyle w:val="ListParagraph"/>
        <w:numPr>
          <w:ilvl w:val="0"/>
          <w:numId w:val="2"/>
        </w:numPr>
        <w:spacing w:before="20" w:after="20"/>
      </w:pPr>
      <w:r>
        <w:rPr>
          <w:sz w:val="20"/>
          <w:szCs w:val="20"/>
        </w:rPr>
        <w:t>Transforming Cloud FinOps with Autonomous and Agentic Intelligence</w:t>
      </w:r>
    </w:p>
    <w:p w14:paraId="369E247A" w14:textId="77777777" w:rsidR="00FA1472" w:rsidRDefault="00000000">
      <w:pPr>
        <w:pStyle w:val="ListParagraph"/>
        <w:numPr>
          <w:ilvl w:val="0"/>
          <w:numId w:val="2"/>
        </w:numPr>
        <w:spacing w:before="20" w:after="20"/>
      </w:pPr>
      <w:r>
        <w:rPr>
          <w:sz w:val="20"/>
          <w:szCs w:val="20"/>
        </w:rPr>
        <w:t xml:space="preserve">Reviewing Azure </w:t>
      </w:r>
      <w:proofErr w:type="spellStart"/>
      <w:r>
        <w:rPr>
          <w:sz w:val="20"/>
          <w:szCs w:val="20"/>
        </w:rPr>
        <w:t>OneLake</w:t>
      </w:r>
      <w:proofErr w:type="spellEnd"/>
      <w:r>
        <w:rPr>
          <w:sz w:val="20"/>
          <w:szCs w:val="20"/>
        </w:rPr>
        <w:t>: Unified Data Lake Architecture for Modern Solutions</w:t>
      </w:r>
    </w:p>
    <w:p w14:paraId="6BEA2A51" w14:textId="77777777" w:rsidR="00FA1472" w:rsidRDefault="00000000">
      <w:pPr>
        <w:pStyle w:val="ListParagraph"/>
        <w:numPr>
          <w:ilvl w:val="0"/>
          <w:numId w:val="2"/>
        </w:numPr>
        <w:spacing w:before="20" w:after="20"/>
      </w:pPr>
      <w:r>
        <w:rPr>
          <w:sz w:val="20"/>
          <w:szCs w:val="20"/>
        </w:rPr>
        <w:t>Developing Small Language Models (SLM) for Domain-Specific Solutions (May 2025)</w:t>
      </w:r>
    </w:p>
    <w:p w14:paraId="11666901" w14:textId="77777777" w:rsidR="00FA1472" w:rsidRDefault="00000000">
      <w:pPr>
        <w:pStyle w:val="ListParagraph"/>
        <w:numPr>
          <w:ilvl w:val="0"/>
          <w:numId w:val="2"/>
        </w:numPr>
        <w:spacing w:before="20" w:after="20"/>
      </w:pPr>
      <w:r>
        <w:rPr>
          <w:sz w:val="20"/>
          <w:szCs w:val="20"/>
        </w:rPr>
        <w:t>Multi-Agent Communication Protocols in Generative AI and Agentic AI: MCP and A2A Protocols (May 2025)</w:t>
      </w:r>
    </w:p>
    <w:p w14:paraId="20D6FD58" w14:textId="77777777" w:rsidR="00FA1472" w:rsidRDefault="00000000">
      <w:pPr>
        <w:pStyle w:val="ListParagraph"/>
        <w:numPr>
          <w:ilvl w:val="0"/>
          <w:numId w:val="2"/>
        </w:numPr>
        <w:spacing w:before="20" w:after="20"/>
      </w:pPr>
      <w:r>
        <w:rPr>
          <w:sz w:val="20"/>
          <w:szCs w:val="20"/>
        </w:rPr>
        <w:t>Agentic AI Solutions: Revolutionizing BFSI Operations (March 2025)</w:t>
      </w:r>
    </w:p>
    <w:p w14:paraId="72C1D25C" w14:textId="77777777" w:rsidR="00FA1472" w:rsidRDefault="00000000">
      <w:pPr>
        <w:pStyle w:val="ListParagraph"/>
        <w:numPr>
          <w:ilvl w:val="0"/>
          <w:numId w:val="2"/>
        </w:numPr>
        <w:spacing w:before="20" w:after="20"/>
      </w:pPr>
      <w:r>
        <w:rPr>
          <w:sz w:val="20"/>
          <w:szCs w:val="20"/>
        </w:rPr>
        <w:t>How to Develop Cloud Solutions for the US Government in Compliance with FedRAMP</w:t>
      </w:r>
    </w:p>
    <w:p w14:paraId="10B018DF" w14:textId="77777777" w:rsidR="00FA1472" w:rsidRDefault="00000000">
      <w:pPr>
        <w:pStyle w:val="ListParagraph"/>
        <w:numPr>
          <w:ilvl w:val="0"/>
          <w:numId w:val="2"/>
        </w:numPr>
        <w:spacing w:before="20" w:after="20"/>
      </w:pPr>
      <w:r>
        <w:rPr>
          <w:sz w:val="20"/>
          <w:szCs w:val="20"/>
        </w:rPr>
        <w:t>How Organizations Can Strategize in Maximising ROI in AI Investments</w:t>
      </w:r>
    </w:p>
    <w:p w14:paraId="4EB6E9D2" w14:textId="77777777" w:rsidR="00FA1472" w:rsidRDefault="00000000">
      <w:pPr>
        <w:pStyle w:val="Heading2"/>
        <w:pBdr>
          <w:bottom w:val="single" w:sz="1" w:space="0" w:color="A2A9B1"/>
        </w:pBdr>
      </w:pPr>
      <w:bookmarkStart w:id="11" w:name="_Toc231241613"/>
      <w:r>
        <w:t xml:space="preserve">3.4   Open Source </w:t>
      </w:r>
      <w:proofErr w:type="gramStart"/>
      <w:r>
        <w:t>For</w:t>
      </w:r>
      <w:proofErr w:type="gramEnd"/>
      <w:r>
        <w:t xml:space="preserve"> </w:t>
      </w:r>
      <w:proofErr w:type="gramStart"/>
      <w:r>
        <w:t>You  (</w:t>
      </w:r>
      <w:proofErr w:type="gramEnd"/>
      <w:r>
        <w:t>50+ articles)</w:t>
      </w:r>
      <w:bookmarkEnd w:id="11"/>
    </w:p>
    <w:p w14:paraId="5A34E9B7" w14:textId="77777777" w:rsidR="00FA1472" w:rsidRDefault="00000000">
      <w:pPr>
        <w:spacing w:after="40"/>
      </w:pPr>
      <w:r>
        <w:rPr>
          <w:color w:val="54595D"/>
          <w:sz w:val="19"/>
          <w:szCs w:val="19"/>
        </w:rPr>
        <w:t>Profile: opensourceforu.com/author/magesh-</w:t>
      </w:r>
      <w:proofErr w:type="spellStart"/>
      <w:r>
        <w:rPr>
          <w:color w:val="54595D"/>
          <w:sz w:val="19"/>
          <w:szCs w:val="19"/>
        </w:rPr>
        <w:t>kasthuri</w:t>
      </w:r>
      <w:proofErr w:type="spellEnd"/>
    </w:p>
    <w:p w14:paraId="3AF6F5CF" w14:textId="77777777" w:rsidR="00FA1472" w:rsidRDefault="00000000">
      <w:pPr>
        <w:pStyle w:val="ListParagraph"/>
        <w:numPr>
          <w:ilvl w:val="0"/>
          <w:numId w:val="2"/>
        </w:numPr>
        <w:spacing w:before="20" w:after="20"/>
      </w:pPr>
      <w:r>
        <w:rPr>
          <w:sz w:val="20"/>
          <w:szCs w:val="20"/>
        </w:rPr>
        <w:t>Topics covered: Cloud, Blockchain, AI/ML, Java, Quantum Computing, DevOps, IoT, Metaverse, Vibe Coding, Spring AI, GitHub Copilot, and more</w:t>
      </w:r>
    </w:p>
    <w:p w14:paraId="2F40E85B" w14:textId="77777777" w:rsidR="00FA1472" w:rsidRDefault="00000000">
      <w:pPr>
        <w:pStyle w:val="ListParagraph"/>
        <w:numPr>
          <w:ilvl w:val="0"/>
          <w:numId w:val="2"/>
        </w:numPr>
        <w:spacing w:before="20" w:after="20"/>
      </w:pPr>
      <w:r>
        <w:rPr>
          <w:sz w:val="20"/>
          <w:szCs w:val="20"/>
        </w:rPr>
        <w:t>2026: AI-Infused SDLC; Quantum Networking and the Internet; Cybersecurity in the Quantum Era; Open Source LLMs; Java Garbage Collectors; Quantum Algorithms</w:t>
      </w:r>
    </w:p>
    <w:p w14:paraId="681EC2F3" w14:textId="77777777" w:rsidR="00FA1472" w:rsidRDefault="00000000">
      <w:pPr>
        <w:pStyle w:val="ListParagraph"/>
        <w:numPr>
          <w:ilvl w:val="0"/>
          <w:numId w:val="2"/>
        </w:numPr>
        <w:spacing w:before="20" w:after="20"/>
      </w:pPr>
      <w:r>
        <w:rPr>
          <w:sz w:val="20"/>
          <w:szCs w:val="20"/>
        </w:rPr>
        <w:t>2025: Spring AI; GitHub Copilot; Azure Copilot; Prompt Engineering; Industrial Clouds; Java 24; AI Governance; Amazon Bedrock; Quantum ML; Vibe Coding</w:t>
      </w:r>
    </w:p>
    <w:p w14:paraId="7F29C096" w14:textId="77777777" w:rsidR="00FA1472" w:rsidRDefault="00000000">
      <w:pPr>
        <w:pStyle w:val="ListParagraph"/>
        <w:numPr>
          <w:ilvl w:val="0"/>
          <w:numId w:val="2"/>
        </w:numPr>
        <w:spacing w:before="20" w:after="20"/>
      </w:pPr>
      <w:r>
        <w:rPr>
          <w:sz w:val="20"/>
          <w:szCs w:val="20"/>
        </w:rPr>
        <w:lastRenderedPageBreak/>
        <w:t>2024: Microservices; DevOps Hybrid Cloud; AI Services on Azure/AWS/GCP; Quantum Computing; Blockchain Platforms; Edge Computing; IoT to IoE</w:t>
      </w:r>
    </w:p>
    <w:p w14:paraId="7FCE324D" w14:textId="77777777" w:rsidR="00FA1472" w:rsidRDefault="00000000">
      <w:pPr>
        <w:pStyle w:val="ListParagraph"/>
        <w:numPr>
          <w:ilvl w:val="0"/>
          <w:numId w:val="2"/>
        </w:numPr>
        <w:spacing w:before="20" w:after="20"/>
      </w:pPr>
      <w:r>
        <w:rPr>
          <w:sz w:val="20"/>
          <w:szCs w:val="20"/>
        </w:rPr>
        <w:t>2021–2023: Blockchain series; Cloud Management; Kubernetes; Metaverse series; Generative AI and ChatGPT; Digital Twins</w:t>
      </w:r>
    </w:p>
    <w:p w14:paraId="246C9EE6" w14:textId="77777777" w:rsidR="00FA1472" w:rsidRDefault="00000000">
      <w:pPr>
        <w:pStyle w:val="Heading2"/>
        <w:pBdr>
          <w:bottom w:val="single" w:sz="1" w:space="0" w:color="A2A9B1"/>
        </w:pBdr>
      </w:pPr>
      <w:bookmarkStart w:id="12" w:name="_Toc231241614"/>
      <w:r>
        <w:t xml:space="preserve">3.5   Wipro Tech Blogs — </w:t>
      </w:r>
      <w:proofErr w:type="gramStart"/>
      <w:r>
        <w:t>Medium  (</w:t>
      </w:r>
      <w:proofErr w:type="gramEnd"/>
      <w:r>
        <w:t>35+ articles)</w:t>
      </w:r>
      <w:bookmarkEnd w:id="12"/>
    </w:p>
    <w:p w14:paraId="761898D2" w14:textId="77777777" w:rsidR="00FA1472" w:rsidRDefault="00000000">
      <w:pPr>
        <w:spacing w:after="40"/>
      </w:pPr>
      <w:r>
        <w:rPr>
          <w:color w:val="54595D"/>
          <w:sz w:val="19"/>
          <w:szCs w:val="19"/>
        </w:rPr>
        <w:t>wiprotechblogs.medium.com</w:t>
      </w:r>
    </w:p>
    <w:p w14:paraId="28ABA421" w14:textId="77777777" w:rsidR="00FA1472" w:rsidRDefault="00000000">
      <w:pPr>
        <w:pStyle w:val="ListParagraph"/>
        <w:numPr>
          <w:ilvl w:val="0"/>
          <w:numId w:val="2"/>
        </w:numPr>
        <w:spacing w:before="20" w:after="20"/>
      </w:pPr>
      <w:r>
        <w:rPr>
          <w:sz w:val="20"/>
          <w:szCs w:val="20"/>
        </w:rPr>
        <w:t>Developing AI Agents: From Conceptualisation to Production Deployment</w:t>
      </w:r>
    </w:p>
    <w:p w14:paraId="5BC458EF" w14:textId="77777777" w:rsidR="00FA1472" w:rsidRDefault="00000000">
      <w:pPr>
        <w:pStyle w:val="ListParagraph"/>
        <w:numPr>
          <w:ilvl w:val="0"/>
          <w:numId w:val="2"/>
        </w:numPr>
        <w:spacing w:before="20" w:after="20"/>
      </w:pPr>
      <w:r>
        <w:rPr>
          <w:sz w:val="20"/>
          <w:szCs w:val="20"/>
        </w:rPr>
        <w:t>Transforming Cloud FinOps with Autonomous and Agentic Intelligence</w:t>
      </w:r>
    </w:p>
    <w:p w14:paraId="1694A597" w14:textId="77777777" w:rsidR="00FA1472" w:rsidRDefault="00000000">
      <w:pPr>
        <w:pStyle w:val="ListParagraph"/>
        <w:numPr>
          <w:ilvl w:val="0"/>
          <w:numId w:val="2"/>
        </w:numPr>
        <w:spacing w:before="20" w:after="20"/>
      </w:pPr>
      <w:r>
        <w:rPr>
          <w:sz w:val="20"/>
          <w:szCs w:val="20"/>
        </w:rPr>
        <w:t>Technology Trends 2026: Navigating the Next Wave of Innovation</w:t>
      </w:r>
    </w:p>
    <w:p w14:paraId="5FA14062" w14:textId="77777777" w:rsidR="00FA1472" w:rsidRDefault="00000000">
      <w:pPr>
        <w:pStyle w:val="ListParagraph"/>
        <w:numPr>
          <w:ilvl w:val="0"/>
          <w:numId w:val="2"/>
        </w:numPr>
        <w:spacing w:before="20" w:after="20"/>
      </w:pPr>
      <w:r>
        <w:rPr>
          <w:sz w:val="20"/>
          <w:szCs w:val="20"/>
        </w:rPr>
        <w:t xml:space="preserve">Developing Multi-Agent Solutions on AWS with Amazon Bedrock and </w:t>
      </w:r>
      <w:proofErr w:type="spellStart"/>
      <w:r>
        <w:rPr>
          <w:sz w:val="20"/>
          <w:szCs w:val="20"/>
        </w:rPr>
        <w:t>CrewAI</w:t>
      </w:r>
      <w:proofErr w:type="spellEnd"/>
    </w:p>
    <w:p w14:paraId="482FE816" w14:textId="77777777" w:rsidR="00FA1472" w:rsidRDefault="00000000">
      <w:pPr>
        <w:pStyle w:val="ListParagraph"/>
        <w:numPr>
          <w:ilvl w:val="0"/>
          <w:numId w:val="2"/>
        </w:numPr>
        <w:spacing w:before="20" w:after="20"/>
      </w:pPr>
      <w:r>
        <w:rPr>
          <w:sz w:val="20"/>
          <w:szCs w:val="20"/>
        </w:rPr>
        <w:t>Multi-Agent Orchestration and Best Practices for Modern SDLC on AWS</w:t>
      </w:r>
    </w:p>
    <w:p w14:paraId="70E770D3" w14:textId="77777777" w:rsidR="00FA1472" w:rsidRDefault="00000000">
      <w:pPr>
        <w:pStyle w:val="ListParagraph"/>
        <w:numPr>
          <w:ilvl w:val="0"/>
          <w:numId w:val="2"/>
        </w:numPr>
        <w:spacing w:before="20" w:after="20"/>
      </w:pPr>
      <w:r>
        <w:rPr>
          <w:sz w:val="20"/>
          <w:szCs w:val="20"/>
        </w:rPr>
        <w:t>The Giant Rise and Impact of Vibe Coding</w:t>
      </w:r>
    </w:p>
    <w:p w14:paraId="79E050E0" w14:textId="77777777" w:rsidR="00FA1472" w:rsidRDefault="00000000">
      <w:pPr>
        <w:pStyle w:val="ListParagraph"/>
        <w:numPr>
          <w:ilvl w:val="0"/>
          <w:numId w:val="2"/>
        </w:numPr>
        <w:spacing w:before="20" w:after="20"/>
      </w:pPr>
      <w:r>
        <w:rPr>
          <w:sz w:val="20"/>
          <w:szCs w:val="20"/>
        </w:rPr>
        <w:t>Federal Enterprise Architecture in the Age of AI</w:t>
      </w:r>
    </w:p>
    <w:p w14:paraId="2D8B95E4" w14:textId="77777777" w:rsidR="00FA1472" w:rsidRDefault="00000000">
      <w:pPr>
        <w:pStyle w:val="ListParagraph"/>
        <w:numPr>
          <w:ilvl w:val="0"/>
          <w:numId w:val="2"/>
        </w:numPr>
        <w:spacing w:before="20" w:after="20"/>
      </w:pPr>
      <w:r>
        <w:rPr>
          <w:sz w:val="20"/>
          <w:szCs w:val="20"/>
        </w:rPr>
        <w:t>Agentic AI Solutions: Revolutionizing BFSI Operations</w:t>
      </w:r>
    </w:p>
    <w:p w14:paraId="5F0210B0" w14:textId="77777777" w:rsidR="00FA1472" w:rsidRDefault="00000000">
      <w:pPr>
        <w:pStyle w:val="ListParagraph"/>
        <w:numPr>
          <w:ilvl w:val="0"/>
          <w:numId w:val="2"/>
        </w:numPr>
        <w:spacing w:before="20" w:after="20"/>
      </w:pPr>
      <w:r>
        <w:rPr>
          <w:sz w:val="20"/>
          <w:szCs w:val="20"/>
        </w:rPr>
        <w:t>Building Medallion Architecture on AWS with Native Services</w:t>
      </w:r>
    </w:p>
    <w:p w14:paraId="6D470700" w14:textId="77777777" w:rsidR="00FA1472" w:rsidRDefault="00000000">
      <w:pPr>
        <w:pStyle w:val="ListParagraph"/>
        <w:numPr>
          <w:ilvl w:val="0"/>
          <w:numId w:val="2"/>
        </w:numPr>
        <w:spacing w:before="20" w:after="20"/>
      </w:pPr>
      <w:r>
        <w:rPr>
          <w:sz w:val="20"/>
          <w:szCs w:val="20"/>
        </w:rPr>
        <w:t>The Disruptive Potential of Agentic AI in Financial Services and Insurance</w:t>
      </w:r>
    </w:p>
    <w:p w14:paraId="58E48DC0" w14:textId="77777777" w:rsidR="00FA1472" w:rsidRDefault="00000000">
      <w:pPr>
        <w:pStyle w:val="ListParagraph"/>
        <w:numPr>
          <w:ilvl w:val="0"/>
          <w:numId w:val="2"/>
        </w:numPr>
        <w:spacing w:before="20" w:after="20"/>
      </w:pPr>
      <w:r>
        <w:rPr>
          <w:sz w:val="20"/>
          <w:szCs w:val="20"/>
        </w:rPr>
        <w:t>Transforming the Banking Sector with Microsoft Adaptive AI Solutions (2025)</w:t>
      </w:r>
    </w:p>
    <w:p w14:paraId="531ED73D" w14:textId="77777777" w:rsidR="00FA1472" w:rsidRDefault="00000000">
      <w:pPr>
        <w:pStyle w:val="ListParagraph"/>
        <w:numPr>
          <w:ilvl w:val="0"/>
          <w:numId w:val="2"/>
        </w:numPr>
        <w:spacing w:before="20" w:after="20"/>
      </w:pPr>
      <w:r>
        <w:rPr>
          <w:sz w:val="20"/>
          <w:szCs w:val="20"/>
        </w:rPr>
        <w:t>An In-Depth Look at Language and Vision Generative Models</w:t>
      </w:r>
    </w:p>
    <w:p w14:paraId="61342CDA" w14:textId="77777777" w:rsidR="00FA1472" w:rsidRDefault="00000000">
      <w:pPr>
        <w:pStyle w:val="Heading2"/>
        <w:pBdr>
          <w:bottom w:val="single" w:sz="1" w:space="0" w:color="A2A9B1"/>
        </w:pBdr>
      </w:pPr>
      <w:bookmarkStart w:id="13" w:name="_Toc231241615"/>
      <w:r>
        <w:t>3.6   Other Magazines &amp; Digital Platforms</w:t>
      </w:r>
      <w:bookmarkEnd w:id="13"/>
    </w:p>
    <w:p w14:paraId="29A9A467" w14:textId="77777777" w:rsidR="00FA1472" w:rsidRDefault="00000000">
      <w:pPr>
        <w:pStyle w:val="ListParagraph"/>
        <w:numPr>
          <w:ilvl w:val="0"/>
          <w:numId w:val="2"/>
        </w:numPr>
        <w:spacing w:before="20" w:after="20"/>
      </w:pPr>
      <w:r>
        <w:rPr>
          <w:sz w:val="20"/>
          <w:szCs w:val="20"/>
        </w:rPr>
        <w:t>Electronics For You (6 articles) — Drones, LiDAR, Blockchain, Autonomous Vehicles, Farming Drones</w:t>
      </w:r>
    </w:p>
    <w:p w14:paraId="6C14CAE6" w14:textId="77777777" w:rsidR="00FA1472" w:rsidRDefault="00000000">
      <w:pPr>
        <w:pStyle w:val="ListParagraph"/>
        <w:numPr>
          <w:ilvl w:val="0"/>
          <w:numId w:val="2"/>
        </w:numPr>
        <w:spacing w:before="20" w:after="20"/>
      </w:pPr>
      <w:proofErr w:type="spellStart"/>
      <w:r>
        <w:rPr>
          <w:sz w:val="20"/>
          <w:szCs w:val="20"/>
        </w:rPr>
        <w:t>DZone</w:t>
      </w:r>
      <w:proofErr w:type="spellEnd"/>
      <w:r>
        <w:rPr>
          <w:sz w:val="20"/>
          <w:szCs w:val="20"/>
        </w:rPr>
        <w:t xml:space="preserve"> (6+ articles &amp; Trend Reports) — Java, Kubernetes, Cloud Integration, Enterprise Data Architecture, Containers</w:t>
      </w:r>
    </w:p>
    <w:p w14:paraId="74B8BE55" w14:textId="77777777" w:rsidR="00FA1472" w:rsidRDefault="00000000">
      <w:pPr>
        <w:pStyle w:val="ListParagraph"/>
        <w:numPr>
          <w:ilvl w:val="0"/>
          <w:numId w:val="2"/>
        </w:numPr>
        <w:spacing w:before="20" w:after="20"/>
      </w:pPr>
      <w:hyperlink r:id="rId17" w:history="1">
        <w:proofErr w:type="spellStart"/>
        <w:r>
          <w:rPr>
            <w:color w:val="0645AD"/>
            <w:sz w:val="20"/>
            <w:szCs w:val="20"/>
            <w:u w:val="single"/>
          </w:rPr>
          <w:t>Enlore</w:t>
        </w:r>
        <w:proofErr w:type="spellEnd"/>
        <w:r>
          <w:rPr>
            <w:color w:val="0645AD"/>
            <w:sz w:val="20"/>
            <w:szCs w:val="20"/>
            <w:u w:val="single"/>
          </w:rPr>
          <w:t xml:space="preserve"> (6+ articles) — GenAI, FinOps, Cloud, AI Solutions</w:t>
        </w:r>
      </w:hyperlink>
    </w:p>
    <w:p w14:paraId="6E6AA88E" w14:textId="77777777" w:rsidR="00FA1472" w:rsidRDefault="00000000">
      <w:pPr>
        <w:pStyle w:val="ListParagraph"/>
        <w:numPr>
          <w:ilvl w:val="0"/>
          <w:numId w:val="2"/>
        </w:numPr>
        <w:spacing w:before="20" w:after="20"/>
      </w:pPr>
      <w:hyperlink r:id="rId18" w:history="1">
        <w:proofErr w:type="spellStart"/>
        <w:r>
          <w:rPr>
            <w:color w:val="0645AD"/>
            <w:sz w:val="20"/>
            <w:szCs w:val="20"/>
            <w:u w:val="single"/>
          </w:rPr>
          <w:t>Tealfeed</w:t>
        </w:r>
        <w:proofErr w:type="spellEnd"/>
        <w:r>
          <w:rPr>
            <w:color w:val="0645AD"/>
            <w:sz w:val="20"/>
            <w:szCs w:val="20"/>
            <w:u w:val="single"/>
          </w:rPr>
          <w:t xml:space="preserve"> (20+ articles) — FinOps, Multi-cloud, </w:t>
        </w:r>
        <w:proofErr w:type="spellStart"/>
        <w:r>
          <w:rPr>
            <w:color w:val="0645AD"/>
            <w:sz w:val="20"/>
            <w:szCs w:val="20"/>
            <w:u w:val="single"/>
          </w:rPr>
          <w:t>GreenOps</w:t>
        </w:r>
        <w:proofErr w:type="spellEnd"/>
        <w:r>
          <w:rPr>
            <w:color w:val="0645AD"/>
            <w:sz w:val="20"/>
            <w:szCs w:val="20"/>
            <w:u w:val="single"/>
          </w:rPr>
          <w:t>, BFSI, Data Science</w:t>
        </w:r>
      </w:hyperlink>
    </w:p>
    <w:p w14:paraId="0CD13C29" w14:textId="77777777" w:rsidR="00FA1472" w:rsidRDefault="00000000">
      <w:pPr>
        <w:pStyle w:val="ListParagraph"/>
        <w:numPr>
          <w:ilvl w:val="0"/>
          <w:numId w:val="2"/>
        </w:numPr>
        <w:spacing w:before="20" w:after="20"/>
      </w:pPr>
      <w:r>
        <w:rPr>
          <w:sz w:val="20"/>
          <w:szCs w:val="20"/>
        </w:rPr>
        <w:t>PC Quest — Spectral Clustering Using WEKA for Big Data Analysis (January 2016)</w:t>
      </w:r>
    </w:p>
    <w:p w14:paraId="51FDAC03" w14:textId="77777777" w:rsidR="00FA1472" w:rsidRDefault="00000000">
      <w:pPr>
        <w:pStyle w:val="ListParagraph"/>
        <w:numPr>
          <w:ilvl w:val="0"/>
          <w:numId w:val="2"/>
        </w:numPr>
        <w:spacing w:before="20" w:after="20"/>
      </w:pPr>
      <w:r>
        <w:rPr>
          <w:sz w:val="20"/>
          <w:szCs w:val="20"/>
        </w:rPr>
        <w:t>CSI Communications IT Magazine — Digitized Document Processing: Character Recognition Techniques (2014)</w:t>
      </w:r>
    </w:p>
    <w:p w14:paraId="0BBCD4FF" w14:textId="77777777" w:rsidR="00FA1472" w:rsidRDefault="00000000">
      <w:pPr>
        <w:pStyle w:val="Heading2"/>
        <w:pBdr>
          <w:bottom w:val="single" w:sz="1" w:space="0" w:color="A2A9B1"/>
        </w:pBdr>
      </w:pPr>
      <w:bookmarkStart w:id="14" w:name="_Toc231241616"/>
      <w:r>
        <w:t xml:space="preserve">3.7   Cutter Business IT Journal, </w:t>
      </w:r>
      <w:proofErr w:type="gramStart"/>
      <w:r>
        <w:t>USA  (</w:t>
      </w:r>
      <w:proofErr w:type="gramEnd"/>
      <w:r>
        <w:t>2 articles)</w:t>
      </w:r>
      <w:bookmarkEnd w:id="14"/>
    </w:p>
    <w:p w14:paraId="6643EF4F" w14:textId="77777777" w:rsidR="00FA1472" w:rsidRDefault="00000000">
      <w:pPr>
        <w:pStyle w:val="ListParagraph"/>
        <w:numPr>
          <w:ilvl w:val="0"/>
          <w:numId w:val="2"/>
        </w:numPr>
        <w:spacing w:before="20" w:after="20"/>
      </w:pPr>
      <w:r>
        <w:rPr>
          <w:sz w:val="20"/>
          <w:szCs w:val="20"/>
        </w:rPr>
        <w:t xml:space="preserve">Blockchain in Smart City Administration: A Look at </w:t>
      </w:r>
      <w:proofErr w:type="spellStart"/>
      <w:r>
        <w:rPr>
          <w:sz w:val="20"/>
          <w:szCs w:val="20"/>
        </w:rPr>
        <w:t>OrgBook</w:t>
      </w:r>
      <w:proofErr w:type="spellEnd"/>
      <w:r>
        <w:rPr>
          <w:sz w:val="20"/>
          <w:szCs w:val="20"/>
        </w:rPr>
        <w:t xml:space="preserve"> — January 2020</w:t>
      </w:r>
    </w:p>
    <w:p w14:paraId="57409E23" w14:textId="77777777" w:rsidR="00FA1472" w:rsidRDefault="00000000">
      <w:pPr>
        <w:pStyle w:val="ListParagraph"/>
        <w:numPr>
          <w:ilvl w:val="0"/>
          <w:numId w:val="2"/>
        </w:numPr>
        <w:spacing w:before="20" w:after="20"/>
      </w:pPr>
      <w:r>
        <w:rPr>
          <w:sz w:val="20"/>
          <w:szCs w:val="20"/>
        </w:rPr>
        <w:t>Transforming Fintech Architecture via Blockchain as a Service — January 2019</w:t>
      </w:r>
    </w:p>
    <w:p w14:paraId="64FF88E4" w14:textId="77777777" w:rsidR="00FA1472" w:rsidRDefault="00000000">
      <w:pPr>
        <w:spacing w:before="40" w:after="40"/>
      </w:pPr>
      <w:r>
        <w:rPr>
          <w:color w:val="54595D"/>
          <w:sz w:val="19"/>
          <w:szCs w:val="19"/>
        </w:rPr>
        <w:t>Profile: cutter.com/experts/magesh-</w:t>
      </w:r>
      <w:proofErr w:type="spellStart"/>
      <w:r>
        <w:rPr>
          <w:color w:val="54595D"/>
          <w:sz w:val="19"/>
          <w:szCs w:val="19"/>
        </w:rPr>
        <w:t>kasthuri</w:t>
      </w:r>
      <w:proofErr w:type="spellEnd"/>
    </w:p>
    <w:p w14:paraId="3A338D69" w14:textId="77777777" w:rsidR="00FA1472" w:rsidRDefault="00000000">
      <w:pPr>
        <w:pStyle w:val="Heading2"/>
        <w:pBdr>
          <w:bottom w:val="single" w:sz="1" w:space="0" w:color="A2A9B1"/>
        </w:pBdr>
      </w:pPr>
      <w:bookmarkStart w:id="15" w:name="_Toc231241617"/>
      <w:r>
        <w:t xml:space="preserve">3.8   LinkedIn — #Shorticle </w:t>
      </w:r>
      <w:proofErr w:type="gramStart"/>
      <w:r>
        <w:t>Series  (</w:t>
      </w:r>
      <w:proofErr w:type="gramEnd"/>
      <w:r>
        <w:t>1,000+ articles)</w:t>
      </w:r>
      <w:bookmarkEnd w:id="15"/>
    </w:p>
    <w:p w14:paraId="66C4D547" w14:textId="77777777" w:rsidR="00FA1472" w:rsidRDefault="00000000">
      <w:pPr>
        <w:spacing w:after="80"/>
      </w:pPr>
      <w:r>
        <w:rPr>
          <w:sz w:val="21"/>
          <w:szCs w:val="21"/>
        </w:rPr>
        <w:t>Dr. Kasthuri authors short technical articles on LinkedIn under the tag #shorticle. With over 1,000 articles published, the series covers Enterprise Architecture, Cloud, Blockchain, Big Data, AI/ML, and weekly book suggestions. The series has been compiled into three published volumes.</w:t>
      </w:r>
    </w:p>
    <w:p w14:paraId="2836E05B" w14:textId="77777777" w:rsidR="00FA1472" w:rsidRDefault="00000000">
      <w:pPr>
        <w:pStyle w:val="Heading2"/>
        <w:pBdr>
          <w:bottom w:val="single" w:sz="1" w:space="0" w:color="A2A9B1"/>
        </w:pBdr>
      </w:pPr>
      <w:bookmarkStart w:id="16" w:name="_Toc231241618"/>
      <w:r>
        <w:t>3.9   Wipro Corporate Publications</w:t>
      </w:r>
      <w:bookmarkEnd w:id="16"/>
    </w:p>
    <w:p w14:paraId="5C49DB8C" w14:textId="77777777" w:rsidR="00FA1472" w:rsidRDefault="00000000">
      <w:pPr>
        <w:pStyle w:val="ListParagraph"/>
        <w:numPr>
          <w:ilvl w:val="0"/>
          <w:numId w:val="2"/>
        </w:numPr>
        <w:spacing w:before="20" w:after="20"/>
      </w:pPr>
      <w:r>
        <w:rPr>
          <w:sz w:val="20"/>
          <w:szCs w:val="20"/>
        </w:rPr>
        <w:t xml:space="preserve">Lead contributor — Wipro </w:t>
      </w:r>
      <w:proofErr w:type="spellStart"/>
      <w:r>
        <w:rPr>
          <w:sz w:val="20"/>
          <w:szCs w:val="20"/>
        </w:rPr>
        <w:t>FullStride</w:t>
      </w:r>
      <w:proofErr w:type="spellEnd"/>
      <w:r>
        <w:rPr>
          <w:sz w:val="20"/>
          <w:szCs w:val="20"/>
        </w:rPr>
        <w:t xml:space="preserve"> &amp; CAPCO 'Reaching for the Cloud' whitepaper series (3 chapters)</w:t>
      </w:r>
    </w:p>
    <w:p w14:paraId="1878778F" w14:textId="77777777" w:rsidR="00FA1472" w:rsidRDefault="00000000">
      <w:pPr>
        <w:pStyle w:val="ListParagraph"/>
        <w:numPr>
          <w:ilvl w:val="1"/>
          <w:numId w:val="2"/>
        </w:numPr>
        <w:spacing w:before="10" w:after="10"/>
      </w:pPr>
      <w:r>
        <w:rPr>
          <w:sz w:val="19"/>
          <w:szCs w:val="19"/>
        </w:rPr>
        <w:t>Chapter 1: Banking Business Model Is Undergoing Innovative Disruption</w:t>
      </w:r>
    </w:p>
    <w:p w14:paraId="608F596D" w14:textId="77777777" w:rsidR="00FA1472" w:rsidRDefault="00000000">
      <w:pPr>
        <w:pStyle w:val="ListParagraph"/>
        <w:numPr>
          <w:ilvl w:val="1"/>
          <w:numId w:val="2"/>
        </w:numPr>
        <w:spacing w:before="10" w:after="10"/>
      </w:pPr>
      <w:r>
        <w:rPr>
          <w:sz w:val="19"/>
          <w:szCs w:val="19"/>
        </w:rPr>
        <w:t xml:space="preserve">Chapter 2: Cloud Transformation Accelerators </w:t>
      </w:r>
      <w:proofErr w:type="gramStart"/>
      <w:r>
        <w:rPr>
          <w:sz w:val="19"/>
          <w:szCs w:val="19"/>
        </w:rPr>
        <w:t>For</w:t>
      </w:r>
      <w:proofErr w:type="gramEnd"/>
      <w:r>
        <w:rPr>
          <w:sz w:val="19"/>
          <w:szCs w:val="19"/>
        </w:rPr>
        <w:t xml:space="preserve"> Banks </w:t>
      </w:r>
      <w:proofErr w:type="gramStart"/>
      <w:r>
        <w:rPr>
          <w:sz w:val="19"/>
          <w:szCs w:val="19"/>
        </w:rPr>
        <w:t>To</w:t>
      </w:r>
      <w:proofErr w:type="gramEnd"/>
      <w:r>
        <w:rPr>
          <w:sz w:val="19"/>
          <w:szCs w:val="19"/>
        </w:rPr>
        <w:t xml:space="preserve"> Maximize ROI</w:t>
      </w:r>
    </w:p>
    <w:p w14:paraId="76669871" w14:textId="77777777" w:rsidR="00FA1472" w:rsidRDefault="00000000">
      <w:pPr>
        <w:pStyle w:val="ListParagraph"/>
        <w:numPr>
          <w:ilvl w:val="1"/>
          <w:numId w:val="2"/>
        </w:numPr>
        <w:spacing w:before="10" w:after="10"/>
      </w:pPr>
      <w:r>
        <w:rPr>
          <w:sz w:val="19"/>
          <w:szCs w:val="19"/>
        </w:rPr>
        <w:t>Chapter 3: The Path Toward Becoming Disruptors in Banking</w:t>
      </w:r>
    </w:p>
    <w:p w14:paraId="58F30BD4" w14:textId="77777777" w:rsidR="00FA1472" w:rsidRDefault="00000000">
      <w:pPr>
        <w:pStyle w:val="ListParagraph"/>
        <w:numPr>
          <w:ilvl w:val="0"/>
          <w:numId w:val="2"/>
        </w:numPr>
        <w:spacing w:before="20" w:after="20"/>
      </w:pPr>
      <w:hyperlink r:id="rId19" w:history="1">
        <w:r>
          <w:rPr>
            <w:color w:val="0645AD"/>
            <w:sz w:val="20"/>
            <w:szCs w:val="20"/>
            <w:u w:val="single"/>
          </w:rPr>
          <w:t>Delivering Next-Gen Customer Service with Gen AI (Wipro, Dec 2023)</w:t>
        </w:r>
      </w:hyperlink>
    </w:p>
    <w:p w14:paraId="7F19A9B1" w14:textId="77777777" w:rsidR="00FA1472" w:rsidRDefault="00000000">
      <w:pPr>
        <w:pStyle w:val="ListParagraph"/>
        <w:numPr>
          <w:ilvl w:val="0"/>
          <w:numId w:val="2"/>
        </w:numPr>
        <w:spacing w:before="20" w:after="20"/>
      </w:pPr>
      <w:hyperlink r:id="rId20" w:history="1">
        <w:r>
          <w:rPr>
            <w:color w:val="0645AD"/>
            <w:sz w:val="20"/>
            <w:szCs w:val="20"/>
            <w:u w:val="single"/>
          </w:rPr>
          <w:t>Three Impactful Gen AI Strategies for Financial Services (Wipro, Dec 2023)</w:t>
        </w:r>
      </w:hyperlink>
    </w:p>
    <w:p w14:paraId="168FD7CD" w14:textId="77777777" w:rsidR="00FA1472" w:rsidRDefault="00000000">
      <w:pPr>
        <w:pStyle w:val="ListParagraph"/>
        <w:numPr>
          <w:ilvl w:val="0"/>
          <w:numId w:val="2"/>
        </w:numPr>
        <w:spacing w:before="20" w:after="20"/>
      </w:pPr>
      <w:r>
        <w:rPr>
          <w:sz w:val="20"/>
          <w:szCs w:val="20"/>
        </w:rPr>
        <w:t>How to Accelerate the Enterprise Cloud Journey (</w:t>
      </w:r>
      <w:proofErr w:type="spellStart"/>
      <w:r>
        <w:rPr>
          <w:sz w:val="20"/>
          <w:szCs w:val="20"/>
        </w:rPr>
        <w:t>WiproDigital</w:t>
      </w:r>
      <w:proofErr w:type="spellEnd"/>
      <w:r>
        <w:rPr>
          <w:sz w:val="20"/>
          <w:szCs w:val="20"/>
        </w:rPr>
        <w:t xml:space="preserve"> &amp; </w:t>
      </w:r>
      <w:proofErr w:type="spellStart"/>
      <w:r>
        <w:rPr>
          <w:sz w:val="20"/>
          <w:szCs w:val="20"/>
        </w:rPr>
        <w:t>TechUK</w:t>
      </w:r>
      <w:proofErr w:type="spellEnd"/>
      <w:r>
        <w:rPr>
          <w:sz w:val="20"/>
          <w:szCs w:val="20"/>
        </w:rPr>
        <w:t>, April–May 2020)</w:t>
      </w:r>
    </w:p>
    <w:p w14:paraId="2756878D" w14:textId="77777777" w:rsidR="00FA1472" w:rsidRDefault="00000000">
      <w:pPr>
        <w:pStyle w:val="ListParagraph"/>
        <w:numPr>
          <w:ilvl w:val="0"/>
          <w:numId w:val="2"/>
        </w:numPr>
        <w:spacing w:before="20" w:after="20"/>
      </w:pPr>
      <w:r>
        <w:rPr>
          <w:sz w:val="20"/>
          <w:szCs w:val="20"/>
        </w:rPr>
        <w:t>Blockchain, Fintech and the Future of Digital Payments</w:t>
      </w:r>
    </w:p>
    <w:p w14:paraId="3D9AE8EA" w14:textId="77777777" w:rsidR="00FA1472" w:rsidRDefault="00000000">
      <w:pPr>
        <w:pStyle w:val="ListParagraph"/>
        <w:numPr>
          <w:ilvl w:val="0"/>
          <w:numId w:val="2"/>
        </w:numPr>
        <w:spacing w:before="20" w:after="20"/>
      </w:pPr>
      <w:r>
        <w:rPr>
          <w:sz w:val="20"/>
          <w:szCs w:val="20"/>
        </w:rPr>
        <w:t>Machine Learning, Genetic Algorithms and Fake News</w:t>
      </w:r>
    </w:p>
    <w:p w14:paraId="7AE637CA" w14:textId="77777777" w:rsidR="00FA1472" w:rsidRDefault="00000000">
      <w:pPr>
        <w:pStyle w:val="ListParagraph"/>
        <w:numPr>
          <w:ilvl w:val="0"/>
          <w:numId w:val="2"/>
        </w:numPr>
        <w:spacing w:before="20" w:after="20"/>
      </w:pPr>
      <w:r>
        <w:rPr>
          <w:sz w:val="20"/>
          <w:szCs w:val="20"/>
        </w:rPr>
        <w:t>Digital Decoupling Architecture for the Fintech Industry</w:t>
      </w:r>
    </w:p>
    <w:p w14:paraId="6CF737F7" w14:textId="77777777" w:rsidR="00FA1472" w:rsidRDefault="00000000">
      <w:pPr>
        <w:pStyle w:val="Heading1"/>
        <w:pBdr>
          <w:bottom w:val="single" w:sz="2" w:space="0" w:color="1E3A5F"/>
        </w:pBdr>
      </w:pPr>
      <w:bookmarkStart w:id="17" w:name="_Toc231241619"/>
      <w:r>
        <w:t>4   Books</w:t>
      </w:r>
      <w:bookmarkEnd w:id="17"/>
    </w:p>
    <w:p w14:paraId="632AFB09" w14:textId="77777777" w:rsidR="00FA1472" w:rsidRDefault="00000000">
      <w:pPr>
        <w:spacing w:after="80"/>
      </w:pPr>
      <w:r>
        <w:rPr>
          <w:sz w:val="21"/>
          <w:szCs w:val="21"/>
        </w:rPr>
        <w:lastRenderedPageBreak/>
        <w:t xml:space="preserve">Dr. Kasthuri has authored three books published by LAP Lambert Academic Publishing, United Kingdom. The </w:t>
      </w:r>
      <w:proofErr w:type="spellStart"/>
      <w:r>
        <w:rPr>
          <w:sz w:val="21"/>
          <w:szCs w:val="21"/>
        </w:rPr>
        <w:t>Shorticle</w:t>
      </w:r>
      <w:proofErr w:type="spellEnd"/>
      <w:r>
        <w:rPr>
          <w:sz w:val="21"/>
          <w:szCs w:val="21"/>
        </w:rPr>
        <w:t xml:space="preserve"> series compiles his LinkedIn #shorticle technical articles into comprehensive volumes.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1400"/>
        <w:gridCol w:w="2172"/>
      </w:tblGrid>
      <w:tr w:rsidR="00FA1472" w14:paraId="0A2134E0" w14:textId="77777777">
        <w:tblPrEx>
          <w:tblCellMar>
            <w:top w:w="0" w:type="dxa"/>
            <w:bottom w:w="0" w:type="dxa"/>
          </w:tblCellMar>
        </w:tblPrEx>
        <w:tc>
          <w:tcPr>
            <w:tcW w:w="3200"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02ED6F4D" w14:textId="77777777" w:rsidR="00FA1472" w:rsidRDefault="00000000">
            <w:r>
              <w:rPr>
                <w:b/>
                <w:bCs/>
                <w:sz w:val="20"/>
                <w:szCs w:val="20"/>
              </w:rPr>
              <w:t>Title</w:t>
            </w:r>
          </w:p>
        </w:tc>
        <w:tc>
          <w:tcPr>
            <w:tcW w:w="2300"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69D38715" w14:textId="77777777" w:rsidR="00FA1472" w:rsidRDefault="00000000">
            <w:r>
              <w:rPr>
                <w:b/>
                <w:bCs/>
                <w:sz w:val="20"/>
                <w:szCs w:val="20"/>
              </w:rPr>
              <w:t>Publisher</w:t>
            </w:r>
          </w:p>
        </w:tc>
        <w:tc>
          <w:tcPr>
            <w:tcW w:w="1400"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72F20D9D" w14:textId="77777777" w:rsidR="00FA1472" w:rsidRDefault="00000000">
            <w:r>
              <w:rPr>
                <w:b/>
                <w:bCs/>
                <w:sz w:val="20"/>
                <w:szCs w:val="20"/>
              </w:rPr>
              <w:t>Year / Pages</w:t>
            </w:r>
          </w:p>
        </w:tc>
        <w:tc>
          <w:tcPr>
            <w:tcW w:w="2172"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4B0140D6" w14:textId="77777777" w:rsidR="00FA1472" w:rsidRDefault="00000000">
            <w:r>
              <w:rPr>
                <w:b/>
                <w:bCs/>
                <w:sz w:val="20"/>
                <w:szCs w:val="20"/>
              </w:rPr>
              <w:t>Languages</w:t>
            </w:r>
          </w:p>
        </w:tc>
      </w:tr>
      <w:tr w:rsidR="00FA1472" w14:paraId="1FE1226C" w14:textId="77777777">
        <w:tblPrEx>
          <w:tblCellMar>
            <w:top w:w="0" w:type="dxa"/>
            <w:bottom w:w="0" w:type="dxa"/>
          </w:tblCellMar>
        </w:tblPrEx>
        <w:tc>
          <w:tcPr>
            <w:tcW w:w="32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36F634C4" w14:textId="77777777" w:rsidR="00FA1472" w:rsidRDefault="00000000">
            <w:proofErr w:type="spellStart"/>
            <w:r>
              <w:rPr>
                <w:sz w:val="19"/>
                <w:szCs w:val="19"/>
              </w:rPr>
              <w:t>Shorticle</w:t>
            </w:r>
            <w:proofErr w:type="spellEnd"/>
          </w:p>
        </w:tc>
        <w:tc>
          <w:tcPr>
            <w:tcW w:w="23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1E53104F" w14:textId="77777777" w:rsidR="00FA1472" w:rsidRDefault="00000000">
            <w:r>
              <w:rPr>
                <w:sz w:val="19"/>
                <w:szCs w:val="19"/>
              </w:rPr>
              <w:t>LAP Lambert Academic Publishing, UK</w:t>
            </w:r>
          </w:p>
        </w:tc>
        <w:tc>
          <w:tcPr>
            <w:tcW w:w="14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73A556A7" w14:textId="77777777" w:rsidR="00FA1472" w:rsidRDefault="00000000">
            <w:r>
              <w:rPr>
                <w:sz w:val="19"/>
                <w:szCs w:val="19"/>
              </w:rPr>
              <w:t>April 2021 / 348 pp</w:t>
            </w:r>
          </w:p>
        </w:tc>
        <w:tc>
          <w:tcPr>
            <w:tcW w:w="21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28FA2819" w14:textId="77777777" w:rsidR="00FA1472" w:rsidRDefault="00000000">
            <w:r>
              <w:rPr>
                <w:sz w:val="19"/>
                <w:szCs w:val="19"/>
              </w:rPr>
              <w:t>English, Portuguese, Italian, French, Russian, Spanish, German</w:t>
            </w:r>
          </w:p>
        </w:tc>
      </w:tr>
      <w:tr w:rsidR="00FA1472" w14:paraId="2959F99F" w14:textId="77777777">
        <w:tblPrEx>
          <w:tblCellMar>
            <w:top w:w="0" w:type="dxa"/>
            <w:bottom w:w="0" w:type="dxa"/>
          </w:tblCellMar>
        </w:tblPrEx>
        <w:tc>
          <w:tcPr>
            <w:tcW w:w="32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1AF24CD3" w14:textId="77777777" w:rsidR="00FA1472" w:rsidRDefault="00000000">
            <w:proofErr w:type="spellStart"/>
            <w:r>
              <w:rPr>
                <w:sz w:val="19"/>
                <w:szCs w:val="19"/>
              </w:rPr>
              <w:t>Shorticle</w:t>
            </w:r>
            <w:proofErr w:type="spellEnd"/>
            <w:r>
              <w:rPr>
                <w:sz w:val="19"/>
                <w:szCs w:val="19"/>
              </w:rPr>
              <w:t xml:space="preserve"> 2.0 — Volume 1</w:t>
            </w:r>
          </w:p>
        </w:tc>
        <w:tc>
          <w:tcPr>
            <w:tcW w:w="23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5C79E7FC" w14:textId="77777777" w:rsidR="00FA1472" w:rsidRDefault="00000000">
            <w:r>
              <w:rPr>
                <w:sz w:val="19"/>
                <w:szCs w:val="19"/>
              </w:rPr>
              <w:t>LAP Lambert Academic Publishing, UK</w:t>
            </w:r>
          </w:p>
        </w:tc>
        <w:tc>
          <w:tcPr>
            <w:tcW w:w="14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4BC58444" w14:textId="77777777" w:rsidR="00FA1472" w:rsidRDefault="00000000">
            <w:r>
              <w:rPr>
                <w:sz w:val="19"/>
                <w:szCs w:val="19"/>
              </w:rPr>
              <w:t>Nov 2023 / 524 pp</w:t>
            </w:r>
          </w:p>
        </w:tc>
        <w:tc>
          <w:tcPr>
            <w:tcW w:w="21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736FF6BF" w14:textId="77777777" w:rsidR="00FA1472" w:rsidRDefault="00000000">
            <w:r>
              <w:rPr>
                <w:sz w:val="19"/>
                <w:szCs w:val="19"/>
              </w:rPr>
              <w:t>English</w:t>
            </w:r>
          </w:p>
        </w:tc>
      </w:tr>
      <w:tr w:rsidR="00FA1472" w14:paraId="5C2B4646" w14:textId="77777777">
        <w:tblPrEx>
          <w:tblCellMar>
            <w:top w:w="0" w:type="dxa"/>
            <w:bottom w:w="0" w:type="dxa"/>
          </w:tblCellMar>
        </w:tblPrEx>
        <w:tc>
          <w:tcPr>
            <w:tcW w:w="32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7BCA0287" w14:textId="77777777" w:rsidR="00FA1472" w:rsidRDefault="00000000">
            <w:proofErr w:type="spellStart"/>
            <w:r>
              <w:rPr>
                <w:sz w:val="19"/>
                <w:szCs w:val="19"/>
              </w:rPr>
              <w:t>Shorticle</w:t>
            </w:r>
            <w:proofErr w:type="spellEnd"/>
            <w:r>
              <w:rPr>
                <w:sz w:val="19"/>
                <w:szCs w:val="19"/>
              </w:rPr>
              <w:t xml:space="preserve"> 2.0 — Volume 2</w:t>
            </w:r>
          </w:p>
        </w:tc>
        <w:tc>
          <w:tcPr>
            <w:tcW w:w="23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0FCFF6F9" w14:textId="77777777" w:rsidR="00FA1472" w:rsidRDefault="00000000">
            <w:r>
              <w:rPr>
                <w:sz w:val="19"/>
                <w:szCs w:val="19"/>
              </w:rPr>
              <w:t>LAP Lambert Academic Publishing, UK</w:t>
            </w:r>
          </w:p>
        </w:tc>
        <w:tc>
          <w:tcPr>
            <w:tcW w:w="1400"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384260BC" w14:textId="77777777" w:rsidR="00FA1472" w:rsidRDefault="00000000">
            <w:r>
              <w:rPr>
                <w:sz w:val="19"/>
                <w:szCs w:val="19"/>
              </w:rPr>
              <w:t>Nov 2023 / 592 pp</w:t>
            </w:r>
          </w:p>
        </w:tc>
        <w:tc>
          <w:tcPr>
            <w:tcW w:w="2172" w:type="dxa"/>
            <w:tcBorders>
              <w:top w:val="single" w:sz="1" w:space="0" w:color="A2A9B1"/>
              <w:left w:val="single" w:sz="1" w:space="0" w:color="A2A9B1"/>
              <w:bottom w:val="single" w:sz="1" w:space="0" w:color="A2A9B1"/>
              <w:right w:val="single" w:sz="1" w:space="0" w:color="A2A9B1"/>
            </w:tcBorders>
            <w:shd w:val="clear" w:color="auto" w:fill="FFFFFF"/>
            <w:tcMar>
              <w:top w:w="60" w:type="dxa"/>
              <w:left w:w="120" w:type="dxa"/>
              <w:bottom w:w="60" w:type="dxa"/>
              <w:right w:w="120" w:type="dxa"/>
            </w:tcMar>
          </w:tcPr>
          <w:p w14:paraId="6585E190" w14:textId="77777777" w:rsidR="00FA1472" w:rsidRDefault="00000000">
            <w:r>
              <w:rPr>
                <w:sz w:val="19"/>
                <w:szCs w:val="19"/>
              </w:rPr>
              <w:t>English</w:t>
            </w:r>
          </w:p>
        </w:tc>
      </w:tr>
    </w:tbl>
    <w:p w14:paraId="0333DA07" w14:textId="77777777" w:rsidR="00FA1472" w:rsidRDefault="00FA1472">
      <w:pPr>
        <w:spacing w:before="60"/>
      </w:pPr>
    </w:p>
    <w:p w14:paraId="773FF5E9" w14:textId="77777777" w:rsidR="00FA1472" w:rsidRDefault="00000000">
      <w:pPr>
        <w:pStyle w:val="Heading2"/>
        <w:pBdr>
          <w:bottom w:val="single" w:sz="1" w:space="0" w:color="A2A9B1"/>
        </w:pBdr>
      </w:pPr>
      <w:bookmarkStart w:id="18" w:name="_Toc231241620"/>
      <w:r>
        <w:t>4.1   Book Chapters</w:t>
      </w:r>
      <w:bookmarkEnd w:id="18"/>
    </w:p>
    <w:p w14:paraId="6BC9F4C3" w14:textId="77777777" w:rsidR="00FA1472" w:rsidRDefault="00000000">
      <w:pPr>
        <w:pStyle w:val="ListParagraph"/>
        <w:numPr>
          <w:ilvl w:val="0"/>
          <w:numId w:val="2"/>
        </w:numPr>
        <w:spacing w:before="20" w:after="20"/>
      </w:pPr>
      <w:r>
        <w:rPr>
          <w:sz w:val="20"/>
          <w:szCs w:val="20"/>
        </w:rPr>
        <w:t>Handwritten Character Recognition and Genetic Algorithms (Chapter 10). Wiley, July 2023. doi:10.1002/9781119763468.ch10</w:t>
      </w:r>
    </w:p>
    <w:p w14:paraId="3DBFDD31" w14:textId="77777777" w:rsidR="00FA1472" w:rsidRDefault="00000000">
      <w:pPr>
        <w:pStyle w:val="ListParagraph"/>
        <w:numPr>
          <w:ilvl w:val="0"/>
          <w:numId w:val="2"/>
        </w:numPr>
        <w:spacing w:before="20" w:after="20"/>
      </w:pPr>
      <w:r>
        <w:rPr>
          <w:sz w:val="20"/>
          <w:szCs w:val="20"/>
        </w:rPr>
        <w:t xml:space="preserve">Augmented Reality and Virtual Reality in Special Education — Immersive Experience in the Education of Special Kids Using the Metaverse Platform (Chapter 9). Wiley, July 2024. </w:t>
      </w:r>
      <w:proofErr w:type="gramStart"/>
      <w:r>
        <w:rPr>
          <w:sz w:val="20"/>
          <w:szCs w:val="20"/>
        </w:rPr>
        <w:t>doi:10.1002/9781394167586.ch9</w:t>
      </w:r>
      <w:proofErr w:type="gramEnd"/>
    </w:p>
    <w:p w14:paraId="0495807D" w14:textId="77777777" w:rsidR="00FA1472" w:rsidRDefault="00000000">
      <w:pPr>
        <w:pStyle w:val="ListParagraph"/>
        <w:numPr>
          <w:ilvl w:val="0"/>
          <w:numId w:val="2"/>
        </w:numPr>
        <w:spacing w:before="20" w:after="20"/>
      </w:pPr>
      <w:r>
        <w:rPr>
          <w:sz w:val="20"/>
          <w:szCs w:val="20"/>
        </w:rPr>
        <w:t>Parallel Clustering for Data Mining in CRM. In: Data Management, Analytics and Innovation. Advances in Intelligent Systems and Computing, vol 808. Springer, Singapore. doi:10.1007/978-981-13-1402-5_9</w:t>
      </w:r>
    </w:p>
    <w:p w14:paraId="766EED29" w14:textId="77777777" w:rsidR="00FA1472" w:rsidRDefault="00000000">
      <w:pPr>
        <w:pStyle w:val="ListParagraph"/>
        <w:numPr>
          <w:ilvl w:val="0"/>
          <w:numId w:val="2"/>
        </w:numPr>
        <w:spacing w:before="20" w:after="20"/>
      </w:pPr>
      <w:r>
        <w:rPr>
          <w:sz w:val="20"/>
          <w:szCs w:val="20"/>
        </w:rPr>
        <w:t>Cognitive Reading and Character Recognition in Image Processing Techniques. SN Computer Science, 2020. doi:10.1007/s42979-020-00142-x</w:t>
      </w:r>
    </w:p>
    <w:p w14:paraId="188D2F1D" w14:textId="77777777" w:rsidR="00FA1472" w:rsidRDefault="00000000">
      <w:pPr>
        <w:pStyle w:val="ListParagraph"/>
        <w:numPr>
          <w:ilvl w:val="0"/>
          <w:numId w:val="2"/>
        </w:numPr>
        <w:spacing w:before="20" w:after="20"/>
      </w:pPr>
      <w:r>
        <w:rPr>
          <w:sz w:val="20"/>
          <w:szCs w:val="20"/>
        </w:rPr>
        <w:t>Self-Learning Based Cognitive Reading and Character Recognition in Image Processing Techniques. SN Computer Science, 2020. doi:10.1007/s42979-020-00134-x</w:t>
      </w:r>
    </w:p>
    <w:p w14:paraId="7B5530B1" w14:textId="77777777" w:rsidR="00FA1472" w:rsidRDefault="00000000">
      <w:pPr>
        <w:pStyle w:val="Heading1"/>
        <w:pBdr>
          <w:bottom w:val="single" w:sz="2" w:space="0" w:color="1E3A5F"/>
        </w:pBdr>
      </w:pPr>
      <w:bookmarkStart w:id="19" w:name="_Toc231241621"/>
      <w:r>
        <w:t>5   Peer-Reviewed Journal Articles (Selected)</w:t>
      </w:r>
      <w:bookmarkEnd w:id="19"/>
    </w:p>
    <w:p w14:paraId="0E39E93F" w14:textId="77777777" w:rsidR="00FA1472" w:rsidRDefault="00000000">
      <w:pPr>
        <w:pStyle w:val="Heading2"/>
        <w:pBdr>
          <w:bottom w:val="single" w:sz="1" w:space="0" w:color="A2A9B1"/>
        </w:pBdr>
      </w:pPr>
      <w:bookmarkStart w:id="20" w:name="_Toc231241622"/>
      <w:r>
        <w:t>5.1   2024–2026</w:t>
      </w:r>
      <w:bookmarkEnd w:id="20"/>
    </w:p>
    <w:p w14:paraId="5EB5BB93" w14:textId="77777777" w:rsidR="00FA1472" w:rsidRDefault="00000000">
      <w:pPr>
        <w:pStyle w:val="ListParagraph"/>
        <w:numPr>
          <w:ilvl w:val="0"/>
          <w:numId w:val="3"/>
        </w:numPr>
        <w:spacing w:before="30" w:after="30"/>
      </w:pPr>
      <w:hyperlink r:id="rId21" w:history="1">
        <w:r w:rsidRPr="002643F9">
          <w:rPr>
            <w:color w:val="0645AD"/>
            <w:sz w:val="19"/>
            <w:szCs w:val="19"/>
            <w:u w:val="single"/>
            <w:lang w:val="da-DK"/>
          </w:rPr>
          <w:t xml:space="preserve">Agnihotram, G., Sarkar, J., Kasthuri, M. (2026). </w:t>
        </w:r>
        <w:r>
          <w:rPr>
            <w:color w:val="0645AD"/>
            <w:sz w:val="19"/>
            <w:szCs w:val="19"/>
            <w:u w:val="single"/>
          </w:rPr>
          <w:t xml:space="preserve">Robust Policy Learning via Interval Optimization in Reinforcement Learning. AJCST, 9(1), 39–48. </w:t>
        </w:r>
        <w:proofErr w:type="gramStart"/>
        <w:r>
          <w:rPr>
            <w:color w:val="0645AD"/>
            <w:sz w:val="19"/>
            <w:szCs w:val="19"/>
            <w:u w:val="single"/>
          </w:rPr>
          <w:t>doi:10.11648/j.ajcst</w:t>
        </w:r>
        <w:proofErr w:type="gramEnd"/>
        <w:r>
          <w:rPr>
            <w:color w:val="0645AD"/>
            <w:sz w:val="19"/>
            <w:szCs w:val="19"/>
            <w:u w:val="single"/>
          </w:rPr>
          <w:t>.20260901.15</w:t>
        </w:r>
      </w:hyperlink>
    </w:p>
    <w:p w14:paraId="7CE9DE40" w14:textId="77777777" w:rsidR="00FA1472" w:rsidRDefault="00000000">
      <w:pPr>
        <w:pStyle w:val="ListParagraph"/>
        <w:numPr>
          <w:ilvl w:val="0"/>
          <w:numId w:val="3"/>
        </w:numPr>
        <w:spacing w:before="30" w:after="30"/>
      </w:pPr>
      <w:r w:rsidRPr="002643F9">
        <w:rPr>
          <w:sz w:val="19"/>
          <w:szCs w:val="19"/>
          <w:lang w:val="da-DK"/>
        </w:rPr>
        <w:t xml:space="preserve">Santhalingam, B. et al., Kasthuri, M. (2026). </w:t>
      </w:r>
      <w:r>
        <w:rPr>
          <w:sz w:val="19"/>
          <w:szCs w:val="19"/>
        </w:rPr>
        <w:t xml:space="preserve">Building a Blockchain-based System for Covert Steganographic Communication. AJCST, 9(1), 1–7. </w:t>
      </w:r>
      <w:proofErr w:type="gramStart"/>
      <w:r>
        <w:rPr>
          <w:sz w:val="19"/>
          <w:szCs w:val="19"/>
        </w:rPr>
        <w:t>doi:10.11648/j.ajcst</w:t>
      </w:r>
      <w:proofErr w:type="gramEnd"/>
      <w:r>
        <w:rPr>
          <w:sz w:val="19"/>
          <w:szCs w:val="19"/>
        </w:rPr>
        <w:t>.20260901.11</w:t>
      </w:r>
    </w:p>
    <w:p w14:paraId="33003403" w14:textId="77777777" w:rsidR="00FA1472" w:rsidRDefault="00000000">
      <w:pPr>
        <w:pStyle w:val="ListParagraph"/>
        <w:numPr>
          <w:ilvl w:val="0"/>
          <w:numId w:val="3"/>
        </w:numPr>
        <w:spacing w:before="30" w:after="30"/>
      </w:pPr>
      <w:r w:rsidRPr="002643F9">
        <w:rPr>
          <w:sz w:val="19"/>
          <w:szCs w:val="19"/>
          <w:lang w:val="da-DK"/>
        </w:rPr>
        <w:t xml:space="preserve">Agnihotram, G., Sarkar, J., Kasthuri, M. et al. </w:t>
      </w:r>
      <w:r>
        <w:rPr>
          <w:sz w:val="19"/>
          <w:szCs w:val="19"/>
        </w:rPr>
        <w:t>(2025). Agentic AI for Risk Assessment Controllers in BFSI: A Technical Framework. Journal of Banking and Financial Dynamics, 9(10), 1–8.</w:t>
      </w:r>
    </w:p>
    <w:p w14:paraId="29D82D2F" w14:textId="77777777" w:rsidR="00FA1472" w:rsidRDefault="00000000">
      <w:pPr>
        <w:pStyle w:val="ListParagraph"/>
        <w:numPr>
          <w:ilvl w:val="0"/>
          <w:numId w:val="3"/>
        </w:numPr>
        <w:spacing w:before="30" w:after="30"/>
      </w:pPr>
      <w:r w:rsidRPr="002643F9">
        <w:rPr>
          <w:sz w:val="19"/>
          <w:szCs w:val="19"/>
          <w:lang w:val="da-DK"/>
        </w:rPr>
        <w:t xml:space="preserve">Agnihotram, G., Sarkar, J., Kasthuri, M. et al. </w:t>
      </w:r>
      <w:r>
        <w:rPr>
          <w:sz w:val="19"/>
          <w:szCs w:val="19"/>
        </w:rPr>
        <w:t>(2025). Cortical Learning Algorithms and Agentic AI in BFSI. Journal of Banking and Financial Dynamics, 9(12), 22–29.</w:t>
      </w:r>
    </w:p>
    <w:p w14:paraId="654A3299" w14:textId="77777777" w:rsidR="00FA1472" w:rsidRDefault="00000000">
      <w:pPr>
        <w:pStyle w:val="ListParagraph"/>
        <w:numPr>
          <w:ilvl w:val="0"/>
          <w:numId w:val="3"/>
        </w:numPr>
        <w:spacing w:before="30" w:after="30"/>
      </w:pPr>
      <w:r w:rsidRPr="002643F9">
        <w:rPr>
          <w:sz w:val="19"/>
          <w:szCs w:val="19"/>
          <w:lang w:val="da-DK"/>
        </w:rPr>
        <w:t xml:space="preserve">Agnihotram, G., Sarkar, J., Kasthuri, M. (2025). </w:t>
      </w:r>
      <w:r>
        <w:rPr>
          <w:sz w:val="19"/>
          <w:szCs w:val="19"/>
        </w:rPr>
        <w:t>Beyond Static Retrieval: A RL Framework for Dynamic and Adaptive RAG. AJCST, 8(4), 181–188.</w:t>
      </w:r>
    </w:p>
    <w:p w14:paraId="6A83FF35" w14:textId="77777777" w:rsidR="00FA1472" w:rsidRDefault="00000000">
      <w:pPr>
        <w:pStyle w:val="ListParagraph"/>
        <w:numPr>
          <w:ilvl w:val="0"/>
          <w:numId w:val="3"/>
        </w:numPr>
        <w:spacing w:before="30" w:after="30"/>
      </w:pPr>
      <w:r w:rsidRPr="002643F9">
        <w:rPr>
          <w:sz w:val="19"/>
          <w:szCs w:val="19"/>
          <w:lang w:val="da-DK"/>
        </w:rPr>
        <w:t xml:space="preserve">Agnihotram, G., Sarkar, J., Kasthuri, M. (2025). </w:t>
      </w:r>
      <w:r>
        <w:rPr>
          <w:sz w:val="19"/>
          <w:szCs w:val="19"/>
        </w:rPr>
        <w:t>Bridging Mind and Machine: LLMs in Next-Generation Brain Computer Interfaces. AJCST, 8(3), 164–173.</w:t>
      </w:r>
    </w:p>
    <w:p w14:paraId="64E2761C" w14:textId="77777777" w:rsidR="00FA1472" w:rsidRDefault="00000000">
      <w:pPr>
        <w:pStyle w:val="Heading2"/>
        <w:pBdr>
          <w:bottom w:val="single" w:sz="1" w:space="0" w:color="A2A9B1"/>
        </w:pBdr>
      </w:pPr>
      <w:bookmarkStart w:id="21" w:name="_Toc231241623"/>
      <w:r>
        <w:t>5.2   Earlier Work (Selected)</w:t>
      </w:r>
      <w:bookmarkEnd w:id="21"/>
    </w:p>
    <w:p w14:paraId="5ED9F28D" w14:textId="77777777" w:rsidR="00FA1472" w:rsidRDefault="00000000">
      <w:pPr>
        <w:pStyle w:val="ListParagraph"/>
        <w:numPr>
          <w:ilvl w:val="0"/>
          <w:numId w:val="3"/>
        </w:numPr>
        <w:spacing w:before="30" w:after="30"/>
      </w:pPr>
      <w:r>
        <w:rPr>
          <w:sz w:val="19"/>
          <w:szCs w:val="19"/>
        </w:rPr>
        <w:t>Kasthuri, M. (2021). Blockchain Based Data Security as a Service in Cloud Platform Security. IJCCSA, 11(1–6). doi:10.5121/ijccsa.2021.11601</w:t>
      </w:r>
    </w:p>
    <w:p w14:paraId="6A3AF804" w14:textId="77777777" w:rsidR="00FA1472" w:rsidRDefault="00000000">
      <w:pPr>
        <w:pStyle w:val="ListParagraph"/>
        <w:numPr>
          <w:ilvl w:val="0"/>
          <w:numId w:val="3"/>
        </w:numPr>
        <w:spacing w:before="30" w:after="30"/>
      </w:pPr>
      <w:r>
        <w:rPr>
          <w:sz w:val="19"/>
          <w:szCs w:val="19"/>
        </w:rPr>
        <w:t>Kasthuri, M. (2019). Segmentation-based Cognitive Solution for Handwritten Character Recognition. ICSES ITIPPR, 5(3), 1–8.</w:t>
      </w:r>
    </w:p>
    <w:p w14:paraId="7349A7C3" w14:textId="77777777" w:rsidR="00FA1472" w:rsidRDefault="00000000">
      <w:pPr>
        <w:pStyle w:val="ListParagraph"/>
        <w:numPr>
          <w:ilvl w:val="0"/>
          <w:numId w:val="3"/>
        </w:numPr>
        <w:spacing w:before="30" w:after="30"/>
      </w:pPr>
      <w:r>
        <w:rPr>
          <w:sz w:val="19"/>
          <w:szCs w:val="19"/>
        </w:rPr>
        <w:t>Kasthuri, M., Shanthi, V. (2015). A unified system for offline handwritten character recognition and language interpretation. SCOPUS — IJAER, 10(17), 38003–38008.</w:t>
      </w:r>
    </w:p>
    <w:p w14:paraId="6BB5DCC6" w14:textId="77777777" w:rsidR="00FA1472" w:rsidRDefault="00000000">
      <w:pPr>
        <w:pStyle w:val="ListParagraph"/>
        <w:numPr>
          <w:ilvl w:val="0"/>
          <w:numId w:val="3"/>
        </w:numPr>
        <w:spacing w:before="30" w:after="30"/>
      </w:pPr>
      <w:r>
        <w:rPr>
          <w:sz w:val="19"/>
          <w:szCs w:val="19"/>
        </w:rPr>
        <w:t>Kasthuri, M., Shanthi, V. (2014). Mixed Language Based Offline Handwritten Character Recognition Using First Stroke Based Training Sets. IJIP, 8(5), 313–324.</w:t>
      </w:r>
    </w:p>
    <w:p w14:paraId="3AE3785D" w14:textId="77777777" w:rsidR="00FA1472" w:rsidRDefault="00000000">
      <w:pPr>
        <w:pStyle w:val="ListParagraph"/>
        <w:numPr>
          <w:ilvl w:val="0"/>
          <w:numId w:val="3"/>
        </w:numPr>
        <w:spacing w:before="30" w:after="30"/>
      </w:pPr>
      <w:r>
        <w:rPr>
          <w:sz w:val="19"/>
          <w:szCs w:val="19"/>
        </w:rPr>
        <w:t>Kasthuri, M., Shanthi, V. (2014). Pre-processing and Self-training Techniques in Handwritten Character Recognition. Indian Journal of Applied Research, IV(IV), 189–193.</w:t>
      </w:r>
    </w:p>
    <w:p w14:paraId="438D58EF" w14:textId="77777777" w:rsidR="00FA1472" w:rsidRDefault="00000000">
      <w:pPr>
        <w:pStyle w:val="ListParagraph"/>
        <w:numPr>
          <w:ilvl w:val="0"/>
          <w:numId w:val="3"/>
        </w:numPr>
        <w:spacing w:before="30" w:after="30"/>
      </w:pPr>
      <w:r>
        <w:rPr>
          <w:sz w:val="19"/>
          <w:szCs w:val="19"/>
        </w:rPr>
        <w:lastRenderedPageBreak/>
        <w:t>Manigandan, E., Shanthi, V., Kasthuri, M. (2016). Spectral Clustering in Data Mining with CRM. Elixir International Journal, Feb 2016, 38047–38050.</w:t>
      </w:r>
    </w:p>
    <w:p w14:paraId="209997CD" w14:textId="77777777" w:rsidR="00FA1472" w:rsidRDefault="00000000">
      <w:pPr>
        <w:pStyle w:val="ListParagraph"/>
        <w:numPr>
          <w:ilvl w:val="0"/>
          <w:numId w:val="3"/>
        </w:numPr>
        <w:spacing w:before="30" w:after="30"/>
      </w:pPr>
      <w:r>
        <w:rPr>
          <w:sz w:val="19"/>
          <w:szCs w:val="19"/>
        </w:rPr>
        <w:t>Kasthuri, M., Shanthi, V. (2012). Evolution of Artificial Neural Networks and its Applications. IJART, 1(2), 91–95.</w:t>
      </w:r>
    </w:p>
    <w:p w14:paraId="3F61582F" w14:textId="77777777" w:rsidR="00FA1472" w:rsidRDefault="00000000">
      <w:pPr>
        <w:pStyle w:val="Heading1"/>
        <w:pBdr>
          <w:bottom w:val="single" w:sz="2" w:space="0" w:color="1E3A5F"/>
        </w:pBdr>
      </w:pPr>
      <w:bookmarkStart w:id="22" w:name="_Toc231241624"/>
      <w:r>
        <w:t>6   International Conference Papers</w:t>
      </w:r>
      <w:bookmarkEnd w:id="22"/>
    </w:p>
    <w:p w14:paraId="1480CC35" w14:textId="77777777" w:rsidR="00FA1472" w:rsidRDefault="00000000">
      <w:pPr>
        <w:pStyle w:val="ListParagraph"/>
        <w:numPr>
          <w:ilvl w:val="0"/>
          <w:numId w:val="3"/>
        </w:numPr>
        <w:spacing w:before="30" w:after="30"/>
      </w:pPr>
      <w:hyperlink r:id="rId22" w:history="1">
        <w:r>
          <w:rPr>
            <w:color w:val="0645AD"/>
            <w:sz w:val="19"/>
            <w:szCs w:val="19"/>
            <w:u w:val="single"/>
          </w:rPr>
          <w:t>Kasthuri, M., Buch, H., Moorthy, K., Panicker, V. (2021). Data Protection through Data Security-as-a-Service using Blockchain Enabled Platform. IBCOM 2021, Zurich, Switzerland. CSIT, 11(18), 127–143.</w:t>
        </w:r>
      </w:hyperlink>
    </w:p>
    <w:p w14:paraId="2C26CB85" w14:textId="77777777" w:rsidR="00FA1472" w:rsidRDefault="00000000">
      <w:pPr>
        <w:pStyle w:val="ListParagraph"/>
        <w:numPr>
          <w:ilvl w:val="0"/>
          <w:numId w:val="3"/>
        </w:numPr>
        <w:spacing w:before="30" w:after="30"/>
      </w:pPr>
      <w:r>
        <w:rPr>
          <w:sz w:val="19"/>
          <w:szCs w:val="19"/>
        </w:rPr>
        <w:t>Manigandan, E., Shanthi, V., Kasthuri, M. (2018). Parallel Clustering for Data Mining in CRM. Springer — ICDMAI 2018. doi:10.1007/978-981-13-1402-5</w:t>
      </w:r>
    </w:p>
    <w:p w14:paraId="675A84FB" w14:textId="77777777" w:rsidR="00FA1472" w:rsidRDefault="00000000">
      <w:pPr>
        <w:pStyle w:val="ListParagraph"/>
        <w:numPr>
          <w:ilvl w:val="0"/>
          <w:numId w:val="3"/>
        </w:numPr>
        <w:spacing w:before="30" w:after="30"/>
      </w:pPr>
      <w:r>
        <w:rPr>
          <w:sz w:val="19"/>
          <w:szCs w:val="19"/>
        </w:rPr>
        <w:t>Kasthuri, M., Sivaprasatham, V. (2019). Cognitive Reading and Character Recognition in Image Processing Techniques. ICACI 2019.</w:t>
      </w:r>
    </w:p>
    <w:p w14:paraId="16AC7EF5" w14:textId="77777777" w:rsidR="00FA1472" w:rsidRDefault="00000000">
      <w:pPr>
        <w:pStyle w:val="ListParagraph"/>
        <w:numPr>
          <w:ilvl w:val="0"/>
          <w:numId w:val="3"/>
        </w:numPr>
        <w:spacing w:before="30" w:after="30"/>
      </w:pPr>
      <w:r>
        <w:rPr>
          <w:sz w:val="19"/>
          <w:szCs w:val="19"/>
        </w:rPr>
        <w:t>Kasthuri, M., Shanthi, V. (2013). Neural Networks, Soft Computing and Genetic Algorithms. IEEE-ICRDPET 2013. ISBN: 978-1-4673-4948-2, pp. 301–305.</w:t>
      </w:r>
    </w:p>
    <w:p w14:paraId="728F3473" w14:textId="77777777" w:rsidR="00FA1472" w:rsidRDefault="00000000">
      <w:pPr>
        <w:pStyle w:val="ListParagraph"/>
        <w:numPr>
          <w:ilvl w:val="0"/>
          <w:numId w:val="3"/>
        </w:numPr>
        <w:spacing w:before="30" w:after="30"/>
      </w:pPr>
      <w:r>
        <w:rPr>
          <w:sz w:val="19"/>
          <w:szCs w:val="19"/>
        </w:rPr>
        <w:t xml:space="preserve">Kasthuri, M. (2013). Effective Memory Utilization in Java 7, Using Collections. </w:t>
      </w:r>
      <w:proofErr w:type="spellStart"/>
      <w:r>
        <w:rPr>
          <w:sz w:val="19"/>
          <w:szCs w:val="19"/>
        </w:rPr>
        <w:t>JavaOne</w:t>
      </w:r>
      <w:proofErr w:type="spellEnd"/>
      <w:r>
        <w:rPr>
          <w:sz w:val="19"/>
          <w:szCs w:val="19"/>
        </w:rPr>
        <w:t xml:space="preserve"> India Conference, August 2013.</w:t>
      </w:r>
    </w:p>
    <w:p w14:paraId="7ADC097F" w14:textId="77777777" w:rsidR="00FA1472" w:rsidRDefault="00000000">
      <w:pPr>
        <w:pStyle w:val="ListParagraph"/>
        <w:numPr>
          <w:ilvl w:val="0"/>
          <w:numId w:val="3"/>
        </w:numPr>
        <w:spacing w:before="30" w:after="30"/>
      </w:pPr>
      <w:r>
        <w:rPr>
          <w:sz w:val="19"/>
          <w:szCs w:val="19"/>
        </w:rPr>
        <w:t>Kasthuri, M. (2012). Neural Networks based Recognition of Unicode Characters. 11th International Tamil Internet Conference, Annamalai University, pp. 74–78.</w:t>
      </w:r>
    </w:p>
    <w:p w14:paraId="666558BA" w14:textId="77777777" w:rsidR="00FA1472" w:rsidRDefault="00000000">
      <w:pPr>
        <w:pStyle w:val="ListParagraph"/>
        <w:numPr>
          <w:ilvl w:val="0"/>
          <w:numId w:val="3"/>
        </w:numPr>
        <w:spacing w:before="30" w:after="30"/>
      </w:pPr>
      <w:r>
        <w:rPr>
          <w:sz w:val="19"/>
          <w:szCs w:val="19"/>
        </w:rPr>
        <w:t>Kasthuri, M., Shanthi, V. (2013). Noise Reduction and Pre-processing in Handwritten Character Recognition. ICACCT-2013, APIIT, Panipat, pp. 98–106.</w:t>
      </w:r>
    </w:p>
    <w:p w14:paraId="5909C0B2" w14:textId="77777777" w:rsidR="00FA1472" w:rsidRDefault="00000000">
      <w:pPr>
        <w:pStyle w:val="Heading1"/>
        <w:pBdr>
          <w:bottom w:val="single" w:sz="2" w:space="0" w:color="1E3A5F"/>
        </w:pBdr>
      </w:pPr>
      <w:bookmarkStart w:id="23" w:name="_Toc231241625"/>
      <w:r>
        <w:t>7   Certifications &amp; Credentials</w:t>
      </w:r>
      <w:bookmarkEnd w:id="23"/>
    </w:p>
    <w:p w14:paraId="6632406F" w14:textId="77777777" w:rsidR="00FA1472" w:rsidRDefault="00000000">
      <w:pPr>
        <w:spacing w:after="80"/>
      </w:pPr>
      <w:r>
        <w:rPr>
          <w:sz w:val="21"/>
          <w:szCs w:val="21"/>
        </w:rPr>
        <w:t>Dr. Kasthuri holds 13+ industry certifications from leading technology vendors: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2"/>
      </w:tblGrid>
      <w:tr w:rsidR="00FA1472" w14:paraId="396B03B2"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30DEBF03" w14:textId="77777777" w:rsidR="00FA1472" w:rsidRDefault="00000000">
            <w:r>
              <w:rPr>
                <w:b/>
                <w:bCs/>
                <w:sz w:val="20"/>
                <w:szCs w:val="20"/>
              </w:rPr>
              <w:t>Provider</w:t>
            </w:r>
          </w:p>
        </w:tc>
        <w:tc>
          <w:tcPr>
            <w:tcW w:w="6572"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6C52A403" w14:textId="77777777" w:rsidR="00FA1472" w:rsidRDefault="00000000">
            <w:r>
              <w:rPr>
                <w:b/>
                <w:bCs/>
                <w:sz w:val="20"/>
                <w:szCs w:val="20"/>
              </w:rPr>
              <w:t>Certification(s)</w:t>
            </w:r>
          </w:p>
        </w:tc>
      </w:tr>
      <w:tr w:rsidR="00FA1472" w14:paraId="69BF5838"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5979A033" w14:textId="77777777" w:rsidR="00FA1472" w:rsidRDefault="00000000">
            <w:r>
              <w:rPr>
                <w:b/>
                <w:bCs/>
                <w:sz w:val="19"/>
                <w:szCs w:val="19"/>
              </w:rPr>
              <w:t>Microsoft</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2A03AAE2" w14:textId="77777777" w:rsidR="00FA1472" w:rsidRDefault="00000000">
            <w:r>
              <w:rPr>
                <w:sz w:val="19"/>
                <w:szCs w:val="19"/>
              </w:rPr>
              <w:t>Azure Certified Architect; Certified AI Engineer; Data Scientist; Azure AI Engineer; Azure Data Specialist; Microsoft Certified Trainer (2020 onwards)</w:t>
            </w:r>
          </w:p>
        </w:tc>
      </w:tr>
      <w:tr w:rsidR="00FA1472" w14:paraId="7FACEA22"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6CA85E6B" w14:textId="77777777" w:rsidR="00FA1472" w:rsidRDefault="00000000">
            <w:r>
              <w:rPr>
                <w:b/>
                <w:bCs/>
                <w:sz w:val="19"/>
                <w:szCs w:val="19"/>
              </w:rPr>
              <w:t>Amazon Web Services (AWS)</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123B154D" w14:textId="77777777" w:rsidR="00FA1472" w:rsidRDefault="00000000">
            <w:r>
              <w:rPr>
                <w:sz w:val="19"/>
                <w:szCs w:val="19"/>
              </w:rPr>
              <w:t>Certified Machine Learning Specialty; Certified Architect Associate</w:t>
            </w:r>
          </w:p>
        </w:tc>
      </w:tr>
      <w:tr w:rsidR="00FA1472" w14:paraId="21A70B39"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279F1F47" w14:textId="77777777" w:rsidR="00FA1472" w:rsidRDefault="00000000">
            <w:r>
              <w:rPr>
                <w:b/>
                <w:bCs/>
                <w:sz w:val="19"/>
                <w:szCs w:val="19"/>
              </w:rPr>
              <w:t>Google</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1E7FA343" w14:textId="77777777" w:rsidR="00FA1472" w:rsidRDefault="00000000">
            <w:r>
              <w:rPr>
                <w:sz w:val="19"/>
                <w:szCs w:val="19"/>
              </w:rPr>
              <w:t>Certified Digital Leader</w:t>
            </w:r>
          </w:p>
        </w:tc>
      </w:tr>
      <w:tr w:rsidR="00FA1472" w14:paraId="5C17F84F"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206640EE" w14:textId="77777777" w:rsidR="00FA1472" w:rsidRDefault="00000000">
            <w:r>
              <w:rPr>
                <w:b/>
                <w:bCs/>
                <w:sz w:val="19"/>
                <w:szCs w:val="19"/>
              </w:rPr>
              <w:t>Oracle</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0DD5BF48" w14:textId="77777777" w:rsidR="00FA1472" w:rsidRDefault="00000000">
            <w:r>
              <w:rPr>
                <w:sz w:val="19"/>
                <w:szCs w:val="19"/>
              </w:rPr>
              <w:t>Certified Generative AI Professional (×2); Certified Vector AI Search Professional</w:t>
            </w:r>
          </w:p>
        </w:tc>
      </w:tr>
      <w:tr w:rsidR="00FA1472" w14:paraId="19DC2ED7"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1E9DCFA9" w14:textId="77777777" w:rsidR="00FA1472" w:rsidRDefault="00000000">
            <w:r>
              <w:rPr>
                <w:b/>
                <w:bCs/>
                <w:sz w:val="19"/>
                <w:szCs w:val="19"/>
              </w:rPr>
              <w:t>IBM</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27343B85" w14:textId="77777777" w:rsidR="00FA1472" w:rsidRDefault="00000000">
            <w:r>
              <w:rPr>
                <w:sz w:val="19"/>
                <w:szCs w:val="19"/>
              </w:rPr>
              <w:t>Certified Solution Designer – Big Data Certified Architect</w:t>
            </w:r>
          </w:p>
        </w:tc>
      </w:tr>
      <w:tr w:rsidR="00FA1472" w14:paraId="4A72C8E0"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2EFDB98F" w14:textId="77777777" w:rsidR="00FA1472" w:rsidRDefault="00000000">
            <w:r>
              <w:rPr>
                <w:b/>
                <w:bCs/>
                <w:sz w:val="19"/>
                <w:szCs w:val="19"/>
              </w:rPr>
              <w:t>Blockchain Council</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56C4796A" w14:textId="77777777" w:rsidR="00FA1472" w:rsidRDefault="00000000">
            <w:r>
              <w:rPr>
                <w:sz w:val="19"/>
                <w:szCs w:val="19"/>
              </w:rPr>
              <w:t>Certified Expert V2</w:t>
            </w:r>
          </w:p>
        </w:tc>
      </w:tr>
      <w:tr w:rsidR="00FA1472" w14:paraId="48ED9A02" w14:textId="77777777">
        <w:tblPrEx>
          <w:tblCellMar>
            <w:top w:w="0" w:type="dxa"/>
            <w:bottom w:w="0" w:type="dxa"/>
          </w:tblCellMar>
        </w:tblPrEx>
        <w:tc>
          <w:tcPr>
            <w:tcW w:w="2500"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30910C66" w14:textId="77777777" w:rsidR="00FA1472" w:rsidRDefault="00000000">
            <w:r>
              <w:rPr>
                <w:b/>
                <w:bCs/>
                <w:sz w:val="19"/>
                <w:szCs w:val="19"/>
              </w:rPr>
              <w:t>FinOps Foundation</w:t>
            </w:r>
          </w:p>
        </w:tc>
        <w:tc>
          <w:tcPr>
            <w:tcW w:w="6572" w:type="dxa"/>
            <w:tcBorders>
              <w:top w:val="single" w:sz="1" w:space="0" w:color="A2A9B1"/>
              <w:left w:val="single" w:sz="1" w:space="0" w:color="A2A9B1"/>
              <w:bottom w:val="single" w:sz="1" w:space="0" w:color="A2A9B1"/>
              <w:right w:val="single" w:sz="1" w:space="0" w:color="A2A9B1"/>
            </w:tcBorders>
            <w:tcMar>
              <w:top w:w="60" w:type="dxa"/>
              <w:left w:w="120" w:type="dxa"/>
              <w:bottom w:w="60" w:type="dxa"/>
              <w:right w:w="120" w:type="dxa"/>
            </w:tcMar>
          </w:tcPr>
          <w:p w14:paraId="4795626C" w14:textId="77777777" w:rsidR="00FA1472" w:rsidRDefault="00000000">
            <w:r>
              <w:rPr>
                <w:sz w:val="19"/>
                <w:szCs w:val="19"/>
              </w:rPr>
              <w:t>FinOps Certified Practitioner; FinOps Certified FOCUS Analyst</w:t>
            </w:r>
          </w:p>
        </w:tc>
      </w:tr>
    </w:tbl>
    <w:p w14:paraId="5E3A1139" w14:textId="77777777" w:rsidR="00FA1472" w:rsidRDefault="00FA1472">
      <w:pPr>
        <w:spacing w:before="80"/>
      </w:pPr>
    </w:p>
    <w:p w14:paraId="74B39105" w14:textId="77777777" w:rsidR="00FA1472" w:rsidRDefault="00000000">
      <w:pPr>
        <w:pStyle w:val="Heading1"/>
        <w:pBdr>
          <w:bottom w:val="single" w:sz="2" w:space="0" w:color="1E3A5F"/>
        </w:pBdr>
      </w:pPr>
      <w:bookmarkStart w:id="24" w:name="_Toc231241626"/>
      <w:r>
        <w:t>8   Professional Memberships &amp; Affiliations</w:t>
      </w:r>
      <w:bookmarkEnd w:id="24"/>
    </w:p>
    <w:p w14:paraId="27CF5A70" w14:textId="77777777" w:rsidR="00FA1472" w:rsidRDefault="00000000">
      <w:pPr>
        <w:pStyle w:val="Heading2"/>
        <w:pBdr>
          <w:bottom w:val="single" w:sz="1" w:space="0" w:color="A2A9B1"/>
        </w:pBdr>
      </w:pPr>
      <w:bookmarkStart w:id="25" w:name="_Toc231241627"/>
      <w:r>
        <w:t>8.1   Standards &amp; Professional Bodies</w:t>
      </w:r>
      <w:bookmarkEnd w:id="25"/>
    </w:p>
    <w:p w14:paraId="58CD4AA3" w14:textId="77777777" w:rsidR="00FA1472" w:rsidRDefault="00000000">
      <w:pPr>
        <w:pStyle w:val="ListParagraph"/>
        <w:numPr>
          <w:ilvl w:val="0"/>
          <w:numId w:val="2"/>
        </w:numPr>
        <w:spacing w:before="20" w:after="20"/>
      </w:pPr>
      <w:r>
        <w:rPr>
          <w:sz w:val="20"/>
          <w:szCs w:val="20"/>
        </w:rPr>
        <w:t>IEEE Senior Member — IEEE Communications, Young Professionals, Blockchain Community (Senior Member No. 91099612)</w:t>
      </w:r>
    </w:p>
    <w:p w14:paraId="56B521C9" w14:textId="77777777" w:rsidR="00FA1472" w:rsidRDefault="00000000">
      <w:pPr>
        <w:pStyle w:val="ListParagraph"/>
        <w:numPr>
          <w:ilvl w:val="0"/>
          <w:numId w:val="2"/>
        </w:numPr>
        <w:spacing w:before="20" w:after="20"/>
      </w:pPr>
      <w:r>
        <w:rPr>
          <w:sz w:val="20"/>
          <w:szCs w:val="20"/>
        </w:rPr>
        <w:t>ACM Senior Member</w:t>
      </w:r>
    </w:p>
    <w:p w14:paraId="7DDDFC4D" w14:textId="77777777" w:rsidR="00FA1472" w:rsidRDefault="00000000">
      <w:pPr>
        <w:pStyle w:val="ListParagraph"/>
        <w:numPr>
          <w:ilvl w:val="0"/>
          <w:numId w:val="2"/>
        </w:numPr>
        <w:spacing w:before="20" w:after="20"/>
      </w:pPr>
      <w:hyperlink r:id="rId23" w:history="1">
        <w:r>
          <w:rPr>
            <w:color w:val="0645AD"/>
            <w:sz w:val="20"/>
            <w:szCs w:val="20"/>
            <w:u w:val="single"/>
          </w:rPr>
          <w:t>Oracle JSR Member — Java Community Process (JCP)</w:t>
        </w:r>
      </w:hyperlink>
    </w:p>
    <w:p w14:paraId="4824FF79" w14:textId="77777777" w:rsidR="00FA1472" w:rsidRDefault="00000000">
      <w:pPr>
        <w:pStyle w:val="ListParagraph"/>
        <w:numPr>
          <w:ilvl w:val="0"/>
          <w:numId w:val="2"/>
        </w:numPr>
        <w:spacing w:before="20" w:after="20"/>
      </w:pPr>
      <w:r>
        <w:rPr>
          <w:sz w:val="20"/>
          <w:szCs w:val="20"/>
        </w:rPr>
        <w:t>Non-EG Member of JSR-354 (</w:t>
      </w:r>
      <w:proofErr w:type="spellStart"/>
      <w:r>
        <w:rPr>
          <w:sz w:val="20"/>
          <w:szCs w:val="20"/>
        </w:rPr>
        <w:t>JavaMoney</w:t>
      </w:r>
      <w:proofErr w:type="spellEnd"/>
      <w:r>
        <w:rPr>
          <w:sz w:val="20"/>
          <w:szCs w:val="20"/>
        </w:rPr>
        <w:t>) and EG Member of JSR-363 (Unit of Measurements), Oracle JCP</w:t>
      </w:r>
    </w:p>
    <w:p w14:paraId="4E699534" w14:textId="77777777" w:rsidR="00FA1472" w:rsidRDefault="00000000">
      <w:pPr>
        <w:pStyle w:val="ListParagraph"/>
        <w:numPr>
          <w:ilvl w:val="0"/>
          <w:numId w:val="2"/>
        </w:numPr>
        <w:spacing w:before="20" w:after="20"/>
      </w:pPr>
      <w:r>
        <w:rPr>
          <w:sz w:val="20"/>
          <w:szCs w:val="20"/>
        </w:rPr>
        <w:t xml:space="preserve">The </w:t>
      </w:r>
      <w:proofErr w:type="spellStart"/>
      <w:r>
        <w:rPr>
          <w:sz w:val="20"/>
          <w:szCs w:val="20"/>
        </w:rPr>
        <w:t>OpenGroup</w:t>
      </w:r>
      <w:proofErr w:type="spellEnd"/>
      <w:r>
        <w:rPr>
          <w:sz w:val="20"/>
          <w:szCs w:val="20"/>
        </w:rPr>
        <w:t xml:space="preserve"> INITIATE Member — Whitepaper contributor</w:t>
      </w:r>
    </w:p>
    <w:p w14:paraId="438DDA56" w14:textId="77777777" w:rsidR="00FA1472" w:rsidRDefault="00000000">
      <w:pPr>
        <w:pStyle w:val="ListParagraph"/>
        <w:numPr>
          <w:ilvl w:val="0"/>
          <w:numId w:val="2"/>
        </w:numPr>
        <w:spacing w:before="20" w:after="20"/>
      </w:pPr>
      <w:r>
        <w:rPr>
          <w:sz w:val="20"/>
          <w:szCs w:val="20"/>
        </w:rPr>
        <w:t>Java Community Process — Member of Java Specification Request (JSR) 385</w:t>
      </w:r>
    </w:p>
    <w:p w14:paraId="33FDE50B" w14:textId="77777777" w:rsidR="00FA1472" w:rsidRDefault="00000000">
      <w:pPr>
        <w:pStyle w:val="ListParagraph"/>
        <w:numPr>
          <w:ilvl w:val="0"/>
          <w:numId w:val="2"/>
        </w:numPr>
        <w:spacing w:before="20" w:after="20"/>
      </w:pPr>
      <w:proofErr w:type="spellStart"/>
      <w:r>
        <w:rPr>
          <w:sz w:val="20"/>
          <w:szCs w:val="20"/>
        </w:rPr>
        <w:t>OpenBanking</w:t>
      </w:r>
      <w:proofErr w:type="spellEnd"/>
      <w:r>
        <w:rPr>
          <w:sz w:val="20"/>
          <w:szCs w:val="20"/>
        </w:rPr>
        <w:t xml:space="preserve"> API contributor (OBP-</w:t>
      </w:r>
      <w:proofErr w:type="spellStart"/>
      <w:r>
        <w:rPr>
          <w:sz w:val="20"/>
          <w:szCs w:val="20"/>
        </w:rPr>
        <w:t>SpringBoot</w:t>
      </w:r>
      <w:proofErr w:type="spellEnd"/>
      <w:r>
        <w:rPr>
          <w:sz w:val="20"/>
          <w:szCs w:val="20"/>
        </w:rPr>
        <w:t>, OBP-Android API Library)</w:t>
      </w:r>
    </w:p>
    <w:p w14:paraId="2E489BA2" w14:textId="77777777" w:rsidR="00FA1472" w:rsidRDefault="00000000">
      <w:pPr>
        <w:pStyle w:val="ListParagraph"/>
        <w:numPr>
          <w:ilvl w:val="0"/>
          <w:numId w:val="2"/>
        </w:numPr>
        <w:spacing w:before="20" w:after="20"/>
      </w:pPr>
      <w:r>
        <w:rPr>
          <w:sz w:val="20"/>
          <w:szCs w:val="20"/>
        </w:rPr>
        <w:t>FinOps Community Member</w:t>
      </w:r>
    </w:p>
    <w:p w14:paraId="32875804" w14:textId="77777777" w:rsidR="00FA1472" w:rsidRDefault="00000000">
      <w:pPr>
        <w:pStyle w:val="ListParagraph"/>
        <w:numPr>
          <w:ilvl w:val="0"/>
          <w:numId w:val="2"/>
        </w:numPr>
        <w:spacing w:before="20" w:after="20"/>
      </w:pPr>
      <w:r>
        <w:rPr>
          <w:sz w:val="20"/>
          <w:szCs w:val="20"/>
        </w:rPr>
        <w:t>Microsoft Association of Practicing Architects (MAPA)</w:t>
      </w:r>
    </w:p>
    <w:p w14:paraId="0D4853D8" w14:textId="77777777" w:rsidR="00FA1472" w:rsidRDefault="00000000">
      <w:pPr>
        <w:pStyle w:val="ListParagraph"/>
        <w:numPr>
          <w:ilvl w:val="0"/>
          <w:numId w:val="2"/>
        </w:numPr>
        <w:spacing w:before="20" w:after="20"/>
      </w:pPr>
      <w:r>
        <w:rPr>
          <w:sz w:val="20"/>
          <w:szCs w:val="20"/>
        </w:rPr>
        <w:t>Metaverse Forum (MSF) Member</w:t>
      </w:r>
    </w:p>
    <w:p w14:paraId="2AC53666" w14:textId="77777777" w:rsidR="00FA1472" w:rsidRDefault="00000000">
      <w:pPr>
        <w:pStyle w:val="Heading2"/>
        <w:pBdr>
          <w:bottom w:val="single" w:sz="1" w:space="0" w:color="A2A9B1"/>
        </w:pBdr>
      </w:pPr>
      <w:bookmarkStart w:id="26" w:name="_Toc231241628"/>
      <w:r>
        <w:lastRenderedPageBreak/>
        <w:t>8.2   Advisory &amp; Review Committees</w:t>
      </w:r>
      <w:bookmarkEnd w:id="26"/>
    </w:p>
    <w:p w14:paraId="6AC4B1FB" w14:textId="77777777" w:rsidR="00FA1472" w:rsidRDefault="00000000">
      <w:pPr>
        <w:pStyle w:val="ListParagraph"/>
        <w:numPr>
          <w:ilvl w:val="0"/>
          <w:numId w:val="2"/>
        </w:numPr>
        <w:spacing w:before="20" w:after="20"/>
      </w:pPr>
      <w:hyperlink r:id="rId24" w:history="1">
        <w:r>
          <w:rPr>
            <w:color w:val="0645AD"/>
            <w:sz w:val="20"/>
            <w:szCs w:val="20"/>
            <w:u w:val="single"/>
          </w:rPr>
          <w:t>Scientific Committee Member — Annual International Congress on Computer Science (COMRTC)</w:t>
        </w:r>
      </w:hyperlink>
    </w:p>
    <w:p w14:paraId="16ECDC9A" w14:textId="77777777" w:rsidR="00FA1472" w:rsidRDefault="00000000">
      <w:pPr>
        <w:pStyle w:val="ListParagraph"/>
        <w:numPr>
          <w:ilvl w:val="0"/>
          <w:numId w:val="2"/>
        </w:numPr>
        <w:spacing w:before="20" w:after="20"/>
      </w:pPr>
      <w:r>
        <w:rPr>
          <w:sz w:val="20"/>
          <w:szCs w:val="20"/>
        </w:rPr>
        <w:t>Chief Architect Forum Member</w:t>
      </w:r>
    </w:p>
    <w:p w14:paraId="17D7C183" w14:textId="77777777" w:rsidR="00FA1472" w:rsidRDefault="00000000">
      <w:pPr>
        <w:pStyle w:val="ListParagraph"/>
        <w:numPr>
          <w:ilvl w:val="0"/>
          <w:numId w:val="2"/>
        </w:numPr>
        <w:spacing w:before="20" w:after="20"/>
      </w:pPr>
      <w:r>
        <w:rPr>
          <w:sz w:val="20"/>
          <w:szCs w:val="20"/>
        </w:rPr>
        <w:t>Technical Programme Committee Member — IEEE ICSTSDG 2024 (Smart Technologies for Sustainable Development Goals)</w:t>
      </w:r>
    </w:p>
    <w:p w14:paraId="4B276F98" w14:textId="77777777" w:rsidR="00FA1472" w:rsidRDefault="00000000">
      <w:pPr>
        <w:pStyle w:val="ListParagraph"/>
        <w:numPr>
          <w:ilvl w:val="0"/>
          <w:numId w:val="2"/>
        </w:numPr>
        <w:spacing w:before="20" w:after="20"/>
      </w:pPr>
      <w:r>
        <w:rPr>
          <w:sz w:val="20"/>
          <w:szCs w:val="20"/>
        </w:rPr>
        <w:t>Technical Review Board Member — IEEE ICESIC-2024 and IEEE ICESIC-2022</w:t>
      </w:r>
    </w:p>
    <w:p w14:paraId="42F0EC1E" w14:textId="77777777" w:rsidR="00FA1472" w:rsidRDefault="00000000">
      <w:pPr>
        <w:pStyle w:val="ListParagraph"/>
        <w:numPr>
          <w:ilvl w:val="0"/>
          <w:numId w:val="2"/>
        </w:numPr>
        <w:spacing w:before="20" w:after="20"/>
      </w:pPr>
      <w:r>
        <w:rPr>
          <w:sz w:val="20"/>
          <w:szCs w:val="20"/>
        </w:rPr>
        <w:t>Reviewer Board — Machine Learning Research journal, Science Publishing Group (ISSN: 2637-5672)</w:t>
      </w:r>
    </w:p>
    <w:p w14:paraId="2F9F02D5" w14:textId="77777777" w:rsidR="00FA1472" w:rsidRDefault="00000000">
      <w:pPr>
        <w:pStyle w:val="Heading2"/>
        <w:pBdr>
          <w:bottom w:val="single" w:sz="1" w:space="0" w:color="A2A9B1"/>
        </w:pBdr>
      </w:pPr>
      <w:bookmarkStart w:id="27" w:name="_Toc231241629"/>
      <w:r>
        <w:t>8.3   Wipro Internal Leadership</w:t>
      </w:r>
      <w:bookmarkEnd w:id="27"/>
    </w:p>
    <w:p w14:paraId="023C673F" w14:textId="77777777" w:rsidR="00FA1472" w:rsidRDefault="00000000">
      <w:pPr>
        <w:pStyle w:val="ListParagraph"/>
        <w:numPr>
          <w:ilvl w:val="0"/>
          <w:numId w:val="2"/>
        </w:numPr>
        <w:spacing w:before="20" w:after="20"/>
      </w:pPr>
      <w:r>
        <w:rPr>
          <w:sz w:val="20"/>
          <w:szCs w:val="20"/>
        </w:rPr>
        <w:t>Owner, Wipro Java User Group (in partnership with Oracle)</w:t>
      </w:r>
    </w:p>
    <w:p w14:paraId="62518266" w14:textId="77777777" w:rsidR="00FA1472" w:rsidRDefault="00000000">
      <w:pPr>
        <w:pStyle w:val="ListParagraph"/>
        <w:numPr>
          <w:ilvl w:val="0"/>
          <w:numId w:val="2"/>
        </w:numPr>
        <w:spacing w:before="20" w:after="20"/>
      </w:pPr>
      <w:r>
        <w:rPr>
          <w:sz w:val="20"/>
          <w:szCs w:val="20"/>
        </w:rPr>
        <w:t>Editor, DMTS Press and Tech Spectrum — Wipro's internal technical journal</w:t>
      </w:r>
    </w:p>
    <w:p w14:paraId="6C046AD5" w14:textId="77777777" w:rsidR="00FA1472" w:rsidRDefault="00000000">
      <w:pPr>
        <w:pStyle w:val="ListParagraph"/>
        <w:numPr>
          <w:ilvl w:val="0"/>
          <w:numId w:val="2"/>
        </w:numPr>
        <w:spacing w:before="20" w:after="20"/>
      </w:pPr>
      <w:r>
        <w:rPr>
          <w:sz w:val="20"/>
          <w:szCs w:val="20"/>
        </w:rPr>
        <w:t>Associate Member, Java Community Process (JCP) from Oracle</w:t>
      </w:r>
    </w:p>
    <w:p w14:paraId="00834DD1" w14:textId="77777777" w:rsidR="00FA1472" w:rsidRDefault="00000000">
      <w:pPr>
        <w:pStyle w:val="Heading1"/>
        <w:pBdr>
          <w:bottom w:val="single" w:sz="2" w:space="0" w:color="1E3A5F"/>
        </w:pBdr>
      </w:pPr>
      <w:bookmarkStart w:id="28" w:name="_Toc231241630"/>
      <w:r>
        <w:t>9   Technical Speeches &amp; Invited Talks</w:t>
      </w:r>
      <w:bookmarkEnd w:id="28"/>
    </w:p>
    <w:p w14:paraId="484CF5B6" w14:textId="77777777" w:rsidR="00FA1472" w:rsidRDefault="00000000">
      <w:pPr>
        <w:pStyle w:val="ListParagraph"/>
        <w:numPr>
          <w:ilvl w:val="0"/>
          <w:numId w:val="2"/>
        </w:numPr>
        <w:spacing w:before="20" w:after="20"/>
      </w:pPr>
      <w:r>
        <w:rPr>
          <w:sz w:val="20"/>
          <w:szCs w:val="20"/>
        </w:rPr>
        <w:t>Data Protection through Data Security-as-a-Service using Blockchain. NLAI 2021, Zurich, Switzerland, November 2021</w:t>
      </w:r>
    </w:p>
    <w:p w14:paraId="4B7B1618" w14:textId="77777777" w:rsidR="00FA1472" w:rsidRDefault="00000000">
      <w:pPr>
        <w:pStyle w:val="ListParagraph"/>
        <w:numPr>
          <w:ilvl w:val="0"/>
          <w:numId w:val="2"/>
        </w:numPr>
        <w:spacing w:before="20" w:after="20"/>
      </w:pPr>
      <w:r>
        <w:rPr>
          <w:sz w:val="20"/>
          <w:szCs w:val="20"/>
        </w:rPr>
        <w:t>Immersive Experience in the Education of Special Kids using the Metaverse Platform. Metaverse Educational Webinar, December 2024</w:t>
      </w:r>
    </w:p>
    <w:p w14:paraId="4C0B66E4" w14:textId="77777777" w:rsidR="00FA1472" w:rsidRDefault="00000000">
      <w:pPr>
        <w:pStyle w:val="ListParagraph"/>
        <w:numPr>
          <w:ilvl w:val="0"/>
          <w:numId w:val="2"/>
        </w:numPr>
        <w:spacing w:before="20" w:after="20"/>
      </w:pPr>
      <w:r>
        <w:rPr>
          <w:sz w:val="20"/>
          <w:szCs w:val="20"/>
        </w:rPr>
        <w:t>Panel: Session S7 — Security, IoT, 5G, Quantum Context. Annual TSDSI Technical Deep Dive (TTDD) Conference, November 2022</w:t>
      </w:r>
    </w:p>
    <w:p w14:paraId="6C77204D" w14:textId="77777777" w:rsidR="00FA1472" w:rsidRDefault="00000000">
      <w:pPr>
        <w:pStyle w:val="ListParagraph"/>
        <w:numPr>
          <w:ilvl w:val="0"/>
          <w:numId w:val="2"/>
        </w:numPr>
        <w:spacing w:before="20" w:after="20"/>
      </w:pPr>
      <w:r>
        <w:rPr>
          <w:sz w:val="20"/>
          <w:szCs w:val="20"/>
        </w:rPr>
        <w:t>AI in Healthcare: Maximising Opportunities, Minimising Risks. Access Partnership, September 2023</w:t>
      </w:r>
    </w:p>
    <w:p w14:paraId="311F2442" w14:textId="77777777" w:rsidR="00FA1472" w:rsidRDefault="00000000">
      <w:pPr>
        <w:pStyle w:val="ListParagraph"/>
        <w:numPr>
          <w:ilvl w:val="0"/>
          <w:numId w:val="2"/>
        </w:numPr>
        <w:spacing w:before="20" w:after="20"/>
      </w:pPr>
      <w:proofErr w:type="spellStart"/>
      <w:r>
        <w:rPr>
          <w:sz w:val="20"/>
          <w:szCs w:val="20"/>
        </w:rPr>
        <w:t>DZone</w:t>
      </w:r>
      <w:proofErr w:type="spellEnd"/>
      <w:r>
        <w:rPr>
          <w:sz w:val="20"/>
          <w:szCs w:val="20"/>
        </w:rPr>
        <w:t xml:space="preserve"> Panel — Working in the Cloud: Containers </w:t>
      </w:r>
      <w:proofErr w:type="gramStart"/>
      <w:r>
        <w:rPr>
          <w:sz w:val="20"/>
          <w:szCs w:val="20"/>
        </w:rPr>
        <w:t>From</w:t>
      </w:r>
      <w:proofErr w:type="gramEnd"/>
      <w:r>
        <w:rPr>
          <w:sz w:val="20"/>
          <w:szCs w:val="20"/>
        </w:rPr>
        <w:t xml:space="preserve"> Those on the Frontlines, March 2021</w:t>
      </w:r>
    </w:p>
    <w:p w14:paraId="12BEBC3D" w14:textId="77777777" w:rsidR="00FA1472" w:rsidRDefault="00000000">
      <w:pPr>
        <w:pStyle w:val="ListParagraph"/>
        <w:numPr>
          <w:ilvl w:val="0"/>
          <w:numId w:val="2"/>
        </w:numPr>
        <w:spacing w:before="20" w:after="20"/>
      </w:pPr>
      <w:r>
        <w:rPr>
          <w:sz w:val="20"/>
          <w:szCs w:val="20"/>
        </w:rPr>
        <w:t xml:space="preserve">Cloud Agnostic vs Cloud Native Solutions. IEEE </w:t>
      </w:r>
      <w:proofErr w:type="spellStart"/>
      <w:r>
        <w:rPr>
          <w:sz w:val="20"/>
          <w:szCs w:val="20"/>
        </w:rPr>
        <w:t>ComSoc</w:t>
      </w:r>
      <w:proofErr w:type="spellEnd"/>
      <w:r>
        <w:rPr>
          <w:sz w:val="20"/>
          <w:szCs w:val="20"/>
        </w:rPr>
        <w:t xml:space="preserve"> Society, Bangalore, August 2020</w:t>
      </w:r>
    </w:p>
    <w:p w14:paraId="3A4835D8" w14:textId="77777777" w:rsidR="00FA1472" w:rsidRPr="002643F9" w:rsidRDefault="00000000">
      <w:pPr>
        <w:pStyle w:val="ListParagraph"/>
        <w:numPr>
          <w:ilvl w:val="0"/>
          <w:numId w:val="2"/>
        </w:numPr>
        <w:spacing w:before="20" w:after="20"/>
        <w:rPr>
          <w:lang w:val="da-DK"/>
        </w:rPr>
      </w:pPr>
      <w:r>
        <w:rPr>
          <w:sz w:val="20"/>
          <w:szCs w:val="20"/>
        </w:rPr>
        <w:t xml:space="preserve">Hyperledger Fabric and </w:t>
      </w:r>
      <w:proofErr w:type="spellStart"/>
      <w:r>
        <w:rPr>
          <w:sz w:val="20"/>
          <w:szCs w:val="20"/>
        </w:rPr>
        <w:t>ChainCode</w:t>
      </w:r>
      <w:proofErr w:type="spellEnd"/>
      <w:r>
        <w:rPr>
          <w:sz w:val="20"/>
          <w:szCs w:val="20"/>
        </w:rPr>
        <w:t xml:space="preserve"> Design. </w:t>
      </w:r>
      <w:r w:rsidRPr="002643F9">
        <w:rPr>
          <w:sz w:val="20"/>
          <w:szCs w:val="20"/>
          <w:lang w:val="da-DK"/>
        </w:rPr>
        <w:t>FDP Programme, JIIT Pune, December 2020</w:t>
      </w:r>
    </w:p>
    <w:p w14:paraId="7F467675" w14:textId="77777777" w:rsidR="00FA1472" w:rsidRDefault="00000000">
      <w:pPr>
        <w:pStyle w:val="ListParagraph"/>
        <w:numPr>
          <w:ilvl w:val="0"/>
          <w:numId w:val="2"/>
        </w:numPr>
        <w:spacing w:before="20" w:after="20"/>
      </w:pPr>
      <w:r>
        <w:rPr>
          <w:sz w:val="20"/>
          <w:szCs w:val="20"/>
        </w:rPr>
        <w:t>Blockchain Trends 2021. Sathyabama Institute of Science and Technology, July 2021</w:t>
      </w:r>
    </w:p>
    <w:p w14:paraId="4D3B6249" w14:textId="77777777" w:rsidR="00FA1472" w:rsidRDefault="00000000">
      <w:pPr>
        <w:pStyle w:val="ListParagraph"/>
        <w:numPr>
          <w:ilvl w:val="0"/>
          <w:numId w:val="2"/>
        </w:numPr>
        <w:spacing w:before="20" w:after="20"/>
      </w:pPr>
      <w:r>
        <w:rPr>
          <w:sz w:val="20"/>
          <w:szCs w:val="20"/>
        </w:rPr>
        <w:t>Lead Generation and Data Analytics for CRM. e-WMLDS-2021, SRM Institute, November 2021</w:t>
      </w:r>
    </w:p>
    <w:p w14:paraId="7A36670E" w14:textId="77777777" w:rsidR="00FA1472" w:rsidRDefault="00000000">
      <w:pPr>
        <w:pStyle w:val="ListParagraph"/>
        <w:numPr>
          <w:ilvl w:val="0"/>
          <w:numId w:val="2"/>
        </w:numPr>
        <w:spacing w:before="20" w:after="20"/>
      </w:pPr>
      <w:r>
        <w:rPr>
          <w:sz w:val="20"/>
          <w:szCs w:val="20"/>
        </w:rPr>
        <w:t xml:space="preserve">Blockchain Platform — How it is disruptive to IT industry. Wipro </w:t>
      </w:r>
      <w:proofErr w:type="spellStart"/>
      <w:r>
        <w:rPr>
          <w:sz w:val="20"/>
          <w:szCs w:val="20"/>
        </w:rPr>
        <w:t>TechFest</w:t>
      </w:r>
      <w:proofErr w:type="spellEnd"/>
      <w:r>
        <w:rPr>
          <w:sz w:val="20"/>
          <w:szCs w:val="20"/>
        </w:rPr>
        <w:t xml:space="preserve"> 2018</w:t>
      </w:r>
    </w:p>
    <w:p w14:paraId="141C6A71" w14:textId="77777777" w:rsidR="00FA1472" w:rsidRDefault="00000000">
      <w:pPr>
        <w:pStyle w:val="ListParagraph"/>
        <w:numPr>
          <w:ilvl w:val="0"/>
          <w:numId w:val="2"/>
        </w:numPr>
        <w:spacing w:before="20" w:after="20"/>
      </w:pPr>
      <w:r>
        <w:rPr>
          <w:sz w:val="20"/>
          <w:szCs w:val="20"/>
        </w:rPr>
        <w:t>Trends in Cloud Technology and Cloud IDE for Developers. Meenakshi Engineering College, Chennai, August 2019</w:t>
      </w:r>
    </w:p>
    <w:p w14:paraId="212C2953" w14:textId="77777777" w:rsidR="00FA1472" w:rsidRDefault="00000000">
      <w:pPr>
        <w:pStyle w:val="Heading1"/>
        <w:pBdr>
          <w:bottom w:val="single" w:sz="2" w:space="0" w:color="1E3A5F"/>
        </w:pBdr>
      </w:pPr>
      <w:bookmarkStart w:id="29" w:name="_Toc231241631"/>
      <w:r>
        <w:t>10   Areas of Expertise</w:t>
      </w:r>
      <w:bookmarkEnd w:id="2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3024"/>
      </w:tblGrid>
      <w:tr w:rsidR="00FA1472" w14:paraId="016ED6BC" w14:textId="77777777">
        <w:tblPrEx>
          <w:tblCellMar>
            <w:top w:w="0" w:type="dxa"/>
            <w:bottom w:w="0" w:type="dxa"/>
          </w:tblCellMar>
        </w:tblPrEx>
        <w:tc>
          <w:tcPr>
            <w:tcW w:w="3024"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363A1870" w14:textId="77777777" w:rsidR="00FA1472" w:rsidRDefault="00000000">
            <w:pPr>
              <w:spacing w:after="40"/>
            </w:pPr>
            <w:r>
              <w:rPr>
                <w:b/>
                <w:bCs/>
                <w:color w:val="1E3A5F"/>
                <w:sz w:val="20"/>
                <w:szCs w:val="20"/>
              </w:rPr>
              <w:t>Artificial Intelligence</w:t>
            </w:r>
          </w:p>
          <w:p w14:paraId="6DC85EDF" w14:textId="77777777" w:rsidR="00FA1472" w:rsidRDefault="00000000">
            <w:pPr>
              <w:pStyle w:val="ListParagraph"/>
              <w:numPr>
                <w:ilvl w:val="0"/>
                <w:numId w:val="2"/>
              </w:numPr>
              <w:spacing w:before="10" w:after="10"/>
            </w:pPr>
            <w:r>
              <w:rPr>
                <w:sz w:val="19"/>
                <w:szCs w:val="19"/>
              </w:rPr>
              <w:t>Agentic AI</w:t>
            </w:r>
          </w:p>
          <w:p w14:paraId="3AEC7737" w14:textId="77777777" w:rsidR="00FA1472" w:rsidRDefault="00000000">
            <w:pPr>
              <w:pStyle w:val="ListParagraph"/>
              <w:numPr>
                <w:ilvl w:val="0"/>
                <w:numId w:val="2"/>
              </w:numPr>
              <w:spacing w:before="10" w:after="10"/>
            </w:pPr>
            <w:r>
              <w:rPr>
                <w:sz w:val="19"/>
                <w:szCs w:val="19"/>
              </w:rPr>
              <w:t>Generative AI &amp; LLMs/SLMs</w:t>
            </w:r>
          </w:p>
          <w:p w14:paraId="1CA64988" w14:textId="77777777" w:rsidR="00FA1472" w:rsidRDefault="00000000">
            <w:pPr>
              <w:pStyle w:val="ListParagraph"/>
              <w:numPr>
                <w:ilvl w:val="0"/>
                <w:numId w:val="2"/>
              </w:numPr>
              <w:spacing w:before="10" w:after="10"/>
            </w:pPr>
            <w:r>
              <w:rPr>
                <w:sz w:val="19"/>
                <w:szCs w:val="19"/>
              </w:rPr>
              <w:t>Deep Learning &amp; ML</w:t>
            </w:r>
          </w:p>
          <w:p w14:paraId="325FA400" w14:textId="77777777" w:rsidR="00FA1472" w:rsidRDefault="00000000">
            <w:pPr>
              <w:pStyle w:val="ListParagraph"/>
              <w:numPr>
                <w:ilvl w:val="0"/>
                <w:numId w:val="2"/>
              </w:numPr>
              <w:spacing w:before="10" w:after="10"/>
            </w:pPr>
            <w:r>
              <w:rPr>
                <w:sz w:val="19"/>
                <w:szCs w:val="19"/>
              </w:rPr>
              <w:t>AI Governance &amp; Ethics</w:t>
            </w:r>
          </w:p>
          <w:p w14:paraId="1A235351" w14:textId="77777777" w:rsidR="00FA1472" w:rsidRDefault="00000000">
            <w:pPr>
              <w:pStyle w:val="ListParagraph"/>
              <w:numPr>
                <w:ilvl w:val="0"/>
                <w:numId w:val="2"/>
              </w:numPr>
              <w:spacing w:before="10" w:after="10"/>
            </w:pPr>
            <w:r>
              <w:rPr>
                <w:sz w:val="19"/>
                <w:szCs w:val="19"/>
              </w:rPr>
              <w:t>Cognitive Computing</w:t>
            </w:r>
          </w:p>
          <w:p w14:paraId="5840108F" w14:textId="77777777" w:rsidR="00FA1472" w:rsidRDefault="00000000">
            <w:pPr>
              <w:pStyle w:val="ListParagraph"/>
              <w:numPr>
                <w:ilvl w:val="0"/>
                <w:numId w:val="2"/>
              </w:numPr>
              <w:spacing w:before="10" w:after="10"/>
            </w:pPr>
            <w:r>
              <w:rPr>
                <w:sz w:val="19"/>
                <w:szCs w:val="19"/>
              </w:rPr>
              <w:t>Brain Computer Interfaces</w:t>
            </w:r>
          </w:p>
        </w:tc>
        <w:tc>
          <w:tcPr>
            <w:tcW w:w="3024"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2CC81864" w14:textId="77777777" w:rsidR="00FA1472" w:rsidRDefault="00000000">
            <w:pPr>
              <w:spacing w:after="40"/>
            </w:pPr>
            <w:r>
              <w:rPr>
                <w:b/>
                <w:bCs/>
                <w:color w:val="1E3A5F"/>
                <w:sz w:val="20"/>
                <w:szCs w:val="20"/>
              </w:rPr>
              <w:t>Cloud &amp; Architecture</w:t>
            </w:r>
          </w:p>
          <w:p w14:paraId="135C7106" w14:textId="77777777" w:rsidR="00FA1472" w:rsidRDefault="00000000">
            <w:pPr>
              <w:pStyle w:val="ListParagraph"/>
              <w:numPr>
                <w:ilvl w:val="0"/>
                <w:numId w:val="2"/>
              </w:numPr>
              <w:spacing w:before="10" w:after="10"/>
            </w:pPr>
            <w:r>
              <w:rPr>
                <w:sz w:val="19"/>
                <w:szCs w:val="19"/>
              </w:rPr>
              <w:t>Cloud Architecture (AWS/Azure/GCP)</w:t>
            </w:r>
          </w:p>
          <w:p w14:paraId="5C68AB99" w14:textId="77777777" w:rsidR="00FA1472" w:rsidRDefault="00000000">
            <w:pPr>
              <w:pStyle w:val="ListParagraph"/>
              <w:numPr>
                <w:ilvl w:val="0"/>
                <w:numId w:val="2"/>
              </w:numPr>
              <w:spacing w:before="10" w:after="10"/>
            </w:pPr>
            <w:r>
              <w:rPr>
                <w:sz w:val="19"/>
                <w:szCs w:val="19"/>
              </w:rPr>
              <w:t>Enterprise Architecture</w:t>
            </w:r>
          </w:p>
          <w:p w14:paraId="368C042B" w14:textId="77777777" w:rsidR="00FA1472" w:rsidRDefault="00000000">
            <w:pPr>
              <w:pStyle w:val="ListParagraph"/>
              <w:numPr>
                <w:ilvl w:val="0"/>
                <w:numId w:val="2"/>
              </w:numPr>
              <w:spacing w:before="10" w:after="10"/>
            </w:pPr>
            <w:r>
              <w:rPr>
                <w:sz w:val="19"/>
                <w:szCs w:val="19"/>
              </w:rPr>
              <w:t xml:space="preserve">FinOps &amp; </w:t>
            </w:r>
            <w:proofErr w:type="spellStart"/>
            <w:r>
              <w:rPr>
                <w:sz w:val="19"/>
                <w:szCs w:val="19"/>
              </w:rPr>
              <w:t>GreenOps</w:t>
            </w:r>
            <w:proofErr w:type="spellEnd"/>
          </w:p>
          <w:p w14:paraId="3488BB91" w14:textId="77777777" w:rsidR="00FA1472" w:rsidRDefault="00000000">
            <w:pPr>
              <w:pStyle w:val="ListParagraph"/>
              <w:numPr>
                <w:ilvl w:val="0"/>
                <w:numId w:val="2"/>
              </w:numPr>
              <w:spacing w:before="10" w:after="10"/>
            </w:pPr>
            <w:r>
              <w:rPr>
                <w:sz w:val="19"/>
                <w:szCs w:val="19"/>
              </w:rPr>
              <w:t>DevOps &amp; Cloud Native</w:t>
            </w:r>
          </w:p>
          <w:p w14:paraId="7C906A43" w14:textId="77777777" w:rsidR="00FA1472" w:rsidRDefault="00000000">
            <w:pPr>
              <w:pStyle w:val="ListParagraph"/>
              <w:numPr>
                <w:ilvl w:val="0"/>
                <w:numId w:val="2"/>
              </w:numPr>
              <w:spacing w:before="10" w:after="10"/>
            </w:pPr>
            <w:r>
              <w:rPr>
                <w:sz w:val="19"/>
                <w:szCs w:val="19"/>
              </w:rPr>
              <w:t>BFSI Domain Architecture</w:t>
            </w:r>
          </w:p>
          <w:p w14:paraId="4B497C35" w14:textId="77777777" w:rsidR="00FA1472" w:rsidRDefault="00000000">
            <w:pPr>
              <w:pStyle w:val="ListParagraph"/>
              <w:numPr>
                <w:ilvl w:val="0"/>
                <w:numId w:val="2"/>
              </w:numPr>
              <w:spacing w:before="10" w:after="10"/>
            </w:pPr>
            <w:r>
              <w:rPr>
                <w:sz w:val="19"/>
                <w:szCs w:val="19"/>
              </w:rPr>
              <w:t>Microservices &amp; APIs</w:t>
            </w:r>
          </w:p>
        </w:tc>
        <w:tc>
          <w:tcPr>
            <w:tcW w:w="3024" w:type="dxa"/>
            <w:tcBorders>
              <w:top w:val="single" w:sz="1" w:space="0" w:color="A2A9B1"/>
              <w:left w:val="single" w:sz="1" w:space="0" w:color="A2A9B1"/>
              <w:bottom w:val="single" w:sz="1" w:space="0" w:color="A2A9B1"/>
              <w:right w:val="single" w:sz="1" w:space="0" w:color="A2A9B1"/>
            </w:tcBorders>
            <w:shd w:val="clear" w:color="auto" w:fill="EAECF0"/>
            <w:tcMar>
              <w:top w:w="60" w:type="dxa"/>
              <w:left w:w="120" w:type="dxa"/>
              <w:bottom w:w="60" w:type="dxa"/>
              <w:right w:w="120" w:type="dxa"/>
            </w:tcMar>
          </w:tcPr>
          <w:p w14:paraId="5D2EDE6F" w14:textId="77777777" w:rsidR="00FA1472" w:rsidRDefault="00000000">
            <w:pPr>
              <w:spacing w:after="40"/>
            </w:pPr>
            <w:r>
              <w:rPr>
                <w:b/>
                <w:bCs/>
                <w:color w:val="1E3A5F"/>
                <w:sz w:val="20"/>
                <w:szCs w:val="20"/>
              </w:rPr>
              <w:t>Emerging Technologies</w:t>
            </w:r>
          </w:p>
          <w:p w14:paraId="6A1838B7" w14:textId="77777777" w:rsidR="00FA1472" w:rsidRDefault="00000000">
            <w:pPr>
              <w:pStyle w:val="ListParagraph"/>
              <w:numPr>
                <w:ilvl w:val="0"/>
                <w:numId w:val="2"/>
              </w:numPr>
              <w:spacing w:before="10" w:after="10"/>
            </w:pPr>
            <w:r>
              <w:rPr>
                <w:sz w:val="19"/>
                <w:szCs w:val="19"/>
              </w:rPr>
              <w:t>Blockchain &amp; DLT</w:t>
            </w:r>
          </w:p>
          <w:p w14:paraId="3E44B001" w14:textId="77777777" w:rsidR="00FA1472" w:rsidRDefault="00000000">
            <w:pPr>
              <w:pStyle w:val="ListParagraph"/>
              <w:numPr>
                <w:ilvl w:val="0"/>
                <w:numId w:val="2"/>
              </w:numPr>
              <w:spacing w:before="10" w:after="10"/>
            </w:pPr>
            <w:r>
              <w:rPr>
                <w:sz w:val="19"/>
                <w:szCs w:val="19"/>
              </w:rPr>
              <w:t>Big Data Analytics</w:t>
            </w:r>
          </w:p>
          <w:p w14:paraId="6C20E2F0" w14:textId="77777777" w:rsidR="00FA1472" w:rsidRDefault="00000000">
            <w:pPr>
              <w:pStyle w:val="ListParagraph"/>
              <w:numPr>
                <w:ilvl w:val="0"/>
                <w:numId w:val="2"/>
              </w:numPr>
              <w:spacing w:before="10" w:after="10"/>
            </w:pPr>
            <w:r>
              <w:rPr>
                <w:sz w:val="19"/>
                <w:szCs w:val="19"/>
              </w:rPr>
              <w:t>Quantum Computing</w:t>
            </w:r>
          </w:p>
          <w:p w14:paraId="44AF0374" w14:textId="77777777" w:rsidR="00FA1472" w:rsidRDefault="00000000">
            <w:pPr>
              <w:pStyle w:val="ListParagraph"/>
              <w:numPr>
                <w:ilvl w:val="0"/>
                <w:numId w:val="2"/>
              </w:numPr>
              <w:spacing w:before="10" w:after="10"/>
            </w:pPr>
            <w:r>
              <w:rPr>
                <w:sz w:val="19"/>
                <w:szCs w:val="19"/>
              </w:rPr>
              <w:t>Metaverse &amp; NFT</w:t>
            </w:r>
          </w:p>
          <w:p w14:paraId="09245322" w14:textId="77777777" w:rsidR="00FA1472" w:rsidRDefault="00000000">
            <w:pPr>
              <w:pStyle w:val="ListParagraph"/>
              <w:numPr>
                <w:ilvl w:val="0"/>
                <w:numId w:val="2"/>
              </w:numPr>
              <w:spacing w:before="10" w:after="10"/>
            </w:pPr>
            <w:r>
              <w:rPr>
                <w:sz w:val="19"/>
                <w:szCs w:val="19"/>
              </w:rPr>
              <w:t>IoT &amp; Edge Computing</w:t>
            </w:r>
          </w:p>
          <w:p w14:paraId="5195F899" w14:textId="77777777" w:rsidR="00FA1472" w:rsidRDefault="00000000">
            <w:pPr>
              <w:pStyle w:val="ListParagraph"/>
              <w:numPr>
                <w:ilvl w:val="0"/>
                <w:numId w:val="2"/>
              </w:numPr>
              <w:spacing w:before="10" w:after="10"/>
            </w:pPr>
            <w:r>
              <w:rPr>
                <w:sz w:val="19"/>
                <w:szCs w:val="19"/>
              </w:rPr>
              <w:t>Java &amp; Open Source</w:t>
            </w:r>
          </w:p>
        </w:tc>
      </w:tr>
    </w:tbl>
    <w:p w14:paraId="143092E9" w14:textId="77777777" w:rsidR="00FA1472" w:rsidRDefault="00FA1472">
      <w:pPr>
        <w:spacing w:before="80"/>
      </w:pPr>
    </w:p>
    <w:p w14:paraId="2680B95B" w14:textId="77777777" w:rsidR="00FA1472" w:rsidRDefault="00000000">
      <w:pPr>
        <w:pStyle w:val="Heading1"/>
        <w:pBdr>
          <w:bottom w:val="single" w:sz="2" w:space="0" w:color="1E3A5F"/>
        </w:pBdr>
      </w:pPr>
      <w:bookmarkStart w:id="30" w:name="_Toc231241632"/>
      <w:r>
        <w:t>11   External Links &amp; Profiles</w:t>
      </w:r>
      <w:bookmarkEnd w:id="30"/>
    </w:p>
    <w:p w14:paraId="3353ACB1" w14:textId="77777777" w:rsidR="00FA1472" w:rsidRDefault="00000000">
      <w:pPr>
        <w:pStyle w:val="Heading2"/>
        <w:pBdr>
          <w:bottom w:val="single" w:sz="1" w:space="0" w:color="A2A9B1"/>
        </w:pBdr>
      </w:pPr>
      <w:bookmarkStart w:id="31" w:name="_Toc231241633"/>
      <w:r>
        <w:t>11.1   Publication Profiles</w:t>
      </w:r>
      <w:bookmarkEnd w:id="31"/>
    </w:p>
    <w:p w14:paraId="2C14CF37" w14:textId="77777777" w:rsidR="00FA1472" w:rsidRDefault="00000000">
      <w:pPr>
        <w:spacing w:before="20" w:after="20"/>
      </w:pPr>
      <w:hyperlink r:id="rId25" w:history="1">
        <w:r>
          <w:rPr>
            <w:color w:val="0645AD"/>
            <w:sz w:val="20"/>
            <w:szCs w:val="20"/>
            <w:u w:val="single"/>
          </w:rPr>
          <w:t>CIO.com</w:t>
        </w:r>
      </w:hyperlink>
      <w:r>
        <w:rPr>
          <w:color w:val="54595D"/>
          <w:sz w:val="20"/>
          <w:szCs w:val="20"/>
        </w:rPr>
        <w:t xml:space="preserve">  — 12 articles on AI, Cloud, LLMs, Enterprise Architecture</w:t>
      </w:r>
    </w:p>
    <w:p w14:paraId="355E490F" w14:textId="77777777" w:rsidR="00FA1472" w:rsidRDefault="00000000">
      <w:pPr>
        <w:spacing w:before="20" w:after="20"/>
      </w:pPr>
      <w:hyperlink r:id="rId26" w:history="1">
        <w:proofErr w:type="spellStart"/>
        <w:r>
          <w:rPr>
            <w:color w:val="0645AD"/>
            <w:sz w:val="20"/>
            <w:szCs w:val="20"/>
            <w:u w:val="single"/>
          </w:rPr>
          <w:t>CXOTech</w:t>
        </w:r>
        <w:proofErr w:type="spellEnd"/>
        <w:r>
          <w:rPr>
            <w:color w:val="0645AD"/>
            <w:sz w:val="20"/>
            <w:szCs w:val="20"/>
            <w:u w:val="single"/>
          </w:rPr>
          <w:t xml:space="preserve"> Magazine</w:t>
        </w:r>
      </w:hyperlink>
      <w:r>
        <w:rPr>
          <w:color w:val="54595D"/>
          <w:sz w:val="20"/>
          <w:szCs w:val="20"/>
        </w:rPr>
        <w:t xml:space="preserve">  — 16+ articles</w:t>
      </w:r>
    </w:p>
    <w:p w14:paraId="7D259EFF" w14:textId="77777777" w:rsidR="00FA1472" w:rsidRDefault="00000000">
      <w:pPr>
        <w:spacing w:before="20" w:after="20"/>
      </w:pPr>
      <w:hyperlink r:id="rId27" w:history="1">
        <w:r>
          <w:rPr>
            <w:color w:val="0645AD"/>
            <w:sz w:val="20"/>
            <w:szCs w:val="20"/>
            <w:u w:val="single"/>
          </w:rPr>
          <w:t>Architecture &amp; Governance Magazine</w:t>
        </w:r>
      </w:hyperlink>
      <w:r>
        <w:rPr>
          <w:color w:val="54595D"/>
          <w:sz w:val="20"/>
          <w:szCs w:val="20"/>
        </w:rPr>
        <w:t xml:space="preserve">  — 18+ articles</w:t>
      </w:r>
    </w:p>
    <w:p w14:paraId="27519D54" w14:textId="77777777" w:rsidR="00FA1472" w:rsidRDefault="00000000">
      <w:pPr>
        <w:spacing w:before="20" w:after="20"/>
      </w:pPr>
      <w:hyperlink r:id="rId28" w:history="1">
        <w:r>
          <w:rPr>
            <w:color w:val="0645AD"/>
            <w:sz w:val="20"/>
            <w:szCs w:val="20"/>
            <w:u w:val="single"/>
          </w:rPr>
          <w:t xml:space="preserve">Open Source </w:t>
        </w:r>
        <w:proofErr w:type="gramStart"/>
        <w:r>
          <w:rPr>
            <w:color w:val="0645AD"/>
            <w:sz w:val="20"/>
            <w:szCs w:val="20"/>
            <w:u w:val="single"/>
          </w:rPr>
          <w:t>For</w:t>
        </w:r>
        <w:proofErr w:type="gramEnd"/>
        <w:r>
          <w:rPr>
            <w:color w:val="0645AD"/>
            <w:sz w:val="20"/>
            <w:szCs w:val="20"/>
            <w:u w:val="single"/>
          </w:rPr>
          <w:t xml:space="preserve"> You</w:t>
        </w:r>
      </w:hyperlink>
      <w:r>
        <w:rPr>
          <w:color w:val="54595D"/>
          <w:sz w:val="20"/>
          <w:szCs w:val="20"/>
        </w:rPr>
        <w:t xml:space="preserve">  — 50+ articles</w:t>
      </w:r>
    </w:p>
    <w:p w14:paraId="010D64FA" w14:textId="77777777" w:rsidR="00FA1472" w:rsidRDefault="00000000">
      <w:pPr>
        <w:spacing w:before="20" w:after="20"/>
      </w:pPr>
      <w:hyperlink r:id="rId29" w:history="1">
        <w:r>
          <w:rPr>
            <w:color w:val="0645AD"/>
            <w:sz w:val="20"/>
            <w:szCs w:val="20"/>
            <w:u w:val="single"/>
          </w:rPr>
          <w:t>Wipro Tech Blogs (Medium)</w:t>
        </w:r>
      </w:hyperlink>
      <w:r>
        <w:rPr>
          <w:color w:val="54595D"/>
          <w:sz w:val="20"/>
          <w:szCs w:val="20"/>
        </w:rPr>
        <w:t xml:space="preserve">  — 35+ blogs</w:t>
      </w:r>
    </w:p>
    <w:p w14:paraId="79E78CE7" w14:textId="77777777" w:rsidR="00FA1472" w:rsidRDefault="00000000">
      <w:pPr>
        <w:spacing w:before="20" w:after="20"/>
      </w:pPr>
      <w:hyperlink r:id="rId30" w:history="1">
        <w:proofErr w:type="spellStart"/>
        <w:r>
          <w:rPr>
            <w:color w:val="0645AD"/>
            <w:sz w:val="20"/>
            <w:szCs w:val="20"/>
            <w:u w:val="single"/>
          </w:rPr>
          <w:t>Enlore</w:t>
        </w:r>
        <w:proofErr w:type="spellEnd"/>
      </w:hyperlink>
      <w:r>
        <w:rPr>
          <w:color w:val="54595D"/>
          <w:sz w:val="20"/>
          <w:szCs w:val="20"/>
        </w:rPr>
        <w:t xml:space="preserve">  — 6+ articles</w:t>
      </w:r>
    </w:p>
    <w:p w14:paraId="43158210" w14:textId="77777777" w:rsidR="00FA1472" w:rsidRDefault="00000000">
      <w:pPr>
        <w:spacing w:before="20" w:after="20"/>
      </w:pPr>
      <w:hyperlink r:id="rId31" w:history="1">
        <w:proofErr w:type="spellStart"/>
        <w:r>
          <w:rPr>
            <w:color w:val="0645AD"/>
            <w:sz w:val="20"/>
            <w:szCs w:val="20"/>
            <w:u w:val="single"/>
          </w:rPr>
          <w:t>Tealfeed</w:t>
        </w:r>
        <w:proofErr w:type="spellEnd"/>
      </w:hyperlink>
      <w:r>
        <w:rPr>
          <w:color w:val="54595D"/>
          <w:sz w:val="20"/>
          <w:szCs w:val="20"/>
        </w:rPr>
        <w:t xml:space="preserve">  — 20+ articles</w:t>
      </w:r>
    </w:p>
    <w:p w14:paraId="2B2B86D7" w14:textId="77777777" w:rsidR="00FA1472" w:rsidRDefault="00000000">
      <w:pPr>
        <w:spacing w:before="20" w:after="20"/>
      </w:pPr>
      <w:hyperlink r:id="rId32" w:history="1">
        <w:proofErr w:type="spellStart"/>
        <w:r>
          <w:rPr>
            <w:color w:val="0645AD"/>
            <w:sz w:val="20"/>
            <w:szCs w:val="20"/>
            <w:u w:val="single"/>
          </w:rPr>
          <w:t>DZone</w:t>
        </w:r>
        <w:proofErr w:type="spellEnd"/>
      </w:hyperlink>
      <w:r>
        <w:rPr>
          <w:color w:val="54595D"/>
          <w:sz w:val="20"/>
          <w:szCs w:val="20"/>
        </w:rPr>
        <w:t xml:space="preserve">  — articles &amp; trend reports</w:t>
      </w:r>
    </w:p>
    <w:p w14:paraId="3FE0B694" w14:textId="77777777" w:rsidR="00FA1472" w:rsidRDefault="00000000">
      <w:pPr>
        <w:spacing w:before="20" w:after="20"/>
      </w:pPr>
      <w:hyperlink r:id="rId33" w:history="1">
        <w:r>
          <w:rPr>
            <w:color w:val="0645AD"/>
            <w:sz w:val="20"/>
            <w:szCs w:val="20"/>
            <w:u w:val="single"/>
          </w:rPr>
          <w:t>Wipro Corporate Blogs</w:t>
        </w:r>
      </w:hyperlink>
    </w:p>
    <w:p w14:paraId="2AC928C1" w14:textId="77777777" w:rsidR="00FA1472" w:rsidRDefault="00000000">
      <w:pPr>
        <w:spacing w:before="20" w:after="20"/>
      </w:pPr>
      <w:hyperlink r:id="rId34" w:history="1">
        <w:r>
          <w:rPr>
            <w:color w:val="0645AD"/>
            <w:sz w:val="20"/>
            <w:szCs w:val="20"/>
            <w:u w:val="single"/>
          </w:rPr>
          <w:t>Cutter Business IT Journal</w:t>
        </w:r>
      </w:hyperlink>
    </w:p>
    <w:p w14:paraId="022D378E" w14:textId="77777777" w:rsidR="00FA1472" w:rsidRDefault="00000000">
      <w:pPr>
        <w:pStyle w:val="Heading2"/>
        <w:pBdr>
          <w:bottom w:val="single" w:sz="1" w:space="0" w:color="A2A9B1"/>
        </w:pBdr>
      </w:pPr>
      <w:bookmarkStart w:id="32" w:name="_Toc231241634"/>
      <w:r>
        <w:t>11.2   Academic / Research Profiles</w:t>
      </w:r>
      <w:bookmarkEnd w:id="32"/>
    </w:p>
    <w:p w14:paraId="1BB8E1FC" w14:textId="77777777" w:rsidR="00FA1472" w:rsidRDefault="00000000">
      <w:pPr>
        <w:spacing w:before="20" w:after="20"/>
      </w:pPr>
      <w:hyperlink r:id="rId35" w:history="1">
        <w:r>
          <w:rPr>
            <w:color w:val="0645AD"/>
            <w:sz w:val="20"/>
            <w:szCs w:val="20"/>
            <w:u w:val="single"/>
          </w:rPr>
          <w:t>Google Scholar</w:t>
        </w:r>
      </w:hyperlink>
    </w:p>
    <w:p w14:paraId="1EC23826" w14:textId="77777777" w:rsidR="00FA1472" w:rsidRDefault="00000000">
      <w:pPr>
        <w:spacing w:before="20" w:after="20"/>
      </w:pPr>
      <w:hyperlink r:id="rId36" w:history="1">
        <w:r>
          <w:rPr>
            <w:color w:val="0645AD"/>
            <w:sz w:val="20"/>
            <w:szCs w:val="20"/>
            <w:u w:val="single"/>
          </w:rPr>
          <w:t>ResearchGate</w:t>
        </w:r>
      </w:hyperlink>
    </w:p>
    <w:p w14:paraId="1BF0CBBE" w14:textId="77777777" w:rsidR="00FA1472" w:rsidRDefault="00000000">
      <w:pPr>
        <w:spacing w:before="20" w:after="20"/>
      </w:pPr>
      <w:hyperlink r:id="rId37" w:history="1">
        <w:r>
          <w:rPr>
            <w:color w:val="0645AD"/>
            <w:sz w:val="20"/>
            <w:szCs w:val="20"/>
            <w:u w:val="single"/>
          </w:rPr>
          <w:t>ORCID — 0000-0001-9581-2543</w:t>
        </w:r>
      </w:hyperlink>
    </w:p>
    <w:p w14:paraId="7FC50BDD" w14:textId="77777777" w:rsidR="00FA1472" w:rsidRDefault="00000000">
      <w:pPr>
        <w:spacing w:before="20" w:after="20"/>
      </w:pPr>
      <w:hyperlink r:id="rId38" w:history="1">
        <w:proofErr w:type="spellStart"/>
        <w:r>
          <w:rPr>
            <w:color w:val="0645AD"/>
            <w:sz w:val="20"/>
            <w:szCs w:val="20"/>
            <w:u w:val="single"/>
          </w:rPr>
          <w:t>Publons</w:t>
        </w:r>
        <w:proofErr w:type="spellEnd"/>
        <w:r>
          <w:rPr>
            <w:color w:val="0645AD"/>
            <w:sz w:val="20"/>
            <w:szCs w:val="20"/>
            <w:u w:val="single"/>
          </w:rPr>
          <w:t xml:space="preserve"> / Web of Science</w:t>
        </w:r>
      </w:hyperlink>
    </w:p>
    <w:p w14:paraId="4565274E" w14:textId="77777777" w:rsidR="00FA1472" w:rsidRDefault="00000000">
      <w:pPr>
        <w:spacing w:before="20" w:after="20"/>
      </w:pPr>
      <w:hyperlink r:id="rId39" w:history="1">
        <w:r>
          <w:rPr>
            <w:color w:val="0645AD"/>
            <w:sz w:val="20"/>
            <w:szCs w:val="20"/>
            <w:u w:val="single"/>
          </w:rPr>
          <w:t>SSRN</w:t>
        </w:r>
      </w:hyperlink>
    </w:p>
    <w:p w14:paraId="54A1A54A" w14:textId="77777777" w:rsidR="00FA1472" w:rsidRDefault="00000000">
      <w:pPr>
        <w:pStyle w:val="Heading2"/>
        <w:pBdr>
          <w:bottom w:val="single" w:sz="1" w:space="0" w:color="A2A9B1"/>
        </w:pBdr>
      </w:pPr>
      <w:bookmarkStart w:id="33" w:name="_Toc231241635"/>
      <w:r>
        <w:t>11.3   Professional Networks</w:t>
      </w:r>
      <w:bookmarkEnd w:id="33"/>
    </w:p>
    <w:p w14:paraId="584EEC6F" w14:textId="77777777" w:rsidR="00FA1472" w:rsidRDefault="00000000">
      <w:pPr>
        <w:spacing w:before="20" w:after="20"/>
      </w:pPr>
      <w:hyperlink r:id="rId40" w:history="1">
        <w:r>
          <w:rPr>
            <w:color w:val="0645AD"/>
            <w:sz w:val="20"/>
            <w:szCs w:val="20"/>
            <w:u w:val="single"/>
          </w:rPr>
          <w:t>LinkedIn</w:t>
        </w:r>
      </w:hyperlink>
    </w:p>
    <w:p w14:paraId="66D15562" w14:textId="77777777" w:rsidR="00FA1472" w:rsidRDefault="00000000">
      <w:pPr>
        <w:spacing w:before="20" w:after="20"/>
      </w:pPr>
      <w:hyperlink r:id="rId41" w:history="1">
        <w:r>
          <w:rPr>
            <w:color w:val="0645AD"/>
            <w:sz w:val="20"/>
            <w:szCs w:val="20"/>
            <w:u w:val="single"/>
          </w:rPr>
          <w:t>Oracle JSR Profile</w:t>
        </w:r>
      </w:hyperlink>
    </w:p>
    <w:p w14:paraId="07C5827F" w14:textId="77777777" w:rsidR="00FA1472" w:rsidRDefault="00000000">
      <w:pPr>
        <w:spacing w:before="20" w:after="20"/>
      </w:pPr>
      <w:hyperlink r:id="rId42" w:history="1">
        <w:r>
          <w:rPr>
            <w:color w:val="0645AD"/>
            <w:sz w:val="20"/>
            <w:szCs w:val="20"/>
            <w:u w:val="single"/>
          </w:rPr>
          <w:t>Electronics For You</w:t>
        </w:r>
      </w:hyperlink>
    </w:p>
    <w:p w14:paraId="3F2BF936" w14:textId="77777777" w:rsidR="00FA1472" w:rsidRDefault="00FA1472">
      <w:pPr>
        <w:pBdr>
          <w:bottom w:val="single" w:sz="1" w:space="1" w:color="A2A9B1"/>
        </w:pBdr>
        <w:spacing w:before="80" w:after="80"/>
      </w:pPr>
    </w:p>
    <w:p w14:paraId="15045381" w14:textId="77777777" w:rsidR="00FA1472" w:rsidRDefault="00000000">
      <w:pPr>
        <w:spacing w:before="60" w:after="20"/>
      </w:pPr>
      <w:r>
        <w:rPr>
          <w:b/>
          <w:bCs/>
          <w:sz w:val="18"/>
          <w:szCs w:val="18"/>
        </w:rPr>
        <w:t>Categories: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14"/>
        <w:gridCol w:w="1814"/>
        <w:gridCol w:w="1814"/>
        <w:gridCol w:w="1816"/>
      </w:tblGrid>
      <w:tr w:rsidR="00FA1472" w14:paraId="1FC73299" w14:textId="77777777">
        <w:tblPrEx>
          <w:tblCellMar>
            <w:top w:w="0" w:type="dxa"/>
            <w:bottom w:w="0" w:type="dxa"/>
          </w:tblCellMar>
        </w:tblPrEx>
        <w:tc>
          <w:tcPr>
            <w:tcW w:w="1814" w:type="dxa"/>
            <w:tcBorders>
              <w:right w:val="single" w:sz="1" w:space="0" w:color="A2A9B1"/>
            </w:tcBorders>
            <w:tcMar>
              <w:top w:w="40" w:type="dxa"/>
              <w:left w:w="60" w:type="dxa"/>
              <w:bottom w:w="40" w:type="dxa"/>
              <w:right w:w="60" w:type="dxa"/>
            </w:tcMar>
          </w:tcPr>
          <w:p w14:paraId="620428E5" w14:textId="77777777" w:rsidR="00FA1472" w:rsidRDefault="00000000">
            <w:pPr>
              <w:jc w:val="center"/>
            </w:pPr>
            <w:r>
              <w:rPr>
                <w:color w:val="0645AD"/>
                <w:sz w:val="17"/>
                <w:szCs w:val="17"/>
                <w:u w:val="single"/>
              </w:rPr>
              <w:t>Indian computer scientists</w:t>
            </w:r>
          </w:p>
        </w:tc>
        <w:tc>
          <w:tcPr>
            <w:tcW w:w="1814" w:type="dxa"/>
            <w:tcBorders>
              <w:right w:val="single" w:sz="1" w:space="0" w:color="A2A9B1"/>
            </w:tcBorders>
            <w:tcMar>
              <w:top w:w="40" w:type="dxa"/>
              <w:left w:w="60" w:type="dxa"/>
              <w:bottom w:w="40" w:type="dxa"/>
              <w:right w:w="60" w:type="dxa"/>
            </w:tcMar>
          </w:tcPr>
          <w:p w14:paraId="54A1B966" w14:textId="77777777" w:rsidR="00FA1472" w:rsidRDefault="00000000">
            <w:pPr>
              <w:jc w:val="center"/>
            </w:pPr>
            <w:r>
              <w:rPr>
                <w:color w:val="0645AD"/>
                <w:sz w:val="17"/>
                <w:szCs w:val="17"/>
                <w:u w:val="single"/>
              </w:rPr>
              <w:t>Cloud computing architects</w:t>
            </w:r>
          </w:p>
        </w:tc>
        <w:tc>
          <w:tcPr>
            <w:tcW w:w="1814" w:type="dxa"/>
            <w:tcBorders>
              <w:right w:val="single" w:sz="1" w:space="0" w:color="A2A9B1"/>
            </w:tcBorders>
            <w:tcMar>
              <w:top w:w="40" w:type="dxa"/>
              <w:left w:w="60" w:type="dxa"/>
              <w:bottom w:w="40" w:type="dxa"/>
              <w:right w:w="60" w:type="dxa"/>
            </w:tcMar>
          </w:tcPr>
          <w:p w14:paraId="5B526096" w14:textId="77777777" w:rsidR="00FA1472" w:rsidRDefault="00000000">
            <w:pPr>
              <w:jc w:val="center"/>
            </w:pPr>
            <w:r>
              <w:rPr>
                <w:color w:val="0645AD"/>
                <w:sz w:val="17"/>
                <w:szCs w:val="17"/>
                <w:u w:val="single"/>
              </w:rPr>
              <w:t>Blockchain researchers</w:t>
            </w:r>
          </w:p>
        </w:tc>
        <w:tc>
          <w:tcPr>
            <w:tcW w:w="1814" w:type="dxa"/>
            <w:tcBorders>
              <w:right w:val="single" w:sz="1" w:space="0" w:color="A2A9B1"/>
            </w:tcBorders>
            <w:tcMar>
              <w:top w:w="40" w:type="dxa"/>
              <w:left w:w="60" w:type="dxa"/>
              <w:bottom w:w="40" w:type="dxa"/>
              <w:right w:w="60" w:type="dxa"/>
            </w:tcMar>
          </w:tcPr>
          <w:p w14:paraId="02502EDE" w14:textId="77777777" w:rsidR="00FA1472" w:rsidRDefault="00000000">
            <w:pPr>
              <w:jc w:val="center"/>
            </w:pPr>
            <w:r>
              <w:rPr>
                <w:color w:val="0645AD"/>
                <w:sz w:val="17"/>
                <w:szCs w:val="17"/>
                <w:u w:val="single"/>
              </w:rPr>
              <w:t>Artificial intelligence researchers</w:t>
            </w:r>
          </w:p>
        </w:tc>
        <w:tc>
          <w:tcPr>
            <w:tcW w:w="1816" w:type="dxa"/>
            <w:tcMar>
              <w:top w:w="40" w:type="dxa"/>
              <w:left w:w="60" w:type="dxa"/>
              <w:bottom w:w="40" w:type="dxa"/>
              <w:right w:w="60" w:type="dxa"/>
            </w:tcMar>
          </w:tcPr>
          <w:p w14:paraId="59229BFE" w14:textId="77777777" w:rsidR="00FA1472" w:rsidRDefault="00000000">
            <w:pPr>
              <w:jc w:val="center"/>
            </w:pPr>
            <w:r>
              <w:rPr>
                <w:color w:val="0645AD"/>
                <w:sz w:val="17"/>
                <w:szCs w:val="17"/>
                <w:u w:val="single"/>
              </w:rPr>
              <w:t>Wipro employees</w:t>
            </w:r>
          </w:p>
        </w:tc>
      </w:tr>
    </w:tbl>
    <w:p w14:paraId="37ECE176" w14:textId="77777777" w:rsidR="00336395" w:rsidRDefault="00336395"/>
    <w:sectPr w:rsidR="00336395">
      <w:headerReference w:type="default" r:id="rId43"/>
      <w:footerReference w:type="even" r:id="rId44"/>
      <w:footerReference w:type="default" r:id="rId45"/>
      <w:footerReference w:type="first" r:id="rId46"/>
      <w:pgSz w:w="11906" w:h="16838"/>
      <w:pgMar w:top="1200" w:right="1417" w:bottom="1200"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F268A" w14:textId="77777777" w:rsidR="00336395" w:rsidRDefault="00336395">
      <w:r>
        <w:separator/>
      </w:r>
    </w:p>
  </w:endnote>
  <w:endnote w:type="continuationSeparator" w:id="0">
    <w:p w14:paraId="2A6FB157" w14:textId="77777777" w:rsidR="00336395" w:rsidRDefault="00336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Libertin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48AA" w14:textId="2AAA6E46" w:rsidR="002643F9" w:rsidRDefault="002643F9">
    <w:pPr>
      <w:pStyle w:val="Footer"/>
    </w:pPr>
    <w:r>
      <w:rPr>
        <w:noProof/>
      </w:rPr>
      <mc:AlternateContent>
        <mc:Choice Requires="wps">
          <w:drawing>
            <wp:anchor distT="0" distB="0" distL="0" distR="0" simplePos="0" relativeHeight="251659264" behindDoc="0" locked="0" layoutInCell="1" allowOverlap="1" wp14:anchorId="67553BA9" wp14:editId="75717DEE">
              <wp:simplePos x="635" y="635"/>
              <wp:positionH relativeFrom="page">
                <wp:align>left</wp:align>
              </wp:positionH>
              <wp:positionV relativeFrom="page">
                <wp:align>bottom</wp:align>
              </wp:positionV>
              <wp:extent cx="600075" cy="345440"/>
              <wp:effectExtent l="0" t="0" r="9525" b="0"/>
              <wp:wrapNone/>
              <wp:docPr id="54065567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6407064C" w14:textId="7C897350" w:rsidR="002643F9" w:rsidRPr="002643F9" w:rsidRDefault="002643F9" w:rsidP="002643F9">
                          <w:pPr>
                            <w:rPr>
                              <w:rFonts w:ascii="Aptos" w:eastAsia="Aptos" w:hAnsi="Aptos" w:cs="Aptos"/>
                              <w:noProof/>
                              <w:color w:val="000000"/>
                              <w:sz w:val="20"/>
                              <w:szCs w:val="20"/>
                            </w:rPr>
                          </w:pPr>
                          <w:r w:rsidRPr="002643F9">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553BA9" id="_x0000_t202" coordsize="21600,21600" o:spt="202" path="m,l,21600r21600,l21600,xe">
              <v:stroke joinstyle="miter"/>
              <v:path gradientshapeok="t" o:connecttype="rect"/>
            </v:shapetype>
            <v:shape id="Text Box 2" o:spid="_x0000_s1026" type="#_x0000_t202" alt="Public" style="position:absolute;margin-left:0;margin-top:0;width:47.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" filled="f" stroked="f">
              <v:fill o:detectmouseclick="t"/>
              <v:textbox style="mso-fit-shape-to-text:t" inset="20pt,0,0,15pt">
                <w:txbxContent>
                  <w:p w14:paraId="6407064C" w14:textId="7C897350" w:rsidR="002643F9" w:rsidRPr="002643F9" w:rsidRDefault="002643F9" w:rsidP="002643F9">
                    <w:pPr>
                      <w:rPr>
                        <w:rFonts w:ascii="Aptos" w:eastAsia="Aptos" w:hAnsi="Aptos" w:cs="Aptos"/>
                        <w:noProof/>
                        <w:color w:val="000000"/>
                        <w:sz w:val="20"/>
                        <w:szCs w:val="20"/>
                      </w:rPr>
                    </w:pPr>
                    <w:r w:rsidRPr="002643F9">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6761" w14:textId="7796B0F3" w:rsidR="00FA1472" w:rsidRDefault="002643F9">
    <w:pPr>
      <w:pBdr>
        <w:top w:val="single" w:sz="1" w:space="0" w:color="A2A9B1"/>
      </w:pBdr>
      <w:jc w:val="right"/>
    </w:pPr>
    <w:r>
      <w:rPr>
        <w:noProof/>
        <w:color w:val="54595D"/>
        <w:sz w:val="17"/>
        <w:szCs w:val="17"/>
      </w:rPr>
      <mc:AlternateContent>
        <mc:Choice Requires="wps">
          <w:drawing>
            <wp:anchor distT="0" distB="0" distL="0" distR="0" simplePos="0" relativeHeight="251660288" behindDoc="0" locked="0" layoutInCell="1" allowOverlap="1" wp14:anchorId="6B0F55E8" wp14:editId="07B271AA">
              <wp:simplePos x="901700" y="10115550"/>
              <wp:positionH relativeFrom="page">
                <wp:align>left</wp:align>
              </wp:positionH>
              <wp:positionV relativeFrom="page">
                <wp:align>bottom</wp:align>
              </wp:positionV>
              <wp:extent cx="600075" cy="345440"/>
              <wp:effectExtent l="0" t="0" r="9525" b="0"/>
              <wp:wrapNone/>
              <wp:docPr id="47734823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56EBAF49" w14:textId="2AB062E8" w:rsidR="002643F9" w:rsidRPr="002643F9" w:rsidRDefault="002643F9" w:rsidP="002643F9">
                          <w:pPr>
                            <w:rPr>
                              <w:rFonts w:ascii="Aptos" w:eastAsia="Aptos" w:hAnsi="Aptos" w:cs="Aptos"/>
                              <w:noProof/>
                              <w:color w:val="000000"/>
                              <w:sz w:val="20"/>
                              <w:szCs w:val="20"/>
                            </w:rPr>
                          </w:pPr>
                          <w:r w:rsidRPr="002643F9">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0F55E8" id="_x0000_t202" coordsize="21600,21600" o:spt="202" path="m,l,21600r21600,l21600,xe">
              <v:stroke joinstyle="miter"/>
              <v:path gradientshapeok="t" o:connecttype="rect"/>
            </v:shapetype>
            <v:shape id="Text Box 3" o:spid="_x0000_s1027" type="#_x0000_t202" alt="Public" style="position:absolute;left:0;text-align:left;margin-left:0;margin-top:0;width:47.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" filled="f" stroked="f">
              <v:fill o:detectmouseclick="t"/>
              <v:textbox style="mso-fit-shape-to-text:t" inset="20pt,0,0,15pt">
                <w:txbxContent>
                  <w:p w14:paraId="56EBAF49" w14:textId="2AB062E8" w:rsidR="002643F9" w:rsidRPr="002643F9" w:rsidRDefault="002643F9" w:rsidP="002643F9">
                    <w:pPr>
                      <w:rPr>
                        <w:rFonts w:ascii="Aptos" w:eastAsia="Aptos" w:hAnsi="Aptos" w:cs="Aptos"/>
                        <w:noProof/>
                        <w:color w:val="000000"/>
                        <w:sz w:val="20"/>
                        <w:szCs w:val="20"/>
                      </w:rPr>
                    </w:pPr>
                    <w:r w:rsidRPr="002643F9">
                      <w:rPr>
                        <w:rFonts w:ascii="Aptos" w:eastAsia="Aptos" w:hAnsi="Aptos" w:cs="Aptos"/>
                        <w:noProof/>
                        <w:color w:val="000000"/>
                        <w:sz w:val="20"/>
                        <w:szCs w:val="20"/>
                      </w:rPr>
                      <w:t>Public</w:t>
                    </w:r>
                  </w:p>
                </w:txbxContent>
              </v:textbox>
              <w10:wrap anchorx="page" anchory="page"/>
            </v:shape>
          </w:pict>
        </mc:Fallback>
      </mc:AlternateContent>
    </w:r>
    <w:r w:rsidR="00000000">
      <w:rPr>
        <w:color w:val="54595D"/>
        <w:sz w:val="17"/>
        <w:szCs w:val="17"/>
      </w:rPr>
      <w:t xml:space="preserve">Page </w:t>
    </w:r>
    <w:r w:rsidR="00000000">
      <w:rPr>
        <w:color w:val="54595D"/>
        <w:sz w:val="17"/>
        <w:szCs w:val="17"/>
      </w:rPr>
      <w:fldChar w:fldCharType="begin"/>
    </w:r>
    <w:r w:rsidR="00000000">
      <w:rPr>
        <w:color w:val="54595D"/>
        <w:sz w:val="17"/>
        <w:szCs w:val="17"/>
      </w:rPr>
      <w:instrText>PAGE</w:instrText>
    </w:r>
    <w:r w:rsidR="00000000">
      <w:rPr>
        <w:color w:val="54595D"/>
        <w:sz w:val="17"/>
        <w:szCs w:val="17"/>
      </w:rPr>
      <w:fldChar w:fldCharType="separate"/>
    </w:r>
    <w:r>
      <w:rPr>
        <w:noProof/>
        <w:color w:val="54595D"/>
        <w:sz w:val="17"/>
        <w:szCs w:val="17"/>
      </w:rPr>
      <w:t>1</w:t>
    </w:r>
    <w:r w:rsidR="00000000">
      <w:rPr>
        <w:color w:val="54595D"/>
        <w:sz w:val="17"/>
        <w:szCs w:val="17"/>
      </w:rPr>
      <w:fldChar w:fldCharType="end"/>
    </w:r>
    <w:r w:rsidR="00000000">
      <w:rPr>
        <w:color w:val="54595D"/>
        <w:sz w:val="17"/>
        <w:szCs w:val="17"/>
      </w:rPr>
      <w:t xml:space="preserve"> of </w:t>
    </w:r>
    <w:r w:rsidR="00000000">
      <w:rPr>
        <w:color w:val="54595D"/>
        <w:sz w:val="17"/>
        <w:szCs w:val="17"/>
      </w:rPr>
      <w:fldChar w:fldCharType="begin"/>
    </w:r>
    <w:r w:rsidR="00000000">
      <w:rPr>
        <w:color w:val="54595D"/>
        <w:sz w:val="17"/>
        <w:szCs w:val="17"/>
      </w:rPr>
      <w:instrText>NUMPAGES</w:instrText>
    </w:r>
    <w:r w:rsidR="00000000">
      <w:rPr>
        <w:color w:val="54595D"/>
        <w:sz w:val="17"/>
        <w:szCs w:val="17"/>
      </w:rPr>
      <w:fldChar w:fldCharType="separate"/>
    </w:r>
    <w:r>
      <w:rPr>
        <w:noProof/>
        <w:color w:val="54595D"/>
        <w:sz w:val="17"/>
        <w:szCs w:val="17"/>
      </w:rPr>
      <w:t>1</w:t>
    </w:r>
    <w:r w:rsidR="00000000">
      <w:rPr>
        <w:color w:val="54595D"/>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504B" w14:textId="0FA211A9" w:rsidR="002643F9" w:rsidRDefault="002643F9">
    <w:pPr>
      <w:pStyle w:val="Footer"/>
    </w:pPr>
    <w:r>
      <w:rPr>
        <w:noProof/>
      </w:rPr>
      <mc:AlternateContent>
        <mc:Choice Requires="wps">
          <w:drawing>
            <wp:anchor distT="0" distB="0" distL="0" distR="0" simplePos="0" relativeHeight="251658240" behindDoc="0" locked="0" layoutInCell="1" allowOverlap="1" wp14:anchorId="578C4C5F" wp14:editId="54215C43">
              <wp:simplePos x="635" y="635"/>
              <wp:positionH relativeFrom="page">
                <wp:align>left</wp:align>
              </wp:positionH>
              <wp:positionV relativeFrom="page">
                <wp:align>bottom</wp:align>
              </wp:positionV>
              <wp:extent cx="600075" cy="345440"/>
              <wp:effectExtent l="0" t="0" r="9525" b="0"/>
              <wp:wrapNone/>
              <wp:docPr id="70956515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7FB7E942" w14:textId="4D7C7A7E" w:rsidR="002643F9" w:rsidRPr="002643F9" w:rsidRDefault="002643F9" w:rsidP="002643F9">
                          <w:pPr>
                            <w:rPr>
                              <w:rFonts w:ascii="Aptos" w:eastAsia="Aptos" w:hAnsi="Aptos" w:cs="Aptos"/>
                              <w:noProof/>
                              <w:color w:val="000000"/>
                              <w:sz w:val="20"/>
                              <w:szCs w:val="20"/>
                            </w:rPr>
                          </w:pPr>
                          <w:r w:rsidRPr="002643F9">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8C4C5F" id="_x0000_t202" coordsize="21600,21600" o:spt="202" path="m,l,21600r21600,l21600,xe">
              <v:stroke joinstyle="miter"/>
              <v:path gradientshapeok="t" o:connecttype="rect"/>
            </v:shapetype>
            <v:shape id="Text Box 1" o:spid="_x0000_s1028" type="#_x0000_t202" alt="Public" style="position:absolute;margin-left:0;margin-top:0;width:47.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" filled="f" stroked="f">
              <v:fill o:detectmouseclick="t"/>
              <v:textbox style="mso-fit-shape-to-text:t" inset="20pt,0,0,15pt">
                <w:txbxContent>
                  <w:p w14:paraId="7FB7E942" w14:textId="4D7C7A7E" w:rsidR="002643F9" w:rsidRPr="002643F9" w:rsidRDefault="002643F9" w:rsidP="002643F9">
                    <w:pPr>
                      <w:rPr>
                        <w:rFonts w:ascii="Aptos" w:eastAsia="Aptos" w:hAnsi="Aptos" w:cs="Aptos"/>
                        <w:noProof/>
                        <w:color w:val="000000"/>
                        <w:sz w:val="20"/>
                        <w:szCs w:val="20"/>
                      </w:rPr>
                    </w:pPr>
                    <w:r w:rsidRPr="002643F9">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4088B" w14:textId="77777777" w:rsidR="00336395" w:rsidRDefault="00336395">
      <w:r>
        <w:separator/>
      </w:r>
    </w:p>
  </w:footnote>
  <w:footnote w:type="continuationSeparator" w:id="0">
    <w:p w14:paraId="335DBEC2" w14:textId="77777777" w:rsidR="00336395" w:rsidRDefault="00336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C5D4" w14:textId="77777777" w:rsidR="00FA1472" w:rsidRDefault="00000000">
    <w:pPr>
      <w:pBdr>
        <w:bottom w:val="single" w:sz="1" w:space="0" w:color="A2A9B1"/>
      </w:pBdr>
      <w:tabs>
        <w:tab w:val="right" w:pos="9026"/>
      </w:tabs>
    </w:pPr>
    <w:r>
      <w:rPr>
        <w:b/>
        <w:bCs/>
        <w:color w:val="1E3A5F"/>
        <w:sz w:val="18"/>
        <w:szCs w:val="18"/>
      </w:rPr>
      <w:t xml:space="preserve">Dr. Magesh </w:t>
    </w:r>
    <w:proofErr w:type="gramStart"/>
    <w:r>
      <w:rPr>
        <w:b/>
        <w:bCs/>
        <w:color w:val="1E3A5F"/>
        <w:sz w:val="18"/>
        <w:szCs w:val="18"/>
      </w:rPr>
      <w:t>Kasthuri</w:t>
    </w:r>
    <w:r>
      <w:rPr>
        <w:color w:val="54595D"/>
        <w:sz w:val="17"/>
        <w:szCs w:val="17"/>
      </w:rPr>
      <w:t xml:space="preserve">  |</w:t>
    </w:r>
    <w:proofErr w:type="gramEnd"/>
    <w:r>
      <w:rPr>
        <w:color w:val="54595D"/>
        <w:sz w:val="17"/>
        <w:szCs w:val="17"/>
      </w:rPr>
      <w:t xml:space="preserve">  Distinguished Technologist · Chief Architect (Cloud) · Wipro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B140C"/>
    <w:multiLevelType w:val="hybridMultilevel"/>
    <w:tmpl w:val="8DAC7E88"/>
    <w:lvl w:ilvl="0" w:tplc="B47A586A">
      <w:start w:val="1"/>
      <w:numFmt w:val="decimal"/>
      <w:lvlText w:val="%1."/>
      <w:lvlJc w:val="left"/>
      <w:pPr>
        <w:ind w:left="540" w:hanging="280"/>
      </w:pPr>
    </w:lvl>
    <w:lvl w:ilvl="1" w:tplc="749E4CFE">
      <w:numFmt w:val="decimal"/>
      <w:lvlText w:val=""/>
      <w:lvlJc w:val="left"/>
    </w:lvl>
    <w:lvl w:ilvl="2" w:tplc="058E55D4">
      <w:numFmt w:val="decimal"/>
      <w:lvlText w:val=""/>
      <w:lvlJc w:val="left"/>
    </w:lvl>
    <w:lvl w:ilvl="3" w:tplc="22B8336E">
      <w:numFmt w:val="decimal"/>
      <w:lvlText w:val=""/>
      <w:lvlJc w:val="left"/>
    </w:lvl>
    <w:lvl w:ilvl="4" w:tplc="7D1E8614">
      <w:numFmt w:val="decimal"/>
      <w:lvlText w:val=""/>
      <w:lvlJc w:val="left"/>
    </w:lvl>
    <w:lvl w:ilvl="5" w:tplc="4CF481A8">
      <w:numFmt w:val="decimal"/>
      <w:lvlText w:val=""/>
      <w:lvlJc w:val="left"/>
    </w:lvl>
    <w:lvl w:ilvl="6" w:tplc="93CEA95C">
      <w:numFmt w:val="decimal"/>
      <w:lvlText w:val=""/>
      <w:lvlJc w:val="left"/>
    </w:lvl>
    <w:lvl w:ilvl="7" w:tplc="ABF45488">
      <w:numFmt w:val="decimal"/>
      <w:lvlText w:val=""/>
      <w:lvlJc w:val="left"/>
    </w:lvl>
    <w:lvl w:ilvl="8" w:tplc="5C5CB396">
      <w:numFmt w:val="decimal"/>
      <w:lvlText w:val=""/>
      <w:lvlJc w:val="left"/>
    </w:lvl>
  </w:abstractNum>
  <w:abstractNum w:abstractNumId="1" w15:restartNumberingAfterBreak="0">
    <w:nsid w:val="599F624D"/>
    <w:multiLevelType w:val="hybridMultilevel"/>
    <w:tmpl w:val="CC58DEBE"/>
    <w:lvl w:ilvl="0" w:tplc="A02887EA">
      <w:start w:val="1"/>
      <w:numFmt w:val="bullet"/>
      <w:lvlText w:val="●"/>
      <w:lvlJc w:val="left"/>
      <w:pPr>
        <w:ind w:left="720" w:hanging="360"/>
      </w:pPr>
    </w:lvl>
    <w:lvl w:ilvl="1" w:tplc="A8789894">
      <w:start w:val="1"/>
      <w:numFmt w:val="bullet"/>
      <w:lvlText w:val="○"/>
      <w:lvlJc w:val="left"/>
      <w:pPr>
        <w:ind w:left="1440" w:hanging="360"/>
      </w:pPr>
    </w:lvl>
    <w:lvl w:ilvl="2" w:tplc="E4D442D6">
      <w:start w:val="1"/>
      <w:numFmt w:val="bullet"/>
      <w:lvlText w:val="■"/>
      <w:lvlJc w:val="left"/>
      <w:pPr>
        <w:ind w:left="2160" w:hanging="360"/>
      </w:pPr>
    </w:lvl>
    <w:lvl w:ilvl="3" w:tplc="59F6BEFE">
      <w:start w:val="1"/>
      <w:numFmt w:val="bullet"/>
      <w:lvlText w:val="●"/>
      <w:lvlJc w:val="left"/>
      <w:pPr>
        <w:ind w:left="2880" w:hanging="360"/>
      </w:pPr>
    </w:lvl>
    <w:lvl w:ilvl="4" w:tplc="C0E47E6A">
      <w:start w:val="1"/>
      <w:numFmt w:val="bullet"/>
      <w:lvlText w:val="○"/>
      <w:lvlJc w:val="left"/>
      <w:pPr>
        <w:ind w:left="3600" w:hanging="360"/>
      </w:pPr>
    </w:lvl>
    <w:lvl w:ilvl="5" w:tplc="195AE6F8">
      <w:start w:val="1"/>
      <w:numFmt w:val="bullet"/>
      <w:lvlText w:val="■"/>
      <w:lvlJc w:val="left"/>
      <w:pPr>
        <w:ind w:left="4320" w:hanging="360"/>
      </w:pPr>
    </w:lvl>
    <w:lvl w:ilvl="6" w:tplc="6CFC8EF8">
      <w:start w:val="1"/>
      <w:numFmt w:val="bullet"/>
      <w:lvlText w:val="●"/>
      <w:lvlJc w:val="left"/>
      <w:pPr>
        <w:ind w:left="5040" w:hanging="360"/>
      </w:pPr>
    </w:lvl>
    <w:lvl w:ilvl="7" w:tplc="2A0A3C2C">
      <w:start w:val="1"/>
      <w:numFmt w:val="bullet"/>
      <w:lvlText w:val="●"/>
      <w:lvlJc w:val="left"/>
      <w:pPr>
        <w:ind w:left="5760" w:hanging="360"/>
      </w:pPr>
    </w:lvl>
    <w:lvl w:ilvl="8" w:tplc="D31C6482">
      <w:start w:val="1"/>
      <w:numFmt w:val="bullet"/>
      <w:lvlText w:val="●"/>
      <w:lvlJc w:val="left"/>
      <w:pPr>
        <w:ind w:left="6480" w:hanging="360"/>
      </w:pPr>
    </w:lvl>
  </w:abstractNum>
  <w:abstractNum w:abstractNumId="2" w15:restartNumberingAfterBreak="0">
    <w:nsid w:val="64F67F90"/>
    <w:multiLevelType w:val="hybridMultilevel"/>
    <w:tmpl w:val="26423434"/>
    <w:lvl w:ilvl="0" w:tplc="F9EECBF6">
      <w:start w:val="1"/>
      <w:numFmt w:val="bullet"/>
      <w:lvlText w:val="•"/>
      <w:lvlJc w:val="left"/>
      <w:pPr>
        <w:ind w:left="540" w:hanging="280"/>
      </w:pPr>
      <w:rPr>
        <w:color w:val="202122"/>
        <w:sz w:val="20"/>
        <w:szCs w:val="20"/>
      </w:rPr>
    </w:lvl>
    <w:lvl w:ilvl="1" w:tplc="3E66500A">
      <w:start w:val="1"/>
      <w:numFmt w:val="bullet"/>
      <w:lvlText w:val="◦"/>
      <w:lvlJc w:val="left"/>
      <w:pPr>
        <w:ind w:left="900" w:hanging="280"/>
      </w:pPr>
      <w:rPr>
        <w:color w:val="54595D"/>
        <w:sz w:val="19"/>
        <w:szCs w:val="19"/>
      </w:rPr>
    </w:lvl>
    <w:lvl w:ilvl="2" w:tplc="168422D6">
      <w:numFmt w:val="decimal"/>
      <w:lvlText w:val=""/>
      <w:lvlJc w:val="left"/>
    </w:lvl>
    <w:lvl w:ilvl="3" w:tplc="C4463DA6">
      <w:numFmt w:val="decimal"/>
      <w:lvlText w:val=""/>
      <w:lvlJc w:val="left"/>
    </w:lvl>
    <w:lvl w:ilvl="4" w:tplc="6304165E">
      <w:numFmt w:val="decimal"/>
      <w:lvlText w:val=""/>
      <w:lvlJc w:val="left"/>
    </w:lvl>
    <w:lvl w:ilvl="5" w:tplc="824E7D28">
      <w:numFmt w:val="decimal"/>
      <w:lvlText w:val=""/>
      <w:lvlJc w:val="left"/>
    </w:lvl>
    <w:lvl w:ilvl="6" w:tplc="FE56E1C0">
      <w:numFmt w:val="decimal"/>
      <w:lvlText w:val=""/>
      <w:lvlJc w:val="left"/>
    </w:lvl>
    <w:lvl w:ilvl="7" w:tplc="43A68498">
      <w:numFmt w:val="decimal"/>
      <w:lvlText w:val=""/>
      <w:lvlJc w:val="left"/>
    </w:lvl>
    <w:lvl w:ilvl="8" w:tplc="428A0706">
      <w:numFmt w:val="decimal"/>
      <w:lvlText w:val=""/>
      <w:lvlJc w:val="left"/>
    </w:lvl>
  </w:abstractNum>
  <w:num w:numId="1" w16cid:durableId="1834106139">
    <w:abstractNumId w:val="1"/>
    <w:lvlOverride w:ilvl="0">
      <w:startOverride w:val="1"/>
    </w:lvlOverride>
  </w:num>
  <w:num w:numId="2" w16cid:durableId="2027898203">
    <w:abstractNumId w:val="2"/>
    <w:lvlOverride w:ilvl="0">
      <w:startOverride w:val="1"/>
    </w:lvlOverride>
  </w:num>
  <w:num w:numId="3" w16cid:durableId="2003701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472"/>
    <w:rsid w:val="00126F14"/>
    <w:rsid w:val="002643F9"/>
    <w:rsid w:val="00336395"/>
    <w:rsid w:val="00FA1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2674"/>
  <w15:docId w15:val="{F72470FC-07BE-4422-8E8A-A24B122A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color w:val="2021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E3A5F"/>
      <w:sz w:val="34"/>
      <w:szCs w:val="34"/>
    </w:rPr>
  </w:style>
  <w:style w:type="paragraph" w:styleId="Heading2">
    <w:name w:val="heading 2"/>
    <w:uiPriority w:val="9"/>
    <w:unhideWhenUsed/>
    <w:qFormat/>
    <w:pPr>
      <w:spacing w:before="200" w:after="60"/>
      <w:outlineLvl w:val="1"/>
    </w:pPr>
    <w:rPr>
      <w:b/>
      <w:bCs/>
      <w:color w:val="1E3A5F"/>
      <w:sz w:val="28"/>
      <w:szCs w:val="28"/>
    </w:rPr>
  </w:style>
  <w:style w:type="paragraph" w:styleId="Heading3">
    <w:name w:val="heading 3"/>
    <w:uiPriority w:val="9"/>
    <w:semiHidden/>
    <w:unhideWhenUsed/>
    <w:qFormat/>
    <w:pPr>
      <w:spacing w:before="150" w:after="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643F9"/>
    <w:pPr>
      <w:spacing w:after="100"/>
      <w:ind w:left="220"/>
    </w:pPr>
  </w:style>
  <w:style w:type="paragraph" w:styleId="TOC1">
    <w:name w:val="toc 1"/>
    <w:basedOn w:val="Normal"/>
    <w:next w:val="Normal"/>
    <w:autoRedefine/>
    <w:uiPriority w:val="39"/>
    <w:unhideWhenUsed/>
    <w:rsid w:val="002643F9"/>
    <w:pPr>
      <w:spacing w:after="100"/>
    </w:pPr>
  </w:style>
  <w:style w:type="paragraph" w:styleId="Footer">
    <w:name w:val="footer"/>
    <w:basedOn w:val="Normal"/>
    <w:link w:val="FooterChar"/>
    <w:uiPriority w:val="99"/>
    <w:unhideWhenUsed/>
    <w:rsid w:val="002643F9"/>
    <w:pPr>
      <w:tabs>
        <w:tab w:val="center" w:pos="4513"/>
        <w:tab w:val="right" w:pos="9026"/>
      </w:tabs>
    </w:pPr>
  </w:style>
  <w:style w:type="character" w:customStyle="1" w:styleId="FooterChar">
    <w:name w:val="Footer Char"/>
    <w:basedOn w:val="DefaultParagraphFont"/>
    <w:link w:val="Footer"/>
    <w:uiPriority w:val="99"/>
    <w:rsid w:val="00264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Magesh-Kasthuri-2" TargetMode="External"/><Relationship Id="rId18" Type="http://schemas.openxmlformats.org/officeDocument/2006/relationships/hyperlink" Target="https://tealfeed.com/magesh678" TargetMode="External"/><Relationship Id="rId26" Type="http://schemas.openxmlformats.org/officeDocument/2006/relationships/hyperlink" Target="https://cxotechmagazine.com/category/guest-authors/dr-magesh/" TargetMode="External"/><Relationship Id="rId39" Type="http://schemas.openxmlformats.org/officeDocument/2006/relationships/hyperlink" Target="https://papers.ssrn.com/sol3/cf_dev/AbsByAuth.cfm?per_id=1034326" TargetMode="External"/><Relationship Id="rId21" Type="http://schemas.openxmlformats.org/officeDocument/2006/relationships/hyperlink" Target="https://doi.org/10.11648/j.ajcst.20260901.15" TargetMode="External"/><Relationship Id="rId34" Type="http://schemas.openxmlformats.org/officeDocument/2006/relationships/hyperlink" Target="https://www.cutter.com/experts/magesh-kasthuri" TargetMode="External"/><Relationship Id="rId42" Type="http://schemas.openxmlformats.org/officeDocument/2006/relationships/hyperlink" Target="https://www.electronicsforu.com/?s=Magesh+Kasthuri&amp;post_type=post" TargetMode="Externa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papers.ssrn.com/sol3/cf_dev/AbsByAuth.cfm?per_id=1034326" TargetMode="External"/><Relationship Id="rId29" Type="http://schemas.openxmlformats.org/officeDocument/2006/relationships/hyperlink" Target="https://wiprotechblogs.medium.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o.com/profile/magesh-kasthuri/" TargetMode="External"/><Relationship Id="rId24" Type="http://schemas.openxmlformats.org/officeDocument/2006/relationships/hyperlink" Target="https://comrtc.com/scientific-committee-member/?pdb=13659" TargetMode="External"/><Relationship Id="rId32" Type="http://schemas.openxmlformats.org/officeDocument/2006/relationships/hyperlink" Target="https://dzone.com/users/4523053/magesh678.html" TargetMode="External"/><Relationship Id="rId37" Type="http://schemas.openxmlformats.org/officeDocument/2006/relationships/hyperlink" Target="https://orcid.org/0000-0001-9581-2543" TargetMode="External"/><Relationship Id="rId40" Type="http://schemas.openxmlformats.org/officeDocument/2006/relationships/hyperlink" Target="https://www.linkedin.com/in/magesh-kasthuri/"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webofscience.com/wos/author/record/1586258" TargetMode="External"/><Relationship Id="rId23" Type="http://schemas.openxmlformats.org/officeDocument/2006/relationships/hyperlink" Target="https://jcp.org/en/eg/view?id=385" TargetMode="External"/><Relationship Id="rId28" Type="http://schemas.openxmlformats.org/officeDocument/2006/relationships/hyperlink" Target="https://opensourceforu.com/author/magesh-kasthuri/" TargetMode="External"/><Relationship Id="rId36" Type="http://schemas.openxmlformats.org/officeDocument/2006/relationships/hyperlink" Target="https://www.researchgate.net/profile/Magesh-Kasthuri-2" TargetMode="External"/><Relationship Id="rId10" Type="http://schemas.openxmlformats.org/officeDocument/2006/relationships/hyperlink" Target="https://scholar.google.com/citations?user=LpBwsmsAAAAJ&amp;hl=en" TargetMode="External"/><Relationship Id="rId19" Type="http://schemas.openxmlformats.org/officeDocument/2006/relationships/hyperlink" Target="https://www.wipro.com/cloud/delivering-next-gen-customer-service-with-gen-ai/" TargetMode="External"/><Relationship Id="rId31" Type="http://schemas.openxmlformats.org/officeDocument/2006/relationships/hyperlink" Target="https://tealfeed.com/magesh678"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orcid.org/0000-0001-9581-2543" TargetMode="External"/><Relationship Id="rId14" Type="http://schemas.openxmlformats.org/officeDocument/2006/relationships/hyperlink" Target="https://orcid.org/0000-0001-9581-2543" TargetMode="External"/><Relationship Id="rId22" Type="http://schemas.openxmlformats.org/officeDocument/2006/relationships/hyperlink" Target="https://aircconline.com/csit/abstract/v11n18/csit111811.html" TargetMode="External"/><Relationship Id="rId27" Type="http://schemas.openxmlformats.org/officeDocument/2006/relationships/hyperlink" Target="https://www.architectureandgovernance.com/author/dr-magesh-kasthuri/" TargetMode="External"/><Relationship Id="rId30" Type="http://schemas.openxmlformats.org/officeDocument/2006/relationships/hyperlink" Target="https://www.enlore.com/author/dr-magesh-kasthuri/" TargetMode="External"/><Relationship Id="rId35" Type="http://schemas.openxmlformats.org/officeDocument/2006/relationships/hyperlink" Target="https://scholar.google.com/citations?user=LpBwsmsAAAAJ&amp;hl=en"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hyperlink" Target="https://www.linkedin.com/in/magesh-kasthuri/" TargetMode="External"/><Relationship Id="rId3" Type="http://schemas.openxmlformats.org/officeDocument/2006/relationships/settings" Target="settings.xml"/><Relationship Id="rId12" Type="http://schemas.openxmlformats.org/officeDocument/2006/relationships/hyperlink" Target="https://scholar.google.com/citations?user=LpBwsmsAAAAJ&amp;hl=en" TargetMode="External"/><Relationship Id="rId17" Type="http://schemas.openxmlformats.org/officeDocument/2006/relationships/hyperlink" Target="https://www.enlore.com/author/dr-magesh-kasthuri/" TargetMode="External"/><Relationship Id="rId25" Type="http://schemas.openxmlformats.org/officeDocument/2006/relationships/hyperlink" Target="https://www.cio.com/profile/magesh-kasthuri/" TargetMode="External"/><Relationship Id="rId33" Type="http://schemas.openxmlformats.org/officeDocument/2006/relationships/hyperlink" Target="https://www.wipro.com/blogs/magesh-kasthuri/" TargetMode="External"/><Relationship Id="rId38" Type="http://schemas.openxmlformats.org/officeDocument/2006/relationships/hyperlink" Target="https://www.webofscience.com/wos/author/record/1586258" TargetMode="External"/><Relationship Id="rId46" Type="http://schemas.openxmlformats.org/officeDocument/2006/relationships/footer" Target="footer3.xml"/><Relationship Id="rId20" Type="http://schemas.openxmlformats.org/officeDocument/2006/relationships/hyperlink" Target="https://www.wipro.com/cloud/three-impactful-gen-ai-strategies-for-financial-services/" TargetMode="External"/><Relationship Id="rId41" Type="http://schemas.openxmlformats.org/officeDocument/2006/relationships/hyperlink" Target="https://jcp.org/en/eg/view?id=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3045</Words>
  <Characters>19552</Characters>
  <Application>Microsoft Office Word</Application>
  <DocSecurity>0</DocSecurity>
  <Lines>514</Lines>
  <Paragraphs>410</Paragraphs>
  <ScaleCrop>false</ScaleCrop>
  <Company/>
  <LinksUpToDate>false</LinksUpToDate>
  <CharactersWithSpaces>22187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Magesh Kasthuri</cp:lastModifiedBy>
  <cp:revision>2</cp:revision>
  <dcterms:created xsi:type="dcterms:W3CDTF">2026-06-01T15:50:00Z</dcterms:created>
  <dcterms:modified xsi:type="dcterms:W3CDTF">2026-06-01T15:58:00Z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2a4b1ae1,2039c03f,1c73c18f</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2026-06-01T15:56:32Z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322568e1-3f5c-448d-bb75-81ac3e470e97</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