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F24"/>
          <w:sz w:val="40"/>
          <w:szCs w:val="40"/>
        </w:rPr>
        <w:t xml:space="preserve">Digital Display Campaigns · Targeting Brief</w:t>
      </w:r>
    </w:p>
    <w:p>
      <w:pPr>
        <w:spacing w:after="240"/>
      </w:pPr>
      <w:r>
        <w:rPr>
          <w:rFonts w:ascii="Calibri" w:cs="Calibri" w:eastAsia="Calibri" w:hAnsi="Calibri"/>
          <w:color w:val="5B6770"/>
          <w:sz w:val="22"/>
          <w:szCs w:val="22"/>
        </w:rPr>
        <w:t xml:space="preserve">Keywords, geography, audience and delivery requirements for the Evanov digital display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Prepared for</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Terry Girouard, Evanov Communications (Lite 106.7)</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From</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Maggie Poliseno, Poulin Électrique Inc.  ·  maggie@poulinelectrique.com  ·  450 218-4600</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Version</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v5  ·  5 October 2026</w:t>
            </w:r>
          </w:p>
        </w:tc>
      </w:tr>
    </w:tbl>
    <w:p>
      <w:pPr>
        <w:keepNext w:val="false"/>
        <w:spacing w:after="120" w:before="0"/>
        <w:jc w:val="left"/>
      </w:pPr>
      <w:r>
        <w:rPr>
          <w:rFonts w:ascii="Calibri" w:cs="Calibri" w:eastAsia="Calibri" w:hAnsi="Calibri"/>
          <w:b w:val="false"/>
          <w:bCs w:val="false"/>
          <w:i w:val="false"/>
          <w:iCs w:val="false"/>
          <w:color w:val="1A1F24"/>
          <w:sz w:val="21"/>
          <w:szCs w:val="21"/>
        </w:rPr>
        <w:t xml:space="preserve"/>
      </w:r>
    </w:p>
    <w:p>
      <w:pPr>
        <w:keepNext w:val="false"/>
        <w:spacing w:after="120" w:before="0"/>
        <w:jc w:val="left"/>
      </w:pPr>
      <w:r>
        <w:rPr>
          <w:rFonts w:ascii="Calibri" w:cs="Calibri" w:eastAsia="Calibri" w:hAnsi="Calibri"/>
          <w:b/>
          <w:bCs/>
          <w:i w:val="false"/>
          <w:iCs w:val="false"/>
          <w:color w:val="1A1F24"/>
          <w:sz w:val="21"/>
          <w:szCs w:val="21"/>
        </w:rPr>
        <w:t xml:space="preserve">About us. </w:t>
      </w:r>
      <w:r>
        <w:rPr>
          <w:rFonts w:ascii="Calibri" w:cs="Calibri" w:eastAsia="Calibri" w:hAnsi="Calibri"/>
          <w:b w:val="false"/>
          <w:bCs w:val="false"/>
          <w:i w:val="false"/>
          <w:iCs w:val="false"/>
          <w:color w:val="1A1F24"/>
          <w:sz w:val="21"/>
          <w:szCs w:val="21"/>
        </w:rPr>
        <w:t xml:space="preserve">Poulin Électrique Inc. is an electrical contractor based in Saint-Lazare, in business for over 20 years, with about 80 employees and more than 40 CCQ-certified electricians in the field (RBQ licence, CMEQ member, ISO 9001). We work in the institutional, industrial, commercial and residential sectors, and we are an authorized Generac dealer for residential standby generators: new installs, service, maintenance and remote monitoring. Our Generac territory is a 50 km radius around Saint-Lazare, from Rigaud to Saint-Jean-sur-Richelieu, including the Island of Montréal and the South Shore, with service points in Coteau-du-Lac and Saint-Philippe.</w:t>
      </w:r>
    </w:p>
    <w:p>
      <w:pPr>
        <w:keepNext w:val="false"/>
        <w:spacing w:after="120" w:before="0"/>
        <w:jc w:val="left"/>
      </w:pPr>
      <w:r>
        <w:rPr>
          <w:rFonts w:ascii="Calibri" w:cs="Calibri" w:eastAsia="Calibri" w:hAnsi="Calibri"/>
          <w:b/>
          <w:bCs/>
          <w:i w:val="false"/>
          <w:iCs w:val="false"/>
          <w:color w:val="1A1F24"/>
          <w:sz w:val="21"/>
          <w:szCs w:val="21"/>
        </w:rPr>
        <w:t xml:space="preserve">Two campaigns. </w:t>
      </w:r>
      <w:r>
        <w:rPr>
          <w:rFonts w:ascii="Calibri" w:cs="Calibri" w:eastAsia="Calibri" w:hAnsi="Calibri"/>
          <w:b w:val="false"/>
          <w:bCs w:val="false"/>
          <w:i w:val="false"/>
          <w:iCs w:val="false"/>
          <w:color w:val="1A1F24"/>
          <w:sz w:val="21"/>
          <w:szCs w:val="21"/>
        </w:rPr>
        <w:t>The main campaign is Generac residential: new installs, service, maintenance and remote monitoring for homeowners. The sub-campaign presents the company itself: its sectors, its qualifications, its history and its Generac division. Planning assumption is roughly 70% of the monthly budget on the main campaign and 30% on the sub-campaign. Please set them up as two campaigns with separate reporting and separate invoice lines. All creative is bilingual. To start, your creative team builds one set from our photos, logos, video and word bank (3.2 and section 4).</w:t>
      </w:r>
    </w:p>
    <w:p>
      <w:pPr>
        <w:keepNext w:val="false"/>
        <w:spacing w:after="120" w:before="0"/>
        <w:jc w:val="left"/>
      </w:pPr>
      <w:r>
        <w:rPr>
          <w:rFonts w:ascii="Calibri" w:cs="Calibri" w:eastAsia="Calibri" w:hAnsi="Calibri"/>
          <w:b w:val="false"/>
          <w:bCs w:val="false"/>
          <w:i w:val="false"/>
          <w:iCs w:val="false"/>
          <w:color w:val="1A1F24"/>
          <w:sz w:val="21"/>
          <w:szCs w:val="21"/>
        </w:rPr>
        <w:t>The keyword lists are for interest and contextual targeting on display. They can also serve as the starting list for the SEM quote you offered. Both languages matter across our territory, so every group is given in English and French. Section 4 is a word bank for the creative team, also in English and French.</w:t>
      </w:r>
    </w:p>
    <w:p>
      <w:pPr>
        <w:pStyle w:val="Heading1"/>
        <w:keepNext/>
        <w:spacing w:after="120" w:before="360"/>
      </w:pPr>
      <w:r>
        <w:t xml:space="preserve">1.  Main campaign · Generac residential (homeowners)</w:t>
      </w:r>
    </w:p>
    <w:p>
      <w:pPr>
        <w:pStyle w:val="Heading2"/>
        <w:keepNext/>
        <w:spacing w:after="100" w:before="260"/>
      </w:pPr>
      <w:r>
        <w:t xml:space="preserve">1.1  Objective and message</w:t>
      </w:r>
    </w:p>
    <w:p>
      <w:pPr>
        <w:keepNext w:val="false"/>
        <w:spacing w:after="120" w:before="0"/>
        <w:jc w:val="left"/>
      </w:pPr>
      <w:r>
        <w:rPr>
          <w:rFonts w:ascii="Calibri" w:cs="Calibri" w:eastAsia="Calibri" w:hAnsi="Calibri"/>
          <w:b w:val="false"/>
          <w:bCs w:val="false"/>
          <w:i w:val="false"/>
          <w:iCs w:val="false"/>
          <w:color w:val="1A1F24"/>
          <w:sz w:val="21"/>
          <w:szCs w:val="21"/>
        </w:rPr>
        <w:t xml:space="preserve">Leads for home standby generator installation, annual maintenance, repair and Mobile Link remote monitoring. We service and repair every Generac in our territory, not only the units we installed, so maintenance and repair intent is worth as much to us as purchase intent.</w:t>
      </w:r>
    </w:p>
    <w:p>
      <w:pPr>
        <w:keepNext w:val="false"/>
        <w:spacing w:after="120" w:before="0"/>
        <w:jc w:val="left"/>
      </w:pPr>
      <w:r>
        <w:rPr>
          <w:rFonts w:ascii="Calibri" w:cs="Calibri" w:eastAsia="Calibri" w:hAnsi="Calibri"/>
          <w:b w:val="false"/>
          <w:bCs w:val="false"/>
          <w:i w:val="false"/>
          <w:iCs w:val="false"/>
          <w:color w:val="1A1F24"/>
          <w:sz w:val="21"/>
          <w:szCs w:val="21"/>
        </w:rPr>
        <w:t>Positioning on every banner: Poulin Électrique Inc., authorized Generac dealer for residential, Saint-Lazare. New installs · Service · Maintenance · Remote monitoring. Co-branded with the official Generac dealer logo. Creative is bilingual (3.1); the messages below are in English for your team's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cantSplit/>
          <w:tblHeader/>
        </w:trPr>
        <w:tc>
          <w:tcPr>
            <w:tcW w:type="dxa" w:w="23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Creative</w:t>
            </w:r>
          </w:p>
        </w:tc>
        <w:tc>
          <w:tcPr>
            <w:tcW w:type="dxa" w:w="526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Message</w:t>
            </w:r>
          </w:p>
        </w:tc>
        <w:tc>
          <w:tcPr>
            <w:tcW w:type="dxa" w:w="18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Runs</w:t>
            </w:r>
          </w:p>
        </w:tc>
      </w:tr>
      <w:tr>
        <w:trPr>
          <w:cantSplit/>
        </w:trPr>
        <w:tc>
          <w:tcPr>
            <w:tcW w:type="dxa" w:w="23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A · Maintenance (lead)</w:t>
            </w:r>
          </w:p>
        </w:tc>
        <w:tc>
          <w:tcPr>
            <w:tcW w:type="dxa" w:w="52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Has your Generac been serviced this year? We service every Generac, not just the ones we installed.</w:t>
            </w:r>
          </w:p>
        </w:tc>
        <w:tc>
          <w:tcPr>
            <w:tcW w:type="dxa" w:w="1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Whole flight</w:t>
            </w:r>
          </w:p>
        </w:tc>
      </w:tr>
      <w:tr>
        <w:trPr>
          <w:cantSplit/>
        </w:trPr>
        <w:tc>
          <w:tcPr>
            <w:tcW w:type="dxa" w:w="23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B · We know before you do</w:t>
            </w:r>
          </w:p>
        </w:tc>
        <w:tc>
          <w:tcPr>
            <w:tcW w:type="dxa" w:w="52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With Mobile Link remote monitoring, your Generac tells us the moment it needs attention.</w:t>
            </w:r>
          </w:p>
        </w:tc>
        <w:tc>
          <w:tcPr>
            <w:tcW w:type="dxa" w:w="1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Whole flight</w:t>
            </w:r>
          </w:p>
        </w:tc>
      </w:tr>
      <w:tr>
        <w:trPr>
          <w:cantSplit/>
        </w:trPr>
        <w:tc>
          <w:tcPr>
            <w:tcW w:type="dxa" w:w="23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C · New install before winter</w:t>
            </w:r>
          </w:p>
        </w:tc>
        <w:tc>
          <w:tcPr>
            <w:tcW w:type="dxa" w:w="52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Winter's coming. So is the ice. Get your Generac installed before outage season.</w:t>
            </w:r>
          </w:p>
        </w:tc>
        <w:tc>
          <w:tcPr>
            <w:tcW w:type="dxa" w:w="1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November–December swap</w:t>
            </w:r>
          </w:p>
        </w:tc>
      </w:tr>
    </w:tbl>
    <w:p>
      <w:pPr>
        <w:pStyle w:val="Heading2"/>
        <w:keepNext/>
        <w:spacing w:after="100" w:before="260"/>
      </w:pPr>
      <w:r>
        <w:t xml:space="preserve">1.2  Geography (postal code regions)</w:t>
      </w:r>
    </w:p>
    <w:p>
      <w:pPr>
        <w:keepNext w:val="false"/>
        <w:spacing w:after="120" w:before="0"/>
        <w:jc w:val="left"/>
      </w:pPr>
      <w:r>
        <w:rPr>
          <w:rFonts w:ascii="Calibri" w:cs="Calibri" w:eastAsia="Calibri" w:hAnsi="Calibri"/>
          <w:b w:val="false"/>
          <w:bCs w:val="false"/>
          <w:i w:val="false"/>
          <w:iCs w:val="false"/>
          <w:color w:val="1A1F24"/>
          <w:sz w:val="21"/>
          <w:szCs w:val="21"/>
        </w:rPr>
        <w:t xml:space="preserve">The territory is a 50 km radius around Saint-Lazare that stops at the Québec border: 148 municipalities and 159 forward sortation areas (FSAs). The full FSA list with zone, share of the FSA inside the territory and our proposed weight is in the attached workbook, PEI_Generac_Territory_v5_FSA_List.xlsx (sheet "RTA list"). Please target from that list; the table below summarizes it by zone.</w:t>
      </w:r>
    </w:p>
    <w:p>
      <w:pPr>
        <w:spacing w:after="60" w:before="120"/>
        <w:jc w:val="center"/>
      </w:pPr>
      <w:r>
        <w:drawing>
          <wp:inline distT="0" distB="0" distL="0" distR="0">
            <wp:extent cx="59436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248150"/>
                    </a:xfrm>
                    <a:prstGeom prst="rect">
                      <a:avLst/>
                    </a:prstGeom>
                  </pic:spPr>
                </pic:pic>
              </a:graphicData>
            </a:graphic>
          </wp:inline>
        </w:drawing>
      </w:r>
    </w:p>
    <w:p>
      <w:pPr>
        <w:keepNext w:val="false"/>
        <w:spacing w:after="80" w:before="0"/>
        <w:jc w:val="center"/>
      </w:pPr>
      <w:r>
        <w:rPr>
          <w:rFonts w:ascii="Calibri" w:cs="Calibri" w:eastAsia="Calibri" w:hAnsi="Calibri"/>
          <w:b w:val="false"/>
          <w:bCs w:val="false"/>
          <w:i w:val="false"/>
          <w:iCs w:val="false"/>
          <w:color w:val="5B6770"/>
          <w:sz w:val="18"/>
          <w:szCs w:val="18"/>
        </w:rPr>
        <w:t xml:space="preserve">Territory map v5, September 2026. Dashed line = territory served; filled dot = head office, Saint-Lazare; ring = service points, Coteau-du-Lac and Saint-Philippe.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200"/>
        <w:gridCol w:w="3460"/>
      </w:tblGrid>
      <w:tr>
        <w:trPr>
          <w:cantSplit/>
          <w:tblHeader/>
        </w:trPr>
        <w:tc>
          <w:tcPr>
            <w:tcW w:type="dxa" w:w="20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Zone</w:t>
            </w:r>
          </w:p>
        </w:tc>
        <w:tc>
          <w:tcPr>
            <w:tcW w:type="dxa" w:w="27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FSAs</w:t>
            </w:r>
          </w:p>
        </w:tc>
        <w:tc>
          <w:tcPr>
            <w:tcW w:type="dxa" w:w="12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Proposed weight</w:t>
            </w:r>
          </w:p>
        </w:tc>
        <w:tc>
          <w:tcPr>
            <w:tcW w:type="dxa" w:w="346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Key municipalities</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Vaudreuil-Soulanges</w:t>
            </w:r>
          </w:p>
        </w:tc>
        <w:tc>
          <w:tcPr>
            <w:tcW w:type="dxa" w:w="2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J7T · J7V · J7W · J7X · J0P  (5)</w:t>
            </w:r>
          </w:p>
        </w:tc>
        <w:tc>
          <w:tcPr>
            <w:tcW w:type="dxa" w:w="12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100%</w:t>
            </w:r>
          </w:p>
        </w:tc>
        <w:tc>
          <w:tcPr>
            <w:tcW w:type="dxa" w:w="34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Saint-Lazare (head office), Vaudreuil-Dorion, Hudson, Rigaud, L'Île-Perrot, Pincourt, Les Cèdres, Coteau-du-Lac (service point), Saint-Zotique</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Deux-Montagnes</w:t>
            </w:r>
          </w:p>
        </w:tc>
        <w:tc>
          <w:tcPr>
            <w:tcW w:type="dxa" w:w="2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J7P · J7R · J0N  (3)</w:t>
            </w:r>
          </w:p>
        </w:tc>
        <w:tc>
          <w:tcPr>
            <w:tcW w:type="dxa" w:w="12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100%</w:t>
            </w:r>
          </w:p>
        </w:tc>
        <w:tc>
          <w:tcPr>
            <w:tcW w:type="dxa" w:w="34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Saint-Eustache, Deux-Montagnes, Sainte-Marthe-sur-le-Lac, Oka, Pointe-Calumet, Saint-Joseph-du-Lac</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Ouest-de-l'Île</w:t>
            </w:r>
          </w:p>
        </w:tc>
        <w:tc>
          <w:tcPr>
            <w:tcW w:type="dxa" w:w="2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H9A to H9X (13) · H8Y · H8Z  (15)</w:t>
            </w:r>
          </w:p>
        </w:tc>
        <w:tc>
          <w:tcPr>
            <w:tcW w:type="dxa" w:w="12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100%</w:t>
            </w:r>
          </w:p>
        </w:tc>
        <w:tc>
          <w:tcPr>
            <w:tcW w:type="dxa" w:w="34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Pointe-Claire, Dollard-des-Ormeaux, Kirkland, Beaconsfield, Baie-D'Urfé, Sainte-Anne-de-Bellevue, Senneville, Dorval, Pierrefonds-Roxboro, L'Île-Bizard</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Montréal</w:t>
            </w:r>
          </w:p>
        </w:tc>
        <w:tc>
          <w:tcPr>
            <w:tcW w:type="dxa" w:w="2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H1A to H4Y · H8N to H8T  (85, of which 9 downtown excluded)</w:t>
            </w:r>
          </w:p>
        </w:tc>
        <w:tc>
          <w:tcPr>
            <w:tcW w:type="dxa" w:w="12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50%</w:t>
            </w:r>
          </w:p>
        </w:tc>
        <w:tc>
          <w:tcPr>
            <w:tcW w:type="dxa" w:w="34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Rest of the island: LaSalle, Lachine, Westmount, Mont-Royal, Côte-Saint-Luc, Montréal-Est and the boroughs. Downtown core (H2X, H2Y, H2Z, H3A, H3B, H3C, H3G, H3H, H5A) excluded from this campaign: high-rise and rental stock, no home standby market.</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Rive-Sud</w:t>
            </w:r>
          </w:p>
        </w:tc>
        <w:tc>
          <w:tcPr>
            <w:tcW w:type="dxa" w:w="2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J4B to J4Z (17) · J3E to J3Z (10) · J5A to J5R (4) · J6J · J6K · J6R · J0L · J2S  (38)</w:t>
            </w:r>
          </w:p>
        </w:tc>
        <w:tc>
          <w:tcPr>
            <w:tcW w:type="dxa" w:w="12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100%  (J2S 50%)</w:t>
            </w:r>
          </w:p>
        </w:tc>
        <w:tc>
          <w:tcPr>
            <w:tcW w:type="dxa" w:w="34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Châteauguay, Mercier, Saint-Constant, Candiac, La Prairie, Saint-Philippe (service point), Brossard, Longueuil, Boucherville, Saint-Bruno, Sainte-Julie, Varennes, Beloeil, Chambly, Marieville, Napierville, Saint-Rémi</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Beauharnois-Salaberry / Haut-Saint-Laurent</w:t>
            </w:r>
          </w:p>
        </w:tc>
        <w:tc>
          <w:tcPr>
            <w:tcW w:type="dxa" w:w="2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J6N · J6S · J6T · J0S  (4)</w:t>
            </w:r>
          </w:p>
        </w:tc>
        <w:tc>
          <w:tcPr>
            <w:tcW w:type="dxa" w:w="12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100%</w:t>
            </w:r>
          </w:p>
        </w:tc>
        <w:tc>
          <w:tcPr>
            <w:tcW w:type="dxa" w:w="34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Salaberry-de-Valleyfield, Beauharnois, Léry, Sainte-Martine, Huntingdon, Ormstown, Saint-Anicet</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Haut-Richelieu</w:t>
            </w:r>
          </w:p>
        </w:tc>
        <w:tc>
          <w:tcPr>
            <w:tcW w:type="dxa" w:w="2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J2W · J2X · J2Y · J3A · J3B · J0J · J2N  (7)</w:t>
            </w:r>
          </w:p>
        </w:tc>
        <w:tc>
          <w:tcPr>
            <w:tcW w:type="dxa" w:w="12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100%</w:t>
            </w:r>
          </w:p>
        </w:tc>
        <w:tc>
          <w:tcPr>
            <w:tcW w:type="dxa" w:w="34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Saint-Jean-sur-Richelieu, Lacolle, Henryville, Venise-en-Québec, Farnham</w:t>
            </w:r>
          </w:p>
        </w:tc>
      </w:tr>
    </w:tbl>
    <w:p>
      <w:pPr>
        <w:keepNext w:val="false"/>
        <w:spacing w:after="120" w:before="0"/>
        <w:jc w:val="left"/>
      </w:pPr>
      <w:r>
        <w:rPr>
          <w:rFonts w:ascii="Calibri" w:cs="Calibri" w:eastAsia="Calibri" w:hAnsi="Calibri"/>
          <w:b w:val="false"/>
          <w:bCs w:val="false"/>
          <w:i w:val="false"/>
          <w:iCs w:val="false"/>
          <w:color w:val="1A1F24"/>
          <w:sz w:val="21"/>
          <w:szCs w:val="21"/>
        </w:rPr>
        <w:t xml:space="preserve"/>
      </w:r>
    </w:p>
    <w:p>
      <w:pPr>
        <w:keepNext w:val="false"/>
        <w:spacing w:after="120" w:before="0"/>
        <w:jc w:val="left"/>
      </w:pPr>
      <w:r>
        <w:rPr>
          <w:rFonts w:ascii="Calibri" w:cs="Calibri" w:eastAsia="Calibri" w:hAnsi="Calibri"/>
          <w:b/>
          <w:bCs/>
          <w:i w:val="false"/>
          <w:iCs w:val="false"/>
          <w:color w:val="1A1F24"/>
          <w:sz w:val="21"/>
          <w:szCs w:val="21"/>
        </w:rPr>
        <w:t xml:space="preserve">Not in the territory: </w:t>
      </w:r>
      <w:r>
        <w:rPr>
          <w:rFonts w:ascii="Calibri" w:cs="Calibri" w:eastAsia="Calibri" w:hAnsi="Calibri"/>
          <w:b w:val="false"/>
          <w:bCs w:val="false"/>
          <w:i w:val="false"/>
          <w:iCs w:val="false"/>
          <w:color w:val="1A1F24"/>
          <w:sz w:val="21"/>
          <w:szCs w:val="21"/>
        </w:rPr>
        <w:t xml:space="preserve">Laval (H7), Lanaudière (Terrebonne, Repentigny, Mascouche), the Laurentides beyond the MRC of Deux-Montagnes, and everything past the dashed line (Granby, Cowansville, the core of Saint-Hyacinthe). Three FSAs on the list are excluded because most of their area falls outside the line: J0E, J0H, J0V. H0M (Akwesasne) is on hold; include it only if the platform has inventory there.</w:t>
      </w:r>
    </w:p>
    <w:p>
      <w:pPr>
        <w:keepNext w:val="false"/>
        <w:spacing w:after="120" w:before="0"/>
        <w:jc w:val="left"/>
      </w:pPr>
      <w:r>
        <w:rPr>
          <w:rFonts w:ascii="Calibri" w:cs="Calibri" w:eastAsia="Calibri" w:hAnsi="Calibri"/>
          <w:b w:val="false"/>
          <w:bCs w:val="false"/>
          <w:i w:val="false"/>
          <w:iCs w:val="false"/>
          <w:color w:val="1A1F24"/>
          <w:sz w:val="21"/>
          <w:szCs w:val="21"/>
        </w:rPr>
        <w:t xml:space="preserve">Weights are our proposal for a home standby generator audience: full delivery in the suburban and rural zones where detached homes dominate, half delivery on the Island of Montréal outside the West Island. Adjust with us if your inventory suggests otherwise. Where the data allows, prioritize owner-occupied, single-detached households over total population.</w:t>
      </w:r>
    </w:p>
    <w:p>
      <w:pPr>
        <w:pStyle w:val="Heading2"/>
        <w:keepNext/>
        <w:spacing w:after="100" w:before="260"/>
      </w:pPr>
      <w:r>
        <w:t xml:space="preserve">1.3  Demographics and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Attribute</w:t>
            </w:r>
          </w:p>
        </w:tc>
        <w:tc>
          <w:tcPr>
            <w:tcW w:type="dxa" w:w="696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Target</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Gender</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All</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Age</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35+  ·  weight 45–64 and 65+</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Household income</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$100K+ preferred  ·  $50–100K acceptable</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Home ownership</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Owner-occupied (apply if the segment exists)</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Interest categories</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Home &amp; Garden  ·  Home Improvement  ·  Real Estate  ·  Weather</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Best contextual placements</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Weather (MétéoMédia, The Weather Network, Environment Canada alerts), local news across the territory (Vaudreuil-Soulanges, Hudson / Saint-Lazare, West Island, South Shore, Valleyfield, Saint-Jean-sur-Richelieu, Deux-Montagnes), home improvement, real estate listings</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Dayparting</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None. Leads go to a web form. Phone is answered Mon–Thu 7:00–15:00, Fri 7:00–12:00.</w:t>
            </w:r>
          </w:p>
        </w:tc>
      </w:tr>
    </w:tbl>
    <w:p>
      <w:pPr>
        <w:pStyle w:val="Heading2"/>
        <w:keepNext/>
        <w:spacing w:after="100" w:before="260"/>
      </w:pPr>
      <w:r>
        <w:t xml:space="preserve">1.4  Keywords · Generac</w:t>
      </w:r>
    </w:p>
    <w:p>
      <w:pPr>
        <w:keepNext w:val="false"/>
        <w:spacing w:after="80" w:before="0"/>
        <w:jc w:val="left"/>
      </w:pPr>
      <w:r>
        <w:rPr>
          <w:rFonts w:ascii="Calibri" w:cs="Calibri" w:eastAsia="Calibri" w:hAnsi="Calibri"/>
          <w:b w:val="false"/>
          <w:bCs w:val="false"/>
          <w:i w:val="false"/>
          <w:iCs w:val="false"/>
          <w:color w:val="5B6770"/>
          <w:sz w:val="18"/>
          <w:szCs w:val="18"/>
        </w:rPr>
        <w:t xml:space="preserve">Core terms first in each group. Combine any core term with the local modifiers in 1.5 for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Theme</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English</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Français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Brand and product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Generac</w:t>
            </w:r>
          </w:p>
          <w:p>
            <w:pPr>
              <w:keepNext w:val="false"/>
              <w:spacing w:after="40"/>
            </w:pPr>
            <w:r>
              <w:rPr>
                <w:rFonts w:ascii="Calibri" w:cs="Calibri" w:eastAsia="Calibri" w:hAnsi="Calibri"/>
                <w:b w:val="false"/>
                <w:bCs w:val="false"/>
                <w:i w:val="false"/>
                <w:iCs w:val="false"/>
                <w:color w:val="1A1F24"/>
                <w:sz w:val="19"/>
                <w:szCs w:val="19"/>
              </w:rPr>
              <w:t xml:space="preserve">Generac generator</w:t>
            </w:r>
          </w:p>
          <w:p>
            <w:pPr>
              <w:keepNext w:val="false"/>
              <w:spacing w:after="40"/>
            </w:pPr>
            <w:r>
              <w:rPr>
                <w:rFonts w:ascii="Calibri" w:cs="Calibri" w:eastAsia="Calibri" w:hAnsi="Calibri"/>
                <w:b w:val="false"/>
                <w:bCs w:val="false"/>
                <w:i w:val="false"/>
                <w:iCs w:val="false"/>
                <w:color w:val="1A1F24"/>
                <w:sz w:val="19"/>
                <w:szCs w:val="19"/>
              </w:rPr>
              <w:t xml:space="preserve">home standby generator</w:t>
            </w:r>
          </w:p>
          <w:p>
            <w:pPr>
              <w:keepNext w:val="false"/>
              <w:spacing w:after="40"/>
            </w:pPr>
            <w:r>
              <w:rPr>
                <w:rFonts w:ascii="Calibri" w:cs="Calibri" w:eastAsia="Calibri" w:hAnsi="Calibri"/>
                <w:b w:val="false"/>
                <w:bCs w:val="false"/>
                <w:i w:val="false"/>
                <w:iCs w:val="false"/>
                <w:color w:val="1A1F24"/>
                <w:sz w:val="19"/>
                <w:szCs w:val="19"/>
              </w:rPr>
              <w:t xml:space="preserve">whole-home generator</w:t>
            </w:r>
          </w:p>
          <w:p>
            <w:pPr>
              <w:keepNext w:val="false"/>
              <w:spacing w:after="40"/>
            </w:pPr>
            <w:r>
              <w:rPr>
                <w:rFonts w:ascii="Calibri" w:cs="Calibri" w:eastAsia="Calibri" w:hAnsi="Calibri"/>
                <w:b w:val="false"/>
                <w:bCs w:val="false"/>
                <w:i w:val="false"/>
                <w:iCs w:val="false"/>
                <w:color w:val="1A1F24"/>
                <w:sz w:val="19"/>
                <w:szCs w:val="19"/>
              </w:rPr>
              <w:t xml:space="preserve">automatic backup generator</w:t>
            </w:r>
          </w:p>
          <w:p>
            <w:pPr>
              <w:keepNext w:val="false"/>
              <w:spacing w:after="40"/>
            </w:pPr>
            <w:r>
              <w:rPr>
                <w:rFonts w:ascii="Calibri" w:cs="Calibri" w:eastAsia="Calibri" w:hAnsi="Calibri"/>
                <w:b w:val="false"/>
                <w:bCs w:val="false"/>
                <w:i w:val="false"/>
                <w:iCs w:val="false"/>
                <w:color w:val="1A1F24"/>
                <w:sz w:val="19"/>
                <w:szCs w:val="19"/>
              </w:rPr>
              <w:t xml:space="preserve">home backup generator</w:t>
            </w:r>
          </w:p>
          <w:p>
            <w:pPr>
              <w:keepNext w:val="false"/>
              <w:spacing w:after="40"/>
            </w:pPr>
            <w:r>
              <w:rPr>
                <w:rFonts w:ascii="Calibri" w:cs="Calibri" w:eastAsia="Calibri" w:hAnsi="Calibri"/>
                <w:b w:val="false"/>
                <w:bCs w:val="false"/>
                <w:i w:val="false"/>
                <w:iCs w:val="false"/>
                <w:color w:val="1A1F24"/>
                <w:sz w:val="19"/>
                <w:szCs w:val="19"/>
              </w:rPr>
              <w:t xml:space="preserve">residential generator</w:t>
            </w:r>
          </w:p>
          <w:p>
            <w:pPr>
              <w:keepNext w:val="false"/>
              <w:spacing w:after="40"/>
            </w:pPr>
            <w:r>
              <w:rPr>
                <w:rFonts w:ascii="Calibri" w:cs="Calibri" w:eastAsia="Calibri" w:hAnsi="Calibri"/>
                <w:b w:val="false"/>
                <w:bCs w:val="false"/>
                <w:i w:val="false"/>
                <w:iCs w:val="false"/>
                <w:color w:val="1A1F24"/>
                <w:sz w:val="19"/>
                <w:szCs w:val="19"/>
              </w:rPr>
              <w:t xml:space="preserve">Generac Guardian</w:t>
            </w:r>
          </w:p>
          <w:p>
            <w:pPr>
              <w:keepNext w:val="false"/>
              <w:spacing w:after="40"/>
            </w:pPr>
            <w:r>
              <w:rPr>
                <w:rFonts w:ascii="Calibri" w:cs="Calibri" w:eastAsia="Calibri" w:hAnsi="Calibri"/>
                <w:b w:val="false"/>
                <w:bCs w:val="false"/>
                <w:i w:val="false"/>
                <w:iCs w:val="false"/>
                <w:color w:val="1A1F24"/>
                <w:sz w:val="19"/>
                <w:szCs w:val="19"/>
              </w:rPr>
              <w:t xml:space="preserve">Mobile Link</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Generac</w:t>
            </w:r>
          </w:p>
          <w:p>
            <w:pPr>
              <w:keepNext w:val="false"/>
              <w:spacing w:after="40"/>
            </w:pPr>
            <w:r>
              <w:rPr>
                <w:rFonts w:ascii="Calibri" w:cs="Calibri" w:eastAsia="Calibri" w:hAnsi="Calibri"/>
                <w:b w:val="false"/>
                <w:bCs w:val="false"/>
                <w:i w:val="false"/>
                <w:iCs w:val="false"/>
                <w:color w:val="1A1F24"/>
                <w:sz w:val="19"/>
                <w:szCs w:val="19"/>
              </w:rPr>
              <w:t xml:space="preserve">génératrice Generac</w:t>
            </w:r>
          </w:p>
          <w:p>
            <w:pPr>
              <w:keepNext w:val="false"/>
              <w:spacing w:after="40"/>
            </w:pPr>
            <w:r>
              <w:rPr>
                <w:rFonts w:ascii="Calibri" w:cs="Calibri" w:eastAsia="Calibri" w:hAnsi="Calibri"/>
                <w:b w:val="false"/>
                <w:bCs w:val="false"/>
                <w:i w:val="false"/>
                <w:iCs w:val="false"/>
                <w:color w:val="1A1F24"/>
                <w:sz w:val="19"/>
                <w:szCs w:val="19"/>
              </w:rPr>
              <w:t xml:space="preserve">génératrice résidentielle</w:t>
            </w:r>
          </w:p>
          <w:p>
            <w:pPr>
              <w:keepNext w:val="false"/>
              <w:spacing w:after="40"/>
            </w:pPr>
            <w:r>
              <w:rPr>
                <w:rFonts w:ascii="Calibri" w:cs="Calibri" w:eastAsia="Calibri" w:hAnsi="Calibri"/>
                <w:b w:val="false"/>
                <w:bCs w:val="false"/>
                <w:i w:val="false"/>
                <w:iCs w:val="false"/>
                <w:color w:val="1A1F24"/>
                <w:sz w:val="19"/>
                <w:szCs w:val="19"/>
              </w:rPr>
              <w:t xml:space="preserve">génératrice de secours automatique</w:t>
            </w:r>
          </w:p>
          <w:p>
            <w:pPr>
              <w:keepNext w:val="false"/>
              <w:spacing w:after="40"/>
            </w:pPr>
            <w:r>
              <w:rPr>
                <w:rFonts w:ascii="Calibri" w:cs="Calibri" w:eastAsia="Calibri" w:hAnsi="Calibri"/>
                <w:b w:val="false"/>
                <w:bCs w:val="false"/>
                <w:i w:val="false"/>
                <w:iCs w:val="false"/>
                <w:color w:val="1A1F24"/>
                <w:sz w:val="19"/>
                <w:szCs w:val="19"/>
              </w:rPr>
              <w:t xml:space="preserve">génératrice de maison</w:t>
            </w:r>
          </w:p>
          <w:p>
            <w:pPr>
              <w:keepNext w:val="false"/>
              <w:spacing w:after="40"/>
            </w:pPr>
            <w:r>
              <w:rPr>
                <w:rFonts w:ascii="Calibri" w:cs="Calibri" w:eastAsia="Calibri" w:hAnsi="Calibri"/>
                <w:b w:val="false"/>
                <w:bCs w:val="false"/>
                <w:i w:val="false"/>
                <w:iCs w:val="false"/>
                <w:color w:val="1A1F24"/>
                <w:sz w:val="19"/>
                <w:szCs w:val="19"/>
              </w:rPr>
              <w:t xml:space="preserve">génératrice pour la maison</w:t>
            </w:r>
          </w:p>
          <w:p>
            <w:pPr>
              <w:keepNext w:val="false"/>
              <w:spacing w:after="40"/>
            </w:pPr>
            <w:r>
              <w:rPr>
                <w:rFonts w:ascii="Calibri" w:cs="Calibri" w:eastAsia="Calibri" w:hAnsi="Calibri"/>
                <w:b w:val="false"/>
                <w:bCs w:val="false"/>
                <w:i w:val="false"/>
                <w:iCs w:val="false"/>
                <w:color w:val="1A1F24"/>
                <w:sz w:val="19"/>
                <w:szCs w:val="19"/>
              </w:rPr>
              <w:t xml:space="preserve">génératrice automatique</w:t>
            </w:r>
          </w:p>
          <w:p>
            <w:pPr>
              <w:keepNext w:val="false"/>
              <w:spacing w:after="40"/>
            </w:pPr>
            <w:r>
              <w:rPr>
                <w:rFonts w:ascii="Calibri" w:cs="Calibri" w:eastAsia="Calibri" w:hAnsi="Calibri"/>
                <w:b w:val="false"/>
                <w:bCs w:val="false"/>
                <w:i w:val="false"/>
                <w:iCs w:val="false"/>
                <w:color w:val="1A1F24"/>
                <w:sz w:val="19"/>
                <w:szCs w:val="19"/>
              </w:rPr>
              <w:t xml:space="preserve">Generac Guardian</w:t>
            </w:r>
          </w:p>
          <w:p>
            <w:pPr>
              <w:keepNext w:val="false"/>
              <w:spacing w:after="40"/>
            </w:pPr>
            <w:r>
              <w:rPr>
                <w:rFonts w:ascii="Calibri" w:cs="Calibri" w:eastAsia="Calibri" w:hAnsi="Calibri"/>
                <w:b w:val="false"/>
                <w:bCs w:val="false"/>
                <w:i w:val="false"/>
                <w:iCs w:val="false"/>
                <w:color w:val="1A1F24"/>
                <w:sz w:val="19"/>
                <w:szCs w:val="19"/>
              </w:rPr>
              <w:t xml:space="preserve">Mobile Link</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Buying and installation intent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generator installation</w:t>
            </w:r>
          </w:p>
          <w:p>
            <w:pPr>
              <w:keepNext w:val="false"/>
              <w:spacing w:after="40"/>
            </w:pPr>
            <w:r>
              <w:rPr>
                <w:rFonts w:ascii="Calibri" w:cs="Calibri" w:eastAsia="Calibri" w:hAnsi="Calibri"/>
                <w:b w:val="false"/>
                <w:bCs w:val="false"/>
                <w:i w:val="false"/>
                <w:iCs w:val="false"/>
                <w:color w:val="1A1F24"/>
                <w:sz w:val="19"/>
                <w:szCs w:val="19"/>
              </w:rPr>
              <w:t xml:space="preserve">generator installer</w:t>
            </w:r>
          </w:p>
          <w:p>
            <w:pPr>
              <w:keepNext w:val="false"/>
              <w:spacing w:after="40"/>
            </w:pPr>
            <w:r>
              <w:rPr>
                <w:rFonts w:ascii="Calibri" w:cs="Calibri" w:eastAsia="Calibri" w:hAnsi="Calibri"/>
                <w:b w:val="false"/>
                <w:bCs w:val="false"/>
                <w:i w:val="false"/>
                <w:iCs w:val="false"/>
                <w:color w:val="1A1F24"/>
                <w:sz w:val="19"/>
                <w:szCs w:val="19"/>
              </w:rPr>
              <w:t xml:space="preserve">Generac dealer near me</w:t>
            </w:r>
          </w:p>
          <w:p>
            <w:pPr>
              <w:keepNext w:val="false"/>
              <w:spacing w:after="40"/>
            </w:pPr>
            <w:r>
              <w:rPr>
                <w:rFonts w:ascii="Calibri" w:cs="Calibri" w:eastAsia="Calibri" w:hAnsi="Calibri"/>
                <w:b w:val="false"/>
                <w:bCs w:val="false"/>
                <w:i w:val="false"/>
                <w:iCs w:val="false"/>
                <w:color w:val="1A1F24"/>
                <w:sz w:val="19"/>
                <w:szCs w:val="19"/>
              </w:rPr>
              <w:t xml:space="preserve">authorized Generac dealer</w:t>
            </w:r>
          </w:p>
          <w:p>
            <w:pPr>
              <w:keepNext w:val="false"/>
              <w:spacing w:after="40"/>
            </w:pPr>
            <w:r>
              <w:rPr>
                <w:rFonts w:ascii="Calibri" w:cs="Calibri" w:eastAsia="Calibri" w:hAnsi="Calibri"/>
                <w:b w:val="false"/>
                <w:bCs w:val="false"/>
                <w:i w:val="false"/>
                <w:iCs w:val="false"/>
                <w:color w:val="1A1F24"/>
                <w:sz w:val="19"/>
                <w:szCs w:val="19"/>
              </w:rPr>
              <w:t xml:space="preserve">generator quote</w:t>
            </w:r>
          </w:p>
          <w:p>
            <w:pPr>
              <w:keepNext w:val="false"/>
              <w:spacing w:after="40"/>
            </w:pPr>
            <w:r>
              <w:rPr>
                <w:rFonts w:ascii="Calibri" w:cs="Calibri" w:eastAsia="Calibri" w:hAnsi="Calibri"/>
                <w:b w:val="false"/>
                <w:bCs w:val="false"/>
                <w:i w:val="false"/>
                <w:iCs w:val="false"/>
                <w:color w:val="1A1F24"/>
                <w:sz w:val="19"/>
                <w:szCs w:val="19"/>
              </w:rPr>
              <w:t xml:space="preserve">home generator cost</w:t>
            </w:r>
          </w:p>
          <w:p>
            <w:pPr>
              <w:keepNext w:val="false"/>
              <w:spacing w:after="40"/>
            </w:pPr>
            <w:r>
              <w:rPr>
                <w:rFonts w:ascii="Calibri" w:cs="Calibri" w:eastAsia="Calibri" w:hAnsi="Calibri"/>
                <w:b w:val="false"/>
                <w:bCs w:val="false"/>
                <w:i w:val="false"/>
                <w:iCs w:val="false"/>
                <w:color w:val="1A1F24"/>
                <w:sz w:val="19"/>
                <w:szCs w:val="19"/>
              </w:rPr>
              <w:t xml:space="preserve">how much does a home generator cost</w:t>
            </w:r>
          </w:p>
          <w:p>
            <w:pPr>
              <w:keepNext w:val="false"/>
              <w:spacing w:after="40"/>
            </w:pPr>
            <w:r>
              <w:rPr>
                <w:rFonts w:ascii="Calibri" w:cs="Calibri" w:eastAsia="Calibri" w:hAnsi="Calibri"/>
                <w:b w:val="false"/>
                <w:bCs w:val="false"/>
                <w:i w:val="false"/>
                <w:iCs w:val="false"/>
                <w:color w:val="1A1F24"/>
                <w:sz w:val="19"/>
                <w:szCs w:val="19"/>
              </w:rPr>
              <w:t xml:space="preserve">what size generator do I need</w:t>
            </w:r>
          </w:p>
          <w:p>
            <w:pPr>
              <w:keepNext w:val="false"/>
              <w:spacing w:after="40"/>
            </w:pPr>
            <w:r>
              <w:rPr>
                <w:rFonts w:ascii="Calibri" w:cs="Calibri" w:eastAsia="Calibri" w:hAnsi="Calibri"/>
                <w:b w:val="false"/>
                <w:bCs w:val="false"/>
                <w:i w:val="false"/>
                <w:iCs w:val="false"/>
                <w:color w:val="1A1F24"/>
                <w:sz w:val="19"/>
                <w:szCs w:val="19"/>
              </w:rPr>
              <w:t xml:space="preserve">generator financing</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installation de génératrice</w:t>
            </w:r>
          </w:p>
          <w:p>
            <w:pPr>
              <w:keepNext w:val="false"/>
              <w:spacing w:after="40"/>
            </w:pPr>
            <w:r>
              <w:rPr>
                <w:rFonts w:ascii="Calibri" w:cs="Calibri" w:eastAsia="Calibri" w:hAnsi="Calibri"/>
                <w:b w:val="false"/>
                <w:bCs w:val="false"/>
                <w:i w:val="false"/>
                <w:iCs w:val="false"/>
                <w:color w:val="1A1F24"/>
                <w:sz w:val="19"/>
                <w:szCs w:val="19"/>
              </w:rPr>
              <w:t xml:space="preserve">installateur de génératrice</w:t>
            </w:r>
          </w:p>
          <w:p>
            <w:pPr>
              <w:keepNext w:val="false"/>
              <w:spacing w:after="40"/>
            </w:pPr>
            <w:r>
              <w:rPr>
                <w:rFonts w:ascii="Calibri" w:cs="Calibri" w:eastAsia="Calibri" w:hAnsi="Calibri"/>
                <w:b w:val="false"/>
                <w:bCs w:val="false"/>
                <w:i w:val="false"/>
                <w:iCs w:val="false"/>
                <w:color w:val="1A1F24"/>
                <w:sz w:val="19"/>
                <w:szCs w:val="19"/>
              </w:rPr>
              <w:t xml:space="preserve">détaillant Generac</w:t>
            </w:r>
          </w:p>
          <w:p>
            <w:pPr>
              <w:keepNext w:val="false"/>
              <w:spacing w:after="40"/>
            </w:pPr>
            <w:r>
              <w:rPr>
                <w:rFonts w:ascii="Calibri" w:cs="Calibri" w:eastAsia="Calibri" w:hAnsi="Calibri"/>
                <w:b w:val="false"/>
                <w:bCs w:val="false"/>
                <w:i w:val="false"/>
                <w:iCs w:val="false"/>
                <w:color w:val="1A1F24"/>
                <w:sz w:val="19"/>
                <w:szCs w:val="19"/>
              </w:rPr>
              <w:t xml:space="preserve">concessionnaire Generac</w:t>
            </w:r>
          </w:p>
          <w:p>
            <w:pPr>
              <w:keepNext w:val="false"/>
              <w:spacing w:after="40"/>
            </w:pPr>
            <w:r>
              <w:rPr>
                <w:rFonts w:ascii="Calibri" w:cs="Calibri" w:eastAsia="Calibri" w:hAnsi="Calibri"/>
                <w:b w:val="false"/>
                <w:bCs w:val="false"/>
                <w:i w:val="false"/>
                <w:iCs w:val="false"/>
                <w:color w:val="1A1F24"/>
                <w:sz w:val="19"/>
                <w:szCs w:val="19"/>
              </w:rPr>
              <w:t xml:space="preserve">Generac autorisé</w:t>
            </w:r>
          </w:p>
          <w:p>
            <w:pPr>
              <w:keepNext w:val="false"/>
              <w:spacing w:after="40"/>
            </w:pPr>
            <w:r>
              <w:rPr>
                <w:rFonts w:ascii="Calibri" w:cs="Calibri" w:eastAsia="Calibri" w:hAnsi="Calibri"/>
                <w:b w:val="false"/>
                <w:bCs w:val="false"/>
                <w:i w:val="false"/>
                <w:iCs w:val="false"/>
                <w:color w:val="1A1F24"/>
                <w:sz w:val="19"/>
                <w:szCs w:val="19"/>
              </w:rPr>
              <w:t xml:space="preserve">soumission génératrice</w:t>
            </w:r>
          </w:p>
          <w:p>
            <w:pPr>
              <w:keepNext w:val="false"/>
              <w:spacing w:after="40"/>
            </w:pPr>
            <w:r>
              <w:rPr>
                <w:rFonts w:ascii="Calibri" w:cs="Calibri" w:eastAsia="Calibri" w:hAnsi="Calibri"/>
                <w:b w:val="false"/>
                <w:bCs w:val="false"/>
                <w:i w:val="false"/>
                <w:iCs w:val="false"/>
                <w:color w:val="1A1F24"/>
                <w:sz w:val="19"/>
                <w:szCs w:val="19"/>
              </w:rPr>
              <w:t xml:space="preserve">prix d'une génératrice</w:t>
            </w:r>
          </w:p>
          <w:p>
            <w:pPr>
              <w:keepNext w:val="false"/>
              <w:spacing w:after="40"/>
            </w:pPr>
            <w:r>
              <w:rPr>
                <w:rFonts w:ascii="Calibri" w:cs="Calibri" w:eastAsia="Calibri" w:hAnsi="Calibri"/>
                <w:b w:val="false"/>
                <w:bCs w:val="false"/>
                <w:i w:val="false"/>
                <w:iCs w:val="false"/>
                <w:color w:val="1A1F24"/>
                <w:sz w:val="19"/>
                <w:szCs w:val="19"/>
              </w:rPr>
              <w:t xml:space="preserve">coût génératrice résidentielle</w:t>
            </w:r>
          </w:p>
          <w:p>
            <w:pPr>
              <w:keepNext w:val="false"/>
              <w:spacing w:after="40"/>
            </w:pPr>
            <w:r>
              <w:rPr>
                <w:rFonts w:ascii="Calibri" w:cs="Calibri" w:eastAsia="Calibri" w:hAnsi="Calibri"/>
                <w:b w:val="false"/>
                <w:bCs w:val="false"/>
                <w:i w:val="false"/>
                <w:iCs w:val="false"/>
                <w:color w:val="1A1F24"/>
                <w:sz w:val="19"/>
                <w:szCs w:val="19"/>
              </w:rPr>
              <w:t xml:space="preserve">quelle grosseur de génératrice</w:t>
            </w:r>
          </w:p>
          <w:p>
            <w:pPr>
              <w:keepNext w:val="false"/>
              <w:spacing w:after="40"/>
            </w:pPr>
            <w:r>
              <w:rPr>
                <w:rFonts w:ascii="Calibri" w:cs="Calibri" w:eastAsia="Calibri" w:hAnsi="Calibri"/>
                <w:b w:val="false"/>
                <w:bCs w:val="false"/>
                <w:i w:val="false"/>
                <w:iCs w:val="false"/>
                <w:color w:val="1A1F24"/>
                <w:sz w:val="19"/>
                <w:szCs w:val="19"/>
              </w:rPr>
              <w:t xml:space="preserve">financement génératrice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Service, maintenance, repair (our strongest angle)</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generator maintenance</w:t>
            </w:r>
          </w:p>
          <w:p>
            <w:pPr>
              <w:keepNext w:val="false"/>
              <w:spacing w:after="40"/>
            </w:pPr>
            <w:r>
              <w:rPr>
                <w:rFonts w:ascii="Calibri" w:cs="Calibri" w:eastAsia="Calibri" w:hAnsi="Calibri"/>
                <w:b w:val="false"/>
                <w:bCs w:val="false"/>
                <w:i w:val="false"/>
                <w:iCs w:val="false"/>
                <w:color w:val="1A1F24"/>
                <w:sz w:val="19"/>
                <w:szCs w:val="19"/>
              </w:rPr>
              <w:t xml:space="preserve">generator annual service</w:t>
            </w:r>
          </w:p>
          <w:p>
            <w:pPr>
              <w:keepNext w:val="false"/>
              <w:spacing w:after="40"/>
            </w:pPr>
            <w:r>
              <w:rPr>
                <w:rFonts w:ascii="Calibri" w:cs="Calibri" w:eastAsia="Calibri" w:hAnsi="Calibri"/>
                <w:b w:val="false"/>
                <w:bCs w:val="false"/>
                <w:i w:val="false"/>
                <w:iCs w:val="false"/>
                <w:color w:val="1A1F24"/>
                <w:sz w:val="19"/>
                <w:szCs w:val="19"/>
              </w:rPr>
              <w:t xml:space="preserve">Generac service</w:t>
            </w:r>
          </w:p>
          <w:p>
            <w:pPr>
              <w:keepNext w:val="false"/>
              <w:spacing w:after="40"/>
            </w:pPr>
            <w:r>
              <w:rPr>
                <w:rFonts w:ascii="Calibri" w:cs="Calibri" w:eastAsia="Calibri" w:hAnsi="Calibri"/>
                <w:b w:val="false"/>
                <w:bCs w:val="false"/>
                <w:i w:val="false"/>
                <w:iCs w:val="false"/>
                <w:color w:val="1A1F24"/>
                <w:sz w:val="19"/>
                <w:szCs w:val="19"/>
              </w:rPr>
              <w:t xml:space="preserve">Generac repair</w:t>
            </w:r>
          </w:p>
          <w:p>
            <w:pPr>
              <w:keepNext w:val="false"/>
              <w:spacing w:after="40"/>
            </w:pPr>
            <w:r>
              <w:rPr>
                <w:rFonts w:ascii="Calibri" w:cs="Calibri" w:eastAsia="Calibri" w:hAnsi="Calibri"/>
                <w:b w:val="false"/>
                <w:bCs w:val="false"/>
                <w:i w:val="false"/>
                <w:iCs w:val="false"/>
                <w:color w:val="1A1F24"/>
                <w:sz w:val="19"/>
                <w:szCs w:val="19"/>
              </w:rPr>
              <w:t xml:space="preserve">generator repair near me</w:t>
            </w:r>
          </w:p>
          <w:p>
            <w:pPr>
              <w:keepNext w:val="false"/>
              <w:spacing w:after="40"/>
            </w:pPr>
            <w:r>
              <w:rPr>
                <w:rFonts w:ascii="Calibri" w:cs="Calibri" w:eastAsia="Calibri" w:hAnsi="Calibri"/>
                <w:b w:val="false"/>
                <w:bCs w:val="false"/>
                <w:i w:val="false"/>
                <w:iCs w:val="false"/>
                <w:color w:val="1A1F24"/>
                <w:sz w:val="19"/>
                <w:szCs w:val="19"/>
              </w:rPr>
              <w:t xml:space="preserve">generator not starting</w:t>
            </w:r>
          </w:p>
          <w:p>
            <w:pPr>
              <w:keepNext w:val="false"/>
              <w:spacing w:after="40"/>
            </w:pPr>
            <w:r>
              <w:rPr>
                <w:rFonts w:ascii="Calibri" w:cs="Calibri" w:eastAsia="Calibri" w:hAnsi="Calibri"/>
                <w:b w:val="false"/>
                <w:bCs w:val="false"/>
                <w:i w:val="false"/>
                <w:iCs w:val="false"/>
                <w:color w:val="1A1F24"/>
                <w:sz w:val="19"/>
                <w:szCs w:val="19"/>
              </w:rPr>
              <w:t xml:space="preserve">generator battery replacement</w:t>
            </w:r>
          </w:p>
          <w:p>
            <w:pPr>
              <w:keepNext w:val="false"/>
              <w:spacing w:after="40"/>
            </w:pPr>
            <w:r>
              <w:rPr>
                <w:rFonts w:ascii="Calibri" w:cs="Calibri" w:eastAsia="Calibri" w:hAnsi="Calibri"/>
                <w:b w:val="false"/>
                <w:bCs w:val="false"/>
                <w:i w:val="false"/>
                <w:iCs w:val="false"/>
                <w:color w:val="1A1F24"/>
                <w:sz w:val="19"/>
                <w:szCs w:val="19"/>
              </w:rPr>
              <w:t xml:space="preserve">generator oil change</w:t>
            </w:r>
          </w:p>
          <w:p>
            <w:pPr>
              <w:keepNext w:val="false"/>
              <w:spacing w:after="40"/>
            </w:pPr>
            <w:r>
              <w:rPr>
                <w:rFonts w:ascii="Calibri" w:cs="Calibri" w:eastAsia="Calibri" w:hAnsi="Calibri"/>
                <w:b w:val="false"/>
                <w:bCs w:val="false"/>
                <w:i w:val="false"/>
                <w:iCs w:val="false"/>
                <w:color w:val="1A1F24"/>
                <w:sz w:val="19"/>
                <w:szCs w:val="19"/>
              </w:rPr>
              <w:t xml:space="preserve">Generac service centre</w:t>
            </w:r>
          </w:p>
          <w:p>
            <w:pPr>
              <w:keepNext w:val="false"/>
              <w:spacing w:after="40"/>
            </w:pPr>
            <w:r>
              <w:rPr>
                <w:rFonts w:ascii="Calibri" w:cs="Calibri" w:eastAsia="Calibri" w:hAnsi="Calibri"/>
                <w:b w:val="false"/>
                <w:bCs w:val="false"/>
                <w:i w:val="false"/>
                <w:iCs w:val="false"/>
                <w:color w:val="1A1F24"/>
                <w:sz w:val="19"/>
                <w:szCs w:val="19"/>
              </w:rPr>
              <w:t xml:space="preserve">generator maintenance plan</w:t>
            </w:r>
          </w:p>
          <w:p>
            <w:pPr>
              <w:keepNext w:val="false"/>
              <w:spacing w:after="40"/>
            </w:pPr>
            <w:r>
              <w:rPr>
                <w:rFonts w:ascii="Calibri" w:cs="Calibri" w:eastAsia="Calibri" w:hAnsi="Calibri"/>
                <w:b w:val="false"/>
                <w:bCs w:val="false"/>
                <w:i w:val="false"/>
                <w:iCs w:val="false"/>
                <w:color w:val="1A1F24"/>
                <w:sz w:val="19"/>
                <w:szCs w:val="19"/>
              </w:rPr>
              <w:t xml:space="preserve">generator error code</w:t>
            </w:r>
          </w:p>
          <w:p>
            <w:pPr>
              <w:keepNext w:val="false"/>
              <w:spacing w:after="40"/>
            </w:pPr>
            <w:r>
              <w:rPr>
                <w:rFonts w:ascii="Calibri" w:cs="Calibri" w:eastAsia="Calibri" w:hAnsi="Calibri"/>
                <w:b w:val="false"/>
                <w:bCs w:val="false"/>
                <w:i w:val="false"/>
                <w:iCs w:val="false"/>
                <w:color w:val="1A1F24"/>
                <w:sz w:val="19"/>
                <w:szCs w:val="19"/>
              </w:rPr>
              <w:t xml:space="preserve">transfer switch repair</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entretien de génératrice</w:t>
            </w:r>
          </w:p>
          <w:p>
            <w:pPr>
              <w:keepNext w:val="false"/>
              <w:spacing w:after="40"/>
            </w:pPr>
            <w:r>
              <w:rPr>
                <w:rFonts w:ascii="Calibri" w:cs="Calibri" w:eastAsia="Calibri" w:hAnsi="Calibri"/>
                <w:b w:val="false"/>
                <w:bCs w:val="false"/>
                <w:i w:val="false"/>
                <w:iCs w:val="false"/>
                <w:color w:val="1A1F24"/>
                <w:sz w:val="19"/>
                <w:szCs w:val="19"/>
              </w:rPr>
              <w:t xml:space="preserve">entretien annuel génératrice</w:t>
            </w:r>
          </w:p>
          <w:p>
            <w:pPr>
              <w:keepNext w:val="false"/>
              <w:spacing w:after="40"/>
            </w:pPr>
            <w:r>
              <w:rPr>
                <w:rFonts w:ascii="Calibri" w:cs="Calibri" w:eastAsia="Calibri" w:hAnsi="Calibri"/>
                <w:b w:val="false"/>
                <w:bCs w:val="false"/>
                <w:i w:val="false"/>
                <w:iCs w:val="false"/>
                <w:color w:val="1A1F24"/>
                <w:sz w:val="19"/>
                <w:szCs w:val="19"/>
              </w:rPr>
              <w:t xml:space="preserve">service Generac</w:t>
            </w:r>
          </w:p>
          <w:p>
            <w:pPr>
              <w:keepNext w:val="false"/>
              <w:spacing w:after="40"/>
            </w:pPr>
            <w:r>
              <w:rPr>
                <w:rFonts w:ascii="Calibri" w:cs="Calibri" w:eastAsia="Calibri" w:hAnsi="Calibri"/>
                <w:b w:val="false"/>
                <w:bCs w:val="false"/>
                <w:i w:val="false"/>
                <w:iCs w:val="false"/>
                <w:color w:val="1A1F24"/>
                <w:sz w:val="19"/>
                <w:szCs w:val="19"/>
              </w:rPr>
              <w:t xml:space="preserve">réparation Generac</w:t>
            </w:r>
          </w:p>
          <w:p>
            <w:pPr>
              <w:keepNext w:val="false"/>
              <w:spacing w:after="40"/>
            </w:pPr>
            <w:r>
              <w:rPr>
                <w:rFonts w:ascii="Calibri" w:cs="Calibri" w:eastAsia="Calibri" w:hAnsi="Calibri"/>
                <w:b w:val="false"/>
                <w:bCs w:val="false"/>
                <w:i w:val="false"/>
                <w:iCs w:val="false"/>
                <w:color w:val="1A1F24"/>
                <w:sz w:val="19"/>
                <w:szCs w:val="19"/>
              </w:rPr>
              <w:t xml:space="preserve">réparation de génératrice</w:t>
            </w:r>
          </w:p>
          <w:p>
            <w:pPr>
              <w:keepNext w:val="false"/>
              <w:spacing w:after="40"/>
            </w:pPr>
            <w:r>
              <w:rPr>
                <w:rFonts w:ascii="Calibri" w:cs="Calibri" w:eastAsia="Calibri" w:hAnsi="Calibri"/>
                <w:b w:val="false"/>
                <w:bCs w:val="false"/>
                <w:i w:val="false"/>
                <w:iCs w:val="false"/>
                <w:color w:val="1A1F24"/>
                <w:sz w:val="19"/>
                <w:szCs w:val="19"/>
              </w:rPr>
              <w:t xml:space="preserve">génératrice ne démarre pas</w:t>
            </w:r>
          </w:p>
          <w:p>
            <w:pPr>
              <w:keepNext w:val="false"/>
              <w:spacing w:after="40"/>
            </w:pPr>
            <w:r>
              <w:rPr>
                <w:rFonts w:ascii="Calibri" w:cs="Calibri" w:eastAsia="Calibri" w:hAnsi="Calibri"/>
                <w:b w:val="false"/>
                <w:bCs w:val="false"/>
                <w:i w:val="false"/>
                <w:iCs w:val="false"/>
                <w:color w:val="1A1F24"/>
                <w:sz w:val="19"/>
                <w:szCs w:val="19"/>
              </w:rPr>
              <w:t xml:space="preserve">batterie de génératrice</w:t>
            </w:r>
          </w:p>
          <w:p>
            <w:pPr>
              <w:keepNext w:val="false"/>
              <w:spacing w:after="40"/>
            </w:pPr>
            <w:r>
              <w:rPr>
                <w:rFonts w:ascii="Calibri" w:cs="Calibri" w:eastAsia="Calibri" w:hAnsi="Calibri"/>
                <w:b w:val="false"/>
                <w:bCs w:val="false"/>
                <w:i w:val="false"/>
                <w:iCs w:val="false"/>
                <w:color w:val="1A1F24"/>
                <w:sz w:val="19"/>
                <w:szCs w:val="19"/>
              </w:rPr>
              <w:t xml:space="preserve">changement d'huile génératrice</w:t>
            </w:r>
          </w:p>
          <w:p>
            <w:pPr>
              <w:keepNext w:val="false"/>
              <w:spacing w:after="40"/>
            </w:pPr>
            <w:r>
              <w:rPr>
                <w:rFonts w:ascii="Calibri" w:cs="Calibri" w:eastAsia="Calibri" w:hAnsi="Calibri"/>
                <w:b w:val="false"/>
                <w:bCs w:val="false"/>
                <w:i w:val="false"/>
                <w:iCs w:val="false"/>
                <w:color w:val="1A1F24"/>
                <w:sz w:val="19"/>
                <w:szCs w:val="19"/>
              </w:rPr>
              <w:t xml:space="preserve">centre de service Generac</w:t>
            </w:r>
          </w:p>
          <w:p>
            <w:pPr>
              <w:keepNext w:val="false"/>
              <w:spacing w:after="40"/>
            </w:pPr>
            <w:r>
              <w:rPr>
                <w:rFonts w:ascii="Calibri" w:cs="Calibri" w:eastAsia="Calibri" w:hAnsi="Calibri"/>
                <w:b w:val="false"/>
                <w:bCs w:val="false"/>
                <w:i w:val="false"/>
                <w:iCs w:val="false"/>
                <w:color w:val="1A1F24"/>
                <w:sz w:val="19"/>
                <w:szCs w:val="19"/>
              </w:rPr>
              <w:t xml:space="preserve">plan d'entretien génératrice</w:t>
            </w:r>
          </w:p>
          <w:p>
            <w:pPr>
              <w:keepNext w:val="false"/>
              <w:spacing w:after="40"/>
            </w:pPr>
            <w:r>
              <w:rPr>
                <w:rFonts w:ascii="Calibri" w:cs="Calibri" w:eastAsia="Calibri" w:hAnsi="Calibri"/>
                <w:b w:val="false"/>
                <w:bCs w:val="false"/>
                <w:i w:val="false"/>
                <w:iCs w:val="false"/>
                <w:color w:val="1A1F24"/>
                <w:sz w:val="19"/>
                <w:szCs w:val="19"/>
              </w:rPr>
              <w:t xml:space="preserve">code d'erreur génératrice</w:t>
            </w:r>
          </w:p>
          <w:p>
            <w:pPr>
              <w:keepNext w:val="false"/>
              <w:spacing w:after="40"/>
            </w:pPr>
            <w:r>
              <w:rPr>
                <w:rFonts w:ascii="Calibri" w:cs="Calibri" w:eastAsia="Calibri" w:hAnsi="Calibri"/>
                <w:b w:val="false"/>
                <w:bCs w:val="false"/>
                <w:i w:val="false"/>
                <w:iCs w:val="false"/>
                <w:color w:val="1A1F24"/>
                <w:sz w:val="19"/>
                <w:szCs w:val="19"/>
              </w:rPr>
              <w:t xml:space="preserve">interrupteur de transfert</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Outage and weather context (placements)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power outage</w:t>
            </w:r>
          </w:p>
          <w:p>
            <w:pPr>
              <w:keepNext w:val="false"/>
              <w:spacing w:after="40"/>
            </w:pPr>
            <w:r>
              <w:rPr>
                <w:rFonts w:ascii="Calibri" w:cs="Calibri" w:eastAsia="Calibri" w:hAnsi="Calibri"/>
                <w:b w:val="false"/>
                <w:bCs w:val="false"/>
                <w:i w:val="false"/>
                <w:iCs w:val="false"/>
                <w:color w:val="1A1F24"/>
                <w:sz w:val="19"/>
                <w:szCs w:val="19"/>
              </w:rPr>
              <w:t xml:space="preserve">Hydro-Québec outage</w:t>
            </w:r>
          </w:p>
          <w:p>
            <w:pPr>
              <w:keepNext w:val="false"/>
              <w:spacing w:after="40"/>
            </w:pPr>
            <w:r>
              <w:rPr>
                <w:rFonts w:ascii="Calibri" w:cs="Calibri" w:eastAsia="Calibri" w:hAnsi="Calibri"/>
                <w:b w:val="false"/>
                <w:bCs w:val="false"/>
                <w:i w:val="false"/>
                <w:iCs w:val="false"/>
                <w:color w:val="1A1F24"/>
                <w:sz w:val="19"/>
                <w:szCs w:val="19"/>
              </w:rPr>
              <w:t xml:space="preserve">outage map</w:t>
            </w:r>
          </w:p>
          <w:p>
            <w:pPr>
              <w:keepNext w:val="false"/>
              <w:spacing w:after="40"/>
            </w:pPr>
            <w:r>
              <w:rPr>
                <w:rFonts w:ascii="Calibri" w:cs="Calibri" w:eastAsia="Calibri" w:hAnsi="Calibri"/>
                <w:b w:val="false"/>
                <w:bCs w:val="false"/>
                <w:i w:val="false"/>
                <w:iCs w:val="false"/>
                <w:color w:val="1A1F24"/>
                <w:sz w:val="19"/>
                <w:szCs w:val="19"/>
              </w:rPr>
              <w:t xml:space="preserve">blackout</w:t>
            </w:r>
          </w:p>
          <w:p>
            <w:pPr>
              <w:keepNext w:val="false"/>
              <w:spacing w:after="40"/>
            </w:pPr>
            <w:r>
              <w:rPr>
                <w:rFonts w:ascii="Calibri" w:cs="Calibri" w:eastAsia="Calibri" w:hAnsi="Calibri"/>
                <w:b w:val="false"/>
                <w:bCs w:val="false"/>
                <w:i w:val="false"/>
                <w:iCs w:val="false"/>
                <w:color w:val="1A1F24"/>
                <w:sz w:val="19"/>
                <w:szCs w:val="19"/>
              </w:rPr>
              <w:t xml:space="preserve">ice storm</w:t>
            </w:r>
          </w:p>
          <w:p>
            <w:pPr>
              <w:keepNext w:val="false"/>
              <w:spacing w:after="40"/>
            </w:pPr>
            <w:r>
              <w:rPr>
                <w:rFonts w:ascii="Calibri" w:cs="Calibri" w:eastAsia="Calibri" w:hAnsi="Calibri"/>
                <w:b w:val="false"/>
                <w:bCs w:val="false"/>
                <w:i w:val="false"/>
                <w:iCs w:val="false"/>
                <w:color w:val="1A1F24"/>
                <w:sz w:val="19"/>
                <w:szCs w:val="19"/>
              </w:rPr>
              <w:t xml:space="preserve">freezing rain</w:t>
            </w:r>
          </w:p>
          <w:p>
            <w:pPr>
              <w:keepNext w:val="false"/>
              <w:spacing w:after="40"/>
            </w:pPr>
            <w:r>
              <w:rPr>
                <w:rFonts w:ascii="Calibri" w:cs="Calibri" w:eastAsia="Calibri" w:hAnsi="Calibri"/>
                <w:b w:val="false"/>
                <w:bCs w:val="false"/>
                <w:i w:val="false"/>
                <w:iCs w:val="false"/>
                <w:color w:val="1A1F24"/>
                <w:sz w:val="19"/>
                <w:szCs w:val="19"/>
              </w:rPr>
              <w:t xml:space="preserve">winter storm</w:t>
            </w:r>
          </w:p>
          <w:p>
            <w:pPr>
              <w:keepNext w:val="false"/>
              <w:spacing w:after="40"/>
            </w:pPr>
            <w:r>
              <w:rPr>
                <w:rFonts w:ascii="Calibri" w:cs="Calibri" w:eastAsia="Calibri" w:hAnsi="Calibri"/>
                <w:b w:val="false"/>
                <w:bCs w:val="false"/>
                <w:i w:val="false"/>
                <w:iCs w:val="false"/>
                <w:color w:val="1A1F24"/>
                <w:sz w:val="19"/>
                <w:szCs w:val="19"/>
              </w:rPr>
              <w:t xml:space="preserve">storm preparation</w:t>
            </w:r>
          </w:p>
          <w:p>
            <w:pPr>
              <w:keepNext w:val="false"/>
              <w:spacing w:after="40"/>
            </w:pPr>
            <w:r>
              <w:rPr>
                <w:rFonts w:ascii="Calibri" w:cs="Calibri" w:eastAsia="Calibri" w:hAnsi="Calibri"/>
                <w:b w:val="false"/>
                <w:bCs w:val="false"/>
                <w:i w:val="false"/>
                <w:iCs w:val="false"/>
                <w:color w:val="1A1F24"/>
                <w:sz w:val="19"/>
                <w:szCs w:val="19"/>
              </w:rPr>
              <w:t xml:space="preserve">sump pump power outage</w:t>
            </w:r>
          </w:p>
          <w:p>
            <w:pPr>
              <w:keepNext w:val="false"/>
              <w:spacing w:after="40"/>
            </w:pPr>
            <w:r>
              <w:rPr>
                <w:rFonts w:ascii="Calibri" w:cs="Calibri" w:eastAsia="Calibri" w:hAnsi="Calibri"/>
                <w:b w:val="false"/>
                <w:bCs w:val="false"/>
                <w:i w:val="false"/>
                <w:iCs w:val="false"/>
                <w:color w:val="1A1F24"/>
                <w:sz w:val="19"/>
                <w:szCs w:val="19"/>
              </w:rPr>
              <w:t xml:space="preserve">frozen pipes power outage</w:t>
            </w:r>
          </w:p>
          <w:p>
            <w:pPr>
              <w:keepNext w:val="false"/>
              <w:spacing w:after="40"/>
            </w:pPr>
            <w:r>
              <w:rPr>
                <w:rFonts w:ascii="Calibri" w:cs="Calibri" w:eastAsia="Calibri" w:hAnsi="Calibri"/>
                <w:b w:val="false"/>
                <w:bCs w:val="false"/>
                <w:i w:val="false"/>
                <w:iCs w:val="false"/>
                <w:color w:val="1A1F24"/>
                <w:sz w:val="19"/>
                <w:szCs w:val="19"/>
              </w:rPr>
              <w:t xml:space="preserve">home backup power</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panne de courant</w:t>
            </w:r>
          </w:p>
          <w:p>
            <w:pPr>
              <w:keepNext w:val="false"/>
              <w:spacing w:after="40"/>
            </w:pPr>
            <w:r>
              <w:rPr>
                <w:rFonts w:ascii="Calibri" w:cs="Calibri" w:eastAsia="Calibri" w:hAnsi="Calibri"/>
                <w:b w:val="false"/>
                <w:bCs w:val="false"/>
                <w:i w:val="false"/>
                <w:iCs w:val="false"/>
                <w:color w:val="1A1F24"/>
                <w:sz w:val="19"/>
                <w:szCs w:val="19"/>
              </w:rPr>
              <w:t xml:space="preserve">panne Hydro-Québec</w:t>
            </w:r>
          </w:p>
          <w:p>
            <w:pPr>
              <w:keepNext w:val="false"/>
              <w:spacing w:after="40"/>
            </w:pPr>
            <w:r>
              <w:rPr>
                <w:rFonts w:ascii="Calibri" w:cs="Calibri" w:eastAsia="Calibri" w:hAnsi="Calibri"/>
                <w:b w:val="false"/>
                <w:bCs w:val="false"/>
                <w:i w:val="false"/>
                <w:iCs w:val="false"/>
                <w:color w:val="1A1F24"/>
                <w:sz w:val="19"/>
                <w:szCs w:val="19"/>
              </w:rPr>
              <w:t xml:space="preserve">Info-pannes</w:t>
            </w:r>
          </w:p>
          <w:p>
            <w:pPr>
              <w:keepNext w:val="false"/>
              <w:spacing w:after="40"/>
            </w:pPr>
            <w:r>
              <w:rPr>
                <w:rFonts w:ascii="Calibri" w:cs="Calibri" w:eastAsia="Calibri" w:hAnsi="Calibri"/>
                <w:b w:val="false"/>
                <w:bCs w:val="false"/>
                <w:i w:val="false"/>
                <w:iCs w:val="false"/>
                <w:color w:val="1A1F24"/>
                <w:sz w:val="19"/>
                <w:szCs w:val="19"/>
              </w:rPr>
              <w:t xml:space="preserve">carte des pannes</w:t>
            </w:r>
          </w:p>
          <w:p>
            <w:pPr>
              <w:keepNext w:val="false"/>
              <w:spacing w:after="40"/>
            </w:pPr>
            <w:r>
              <w:rPr>
                <w:rFonts w:ascii="Calibri" w:cs="Calibri" w:eastAsia="Calibri" w:hAnsi="Calibri"/>
                <w:b w:val="false"/>
                <w:bCs w:val="false"/>
                <w:i w:val="false"/>
                <w:iCs w:val="false"/>
                <w:color w:val="1A1F24"/>
                <w:sz w:val="19"/>
                <w:szCs w:val="19"/>
              </w:rPr>
              <w:t xml:space="preserve">tempête de verglas</w:t>
            </w:r>
          </w:p>
          <w:p>
            <w:pPr>
              <w:keepNext w:val="false"/>
              <w:spacing w:after="40"/>
            </w:pPr>
            <w:r>
              <w:rPr>
                <w:rFonts w:ascii="Calibri" w:cs="Calibri" w:eastAsia="Calibri" w:hAnsi="Calibri"/>
                <w:b w:val="false"/>
                <w:bCs w:val="false"/>
                <w:i w:val="false"/>
                <w:iCs w:val="false"/>
                <w:color w:val="1A1F24"/>
                <w:sz w:val="19"/>
                <w:szCs w:val="19"/>
              </w:rPr>
              <w:t xml:space="preserve">verglas</w:t>
            </w:r>
          </w:p>
          <w:p>
            <w:pPr>
              <w:keepNext w:val="false"/>
              <w:spacing w:after="40"/>
            </w:pPr>
            <w:r>
              <w:rPr>
                <w:rFonts w:ascii="Calibri" w:cs="Calibri" w:eastAsia="Calibri" w:hAnsi="Calibri"/>
                <w:b w:val="false"/>
                <w:bCs w:val="false"/>
                <w:i w:val="false"/>
                <w:iCs w:val="false"/>
                <w:color w:val="1A1F24"/>
                <w:sz w:val="19"/>
                <w:szCs w:val="19"/>
              </w:rPr>
              <w:t xml:space="preserve">pluie verglaçante</w:t>
            </w:r>
          </w:p>
          <w:p>
            <w:pPr>
              <w:keepNext w:val="false"/>
              <w:spacing w:after="40"/>
            </w:pPr>
            <w:r>
              <w:rPr>
                <w:rFonts w:ascii="Calibri" w:cs="Calibri" w:eastAsia="Calibri" w:hAnsi="Calibri"/>
                <w:b w:val="false"/>
                <w:bCs w:val="false"/>
                <w:i w:val="false"/>
                <w:iCs w:val="false"/>
                <w:color w:val="1A1F24"/>
                <w:sz w:val="19"/>
                <w:szCs w:val="19"/>
              </w:rPr>
              <w:t xml:space="preserve">tempête hivernale</w:t>
            </w:r>
          </w:p>
          <w:p>
            <w:pPr>
              <w:keepNext w:val="false"/>
              <w:spacing w:after="40"/>
            </w:pPr>
            <w:r>
              <w:rPr>
                <w:rFonts w:ascii="Calibri" w:cs="Calibri" w:eastAsia="Calibri" w:hAnsi="Calibri"/>
                <w:b w:val="false"/>
                <w:bCs w:val="false"/>
                <w:i w:val="false"/>
                <w:iCs w:val="false"/>
                <w:color w:val="1A1F24"/>
                <w:sz w:val="19"/>
                <w:szCs w:val="19"/>
              </w:rPr>
              <w:t xml:space="preserve">se préparer aux pannes</w:t>
            </w:r>
          </w:p>
          <w:p>
            <w:pPr>
              <w:keepNext w:val="false"/>
              <w:spacing w:after="40"/>
            </w:pPr>
            <w:r>
              <w:rPr>
                <w:rFonts w:ascii="Calibri" w:cs="Calibri" w:eastAsia="Calibri" w:hAnsi="Calibri"/>
                <w:b w:val="false"/>
                <w:bCs w:val="false"/>
                <w:i w:val="false"/>
                <w:iCs w:val="false"/>
                <w:color w:val="1A1F24"/>
                <w:sz w:val="19"/>
                <w:szCs w:val="19"/>
              </w:rPr>
              <w:t xml:space="preserve">pompe submersible panne de courant</w:t>
            </w:r>
          </w:p>
          <w:p>
            <w:pPr>
              <w:keepNext w:val="false"/>
              <w:spacing w:after="40"/>
            </w:pPr>
            <w:r>
              <w:rPr>
                <w:rFonts w:ascii="Calibri" w:cs="Calibri" w:eastAsia="Calibri" w:hAnsi="Calibri"/>
                <w:b w:val="false"/>
                <w:bCs w:val="false"/>
                <w:i w:val="false"/>
                <w:iCs w:val="false"/>
                <w:color w:val="1A1F24"/>
                <w:sz w:val="19"/>
                <w:szCs w:val="19"/>
              </w:rPr>
              <w:t xml:space="preserve">tuyaux gelés panne</w:t>
            </w:r>
          </w:p>
          <w:p>
            <w:pPr>
              <w:keepNext w:val="false"/>
              <w:spacing w:after="40"/>
            </w:pPr>
            <w:r>
              <w:rPr>
                <w:rFonts w:ascii="Calibri" w:cs="Calibri" w:eastAsia="Calibri" w:hAnsi="Calibri"/>
                <w:b w:val="false"/>
                <w:bCs w:val="false"/>
                <w:i w:val="false"/>
                <w:iCs w:val="false"/>
                <w:color w:val="1A1F24"/>
                <w:sz w:val="19"/>
                <w:szCs w:val="19"/>
              </w:rPr>
              <w:t xml:space="preserve">alimentation de secours maison</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Fuel and equipment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natural gas generator</w:t>
            </w:r>
          </w:p>
          <w:p>
            <w:pPr>
              <w:keepNext w:val="false"/>
              <w:spacing w:after="40"/>
            </w:pPr>
            <w:r>
              <w:rPr>
                <w:rFonts w:ascii="Calibri" w:cs="Calibri" w:eastAsia="Calibri" w:hAnsi="Calibri"/>
                <w:b w:val="false"/>
                <w:bCs w:val="false"/>
                <w:i w:val="false"/>
                <w:iCs w:val="false"/>
                <w:color w:val="1A1F24"/>
                <w:sz w:val="19"/>
                <w:szCs w:val="19"/>
              </w:rPr>
              <w:t xml:space="preserve">propane generator</w:t>
            </w:r>
          </w:p>
          <w:p>
            <w:pPr>
              <w:keepNext w:val="false"/>
              <w:spacing w:after="40"/>
            </w:pPr>
            <w:r>
              <w:rPr>
                <w:rFonts w:ascii="Calibri" w:cs="Calibri" w:eastAsia="Calibri" w:hAnsi="Calibri"/>
                <w:b w:val="false"/>
                <w:bCs w:val="false"/>
                <w:i w:val="false"/>
                <w:iCs w:val="false"/>
                <w:color w:val="1A1F24"/>
                <w:sz w:val="19"/>
                <w:szCs w:val="19"/>
              </w:rPr>
              <w:t xml:space="preserve">standby generator natural gas</w:t>
            </w:r>
          </w:p>
          <w:p>
            <w:pPr>
              <w:keepNext w:val="false"/>
              <w:spacing w:after="40"/>
            </w:pPr>
            <w:r>
              <w:rPr>
                <w:rFonts w:ascii="Calibri" w:cs="Calibri" w:eastAsia="Calibri" w:hAnsi="Calibri"/>
                <w:b w:val="false"/>
                <w:bCs w:val="false"/>
                <w:i w:val="false"/>
                <w:iCs w:val="false"/>
                <w:color w:val="1A1F24"/>
                <w:sz w:val="19"/>
                <w:szCs w:val="19"/>
              </w:rPr>
              <w:t xml:space="preserve">automatic transfer switch</w:t>
            </w:r>
          </w:p>
          <w:p>
            <w:pPr>
              <w:keepNext w:val="false"/>
              <w:spacing w:after="40"/>
            </w:pPr>
            <w:r>
              <w:rPr>
                <w:rFonts w:ascii="Calibri" w:cs="Calibri" w:eastAsia="Calibri" w:hAnsi="Calibri"/>
                <w:b w:val="false"/>
                <w:bCs w:val="false"/>
                <w:i w:val="false"/>
                <w:iCs w:val="false"/>
                <w:color w:val="1A1F24"/>
                <w:sz w:val="19"/>
                <w:szCs w:val="19"/>
              </w:rPr>
              <w:t xml:space="preserve">generator connection</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génératrice au gaz naturel</w:t>
            </w:r>
          </w:p>
          <w:p>
            <w:pPr>
              <w:keepNext w:val="false"/>
              <w:spacing w:after="40"/>
            </w:pPr>
            <w:r>
              <w:rPr>
                <w:rFonts w:ascii="Calibri" w:cs="Calibri" w:eastAsia="Calibri" w:hAnsi="Calibri"/>
                <w:b w:val="false"/>
                <w:bCs w:val="false"/>
                <w:i w:val="false"/>
                <w:iCs w:val="false"/>
                <w:color w:val="1A1F24"/>
                <w:sz w:val="19"/>
                <w:szCs w:val="19"/>
              </w:rPr>
              <w:t xml:space="preserve">génératrice au propane</w:t>
            </w:r>
          </w:p>
          <w:p>
            <w:pPr>
              <w:keepNext w:val="false"/>
              <w:spacing w:after="40"/>
            </w:pPr>
            <w:r>
              <w:rPr>
                <w:rFonts w:ascii="Calibri" w:cs="Calibri" w:eastAsia="Calibri" w:hAnsi="Calibri"/>
                <w:b w:val="false"/>
                <w:bCs w:val="false"/>
                <w:i w:val="false"/>
                <w:iCs w:val="false"/>
                <w:color w:val="1A1F24"/>
                <w:sz w:val="19"/>
                <w:szCs w:val="19"/>
              </w:rPr>
              <w:t xml:space="preserve">génératrice de secours gaz naturel</w:t>
            </w:r>
          </w:p>
          <w:p>
            <w:pPr>
              <w:keepNext w:val="false"/>
              <w:spacing w:after="40"/>
            </w:pPr>
            <w:r>
              <w:rPr>
                <w:rFonts w:ascii="Calibri" w:cs="Calibri" w:eastAsia="Calibri" w:hAnsi="Calibri"/>
                <w:b w:val="false"/>
                <w:bCs w:val="false"/>
                <w:i w:val="false"/>
                <w:iCs w:val="false"/>
                <w:color w:val="1A1F24"/>
                <w:sz w:val="19"/>
                <w:szCs w:val="19"/>
              </w:rPr>
              <w:t xml:space="preserve">interrupteur de transfert automatique</w:t>
            </w:r>
          </w:p>
          <w:p>
            <w:pPr>
              <w:keepNext w:val="false"/>
              <w:spacing w:after="40"/>
            </w:pPr>
            <w:r>
              <w:rPr>
                <w:rFonts w:ascii="Calibri" w:cs="Calibri" w:eastAsia="Calibri" w:hAnsi="Calibri"/>
                <w:b w:val="false"/>
                <w:bCs w:val="false"/>
                <w:i w:val="false"/>
                <w:iCs w:val="false"/>
                <w:color w:val="1A1F24"/>
                <w:sz w:val="19"/>
                <w:szCs w:val="19"/>
              </w:rPr>
              <w:t xml:space="preserve">raccordement de génératrice</w:t>
            </w:r>
          </w:p>
        </w:tc>
      </w:tr>
    </w:tbl>
    <w:p>
      <w:pPr>
        <w:pStyle w:val="Heading2"/>
        <w:keepNext/>
        <w:spacing w:after="100" w:before="260"/>
      </w:pPr>
      <w:r>
        <w:t xml:space="preserve">1.5  Local modifiers</w:t>
      </w:r>
    </w:p>
    <w:p>
      <w:pPr>
        <w:keepNext w:val="false"/>
        <w:spacing w:after="120" w:before="0"/>
        <w:jc w:val="left"/>
      </w:pPr>
      <w:r>
        <w:rPr>
          <w:rFonts w:ascii="Calibri" w:cs="Calibri" w:eastAsia="Calibri" w:hAnsi="Calibri"/>
          <w:b w:val="false"/>
          <w:bCs w:val="false"/>
          <w:i w:val="false"/>
          <w:iCs w:val="false"/>
          <w:color w:val="1A1F24"/>
          <w:sz w:val="21"/>
          <w:szCs w:val="21"/>
        </w:rPr>
        <w:t xml:space="preserve">Append to any core term for search, or use as contextual signals: Saint-Lazare · Hudson · Vaudreuil-Dorion · L'Île-Perrot · Pincourt · Rigaud · Les Cèdres · Coteau-du-Lac · Saint-Zotique · Vaudreuil-Soulanges · Saint-Eustache · Deux-Montagnes · Oka · Pointe-Claire · Dollard-des-Ormeaux · Kirkland · Beaconsfield · Baie-D'Urfé · Dorval · Pierrefonds · West Island · Ouest-de-l'Île · Montréal · LaSalle · Lachine · Westmount · Châteauguay · Saint-Constant · Candiac · La Prairie · Brossard · Longueuil · Boucherville · Saint-Bruno · Beloeil · Chambly · Rive-Sud · Salaberry-de-Valleyfield · Beauharnois · Huntingdon · Saint-Jean-sur-Richelieu · Montérégie.</w:t>
      </w:r>
    </w:p>
    <w:p>
      <w:pPr>
        <w:pStyle w:val="Heading2"/>
        <w:keepNext/>
        <w:spacing w:after="100" w:before="260"/>
      </w:pPr>
      <w:r>
        <w:t xml:space="preserve">1.6  Negative keywords · Generac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Reason</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English</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Français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Wrong product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portable generator, inverter generator, camping generator, RV generator, solar, battery backup, Tesla Powerwall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génératrice portative, générateur portatif, génératrice inverter, camping, VR, roulotte, solaire, Tesla Powerwall</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Wrong channel or brand</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generator rental, used generator, Kijiji, Marketplace, Costco, Home Depot, Rona, Canadian Tire, Honda, Champion, Firman, Kohler, Briggs &amp; Stratton, Cummins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location de génératrice, génératrice usagée, Kijiji, Marketplace, Costco, Home Depot, Rona, Canadian Tire, Honda, Champion, Firman, Kohler, Briggs &amp; Stratton, Cummins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No commercial intent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manual, PDF, DIY, jobs, careers, salary</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manuel, PDF, soi-même, emploi, carrière, salaire</w:t>
            </w:r>
          </w:p>
        </w:tc>
      </w:tr>
    </w:tbl>
    <w:p>
      <w:pPr>
        <w:pStyle w:val="Heading2"/>
        <w:keepNext/>
        <w:spacing w:after="100" w:before="260"/>
      </w:pPr>
      <w:r>
        <w:t xml:space="preserve">1.7  Landing page and retargeting</w:t>
      </w:r>
    </w:p>
    <w:p>
      <w:pPr>
        <w:pStyle w:val="ListParagraph"/>
        <w:numPr>
          <w:ilvl w:val="0"/>
          <w:numId w:val="2"/>
        </w:numPr>
        <w:spacing w:after="60"/>
      </w:pPr>
      <w:r>
        <w:rPr>
          <w:rFonts w:ascii="Calibri" w:cs="Calibri" w:eastAsia="Calibri" w:hAnsi="Calibri"/>
          <w:b w:val="false"/>
          <w:bCs w:val="false"/>
          <w:i w:val="false"/>
          <w:iCs w:val="false"/>
          <w:color w:val="1A1F24"/>
          <w:sz w:val="21"/>
          <w:szCs w:val="21"/>
        </w:rPr>
        <w:t>Bilingual creatives click to the Generac page on poulinelectrique.com (the French site; en.poulinelectrique.com is the English version). We send the final URLs with UTM parameters.</w:t>
      </w:r>
    </w:p>
    <w:p>
      <w:pPr>
        <w:pStyle w:val="ListParagraph"/>
        <w:numPr>
          <w:ilvl w:val="0"/>
          <w:numId w:val="2"/>
        </w:numPr>
        <w:spacing w:after="60"/>
      </w:pPr>
      <w:r>
        <w:rPr>
          <w:rFonts w:ascii="Calibri" w:cs="Calibri" w:eastAsia="Calibri" w:hAnsi="Calibri"/>
          <w:b w:val="false"/>
          <w:bCs w:val="false"/>
          <w:i w:val="false"/>
          <w:iCs w:val="false"/>
          <w:color w:val="1A1F24"/>
          <w:sz w:val="21"/>
          <w:szCs w:val="21"/>
        </w:rPr>
        <w:t xml:space="preserve">Retargeting: yes. Please send the tracking tag. We install it ourselves on Squarespace behind our cookie-consent gate (Québec Law 25), so it fires for consenting visitors only.</w:t>
      </w:r>
    </w:p>
    <w:p>
      <w:pPr>
        <w:pStyle w:val="ListParagraph"/>
        <w:numPr>
          <w:ilvl w:val="0"/>
          <w:numId w:val="2"/>
        </w:numPr>
        <w:spacing w:after="60"/>
      </w:pPr>
      <w:r>
        <w:rPr>
          <w:rFonts w:ascii="Calibri" w:cs="Calibri" w:eastAsia="Calibri" w:hAnsi="Calibri"/>
          <w:b w:val="false"/>
          <w:bCs w:val="false"/>
          <w:i w:val="false"/>
          <w:iCs w:val="false"/>
          <w:color w:val="1A1F24"/>
          <w:sz w:val="21"/>
          <w:szCs w:val="21"/>
        </w:rPr>
        <w:t xml:space="preserve">If the tag supports page-level segments, we want a "Generac pages" audience separate from the rest of the site, so Generac creatives never retarget commercial visitors and vice versa.</w:t>
      </w:r>
    </w:p>
    <w:p>
      <w:pPr>
        <w:pStyle w:val="Heading1"/>
        <w:keepNext/>
        <w:spacing w:after="120" w:before="360"/>
      </w:pPr>
      <w:r>
        <w:t xml:space="preserve">2.  Sub-campaign · Poulin Électrique, the company</w:t>
      </w:r>
    </w:p>
    <w:p>
      <w:pPr>
        <w:pStyle w:val="Heading2"/>
        <w:keepNext/>
        <w:spacing w:after="100" w:before="260"/>
      </w:pPr>
      <w:r>
        <w:t xml:space="preserve">2.1  Objective and message</w:t>
      </w:r>
    </w:p>
    <w:p>
      <w:pPr>
        <w:keepNext w:val="false"/>
        <w:spacing w:after="120" w:before="0"/>
        <w:jc w:val="left"/>
      </w:pPr>
      <w:r>
        <w:rPr>
          <w:rFonts w:ascii="Calibri" w:cs="Calibri" w:eastAsia="Calibri" w:hAnsi="Calibri"/>
          <w:b w:val="false"/>
          <w:bCs w:val="false"/>
          <w:i w:val="false"/>
          <w:iCs w:val="false"/>
          <w:color w:val="1A1F24"/>
          <w:sz w:val="21"/>
          <w:szCs w:val="21"/>
        </w:rPr>
        <w:t xml:space="preserve">Awareness for the company behind the Generac division: who Poulin Électrique is, which sectors it serves, that it is qualified for any electrical work on a home or property in the territory, and that it has a dedicated Generac division. Secondary goal: quote requests from homeowners and from institutional and commercial decision-makers.</w:t>
      </w:r>
    </w:p>
    <w:p>
      <w:pPr>
        <w:keepNext w:val="false"/>
        <w:spacing w:after="120" w:before="0"/>
        <w:jc w:val="left"/>
      </w:pPr>
      <w:r>
        <w:rPr>
          <w:rFonts w:ascii="Calibri" w:cs="Calibri" w:eastAsia="Calibri" w:hAnsi="Calibri"/>
          <w:b w:val="false"/>
          <w:bCs w:val="false"/>
          <w:i w:val="false"/>
          <w:iCs w:val="false"/>
          <w:color w:val="1A1F24"/>
          <w:sz w:val="21"/>
          <w:szCs w:val="21"/>
        </w:rPr>
        <w:t xml:space="preserve">Positioning on every banner: Poulin Électrique Inc., Saint-Lazare, over 20 years. Institutional, industrial, commercial and residential. RBQ-licensed contractor, CMEQ member, ISO 9001, CCQ-certified electricians. One creative in the rotation presents the Generac division and carries the official Generac dealer logo, like the main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cantSplit/>
          <w:tblHeader/>
        </w:trPr>
        <w:tc>
          <w:tcPr>
            <w:tcW w:type="dxa" w:w="23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Creative</w:t>
            </w:r>
          </w:p>
        </w:tc>
        <w:tc>
          <w:tcPr>
            <w:tcW w:type="dxa" w:w="526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Message</w:t>
            </w:r>
          </w:p>
        </w:tc>
        <w:tc>
          <w:tcPr>
            <w:tcW w:type="dxa" w:w="18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Runs</w:t>
            </w:r>
          </w:p>
        </w:tc>
      </w:tr>
      <w:tr>
        <w:trPr>
          <w:cantSplit/>
        </w:trPr>
        <w:tc>
          <w:tcPr>
            <w:tcW w:type="dxa" w:w="23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D · Who we are (lead)</w:t>
            </w:r>
          </w:p>
        </w:tc>
        <w:tc>
          <w:tcPr>
            <w:tcW w:type="dxa" w:w="52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Institutional. Industrial. Commercial. Residential. Poulin Électrique Inc., electrical contractor in Saint-Lazare for over 20 years, a team of 80.</w:t>
            </w:r>
          </w:p>
        </w:tc>
        <w:tc>
          <w:tcPr>
            <w:tcW w:type="dxa" w:w="1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Whole flight</w:t>
            </w:r>
          </w:p>
        </w:tc>
      </w:tr>
      <w:tr>
        <w:trPr>
          <w:cantSplit/>
        </w:trPr>
        <w:tc>
          <w:tcPr>
            <w:tcW w:type="dxa" w:w="23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E · Your home</w:t>
            </w:r>
          </w:p>
        </w:tc>
        <w:tc>
          <w:tcPr>
            <w:tcW w:type="dxa" w:w="52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Electrical work to do on your home or property? CCQ-certified electricians, RBQ-licensed contractor, CMEQ member. We are qualified to do it.</w:t>
            </w:r>
          </w:p>
        </w:tc>
        <w:tc>
          <w:tcPr>
            <w:tcW w:type="dxa" w:w="1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Whole flight</w:t>
            </w:r>
          </w:p>
        </w:tc>
      </w:tr>
      <w:tr>
        <w:trPr>
          <w:cantSplit/>
        </w:trPr>
        <w:tc>
          <w:tcPr>
            <w:tcW w:type="dxa" w:w="23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F · Generac division</w:t>
            </w:r>
          </w:p>
        </w:tc>
        <w:tc>
          <w:tcPr>
            <w:tcW w:type="dxa" w:w="52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A dedicated Generac division for the home: new installs, service, maintenance and remote monitoring.</w:t>
            </w:r>
          </w:p>
        </w:tc>
        <w:tc>
          <w:tcPr>
            <w:tcW w:type="dxa" w:w="1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Whole flight</w:t>
            </w:r>
          </w:p>
        </w:tc>
      </w:tr>
      <w:tr>
        <w:trPr>
          <w:cantSplit/>
        </w:trPr>
        <w:tc>
          <w:tcPr>
            <w:tcW w:type="dxa" w:w="23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 · Family company</w:t>
            </w:r>
          </w:p>
        </w:tc>
        <w:tc>
          <w:tcPr>
            <w:tcW w:type="dxa" w:w="52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A family company, over 20 years in Saint-Lazare. We answer, we show up, we do the job right.</w:t>
            </w:r>
          </w:p>
        </w:tc>
        <w:tc>
          <w:tcPr>
            <w:tcW w:type="dxa" w:w="1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Optional rotation</w:t>
            </w:r>
          </w:p>
        </w:tc>
      </w:tr>
    </w:tbl>
    <w:p>
      <w:pPr>
        <w:pStyle w:val="Heading2"/>
        <w:keepNext/>
        <w:spacing w:after="100" w:before="260"/>
      </w:pPr>
      <w:r>
        <w:t xml:space="preserve">2.2  Geography</w:t>
      </w:r>
    </w:p>
    <w:p>
      <w:pPr>
        <w:keepNext w:val="false"/>
        <w:spacing w:after="120" w:before="0"/>
        <w:jc w:val="left"/>
      </w:pPr>
      <w:r>
        <w:rPr>
          <w:rFonts w:ascii="Calibri" w:cs="Calibri" w:eastAsia="Calibri" w:hAnsi="Calibri"/>
          <w:b w:val="false"/>
          <w:bCs w:val="false"/>
          <w:i w:val="false"/>
          <w:iCs w:val="false"/>
          <w:color w:val="1A1F24"/>
          <w:sz w:val="21"/>
          <w:szCs w:val="21"/>
        </w:rPr>
        <w:t xml:space="preserve">Same territory, FSA list and weights as the main campaign (section 1.2), so both campaigns reach the same households, with one difference: the downtown core stays in at 50% for the institutional and commercial audience. The workbook has a separate weight column for this campaign.</w:t>
      </w:r>
    </w:p>
    <w:p>
      <w:pPr>
        <w:pStyle w:val="Heading2"/>
        <w:keepNext/>
        <w:spacing w:after="100" w:before="260"/>
      </w:pPr>
      <w:r>
        <w:t xml:space="preserve">2.3  Demographics and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Attribute</w:t>
            </w:r>
          </w:p>
        </w:tc>
        <w:tc>
          <w:tcPr>
            <w:tcW w:type="dxa" w:w="696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Target</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Gender</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All</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Age</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30+</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Household income</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$75K+  ·  weight $100K+</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Home ownership</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Owner-occupied where the segment exists, without excluding business audiences</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Interest categories</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Home Improvement  ·  Home &amp; Garden  ·  Real Estate  ·  Business &amp; Industrial</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Best contextual placements</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Local news for Vaudreuil-Soulanges, Hudson / Saint-Lazare, Valleyfield and the West Island; home improvement and real estate content; business and construction news for the commercial audience</w:t>
            </w:r>
          </w:p>
        </w:tc>
      </w:tr>
      <w:tr>
        <w:trPr>
          <w:cantSplit/>
        </w:trPr>
        <w:tc>
          <w:tcPr>
            <w:tcW w:type="dxa" w:w="2400"/>
            <w:tcBorders>
              <w:top w:val="single" w:color="D9DEE3" w:sz="4"/>
              <w:left w:val="single" w:color="D9DEE3" w:sz="4"/>
              <w:bottom w:val="single" w:color="D9DEE3" w:sz="4"/>
              <w:right w:val="single" w:color="D9DEE3" w:sz="4"/>
            </w:tcBorders>
            <w:shd w:fill="FAFBFC" w:color="auto" w:val="clear"/>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Dayparting</w:t>
            </w:r>
          </w:p>
        </w:tc>
        <w:tc>
          <w:tcPr>
            <w:tcW w:type="dxa" w:w="69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None</w:t>
            </w:r>
          </w:p>
        </w:tc>
      </w:tr>
    </w:tbl>
    <w:p>
      <w:pPr>
        <w:pStyle w:val="Heading2"/>
        <w:keepNext/>
        <w:spacing w:after="100" w:before="260"/>
      </w:pPr>
      <w:r>
        <w:t xml:space="preserve">2.4  Keywords · Poulin Électrique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Theme</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English</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Français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Residential electrical (homeowners)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electrician near me</w:t>
            </w:r>
          </w:p>
          <w:p>
            <w:pPr>
              <w:keepNext w:val="false"/>
              <w:spacing w:after="40"/>
            </w:pPr>
            <w:r>
              <w:rPr>
                <w:rFonts w:ascii="Calibri" w:cs="Calibri" w:eastAsia="Calibri" w:hAnsi="Calibri"/>
                <w:b w:val="false"/>
                <w:bCs w:val="false"/>
                <w:i w:val="false"/>
                <w:iCs w:val="false"/>
                <w:color w:val="1A1F24"/>
                <w:sz w:val="19"/>
                <w:szCs w:val="19"/>
              </w:rPr>
              <w:t xml:space="preserve">residential electrician</w:t>
            </w:r>
          </w:p>
          <w:p>
            <w:pPr>
              <w:keepNext w:val="false"/>
              <w:spacing w:after="40"/>
            </w:pPr>
            <w:r>
              <w:rPr>
                <w:rFonts w:ascii="Calibri" w:cs="Calibri" w:eastAsia="Calibri" w:hAnsi="Calibri"/>
                <w:b w:val="false"/>
                <w:bCs w:val="false"/>
                <w:i w:val="false"/>
                <w:iCs w:val="false"/>
                <w:color w:val="1A1F24"/>
                <w:sz w:val="19"/>
                <w:szCs w:val="19"/>
              </w:rPr>
              <w:t xml:space="preserve">licensed electrician</w:t>
            </w:r>
          </w:p>
          <w:p>
            <w:pPr>
              <w:keepNext w:val="false"/>
              <w:spacing w:after="40"/>
            </w:pPr>
            <w:r>
              <w:rPr>
                <w:rFonts w:ascii="Calibri" w:cs="Calibri" w:eastAsia="Calibri" w:hAnsi="Calibri"/>
                <w:b w:val="false"/>
                <w:bCs w:val="false"/>
                <w:i w:val="false"/>
                <w:iCs w:val="false"/>
                <w:color w:val="1A1F24"/>
                <w:sz w:val="19"/>
                <w:szCs w:val="19"/>
              </w:rPr>
              <w:t xml:space="preserve">CCQ electrician</w:t>
            </w:r>
          </w:p>
          <w:p>
            <w:pPr>
              <w:keepNext w:val="false"/>
              <w:spacing w:after="40"/>
            </w:pPr>
            <w:r>
              <w:rPr>
                <w:rFonts w:ascii="Calibri" w:cs="Calibri" w:eastAsia="Calibri" w:hAnsi="Calibri"/>
                <w:b w:val="false"/>
                <w:bCs w:val="false"/>
                <w:i w:val="false"/>
                <w:iCs w:val="false"/>
                <w:color w:val="1A1F24"/>
                <w:sz w:val="19"/>
                <w:szCs w:val="19"/>
              </w:rPr>
              <w:t xml:space="preserve">RBQ electrician</w:t>
            </w:r>
          </w:p>
          <w:p>
            <w:pPr>
              <w:keepNext w:val="false"/>
              <w:spacing w:after="40"/>
            </w:pPr>
            <w:r>
              <w:rPr>
                <w:rFonts w:ascii="Calibri" w:cs="Calibri" w:eastAsia="Calibri" w:hAnsi="Calibri"/>
                <w:b w:val="false"/>
                <w:bCs w:val="false"/>
                <w:i w:val="false"/>
                <w:iCs w:val="false"/>
                <w:color w:val="1A1F24"/>
                <w:sz w:val="19"/>
                <w:szCs w:val="19"/>
              </w:rPr>
              <w:t xml:space="preserve">master electrician</w:t>
            </w:r>
          </w:p>
          <w:p>
            <w:pPr>
              <w:keepNext w:val="false"/>
              <w:spacing w:after="40"/>
            </w:pPr>
            <w:r>
              <w:rPr>
                <w:rFonts w:ascii="Calibri" w:cs="Calibri" w:eastAsia="Calibri" w:hAnsi="Calibri"/>
                <w:b w:val="false"/>
                <w:bCs w:val="false"/>
                <w:i w:val="false"/>
                <w:iCs w:val="false"/>
                <w:color w:val="1A1F24"/>
                <w:sz w:val="19"/>
                <w:szCs w:val="19"/>
              </w:rPr>
              <w:t xml:space="preserve">electrical panel upgrade</w:t>
            </w:r>
          </w:p>
          <w:p>
            <w:pPr>
              <w:keepNext w:val="false"/>
              <w:spacing w:after="40"/>
            </w:pPr>
            <w:r>
              <w:rPr>
                <w:rFonts w:ascii="Calibri" w:cs="Calibri" w:eastAsia="Calibri" w:hAnsi="Calibri"/>
                <w:b w:val="false"/>
                <w:bCs w:val="false"/>
                <w:i w:val="false"/>
                <w:iCs w:val="false"/>
                <w:color w:val="1A1F24"/>
                <w:sz w:val="19"/>
                <w:szCs w:val="19"/>
              </w:rPr>
              <w:t xml:space="preserve">200 amp service upgrade</w:t>
            </w:r>
          </w:p>
          <w:p>
            <w:pPr>
              <w:keepNext w:val="false"/>
              <w:spacing w:after="40"/>
            </w:pPr>
            <w:r>
              <w:rPr>
                <w:rFonts w:ascii="Calibri" w:cs="Calibri" w:eastAsia="Calibri" w:hAnsi="Calibri"/>
                <w:b w:val="false"/>
                <w:bCs w:val="false"/>
                <w:i w:val="false"/>
                <w:iCs w:val="false"/>
                <w:color w:val="1A1F24"/>
                <w:sz w:val="19"/>
                <w:szCs w:val="19"/>
              </w:rPr>
              <w:t xml:space="preserve">electrical panel replacement</w:t>
            </w:r>
          </w:p>
          <w:p>
            <w:pPr>
              <w:keepNext w:val="false"/>
              <w:spacing w:after="40"/>
            </w:pPr>
            <w:r>
              <w:rPr>
                <w:rFonts w:ascii="Calibri" w:cs="Calibri" w:eastAsia="Calibri" w:hAnsi="Calibri"/>
                <w:b w:val="false"/>
                <w:bCs w:val="false"/>
                <w:i w:val="false"/>
                <w:iCs w:val="false"/>
                <w:color w:val="1A1F24"/>
                <w:sz w:val="19"/>
                <w:szCs w:val="19"/>
              </w:rPr>
              <w:t xml:space="preserve">fuse box replacement</w:t>
            </w:r>
          </w:p>
          <w:p>
            <w:pPr>
              <w:keepNext w:val="false"/>
              <w:spacing w:after="40"/>
            </w:pPr>
            <w:r>
              <w:rPr>
                <w:rFonts w:ascii="Calibri" w:cs="Calibri" w:eastAsia="Calibri" w:hAnsi="Calibri"/>
                <w:b w:val="false"/>
                <w:bCs w:val="false"/>
                <w:i w:val="false"/>
                <w:iCs w:val="false"/>
                <w:color w:val="1A1F24"/>
                <w:sz w:val="19"/>
                <w:szCs w:val="19"/>
              </w:rPr>
              <w:t xml:space="preserve">home EV charger installation</w:t>
            </w:r>
          </w:p>
          <w:p>
            <w:pPr>
              <w:keepNext w:val="false"/>
              <w:spacing w:after="40"/>
            </w:pPr>
            <w:r>
              <w:rPr>
                <w:rFonts w:ascii="Calibri" w:cs="Calibri" w:eastAsia="Calibri" w:hAnsi="Calibri"/>
                <w:b w:val="false"/>
                <w:bCs w:val="false"/>
                <w:i w:val="false"/>
                <w:iCs w:val="false"/>
                <w:color w:val="1A1F24"/>
                <w:sz w:val="19"/>
                <w:szCs w:val="19"/>
              </w:rPr>
              <w:t xml:space="preserve">electrician EV charger</w:t>
            </w:r>
          </w:p>
          <w:p>
            <w:pPr>
              <w:keepNext w:val="false"/>
              <w:spacing w:after="40"/>
            </w:pPr>
            <w:r>
              <w:rPr>
                <w:rFonts w:ascii="Calibri" w:cs="Calibri" w:eastAsia="Calibri" w:hAnsi="Calibri"/>
                <w:b w:val="false"/>
                <w:bCs w:val="false"/>
                <w:i w:val="false"/>
                <w:iCs w:val="false"/>
                <w:color w:val="1A1F24"/>
                <w:sz w:val="19"/>
                <w:szCs w:val="19"/>
              </w:rPr>
              <w:t xml:space="preserve">electrical renovation</w:t>
            </w:r>
          </w:p>
          <w:p>
            <w:pPr>
              <w:keepNext w:val="false"/>
              <w:spacing w:after="40"/>
            </w:pPr>
            <w:r>
              <w:rPr>
                <w:rFonts w:ascii="Calibri" w:cs="Calibri" w:eastAsia="Calibri" w:hAnsi="Calibri"/>
                <w:b w:val="false"/>
                <w:bCs w:val="false"/>
                <w:i w:val="false"/>
                <w:iCs w:val="false"/>
                <w:color w:val="1A1F24"/>
                <w:sz w:val="19"/>
                <w:szCs w:val="19"/>
              </w:rPr>
              <w:t xml:space="preserve">basement electrical</w:t>
            </w:r>
          </w:p>
          <w:p>
            <w:pPr>
              <w:keepNext w:val="false"/>
              <w:spacing w:after="40"/>
            </w:pPr>
            <w:r>
              <w:rPr>
                <w:rFonts w:ascii="Calibri" w:cs="Calibri" w:eastAsia="Calibri" w:hAnsi="Calibri"/>
                <w:b w:val="false"/>
                <w:bCs w:val="false"/>
                <w:i w:val="false"/>
                <w:iCs w:val="false"/>
                <w:color w:val="1A1F24"/>
                <w:sz w:val="19"/>
                <w:szCs w:val="19"/>
              </w:rPr>
              <w:t xml:space="preserve">hot tub wiring</w:t>
            </w:r>
          </w:p>
          <w:p>
            <w:pPr>
              <w:keepNext w:val="false"/>
              <w:spacing w:after="40"/>
            </w:pPr>
            <w:r>
              <w:rPr>
                <w:rFonts w:ascii="Calibri" w:cs="Calibri" w:eastAsia="Calibri" w:hAnsi="Calibri"/>
                <w:b w:val="false"/>
                <w:bCs w:val="false"/>
                <w:i w:val="false"/>
                <w:iCs w:val="false"/>
                <w:color w:val="1A1F24"/>
                <w:sz w:val="19"/>
                <w:szCs w:val="19"/>
              </w:rPr>
              <w:t xml:space="preserve">pool wiring</w:t>
            </w:r>
          </w:p>
          <w:p>
            <w:pPr>
              <w:keepNext w:val="false"/>
              <w:spacing w:after="40"/>
            </w:pPr>
            <w:r>
              <w:rPr>
                <w:rFonts w:ascii="Calibri" w:cs="Calibri" w:eastAsia="Calibri" w:hAnsi="Calibri"/>
                <w:b w:val="false"/>
                <w:bCs w:val="false"/>
                <w:i w:val="false"/>
                <w:iCs w:val="false"/>
                <w:color w:val="1A1F24"/>
                <w:sz w:val="19"/>
                <w:szCs w:val="19"/>
              </w:rPr>
              <w:t xml:space="preserve">outdoor lighting installation</w:t>
            </w:r>
          </w:p>
          <w:p>
            <w:pPr>
              <w:keepNext w:val="false"/>
              <w:spacing w:after="40"/>
            </w:pPr>
            <w:r>
              <w:rPr>
                <w:rFonts w:ascii="Calibri" w:cs="Calibri" w:eastAsia="Calibri" w:hAnsi="Calibri"/>
                <w:b w:val="false"/>
                <w:bCs w:val="false"/>
                <w:i w:val="false"/>
                <w:iCs w:val="false"/>
                <w:color w:val="1A1F24"/>
                <w:sz w:val="19"/>
                <w:szCs w:val="19"/>
              </w:rPr>
              <w:t xml:space="preserve">home electrical inspection</w:t>
            </w:r>
          </w:p>
          <w:p>
            <w:pPr>
              <w:keepNext w:val="false"/>
              <w:spacing w:after="40"/>
            </w:pPr>
            <w:r>
              <w:rPr>
                <w:rFonts w:ascii="Calibri" w:cs="Calibri" w:eastAsia="Calibri" w:hAnsi="Calibri"/>
                <w:b w:val="false"/>
                <w:bCs w:val="false"/>
                <w:i w:val="false"/>
                <w:iCs w:val="false"/>
                <w:color w:val="1A1F24"/>
                <w:sz w:val="19"/>
                <w:szCs w:val="19"/>
              </w:rPr>
              <w:t xml:space="preserve">aluminum wiring</w:t>
            </w:r>
          </w:p>
          <w:p>
            <w:pPr>
              <w:keepNext w:val="false"/>
              <w:spacing w:after="40"/>
            </w:pPr>
            <w:r>
              <w:rPr>
                <w:rFonts w:ascii="Calibri" w:cs="Calibri" w:eastAsia="Calibri" w:hAnsi="Calibri"/>
                <w:b w:val="false"/>
                <w:bCs w:val="false"/>
                <w:i w:val="false"/>
                <w:iCs w:val="false"/>
                <w:color w:val="1A1F24"/>
                <w:sz w:val="19"/>
                <w:szCs w:val="19"/>
              </w:rPr>
              <w:t xml:space="preserve">electrician quote</w:t>
            </w:r>
          </w:p>
          <w:p>
            <w:pPr>
              <w:keepNext w:val="false"/>
              <w:spacing w:after="40"/>
            </w:pPr>
            <w:r>
              <w:rPr>
                <w:rFonts w:ascii="Calibri" w:cs="Calibri" w:eastAsia="Calibri" w:hAnsi="Calibri"/>
                <w:b w:val="false"/>
                <w:bCs w:val="false"/>
                <w:i w:val="false"/>
                <w:iCs w:val="false"/>
                <w:color w:val="1A1F24"/>
                <w:sz w:val="19"/>
                <w:szCs w:val="19"/>
              </w:rPr>
              <w:t xml:space="preserve">electrician cost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électricien près de chez moi</w:t>
            </w:r>
          </w:p>
          <w:p>
            <w:pPr>
              <w:keepNext w:val="false"/>
              <w:spacing w:after="40"/>
            </w:pPr>
            <w:r>
              <w:rPr>
                <w:rFonts w:ascii="Calibri" w:cs="Calibri" w:eastAsia="Calibri" w:hAnsi="Calibri"/>
                <w:b w:val="false"/>
                <w:bCs w:val="false"/>
                <w:i w:val="false"/>
                <w:iCs w:val="false"/>
                <w:color w:val="1A1F24"/>
                <w:sz w:val="19"/>
                <w:szCs w:val="19"/>
              </w:rPr>
              <w:t xml:space="preserve">électricien résidentiel</w:t>
            </w:r>
          </w:p>
          <w:p>
            <w:pPr>
              <w:keepNext w:val="false"/>
              <w:spacing w:after="40"/>
            </w:pPr>
            <w:r>
              <w:rPr>
                <w:rFonts w:ascii="Calibri" w:cs="Calibri" w:eastAsia="Calibri" w:hAnsi="Calibri"/>
                <w:b w:val="false"/>
                <w:bCs w:val="false"/>
                <w:i w:val="false"/>
                <w:iCs w:val="false"/>
                <w:color w:val="1A1F24"/>
                <w:sz w:val="19"/>
                <w:szCs w:val="19"/>
              </w:rPr>
              <w:t xml:space="preserve">électricien licencié</w:t>
            </w:r>
          </w:p>
          <w:p>
            <w:pPr>
              <w:keepNext w:val="false"/>
              <w:spacing w:after="40"/>
            </w:pPr>
            <w:r>
              <w:rPr>
                <w:rFonts w:ascii="Calibri" w:cs="Calibri" w:eastAsia="Calibri" w:hAnsi="Calibri"/>
                <w:b w:val="false"/>
                <w:bCs w:val="false"/>
                <w:i w:val="false"/>
                <w:iCs w:val="false"/>
                <w:color w:val="1A1F24"/>
                <w:sz w:val="19"/>
                <w:szCs w:val="19"/>
              </w:rPr>
              <w:t xml:space="preserve">électricien certifié CCQ</w:t>
            </w:r>
          </w:p>
          <w:p>
            <w:pPr>
              <w:keepNext w:val="false"/>
              <w:spacing w:after="40"/>
            </w:pPr>
            <w:r>
              <w:rPr>
                <w:rFonts w:ascii="Calibri" w:cs="Calibri" w:eastAsia="Calibri" w:hAnsi="Calibri"/>
                <w:b w:val="false"/>
                <w:bCs w:val="false"/>
                <w:i w:val="false"/>
                <w:iCs w:val="false"/>
                <w:color w:val="1A1F24"/>
                <w:sz w:val="19"/>
                <w:szCs w:val="19"/>
              </w:rPr>
              <w:t xml:space="preserve">électricien RBQ</w:t>
            </w:r>
          </w:p>
          <w:p>
            <w:pPr>
              <w:keepNext w:val="false"/>
              <w:spacing w:after="40"/>
            </w:pPr>
            <w:r>
              <w:rPr>
                <w:rFonts w:ascii="Calibri" w:cs="Calibri" w:eastAsia="Calibri" w:hAnsi="Calibri"/>
                <w:b w:val="false"/>
                <w:bCs w:val="false"/>
                <w:i w:val="false"/>
                <w:iCs w:val="false"/>
                <w:color w:val="1A1F24"/>
                <w:sz w:val="19"/>
                <w:szCs w:val="19"/>
              </w:rPr>
              <w:t xml:space="preserve">maître électricien</w:t>
            </w:r>
          </w:p>
          <w:p>
            <w:pPr>
              <w:keepNext w:val="false"/>
              <w:spacing w:after="40"/>
            </w:pPr>
            <w:r>
              <w:rPr>
                <w:rFonts w:ascii="Calibri" w:cs="Calibri" w:eastAsia="Calibri" w:hAnsi="Calibri"/>
                <w:b w:val="false"/>
                <w:bCs w:val="false"/>
                <w:i w:val="false"/>
                <w:iCs w:val="false"/>
                <w:color w:val="1A1F24"/>
                <w:sz w:val="19"/>
                <w:szCs w:val="19"/>
              </w:rPr>
              <w:t xml:space="preserve">mise à niveau du panneau électrique</w:t>
            </w:r>
          </w:p>
          <w:p>
            <w:pPr>
              <w:keepNext w:val="false"/>
              <w:spacing w:after="40"/>
            </w:pPr>
            <w:r>
              <w:rPr>
                <w:rFonts w:ascii="Calibri" w:cs="Calibri" w:eastAsia="Calibri" w:hAnsi="Calibri"/>
                <w:b w:val="false"/>
                <w:bCs w:val="false"/>
                <w:i w:val="false"/>
                <w:iCs w:val="false"/>
                <w:color w:val="1A1F24"/>
                <w:sz w:val="19"/>
                <w:szCs w:val="19"/>
              </w:rPr>
              <w:t xml:space="preserve">entrée électrique 200 ampères</w:t>
            </w:r>
          </w:p>
          <w:p>
            <w:pPr>
              <w:keepNext w:val="false"/>
              <w:spacing w:after="40"/>
            </w:pPr>
            <w:r>
              <w:rPr>
                <w:rFonts w:ascii="Calibri" w:cs="Calibri" w:eastAsia="Calibri" w:hAnsi="Calibri"/>
                <w:b w:val="false"/>
                <w:bCs w:val="false"/>
                <w:i w:val="false"/>
                <w:iCs w:val="false"/>
                <w:color w:val="1A1F24"/>
                <w:sz w:val="19"/>
                <w:szCs w:val="19"/>
              </w:rPr>
              <w:t xml:space="preserve">remplacement du panneau électrique</w:t>
            </w:r>
          </w:p>
          <w:p>
            <w:pPr>
              <w:keepNext w:val="false"/>
              <w:spacing w:after="40"/>
            </w:pPr>
            <w:r>
              <w:rPr>
                <w:rFonts w:ascii="Calibri" w:cs="Calibri" w:eastAsia="Calibri" w:hAnsi="Calibri"/>
                <w:b w:val="false"/>
                <w:bCs w:val="false"/>
                <w:i w:val="false"/>
                <w:iCs w:val="false"/>
                <w:color w:val="1A1F24"/>
                <w:sz w:val="19"/>
                <w:szCs w:val="19"/>
              </w:rPr>
              <w:t xml:space="preserve">remplacement boîte à fusibles</w:t>
            </w:r>
          </w:p>
          <w:p>
            <w:pPr>
              <w:keepNext w:val="false"/>
              <w:spacing w:after="40"/>
            </w:pPr>
            <w:r>
              <w:rPr>
                <w:rFonts w:ascii="Calibri" w:cs="Calibri" w:eastAsia="Calibri" w:hAnsi="Calibri"/>
                <w:b w:val="false"/>
                <w:bCs w:val="false"/>
                <w:i w:val="false"/>
                <w:iCs w:val="false"/>
                <w:color w:val="1A1F24"/>
                <w:sz w:val="19"/>
                <w:szCs w:val="19"/>
              </w:rPr>
              <w:t xml:space="preserve">installation borne de recharge maison</w:t>
            </w:r>
          </w:p>
          <w:p>
            <w:pPr>
              <w:keepNext w:val="false"/>
              <w:spacing w:after="40"/>
            </w:pPr>
            <w:r>
              <w:rPr>
                <w:rFonts w:ascii="Calibri" w:cs="Calibri" w:eastAsia="Calibri" w:hAnsi="Calibri"/>
                <w:b w:val="false"/>
                <w:bCs w:val="false"/>
                <w:i w:val="false"/>
                <w:iCs w:val="false"/>
                <w:color w:val="1A1F24"/>
                <w:sz w:val="19"/>
                <w:szCs w:val="19"/>
              </w:rPr>
              <w:t xml:space="preserve">électricien borne de recharge</w:t>
            </w:r>
          </w:p>
          <w:p>
            <w:pPr>
              <w:keepNext w:val="false"/>
              <w:spacing w:after="40"/>
            </w:pPr>
            <w:r>
              <w:rPr>
                <w:rFonts w:ascii="Calibri" w:cs="Calibri" w:eastAsia="Calibri" w:hAnsi="Calibri"/>
                <w:b w:val="false"/>
                <w:bCs w:val="false"/>
                <w:i w:val="false"/>
                <w:iCs w:val="false"/>
                <w:color w:val="1A1F24"/>
                <w:sz w:val="19"/>
                <w:szCs w:val="19"/>
              </w:rPr>
              <w:t xml:space="preserve">rénovation électrique</w:t>
            </w:r>
          </w:p>
          <w:p>
            <w:pPr>
              <w:keepNext w:val="false"/>
              <w:spacing w:after="40"/>
            </w:pPr>
            <w:r>
              <w:rPr>
                <w:rFonts w:ascii="Calibri" w:cs="Calibri" w:eastAsia="Calibri" w:hAnsi="Calibri"/>
                <w:b w:val="false"/>
                <w:bCs w:val="false"/>
                <w:i w:val="false"/>
                <w:iCs w:val="false"/>
                <w:color w:val="1A1F24"/>
                <w:sz w:val="19"/>
                <w:szCs w:val="19"/>
              </w:rPr>
              <w:t xml:space="preserve">électricité sous-sol</w:t>
            </w:r>
          </w:p>
          <w:p>
            <w:pPr>
              <w:keepNext w:val="false"/>
              <w:spacing w:after="40"/>
            </w:pPr>
            <w:r>
              <w:rPr>
                <w:rFonts w:ascii="Calibri" w:cs="Calibri" w:eastAsia="Calibri" w:hAnsi="Calibri"/>
                <w:b w:val="false"/>
                <w:bCs w:val="false"/>
                <w:i w:val="false"/>
                <w:iCs w:val="false"/>
                <w:color w:val="1A1F24"/>
                <w:sz w:val="19"/>
                <w:szCs w:val="19"/>
              </w:rPr>
              <w:t xml:space="preserve">branchement spa</w:t>
            </w:r>
          </w:p>
          <w:p>
            <w:pPr>
              <w:keepNext w:val="false"/>
              <w:spacing w:after="40"/>
            </w:pPr>
            <w:r>
              <w:rPr>
                <w:rFonts w:ascii="Calibri" w:cs="Calibri" w:eastAsia="Calibri" w:hAnsi="Calibri"/>
                <w:b w:val="false"/>
                <w:bCs w:val="false"/>
                <w:i w:val="false"/>
                <w:iCs w:val="false"/>
                <w:color w:val="1A1F24"/>
                <w:sz w:val="19"/>
                <w:szCs w:val="19"/>
              </w:rPr>
              <w:t xml:space="preserve">branchement piscine</w:t>
            </w:r>
          </w:p>
          <w:p>
            <w:pPr>
              <w:keepNext w:val="false"/>
              <w:spacing w:after="40"/>
            </w:pPr>
            <w:r>
              <w:rPr>
                <w:rFonts w:ascii="Calibri" w:cs="Calibri" w:eastAsia="Calibri" w:hAnsi="Calibri"/>
                <w:b w:val="false"/>
                <w:bCs w:val="false"/>
                <w:i w:val="false"/>
                <w:iCs w:val="false"/>
                <w:color w:val="1A1F24"/>
                <w:sz w:val="19"/>
                <w:szCs w:val="19"/>
              </w:rPr>
              <w:t xml:space="preserve">éclairage extérieur</w:t>
            </w:r>
          </w:p>
          <w:p>
            <w:pPr>
              <w:keepNext w:val="false"/>
              <w:spacing w:after="40"/>
            </w:pPr>
            <w:r>
              <w:rPr>
                <w:rFonts w:ascii="Calibri" w:cs="Calibri" w:eastAsia="Calibri" w:hAnsi="Calibri"/>
                <w:b w:val="false"/>
                <w:bCs w:val="false"/>
                <w:i w:val="false"/>
                <w:iCs w:val="false"/>
                <w:color w:val="1A1F24"/>
                <w:sz w:val="19"/>
                <w:szCs w:val="19"/>
              </w:rPr>
              <w:t xml:space="preserve">inspection électrique maison</w:t>
            </w:r>
          </w:p>
          <w:p>
            <w:pPr>
              <w:keepNext w:val="false"/>
              <w:spacing w:after="40"/>
            </w:pPr>
            <w:r>
              <w:rPr>
                <w:rFonts w:ascii="Calibri" w:cs="Calibri" w:eastAsia="Calibri" w:hAnsi="Calibri"/>
                <w:b w:val="false"/>
                <w:bCs w:val="false"/>
                <w:i w:val="false"/>
                <w:iCs w:val="false"/>
                <w:color w:val="1A1F24"/>
                <w:sz w:val="19"/>
                <w:szCs w:val="19"/>
              </w:rPr>
              <w:t xml:space="preserve">câblage en aluminium</w:t>
            </w:r>
          </w:p>
          <w:p>
            <w:pPr>
              <w:keepNext w:val="false"/>
              <w:spacing w:after="40"/>
            </w:pPr>
            <w:r>
              <w:rPr>
                <w:rFonts w:ascii="Calibri" w:cs="Calibri" w:eastAsia="Calibri" w:hAnsi="Calibri"/>
                <w:b w:val="false"/>
                <w:bCs w:val="false"/>
                <w:i w:val="false"/>
                <w:iCs w:val="false"/>
                <w:color w:val="1A1F24"/>
                <w:sz w:val="19"/>
                <w:szCs w:val="19"/>
              </w:rPr>
              <w:t xml:space="preserve">soumission électricien</w:t>
            </w:r>
          </w:p>
          <w:p>
            <w:pPr>
              <w:keepNext w:val="false"/>
              <w:spacing w:after="40"/>
            </w:pPr>
            <w:r>
              <w:rPr>
                <w:rFonts w:ascii="Calibri" w:cs="Calibri" w:eastAsia="Calibri" w:hAnsi="Calibri"/>
                <w:b w:val="false"/>
                <w:bCs w:val="false"/>
                <w:i w:val="false"/>
                <w:iCs w:val="false"/>
                <w:color w:val="1A1F24"/>
                <w:sz w:val="19"/>
                <w:szCs w:val="19"/>
              </w:rPr>
              <w:t xml:space="preserve">prix électricien</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Trade and contractor</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electrical contractor</w:t>
            </w:r>
          </w:p>
          <w:p>
            <w:pPr>
              <w:keepNext w:val="false"/>
              <w:spacing w:after="40"/>
            </w:pPr>
            <w:r>
              <w:rPr>
                <w:rFonts w:ascii="Calibri" w:cs="Calibri" w:eastAsia="Calibri" w:hAnsi="Calibri"/>
                <w:b w:val="false"/>
                <w:bCs w:val="false"/>
                <w:i w:val="false"/>
                <w:iCs w:val="false"/>
                <w:color w:val="1A1F24"/>
                <w:sz w:val="19"/>
                <w:szCs w:val="19"/>
              </w:rPr>
              <w:t xml:space="preserve">commercial electrical contractor</w:t>
            </w:r>
          </w:p>
          <w:p>
            <w:pPr>
              <w:keepNext w:val="false"/>
              <w:spacing w:after="40"/>
            </w:pPr>
            <w:r>
              <w:rPr>
                <w:rFonts w:ascii="Calibri" w:cs="Calibri" w:eastAsia="Calibri" w:hAnsi="Calibri"/>
                <w:b w:val="false"/>
                <w:bCs w:val="false"/>
                <w:i w:val="false"/>
                <w:iCs w:val="false"/>
                <w:color w:val="1A1F24"/>
                <w:sz w:val="19"/>
                <w:szCs w:val="19"/>
              </w:rPr>
              <w:t xml:space="preserve">industrial electrical contractor</w:t>
            </w:r>
          </w:p>
          <w:p>
            <w:pPr>
              <w:keepNext w:val="false"/>
              <w:spacing w:after="40"/>
            </w:pPr>
            <w:r>
              <w:rPr>
                <w:rFonts w:ascii="Calibri" w:cs="Calibri" w:eastAsia="Calibri" w:hAnsi="Calibri"/>
                <w:b w:val="false"/>
                <w:bCs w:val="false"/>
                <w:i w:val="false"/>
                <w:iCs w:val="false"/>
                <w:color w:val="1A1F24"/>
                <w:sz w:val="19"/>
                <w:szCs w:val="19"/>
              </w:rPr>
              <w:t xml:space="preserve">institutional electrical contractor</w:t>
            </w:r>
          </w:p>
          <w:p>
            <w:pPr>
              <w:keepNext w:val="false"/>
              <w:spacing w:after="40"/>
            </w:pPr>
            <w:r>
              <w:rPr>
                <w:rFonts w:ascii="Calibri" w:cs="Calibri" w:eastAsia="Calibri" w:hAnsi="Calibri"/>
                <w:b w:val="false"/>
                <w:bCs w:val="false"/>
                <w:i w:val="false"/>
                <w:iCs w:val="false"/>
                <w:color w:val="1A1F24"/>
                <w:sz w:val="19"/>
                <w:szCs w:val="19"/>
              </w:rPr>
              <w:t xml:space="preserve">commercial electrician</w:t>
            </w:r>
          </w:p>
          <w:p>
            <w:pPr>
              <w:keepNext w:val="false"/>
              <w:spacing w:after="40"/>
            </w:pPr>
            <w:r>
              <w:rPr>
                <w:rFonts w:ascii="Calibri" w:cs="Calibri" w:eastAsia="Calibri" w:hAnsi="Calibri"/>
                <w:b w:val="false"/>
                <w:bCs w:val="false"/>
                <w:i w:val="false"/>
                <w:iCs w:val="false"/>
                <w:color w:val="1A1F24"/>
                <w:sz w:val="19"/>
                <w:szCs w:val="19"/>
              </w:rPr>
              <w:t xml:space="preserve">industrial electrician</w:t>
            </w:r>
          </w:p>
          <w:p>
            <w:pPr>
              <w:keepNext w:val="false"/>
              <w:spacing w:after="40"/>
            </w:pPr>
            <w:r>
              <w:rPr>
                <w:rFonts w:ascii="Calibri" w:cs="Calibri" w:eastAsia="Calibri" w:hAnsi="Calibri"/>
                <w:b w:val="false"/>
                <w:bCs w:val="false"/>
                <w:i w:val="false"/>
                <w:iCs w:val="false"/>
                <w:color w:val="1A1F24"/>
                <w:sz w:val="19"/>
                <w:szCs w:val="19"/>
              </w:rPr>
              <w:t xml:space="preserve">licensed electrical contractor</w:t>
            </w:r>
          </w:p>
          <w:p>
            <w:pPr>
              <w:keepNext w:val="false"/>
              <w:spacing w:after="40"/>
            </w:pPr>
            <w:r>
              <w:rPr>
                <w:rFonts w:ascii="Calibri" w:cs="Calibri" w:eastAsia="Calibri" w:hAnsi="Calibri"/>
                <w:b w:val="false"/>
                <w:bCs w:val="false"/>
                <w:i w:val="false"/>
                <w:iCs w:val="false"/>
                <w:color w:val="1A1F24"/>
                <w:sz w:val="19"/>
                <w:szCs w:val="19"/>
              </w:rPr>
              <w:t xml:space="preserve">electrical contractor Montreal</w:t>
            </w:r>
          </w:p>
          <w:p>
            <w:pPr>
              <w:keepNext w:val="false"/>
              <w:spacing w:after="40"/>
            </w:pPr>
            <w:r>
              <w:rPr>
                <w:rFonts w:ascii="Calibri" w:cs="Calibri" w:eastAsia="Calibri" w:hAnsi="Calibri"/>
                <w:b w:val="false"/>
                <w:bCs w:val="false"/>
                <w:i w:val="false"/>
                <w:iCs w:val="false"/>
                <w:color w:val="1A1F24"/>
                <w:sz w:val="19"/>
                <w:szCs w:val="19"/>
              </w:rPr>
              <w:t xml:space="preserve">electrical contractor West Island</w:t>
            </w:r>
          </w:p>
          <w:p>
            <w:pPr>
              <w:keepNext w:val="false"/>
              <w:spacing w:after="40"/>
            </w:pPr>
            <w:r>
              <w:rPr>
                <w:rFonts w:ascii="Calibri" w:cs="Calibri" w:eastAsia="Calibri" w:hAnsi="Calibri"/>
                <w:b w:val="false"/>
                <w:bCs w:val="false"/>
                <w:i w:val="false"/>
                <w:iCs w:val="false"/>
                <w:color w:val="1A1F24"/>
                <w:sz w:val="19"/>
                <w:szCs w:val="19"/>
              </w:rPr>
              <w:t xml:space="preserve">electrical contractor Vaudreuil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entrepreneur électricien</w:t>
            </w:r>
          </w:p>
          <w:p>
            <w:pPr>
              <w:keepNext w:val="false"/>
              <w:spacing w:after="40"/>
            </w:pPr>
            <w:r>
              <w:rPr>
                <w:rFonts w:ascii="Calibri" w:cs="Calibri" w:eastAsia="Calibri" w:hAnsi="Calibri"/>
                <w:b w:val="false"/>
                <w:bCs w:val="false"/>
                <w:i w:val="false"/>
                <w:iCs w:val="false"/>
                <w:color w:val="1A1F24"/>
                <w:sz w:val="19"/>
                <w:szCs w:val="19"/>
              </w:rPr>
              <w:t xml:space="preserve">entrepreneur en électricité</w:t>
            </w:r>
          </w:p>
          <w:p>
            <w:pPr>
              <w:keepNext w:val="false"/>
              <w:spacing w:after="40"/>
            </w:pPr>
            <w:r>
              <w:rPr>
                <w:rFonts w:ascii="Calibri" w:cs="Calibri" w:eastAsia="Calibri" w:hAnsi="Calibri"/>
                <w:b w:val="false"/>
                <w:bCs w:val="false"/>
                <w:i w:val="false"/>
                <w:iCs w:val="false"/>
                <w:color w:val="1A1F24"/>
                <w:sz w:val="19"/>
                <w:szCs w:val="19"/>
              </w:rPr>
              <w:t xml:space="preserve">électricien commercial</w:t>
            </w:r>
          </w:p>
          <w:p>
            <w:pPr>
              <w:keepNext w:val="false"/>
              <w:spacing w:after="40"/>
            </w:pPr>
            <w:r>
              <w:rPr>
                <w:rFonts w:ascii="Calibri" w:cs="Calibri" w:eastAsia="Calibri" w:hAnsi="Calibri"/>
                <w:b w:val="false"/>
                <w:bCs w:val="false"/>
                <w:i w:val="false"/>
                <w:iCs w:val="false"/>
                <w:color w:val="1A1F24"/>
                <w:sz w:val="19"/>
                <w:szCs w:val="19"/>
              </w:rPr>
              <w:t xml:space="preserve">électricien industriel</w:t>
            </w:r>
          </w:p>
          <w:p>
            <w:pPr>
              <w:keepNext w:val="false"/>
              <w:spacing w:after="40"/>
            </w:pPr>
            <w:r>
              <w:rPr>
                <w:rFonts w:ascii="Calibri" w:cs="Calibri" w:eastAsia="Calibri" w:hAnsi="Calibri"/>
                <w:b w:val="false"/>
                <w:bCs w:val="false"/>
                <w:i w:val="false"/>
                <w:iCs w:val="false"/>
                <w:color w:val="1A1F24"/>
                <w:sz w:val="19"/>
                <w:szCs w:val="19"/>
              </w:rPr>
              <w:t xml:space="preserve">électricien institutionnel</w:t>
            </w:r>
          </w:p>
          <w:p>
            <w:pPr>
              <w:keepNext w:val="false"/>
              <w:spacing w:after="40"/>
            </w:pPr>
            <w:r>
              <w:rPr>
                <w:rFonts w:ascii="Calibri" w:cs="Calibri" w:eastAsia="Calibri" w:hAnsi="Calibri"/>
                <w:b w:val="false"/>
                <w:bCs w:val="false"/>
                <w:i w:val="false"/>
                <w:iCs w:val="false"/>
                <w:color w:val="1A1F24"/>
                <w:sz w:val="19"/>
                <w:szCs w:val="19"/>
              </w:rPr>
              <w:t xml:space="preserve">entrepreneur électricien Montréal</w:t>
            </w:r>
          </w:p>
          <w:p>
            <w:pPr>
              <w:keepNext w:val="false"/>
              <w:spacing w:after="40"/>
            </w:pPr>
            <w:r>
              <w:rPr>
                <w:rFonts w:ascii="Calibri" w:cs="Calibri" w:eastAsia="Calibri" w:hAnsi="Calibri"/>
                <w:b w:val="false"/>
                <w:bCs w:val="false"/>
                <w:i w:val="false"/>
                <w:iCs w:val="false"/>
                <w:color w:val="1A1F24"/>
                <w:sz w:val="19"/>
                <w:szCs w:val="19"/>
              </w:rPr>
              <w:t xml:space="preserve">électricien Ouest-de-l'Île</w:t>
            </w:r>
          </w:p>
          <w:p>
            <w:pPr>
              <w:keepNext w:val="false"/>
              <w:spacing w:after="40"/>
            </w:pPr>
            <w:r>
              <w:rPr>
                <w:rFonts w:ascii="Calibri" w:cs="Calibri" w:eastAsia="Calibri" w:hAnsi="Calibri"/>
                <w:b w:val="false"/>
                <w:bCs w:val="false"/>
                <w:i w:val="false"/>
                <w:iCs w:val="false"/>
                <w:color w:val="1A1F24"/>
                <w:sz w:val="19"/>
                <w:szCs w:val="19"/>
              </w:rPr>
              <w:t xml:space="preserve">électricien Vaudreuil-Soulanges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Commercial and institutional services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electrical service call</w:t>
            </w:r>
          </w:p>
          <w:p>
            <w:pPr>
              <w:keepNext w:val="false"/>
              <w:spacing w:after="40"/>
            </w:pPr>
            <w:r>
              <w:rPr>
                <w:rFonts w:ascii="Calibri" w:cs="Calibri" w:eastAsia="Calibri" w:hAnsi="Calibri"/>
                <w:b w:val="false"/>
                <w:bCs w:val="false"/>
                <w:i w:val="false"/>
                <w:iCs w:val="false"/>
                <w:color w:val="1A1F24"/>
                <w:sz w:val="19"/>
                <w:szCs w:val="19"/>
              </w:rPr>
              <w:t xml:space="preserve">electrical maintenance contract</w:t>
            </w:r>
          </w:p>
          <w:p>
            <w:pPr>
              <w:keepNext w:val="false"/>
              <w:spacing w:after="40"/>
            </w:pPr>
            <w:r>
              <w:rPr>
                <w:rFonts w:ascii="Calibri" w:cs="Calibri" w:eastAsia="Calibri" w:hAnsi="Calibri"/>
                <w:b w:val="false"/>
                <w:bCs w:val="false"/>
                <w:i w:val="false"/>
                <w:iCs w:val="false"/>
                <w:color w:val="1A1F24"/>
                <w:sz w:val="19"/>
                <w:szCs w:val="19"/>
              </w:rPr>
              <w:t xml:space="preserve">preventive electrical maintenance</w:t>
            </w:r>
          </w:p>
          <w:p>
            <w:pPr>
              <w:keepNext w:val="false"/>
              <w:spacing w:after="40"/>
            </w:pPr>
            <w:r>
              <w:rPr>
                <w:rFonts w:ascii="Calibri" w:cs="Calibri" w:eastAsia="Calibri" w:hAnsi="Calibri"/>
                <w:b w:val="false"/>
                <w:bCs w:val="false"/>
                <w:i w:val="false"/>
                <w:iCs w:val="false"/>
                <w:color w:val="1A1F24"/>
                <w:sz w:val="19"/>
                <w:szCs w:val="19"/>
              </w:rPr>
              <w:t xml:space="preserve">electrical service upgrade</w:t>
            </w:r>
          </w:p>
          <w:p>
            <w:pPr>
              <w:keepNext w:val="false"/>
              <w:spacing w:after="40"/>
            </w:pPr>
            <w:r>
              <w:rPr>
                <w:rFonts w:ascii="Calibri" w:cs="Calibri" w:eastAsia="Calibri" w:hAnsi="Calibri"/>
                <w:b w:val="false"/>
                <w:bCs w:val="false"/>
                <w:i w:val="false"/>
                <w:iCs w:val="false"/>
                <w:color w:val="1A1F24"/>
                <w:sz w:val="19"/>
                <w:szCs w:val="19"/>
              </w:rPr>
              <w:t xml:space="preserve">commercial panel upgrade</w:t>
            </w:r>
          </w:p>
          <w:p>
            <w:pPr>
              <w:keepNext w:val="false"/>
              <w:spacing w:after="40"/>
            </w:pPr>
            <w:r>
              <w:rPr>
                <w:rFonts w:ascii="Calibri" w:cs="Calibri" w:eastAsia="Calibri" w:hAnsi="Calibri"/>
                <w:b w:val="false"/>
                <w:bCs w:val="false"/>
                <w:i w:val="false"/>
                <w:iCs w:val="false"/>
                <w:color w:val="1A1F24"/>
                <w:sz w:val="19"/>
                <w:szCs w:val="19"/>
              </w:rPr>
              <w:t xml:space="preserve">electrical distribution</w:t>
            </w:r>
          </w:p>
          <w:p>
            <w:pPr>
              <w:keepNext w:val="false"/>
              <w:spacing w:after="40"/>
            </w:pPr>
            <w:r>
              <w:rPr>
                <w:rFonts w:ascii="Calibri" w:cs="Calibri" w:eastAsia="Calibri" w:hAnsi="Calibri"/>
                <w:b w:val="false"/>
                <w:bCs w:val="false"/>
                <w:i w:val="false"/>
                <w:iCs w:val="false"/>
                <w:color w:val="1A1F24"/>
                <w:sz w:val="19"/>
                <w:szCs w:val="19"/>
              </w:rPr>
              <w:t xml:space="preserve">switchgear</w:t>
            </w:r>
          </w:p>
          <w:p>
            <w:pPr>
              <w:keepNext w:val="false"/>
              <w:spacing w:after="40"/>
            </w:pPr>
            <w:r>
              <w:rPr>
                <w:rFonts w:ascii="Calibri" w:cs="Calibri" w:eastAsia="Calibri" w:hAnsi="Calibri"/>
                <w:b w:val="false"/>
                <w:bCs w:val="false"/>
                <w:i w:val="false"/>
                <w:iCs w:val="false"/>
                <w:color w:val="1A1F24"/>
                <w:sz w:val="19"/>
                <w:szCs w:val="19"/>
              </w:rPr>
              <w:t xml:space="preserve">industrial wiring</w:t>
            </w:r>
          </w:p>
          <w:p>
            <w:pPr>
              <w:keepNext w:val="false"/>
              <w:spacing w:after="40"/>
            </w:pPr>
            <w:r>
              <w:rPr>
                <w:rFonts w:ascii="Calibri" w:cs="Calibri" w:eastAsia="Calibri" w:hAnsi="Calibri"/>
                <w:b w:val="false"/>
                <w:bCs w:val="false"/>
                <w:i w:val="false"/>
                <w:iCs w:val="false"/>
                <w:color w:val="1A1F24"/>
                <w:sz w:val="19"/>
                <w:szCs w:val="19"/>
              </w:rPr>
              <w:t xml:space="preserve">control panel wiring</w:t>
            </w:r>
          </w:p>
          <w:p>
            <w:pPr>
              <w:keepNext w:val="false"/>
              <w:spacing w:after="40"/>
            </w:pPr>
            <w:r>
              <w:rPr>
                <w:rFonts w:ascii="Calibri" w:cs="Calibri" w:eastAsia="Calibri" w:hAnsi="Calibri"/>
                <w:b w:val="false"/>
                <w:bCs w:val="false"/>
                <w:i w:val="false"/>
                <w:iCs w:val="false"/>
                <w:color w:val="1A1F24"/>
                <w:sz w:val="19"/>
                <w:szCs w:val="19"/>
              </w:rPr>
              <w:t xml:space="preserve">commercial lighting retrofit</w:t>
            </w:r>
          </w:p>
          <w:p>
            <w:pPr>
              <w:keepNext w:val="false"/>
              <w:spacing w:after="40"/>
            </w:pPr>
            <w:r>
              <w:rPr>
                <w:rFonts w:ascii="Calibri" w:cs="Calibri" w:eastAsia="Calibri" w:hAnsi="Calibri"/>
                <w:b w:val="false"/>
                <w:bCs w:val="false"/>
                <w:i w:val="false"/>
                <w:iCs w:val="false"/>
                <w:color w:val="1A1F24"/>
                <w:sz w:val="19"/>
                <w:szCs w:val="19"/>
              </w:rPr>
              <w:t xml:space="preserve">LED lighting upgrade</w:t>
            </w:r>
          </w:p>
          <w:p>
            <w:pPr>
              <w:keepNext w:val="false"/>
              <w:spacing w:after="40"/>
            </w:pPr>
            <w:r>
              <w:rPr>
                <w:rFonts w:ascii="Calibri" w:cs="Calibri" w:eastAsia="Calibri" w:hAnsi="Calibri"/>
                <w:b w:val="false"/>
                <w:bCs w:val="false"/>
                <w:i w:val="false"/>
                <w:iCs w:val="false"/>
                <w:color w:val="1A1F24"/>
                <w:sz w:val="19"/>
                <w:szCs w:val="19"/>
              </w:rPr>
              <w:t xml:space="preserve">parking lot lighting</w:t>
            </w:r>
          </w:p>
          <w:p>
            <w:pPr>
              <w:keepNext w:val="false"/>
              <w:spacing w:after="40"/>
            </w:pPr>
            <w:r>
              <w:rPr>
                <w:rFonts w:ascii="Calibri" w:cs="Calibri" w:eastAsia="Calibri" w:hAnsi="Calibri"/>
                <w:b w:val="false"/>
                <w:bCs w:val="false"/>
                <w:i w:val="false"/>
                <w:iCs w:val="false"/>
                <w:color w:val="1A1F24"/>
                <w:sz w:val="19"/>
                <w:szCs w:val="19"/>
              </w:rPr>
              <w:t xml:space="preserve">commercial EV charging station</w:t>
            </w:r>
          </w:p>
          <w:p>
            <w:pPr>
              <w:keepNext w:val="false"/>
              <w:spacing w:after="40"/>
            </w:pPr>
            <w:r>
              <w:rPr>
                <w:rFonts w:ascii="Calibri" w:cs="Calibri" w:eastAsia="Calibri" w:hAnsi="Calibri"/>
                <w:b w:val="false"/>
                <w:bCs w:val="false"/>
                <w:i w:val="false"/>
                <w:iCs w:val="false"/>
                <w:color w:val="1A1F24"/>
                <w:sz w:val="19"/>
                <w:szCs w:val="19"/>
              </w:rPr>
              <w:t xml:space="preserve">electrical code compliance</w:t>
            </w:r>
          </w:p>
          <w:p>
            <w:pPr>
              <w:keepNext w:val="false"/>
              <w:spacing w:after="40"/>
            </w:pPr>
            <w:r>
              <w:rPr>
                <w:rFonts w:ascii="Calibri" w:cs="Calibri" w:eastAsia="Calibri" w:hAnsi="Calibri"/>
                <w:b w:val="false"/>
                <w:bCs w:val="false"/>
                <w:i w:val="false"/>
                <w:iCs w:val="false"/>
                <w:color w:val="1A1F24"/>
                <w:sz w:val="19"/>
                <w:szCs w:val="19"/>
              </w:rPr>
              <w:t xml:space="preserve">commercial electrical inspection</w:t>
            </w:r>
          </w:p>
          <w:p>
            <w:pPr>
              <w:keepNext w:val="false"/>
              <w:spacing w:after="40"/>
            </w:pPr>
            <w:r>
              <w:rPr>
                <w:rFonts w:ascii="Calibri" w:cs="Calibri" w:eastAsia="Calibri" w:hAnsi="Calibri"/>
                <w:b w:val="false"/>
                <w:bCs w:val="false"/>
                <w:i w:val="false"/>
                <w:iCs w:val="false"/>
                <w:color w:val="1A1F24"/>
                <w:sz w:val="19"/>
                <w:szCs w:val="19"/>
              </w:rPr>
              <w:t xml:space="preserve">tenant fit-out electrical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appel de service électrique</w:t>
            </w:r>
          </w:p>
          <w:p>
            <w:pPr>
              <w:keepNext w:val="false"/>
              <w:spacing w:after="40"/>
            </w:pPr>
            <w:r>
              <w:rPr>
                <w:rFonts w:ascii="Calibri" w:cs="Calibri" w:eastAsia="Calibri" w:hAnsi="Calibri"/>
                <w:b w:val="false"/>
                <w:bCs w:val="false"/>
                <w:i w:val="false"/>
                <w:iCs w:val="false"/>
                <w:color w:val="1A1F24"/>
                <w:sz w:val="19"/>
                <w:szCs w:val="19"/>
              </w:rPr>
              <w:t xml:space="preserve">contrat d'entretien électrique</w:t>
            </w:r>
          </w:p>
          <w:p>
            <w:pPr>
              <w:keepNext w:val="false"/>
              <w:spacing w:after="40"/>
            </w:pPr>
            <w:r>
              <w:rPr>
                <w:rFonts w:ascii="Calibri" w:cs="Calibri" w:eastAsia="Calibri" w:hAnsi="Calibri"/>
                <w:b w:val="false"/>
                <w:bCs w:val="false"/>
                <w:i w:val="false"/>
                <w:iCs w:val="false"/>
                <w:color w:val="1A1F24"/>
                <w:sz w:val="19"/>
                <w:szCs w:val="19"/>
              </w:rPr>
              <w:t xml:space="preserve">entretien électrique préventif</w:t>
            </w:r>
          </w:p>
          <w:p>
            <w:pPr>
              <w:keepNext w:val="false"/>
              <w:spacing w:after="40"/>
            </w:pPr>
            <w:r>
              <w:rPr>
                <w:rFonts w:ascii="Calibri" w:cs="Calibri" w:eastAsia="Calibri" w:hAnsi="Calibri"/>
                <w:b w:val="false"/>
                <w:bCs w:val="false"/>
                <w:i w:val="false"/>
                <w:iCs w:val="false"/>
                <w:color w:val="1A1F24"/>
                <w:sz w:val="19"/>
                <w:szCs w:val="19"/>
              </w:rPr>
              <w:t xml:space="preserve">mise à niveau de l'entrée électrique</w:t>
            </w:r>
          </w:p>
          <w:p>
            <w:pPr>
              <w:keepNext w:val="false"/>
              <w:spacing w:after="40"/>
            </w:pPr>
            <w:r>
              <w:rPr>
                <w:rFonts w:ascii="Calibri" w:cs="Calibri" w:eastAsia="Calibri" w:hAnsi="Calibri"/>
                <w:b w:val="false"/>
                <w:bCs w:val="false"/>
                <w:i w:val="false"/>
                <w:iCs w:val="false"/>
                <w:color w:val="1A1F24"/>
                <w:sz w:val="19"/>
                <w:szCs w:val="19"/>
              </w:rPr>
              <w:t xml:space="preserve">panneau électrique commercial</w:t>
            </w:r>
          </w:p>
          <w:p>
            <w:pPr>
              <w:keepNext w:val="false"/>
              <w:spacing w:after="40"/>
            </w:pPr>
            <w:r>
              <w:rPr>
                <w:rFonts w:ascii="Calibri" w:cs="Calibri" w:eastAsia="Calibri" w:hAnsi="Calibri"/>
                <w:b w:val="false"/>
                <w:bCs w:val="false"/>
                <w:i w:val="false"/>
                <w:iCs w:val="false"/>
                <w:color w:val="1A1F24"/>
                <w:sz w:val="19"/>
                <w:szCs w:val="19"/>
              </w:rPr>
              <w:t xml:space="preserve">distribution électrique</w:t>
            </w:r>
          </w:p>
          <w:p>
            <w:pPr>
              <w:keepNext w:val="false"/>
              <w:spacing w:after="40"/>
            </w:pPr>
            <w:r>
              <w:rPr>
                <w:rFonts w:ascii="Calibri" w:cs="Calibri" w:eastAsia="Calibri" w:hAnsi="Calibri"/>
                <w:b w:val="false"/>
                <w:bCs w:val="false"/>
                <w:i w:val="false"/>
                <w:iCs w:val="false"/>
                <w:color w:val="1A1F24"/>
                <w:sz w:val="19"/>
                <w:szCs w:val="19"/>
              </w:rPr>
              <w:t xml:space="preserve">appareillage de commutation</w:t>
            </w:r>
          </w:p>
          <w:p>
            <w:pPr>
              <w:keepNext w:val="false"/>
              <w:spacing w:after="40"/>
            </w:pPr>
            <w:r>
              <w:rPr>
                <w:rFonts w:ascii="Calibri" w:cs="Calibri" w:eastAsia="Calibri" w:hAnsi="Calibri"/>
                <w:b w:val="false"/>
                <w:bCs w:val="false"/>
                <w:i w:val="false"/>
                <w:iCs w:val="false"/>
                <w:color w:val="1A1F24"/>
                <w:sz w:val="19"/>
                <w:szCs w:val="19"/>
              </w:rPr>
              <w:t xml:space="preserve">câblage industriel</w:t>
            </w:r>
          </w:p>
          <w:p>
            <w:pPr>
              <w:keepNext w:val="false"/>
              <w:spacing w:after="40"/>
            </w:pPr>
            <w:r>
              <w:rPr>
                <w:rFonts w:ascii="Calibri" w:cs="Calibri" w:eastAsia="Calibri" w:hAnsi="Calibri"/>
                <w:b w:val="false"/>
                <w:bCs w:val="false"/>
                <w:i w:val="false"/>
                <w:iCs w:val="false"/>
                <w:color w:val="1A1F24"/>
                <w:sz w:val="19"/>
                <w:szCs w:val="19"/>
              </w:rPr>
              <w:t xml:space="preserve">câblage de panneau de contrôle</w:t>
            </w:r>
          </w:p>
          <w:p>
            <w:pPr>
              <w:keepNext w:val="false"/>
              <w:spacing w:after="40"/>
            </w:pPr>
            <w:r>
              <w:rPr>
                <w:rFonts w:ascii="Calibri" w:cs="Calibri" w:eastAsia="Calibri" w:hAnsi="Calibri"/>
                <w:b w:val="false"/>
                <w:bCs w:val="false"/>
                <w:i w:val="false"/>
                <w:iCs w:val="false"/>
                <w:color w:val="1A1F24"/>
                <w:sz w:val="19"/>
                <w:szCs w:val="19"/>
              </w:rPr>
              <w:t xml:space="preserve">conversion d'éclairage DEL</w:t>
            </w:r>
          </w:p>
          <w:p>
            <w:pPr>
              <w:keepNext w:val="false"/>
              <w:spacing w:after="40"/>
            </w:pPr>
            <w:r>
              <w:rPr>
                <w:rFonts w:ascii="Calibri" w:cs="Calibri" w:eastAsia="Calibri" w:hAnsi="Calibri"/>
                <w:b w:val="false"/>
                <w:bCs w:val="false"/>
                <w:i w:val="false"/>
                <w:iCs w:val="false"/>
                <w:color w:val="1A1F24"/>
                <w:sz w:val="19"/>
                <w:szCs w:val="19"/>
              </w:rPr>
              <w:t xml:space="preserve">éclairage commercial</w:t>
            </w:r>
          </w:p>
          <w:p>
            <w:pPr>
              <w:keepNext w:val="false"/>
              <w:spacing w:after="40"/>
            </w:pPr>
            <w:r>
              <w:rPr>
                <w:rFonts w:ascii="Calibri" w:cs="Calibri" w:eastAsia="Calibri" w:hAnsi="Calibri"/>
                <w:b w:val="false"/>
                <w:bCs w:val="false"/>
                <w:i w:val="false"/>
                <w:iCs w:val="false"/>
                <w:color w:val="1A1F24"/>
                <w:sz w:val="19"/>
                <w:szCs w:val="19"/>
              </w:rPr>
              <w:t xml:space="preserve">éclairage de stationnement</w:t>
            </w:r>
          </w:p>
          <w:p>
            <w:pPr>
              <w:keepNext w:val="false"/>
              <w:spacing w:after="40"/>
            </w:pPr>
            <w:r>
              <w:rPr>
                <w:rFonts w:ascii="Calibri" w:cs="Calibri" w:eastAsia="Calibri" w:hAnsi="Calibri"/>
                <w:b w:val="false"/>
                <w:bCs w:val="false"/>
                <w:i w:val="false"/>
                <w:iCs w:val="false"/>
                <w:color w:val="1A1F24"/>
                <w:sz w:val="19"/>
                <w:szCs w:val="19"/>
              </w:rPr>
              <w:t xml:space="preserve">borne de recharge commerciale</w:t>
            </w:r>
          </w:p>
          <w:p>
            <w:pPr>
              <w:keepNext w:val="false"/>
              <w:spacing w:after="40"/>
            </w:pPr>
            <w:r>
              <w:rPr>
                <w:rFonts w:ascii="Calibri" w:cs="Calibri" w:eastAsia="Calibri" w:hAnsi="Calibri"/>
                <w:b w:val="false"/>
                <w:bCs w:val="false"/>
                <w:i w:val="false"/>
                <w:iCs w:val="false"/>
                <w:color w:val="1A1F24"/>
                <w:sz w:val="19"/>
                <w:szCs w:val="19"/>
              </w:rPr>
              <w:t xml:space="preserve">conformité Code de l'électricité du Québec</w:t>
            </w:r>
          </w:p>
          <w:p>
            <w:pPr>
              <w:keepNext w:val="false"/>
              <w:spacing w:after="40"/>
            </w:pPr>
            <w:r>
              <w:rPr>
                <w:rFonts w:ascii="Calibri" w:cs="Calibri" w:eastAsia="Calibri" w:hAnsi="Calibri"/>
                <w:b w:val="false"/>
                <w:bCs w:val="false"/>
                <w:i w:val="false"/>
                <w:iCs w:val="false"/>
                <w:color w:val="1A1F24"/>
                <w:sz w:val="19"/>
                <w:szCs w:val="19"/>
              </w:rPr>
              <w:t xml:space="preserve">inspection électrique commerciale</w:t>
            </w:r>
          </w:p>
          <w:p>
            <w:pPr>
              <w:keepNext w:val="false"/>
              <w:spacing w:after="40"/>
            </w:pPr>
            <w:r>
              <w:rPr>
                <w:rFonts w:ascii="Calibri" w:cs="Calibri" w:eastAsia="Calibri" w:hAnsi="Calibri"/>
                <w:b w:val="false"/>
                <w:bCs w:val="false"/>
                <w:i w:val="false"/>
                <w:iCs w:val="false"/>
                <w:color w:val="1A1F24"/>
                <w:sz w:val="19"/>
                <w:szCs w:val="19"/>
              </w:rPr>
              <w:t xml:space="preserve">aménagement locatif électricité</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Audience roles and contexts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property management</w:t>
            </w:r>
          </w:p>
          <w:p>
            <w:pPr>
              <w:keepNext w:val="false"/>
              <w:spacing w:after="40"/>
            </w:pPr>
            <w:r>
              <w:rPr>
                <w:rFonts w:ascii="Calibri" w:cs="Calibri" w:eastAsia="Calibri" w:hAnsi="Calibri"/>
                <w:b w:val="false"/>
                <w:bCs w:val="false"/>
                <w:i w:val="false"/>
                <w:iCs w:val="false"/>
                <w:color w:val="1A1F24"/>
                <w:sz w:val="19"/>
                <w:szCs w:val="19"/>
              </w:rPr>
              <w:t xml:space="preserve">property manager</w:t>
            </w:r>
          </w:p>
          <w:p>
            <w:pPr>
              <w:keepNext w:val="false"/>
              <w:spacing w:after="40"/>
            </w:pPr>
            <w:r>
              <w:rPr>
                <w:rFonts w:ascii="Calibri" w:cs="Calibri" w:eastAsia="Calibri" w:hAnsi="Calibri"/>
                <w:b w:val="false"/>
                <w:bCs w:val="false"/>
                <w:i w:val="false"/>
                <w:iCs w:val="false"/>
                <w:color w:val="1A1F24"/>
                <w:sz w:val="19"/>
                <w:szCs w:val="19"/>
              </w:rPr>
              <w:t xml:space="preserve">facility manager</w:t>
            </w:r>
          </w:p>
          <w:p>
            <w:pPr>
              <w:keepNext w:val="false"/>
              <w:spacing w:after="40"/>
            </w:pPr>
            <w:r>
              <w:rPr>
                <w:rFonts w:ascii="Calibri" w:cs="Calibri" w:eastAsia="Calibri" w:hAnsi="Calibri"/>
                <w:b w:val="false"/>
                <w:bCs w:val="false"/>
                <w:i w:val="false"/>
                <w:iCs w:val="false"/>
                <w:color w:val="1A1F24"/>
                <w:sz w:val="19"/>
                <w:szCs w:val="19"/>
              </w:rPr>
              <w:t xml:space="preserve">building maintenance</w:t>
            </w:r>
          </w:p>
          <w:p>
            <w:pPr>
              <w:keepNext w:val="false"/>
              <w:spacing w:after="40"/>
            </w:pPr>
            <w:r>
              <w:rPr>
                <w:rFonts w:ascii="Calibri" w:cs="Calibri" w:eastAsia="Calibri" w:hAnsi="Calibri"/>
                <w:b w:val="false"/>
                <w:bCs w:val="false"/>
                <w:i w:val="false"/>
                <w:iCs w:val="false"/>
                <w:color w:val="1A1F24"/>
                <w:sz w:val="19"/>
                <w:szCs w:val="19"/>
              </w:rPr>
              <w:t xml:space="preserve">general contractor</w:t>
            </w:r>
          </w:p>
          <w:p>
            <w:pPr>
              <w:keepNext w:val="false"/>
              <w:spacing w:after="40"/>
            </w:pPr>
            <w:r>
              <w:rPr>
                <w:rFonts w:ascii="Calibri" w:cs="Calibri" w:eastAsia="Calibri" w:hAnsi="Calibri"/>
                <w:b w:val="false"/>
                <w:bCs w:val="false"/>
                <w:i w:val="false"/>
                <w:iCs w:val="false"/>
                <w:color w:val="1A1F24"/>
                <w:sz w:val="19"/>
                <w:szCs w:val="19"/>
              </w:rPr>
              <w:t xml:space="preserve">construction project manager</w:t>
            </w:r>
          </w:p>
          <w:p>
            <w:pPr>
              <w:keepNext w:val="false"/>
              <w:spacing w:after="40"/>
            </w:pPr>
            <w:r>
              <w:rPr>
                <w:rFonts w:ascii="Calibri" w:cs="Calibri" w:eastAsia="Calibri" w:hAnsi="Calibri"/>
                <w:b w:val="false"/>
                <w:bCs w:val="false"/>
                <w:i w:val="false"/>
                <w:iCs w:val="false"/>
                <w:color w:val="1A1F24"/>
                <w:sz w:val="19"/>
                <w:szCs w:val="19"/>
              </w:rPr>
              <w:t xml:space="preserve">plant manager</w:t>
            </w:r>
          </w:p>
          <w:p>
            <w:pPr>
              <w:keepNext w:val="false"/>
              <w:spacing w:after="40"/>
            </w:pPr>
            <w:r>
              <w:rPr>
                <w:rFonts w:ascii="Calibri" w:cs="Calibri" w:eastAsia="Calibri" w:hAnsi="Calibri"/>
                <w:b w:val="false"/>
                <w:bCs w:val="false"/>
                <w:i w:val="false"/>
                <w:iCs w:val="false"/>
                <w:color w:val="1A1F24"/>
                <w:sz w:val="19"/>
                <w:szCs w:val="19"/>
              </w:rPr>
              <w:t xml:space="preserve">maintenance supervisor</w:t>
            </w:r>
          </w:p>
          <w:p>
            <w:pPr>
              <w:keepNext w:val="false"/>
              <w:spacing w:after="40"/>
            </w:pPr>
            <w:r>
              <w:rPr>
                <w:rFonts w:ascii="Calibri" w:cs="Calibri" w:eastAsia="Calibri" w:hAnsi="Calibri"/>
                <w:b w:val="false"/>
                <w:bCs w:val="false"/>
                <w:i w:val="false"/>
                <w:iCs w:val="false"/>
                <w:color w:val="1A1F24"/>
                <w:sz w:val="19"/>
                <w:szCs w:val="19"/>
              </w:rPr>
              <w:t xml:space="preserve">commercial real estate</w:t>
            </w:r>
          </w:p>
          <w:p>
            <w:pPr>
              <w:keepNext w:val="false"/>
              <w:spacing w:after="40"/>
            </w:pPr>
            <w:r>
              <w:rPr>
                <w:rFonts w:ascii="Calibri" w:cs="Calibri" w:eastAsia="Calibri" w:hAnsi="Calibri"/>
                <w:b w:val="false"/>
                <w:bCs w:val="false"/>
                <w:i w:val="false"/>
                <w:iCs w:val="false"/>
                <w:color w:val="1A1F24"/>
                <w:sz w:val="19"/>
                <w:szCs w:val="19"/>
              </w:rPr>
              <w:t xml:space="preserve">municipal buildings</w:t>
            </w:r>
          </w:p>
          <w:p>
            <w:pPr>
              <w:keepNext w:val="false"/>
              <w:spacing w:after="40"/>
            </w:pPr>
            <w:r>
              <w:rPr>
                <w:rFonts w:ascii="Calibri" w:cs="Calibri" w:eastAsia="Calibri" w:hAnsi="Calibri"/>
                <w:b w:val="false"/>
                <w:bCs w:val="false"/>
                <w:i w:val="false"/>
                <w:iCs w:val="false"/>
                <w:color w:val="1A1F24"/>
                <w:sz w:val="19"/>
                <w:szCs w:val="19"/>
              </w:rPr>
              <w:t xml:space="preserve">school board maintenance</w:t>
            </w:r>
          </w:p>
          <w:p>
            <w:pPr>
              <w:keepNext w:val="false"/>
              <w:spacing w:after="40"/>
            </w:pPr>
            <w:r>
              <w:rPr>
                <w:rFonts w:ascii="Calibri" w:cs="Calibri" w:eastAsia="Calibri" w:hAnsi="Calibri"/>
                <w:b w:val="false"/>
                <w:bCs w:val="false"/>
                <w:i w:val="false"/>
                <w:iCs w:val="false"/>
                <w:color w:val="1A1F24"/>
                <w:sz w:val="19"/>
                <w:szCs w:val="19"/>
              </w:rPr>
              <w:t xml:space="preserve">healthcare facility maintenance</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gestion immobilière</w:t>
            </w:r>
          </w:p>
          <w:p>
            <w:pPr>
              <w:keepNext w:val="false"/>
              <w:spacing w:after="40"/>
            </w:pPr>
            <w:r>
              <w:rPr>
                <w:rFonts w:ascii="Calibri" w:cs="Calibri" w:eastAsia="Calibri" w:hAnsi="Calibri"/>
                <w:b w:val="false"/>
                <w:bCs w:val="false"/>
                <w:i w:val="false"/>
                <w:iCs w:val="false"/>
                <w:color w:val="1A1F24"/>
                <w:sz w:val="19"/>
                <w:szCs w:val="19"/>
              </w:rPr>
              <w:t xml:space="preserve">gestionnaire d'immeubles</w:t>
            </w:r>
          </w:p>
          <w:p>
            <w:pPr>
              <w:keepNext w:val="false"/>
              <w:spacing w:after="40"/>
            </w:pPr>
            <w:r>
              <w:rPr>
                <w:rFonts w:ascii="Calibri" w:cs="Calibri" w:eastAsia="Calibri" w:hAnsi="Calibri"/>
                <w:b w:val="false"/>
                <w:bCs w:val="false"/>
                <w:i w:val="false"/>
                <w:iCs w:val="false"/>
                <w:color w:val="1A1F24"/>
                <w:sz w:val="19"/>
                <w:szCs w:val="19"/>
              </w:rPr>
              <w:t xml:space="preserve">gestionnaire d'installations</w:t>
            </w:r>
          </w:p>
          <w:p>
            <w:pPr>
              <w:keepNext w:val="false"/>
              <w:spacing w:after="40"/>
            </w:pPr>
            <w:r>
              <w:rPr>
                <w:rFonts w:ascii="Calibri" w:cs="Calibri" w:eastAsia="Calibri" w:hAnsi="Calibri"/>
                <w:b w:val="false"/>
                <w:bCs w:val="false"/>
                <w:i w:val="false"/>
                <w:iCs w:val="false"/>
                <w:color w:val="1A1F24"/>
                <w:sz w:val="19"/>
                <w:szCs w:val="19"/>
              </w:rPr>
              <w:t xml:space="preserve">entretien de bâtiment</w:t>
            </w:r>
          </w:p>
          <w:p>
            <w:pPr>
              <w:keepNext w:val="false"/>
              <w:spacing w:after="40"/>
            </w:pPr>
            <w:r>
              <w:rPr>
                <w:rFonts w:ascii="Calibri" w:cs="Calibri" w:eastAsia="Calibri" w:hAnsi="Calibri"/>
                <w:b w:val="false"/>
                <w:bCs w:val="false"/>
                <w:i w:val="false"/>
                <w:iCs w:val="false"/>
                <w:color w:val="1A1F24"/>
                <w:sz w:val="19"/>
                <w:szCs w:val="19"/>
              </w:rPr>
              <w:t xml:space="preserve">entrepreneur général</w:t>
            </w:r>
          </w:p>
          <w:p>
            <w:pPr>
              <w:keepNext w:val="false"/>
              <w:spacing w:after="40"/>
            </w:pPr>
            <w:r>
              <w:rPr>
                <w:rFonts w:ascii="Calibri" w:cs="Calibri" w:eastAsia="Calibri" w:hAnsi="Calibri"/>
                <w:b w:val="false"/>
                <w:bCs w:val="false"/>
                <w:i w:val="false"/>
                <w:iCs w:val="false"/>
                <w:color w:val="1A1F24"/>
                <w:sz w:val="19"/>
                <w:szCs w:val="19"/>
              </w:rPr>
              <w:t xml:space="preserve">chargé de projet construction</w:t>
            </w:r>
          </w:p>
          <w:p>
            <w:pPr>
              <w:keepNext w:val="false"/>
              <w:spacing w:after="40"/>
            </w:pPr>
            <w:r>
              <w:rPr>
                <w:rFonts w:ascii="Calibri" w:cs="Calibri" w:eastAsia="Calibri" w:hAnsi="Calibri"/>
                <w:b w:val="false"/>
                <w:bCs w:val="false"/>
                <w:i w:val="false"/>
                <w:iCs w:val="false"/>
                <w:color w:val="1A1F24"/>
                <w:sz w:val="19"/>
                <w:szCs w:val="19"/>
              </w:rPr>
              <w:t xml:space="preserve">directeur d'usine</w:t>
            </w:r>
          </w:p>
          <w:p>
            <w:pPr>
              <w:keepNext w:val="false"/>
              <w:spacing w:after="40"/>
            </w:pPr>
            <w:r>
              <w:rPr>
                <w:rFonts w:ascii="Calibri" w:cs="Calibri" w:eastAsia="Calibri" w:hAnsi="Calibri"/>
                <w:b w:val="false"/>
                <w:bCs w:val="false"/>
                <w:i w:val="false"/>
                <w:iCs w:val="false"/>
                <w:color w:val="1A1F24"/>
                <w:sz w:val="19"/>
                <w:szCs w:val="19"/>
              </w:rPr>
              <w:t xml:space="preserve">superviseur de l'entretien</w:t>
            </w:r>
          </w:p>
          <w:p>
            <w:pPr>
              <w:keepNext w:val="false"/>
              <w:spacing w:after="40"/>
            </w:pPr>
            <w:r>
              <w:rPr>
                <w:rFonts w:ascii="Calibri" w:cs="Calibri" w:eastAsia="Calibri" w:hAnsi="Calibri"/>
                <w:b w:val="false"/>
                <w:bCs w:val="false"/>
                <w:i w:val="false"/>
                <w:iCs w:val="false"/>
                <w:color w:val="1A1F24"/>
                <w:sz w:val="19"/>
                <w:szCs w:val="19"/>
              </w:rPr>
              <w:t xml:space="preserve">immobilier commercial</w:t>
            </w:r>
          </w:p>
          <w:p>
            <w:pPr>
              <w:keepNext w:val="false"/>
              <w:spacing w:after="40"/>
            </w:pPr>
            <w:r>
              <w:rPr>
                <w:rFonts w:ascii="Calibri" w:cs="Calibri" w:eastAsia="Calibri" w:hAnsi="Calibri"/>
                <w:b w:val="false"/>
                <w:bCs w:val="false"/>
                <w:i w:val="false"/>
                <w:iCs w:val="false"/>
                <w:color w:val="1A1F24"/>
                <w:sz w:val="19"/>
                <w:szCs w:val="19"/>
              </w:rPr>
              <w:t xml:space="preserve">bâtiments municipaux</w:t>
            </w:r>
          </w:p>
          <w:p>
            <w:pPr>
              <w:keepNext w:val="false"/>
              <w:spacing w:after="40"/>
            </w:pPr>
            <w:r>
              <w:rPr>
                <w:rFonts w:ascii="Calibri" w:cs="Calibri" w:eastAsia="Calibri" w:hAnsi="Calibri"/>
                <w:b w:val="false"/>
                <w:bCs w:val="false"/>
                <w:i w:val="false"/>
                <w:iCs w:val="false"/>
                <w:color w:val="1A1F24"/>
                <w:sz w:val="19"/>
                <w:szCs w:val="19"/>
              </w:rPr>
              <w:t xml:space="preserve">centre de services scolaire entretien</w:t>
            </w:r>
          </w:p>
          <w:p>
            <w:pPr>
              <w:keepNext w:val="false"/>
              <w:spacing w:after="40"/>
            </w:pPr>
            <w:r>
              <w:rPr>
                <w:rFonts w:ascii="Calibri" w:cs="Calibri" w:eastAsia="Calibri" w:hAnsi="Calibri"/>
                <w:b w:val="false"/>
                <w:bCs w:val="false"/>
                <w:i w:val="false"/>
                <w:iCs w:val="false"/>
                <w:color w:val="1A1F24"/>
                <w:sz w:val="19"/>
                <w:szCs w:val="19"/>
              </w:rPr>
              <w:t xml:space="preserve">établissements de santé entretien</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Credentials and procurement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RBQ licence electrical</w:t>
            </w:r>
          </w:p>
          <w:p>
            <w:pPr>
              <w:keepNext w:val="false"/>
              <w:spacing w:after="40"/>
            </w:pPr>
            <w:r>
              <w:rPr>
                <w:rFonts w:ascii="Calibri" w:cs="Calibri" w:eastAsia="Calibri" w:hAnsi="Calibri"/>
                <w:b w:val="false"/>
                <w:bCs w:val="false"/>
                <w:i w:val="false"/>
                <w:iCs w:val="false"/>
                <w:color w:val="1A1F24"/>
                <w:sz w:val="19"/>
                <w:szCs w:val="19"/>
              </w:rPr>
              <w:t xml:space="preserve">CMEQ member</w:t>
            </w:r>
          </w:p>
          <w:p>
            <w:pPr>
              <w:keepNext w:val="false"/>
              <w:spacing w:after="40"/>
            </w:pPr>
            <w:r>
              <w:rPr>
                <w:rFonts w:ascii="Calibri" w:cs="Calibri" w:eastAsia="Calibri" w:hAnsi="Calibri"/>
                <w:b w:val="false"/>
                <w:bCs w:val="false"/>
                <w:i w:val="false"/>
                <w:iCs w:val="false"/>
                <w:color w:val="1A1F24"/>
                <w:sz w:val="19"/>
                <w:szCs w:val="19"/>
              </w:rPr>
              <w:t xml:space="preserve">ISO 9001 electrical contractor</w:t>
            </w:r>
          </w:p>
          <w:p>
            <w:pPr>
              <w:keepNext w:val="false"/>
              <w:spacing w:after="40"/>
            </w:pPr>
            <w:r>
              <w:rPr>
                <w:rFonts w:ascii="Calibri" w:cs="Calibri" w:eastAsia="Calibri" w:hAnsi="Calibri"/>
                <w:b w:val="false"/>
                <w:bCs w:val="false"/>
                <w:i w:val="false"/>
                <w:iCs w:val="false"/>
                <w:color w:val="1A1F24"/>
                <w:sz w:val="19"/>
                <w:szCs w:val="19"/>
              </w:rPr>
              <w:t xml:space="preserve">CCQ certified electricians</w:t>
            </w:r>
          </w:p>
          <w:p>
            <w:pPr>
              <w:keepNext w:val="false"/>
              <w:spacing w:after="40"/>
            </w:pPr>
            <w:r>
              <w:rPr>
                <w:rFonts w:ascii="Calibri" w:cs="Calibri" w:eastAsia="Calibri" w:hAnsi="Calibri"/>
                <w:b w:val="false"/>
                <w:bCs w:val="false"/>
                <w:i w:val="false"/>
                <w:iCs w:val="false"/>
                <w:color w:val="1A1F24"/>
                <w:sz w:val="19"/>
                <w:szCs w:val="19"/>
              </w:rPr>
              <w:t xml:space="preserve">electrical tender</w:t>
            </w:r>
          </w:p>
          <w:p>
            <w:pPr>
              <w:keepNext w:val="false"/>
              <w:spacing w:after="40"/>
            </w:pPr>
            <w:r>
              <w:rPr>
                <w:rFonts w:ascii="Calibri" w:cs="Calibri" w:eastAsia="Calibri" w:hAnsi="Calibri"/>
                <w:b w:val="false"/>
                <w:bCs w:val="false"/>
                <w:i w:val="false"/>
                <w:iCs w:val="false"/>
                <w:color w:val="1A1F24"/>
                <w:sz w:val="19"/>
                <w:szCs w:val="19"/>
              </w:rPr>
              <w:t xml:space="preserve">request for quotation electrical</w:t>
            </w:r>
          </w:p>
          <w:p>
            <w:pPr>
              <w:keepNext w:val="false"/>
              <w:spacing w:after="40"/>
            </w:pPr>
            <w:r>
              <w:rPr>
                <w:rFonts w:ascii="Calibri" w:cs="Calibri" w:eastAsia="Calibri" w:hAnsi="Calibri"/>
                <w:b w:val="false"/>
                <w:bCs w:val="false"/>
                <w:i w:val="false"/>
                <w:iCs w:val="false"/>
                <w:color w:val="1A1F24"/>
                <w:sz w:val="19"/>
                <w:szCs w:val="19"/>
              </w:rPr>
              <w:t xml:space="preserve">SEAO</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licence RBQ électricien</w:t>
            </w:r>
          </w:p>
          <w:p>
            <w:pPr>
              <w:keepNext w:val="false"/>
              <w:spacing w:after="40"/>
            </w:pPr>
            <w:r>
              <w:rPr>
                <w:rFonts w:ascii="Calibri" w:cs="Calibri" w:eastAsia="Calibri" w:hAnsi="Calibri"/>
                <w:b w:val="false"/>
                <w:bCs w:val="false"/>
                <w:i w:val="false"/>
                <w:iCs w:val="false"/>
                <w:color w:val="1A1F24"/>
                <w:sz w:val="19"/>
                <w:szCs w:val="19"/>
              </w:rPr>
              <w:t xml:space="preserve">membre CMEQ</w:t>
            </w:r>
          </w:p>
          <w:p>
            <w:pPr>
              <w:keepNext w:val="false"/>
              <w:spacing w:after="40"/>
            </w:pPr>
            <w:r>
              <w:rPr>
                <w:rFonts w:ascii="Calibri" w:cs="Calibri" w:eastAsia="Calibri" w:hAnsi="Calibri"/>
                <w:b w:val="false"/>
                <w:bCs w:val="false"/>
                <w:i w:val="false"/>
                <w:iCs w:val="false"/>
                <w:color w:val="1A1F24"/>
                <w:sz w:val="19"/>
                <w:szCs w:val="19"/>
              </w:rPr>
              <w:t xml:space="preserve">entrepreneur électricien ISO 9001</w:t>
            </w:r>
          </w:p>
          <w:p>
            <w:pPr>
              <w:keepNext w:val="false"/>
              <w:spacing w:after="40"/>
            </w:pPr>
            <w:r>
              <w:rPr>
                <w:rFonts w:ascii="Calibri" w:cs="Calibri" w:eastAsia="Calibri" w:hAnsi="Calibri"/>
                <w:b w:val="false"/>
                <w:bCs w:val="false"/>
                <w:i w:val="false"/>
                <w:iCs w:val="false"/>
                <w:color w:val="1A1F24"/>
                <w:sz w:val="19"/>
                <w:szCs w:val="19"/>
              </w:rPr>
              <w:t xml:space="preserve">électriciens certifiés CCQ</w:t>
            </w:r>
          </w:p>
          <w:p>
            <w:pPr>
              <w:keepNext w:val="false"/>
              <w:spacing w:after="40"/>
            </w:pPr>
            <w:r>
              <w:rPr>
                <w:rFonts w:ascii="Calibri" w:cs="Calibri" w:eastAsia="Calibri" w:hAnsi="Calibri"/>
                <w:b w:val="false"/>
                <w:bCs w:val="false"/>
                <w:i w:val="false"/>
                <w:iCs w:val="false"/>
                <w:color w:val="1A1F24"/>
                <w:sz w:val="19"/>
                <w:szCs w:val="19"/>
              </w:rPr>
              <w:t xml:space="preserve">appel d'offres électricité</w:t>
            </w:r>
          </w:p>
          <w:p>
            <w:pPr>
              <w:keepNext w:val="false"/>
              <w:spacing w:after="40"/>
            </w:pPr>
            <w:r>
              <w:rPr>
                <w:rFonts w:ascii="Calibri" w:cs="Calibri" w:eastAsia="Calibri" w:hAnsi="Calibri"/>
                <w:b w:val="false"/>
                <w:bCs w:val="false"/>
                <w:i w:val="false"/>
                <w:iCs w:val="false"/>
                <w:color w:val="1A1F24"/>
                <w:sz w:val="19"/>
                <w:szCs w:val="19"/>
              </w:rPr>
              <w:t xml:space="preserve">demande de prix électricité</w:t>
            </w:r>
          </w:p>
          <w:p>
            <w:pPr>
              <w:keepNext w:val="false"/>
              <w:spacing w:after="40"/>
            </w:pPr>
            <w:r>
              <w:rPr>
                <w:rFonts w:ascii="Calibri" w:cs="Calibri" w:eastAsia="Calibri" w:hAnsi="Calibri"/>
                <w:b w:val="false"/>
                <w:bCs w:val="false"/>
                <w:i w:val="false"/>
                <w:iCs w:val="false"/>
                <w:color w:val="1A1F24"/>
                <w:sz w:val="19"/>
                <w:szCs w:val="19"/>
              </w:rPr>
              <w:t xml:space="preserve">SEAO électricité</w:t>
            </w:r>
          </w:p>
        </w:tc>
      </w:tr>
    </w:tbl>
    <w:p>
      <w:pPr>
        <w:pStyle w:val="Heading2"/>
        <w:keepNext/>
        <w:spacing w:after="100" w:before="260"/>
      </w:pPr>
      <w:r>
        <w:t xml:space="preserve">2.5  Local modifiers</w:t>
      </w:r>
    </w:p>
    <w:p>
      <w:pPr>
        <w:keepNext w:val="false"/>
        <w:spacing w:after="120" w:before="0"/>
        <w:jc w:val="left"/>
      </w:pPr>
      <w:r>
        <w:rPr>
          <w:rFonts w:ascii="Calibri" w:cs="Calibri" w:eastAsia="Calibri" w:hAnsi="Calibri"/>
          <w:b w:val="false"/>
          <w:bCs w:val="false"/>
          <w:i w:val="false"/>
          <w:iCs w:val="false"/>
          <w:color w:val="1A1F24"/>
          <w:sz w:val="21"/>
          <w:szCs w:val="21"/>
        </w:rPr>
        <w:t xml:space="preserve">Same list as section 1.5.</w:t>
      </w:r>
    </w:p>
    <w:p>
      <w:pPr>
        <w:pStyle w:val="Heading2"/>
        <w:keepNext/>
        <w:spacing w:after="100" w:before="260"/>
      </w:pPr>
      <w:r>
        <w:t xml:space="preserve">2.6  Negative keywords · Poulin Électrique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Reason</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English</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Français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Training and employment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electrician course, electrician training, electrician salary, electrician jobs, apprentice electrician, CCQ card, CMEQ exam, Hydro-Québec jobs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cours d'électricien, DEP électricité, formation électricien, salaire électricien, emploi électricien, apprenti électricien, carte CCQ, examen CMEQ, emploi Hydro-Québec</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Do-it-yourself</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how to wire, DIY electrical, electrical tutorial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comment brancher, électricité soi-même, tutoriel électricité</w:t>
            </w:r>
          </w:p>
        </w:tc>
      </w:tr>
    </w:tbl>
    <w:p>
      <w:pPr>
        <w:pStyle w:val="Heading2"/>
        <w:keepNext/>
        <w:spacing w:after="100" w:before="260"/>
      </w:pPr>
      <w:r>
        <w:t xml:space="preserve">2.7  Landing page and retargeting</w:t>
      </w:r>
    </w:p>
    <w:p>
      <w:pPr>
        <w:pStyle w:val="ListParagraph"/>
        <w:numPr>
          <w:ilvl w:val="0"/>
          <w:numId w:val="2"/>
        </w:numPr>
        <w:spacing w:after="60"/>
      </w:pPr>
      <w:r>
        <w:rPr>
          <w:rFonts w:ascii="Calibri" w:cs="Calibri" w:eastAsia="Calibri" w:hAnsi="Calibri"/>
          <w:b w:val="false"/>
          <w:bCs w:val="false"/>
          <w:i w:val="false"/>
          <w:iCs w:val="false"/>
          <w:color w:val="1A1F24"/>
          <w:sz w:val="21"/>
          <w:szCs w:val="21"/>
        </w:rPr>
        <w:t>Creatives D, E and G click to the home page (poulinelectrique.com); creative F clicks to the Generac page. We send the final URLs with UTM parameters.</w:t>
      </w:r>
    </w:p>
    <w:p>
      <w:pPr>
        <w:pStyle w:val="ListParagraph"/>
        <w:numPr>
          <w:ilvl w:val="0"/>
          <w:numId w:val="2"/>
        </w:numPr>
        <w:spacing w:after="60"/>
      </w:pPr>
      <w:r>
        <w:rPr>
          <w:rFonts w:ascii="Calibri" w:cs="Calibri" w:eastAsia="Calibri" w:hAnsi="Calibri"/>
          <w:b w:val="false"/>
          <w:bCs w:val="false"/>
          <w:i w:val="false"/>
          <w:iCs w:val="false"/>
          <w:color w:val="1A1F24"/>
          <w:sz w:val="21"/>
          <w:szCs w:val="21"/>
        </w:rPr>
        <w:t xml:space="preserve">Retargeting segment: all site visitors, 30 days. The main campaign keeps its own "Generac pages" segment.</w:t>
      </w:r>
    </w:p>
    <w:p>
      <w:pPr>
        <w:pStyle w:val="Heading1"/>
        <w:keepNext/>
        <w:spacing w:after="120" w:before="360"/>
      </w:pPr>
      <w:r>
        <w:t xml:space="preserve">3.  Delivery requirements (both campaigns)</w:t>
      </w:r>
    </w:p>
    <w:p>
      <w:pPr>
        <w:pStyle w:val="Heading2"/>
        <w:keepNext/>
        <w:spacing w:after="100" w:before="260"/>
      </w:pPr>
      <w:r>
        <w:t xml:space="preserve">3.1  Language</w:t>
      </w:r>
    </w:p>
    <w:p>
      <w:pPr>
        <w:keepNext w:val="false"/>
        <w:spacing w:after="120" w:before="0"/>
        <w:jc w:val="left"/>
      </w:pPr>
      <w:r>
        <w:rPr>
          <w:rFonts w:ascii="Calibri" w:cs="Calibri" w:eastAsia="Calibri" w:hAnsi="Calibri"/>
          <w:b w:val="false"/>
          <w:bCs w:val="false"/>
          <w:i w:val="false"/>
          <w:iCs w:val="false"/>
          <w:color w:val="1A1F24"/>
          <w:sz w:val="21"/>
          <w:szCs w:val="21"/>
        </w:rPr>
        <w:t>All creative is bilingual: French and English on the same banner, shown to everyone in the territory, so no language targeting or split by zone is needed. French must be markedly predominant (Charter of the French language, s. 58, as amended by Bill 96): the French comes first, and the English is smaller and takes less than half the space of the French. The bilingual creatives on our portal follow this layout.</w:t>
      </w:r>
    </w:p>
    <w:p>
      <w:pPr>
        <w:pStyle w:val="Heading2"/>
        <w:keepNext/>
        <w:spacing w:after="100" w:before="260"/>
      </w:pPr>
      <w:r>
        <w:t>3.2  Creative</w:t>
      </w:r>
    </w:p>
    <w:p>
      <w:pPr>
        <w:keepNext w:val="false"/>
        <w:spacing w:after="120" w:before="0"/>
        <w:jc w:val="left"/>
      </w:pPr>
      <w:r>
        <w:rPr>
          <w:rFonts w:ascii="Calibri" w:cs="Calibri" w:eastAsia="Calibri" w:hAnsi="Calibri"/>
          <w:b w:val="false"/>
          <w:bCs w:val="false"/>
          <w:i w:val="false"/>
          <w:iCs w:val="false"/>
          <w:color w:val="1A1F24"/>
          <w:sz w:val="21"/>
          <w:szCs w:val="21"/>
        </w:rPr>
        <w:t>To start: one bilingual set of creatives, built by your creative team from our material. Each creative has 3 to 5 photo screens, and the first one can include our Facebook video. The screens:</w:t>
      </w:r>
    </w:p>
    <w:p>
      <w:pPr>
        <w:pStyle w:val="ListParagraph"/>
        <w:numPr>
          <w:ilvl w:val="0"/>
          <w:numId w:val="2"/>
        </w:numPr>
        <w:spacing w:after="60"/>
      </w:pPr>
      <w:r>
        <w:rPr>
          <w:rFonts w:ascii="Calibri" w:cs="Calibri" w:eastAsia="Calibri" w:hAnsi="Calibri"/>
          <w:b w:val="false"/>
          <w:bCs w:val="false"/>
          <w:i w:val="false"/>
          <w:iCs w:val="false"/>
          <w:color w:val="1A1F24"/>
          <w:sz w:val="21"/>
          <w:szCs w:val="21"/>
        </w:rPr>
        <w:t>Work Done Right: one photo focused on our electrician services.</w:t>
      </w:r>
    </w:p>
    <w:p>
      <w:pPr>
        <w:pStyle w:val="ListParagraph"/>
        <w:numPr>
          <w:ilvl w:val="0"/>
          <w:numId w:val="2"/>
        </w:numPr>
        <w:spacing w:after="60"/>
      </w:pPr>
      <w:r>
        <w:rPr>
          <w:rFonts w:ascii="Calibri" w:cs="Calibri" w:eastAsia="Calibri" w:hAnsi="Calibri"/>
          <w:b w:val="false"/>
          <w:bCs w:val="false"/>
          <w:i w:val="false"/>
          <w:iCs w:val="false"/>
          <w:color w:val="1A1F24"/>
          <w:sz w:val="21"/>
          <w:szCs w:val="21"/>
        </w:rPr>
        <w:t>Work Done Right with the Generac logo.</w:t>
      </w:r>
    </w:p>
    <w:p>
      <w:pPr>
        <w:pStyle w:val="ListParagraph"/>
        <w:numPr>
          <w:ilvl w:val="0"/>
          <w:numId w:val="2"/>
        </w:numPr>
        <w:spacing w:after="60"/>
      </w:pPr>
      <w:r>
        <w:rPr>
          <w:rFonts w:ascii="Calibri" w:cs="Calibri" w:eastAsia="Calibri" w:hAnsi="Calibri"/>
          <w:b w:val="false"/>
          <w:bCs w:val="false"/>
          <w:i w:val="false"/>
          <w:iCs w:val="false"/>
          <w:color w:val="1A1F24"/>
          <w:sz w:val="21"/>
          <w:szCs w:val="21"/>
        </w:rPr>
        <w:t>Authorized Generac dealer, with 24/7 remote monitoring (Mobile Link) through Poulin.</w:t>
      </w:r>
    </w:p>
    <w:p>
      <w:pPr>
        <w:pStyle w:val="ListParagraph"/>
        <w:numPr>
          <w:ilvl w:val="0"/>
          <w:numId w:val="2"/>
        </w:numPr>
        <w:spacing w:after="60"/>
      </w:pPr>
      <w:r>
        <w:rPr>
          <w:rFonts w:ascii="Calibri" w:cs="Calibri" w:eastAsia="Calibri" w:hAnsi="Calibri"/>
          <w:b w:val="false"/>
          <w:bCs w:val="false"/>
          <w:i w:val="false"/>
          <w:iCs w:val="false"/>
          <w:color w:val="1A1F24"/>
          <w:sz w:val="21"/>
          <w:szCs w:val="21"/>
        </w:rPr>
        <w:t>Our favourite photos for the remaining screens: we send our selection.</w:t>
      </w:r>
    </w:p>
    <w:p>
      <w:pPr>
        <w:keepNext w:val="false"/>
        <w:spacing w:after="120" w:before="120"/>
        <w:jc w:val="left"/>
      </w:pPr>
      <w:r>
        <w:rPr>
          <w:rFonts w:ascii="Calibri" w:cs="Calibri" w:eastAsia="Calibri" w:hAnsi="Calibri"/>
          <w:b w:val="false"/>
          <w:bCs w:val="false"/>
          <w:i w:val="false"/>
          <w:iCs w:val="false"/>
          <w:color w:val="1A1F24"/>
          <w:sz w:val="21"/>
          <w:szCs w:val="21"/>
        </w:rPr>
        <w:t>We supply the photos (the English, French and bilingual versions already sent, plus our favourites), our logo and the Generac dealer logo, the Facebook video (Generac maintenance and service, 1920 × 1080, 18.7 s, with sound, no subtitles) and the word bank in section 4. Everything is on the portal, evanov.poulinelectrique.com, where your team can download it.</w:t>
      </w:r>
    </w:p>
    <w:p>
      <w:pPr>
        <w:keepNext/>
        <w:spacing w:after="80" w:before="0"/>
        <w:jc w:val="left"/>
      </w:pPr>
      <w:r>
        <w:rPr>
          <w:rFonts w:ascii="Calibri" w:cs="Calibri" w:eastAsia="Calibri" w:hAnsi="Calibri"/>
          <w:b w:val="false"/>
          <w:bCs w:val="false"/>
          <w:i w:val="false"/>
          <w:iCs w:val="false"/>
          <w:color w:val="5B6770"/>
          <w:sz w:val="18"/>
          <w:szCs w:val="18"/>
        </w:rPr>
        <w:t xml:space="preserve">Sizes we expect; your team confirms what the inventory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cantSplit/>
          <w:tblHeader/>
        </w:trPr>
        <w:tc>
          <w:tcPr>
            <w:tcW w:type="dxa" w:w="20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Size</w:t>
            </w:r>
          </w:p>
        </w:tc>
        <w:tc>
          <w:tcPr>
            <w:tcW w:type="dxa" w:w="28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Formats</w:t>
            </w:r>
          </w:p>
        </w:tc>
        <w:tc>
          <w:tcPr>
            <w:tcW w:type="dxa" w:w="456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Notes</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300 × 250</w:t>
            </w:r>
          </w:p>
        </w:tc>
        <w:tc>
          <w:tcPr>
            <w:tcW w:type="dxa" w:w="2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Animated + static backup</w:t>
            </w:r>
          </w:p>
        </w:tc>
        <w:tc>
          <w:tcPr>
            <w:tcW w:type="dxa" w:w="45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Required. 3 to 5 screens, ends on the call to action.</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728 × 90</w:t>
            </w:r>
          </w:p>
        </w:tc>
        <w:tc>
          <w:tcPr>
            <w:tcW w:type="dxa" w:w="2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Animated + static backup</w:t>
            </w:r>
          </w:p>
        </w:tc>
        <w:tc>
          <w:tcPr>
            <w:tcW w:type="dxa" w:w="45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Required.</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320 × 50</w:t>
            </w:r>
          </w:p>
        </w:tc>
        <w:tc>
          <w:tcPr>
            <w:tcW w:type="dxa" w:w="2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Animated + static backup</w:t>
            </w:r>
          </w:p>
        </w:tc>
        <w:tc>
          <w:tcPr>
            <w:tcW w:type="dxa" w:w="45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Required. Mobile.</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300 × 600 · 160 × 600</w:t>
            </w:r>
          </w:p>
        </w:tc>
        <w:tc>
          <w:tcPr>
            <w:tcW w:type="dxa" w:w="28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Static PNG</w:t>
            </w:r>
          </w:p>
        </w:tc>
        <w:tc>
          <w:tcPr>
            <w:tcW w:type="dxa" w:w="456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Only if you recommend them for the inventory.</w:t>
            </w:r>
          </w:p>
        </w:tc>
      </w:tr>
    </w:tbl>
    <w:p>
      <w:pPr>
        <w:keepNext w:val="false"/>
        <w:spacing w:after="120" w:before="0"/>
        <w:jc w:val="left"/>
      </w:pPr>
      <w:r>
        <w:rPr>
          <w:rFonts w:ascii="Calibri" w:cs="Calibri" w:eastAsia="Calibri" w:hAnsi="Calibri"/>
          <w:b w:val="false"/>
          <w:bCs w:val="false"/>
          <w:i w:val="false"/>
          <w:iCs w:val="false"/>
          <w:color w:val="1A1F24"/>
          <w:sz w:val="21"/>
          <w:szCs w:val="21"/>
        </w:rPr>
        <w:t xml:space="preserve"/>
      </w:r>
    </w:p>
    <w:p>
      <w:pPr>
        <w:keepNext w:val="false"/>
        <w:spacing w:after="120" w:before="0"/>
        <w:jc w:val="left"/>
      </w:pPr>
      <w:r>
        <w:rPr>
          <w:rFonts w:ascii="Calibri" w:cs="Calibri" w:eastAsia="Calibri" w:hAnsi="Calibri"/>
          <w:b w:val="false"/>
          <w:bCs w:val="false"/>
          <w:i w:val="false"/>
          <w:iCs w:val="false"/>
          <w:color w:val="1A1F24"/>
          <w:sz w:val="21"/>
          <w:szCs w:val="21"/>
        </w:rPr>
        <w:t>Please send us a proof of each creative before launch so we can approve the French, the layout and the logos.</w:t>
      </w:r>
    </w:p>
    <w:p>
      <w:pPr>
        <w:keepNext w:val="false"/>
        <w:spacing w:after="120" w:before="0"/>
        <w:jc w:val="left"/>
      </w:pPr>
      <w:r>
        <w:rPr>
          <w:rFonts w:ascii="Calibri" w:cs="Calibri" w:eastAsia="Calibri" w:hAnsi="Calibri"/>
          <w:b/>
          <w:bCs/>
          <w:i w:val="false"/>
          <w:iCs w:val="false"/>
          <w:color w:val="1A1F24"/>
          <w:sz w:val="21"/>
          <w:szCs w:val="21"/>
        </w:rPr>
        <w:t xml:space="preserve">Please confirm: </w:t>
      </w:r>
      <w:r>
        <w:rPr>
          <w:rFonts w:ascii="Calibri" w:cs="Calibri" w:eastAsia="Calibri" w:hAnsi="Calibri"/>
          <w:b w:val="false"/>
          <w:bCs w:val="false"/>
          <w:i w:val="false"/>
          <w:iCs w:val="false"/>
          <w:color w:val="1A1F24"/>
          <w:sz w:val="21"/>
          <w:szCs w:val="21"/>
        </w:rPr>
        <w:t>maximum file weight per size, maximum animation length and loop count, whether HTML5 or video is accepted, how the click-tracking macro is handled, and the launch date.</w:t>
      </w:r>
    </w:p>
    <w:p>
      <w:pPr>
        <w:pStyle w:val="Heading2"/>
        <w:keepNext/>
        <w:spacing w:after="100" w:before="260"/>
      </w:pPr>
      <w:r>
        <w:t xml:space="preserve">3.3  Proposal and invoicing</w:t>
      </w:r>
    </w:p>
    <w:p>
      <w:pPr>
        <w:keepNext w:val="false"/>
        <w:spacing w:after="120" w:before="0"/>
        <w:jc w:val="left"/>
      </w:pPr>
      <w:r>
        <w:rPr>
          <w:rFonts w:ascii="Calibri" w:cs="Calibri" w:eastAsia="Calibri" w:hAnsi="Calibri"/>
          <w:b w:val="false"/>
          <w:bCs w:val="false"/>
          <w:i w:val="false"/>
          <w:iCs w:val="false"/>
          <w:color w:val="1A1F24"/>
          <w:sz w:val="21"/>
          <w:szCs w:val="21"/>
        </w:rPr>
        <w:t xml:space="preserve">Please send one written proposal covering both campaigns as separate lines: flight dates, monthly impressions, CPM, monthly cost and geography for each, on a 70 / 30 split between the main campaign and the sub-campaign. Our management approves the budget from that document. Invoices follow the same split so we can track cost per campaign.</w:t>
      </w:r>
    </w:p>
    <w:p>
      <w:pPr>
        <w:pStyle w:val="Heading2"/>
        <w:keepNext/>
        <w:spacing w:after="100" w:before="260"/>
      </w:pPr>
      <w:r>
        <w:t xml:space="preserve">3.4  Reporting</w:t>
      </w:r>
    </w:p>
    <w:p>
      <w:pPr>
        <w:keepNext w:val="false"/>
        <w:spacing w:after="120" w:before="0"/>
        <w:jc w:val="left"/>
      </w:pPr>
      <w:r>
        <w:rPr>
          <w:rFonts w:ascii="Calibri" w:cs="Calibri" w:eastAsia="Calibri" w:hAnsi="Calibri"/>
          <w:b w:val="false"/>
          <w:bCs w:val="false"/>
          <w:i w:val="false"/>
          <w:iCs w:val="false"/>
          <w:color w:val="1A1F24"/>
          <w:sz w:val="21"/>
          <w:szCs w:val="21"/>
        </w:rPr>
        <w:t xml:space="preserve">Separate reporting per campaign: impressions, clicks, CTR and view-through, by creative size and, if possible, by FSA cluster. Monthly PDF or dashboard access.</w:t>
      </w:r>
    </w:p>
    <w:p>
      <w:pPr>
        <w:pStyle w:val="Heading2"/>
        <w:keepNext/>
        <w:spacing w:after="100" w:before="260"/>
      </w:pPr>
      <w:r>
        <w:t xml:space="preserve">3.5  What we need back from you</w:t>
      </w:r>
    </w:p>
    <w:p>
      <w:pPr>
        <w:pStyle w:val="ListParagraph"/>
        <w:numPr>
          <w:ilvl w:val="0"/>
          <w:numId w:val="3"/>
        </w:numPr>
        <w:spacing w:after="60"/>
      </w:pPr>
      <w:r>
        <w:rPr>
          <w:rFonts w:ascii="Calibri" w:cs="Calibri" w:eastAsia="Calibri" w:hAnsi="Calibri"/>
          <w:b w:val="false"/>
          <w:bCs w:val="false"/>
          <w:i w:val="false"/>
          <w:iCs w:val="false"/>
          <w:color w:val="1A1F24"/>
          <w:sz w:val="21"/>
          <w:szCs w:val="21"/>
        </w:rPr>
        <w:t xml:space="preserve">Confirmation that the FSA list in the attached workbook loads as-is, with the weights, or what format you need instead.</w:t>
      </w:r>
    </w:p>
    <w:p>
      <w:pPr>
        <w:pStyle w:val="ListParagraph"/>
        <w:numPr>
          <w:ilvl w:val="0"/>
          <w:numId w:val="3"/>
        </w:numPr>
        <w:spacing w:after="60"/>
      </w:pPr>
      <w:r>
        <w:rPr>
          <w:rFonts w:ascii="Calibri" w:cs="Calibri" w:eastAsia="Calibri" w:hAnsi="Calibri"/>
          <w:b w:val="false"/>
          <w:bCs w:val="false"/>
          <w:i w:val="false"/>
          <w:iCs w:val="false"/>
          <w:color w:val="1A1F24"/>
          <w:sz w:val="21"/>
          <w:szCs w:val="21"/>
        </w:rPr>
        <w:t>Spec confirmation, launch date and a proof of each creative before launch (3.2).</w:t>
      </w:r>
    </w:p>
    <w:p>
      <w:pPr>
        <w:pStyle w:val="ListParagraph"/>
        <w:numPr>
          <w:ilvl w:val="0"/>
          <w:numId w:val="3"/>
        </w:numPr>
        <w:spacing w:after="60"/>
      </w:pPr>
      <w:r>
        <w:rPr>
          <w:rFonts w:ascii="Calibri" w:cs="Calibri" w:eastAsia="Calibri" w:hAnsi="Calibri"/>
          <w:b w:val="false"/>
          <w:bCs w:val="false"/>
          <w:i w:val="false"/>
          <w:iCs w:val="false"/>
          <w:color w:val="1A1F24"/>
          <w:sz w:val="21"/>
          <w:szCs w:val="21"/>
        </w:rPr>
        <w:t xml:space="preserve">Retargeting tag for poulinelectrique.com.</w:t>
      </w:r>
    </w:p>
    <w:p>
      <w:pPr>
        <w:pStyle w:val="ListParagraph"/>
        <w:numPr>
          <w:ilvl w:val="0"/>
          <w:numId w:val="3"/>
        </w:numPr>
        <w:spacing w:after="60"/>
      </w:pPr>
      <w:r>
        <w:rPr>
          <w:rFonts w:ascii="Calibri" w:cs="Calibri" w:eastAsia="Calibri" w:hAnsi="Calibri"/>
          <w:b w:val="false"/>
          <w:bCs w:val="false"/>
          <w:i w:val="false"/>
          <w:iCs w:val="false"/>
          <w:color w:val="1A1F24"/>
          <w:sz w:val="21"/>
          <w:szCs w:val="21"/>
        </w:rPr>
        <w:t xml:space="preserve">Written proposal with the two campaigns as separate lines (3.3).</w:t>
      </w:r>
    </w:p>
    <w:p>
      <w:pPr>
        <w:pStyle w:val="ListParagraph"/>
        <w:numPr>
          <w:ilvl w:val="0"/>
          <w:numId w:val="3"/>
        </w:numPr>
        <w:spacing w:after="60"/>
      </w:pPr>
      <w:r>
        <w:rPr>
          <w:rFonts w:ascii="Calibri" w:cs="Calibri" w:eastAsia="Calibri" w:hAnsi="Calibri"/>
          <w:b w:val="false"/>
          <w:bCs w:val="false"/>
          <w:i w:val="false"/>
          <w:iCs w:val="false"/>
          <w:color w:val="1A1F24"/>
          <w:sz w:val="21"/>
          <w:szCs w:val="21"/>
        </w:rPr>
        <w:t xml:space="preserve">Confirmation that the two campaigns run, report and invoice separately.</w:t>
      </w:r>
    </w:p>
    <w:p>
      <w:pPr>
        <w:pStyle w:val="Heading1"/>
        <w:keepNext/>
        <w:spacing w:after="120" w:before="360"/>
      </w:pPr>
      <w:r>
        <w:t xml:space="preserve">4.  Word bank for the creative team</w:t>
      </w:r>
    </w:p>
    <w:p>
      <w:pPr>
        <w:keepNext w:val="false"/>
        <w:spacing w:after="120" w:before="0"/>
        <w:jc w:val="left"/>
      </w:pPr>
      <w:r>
        <w:rPr>
          <w:rFonts w:ascii="Calibri" w:cs="Calibri" w:eastAsia="Calibri" w:hAnsi="Calibri"/>
          <w:b w:val="false"/>
          <w:bCs w:val="false"/>
          <w:i w:val="false"/>
          <w:iCs w:val="false"/>
          <w:color w:val="1A1F24"/>
          <w:sz w:val="21"/>
          <w:szCs w:val="21"/>
        </w:rPr>
        <w:t xml:space="preserve">You asked for the words people use when they are even thinking about a generator or an electrician, to describe, inspire, inform and lead them to us. These lists are for writing the creative: headlines, short lines and buttons. They are not targeting keywords; those stay in 1.4 and 2.4. The French is written the way people say it in Québec, not translated word for word, so the two columns line up by theme rather than word by word.</w:t>
      </w:r>
    </w:p>
    <w:p>
      <w:pPr>
        <w:pStyle w:val="Heading2"/>
        <w:keepNext/>
        <w:spacing w:after="100" w:before="260"/>
      </w:pPr>
      <w:r>
        <w:t xml:space="preserve">4.1  Generators · Generac residential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Theme</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English</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Français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When they think of it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power outage  ·  power failure  ·  blackout  ·  the power’s out  ·  the lights go out  ·  ice storm  ·  freezing rain  ·  the ’98 ice storm  ·  windstorm  ·  thunderstorm  ·  heat wave  ·  snowstorm  ·  downed lines  ·  fallen trees  ·  Hydro-Québec outage  ·  outage map  ·  “how long will it last?”  ·  another outage  ·  outage season  ·  winter is coming  ·  storm warning</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panne de courant  ·  panne d’électricité  ·  plus de courant  ·  tempête de verglas  ·  pluie verglaçante  ·  le verglas de 98  ·  grands vents  ·  orage  ·  canicule  ·  tempête de neige  ·  fils tombés  ·  arbres tombés  ·  panne Hydro-Québec  ·  Info-pannes  ·  « ça va durer combien de temps? »  ·  encore une panne  ·  la saison des pannes  ·  l’hiver s’en vient  ·  avertissement de tempête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What they worry about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no heat  ·  a cold house  ·  frozen pipes  ·  flooded basement  ·  the sump pump stops  ·  the well pump stops, no water  ·  food spoiling in the fridge and freezer  ·  no internet  ·  can’t work from home  ·  medical equipment (oxygen, CPAP)  ·  elderly parents  ·  kids  ·  pets  ·  alarm system down  ·  garage door won’t open  ·  phone battery dying  ·  nights at a hotel or at the in-laws’  ·  costly damage  ·  insurance claim  ·  being away when it happens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pas de chauffage  ·  maison froide  ·  tuyaux gelés  ·  sous-sol inondé  ·  la pompe de puisard arrête  ·  la pompe du puits arrête, plus d’eau  ·  nourriture perdue au frigo et au congélateur  ·  plus d’Internet  ·  impossible de faire du télétravail  ·  équipement médical (oxygène, CPAP)  ·  parents âgés  ·  enfants  ·  animaux  ·  système d’alarme hors service  ·  porte de garage bloquée  ·  cellulaire à plat  ·  nuits à l’hôtel ou chez la belle-famille  ·  dégâts coûteux  ·  réclamation d’assurance  ·  être absent quand ça arrive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How they want to feel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peace of mind  ·  safe  ·  warm  ·  comfortable  ·  ready  ·  prepared  ·  protected  ·  independent  ·  in control  ·  sleep through the storm  ·  life goes on  ·  business as usual  ·  never in the dark  ·  no more worrying  ·  nothing to do  ·  worry-free  ·  confident  ·  one less thing to think about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tranquillité d’esprit  ·  en sécurité  ·  au chaud  ·  confortable  ·  prêt  ·  bien préparé  ·  protégé  ·  autonome  ·  en contrôle  ·  dormir sur ses deux oreilles  ·  la vie continue  ·  comme si de rien n’était  ·  jamais dans le noir  ·  fini l’inquiétude  ·  rien à faire  ·  sans souci  ·  en confiance  ·  un souci de moins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What it is and does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home standby generator  ·  whole-home backup power  ·  permanent, installed outside  ·  starts automatically  ·  power back in seconds  ·  automatic transfer switch  ·  runs on natural gas or propane  ·  no gas cans, no refuelling  ·  quiet weekly self-test  ·  keeps the heat, well, sump pump, fridge and internet running  ·  sized for your home  ·  24/7 remote monitoring with Mobile Link  ·  alerts on your phone  ·  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génératrice résidentielle  ·  génératrice de secours  ·  courant de secours pour toute la maison  ·  permanente, installée à l’extérieur  ·  démarre toute seule  ·  le courant revient en quelques secondes  ·  commutateur de transfert automatique  ·  fonctionne au gaz naturel ou au propane  ·  pas de bidons d’essence, rien à remplir  ·  autotest silencieux chaque semaine  ·  garde le chauffage, le puits, la pompe de puisard, le frigo et Internet en marche  ·  choisie selon la taille de votre maison  ·  surveillance à distance 24/7 avec Mobile Link  ·  alertes sur votre téléphone  ·  Generac</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Service and maintenance (our strongest angle)</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annual maintenance  ·  yearly check-up  ·  oil change  ·  filters  ·  spark plugs  ·  battery test  ·  load test  ·  inspection  ·  repair  ·  error code  ·  won’t start  ·  warning light  ·  always ready  ·  before winter  ·  we service every Generac, even the ones we didn’t install  ·  Mobile Link tells us first  ·  has your Generac been serviced this year?</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entretien annuel  ·  inspection annuelle  ·  changement d’huile  ·  filtres  ·  bougies  ·  test de la batterie  ·  essai sous charge  ·  inspection  ·  réparation  ·  code d’erreur  ·  ne démarre pas  ·  voyant d’alerte  ·  toujours prête  ·  avant l’hiver  ·  on entretient toutes les Generac, même celles qu’on n’a pas installées  ·  Mobile Link nous avertit en premier  ·  votre Generac a-t-elle eu son entretien cette année?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Why Poulin</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authorized Generac dealer  ·  local, based in Saint-Lazare  ·  over 20 years  ·  family company  ·  CCQ-certified electricians  ·  RBQ-licensed contractor  ·  CMEQ member  ·  ISO 9001  ·  install, service, maintenance and monitoring under one roof  ·  one team from quote to maintenance  ·  service points in Coteau-du-Lac and Saint-Philippe  ·  we know before you do</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concessionnaire Generac autorisé  ·  une entreprise d’ici, à Saint-Lazare  ·  plus de 20 ans  ·  entreprise familiale  ·  électriciens certifiés CCQ  ·  entrepreneur licencié RBQ  ·  membre de la CMEQ  ·  ISO 9001  ·  installation, service, entretien et surveillance sous un même toit  ·  une seule équipe, de la soumission à l’entretien  ·  points de service à Coteau-du-Lac et à Saint-Philippe  ·  on le sait avant vous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Calls to action</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Get a quote  ·  Book your maintenance  ·  Book before winter  ·  Be ready for the next outage  ·  Ask about Mobile Link  ·  Talk to our team  ·  Request a visit  ·  Learn more</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Demandez une soumission  ·  Réservez votre entretien  ·  Réservez avant l’hiver  ·  Soyez prêt pour la prochaine panne  ·  Informez-vous sur Mobile Link  ·  Parlez à notre équipe  ·  Demandez une visite  ·  En savoir plus</w:t>
            </w:r>
          </w:p>
        </w:tc>
      </w:tr>
    </w:tbl>
    <w:p>
      <w:pPr>
        <w:pStyle w:val="Heading2"/>
        <w:keepNext/>
        <w:spacing w:after="100" w:before="260"/>
      </w:pPr>
      <w:r>
        <w:t xml:space="preserve">4.2  Electricians · Poulin Électrique,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Theme</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English</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Français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When they think of it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renovation  ·  finishing the basement  ·  new kitchen  ·  home addition  ·  buying or selling a house  ·  home inspection report  ·  the insurer asks for it  ·  new electric car  ·  hot tub  ·  pool  ·  heat pump  ·  air conditioning  ·  home office  ·  outdoor lighting  ·  garage or workshop  ·  induction cooktop  ·  older home  ·  new construction  ·  office or store fit-out  ·  planned plant shutdown  ·  building maintenance</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rénovation  ·  finition du sous-sol  ·  nouvelle cuisine  ·  agrandissement  ·  achat ou vente d’une maison  ·  rapport d’inspection  ·  l’assureur l’exige  ·  nouvelle voiture électrique  ·  spa  ·  piscine  ·  thermopompe  ·  air climatisé  ·  bureau à la maison  ·  éclairage extérieur  ·  garage ou atelier  ·  plaque à induction  ·  vieille maison  ·  construction neuve  ·  aménagement de bureau ou de commerce  ·  arrêt planifié d’usine  ·  entretien d’immeuble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Warning signs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the breaker keeps tripping  ·  flickering lights  ·  dead outlets  ·  warm outlet or switch  ·  burning smell  ·  buzzing panel  ·  old fuse box  ·  60 or 100 amp service  ·  aluminum wiring  ·  knob-and-tube wiring  ·  not enough outlets  ·  extension cords everywhere  ·  the panel is full  ·  sparks  ·  lights dim when the AC starts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le disjoncteur saute (« mon breaker saute »)  ·  lumières qui clignotent  ·  prises mortes  ·  prise ou interrupteur chaud  ·  odeur de brûlé  ·  panneau qui grésille  ·  vieille boîte à fusibles  ·  entrée de 60 ou 100 ampères  ·  filage en aluminium  ·  câblage à boutons et tubes  ·  pas assez de prises  ·  rallonges partout  ·  panneau plein  ·  étincelles  ·  les lumières baissent quand l’air climatisé démarre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How they want to feel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safe  ·  up to code  ·  done right  ·  clean work  ·  on time  ·  no surprises  ·  someone I can trust  ·  they answer, they show up  ·  respect for my home  ·  peace of mind  ·  in certified hands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en sécurité  ·  conforme au code  ·  travail bien fait  ·  travail propre  ·  dans les délais  ·  pas de surprise  ·  quelqu’un de confiance  ·  ils répondent, ils se présentent  ·  respect de ma maison  ·  tranquillité d’esprit  ·  entre les mains de pros certifiés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What we do</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electrical panel upgrade  ·  200 amp service  ·  EV charger installation  ·  wiring for renovations  ·  indoor and outdoor lighting  ·  LED retrofits  ·  hot tub and pool hookups  ·  heat pump hookups  ·  inspections  ·  troubleshooting and repairs  ·  generator hookups  ·  commercial, industrial and institutional projects  ·  maintenance contracts  ·  service calls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mise à niveau du panneau électrique  ·  entrée électrique 200 ampères  ·  installation de borne de recharge  ·  électricité pour vos rénovations  ·  éclairage intérieur et extérieur  ·  conversion à l’éclairage DEL  ·  branchement de spa et de piscine  ·  branchement de thermopompe  ·  inspection  ·  diagnostic et réparation  ·  branchement de génératrice  ·  projets commerciaux, industriels et institutionnels  ·  contrats d’entretien  ·  appels de service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Work done right (for the photos)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work done right  ·  quality workmanship  ·  clean and tidy  ·  a neat panel  ·  attention to detail  ·  built to last  ·  done to code  ·  right the first time  ·  proud of our work</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travail bien fait  ·  travail de qualité  ·  propre et soigné  ·  un panneau bien ordonné  ·  souci du détail  ·  fait pour durer  ·  conforme au code  ·  bien fait du premier coup  ·  fiers de notre travail</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Why Poulin</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over 20 years  ·  family company  ·  a team of 80  ·  40+ CCQ-certified electricians  ·  RBQ-licensed contractor  ·  CMEQ member  ·  ISO 9001  ·  institutional, industrial, commercial, residential  ·  from your home to large projects  ·  based in Saint-Lazare  ·  our own Generac division</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plus de 20 ans  ·  entreprise familiale  ·  une équipe de 80 personnes  ·  plus de 40 électriciens certifiés CCQ  ·  entrepreneur licencié RBQ  ·  membre de la CMEQ  ·  ISO 9001  ·  institutionnel, industriel, commercial, résidentiel  ·  de votre maison aux grands projets  ·  établie à Saint-Lazare  ·  notre propre division Generac</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Calls to action</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Request a quote  ·  Book an electrician  ·  Tell us about your project  ·  Ask an electrician  ·  Plan your renovation with us  ·  Contact us  ·  Call us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Demandez une soumission  ·  Réservez un électricien  ·  Parlez-nous de votre projet  ·  Posez votre question à un électricien  ·  Planifiez vos rénovations avec nous  ·  Contactez-nous  ·  Appelez-nous</w:t>
            </w:r>
          </w:p>
        </w:tc>
      </w:tr>
    </w:tbl>
    <w:p>
      <w:pPr>
        <w:pStyle w:val="Heading2"/>
        <w:keepNext/>
        <w:spacing w:after="100" w:before="260"/>
      </w:pPr>
      <w:r>
        <w:t xml:space="preserve">4.3  Ready-to-use lines</w:t>
      </w:r>
    </w:p>
    <w:p>
      <w:pPr>
        <w:keepNext w:val="false"/>
        <w:spacing w:after="80" w:before="0"/>
        <w:jc w:val="left"/>
      </w:pPr>
      <w:r>
        <w:rPr>
          <w:rFonts w:ascii="Calibri" w:cs="Calibri" w:eastAsia="Calibri" w:hAnsi="Calibri"/>
          <w:b w:val="false"/>
          <w:bCs w:val="false"/>
          <w:i w:val="false"/>
          <w:iCs w:val="false"/>
          <w:color w:val="5B6770"/>
          <w:sz w:val="18"/>
          <w:szCs w:val="18"/>
        </w:rPr>
        <w:t>Short enough for a 300 × 250 screen. Pair the French and English of the same line, French first and larger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For</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English</w:t>
            </w:r>
          </w:p>
        </w:tc>
        <w:tc>
          <w:tcPr>
            <w:tcW w:type="dxa" w:w="3830"/>
            <w:tcBorders>
              <w:top w:val="single" w:color="D9DEE3" w:sz="4"/>
              <w:left w:val="single" w:color="D9DEE3" w:sz="4"/>
              <w:bottom w:val="single" w:color="D9DEE3" w:sz="4"/>
              <w:right w:val="single" w:color="D9DEE3" w:sz="4"/>
            </w:tcBorders>
            <w:shd w:fill="F3F5F7" w:color="auto" w:val="clear"/>
            <w:tcMar>
              <w:top w:type="dxa" w:w="70"/>
              <w:left w:type="dxa" w:w="100"/>
              <w:bottom w:type="dxa" w:w="70"/>
              <w:right w:type="dxa" w:w="100"/>
            </w:tcMar>
            <w:vAlign w:val="top"/>
          </w:tcPr>
          <w:p>
            <w:pPr>
              <w:keepNext/>
              <w:spacing w:after="40"/>
            </w:pPr>
            <w:r>
              <w:rPr>
                <w:rFonts w:ascii="Calibri" w:cs="Calibri" w:eastAsia="Calibri" w:hAnsi="Calibri"/>
                <w:b/>
                <w:bCs/>
                <w:i w:val="false"/>
                <w:iCs w:val="false"/>
                <w:color w:val="5B6770"/>
                <w:sz w:val="18"/>
                <w:szCs w:val="18"/>
              </w:rPr>
              <w:t xml:space="preserve">Français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Power out? Not at your place.</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Panne de courant? Pas chez vous.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The lights stay on.</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La lumière reste allumée.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Starts up in seconds.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Démarre en quelques secondes.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Ready before the storm.</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Soyez prêt avant la tempête.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Peace of mind, even in an ice storm.</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La tranquillité d’esprit, même en plein verglas.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Winter’s coming. Is your home ready?</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L’hiver s’en vient. Votre maison est-elle prête?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Has your Generac been serviced this year?</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Votre Generac a-t-elle eu son entretien cette année?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We service every 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On entretient toutes les Generac.</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We know before you do.</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On le sait avant vous.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Generac</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Authorized Generac dealer  ·  24/7 remote monitoring</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Concessionnaire Generac autorisé  ·  Surveillance à distance 24/7</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Electrical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Work done right, for over 20 years.</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Du travail bien fait depuis plus de 20 ans.</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Electrical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Your home deserves a certified electrician.</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Votre maison mérite un électricien certifié.</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Electrical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Institutional. Industrial. Commercial. Residential.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Institutionnel. Industriel. Commercial. Résidentiel.</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Electrical</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We answer. We show up. We do it right.</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On répond. On se présente. On fait ça comme il faut.</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Both</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Local, family-owned and certified.</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Une entreprise d’ici, familiale et certifiée.</w:t>
            </w:r>
          </w:p>
        </w:tc>
      </w:tr>
      <w:tr>
        <w:trPr>
          <w:cantSplit/>
        </w:trPr>
        <w:tc>
          <w:tcPr>
            <w:tcW w:type="dxa" w:w="170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bCs/>
                <w:i w:val="false"/>
                <w:iCs w:val="false"/>
                <w:color w:val="1A1F24"/>
                <w:sz w:val="19"/>
                <w:szCs w:val="19"/>
              </w:rPr>
              <w:t xml:space="preserve">Both</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One team for your home, from the panel to the generator.</w:t>
            </w:r>
          </w:p>
        </w:tc>
        <w:tc>
          <w:tcPr>
            <w:tcW w:type="dxa" w:w="3830"/>
            <w:tcBorders>
              <w:top w:val="single" w:color="D9DEE3" w:sz="4"/>
              <w:left w:val="single" w:color="D9DEE3" w:sz="4"/>
              <w:bottom w:val="single" w:color="D9DEE3" w:sz="4"/>
              <w:right w:val="single" w:color="D9DEE3" w:sz="4"/>
            </w:tcBorders>
            <w:tcMar>
              <w:top w:type="dxa" w:w="70"/>
              <w:left w:type="dxa" w:w="100"/>
              <w:bottom w:type="dxa" w:w="70"/>
              <w:right w:type="dxa" w:w="100"/>
            </w:tcMar>
            <w:vAlign w:val="top"/>
          </w:tcPr>
          <w:p>
            <w:pPr>
              <w:keepNext w:val="false"/>
              <w:spacing w:after="40"/>
            </w:pPr>
            <w:r>
              <w:rPr>
                <w:rFonts w:ascii="Calibri" w:cs="Calibri" w:eastAsia="Calibri" w:hAnsi="Calibri"/>
                <w:b w:val="false"/>
                <w:bCs w:val="false"/>
                <w:i w:val="false"/>
                <w:iCs w:val="false"/>
                <w:color w:val="1A1F24"/>
                <w:sz w:val="19"/>
                <w:szCs w:val="19"/>
              </w:rPr>
              <w:t xml:space="preserve">Une seule équipe pour votre maison, du panneau à la génératrice.</w:t>
            </w:r>
          </w:p>
        </w:tc>
      </w:tr>
    </w:tbl>
    <w:p>
      <w:pPr>
        <w:keepNext w:val="false"/>
        <w:spacing w:after="120" w:before="0"/>
        <w:jc w:val="left"/>
      </w:pPr>
    </w:p>
    <w:p>
      <w:pPr>
        <w:keepNext w:val="false"/>
        <w:spacing w:after="120" w:before="0"/>
        <w:jc w:val="left"/>
      </w:pPr>
      <w:r>
        <w:rPr>
          <w:rFonts w:ascii="Calibri" w:cs="Calibri" w:eastAsia="Calibri" w:hAnsi="Calibri"/>
          <w:b/>
          <w:bCs/>
          <w:i w:val="false"/>
          <w:iCs w:val="false"/>
          <w:color w:val="1A1F24"/>
          <w:sz w:val="21"/>
          <w:szCs w:val="21"/>
        </w:rPr>
        <w:t xml:space="preserve">Please check with us first. </w:t>
      </w:r>
      <w:r>
        <w:rPr>
          <w:rFonts w:ascii="Calibri" w:cs="Calibri" w:eastAsia="Calibri" w:hAnsi="Calibri"/>
          <w:b w:val="false"/>
          <w:bCs w:val="false"/>
          <w:i w:val="false"/>
          <w:iCs w:val="false"/>
          <w:color w:val="1A1F24"/>
          <w:sz w:val="21"/>
          <w:szCs w:val="21"/>
        </w:rPr>
        <w:t xml:space="preserve">Use the facts as written above. No prices, promotions, financing or 24/7 emergency service unless Maggie confirms it. The 24/7 in our message is Mobile Link remote monitoring; our phones are answered Mon–Thu 7:00–15:00 and Fri 7:00–12:00.</w:t>
      </w:r>
    </w:p>
    <w:sectPr>
      <w:headerReference w:type="default" r:id="rId7"/>
      <w:footerReference w:type="default" r:id="rId8"/>
      <w:pgSz w:w="12240" w:h="15840" w:orient="portrait"/>
      <w:pgMar w:top="1900" w:right="1440" w:bottom="13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t xml:space="preserve">Poulin Électrique Inc. · Prepared for Evanov Communications  ·  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619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2571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spacing w:after="20"/>
            <w:jc w:val="right"/>
          </w:pPr>
          <w:r>
            <w:rPr>
              <w:rFonts w:ascii="Calibri" w:cs="Calibri" w:eastAsia="Calibri" w:hAnsi="Calibri"/>
              <w:color w:val="5B6770"/>
              <w:sz w:val="16"/>
              <w:szCs w:val="16"/>
            </w:rPr>
            <w:t xml:space="preserve">Poulin Électrique Inc.</w:t>
          </w:r>
        </w:p>
        <w:p>
          <w:pPr>
            <w:spacing w:after="20"/>
            <w:jc w:val="right"/>
          </w:pPr>
          <w:r>
            <w:rPr>
              <w:rFonts w:ascii="Calibri" w:cs="Calibri" w:eastAsia="Calibri" w:hAnsi="Calibri"/>
              <w:color w:val="5B6770"/>
              <w:sz w:val="16"/>
              <w:szCs w:val="16"/>
            </w:rPr>
            <w:t xml:space="preserve">Digital display · Targeting brief</w:t>
          </w:r>
        </w:p>
        <w:p>
          <w:pPr>
            <w:spacing w:after="20"/>
            <w:jc w:val="right"/>
          </w:pPr>
          <w:r>
            <w:rPr>
              <w:rFonts w:ascii="Calibri" w:cs="Calibri" w:eastAsia="Calibri" w:hAnsi="Calibri"/>
              <w:color w:val="5B6770"/>
              <w:sz w:val="16"/>
              <w:szCs w:val="16"/>
            </w:rPr>
            <w:t>v5 · 5 October 2026</w:t>
          </w:r>
        </w:p>
      </w:tc>
    </w:tr>
  </w:tbl>
  <w:p>
    <w:pPr>
      <w:pBdr>
        <w:bottom w:val="single" w:color="D9DEE3" w:sz="6" w:space="4"/>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A1F2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A1F2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458fd58078e54400f20d07668472431d1a87bc.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37fb44b868d826a0c5fd712edf177520a086b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Poulin Électrique Inc.</dc:creator>
  <cp:lastModifiedBy>Un-named</cp:lastModifiedBy>
  <cp:revision>2</cp:revision>
  <dcterms:created xsi:type="dcterms:W3CDTF">2026-09-22T20:44:33.323Z</dcterms:created>
  <dcterms:modified xsi:type="dcterms:W3CDTF">2026-10-05T22:45:14Z</dcterms:modified>
</cp:coreProperties>
</file>

<file path=docProps/custom.xml><?xml version="1.0" encoding="utf-8"?>
<Properties xmlns="http://schemas.openxmlformats.org/officeDocument/2006/custom-properties" xmlns:vt="http://schemas.openxmlformats.org/officeDocument/2006/docPropsVTypes"/>
</file>