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ED" w:rsidRPr="00B44C43" w:rsidRDefault="00692347" w:rsidP="00CF2679">
      <w:pPr>
        <w:bidi/>
        <w:rPr>
          <w:rFonts w:ascii="Tahoma" w:hAnsi="Tahoma" w:cs="Tahoma"/>
          <w:sz w:val="24"/>
          <w:szCs w:val="24"/>
        </w:rPr>
      </w:pPr>
    </w:p>
    <w:p w:rsidR="00BB636F" w:rsidRPr="00B44C43" w:rsidRDefault="00BB636F" w:rsidP="00C9735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שיעור </w:t>
      </w:r>
      <w:r w:rsidR="00C9735A">
        <w:rPr>
          <w:rFonts w:ascii="Tahoma" w:hAnsi="Tahoma" w:cs="Tahoma"/>
          <w:sz w:val="24"/>
          <w:szCs w:val="24"/>
        </w:rPr>
        <w:t>9</w:t>
      </w:r>
      <w:r w:rsidRPr="00B44C43">
        <w:rPr>
          <w:rFonts w:ascii="Tahoma" w:hAnsi="Tahoma" w:cs="Tahoma"/>
          <w:sz w:val="24"/>
          <w:szCs w:val="24"/>
          <w:rtl/>
        </w:rPr>
        <w:t xml:space="preserve"> – </w:t>
      </w:r>
      <w:r w:rsidR="00A45242" w:rsidRPr="00B44C43">
        <w:rPr>
          <w:rFonts w:ascii="Tahoma" w:hAnsi="Tahoma" w:cs="Tahoma"/>
          <w:sz w:val="24"/>
          <w:szCs w:val="24"/>
          <w:rtl/>
        </w:rPr>
        <w:t xml:space="preserve">שכבת </w:t>
      </w:r>
      <w:r w:rsidR="00C9735A">
        <w:rPr>
          <w:rFonts w:ascii="Tahoma" w:hAnsi="Tahoma" w:cs="Tahoma" w:hint="cs"/>
          <w:sz w:val="24"/>
          <w:szCs w:val="24"/>
          <w:rtl/>
        </w:rPr>
        <w:t>הרשת ו-</w:t>
      </w:r>
      <w:r w:rsidR="00C9735A">
        <w:rPr>
          <w:rFonts w:ascii="Tahoma" w:hAnsi="Tahoma" w:cs="Tahoma" w:hint="cs"/>
          <w:sz w:val="24"/>
          <w:szCs w:val="24"/>
        </w:rPr>
        <w:t>IP</w:t>
      </w:r>
    </w:p>
    <w:p w:rsidR="00BB636F" w:rsidRPr="00B44C43" w:rsidRDefault="00BB636F" w:rsidP="00C9735A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44C43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C9735A">
        <w:rPr>
          <w:rFonts w:ascii="Tahoma" w:hAnsi="Tahoma" w:cs="Tahoma" w:hint="cs"/>
          <w:b/>
          <w:bCs/>
          <w:sz w:val="36"/>
          <w:szCs w:val="36"/>
          <w:rtl/>
        </w:rPr>
        <w:t xml:space="preserve">רשתות </w:t>
      </w:r>
      <w:r w:rsidR="00675CB0">
        <w:rPr>
          <w:rFonts w:ascii="Tahoma" w:hAnsi="Tahoma" w:cs="Tahoma" w:hint="cs"/>
          <w:b/>
          <w:bCs/>
          <w:sz w:val="36"/>
          <w:szCs w:val="36"/>
          <w:rtl/>
        </w:rPr>
        <w:t>מהגיהינו</w:t>
      </w:r>
      <w:r w:rsidR="00675CB0">
        <w:rPr>
          <w:rFonts w:ascii="Tahoma" w:hAnsi="Tahoma" w:cs="Tahoma" w:hint="eastAsia"/>
          <w:b/>
          <w:bCs/>
          <w:sz w:val="36"/>
          <w:szCs w:val="36"/>
          <w:rtl/>
        </w:rPr>
        <w:t>ם</w:t>
      </w:r>
    </w:p>
    <w:p w:rsidR="00B25836" w:rsidRDefault="00B25836" w:rsidP="00B25836">
      <w:pPr>
        <w:pStyle w:val="ListParagraph"/>
        <w:bidi/>
        <w:ind w:left="360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856A05" w:rsidRPr="00856A05" w:rsidRDefault="00856A05" w:rsidP="00DB15F7">
      <w:pPr>
        <w:tabs>
          <w:tab w:val="right" w:pos="360"/>
        </w:tabs>
        <w:bidi/>
        <w:ind w:left="90"/>
        <w:rPr>
          <w:rFonts w:ascii="Tahoma" w:hAnsi="Tahoma" w:cs="Tahoma"/>
          <w:b/>
          <w:bCs/>
          <w:sz w:val="24"/>
          <w:szCs w:val="24"/>
          <w:rtl/>
        </w:rPr>
      </w:pPr>
      <w:r w:rsidRPr="00856A05">
        <w:rPr>
          <w:rFonts w:ascii="Tahoma" w:hAnsi="Tahoma" w:cs="Tahoma" w:hint="cs"/>
          <w:b/>
          <w:bCs/>
          <w:sz w:val="24"/>
          <w:szCs w:val="24"/>
          <w:u w:val="single"/>
          <w:rtl/>
        </w:rPr>
        <w:t>חלק א'</w:t>
      </w:r>
      <w:r w:rsidRPr="00856A05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856A05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856A05">
        <w:rPr>
          <w:rFonts w:ascii="Tahoma" w:hAnsi="Tahoma" w:cs="Tahoma" w:hint="cs"/>
          <w:b/>
          <w:bCs/>
          <w:sz w:val="24"/>
          <w:szCs w:val="24"/>
          <w:rtl/>
        </w:rPr>
        <w:t xml:space="preserve"> הרשת בכיתה שלנו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 w:rsidRPr="00856A05">
        <w:rPr>
          <w:rFonts w:ascii="Tahoma" w:hAnsi="Tahoma" w:cs="Tahoma" w:hint="cs"/>
          <w:color w:val="0070C0"/>
          <w:rtl/>
        </w:rPr>
        <w:t xml:space="preserve">בעזרת פקודת </w:t>
      </w:r>
      <w:r w:rsidRPr="00856A05">
        <w:rPr>
          <w:rFonts w:ascii="Tahoma" w:hAnsi="Tahoma" w:cs="Tahoma"/>
          <w:color w:val="0070C0"/>
        </w:rPr>
        <w:t>ipconfig</w:t>
      </w:r>
      <w:r w:rsidRPr="00856A05">
        <w:rPr>
          <w:rFonts w:ascii="Tahoma" w:hAnsi="Tahoma" w:cs="Tahoma" w:hint="cs"/>
          <w:color w:val="0070C0"/>
          <w:rtl/>
        </w:rPr>
        <w:t xml:space="preserve"> אשר היכרנו כבר בשיעור הראשון השנה, </w:t>
      </w:r>
      <w:r w:rsidRPr="00856A05">
        <w:rPr>
          <w:rFonts w:ascii="Tahoma" w:hAnsi="Tahoma" w:cs="Tahoma"/>
          <w:color w:val="0070C0"/>
          <w:rtl/>
        </w:rPr>
        <w:t xml:space="preserve">הרכיבו את תמונת הרשת </w:t>
      </w:r>
      <w:r w:rsidRPr="00856A05">
        <w:rPr>
          <w:rFonts w:ascii="Tahoma" w:hAnsi="Tahoma" w:cs="Tahoma" w:hint="cs"/>
          <w:color w:val="0070C0"/>
          <w:rtl/>
        </w:rPr>
        <w:t>שלכם בכיתה.</w:t>
      </w:r>
    </w:p>
    <w:p w:rsidR="00B25836" w:rsidRPr="004C5858" w:rsidRDefault="00B25836" w:rsidP="00DB15F7">
      <w:pPr>
        <w:pStyle w:val="ListParagraph"/>
        <w:numPr>
          <w:ilvl w:val="1"/>
          <w:numId w:val="5"/>
        </w:numPr>
        <w:tabs>
          <w:tab w:val="right" w:pos="360"/>
        </w:tabs>
        <w:bidi/>
        <w:spacing w:before="240" w:after="240"/>
        <w:ind w:left="90" w:firstLine="270"/>
        <w:rPr>
          <w:rFonts w:ascii="Tahoma" w:hAnsi="Tahoma" w:cs="Tahoma"/>
          <w:sz w:val="6"/>
          <w:szCs w:val="6"/>
        </w:rPr>
      </w:pPr>
      <w:r w:rsidRPr="00C9735A">
        <w:rPr>
          <w:rFonts w:ascii="Tahoma" w:hAnsi="Tahoma" w:cs="Tahoma"/>
          <w:sz w:val="24"/>
          <w:szCs w:val="24"/>
          <w:rtl/>
        </w:rPr>
        <w:t>מה כתובת ה-</w:t>
      </w:r>
      <w:r w:rsidRPr="00C9735A">
        <w:rPr>
          <w:rFonts w:ascii="Tahoma" w:hAnsi="Tahoma" w:cs="Tahoma"/>
          <w:sz w:val="24"/>
          <w:szCs w:val="24"/>
        </w:rPr>
        <w:t>IP</w:t>
      </w:r>
      <w:r w:rsidRPr="00C9735A">
        <w:rPr>
          <w:rFonts w:ascii="Tahoma" w:hAnsi="Tahoma" w:cs="Tahoma"/>
          <w:sz w:val="24"/>
          <w:szCs w:val="24"/>
          <w:rtl/>
        </w:rPr>
        <w:t xml:space="preserve"> שלכם?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4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4"/>
      </w:tblGrid>
      <w:tr w:rsidR="00B25836" w:rsidRPr="00D51A97" w:rsidTr="00750BE3">
        <w:trPr>
          <w:trHeight w:val="472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25836" w:rsidRPr="004C5858" w:rsidRDefault="00B25836" w:rsidP="00DB15F7">
            <w:pPr>
              <w:tabs>
                <w:tab w:val="right" w:pos="360"/>
              </w:tabs>
              <w:ind w:left="90" w:firstLine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25836" w:rsidRPr="00D51A97" w:rsidTr="00750BE3">
        <w:trPr>
          <w:trHeight w:val="21"/>
        </w:trPr>
        <w:tc>
          <w:tcPr>
            <w:tcW w:w="9900" w:type="dxa"/>
            <w:tcBorders>
              <w:top w:val="single" w:sz="4" w:space="0" w:color="auto"/>
            </w:tcBorders>
          </w:tcPr>
          <w:p w:rsidR="00B25836" w:rsidRPr="00D51A97" w:rsidRDefault="00B25836" w:rsidP="00DB15F7">
            <w:pPr>
              <w:pStyle w:val="Labels"/>
              <w:tabs>
                <w:tab w:val="right" w:pos="360"/>
              </w:tabs>
              <w:ind w:left="90" w:firstLine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25836" w:rsidRPr="00F7730C" w:rsidRDefault="00B25836" w:rsidP="00DB15F7">
      <w:pPr>
        <w:pStyle w:val="ListParagraph"/>
        <w:numPr>
          <w:ilvl w:val="1"/>
          <w:numId w:val="5"/>
        </w:numPr>
        <w:tabs>
          <w:tab w:val="right" w:pos="360"/>
        </w:tabs>
        <w:bidi/>
        <w:spacing w:before="240" w:after="240"/>
        <w:ind w:left="90" w:firstLine="270"/>
        <w:rPr>
          <w:rFonts w:ascii="Tahoma" w:hAnsi="Tahoma" w:cs="Tahoma"/>
          <w:sz w:val="8"/>
          <w:szCs w:val="8"/>
        </w:rPr>
      </w:pPr>
      <w:r>
        <w:rPr>
          <w:rFonts w:ascii="Tahoma" w:hAnsi="Tahoma" w:cs="Tahoma" w:hint="cs"/>
          <w:sz w:val="24"/>
          <w:szCs w:val="24"/>
          <w:rtl/>
        </w:rPr>
        <w:t>מהו ה-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 שלכם?</w:t>
      </w:r>
    </w:p>
    <w:tbl>
      <w:tblPr>
        <w:tblW w:w="474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4"/>
      </w:tblGrid>
      <w:tr w:rsidR="00B25836" w:rsidRPr="004C5858" w:rsidTr="00750BE3">
        <w:trPr>
          <w:trHeight w:val="472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25836" w:rsidRPr="004C5858" w:rsidRDefault="00B25836" w:rsidP="00DB15F7">
            <w:pPr>
              <w:tabs>
                <w:tab w:val="right" w:pos="360"/>
              </w:tabs>
              <w:ind w:left="90" w:firstLine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25836" w:rsidRPr="00D51A97" w:rsidTr="00750BE3">
        <w:trPr>
          <w:trHeight w:val="21"/>
        </w:trPr>
        <w:tc>
          <w:tcPr>
            <w:tcW w:w="9900" w:type="dxa"/>
            <w:tcBorders>
              <w:top w:val="single" w:sz="4" w:space="0" w:color="auto"/>
            </w:tcBorders>
          </w:tcPr>
          <w:p w:rsidR="00B25836" w:rsidRPr="00D51A97" w:rsidRDefault="00B25836" w:rsidP="00DB15F7">
            <w:pPr>
              <w:pStyle w:val="Labels"/>
              <w:tabs>
                <w:tab w:val="right" w:pos="360"/>
              </w:tabs>
              <w:ind w:left="90" w:firstLine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25836" w:rsidRPr="00F7730C" w:rsidRDefault="00B25836" w:rsidP="00DB15F7">
      <w:pPr>
        <w:tabs>
          <w:tab w:val="right" w:pos="360"/>
        </w:tabs>
        <w:bidi/>
        <w:spacing w:before="240" w:after="240"/>
        <w:ind w:left="90" w:firstLine="270"/>
        <w:rPr>
          <w:rFonts w:ascii="Tahoma" w:hAnsi="Tahoma" w:cs="Tahoma"/>
          <w:sz w:val="8"/>
          <w:szCs w:val="8"/>
        </w:rPr>
      </w:pPr>
    </w:p>
    <w:p w:rsidR="00B25836" w:rsidRPr="004C5858" w:rsidRDefault="00F10B8D" w:rsidP="00064753">
      <w:pPr>
        <w:pStyle w:val="ListParagraph"/>
        <w:numPr>
          <w:ilvl w:val="1"/>
          <w:numId w:val="5"/>
        </w:numPr>
        <w:tabs>
          <w:tab w:val="right" w:pos="360"/>
        </w:tabs>
        <w:bidi/>
        <w:spacing w:before="240" w:after="240"/>
        <w:ind w:left="720"/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sz w:val="24"/>
          <w:szCs w:val="24"/>
          <w:rtl/>
        </w:rPr>
        <w:t>מה</w:t>
      </w:r>
      <w:r>
        <w:rPr>
          <w:rFonts w:ascii="Tahoma" w:hAnsi="Tahoma" w:cs="Tahoma" w:hint="cs"/>
          <w:sz w:val="24"/>
          <w:szCs w:val="24"/>
          <w:rtl/>
        </w:rPr>
        <w:t xml:space="preserve">ו טווח הכתובות של תת הרשת </w:t>
      </w:r>
      <w:r w:rsidRPr="00C9735A">
        <w:rPr>
          <w:rFonts w:ascii="Tahoma" w:hAnsi="Tahoma" w:cs="Tahoma"/>
          <w:sz w:val="24"/>
          <w:szCs w:val="24"/>
          <w:rtl/>
        </w:rPr>
        <w:t>שלכם</w:t>
      </w:r>
      <w:r>
        <w:rPr>
          <w:rFonts w:ascii="Tahoma" w:hAnsi="Tahoma" w:cs="Tahoma" w:hint="cs"/>
          <w:sz w:val="24"/>
          <w:szCs w:val="24"/>
          <w:rtl/>
        </w:rPr>
        <w:t xml:space="preserve"> (ה-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הנמוך ביותר והגבוה ביותר)</w:t>
      </w:r>
      <w:r w:rsidRPr="00C9735A">
        <w:rPr>
          <w:rFonts w:ascii="Tahoma" w:hAnsi="Tahoma" w:cs="Tahoma"/>
          <w:sz w:val="24"/>
          <w:szCs w:val="24"/>
          <w:rtl/>
        </w:rPr>
        <w:t xml:space="preserve">? </w:t>
      </w:r>
      <w:r>
        <w:rPr>
          <w:rFonts w:ascii="Tahoma" w:hAnsi="Tahoma" w:cs="Tahoma"/>
          <w:sz w:val="24"/>
          <w:szCs w:val="24"/>
          <w:rtl/>
        </w:rPr>
        <w:br/>
      </w:r>
      <w:r w:rsidRPr="00C9735A">
        <w:rPr>
          <w:rFonts w:ascii="Tahoma" w:hAnsi="Tahoma" w:cs="Tahoma"/>
          <w:sz w:val="24"/>
          <w:szCs w:val="24"/>
          <w:rtl/>
        </w:rPr>
        <w:t>כ</w:t>
      </w:r>
      <w:r>
        <w:rPr>
          <w:rFonts w:ascii="Tahoma" w:hAnsi="Tahoma" w:cs="Tahoma"/>
          <w:sz w:val="24"/>
          <w:szCs w:val="24"/>
          <w:rtl/>
        </w:rPr>
        <w:t>מה מחשבים יכולים להימצא ב</w:t>
      </w:r>
      <w:r>
        <w:rPr>
          <w:rFonts w:ascii="Tahoma" w:hAnsi="Tahoma" w:cs="Tahoma" w:hint="cs"/>
          <w:sz w:val="24"/>
          <w:szCs w:val="24"/>
          <w:rtl/>
        </w:rPr>
        <w:t xml:space="preserve">תת </w:t>
      </w:r>
      <w:r>
        <w:rPr>
          <w:rFonts w:ascii="Tahoma" w:hAnsi="Tahoma" w:cs="Tahoma"/>
          <w:sz w:val="24"/>
          <w:szCs w:val="24"/>
          <w:rtl/>
        </w:rPr>
        <w:t>רשת זו</w:t>
      </w:r>
      <w:r>
        <w:rPr>
          <w:rFonts w:ascii="Tahoma" w:hAnsi="Tahoma" w:cs="Tahoma" w:hint="cs"/>
          <w:sz w:val="24"/>
          <w:szCs w:val="24"/>
          <w:rtl/>
        </w:rPr>
        <w:t xml:space="preserve"> במקסימום?</w:t>
      </w:r>
      <w:r w:rsidR="00B25836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B25836" w:rsidRPr="00D51A97" w:rsidTr="00750BE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25836" w:rsidRPr="004C5858" w:rsidRDefault="00A54F68" w:rsidP="00DB15F7">
            <w:pPr>
              <w:tabs>
                <w:tab w:val="right" w:pos="360"/>
              </w:tabs>
              <w:bidi/>
              <w:ind w:left="90" w:firstLine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במידה וה-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subnet mask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כולל מספרים שאינם 0 או 255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 להגיד לחניכים לדלג על הסעיף הזה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זה משהו שאנחנו לא נכנסים אליו.</w:t>
            </w:r>
          </w:p>
        </w:tc>
      </w:tr>
      <w:tr w:rsidR="00B25836" w:rsidRPr="00D51A97" w:rsidTr="00750BE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25836" w:rsidRPr="00D51A97" w:rsidRDefault="00B25836" w:rsidP="00DB15F7">
            <w:pPr>
              <w:pStyle w:val="Labels"/>
              <w:tabs>
                <w:tab w:val="right" w:pos="360"/>
              </w:tabs>
              <w:ind w:left="90" w:firstLine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25836" w:rsidRPr="00F7730C" w:rsidRDefault="00B25836" w:rsidP="00DB15F7">
      <w:pPr>
        <w:pStyle w:val="ListParagraph"/>
        <w:tabs>
          <w:tab w:val="right" w:pos="360"/>
        </w:tabs>
        <w:bidi/>
        <w:spacing w:before="240" w:after="240"/>
        <w:ind w:left="90" w:firstLine="270"/>
        <w:rPr>
          <w:rFonts w:ascii="Tahoma" w:hAnsi="Tahoma" w:cs="Tahoma"/>
          <w:sz w:val="8"/>
          <w:szCs w:val="8"/>
        </w:rPr>
      </w:pPr>
    </w:p>
    <w:p w:rsidR="00B25836" w:rsidRPr="004C5858" w:rsidRDefault="00B25836" w:rsidP="00DB15F7">
      <w:pPr>
        <w:pStyle w:val="ListParagraph"/>
        <w:numPr>
          <w:ilvl w:val="1"/>
          <w:numId w:val="5"/>
        </w:numPr>
        <w:tabs>
          <w:tab w:val="right" w:pos="360"/>
        </w:tabs>
        <w:bidi/>
        <w:spacing w:before="240" w:after="240"/>
        <w:ind w:left="90" w:firstLine="270"/>
        <w:rPr>
          <w:rFonts w:ascii="Tahoma" w:hAnsi="Tahoma" w:cs="Tahoma"/>
          <w:sz w:val="8"/>
          <w:szCs w:val="8"/>
        </w:rPr>
      </w:pPr>
      <w:r w:rsidRPr="00C9735A">
        <w:rPr>
          <w:rFonts w:ascii="Tahoma" w:hAnsi="Tahoma" w:cs="Tahoma"/>
          <w:sz w:val="24"/>
          <w:szCs w:val="24"/>
          <w:rtl/>
        </w:rPr>
        <w:t xml:space="preserve">מה הכתובת של </w:t>
      </w:r>
      <w:proofErr w:type="spellStart"/>
      <w:r w:rsidRPr="00C9735A">
        <w:rPr>
          <w:rFonts w:ascii="Tahoma" w:hAnsi="Tahoma" w:cs="Tahoma"/>
          <w:sz w:val="24"/>
          <w:szCs w:val="24"/>
          <w:rtl/>
        </w:rPr>
        <w:t>הראוטר</w:t>
      </w:r>
      <w:proofErr w:type="spellEnd"/>
      <w:r w:rsidRPr="00C9735A">
        <w:rPr>
          <w:rFonts w:ascii="Tahoma" w:hAnsi="Tahoma" w:cs="Tahoma"/>
          <w:sz w:val="24"/>
          <w:szCs w:val="24"/>
          <w:rtl/>
        </w:rPr>
        <w:t xml:space="preserve"> שאתם פונים אליו?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B25836" w:rsidRPr="00D51A97" w:rsidTr="00750BE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25836" w:rsidRPr="004C5858" w:rsidRDefault="00547F2E" w:rsidP="00DB15F7">
            <w:pPr>
              <w:tabs>
                <w:tab w:val="right" w:pos="360"/>
              </w:tabs>
              <w:bidi/>
              <w:ind w:left="90" w:firstLine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Default Gateway</w:t>
            </w:r>
            <w:r w:rsidR="00CA5DD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שמופיע ב-</w:t>
            </w:r>
            <w:r w:rsidR="00CA5DD0">
              <w:rPr>
                <w:rFonts w:ascii="Tahoma" w:hAnsi="Tahoma" w:cs="Tahoma"/>
                <w:color w:val="0070C0"/>
                <w:sz w:val="24"/>
                <w:szCs w:val="24"/>
              </w:rPr>
              <w:t>ipconfig</w:t>
            </w:r>
            <w:r w:rsidR="00CA5DD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B25836" w:rsidRPr="00D51A97" w:rsidTr="00750BE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25836" w:rsidRPr="00D51A97" w:rsidRDefault="00B25836" w:rsidP="00DB15F7">
            <w:pPr>
              <w:pStyle w:val="Labels"/>
              <w:tabs>
                <w:tab w:val="right" w:pos="360"/>
              </w:tabs>
              <w:ind w:left="90" w:firstLine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25836" w:rsidRPr="002662D6" w:rsidRDefault="00B25836" w:rsidP="00B25836">
      <w:p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</w:t>
      </w:r>
    </w:p>
    <w:p w:rsidR="00B25836" w:rsidRDefault="00B25836" w:rsidP="00B25836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B25836" w:rsidRDefault="00B25836" w:rsidP="00B25836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B25836" w:rsidRDefault="00B25836" w:rsidP="00B25836">
      <w:pPr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B25836" w:rsidRDefault="00B25836" w:rsidP="00B25836">
      <w:pPr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B25836" w:rsidRDefault="00B25836" w:rsidP="00B25836">
      <w:pPr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F662E8" w:rsidRPr="00865FEC" w:rsidRDefault="00B25836" w:rsidP="00F662E8">
      <w:pPr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865FEC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חלק ב'</w:t>
      </w:r>
      <w:r w:rsidRPr="00865FEC">
        <w:rPr>
          <w:rFonts w:ascii="Tahoma" w:hAnsi="Tahoma" w:cs="Tahoma" w:hint="cs"/>
          <w:sz w:val="24"/>
          <w:szCs w:val="24"/>
          <w:u w:val="single"/>
          <w:rtl/>
        </w:rPr>
        <w:t xml:space="preserve"> </w:t>
      </w:r>
      <w:r w:rsidRPr="00865FEC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865FEC">
        <w:rPr>
          <w:rFonts w:ascii="Tahoma" w:hAnsi="Tahoma" w:cs="Tahoma" w:hint="cs"/>
          <w:b/>
          <w:bCs/>
          <w:sz w:val="24"/>
          <w:szCs w:val="24"/>
          <w:rtl/>
        </w:rPr>
        <w:t xml:space="preserve"> רשתות </w:t>
      </w:r>
      <w:proofErr w:type="spellStart"/>
      <w:r w:rsidRPr="00865FEC">
        <w:rPr>
          <w:rFonts w:ascii="Tahoma" w:hAnsi="Tahoma" w:cs="Tahoma" w:hint="cs"/>
          <w:b/>
          <w:bCs/>
          <w:sz w:val="24"/>
          <w:szCs w:val="24"/>
          <w:rtl/>
        </w:rPr>
        <w:t>מהגיהנום</w:t>
      </w:r>
      <w:proofErr w:type="spellEnd"/>
    </w:p>
    <w:p w:rsidR="00B9249B" w:rsidRPr="00F662E8" w:rsidRDefault="00C9735A" w:rsidP="00F662E8">
      <w:pPr>
        <w:bidi/>
        <w:spacing w:line="312" w:lineRule="auto"/>
        <w:jc w:val="both"/>
        <w:rPr>
          <w:rFonts w:ascii="Tahoma" w:hAnsi="Tahoma" w:cs="Tahoma"/>
          <w:b/>
          <w:bCs/>
          <w:rtl/>
        </w:rPr>
      </w:pPr>
      <w:r w:rsidRPr="00F662E8">
        <w:rPr>
          <w:rFonts w:ascii="Tahoma" w:hAnsi="Tahoma" w:cs="Tahoma"/>
          <w:color w:val="2E74B5" w:themeColor="accent1" w:themeShade="BF"/>
          <w:rtl/>
        </w:rPr>
        <w:t>לפניכם מספר תרשימי רשת. בכל תרשים רשת יש לפחות תקלה אחת או פרט מידע חסר, כך שהרשת לא תפעל באופן תקין. אתרו בכל תרשים כזה את הבעיות והציעו פתרונות אפשריים.</w:t>
      </w:r>
    </w:p>
    <w:p w:rsidR="00C9735A" w:rsidRPr="00C9735A" w:rsidRDefault="00C9735A" w:rsidP="00C9735A">
      <w:pPr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66720B" w:rsidP="00C9735A">
      <w:pPr>
        <w:bidi/>
        <w:rPr>
          <w:rFonts w:ascii="Tahoma" w:hAnsi="Tahoma" w:cs="Tahoma"/>
          <w:b/>
          <w:bCs/>
          <w:sz w:val="24"/>
          <w:szCs w:val="24"/>
        </w:rPr>
      </w:pPr>
      <w:r w:rsidRPr="0066720B">
        <w:drawing>
          <wp:anchor distT="0" distB="0" distL="114300" distR="114300" simplePos="0" relativeHeight="251691008" behindDoc="0" locked="0" layoutInCell="1" allowOverlap="1" wp14:anchorId="4E47AA5A" wp14:editId="4122A643">
            <wp:simplePos x="0" y="0"/>
            <wp:positionH relativeFrom="column">
              <wp:posOffset>316865</wp:posOffset>
            </wp:positionH>
            <wp:positionV relativeFrom="paragraph">
              <wp:posOffset>447675</wp:posOffset>
            </wp:positionV>
            <wp:extent cx="5720080" cy="3181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5A"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C9735A">
        <w:rPr>
          <w:rFonts w:ascii="Tahoma" w:hAnsi="Tahoma" w:cs="Tahoma" w:hint="cs"/>
          <w:b/>
          <w:bCs/>
          <w:sz w:val="24"/>
          <w:szCs w:val="24"/>
          <w:rtl/>
        </w:rPr>
        <w:t>א'</w:t>
      </w:r>
    </w:p>
    <w:p w:rsidR="00C9735A" w:rsidRPr="0066720B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מהי הטעות בתרשים? הסבר בפירוט את הבעיה.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7B137A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כדי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יוכל לפנות לרשת, הוא צריך שתהיה לו 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חיצונית. הוא לא יכול לפנות לרשת האינטרנט עם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שמוגדר כפרטי...</w:t>
            </w:r>
          </w:p>
          <w:p w:rsidR="00C9735A" w:rsidRPr="00D51A97" w:rsidRDefault="00C9735A" w:rsidP="00C9735A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DE327B" w:rsidRDefault="00DE327B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8A5638" w:rsidRDefault="008A5638" w:rsidP="00DE327B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8A5638" w:rsidRDefault="008A5638" w:rsidP="008A5638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8A5638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t>תרשים ב</w:t>
      </w:r>
      <w:r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1517C2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  <w:r w:rsidRPr="00AA2B21">
        <w:rPr>
          <w:noProof/>
        </w:rPr>
        <w:drawing>
          <wp:anchor distT="0" distB="0" distL="114300" distR="114300" simplePos="0" relativeHeight="251662336" behindDoc="0" locked="0" layoutInCell="1" allowOverlap="1" wp14:anchorId="7587D919" wp14:editId="77A09AF3">
            <wp:simplePos x="0" y="0"/>
            <wp:positionH relativeFrom="page">
              <wp:posOffset>2314575</wp:posOffset>
            </wp:positionH>
            <wp:positionV relativeFrom="paragraph">
              <wp:posOffset>189865</wp:posOffset>
            </wp:positionV>
            <wp:extent cx="5000625" cy="489966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7B137A" w:rsidP="00457DB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הכתובת בטבלת הניתוב היא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subnet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שאם החבילה הנוכחית נשלחת אליו (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), יש להעביר אותה לרגל המתאימה לפי טבלת הניתוב.</w:t>
            </w:r>
          </w:p>
          <w:p w:rsidR="007B137A" w:rsidRDefault="007B137A" w:rsidP="007B137A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במקרה שלנו, יש בלבול בין רגל 1 ו-2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היינו רוצים שחבילות שנשלחות אל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10.0.0.X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יועברו לרגל 1, בעוד שחבילות שנשלחות אל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100.0.0.X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יועברו לרגיל 2 (ובתרשים זה ההפך).</w:t>
            </w:r>
          </w:p>
          <w:p w:rsidR="00C9735A" w:rsidRPr="00D51A97" w:rsidRDefault="001517C2" w:rsidP="001517C2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בנוסף, שימו לב שרגל 3, המחוברת לאינטרנט</w:t>
            </w:r>
            <w:r w:rsidR="007B137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בתרשים היא בעצם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טווח כתובות פרטיות, </w:t>
            </w:r>
            <w:r w:rsidR="007B137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שזו בעיה נוספת.</w:t>
            </w: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t>תרשים ג</w:t>
      </w:r>
      <w:r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F1290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DF044A">
        <w:drawing>
          <wp:anchor distT="0" distB="0" distL="114300" distR="114300" simplePos="0" relativeHeight="251693056" behindDoc="0" locked="0" layoutInCell="1" allowOverlap="1" wp14:anchorId="1BA46323" wp14:editId="0C7BFBA0">
            <wp:simplePos x="0" y="0"/>
            <wp:positionH relativeFrom="page">
              <wp:align>center</wp:align>
            </wp:positionH>
            <wp:positionV relativeFrom="paragraph">
              <wp:posOffset>244475</wp:posOffset>
            </wp:positionV>
            <wp:extent cx="5960110" cy="40767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7B137A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ישנם שני רכיבים ברשת שקיבלו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שאינו תקני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הטלוויזיה והמחשב הגדול. </w:t>
            </w:r>
            <w:r w:rsidR="00B84C3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מכיוון שכל מספר בכתובת ה-</w:t>
            </w:r>
            <w:r w:rsidR="00B84C3A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B84C3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הוא שמונה ביטים, הוא צריך לנוע בטווח </w:t>
            </w:r>
            <w:r w:rsidR="00B84C3A">
              <w:rPr>
                <w:rFonts w:ascii="Tahoma" w:hAnsi="Tahoma" w:cs="Tahoma"/>
                <w:color w:val="0070C0"/>
                <w:sz w:val="24"/>
                <w:szCs w:val="24"/>
              </w:rPr>
              <w:t>0-255</w:t>
            </w:r>
            <w:r w:rsidR="00B84C3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ולכן 300 ו-999 אינם תקניים וזו טעות.</w:t>
            </w:r>
          </w:p>
          <w:p w:rsidR="00C9735A" w:rsidRPr="00D51A97" w:rsidRDefault="00B84C3A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בנוסף,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היא 255.255.255.255, שהיא כתובת שמורה ל-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broadcast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ולכן היא לא יכולה להיות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מוקצת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לרכיב בודד.</w:t>
            </w: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8A5638" w:rsidRDefault="008A5638" w:rsidP="00E5708F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8A5638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E5708F">
        <w:rPr>
          <w:rFonts w:ascii="Tahoma" w:hAnsi="Tahoma" w:cs="Tahoma" w:hint="cs"/>
          <w:b/>
          <w:bCs/>
          <w:sz w:val="24"/>
          <w:szCs w:val="24"/>
          <w:rtl/>
        </w:rPr>
        <w:t>ד</w:t>
      </w:r>
      <w:r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noProof/>
          <w:sz w:val="24"/>
          <w:szCs w:val="24"/>
          <w:rtl/>
        </w:rPr>
        <w:drawing>
          <wp:inline distT="0" distB="0" distL="0" distR="0" wp14:anchorId="34DCF72A" wp14:editId="1C02C98C">
            <wp:extent cx="5274310" cy="3101975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3 - Page 1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486247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המחשבים בצד ימין מוגדרים עם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loopback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ולכן לא יוכלו לתקשר עם הרשת.</w:t>
            </w:r>
          </w:p>
          <w:p w:rsidR="00C9735A" w:rsidRDefault="00486247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בנוסף, שימו לב שה-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subnet mask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תת הרשת הימנית יוצר בעיה דומה לבעיה של השאלה הקודמת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מזהה הרשת מוגדר להיות 24 הביטים הראשונים ומזהה המחשב הוא 8 הביטים האחרונים, אבל למחשבים שבאותה תת הרשת יש ביטים שונים במזהה הרשת (המחשב התחתון מכיל 2 במקום 0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באוקטטה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השלישית).</w:t>
            </w:r>
          </w:p>
          <w:p w:rsidR="00486247" w:rsidRPr="00D51A97" w:rsidRDefault="00486247" w:rsidP="0048624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זה אומר שלמרות שהמחשב העליון והתחתון אמורים להיות מסוגלים לתקשר אחד עם השני מבלי לפנות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בפועל כשהם יבדקו את כתובת היעד שהם שולחים אליה את החבילה, הם יזהו שהיא לא איתם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ולכן יפנו אותה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וזה ייצור בעיות.</w:t>
            </w: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D21C9E" w:rsidRDefault="00C9735A" w:rsidP="00D21C9E">
      <w:pPr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B045C2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B045C2">
        <w:rPr>
          <w:noProof/>
        </w:rPr>
        <w:drawing>
          <wp:anchor distT="0" distB="0" distL="114300" distR="114300" simplePos="0" relativeHeight="251660288" behindDoc="0" locked="0" layoutInCell="1" allowOverlap="1" wp14:anchorId="6EE4B384" wp14:editId="56C7B288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285230" cy="3231515"/>
            <wp:effectExtent l="0" t="0" r="127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671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6718C4">
        <w:rPr>
          <w:rFonts w:ascii="Tahoma" w:hAnsi="Tahoma" w:cs="Tahoma" w:hint="cs"/>
          <w:b/>
          <w:bCs/>
          <w:sz w:val="24"/>
          <w:szCs w:val="24"/>
          <w:rtl/>
        </w:rPr>
        <w:t>ה</w:t>
      </w:r>
      <w:r w:rsidR="00CD1671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C9735A" w:rsidRDefault="00B045C2" w:rsidP="00B045C2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B045C2" w:rsidRPr="00C9735A" w:rsidRDefault="00B045C2" w:rsidP="00B045C2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 חבילות מגיעות מהאינטרנט אל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שבתמונה.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לאיזו מ-3 התת רשתות ישלח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כל חבילה? הסבר.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B045C2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Default="00B045C2" w:rsidP="00B045C2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10.0.0.10</w:t>
            </w:r>
          </w:p>
          <w:p w:rsidR="00B045C2" w:rsidRDefault="00B045C2" w:rsidP="00B045C2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10.0.3.20</w:t>
            </w:r>
          </w:p>
          <w:p w:rsidR="00B045C2" w:rsidRDefault="00B045C2" w:rsidP="00B045C2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10.1.0.0</w:t>
            </w:r>
          </w:p>
          <w:p w:rsidR="002E63BE" w:rsidRDefault="002E63BE" w:rsidP="002E63B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ניזכר בכך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בוחר תמיד את הכלל הספציפי יותר בטבלת הניתוב שלו כשהוא מחפש את הכלל לפיו הוא צריך לשלוח את החבילה.</w:t>
            </w:r>
          </w:p>
          <w:p w:rsidR="002E63BE" w:rsidRDefault="002E63BE" w:rsidP="002E63B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 אומר שלמרות שהחבילה הראשונה מתאימה לשלושת הכללים, הכלל הראשון הוא זה שייבחר והחבילה תישלח לרגל 1.</w:t>
            </w:r>
          </w:p>
          <w:p w:rsidR="002E63BE" w:rsidRDefault="002E63BE" w:rsidP="002E63B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מאותה סיבה, החבילה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השניה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תישלח לרגל 2 למרות שהיא מתאימה גם לכלל של רגל 3.</w:t>
            </w:r>
          </w:p>
          <w:p w:rsidR="002E63BE" w:rsidRPr="00D51A97" w:rsidRDefault="002E63BE" w:rsidP="002E63B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החבילה האחרונה מתאימה רק לרגל 3 ולכן לשם היא תישלח...</w:t>
            </w:r>
          </w:p>
        </w:tc>
      </w:tr>
      <w:tr w:rsidR="00B045C2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Pr="00C9735A" w:rsidRDefault="00B045C2" w:rsidP="00B045C2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C9735A" w:rsidRDefault="00B045C2" w:rsidP="00B045C2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לכמה חוקים בטבלת הניתוב מתאימה חבילה המיועדת ל-</w:t>
      </w:r>
      <w:r>
        <w:rPr>
          <w:rFonts w:ascii="Tahoma" w:hAnsi="Tahoma" w:cs="Tahoma"/>
          <w:b/>
          <w:bCs/>
          <w:sz w:val="24"/>
          <w:szCs w:val="24"/>
        </w:rPr>
        <w:t>10.0.2.0</w:t>
      </w:r>
      <w:r>
        <w:rPr>
          <w:rFonts w:ascii="Tahoma" w:hAnsi="Tahoma" w:cs="Tahoma" w:hint="cs"/>
          <w:b/>
          <w:bCs/>
          <w:sz w:val="24"/>
          <w:szCs w:val="24"/>
          <w:rtl/>
        </w:rPr>
        <w:t>? כיצד מחליטים מהו החוק "שמנצח"?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B045C2" w:rsidRPr="00D51A97" w:rsidTr="00B045C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Default="002E63BE" w:rsidP="002E63B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אפשר לראות שהחבילה מתאימה לשני כללים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לראשון ולשני. במקרה כזה, הכלל הספציפי יותר ינצח, וזה אומר שהכלל הראשון ינצח כי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אליו הוא מתייחס קטן יותר (8 ביטים לעומת 16).</w:t>
            </w:r>
          </w:p>
          <w:p w:rsidR="00B045C2" w:rsidRPr="00D51A97" w:rsidRDefault="00B045C2" w:rsidP="00F07133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045C2" w:rsidRPr="00D51A97" w:rsidTr="00B045C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Pr="00C9735A" w:rsidRDefault="00B045C2" w:rsidP="00B045C2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B045C2" w:rsidRDefault="00B045C2" w:rsidP="00B045C2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D1671" w:rsidRDefault="00CD1671" w:rsidP="00B045C2">
      <w:pPr>
        <w:bidi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9735A" w:rsidRPr="00C9735A" w:rsidRDefault="00C9735A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lastRenderedPageBreak/>
        <w:t xml:space="preserve">תרשים </w:t>
      </w:r>
      <w:r w:rsidR="006718C4">
        <w:rPr>
          <w:rFonts w:ascii="Tahoma" w:hAnsi="Tahoma" w:cs="Tahoma" w:hint="cs"/>
          <w:b/>
          <w:bCs/>
          <w:sz w:val="24"/>
          <w:szCs w:val="24"/>
          <w:rtl/>
        </w:rPr>
        <w:t>ו</w:t>
      </w:r>
      <w:r w:rsidR="00B045C2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0B663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  <w:r w:rsidRPr="00572672">
        <w:rPr>
          <w:noProof/>
        </w:rPr>
        <w:drawing>
          <wp:anchor distT="0" distB="0" distL="114300" distR="114300" simplePos="0" relativeHeight="251684864" behindDoc="0" locked="0" layoutInCell="1" allowOverlap="1" wp14:anchorId="1FFB2A0F" wp14:editId="01894F3B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847619" cy="3457143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  <w:r w:rsidRPr="00C9735A">
        <w:rPr>
          <w:rFonts w:ascii="Tahoma" w:hAnsi="Tahoma" w:cs="Tahoma"/>
          <w:sz w:val="24"/>
          <w:szCs w:val="24"/>
          <w:rtl/>
        </w:rPr>
        <w:t>השלימו עבור תמונת מפת הרשת הזו את הטבלה להלן: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35"/>
        <w:gridCol w:w="2430"/>
        <w:gridCol w:w="1848"/>
        <w:gridCol w:w="3477"/>
      </w:tblGrid>
      <w:tr w:rsidR="004068F8" w:rsidRPr="00C9735A" w:rsidTr="004068F8">
        <w:trPr>
          <w:trHeight w:val="620"/>
        </w:trPr>
        <w:tc>
          <w:tcPr>
            <w:tcW w:w="935" w:type="dxa"/>
            <w:shd w:val="clear" w:color="auto" w:fill="E7E6E6" w:themeFill="background2"/>
          </w:tcPr>
          <w:p w:rsidR="004068F8" w:rsidRPr="00B045C2" w:rsidRDefault="004068F8" w:rsidP="00C9735A">
            <w:pPr>
              <w:pStyle w:val="ListParagraph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רשת</w:t>
            </w:r>
          </w:p>
        </w:tc>
        <w:tc>
          <w:tcPr>
            <w:tcW w:w="2430" w:type="dxa"/>
            <w:shd w:val="clear" w:color="auto" w:fill="E7E6E6" w:themeFill="background2"/>
          </w:tcPr>
          <w:p w:rsidR="004068F8" w:rsidRPr="00B045C2" w:rsidRDefault="004068F8" w:rsidP="00C9735A">
            <w:pPr>
              <w:pStyle w:val="ListParagraph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Subnet Mask</w:t>
            </w:r>
          </w:p>
        </w:tc>
        <w:tc>
          <w:tcPr>
            <w:tcW w:w="1848" w:type="dxa"/>
            <w:shd w:val="clear" w:color="auto" w:fill="E7E6E6" w:themeFill="background2"/>
          </w:tcPr>
          <w:p w:rsidR="004068F8" w:rsidRPr="00B045C2" w:rsidRDefault="004068F8" w:rsidP="00145A24">
            <w:pPr>
              <w:pStyle w:val="ListParagraph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גודל הרשת</w:t>
            </w:r>
            <w:r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 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 xml:space="preserve">(מס' </w:t>
            </w:r>
            <w:r w:rsidR="000F76A0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כתובות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 xml:space="preserve"> </w:t>
            </w:r>
            <w:r w:rsidR="00145A24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אפשריות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)</w:t>
            </w:r>
          </w:p>
        </w:tc>
        <w:tc>
          <w:tcPr>
            <w:tcW w:w="3477" w:type="dxa"/>
            <w:shd w:val="clear" w:color="auto" w:fill="E7E6E6" w:themeFill="background2"/>
          </w:tcPr>
          <w:p w:rsidR="004068F8" w:rsidRPr="00B045C2" w:rsidRDefault="004068F8" w:rsidP="00C9735A">
            <w:pPr>
              <w:pStyle w:val="ListParagraph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טווח ה-</w:t>
            </w: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IP</w:t>
            </w: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-ים</w:t>
            </w:r>
          </w:p>
        </w:tc>
      </w:tr>
      <w:tr w:rsidR="004068F8" w:rsidRPr="00C9735A" w:rsidTr="004068F8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430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175.45.176.0/2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848" w:type="dxa"/>
            <w:shd w:val="clear" w:color="auto" w:fill="E7E6E6" w:themeFill="background2"/>
          </w:tcPr>
          <w:p w:rsidR="004068F8" w:rsidRPr="0038004D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2^8 = 256</w:t>
            </w:r>
          </w:p>
        </w:tc>
        <w:tc>
          <w:tcPr>
            <w:tcW w:w="3477" w:type="dxa"/>
            <w:shd w:val="clear" w:color="auto" w:fill="E7E6E6" w:themeFill="background2"/>
          </w:tcPr>
          <w:p w:rsidR="004068F8" w:rsidRPr="0038004D" w:rsidRDefault="004068F8" w:rsidP="006F5C71">
            <w:pPr>
              <w:pStyle w:val="ListParagraph"/>
              <w:bidi/>
              <w:ind w:left="0"/>
              <w:rPr>
                <w:color w:val="0070C0"/>
              </w:rPr>
            </w:pPr>
            <w:r w:rsidRPr="0038004D">
              <w:rPr>
                <w:color w:val="0070C0"/>
              </w:rPr>
              <w:t>175.45.176.</w:t>
            </w:r>
            <w:r>
              <w:rPr>
                <w:color w:val="0070C0"/>
              </w:rPr>
              <w:t>0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-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175.45.17</w:t>
            </w:r>
            <w:r>
              <w:rPr>
                <w:color w:val="0070C0"/>
              </w:rPr>
              <w:t>6</w:t>
            </w:r>
            <w:r w:rsidRPr="0038004D">
              <w:rPr>
                <w:color w:val="0070C0"/>
              </w:rPr>
              <w:t>.255</w:t>
            </w:r>
          </w:p>
        </w:tc>
      </w:tr>
      <w:tr w:rsidR="004068F8" w:rsidRPr="00C9735A" w:rsidTr="004068F8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2430" w:type="dxa"/>
            <w:shd w:val="clear" w:color="auto" w:fill="E7E6E6" w:themeFill="background2"/>
          </w:tcPr>
          <w:p w:rsidR="004068F8" w:rsidRPr="00C9735A" w:rsidRDefault="004068F8" w:rsidP="000B663A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202.4.32.0/</w:t>
            </w: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1848" w:type="dxa"/>
            <w:shd w:val="clear" w:color="auto" w:fill="E7E6E6" w:themeFill="background2"/>
          </w:tcPr>
          <w:p w:rsidR="004068F8" w:rsidRPr="0038004D" w:rsidRDefault="004068F8" w:rsidP="00102F5E">
            <w:pPr>
              <w:pStyle w:val="ListParagraph"/>
              <w:bidi/>
              <w:ind w:left="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2^</w:t>
            </w:r>
            <w:r w:rsidR="00102F5E">
              <w:rPr>
                <w:rFonts w:ascii="Tahoma" w:hAnsi="Tahoma" w:cs="Tahoma"/>
                <w:color w:val="0070C0"/>
                <w:sz w:val="24"/>
                <w:szCs w:val="24"/>
              </w:rPr>
              <w:t>16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</w:t>
            </w:r>
            <w:r w:rsidR="00102F5E">
              <w:rPr>
                <w:rFonts w:ascii="Tahoma" w:hAnsi="Tahoma" w:cs="Tahoma"/>
                <w:color w:val="0070C0"/>
                <w:sz w:val="24"/>
                <w:szCs w:val="24"/>
              </w:rPr>
              <w:t>65536</w:t>
            </w:r>
          </w:p>
        </w:tc>
        <w:tc>
          <w:tcPr>
            <w:tcW w:w="3477" w:type="dxa"/>
            <w:shd w:val="clear" w:color="auto" w:fill="E7E6E6" w:themeFill="background2"/>
          </w:tcPr>
          <w:p w:rsidR="004068F8" w:rsidRPr="0038004D" w:rsidRDefault="004068F8" w:rsidP="002C7A03">
            <w:pPr>
              <w:pStyle w:val="ListParagraph"/>
              <w:bidi/>
              <w:ind w:left="0"/>
              <w:rPr>
                <w:color w:val="0070C0"/>
                <w:rtl/>
              </w:rPr>
            </w:pPr>
            <w:r w:rsidRPr="0038004D">
              <w:rPr>
                <w:color w:val="0070C0"/>
              </w:rPr>
              <w:t>202.4.</w:t>
            </w:r>
            <w:r>
              <w:rPr>
                <w:color w:val="0070C0"/>
              </w:rPr>
              <w:t>0</w:t>
            </w:r>
            <w:r w:rsidRPr="0038004D">
              <w:rPr>
                <w:color w:val="0070C0"/>
              </w:rPr>
              <w:t>.0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-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202.4.</w:t>
            </w:r>
            <w:r>
              <w:rPr>
                <w:color w:val="0070C0"/>
              </w:rPr>
              <w:t>255</w:t>
            </w:r>
            <w:r w:rsidRPr="0038004D">
              <w:rPr>
                <w:color w:val="0070C0"/>
              </w:rPr>
              <w:t>.255</w:t>
            </w:r>
          </w:p>
        </w:tc>
      </w:tr>
      <w:tr w:rsidR="004068F8" w:rsidRPr="00C9735A" w:rsidTr="004068F8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2430" w:type="dxa"/>
            <w:shd w:val="clear" w:color="auto" w:fill="E7E6E6" w:themeFill="background2"/>
          </w:tcPr>
          <w:p w:rsidR="004068F8" w:rsidRPr="00C9735A" w:rsidRDefault="004068F8" w:rsidP="000B663A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41.74.32.0/</w:t>
            </w:r>
            <w:r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  <w:tc>
          <w:tcPr>
            <w:tcW w:w="1848" w:type="dxa"/>
            <w:shd w:val="clear" w:color="auto" w:fill="E7E6E6" w:themeFill="background2"/>
          </w:tcPr>
          <w:p w:rsidR="004068F8" w:rsidRPr="0038004D" w:rsidRDefault="004068F8" w:rsidP="00102F5E">
            <w:pPr>
              <w:pStyle w:val="ListParagraph"/>
              <w:bidi/>
              <w:ind w:left="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2^</w:t>
            </w:r>
            <w:r w:rsidR="00102F5E">
              <w:rPr>
                <w:rFonts w:ascii="Tahoma" w:hAnsi="Tahoma" w:cs="Tahoma"/>
                <w:color w:val="0070C0"/>
                <w:sz w:val="24"/>
                <w:szCs w:val="24"/>
              </w:rPr>
              <w:t>8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</w:t>
            </w:r>
            <w:r w:rsidR="00102F5E">
              <w:rPr>
                <w:rFonts w:ascii="Tahoma" w:hAnsi="Tahoma" w:cs="Tahoma"/>
                <w:color w:val="0070C0"/>
                <w:sz w:val="24"/>
                <w:szCs w:val="24"/>
              </w:rPr>
              <w:t>256</w:t>
            </w:r>
          </w:p>
        </w:tc>
        <w:tc>
          <w:tcPr>
            <w:tcW w:w="3477" w:type="dxa"/>
            <w:shd w:val="clear" w:color="auto" w:fill="E7E6E6" w:themeFill="background2"/>
          </w:tcPr>
          <w:p w:rsidR="004068F8" w:rsidRPr="0038004D" w:rsidRDefault="004068F8" w:rsidP="002C7A03">
            <w:pPr>
              <w:pStyle w:val="ListParagraph"/>
              <w:bidi/>
              <w:ind w:left="0"/>
              <w:rPr>
                <w:color w:val="0070C0"/>
                <w:rtl/>
              </w:rPr>
            </w:pPr>
            <w:r w:rsidRPr="0038004D">
              <w:rPr>
                <w:color w:val="0070C0"/>
              </w:rPr>
              <w:t>41.74.</w:t>
            </w:r>
            <w:r>
              <w:rPr>
                <w:color w:val="0070C0"/>
              </w:rPr>
              <w:t>32</w:t>
            </w:r>
            <w:r w:rsidRPr="0038004D">
              <w:rPr>
                <w:color w:val="0070C0"/>
              </w:rPr>
              <w:t>.0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-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41.74.</w:t>
            </w:r>
            <w:r>
              <w:rPr>
                <w:color w:val="0070C0"/>
              </w:rPr>
              <w:t>32</w:t>
            </w:r>
            <w:r w:rsidRPr="0038004D">
              <w:rPr>
                <w:color w:val="0070C0"/>
              </w:rPr>
              <w:t>.255</w:t>
            </w:r>
          </w:p>
        </w:tc>
      </w:tr>
      <w:tr w:rsidR="004068F8" w:rsidRPr="00C9735A" w:rsidTr="004068F8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2430" w:type="dxa"/>
            <w:shd w:val="clear" w:color="auto" w:fill="E7E6E6" w:themeFill="background2"/>
          </w:tcPr>
          <w:p w:rsidR="004068F8" w:rsidRPr="00C9735A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5.40.0.0/16</w:t>
            </w:r>
          </w:p>
        </w:tc>
        <w:tc>
          <w:tcPr>
            <w:tcW w:w="1848" w:type="dxa"/>
            <w:shd w:val="clear" w:color="auto" w:fill="E7E6E6" w:themeFill="background2"/>
          </w:tcPr>
          <w:p w:rsidR="004068F8" w:rsidRPr="0038004D" w:rsidRDefault="004068F8" w:rsidP="006F5C71">
            <w:pPr>
              <w:pStyle w:val="ListParagraph"/>
              <w:bidi/>
              <w:ind w:left="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2^16 = 65536</w:t>
            </w:r>
          </w:p>
        </w:tc>
        <w:tc>
          <w:tcPr>
            <w:tcW w:w="3477" w:type="dxa"/>
            <w:shd w:val="clear" w:color="auto" w:fill="E7E6E6" w:themeFill="background2"/>
          </w:tcPr>
          <w:p w:rsidR="004068F8" w:rsidRPr="0038004D" w:rsidRDefault="004068F8" w:rsidP="006F5C71">
            <w:pPr>
              <w:pStyle w:val="ListParagraph"/>
              <w:bidi/>
              <w:ind w:left="0"/>
              <w:rPr>
                <w:color w:val="0070C0"/>
                <w:rtl/>
              </w:rPr>
            </w:pPr>
            <w:r w:rsidRPr="0038004D">
              <w:rPr>
                <w:color w:val="0070C0"/>
              </w:rPr>
              <w:t>5.40.0.0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-</w:t>
            </w:r>
            <w:r w:rsidR="00EF41FA">
              <w:rPr>
                <w:color w:val="0070C0"/>
              </w:rPr>
              <w:t xml:space="preserve"> </w:t>
            </w:r>
            <w:r w:rsidRPr="0038004D">
              <w:rPr>
                <w:color w:val="0070C0"/>
              </w:rPr>
              <w:t>5.40.255.255</w:t>
            </w:r>
          </w:p>
        </w:tc>
      </w:tr>
    </w:tbl>
    <w:p w:rsid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</w:rPr>
      </w:pPr>
    </w:p>
    <w:p w:rsidR="00B045C2" w:rsidRPr="00000E3B" w:rsidRDefault="0038004D" w:rsidP="00000E3B">
      <w:pPr>
        <w:pStyle w:val="ListParagraph"/>
        <w:bidi/>
        <w:rPr>
          <w:rFonts w:ascii="Tahoma" w:hAnsi="Tahoma" w:cs="Tahoma"/>
          <w:color w:val="0070C0"/>
          <w:sz w:val="24"/>
          <w:szCs w:val="24"/>
          <w:rtl/>
        </w:rPr>
      </w:pPr>
      <w:r w:rsidRPr="00000E3B">
        <w:rPr>
          <w:rFonts w:ascii="Tahoma" w:hAnsi="Tahoma" w:cs="Tahoma" w:hint="cs"/>
          <w:color w:val="0070C0"/>
          <w:sz w:val="24"/>
          <w:szCs w:val="24"/>
          <w:rtl/>
        </w:rPr>
        <w:t xml:space="preserve">שימו לב שאת גודל הרשת קל לחשב ע"י פשוט בדיקה של כמה ביטים מוקצים לכתובות מחשב, ואז המספר הכולל יהיה פשוט 2 בחזקת המספר הזה. למשל, ברשת הראשונה ראינו שיש </w:t>
      </w:r>
      <w:r w:rsidR="00000E3B" w:rsidRPr="00000E3B">
        <w:rPr>
          <w:rFonts w:ascii="Tahoma" w:hAnsi="Tahoma" w:cs="Tahoma"/>
          <w:color w:val="0070C0"/>
          <w:sz w:val="24"/>
          <w:szCs w:val="24"/>
        </w:rPr>
        <w:t>8</w:t>
      </w:r>
      <w:r w:rsidRPr="00000E3B">
        <w:rPr>
          <w:rFonts w:ascii="Tahoma" w:hAnsi="Tahoma" w:cs="Tahoma" w:hint="cs"/>
          <w:color w:val="0070C0"/>
          <w:sz w:val="24"/>
          <w:szCs w:val="24"/>
          <w:rtl/>
        </w:rPr>
        <w:t xml:space="preserve"> ביטים שמוקצים לכתובות למחשבים (32 פחות 2</w:t>
      </w:r>
      <w:r w:rsidR="00000E3B" w:rsidRPr="00000E3B">
        <w:rPr>
          <w:rFonts w:ascii="Tahoma" w:hAnsi="Tahoma" w:cs="Tahoma" w:hint="cs"/>
          <w:color w:val="0070C0"/>
          <w:sz w:val="24"/>
          <w:szCs w:val="24"/>
          <w:rtl/>
        </w:rPr>
        <w:t>4</w:t>
      </w:r>
      <w:r w:rsidRPr="00000E3B">
        <w:rPr>
          <w:rFonts w:ascii="Tahoma" w:hAnsi="Tahoma" w:cs="Tahoma" w:hint="cs"/>
          <w:color w:val="0070C0"/>
          <w:sz w:val="24"/>
          <w:szCs w:val="24"/>
          <w:rtl/>
        </w:rPr>
        <w:t xml:space="preserve">), ואז פשוט חישבנו את 2 בחזקת </w:t>
      </w:r>
      <w:r w:rsidR="00000E3B" w:rsidRPr="00000E3B">
        <w:rPr>
          <w:rFonts w:ascii="Tahoma" w:hAnsi="Tahoma" w:cs="Tahoma" w:hint="cs"/>
          <w:color w:val="0070C0"/>
          <w:sz w:val="24"/>
          <w:szCs w:val="24"/>
          <w:rtl/>
        </w:rPr>
        <w:t>8</w:t>
      </w:r>
      <w:r w:rsidRPr="00000E3B">
        <w:rPr>
          <w:rFonts w:ascii="Tahoma" w:hAnsi="Tahoma" w:cs="Tahoma" w:hint="cs"/>
          <w:color w:val="0070C0"/>
          <w:sz w:val="24"/>
          <w:szCs w:val="24"/>
          <w:rtl/>
        </w:rPr>
        <w:t>.</w:t>
      </w:r>
      <w:r w:rsidR="00B045C2" w:rsidRPr="00000E3B"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9735A" w:rsidRPr="00C9735A" w:rsidRDefault="00C9735A" w:rsidP="006718C4">
      <w:pPr>
        <w:pStyle w:val="ListParagraph"/>
        <w:bidi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lastRenderedPageBreak/>
        <w:t xml:space="preserve">תרשים </w:t>
      </w:r>
      <w:r w:rsidR="006718C4">
        <w:rPr>
          <w:rFonts w:ascii="Tahoma" w:hAnsi="Tahoma" w:cs="Tahoma" w:hint="cs"/>
          <w:b/>
          <w:bCs/>
          <w:sz w:val="24"/>
          <w:szCs w:val="24"/>
          <w:rtl/>
        </w:rPr>
        <w:t>ז</w:t>
      </w:r>
      <w:r w:rsidR="00B045C2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1517C2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  <w:r w:rsidRPr="000B6959">
        <w:rPr>
          <w:noProof/>
        </w:rPr>
        <w:drawing>
          <wp:anchor distT="0" distB="0" distL="114300" distR="114300" simplePos="0" relativeHeight="251664384" behindDoc="0" locked="0" layoutInCell="1" allowOverlap="1" wp14:anchorId="0A121332" wp14:editId="7277102C">
            <wp:simplePos x="0" y="0"/>
            <wp:positionH relativeFrom="page">
              <wp:align>center</wp:align>
            </wp:positionH>
            <wp:positionV relativeFrom="paragraph">
              <wp:posOffset>353060</wp:posOffset>
            </wp:positionV>
            <wp:extent cx="6657975" cy="22193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ListParagraph"/>
        <w:bidi/>
        <w:rPr>
          <w:rFonts w:ascii="Tahoma" w:hAnsi="Tahoma" w:cs="Tahoma"/>
          <w:sz w:val="24"/>
          <w:szCs w:val="24"/>
          <w:rtl/>
        </w:rPr>
      </w:pPr>
    </w:p>
    <w:p w:rsidR="00B045C2" w:rsidRPr="00C9735A" w:rsidRDefault="00B045C2" w:rsidP="00B045C2">
      <w:pPr>
        <w:pStyle w:val="ListParagraph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מה הבעיה בתרשים? הסבירו והציעו דרך לפתור את הבעיה.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B045C2" w:rsidRPr="00D51A97" w:rsidTr="00B045C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Default="005B3381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שימו לב שאם מחשב מרשת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ינסה לפנות לרשת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יחזיר את החבילה לרשת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במקום להעביר אותה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השני. באותה מידה, אם מחשב מרשת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יפנה למחשב ברשת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החבילה תיתקע בין שני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עד שייגמר לה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TTL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ובסופו של דבר לא תגיע ליעד שלה!</w:t>
            </w:r>
          </w:p>
          <w:p w:rsidR="005B3381" w:rsidRDefault="005B3381" w:rsidP="005B338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הדרך הכי פשוטה לפתור את הבעיה היא להחליף בין מספרי הרגליים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ואז הוא יפנה את החבילות למקומות הנכונים.</w:t>
            </w:r>
          </w:p>
          <w:p w:rsidR="00B045C2" w:rsidRPr="00D51A97" w:rsidRDefault="00B045C2" w:rsidP="00F07133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045C2" w:rsidRPr="00D51A97" w:rsidTr="00B045C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Default="00B045C2" w:rsidP="00B045C2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Default="006718C4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Pr="00D21C9E" w:rsidRDefault="006F12E9" w:rsidP="006718C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  <w:r w:rsidRPr="006F12E9">
        <w:drawing>
          <wp:anchor distT="0" distB="0" distL="114300" distR="114300" simplePos="0" relativeHeight="251695104" behindDoc="0" locked="0" layoutInCell="1" allowOverlap="1" wp14:anchorId="579970CA" wp14:editId="2CD3DF42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6696075" cy="32131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8C4" w:rsidRPr="00D21C9E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6718C4">
        <w:rPr>
          <w:rFonts w:ascii="Tahoma" w:hAnsi="Tahoma" w:cs="Tahoma" w:hint="cs"/>
          <w:b/>
          <w:bCs/>
          <w:sz w:val="24"/>
          <w:szCs w:val="24"/>
          <w:rtl/>
        </w:rPr>
        <w:t>ח</w:t>
      </w:r>
      <w:r w:rsidR="006718C4" w:rsidRPr="00D21C9E">
        <w:rPr>
          <w:rFonts w:ascii="Tahoma" w:hAnsi="Tahoma" w:cs="Tahoma" w:hint="cs"/>
          <w:b/>
          <w:bCs/>
          <w:sz w:val="24"/>
          <w:szCs w:val="24"/>
          <w:rtl/>
        </w:rPr>
        <w:t>'</w:t>
      </w:r>
      <w:r w:rsidR="006718C4" w:rsidRPr="00D21C9E">
        <w:rPr>
          <w:rFonts w:ascii="Tahoma" w:hAnsi="Tahoma" w:cs="Tahoma"/>
          <w:b/>
          <w:bCs/>
          <w:sz w:val="24"/>
          <w:szCs w:val="24"/>
          <w:rtl/>
        </w:rPr>
        <w:br/>
      </w:r>
    </w:p>
    <w:p w:rsidR="004F46CD" w:rsidRPr="00C9735A" w:rsidRDefault="004F46CD" w:rsidP="004F46CD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בתרשים יש 7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ראוטרים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אשר כל אחד מהם חבר בתת רשת אחת או יותר.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>
        <w:rPr>
          <w:rFonts w:ascii="Tahoma" w:hAnsi="Tahoma" w:cs="Tahoma" w:hint="cs"/>
          <w:b/>
          <w:bCs/>
          <w:sz w:val="24"/>
          <w:szCs w:val="24"/>
          <w:rtl/>
        </w:rPr>
        <w:t>כתבו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 את ה-</w:t>
      </w:r>
      <w:r w:rsidRPr="00C9735A">
        <w:rPr>
          <w:rFonts w:ascii="Tahoma" w:hAnsi="Tahoma" w:cs="Tahoma"/>
          <w:b/>
          <w:bCs/>
          <w:sz w:val="24"/>
          <w:szCs w:val="24"/>
        </w:rPr>
        <w:t>CIDR N</w:t>
      </w:r>
      <w:r>
        <w:rPr>
          <w:rFonts w:ascii="Tahoma" w:hAnsi="Tahoma" w:cs="Tahoma"/>
          <w:b/>
          <w:bCs/>
          <w:sz w:val="24"/>
          <w:szCs w:val="24"/>
        </w:rPr>
        <w:t>otation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המתאים לתת הרשת </w:t>
      </w:r>
      <w:r w:rsidRPr="00FA10A7">
        <w:rPr>
          <w:rFonts w:ascii="Tahoma" w:hAnsi="Tahoma" w:cs="Tahoma" w:hint="cs"/>
          <w:b/>
          <w:bCs/>
          <w:sz w:val="24"/>
          <w:szCs w:val="24"/>
          <w:u w:val="single"/>
          <w:rtl/>
        </w:rPr>
        <w:t>שמתחת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ל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כל </w:t>
      </w:r>
      <w:proofErr w:type="spellStart"/>
      <w:r w:rsidRPr="00C9735A">
        <w:rPr>
          <w:rFonts w:ascii="Tahoma" w:hAnsi="Tahoma" w:cs="Tahoma"/>
          <w:b/>
          <w:bCs/>
          <w:sz w:val="24"/>
          <w:szCs w:val="24"/>
          <w:rtl/>
        </w:rPr>
        <w:t>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3"/>
      </w:tblGrid>
      <w:tr w:rsidR="006718C4" w:rsidRPr="00D51A97" w:rsidTr="00750BE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70C0"/>
                <w:sz w:val="24"/>
                <w:szCs w:val="24"/>
              </w:rPr>
              <w:t>1: 10.0.0.0/8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2: 10.1.0.0/16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3: 10.2.0.0/16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4: 10.1.1.0/24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5: 10.1.2.0/24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6: 10.2.3.0/24</w:t>
            </w:r>
          </w:p>
          <w:p w:rsidR="006718C4" w:rsidRDefault="006718C4" w:rsidP="00750BE3">
            <w:pPr>
              <w:bidi/>
              <w:ind w:left="27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7: 10.2.4.0/24</w:t>
            </w:r>
          </w:p>
          <w:p w:rsidR="006718C4" w:rsidRPr="00D51A97" w:rsidRDefault="006718C4" w:rsidP="00750BE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שימו לב שכפי שלמדנו בשיעור, תתי רשת אינם תמיד מחולקים לפי הבתים של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(כלומר לא תמיד הם בקפיצות של 8). למשל, תת הרשת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7 יכולה לקבל הקצאה של 255 כתובות, או רק 4, בהתאם להגדרות של מנהל הרשת. </w:t>
            </w:r>
          </w:p>
        </w:tc>
      </w:tr>
      <w:tr w:rsidR="006718C4" w:rsidRPr="00D51A97" w:rsidTr="00750BE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6718C4" w:rsidRPr="00D51A97" w:rsidRDefault="006718C4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718C4" w:rsidRPr="00C9735A" w:rsidRDefault="006718C4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6718C4" w:rsidRPr="00C9735A" w:rsidRDefault="006718C4" w:rsidP="006718C4">
      <w:pPr>
        <w:pStyle w:val="ListParagraph"/>
        <w:bidi/>
        <w:rPr>
          <w:rFonts w:ascii="Tahoma" w:hAnsi="Tahoma" w:cs="Tahoma"/>
          <w:b/>
          <w:bCs/>
          <w:sz w:val="24"/>
          <w:szCs w:val="24"/>
          <w:rtl/>
        </w:rPr>
      </w:pPr>
    </w:p>
    <w:sectPr w:rsidR="006718C4" w:rsidRPr="00C9735A" w:rsidSect="00DB15F7">
      <w:headerReference w:type="default" r:id="rId15"/>
      <w:footerReference w:type="default" r:id="rId16"/>
      <w:pgSz w:w="12240" w:h="15840"/>
      <w:pgMar w:top="180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47" w:rsidRDefault="00692347" w:rsidP="00BB636F">
      <w:pPr>
        <w:spacing w:after="0" w:line="240" w:lineRule="auto"/>
      </w:pPr>
      <w:r>
        <w:separator/>
      </w:r>
    </w:p>
  </w:endnote>
  <w:endnote w:type="continuationSeparator" w:id="0">
    <w:p w:rsidR="00692347" w:rsidRDefault="00692347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47" w:rsidRDefault="00692347" w:rsidP="00BB636F">
      <w:pPr>
        <w:spacing w:after="0" w:line="240" w:lineRule="auto"/>
      </w:pPr>
      <w:r>
        <w:separator/>
      </w:r>
    </w:p>
  </w:footnote>
  <w:footnote w:type="continuationSeparator" w:id="0">
    <w:p w:rsidR="00692347" w:rsidRDefault="00692347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2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692D"/>
    <w:multiLevelType w:val="hybridMultilevel"/>
    <w:tmpl w:val="7BC6B688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16ED4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E3A0553"/>
    <w:multiLevelType w:val="hybridMultilevel"/>
    <w:tmpl w:val="9E22E54C"/>
    <w:lvl w:ilvl="0" w:tplc="4D66B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23E3ACC">
      <w:start w:val="1"/>
      <w:numFmt w:val="hebrew1"/>
      <w:lvlText w:val="%2."/>
      <w:lvlJc w:val="left"/>
      <w:pPr>
        <w:ind w:left="180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F855DE2"/>
    <w:multiLevelType w:val="hybridMultilevel"/>
    <w:tmpl w:val="D7CE9924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CDB23EC"/>
    <w:multiLevelType w:val="hybridMultilevel"/>
    <w:tmpl w:val="5448C566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5E1A50"/>
    <w:multiLevelType w:val="hybridMultilevel"/>
    <w:tmpl w:val="BC50DB80"/>
    <w:lvl w:ilvl="0" w:tplc="D4CC4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79224E"/>
    <w:multiLevelType w:val="hybridMultilevel"/>
    <w:tmpl w:val="9A02AC78"/>
    <w:lvl w:ilvl="0" w:tplc="C5CA4DF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E3B"/>
    <w:rsid w:val="00042A58"/>
    <w:rsid w:val="00064753"/>
    <w:rsid w:val="000B663A"/>
    <w:rsid w:val="000D667F"/>
    <w:rsid w:val="000E1EB4"/>
    <w:rsid w:val="000E7BB5"/>
    <w:rsid w:val="000F76A0"/>
    <w:rsid w:val="00102F5E"/>
    <w:rsid w:val="00111478"/>
    <w:rsid w:val="001139D7"/>
    <w:rsid w:val="00132FEF"/>
    <w:rsid w:val="001454E5"/>
    <w:rsid w:val="00145A24"/>
    <w:rsid w:val="001517C2"/>
    <w:rsid w:val="0023653B"/>
    <w:rsid w:val="00255A4A"/>
    <w:rsid w:val="00297038"/>
    <w:rsid w:val="002C7A03"/>
    <w:rsid w:val="002D4F1C"/>
    <w:rsid w:val="002E63BE"/>
    <w:rsid w:val="00332215"/>
    <w:rsid w:val="00347BF6"/>
    <w:rsid w:val="0038004D"/>
    <w:rsid w:val="0038663A"/>
    <w:rsid w:val="003945BD"/>
    <w:rsid w:val="003A4450"/>
    <w:rsid w:val="003B739A"/>
    <w:rsid w:val="003E7348"/>
    <w:rsid w:val="004068F8"/>
    <w:rsid w:val="00431D14"/>
    <w:rsid w:val="0044358A"/>
    <w:rsid w:val="00457DB7"/>
    <w:rsid w:val="00486247"/>
    <w:rsid w:val="00487A4A"/>
    <w:rsid w:val="004A532A"/>
    <w:rsid w:val="004B460B"/>
    <w:rsid w:val="004C5858"/>
    <w:rsid w:val="004D6A22"/>
    <w:rsid w:val="004F1A18"/>
    <w:rsid w:val="004F46CD"/>
    <w:rsid w:val="00504A46"/>
    <w:rsid w:val="00521AEE"/>
    <w:rsid w:val="00523FDE"/>
    <w:rsid w:val="00530801"/>
    <w:rsid w:val="00546215"/>
    <w:rsid w:val="00547F2E"/>
    <w:rsid w:val="005B3381"/>
    <w:rsid w:val="005D7373"/>
    <w:rsid w:val="00612A16"/>
    <w:rsid w:val="0066720B"/>
    <w:rsid w:val="006718C4"/>
    <w:rsid w:val="00675CB0"/>
    <w:rsid w:val="00677B54"/>
    <w:rsid w:val="006861FC"/>
    <w:rsid w:val="00692347"/>
    <w:rsid w:val="006A15C0"/>
    <w:rsid w:val="006A5C05"/>
    <w:rsid w:val="006D4815"/>
    <w:rsid w:val="006F12E9"/>
    <w:rsid w:val="006F4616"/>
    <w:rsid w:val="006F5C71"/>
    <w:rsid w:val="0070593D"/>
    <w:rsid w:val="00747CEB"/>
    <w:rsid w:val="00766466"/>
    <w:rsid w:val="007B137A"/>
    <w:rsid w:val="007D3746"/>
    <w:rsid w:val="007D7505"/>
    <w:rsid w:val="007F11CB"/>
    <w:rsid w:val="007F2AFB"/>
    <w:rsid w:val="00822EEB"/>
    <w:rsid w:val="00832BD0"/>
    <w:rsid w:val="00843970"/>
    <w:rsid w:val="00851833"/>
    <w:rsid w:val="00856A05"/>
    <w:rsid w:val="008605C4"/>
    <w:rsid w:val="00865FEC"/>
    <w:rsid w:val="00877653"/>
    <w:rsid w:val="00886228"/>
    <w:rsid w:val="00892BC6"/>
    <w:rsid w:val="008A5638"/>
    <w:rsid w:val="00902AEA"/>
    <w:rsid w:val="009031B2"/>
    <w:rsid w:val="0092429E"/>
    <w:rsid w:val="00937ABF"/>
    <w:rsid w:val="0095101B"/>
    <w:rsid w:val="00951A16"/>
    <w:rsid w:val="00951EA1"/>
    <w:rsid w:val="009D18E3"/>
    <w:rsid w:val="00A16D0B"/>
    <w:rsid w:val="00A31917"/>
    <w:rsid w:val="00A45242"/>
    <w:rsid w:val="00A54F68"/>
    <w:rsid w:val="00A63EB6"/>
    <w:rsid w:val="00A64022"/>
    <w:rsid w:val="00A76DC7"/>
    <w:rsid w:val="00AA1F2B"/>
    <w:rsid w:val="00B045C2"/>
    <w:rsid w:val="00B25836"/>
    <w:rsid w:val="00B347B9"/>
    <w:rsid w:val="00B44C43"/>
    <w:rsid w:val="00B464A4"/>
    <w:rsid w:val="00B84C3A"/>
    <w:rsid w:val="00B9249B"/>
    <w:rsid w:val="00BB636F"/>
    <w:rsid w:val="00BE73DA"/>
    <w:rsid w:val="00C1050F"/>
    <w:rsid w:val="00C4240E"/>
    <w:rsid w:val="00C60DE1"/>
    <w:rsid w:val="00C66E52"/>
    <w:rsid w:val="00C85E3B"/>
    <w:rsid w:val="00C9735A"/>
    <w:rsid w:val="00CA5DD0"/>
    <w:rsid w:val="00CA5E4A"/>
    <w:rsid w:val="00CB3DCA"/>
    <w:rsid w:val="00CC24B9"/>
    <w:rsid w:val="00CD1671"/>
    <w:rsid w:val="00CF1290"/>
    <w:rsid w:val="00CF2679"/>
    <w:rsid w:val="00D214E6"/>
    <w:rsid w:val="00D21C9E"/>
    <w:rsid w:val="00D27283"/>
    <w:rsid w:val="00D548F6"/>
    <w:rsid w:val="00D64DAE"/>
    <w:rsid w:val="00D75D86"/>
    <w:rsid w:val="00D80BD8"/>
    <w:rsid w:val="00DA0746"/>
    <w:rsid w:val="00DB15F7"/>
    <w:rsid w:val="00DE327B"/>
    <w:rsid w:val="00E273BA"/>
    <w:rsid w:val="00E5708F"/>
    <w:rsid w:val="00E952E4"/>
    <w:rsid w:val="00EC7A43"/>
    <w:rsid w:val="00EE70AE"/>
    <w:rsid w:val="00EF2B50"/>
    <w:rsid w:val="00EF41FA"/>
    <w:rsid w:val="00EF4A1A"/>
    <w:rsid w:val="00F10B8D"/>
    <w:rsid w:val="00F265B2"/>
    <w:rsid w:val="00F30D54"/>
    <w:rsid w:val="00F37983"/>
    <w:rsid w:val="00F439B3"/>
    <w:rsid w:val="00F662E8"/>
    <w:rsid w:val="00F72C3A"/>
    <w:rsid w:val="00F80448"/>
    <w:rsid w:val="00FA37E3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58</cp:revision>
  <dcterms:created xsi:type="dcterms:W3CDTF">2016-10-29T22:52:00Z</dcterms:created>
  <dcterms:modified xsi:type="dcterms:W3CDTF">2018-12-17T21:24:00Z</dcterms:modified>
</cp:coreProperties>
</file>