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653E1" w14:textId="1A796A26" w:rsidR="00BE391B" w:rsidRDefault="00BC24CD">
      <w:r w:rsidRPr="00BC24CD">
        <w:t>hcp.html</w:t>
      </w:r>
      <w:r>
        <w:t xml:space="preserve">, </w:t>
      </w:r>
      <w:r w:rsidRPr="00BC24CD">
        <w:t xml:space="preserve">about-alk-mnsclc.html, moa.html, 1l-clinical-trial-design.html, 1l-pfs.html, </w:t>
      </w:r>
      <w:proofErr w:type="gramStart"/>
      <w:r w:rsidRPr="00BC24CD">
        <w:t>1l-cns-efficacy.html,1l-safety-profile.html</w:t>
      </w:r>
      <w:proofErr w:type="gramEnd"/>
      <w:r w:rsidRPr="00BC24CD">
        <w:t>, post-crizotinib-treatment.html,dosing-and-administration.html, dose-modifications.html, financial-support-for-patients.html, professional-resources-and-downloads.html</w:t>
      </w:r>
    </w:p>
    <w:p w14:paraId="3EEA0434" w14:textId="32B014E9" w:rsidR="00BC24CD" w:rsidRDefault="00BC24CD"/>
    <w:p w14:paraId="281EF634" w14:textId="00C9F6D7" w:rsidR="00BC24CD" w:rsidRDefault="00BC24CD">
      <w:r>
        <w:t xml:space="preserve">all files used in </w:t>
      </w:r>
      <w:proofErr w:type="spellStart"/>
      <w:r>
        <w:t>alecensa</w:t>
      </w:r>
      <w:proofErr w:type="spellEnd"/>
    </w:p>
    <w:sectPr w:rsidR="00BC2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CD"/>
    <w:rsid w:val="002B1FE4"/>
    <w:rsid w:val="005324E9"/>
    <w:rsid w:val="00BC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381E"/>
  <w15:chartTrackingRefBased/>
  <w15:docId w15:val="{99AF5995-58FA-410F-A170-1B077BDC4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Maghin</dc:creator>
  <cp:keywords/>
  <dc:description/>
  <cp:lastModifiedBy>Maghin</cp:lastModifiedBy>
  <cp:revision>1</cp:revision>
  <dcterms:created xsi:type="dcterms:W3CDTF">2021-07-28T09:36:00Z</dcterms:created>
  <dcterms:modified xsi:type="dcterms:W3CDTF">2021-07-28T09:37:00Z</dcterms:modified>
</cp:coreProperties>
</file>