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DÉCLARATION DE SOUSCRIPTION ET DE VERSEMENT</w:t>
      </w:r>
    </w:p>
    <w:p>
      <w:pPr>
        <w:pStyle w:val="JurikaEnTete"/>
      </w:pPr>
      <w:r>
        <w:t>$DENOMINATION</w:t>
      </w:r>
    </w:p>
    <w:p>
      <w:pPr>
        <w:pStyle w:val="JurikaBalise"/>
      </w:pPr>
      <w:r>
        <w:t>◇ SI : $ASSOCIE_UNIQUE = « oui »</w:t>
      </w:r>
    </w:p>
    <w:p>
      <w:pPr>
        <w:pStyle w:val="JurikaEnTete"/>
      </w:pPr>
      <w:r>
        <w:t>Société à responsabilité limitée à associé unique</w:t>
      </w:r>
    </w:p>
    <w:p>
      <w:pPr>
        <w:pStyle w:val="JurikaBalise"/>
      </w:pPr>
      <w:r>
        <w:t>◇ SINON</w:t>
      </w:r>
    </w:p>
    <w:p>
      <w:pPr>
        <w:pStyle w:val="JurikaEnTete"/>
      </w:pPr>
      <w:r>
        <w:t>Société à responsabilité limitée</w:t>
      </w:r>
    </w:p>
    <w:p>
      <w:pPr>
        <w:pStyle w:val="JurikaBalise"/>
      </w:pPr>
      <w:r>
        <w:t>◆ FIN SI</w:t>
      </w:r>
    </w:p>
    <w:p>
      <w:pPr>
        <w:pStyle w:val="JurikaEnTete"/>
      </w:pPr>
      <w:r>
        <w:t>au capital de $CAPITAL_CHIFFRES dirhams</w:t>
      </w:r>
    </w:p>
    <w:p>
      <w:pPr>
        <w:pStyle w:val="JurikaEnTete"/>
      </w:pPr>
      <w:r>
        <w:t>Siège social : $SIEGE_SOCIAL</w:t>
      </w:r>
    </w:p>
    <w:p>
      <w:pPr>
        <w:pStyle w:val="JurikaEnTete"/>
      </w:pPr>
      <w:r>
        <w:t>Société en cours de constitution</w:t>
      </w:r>
    </w:p>
    <w:p>
      <w:pPr>
        <w:pStyle w:val="JurikaTitreSection"/>
      </w:pPr>
      <w:r>
        <w:t>I — DÉCLARANT</w:t>
      </w:r>
    </w:p>
    <w:p>
      <w:pPr>
        <w:pStyle w:val="JurikaCorps"/>
      </w:pPr>
      <w:r>
        <w:t>Le soussigné, $GERANT_CIVILITE $GERANT_PRENOM $GERANT_NOM, de nationalité $GERANT_NATIONALITE, demeurant à $GERANT_ADRESSE, titulaire de la $GERANT_PIECE_TYPE n° $GERANT_PIECE_NUMERO, agissant en qualité de gérant désigné de la société $DENOMINATION, en cours de constitution,</w:t>
      </w:r>
    </w:p>
    <w:p>
      <w:pPr>
        <w:pStyle w:val="JurikaCorps"/>
      </w:pPr>
      <w:r>
        <w:t>déclare ce qui suit.</w:t>
      </w:r>
    </w:p>
    <w:p>
      <w:pPr>
        <w:pStyle w:val="JurikaTitreSection"/>
      </w:pPr>
      <w:r>
        <w:t>II — CAPITAL SOCIAL</w:t>
      </w:r>
    </w:p>
    <w:p>
      <w:pPr>
        <w:pStyle w:val="JurikaCorps"/>
      </w:pPr>
      <w:r>
        <w:t>Le capital social de la société est fixé à la somme de $CAPITAL_CHIFFRES dirhams ($CAPITAL_LETTRES), divisé en $NOMBRE_PARTS parts sociales de $VALEUR_NOMINALE_PART dirhams chacune, intégralement souscrites.</w:t>
      </w:r>
    </w:p>
    <w:p>
      <w:pPr>
        <w:pStyle w:val="JurikaTitreSection"/>
      </w:pPr>
      <w:r>
        <w:t>III — ÉTAT DES SOUSCRIPTIONS ET DES VERSEMENTS</w:t>
      </w:r>
    </w:p>
    <w:p>
      <w:pPr>
        <w:pStyle w:val="JurikaBalise"/>
      </w:pPr>
      <w:r>
        <w:t>▼ DÉBUT BOUCLE — SOUSCRIPTIONS</w:t>
      </w:r>
    </w:p>
    <w:p>
      <w:pPr>
        <w:pStyle w:val="JurikaCorps"/>
      </w:pPr>
      <w:r>
        <w:t>$SOUSCRIPTEUR_LIBELLE</w:t>
      </w:r>
    </w:p>
    <w:p>
      <w:pPr>
        <w:pStyle w:val="JurikaCorps"/>
      </w:pPr>
      <w:r>
        <w:t>Parts souscrites : $SOUSCRIPTEUR_PARTS_SOUSCRITES</w:t>
      </w:r>
    </w:p>
    <w:p>
      <w:pPr>
        <w:pStyle w:val="JurikaCorps"/>
      </w:pPr>
      <w:r>
        <w:t>Montant souscrit : $SOUSCRIPTEUR_MONTANT_SOUSCRIT dirhams</w:t>
      </w:r>
    </w:p>
    <w:p>
      <w:pPr>
        <w:pStyle w:val="JurikaCorps"/>
      </w:pPr>
      <w:r>
        <w:t>Montant versé : $SOUSCRIPTEUR_MONTANT_VERSE dirhams</w:t>
      </w:r>
    </w:p>
    <w:p>
      <w:pPr>
        <w:pStyle w:val="JurikaBalise"/>
      </w:pPr>
      <w:r>
        <w:t>◇ SI : $SOUSCRIPTEUR_SOLDE_A_LIBERER existe</w:t>
      </w:r>
    </w:p>
    <w:p>
      <w:pPr>
        <w:pStyle w:val="JurikaCorps"/>
      </w:pPr>
      <w:r>
        <w:t>Solde à libérer : $SOUSCRIPTEUR_SOLDE_A_LIBERER dirhams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SOUSCRIPTIONS</w:t>
      </w:r>
    </w:p>
    <w:p>
      <w:pPr>
        <w:pStyle w:val="JurikaCorps"/>
      </w:pPr>
      <w:r>
        <w:t>Total souscrit : $SOUSCRIPTIONS_TOTAL_SOUSCRIT dirhams.</w:t>
      </w:r>
    </w:p>
    <w:p>
      <w:pPr>
        <w:pStyle w:val="JurikaCorps"/>
      </w:pPr>
      <w:r>
        <w:t>Total versé : $SOUSCRIPTIONS_TOTAL_VERSE dirhams.</w:t>
      </w:r>
    </w:p>
    <w:p>
      <w:pPr>
        <w:pStyle w:val="JurikaTitreSection"/>
      </w:pPr>
      <w:r>
        <w:t>IV — LIBÉRATION</w:t>
      </w:r>
    </w:p>
    <w:p>
      <w:pPr>
        <w:pStyle w:val="JurikaBalise"/>
      </w:pPr>
      <w:r>
        <w:t>◇ SI : $MODE_LIBERATION = « intégrale »</w:t>
      </w:r>
    </w:p>
    <w:p>
      <w:pPr>
        <w:pStyle w:val="JurikaCorps"/>
      </w:pPr>
      <w:r>
        <w:t>Les apports en numéraire ont été intégralement libérés à la souscription.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Les apports en numéraire ont été libérés à concurrence de $LIBERATION_QUOTITE de leur montant, soit $SOUSCRIPTIONS_TOTAL_VERSE dirhams. Le solde, soit $SOUSCRIPTIONS_SOLDE_TOTAL dirhams, sera appelé par la gérance en une ou plusieurs fois, dans un délai n'excédant pas cinq années à compter de l'immatriculation de la société au registre du commerce.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 — DÉPÔT DES FONDS</w:t>
      </w:r>
    </w:p>
    <w:p>
      <w:pPr>
        <w:pStyle w:val="JurikaBalise"/>
      </w:pPr>
      <w:r>
        <w:t>◇ SI : $DEPOT_FONDS_BLOQUE = « oui »</w:t>
      </w:r>
    </w:p>
    <w:p>
      <w:pPr>
        <w:pStyle w:val="JurikaCorps"/>
      </w:pPr>
      <w:r>
        <w:t>Les fonds provenant des versements, soit la somme de $SOUSCRIPTIONS_TOTAL_VERSE dirhams, ont été déposés auprès de $BANQUE_DEPOSITAIRE, agence $BANQUE_AGENCE, sur un compte bloqué ouvert au nom de la société en formation sous le numéro $COMPTE_BANCAIRE_NUMERO.</w:t>
      </w:r>
    </w:p>
    <w:p>
      <w:pPr>
        <w:pStyle w:val="JurikaCorps"/>
      </w:pPr>
      <w:r>
        <w:t>Ces fonds demeureront indisponibles jusqu'à la production du certificat d'immatriculation de la société au registre du commerce, sur présentation duquel ils seront mis à la disposition de la gérance.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Les fonds provenant des versements, soit la somme de $SOUSCRIPTIONS_TOTAL_VERSE dirhams, ont été remis à la gérance, qui en accuse réception et les tient à la disposition de la société dès son immatriculation. Le capital social n'atteignant pas le seuil rendant le dépôt obligatoire, il n'a pas été procédé à un dépôt en compte bloqué.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VI — ATTESTATION</w:t>
      </w:r>
    </w:p>
    <w:p>
      <w:pPr>
        <w:pStyle w:val="JurikaCorps"/>
      </w:pPr>
      <w:r>
        <w:t>Le déclarant atteste l'exactitude des énonciations qui précèdent et demeure responsable, dans les conditions du droit commun, des conséquences d'une déclaration inexacte.</w:t>
      </w:r>
    </w:p>
    <w:p>
      <w:pPr>
        <w:pStyle w:val="JurikaCorps"/>
      </w:pPr>
      <w:r>
        <w:t>La présente déclaration est établie pour servir et valoir ce que de droit, notamment auprès de l'établissement dépositaire des fonds et à l'appui du dossier de constitution.</w:t>
      </w:r>
    </w:p>
    <w:p>
      <w:pPr>
        <w:pStyle w:val="JurikaCorps"/>
      </w:pPr>
      <w:r>
        <w:t>Fait à $LIEU_SIGNATURE, le $DATE_SIGNATURE, en $NOMBRE_ORIGINAUX originaux.</w:t>
      </w:r>
    </w:p>
    <w:p>
      <w:pPr>
        <w:pStyle w:val="JurikaCorps"/>
      </w:pPr>
      <w:r>
        <w:t>Le gérant</w:t>
      </w:r>
    </w:p>
    <w:p>
      <w:pPr>
        <w:pStyle w:val="JurikaCorps"/>
      </w:pPr>
      <w:r>
        <w:t>$GERANT_CIVILITE $GERANT_PRENOM $GERANT_NOM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Déclaration de souscription et de versement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