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 Regular" w:hAnsi="Times New Roman Regular" w:eastAsia="黑体" w:cs="Times New Roman Regular"/>
        </w:rPr>
      </w:pPr>
      <w:r>
        <w:rPr>
          <w:rFonts w:ascii="Times New Roman Regular" w:hAnsi="Times New Roman Regular" w:cs="Times New Roman Regular" w:eastAsia="黑体"/>
        </w:rPr>
        <w:t>附件</w:t>
      </w:r>
      <w:r>
        <w:rPr>
          <w:rFonts w:eastAsia="黑体" w:cs="Times New Roman Regular" w:ascii="Times New Roman Regular" w:hAnsi="Times New Roman Regular"/>
        </w:rPr>
        <w:t>2</w:t>
      </w:r>
    </w:p>
    <w:p>
      <w:pPr>
        <w:pStyle w:val="Normal"/>
        <w:spacing w:lineRule="auto" w:line="360"/>
        <w:ind w:firstLine="420"/>
        <w:rPr>
          <w:rFonts w:ascii="Times New Roman Regular" w:hAnsi="Times New Roman Regular" w:eastAsia="黑体" w:cs="Times New Roman Regular"/>
        </w:rPr>
      </w:pPr>
      <w:r>
        <w:rPr>
          <w:rFonts w:eastAsia="黑体" w:cs="Times New Roman Regular" w:ascii="Times New Roman Regular" w:hAnsi="Times New Roman Regular"/>
        </w:rPr>
      </w:r>
    </w:p>
    <w:p>
      <w:pPr>
        <w:pStyle w:val="Normal"/>
        <w:spacing w:lineRule="auto" w:line="360" w:before="0" w:after="160"/>
        <w:ind w:firstLine="880"/>
        <w:rPr>
          <w:rFonts w:ascii="Times New Roman Regular" w:hAnsi="Times New Roman Regular" w:cs="Times New Roman Regular"/>
          <w:sz w:val="44"/>
          <w:szCs w:val="24"/>
        </w:rPr>
      </w:pPr>
      <w:r>
        <w:rPr>
          <w:rFonts w:ascii="Times New Roman Regular" w:hAnsi="Times New Roman Regular" w:cs="Times New Roman Regular" w:eastAsia="方正小标宋简体"/>
          <w:sz w:val="44"/>
          <w:szCs w:val="24"/>
        </w:rPr>
        <w:t>浙江大学校园</w:t>
      </w:r>
      <w:r>
        <w:rPr>
          <w:rFonts w:eastAsia="方正小标宋简体" w:cs="Times New Roman Regular" w:ascii="Times New Roman Regular" w:hAnsi="Times New Roman Regular"/>
          <w:sz w:val="44"/>
          <w:szCs w:val="24"/>
        </w:rPr>
        <w:t>AI</w:t>
      </w:r>
      <w:r>
        <w:rPr>
          <w:rFonts w:ascii="Times New Roman Regular" w:hAnsi="Times New Roman Regular" w:cs="Times New Roman Regular" w:eastAsia="方正小标宋简体"/>
          <w:sz w:val="44"/>
          <w:szCs w:val="24"/>
        </w:rPr>
        <w:t>创新应用大赛申报书</w:t>
      </w:r>
    </w:p>
    <w:tbl>
      <w:tblPr>
        <w:tblStyle w:val="af0"/>
        <w:tblW w:w="88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5"/>
        <w:gridCol w:w="6233"/>
      </w:tblGrid>
      <w:tr>
        <w:trPr>
          <w:tblHeader w:val="true"/>
          <w:trHeight w:val="443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eastAsia="黑体"/>
                <w:sz w:val="21"/>
                <w:lang w:val="en-US" w:eastAsia="zh-CN" w:bidi="ar-SA"/>
              </w:rPr>
              <w:t>作品名称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lang w:val="en-US" w:eastAsia="zh-CN" w:bidi="ar-SA"/>
              </w:rPr>
              <w:t>驭智——面向</w:t>
            </w:r>
            <w:r>
              <w:rPr>
                <w:rFonts w:cs="Times New Roman Regular" w:ascii="Times New Roman Regular" w:hAnsi="Times New Roman Regular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lang w:val="en-US" w:eastAsia="zh-CN" w:bidi="ar-SA"/>
              </w:rPr>
              <w:t>时代的新一代计算机教育考核平台</w:t>
            </w:r>
          </w:p>
        </w:tc>
      </w:tr>
      <w:tr>
        <w:trPr>
          <w:trHeight w:val="351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eastAsia="黑体"/>
                <w:sz w:val="21"/>
                <w:lang w:val="en-US" w:eastAsia="zh-CN" w:bidi="ar-SA"/>
              </w:rPr>
              <w:t>比赛赛道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√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学生组　□教师组</w:t>
            </w:r>
          </w:p>
        </w:tc>
      </w:tr>
      <w:tr>
        <w:trPr>
          <w:trHeight w:val="351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eastAsia="黑体"/>
                <w:sz w:val="21"/>
                <w:lang w:val="en-US" w:eastAsia="zh-CN" w:bidi="ar-SA"/>
              </w:rPr>
              <w:t>应用方向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√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教育教学　□科研创新　□管理服务</w:t>
            </w:r>
          </w:p>
        </w:tc>
      </w:tr>
      <w:tr>
        <w:trPr>
          <w:trHeight w:val="653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eastAsia="黑体"/>
                <w:sz w:val="21"/>
                <w:lang w:val="en-US" w:eastAsia="zh-CN" w:bidi="ar-SA"/>
              </w:rPr>
              <w:t>开发工具（任选一个或多个）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□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教育智能体平台（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Dify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）      □学在浙大</w:t>
            </w:r>
          </w:p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□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千问办公       □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Qoder      √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其他：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Codex</w:t>
            </w:r>
          </w:p>
        </w:tc>
      </w:tr>
      <w:tr>
        <w:trPr>
          <w:trHeight w:val="615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主持人（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1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名，队伍共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1—5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人）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姓名：张京鹏 学院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部门：人工智能学院 学号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工号：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3250101884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　　　手机：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18902100813</w:t>
            </w:r>
          </w:p>
        </w:tc>
      </w:tr>
      <w:tr>
        <w:trPr>
          <w:trHeight w:val="351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组员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1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姓名：　　　学院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部门：　　　学号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工号：</w:t>
            </w:r>
          </w:p>
        </w:tc>
      </w:tr>
      <w:tr>
        <w:trPr>
          <w:trHeight w:val="351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组员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2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姓名：　　　学院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部门：　　　学号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工号：</w:t>
            </w:r>
          </w:p>
        </w:tc>
      </w:tr>
      <w:tr>
        <w:trPr>
          <w:trHeight w:val="351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组员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3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姓名：　　　学院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部门：　　　学号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工号：</w:t>
            </w:r>
          </w:p>
        </w:tc>
      </w:tr>
      <w:tr>
        <w:trPr>
          <w:trHeight w:val="351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组员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4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姓名：　　　学院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部门：　　　学号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工号：</w:t>
            </w:r>
          </w:p>
        </w:tc>
      </w:tr>
      <w:tr>
        <w:trPr>
          <w:trHeight w:val="879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指导教师</w:t>
            </w:r>
          </w:p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（学生组可邀请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1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名指导教师随队指导）</w:t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姓名：陈文智   学院：计算机科学与技术学院   职称：教授　　</w:t>
            </w:r>
          </w:p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手机：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13600512233</w:t>
            </w:r>
          </w:p>
        </w:tc>
      </w:tr>
      <w:tr>
        <w:trPr>
          <w:trHeight w:val="4842" w:hRule="atLeast"/>
        </w:trPr>
        <w:tc>
          <w:tcPr>
            <w:tcW w:w="2605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作品简介：</w:t>
            </w:r>
          </w:p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(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应用场景、解决的问题、</w:t>
            </w:r>
          </w:p>
          <w:p>
            <w:pPr>
              <w:pStyle w:val="Normal"/>
              <w:spacing w:before="40" w:after="4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技术创新点、预期成效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)</w:t>
            </w:r>
          </w:p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</w:r>
          </w:p>
        </w:tc>
        <w:tc>
          <w:tcPr>
            <w:tcW w:w="6233" w:type="dxa"/>
            <w:tcBorders/>
            <w:vAlign w:val="center"/>
          </w:tcPr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近日，中共中央办公厅、国务院办公厅印发《关于分类推进高校改革的意见》，提出实施优质特色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lang w:val="en-US" w:eastAsia="zh-CN" w:bidi="ar-SA"/>
              </w:rPr>
              <w:t>应用型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本科院校和学科专业建设工程，建强服务区域经济社会发展的基础力量，并强调强化人才供需适配、完善人才培养模式。建设应用型大学的核心，是培养能够直接面向真实场景、解决实际问题的应用型人才。</w:t>
            </w:r>
          </w:p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在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时代，应用型人才的画像正在改变。当绝大多数底层实现都可以交给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完成，应用型人才的价值不再体现在亲手写出每一行代码，而在于能够运用专业知识理解需求、拆解问题、规划设计方案，并合理使用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、驾驭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，将其转化为自己的学习与工作能力。教会学生合理使用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、驾驭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，是建设应用型大学绕不开的课题。</w:t>
            </w:r>
          </w:p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然而，现实与这一目标之间还有差距。一方面，许多学生并没有学会合理使用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：他们把作业整体丢给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，让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代写代码、代写报告，自己却没有获得相应的理解。另一方面，为应对这一现象，部分计算机课程采用闭卷机考，完全杜绝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的使用，让学生回归手写编程来检验知识掌握。这种做法同样不合适：考核具有强制性，在很大程度上决定了学生会着重培养哪些能力；要求学生隔绝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手写代码，等于从评价角度鼓励学生回归手写。而在真实的应用场景中，底层代码实现已经大量由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接管，在考核中强制手写代码，是否有利于培养面向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时代的应用型人才？</w:t>
            </w:r>
          </w:p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b/>
                <w:bCs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我们认为，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时代的计算机教育考核，不应是让学生隔绝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，而应是在考核中引导学生合理使用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、驾驭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。但完全开放生产级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同样不可取：学生只需让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接替自己完成题目，考核便失去了意义。为此，我们提出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lang w:val="en-US" w:eastAsia="zh-CN" w:bidi="ar-SA"/>
              </w:rPr>
              <w:t>“驭智”——面向</w:t>
            </w:r>
            <w:r>
              <w:rPr>
                <w:rFonts w:cs="Times New Roman Regular" w:ascii="Times New Roman Regular" w:hAnsi="Times New Roman Regular"/>
                <w:b/>
                <w:bCs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lang w:val="en-US" w:eastAsia="zh-CN" w:bidi="ar-SA"/>
              </w:rPr>
              <w:t>时代的新一代计算机教育考核平台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：在考核中向学生开放一个受到限制的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，限制其替代学生自主规划、设计的能力，同时开放代码实现、调试等底层能力。学生需要专注于运用课程知识完成问题拆解、方案规划与架构设计，再指挥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完成其余的实现工作。这样既考察了学生对知识的理解，也锻炼了学生合理使用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的能力。</w:t>
            </w:r>
          </w:p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在技术上，限制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的方法已经相对成熟。我们的创新点体现在两个方面：第一，通过上下文工程（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Context Engineering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）构建一套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Harness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，在系统级提示词中为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设置规则，实现“规划权保留、实现权开放”的受限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；第二，记录并分析学生与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的完整交互过程，把考核从只评结果扩展为过程性考核，不仅看学生最终交出了什么，更看学生如何拆解问题、如何指挥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、如何校验和修正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的输出，从而真实评价学生驾驭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的能力。</w:t>
            </w:r>
          </w:p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我们预期，该平台能让考核更好地区分“理解知识并能驾驭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AI”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的学生与“依赖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代做”的学生，引导学生把精力放在对知识的理解与规划设计上，并在考核过程中自然地训练合理使用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的能力。</w:t>
            </w:r>
          </w:p>
          <w:p>
            <w:pPr>
              <w:pStyle w:val="Normal"/>
              <w:spacing w:before="40" w:after="40"/>
              <w:ind w:firstLine="420"/>
              <w:rPr>
                <w:rFonts w:ascii="Times New Roman Regular" w:hAnsi="Times New Roman Regular" w:cs="Times New Roman Regular"/>
                <w:sz w:val="21"/>
              </w:rPr>
            </w:pP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面向未来，我们计划分三步推进。第一步，选择合适的计算机类课程开展试点，让平台在真实的考核场景中接受检验。第二步，在试点中收集学生与受限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交互的过程数据，并据此持续优化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的限制规则与考核评价方式，形成“考核使用产生数据，数据改进平台，平台吸引更多使用”的数据飞轮。第三步，在积累足够数据后，通过后训练（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Post Training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）将教育原则写入模型权重，打造专用的教育考核大模型，让“限制替代规划、开放底层实现”的能力成为模型本身的特性，而不再只依赖系统提示词。这是我们对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时代计算机教育的一次探索，希望为培养</w:t>
            </w:r>
            <w:r>
              <w:rPr>
                <w:rFonts w:cs="Times New Roman Regular" w:ascii="Times New Roman Regular" w:hAnsi="Times New Roman Regular"/>
                <w:sz w:val="21"/>
                <w:lang w:val="en-US" w:eastAsia="zh-CN" w:bidi="ar-SA"/>
              </w:rPr>
              <w:t>AI</w:t>
            </w:r>
            <w:r>
              <w:rPr>
                <w:rFonts w:ascii="Times New Roman Regular" w:hAnsi="Times New Roman Regular" w:cs="Times New Roman Regular"/>
                <w:sz w:val="21"/>
                <w:lang w:val="en-US" w:eastAsia="zh-CN" w:bidi="ar-SA"/>
              </w:rPr>
              <w:t>时代的应用型人才提供一条可落地的路径。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587" w:right="1474" w:gutter="0" w:header="0" w:top="2098" w:footer="0" w:bottom="19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 Regul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5012"/>
    <w:pPr>
      <w:widowControl w:val="false"/>
      <w:bidi w:val="0"/>
      <w:spacing w:before="0" w:after="0"/>
      <w:jc w:val="both"/>
    </w:pPr>
    <w:rPr>
      <w:rFonts w:ascii="Times New Roman" w:hAnsi="Times New Roman" w:eastAsia="仿宋_GB2312" w:cs=""/>
      <w:color w:val="auto"/>
      <w:kern w:val="0"/>
      <w:sz w:val="32"/>
      <w:szCs w:val="32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681039"/>
    <w:pPr>
      <w:keepNext w:val="true"/>
      <w:keepLines/>
      <w:outlineLvl w:val="0"/>
    </w:pPr>
    <w:rPr>
      <w:rFonts w:eastAsia="宋体" w:cs="Times New Roman (标题 CS)"/>
      <w:b/>
      <w:kern w:val="2"/>
      <w:sz w:val="24"/>
      <w:szCs w:val="48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81039"/>
    <w:pPr>
      <w:keepNext w:val="true"/>
      <w:keepLines/>
      <w:outlineLvl w:val="1"/>
    </w:pPr>
    <w:rPr>
      <w:rFonts w:eastAsia="宋体" w:cs="Times New Roman (标题 CS)"/>
      <w:b/>
      <w:kern w:val="2"/>
      <w:sz w:val="21"/>
      <w:szCs w:val="40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25012"/>
    <w:pPr>
      <w:keepNext w:val="true"/>
      <w:keepLines/>
      <w:spacing w:before="160" w:after="80"/>
      <w:ind w:firstLine="20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kern w:val="2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25012"/>
    <w:pPr>
      <w:keepNext w:val="true"/>
      <w:keepLines/>
      <w:spacing w:before="80" w:after="40"/>
      <w:ind w:firstLine="200"/>
      <w:outlineLvl w:val="3"/>
    </w:pPr>
    <w:rPr>
      <w:rFonts w:ascii="等线" w:hAnsi="等线" w:eastAsia="等线" w:cs="" w:asciiTheme="minorHAnsi" w:cstheme="majorBidi" w:eastAsiaTheme="min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25012"/>
    <w:pPr>
      <w:keepNext w:val="true"/>
      <w:keepLines/>
      <w:spacing w:before="80" w:after="40"/>
      <w:ind w:firstLine="200"/>
      <w:outlineLvl w:val="4"/>
    </w:pPr>
    <w:rPr>
      <w:rFonts w:ascii="等线" w:hAnsi="等线" w:eastAsia="等线" w:cs="" w:asciiTheme="minorHAnsi" w:cstheme="majorBidi" w:eastAsiaTheme="min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25012"/>
    <w:pPr>
      <w:keepNext w:val="true"/>
      <w:keepLines/>
      <w:spacing w:before="40" w:after="0"/>
      <w:ind w:firstLine="200"/>
      <w:outlineLvl w:val="5"/>
    </w:pPr>
    <w:rPr>
      <w:rFonts w:ascii="等线" w:hAnsi="等线" w:eastAsia="等线" w:cs="" w:asciiTheme="minorHAnsi" w:cstheme="majorBidi" w:eastAsiaTheme="minorEastAsia" w:hAnsiTheme="minorHAnsi"/>
      <w:b/>
      <w:bCs/>
      <w:color w:themeColor="accent1" w:themeShade="bf" w:val="0F4761"/>
      <w:kern w:val="2"/>
      <w:sz w:val="21"/>
      <w:szCs w:val="24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25012"/>
    <w:pPr>
      <w:keepNext w:val="true"/>
      <w:keepLines/>
      <w:spacing w:before="40" w:after="0"/>
      <w:ind w:firstLine="200"/>
      <w:outlineLvl w:val="6"/>
    </w:pPr>
    <w:rPr>
      <w:rFonts w:ascii="等线" w:hAnsi="等线" w:eastAsia="等线" w:cs="" w:asciiTheme="minorHAnsi" w:cstheme="majorBidi" w:eastAsiaTheme="minorEastAsia" w:hAnsiTheme="minorHAnsi"/>
      <w:b/>
      <w:bCs/>
      <w:color w:themeColor="text1" w:themeTint="a6" w:val="595959"/>
      <w:kern w:val="2"/>
      <w:sz w:val="21"/>
      <w:szCs w:val="24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25012"/>
    <w:pPr>
      <w:keepNext w:val="true"/>
      <w:keepLines/>
      <w:ind w:firstLine="200"/>
      <w:outlineLvl w:val="7"/>
    </w:pPr>
    <w:rPr>
      <w:rFonts w:ascii="等线" w:hAnsi="等线" w:eastAsia="等线" w:cs="" w:asciiTheme="minorHAnsi" w:cstheme="majorBidi" w:eastAsiaTheme="minorEastAsia" w:hAnsiTheme="minorHAnsi"/>
      <w:color w:themeColor="text1" w:themeTint="a6" w:val="595959"/>
      <w:kern w:val="2"/>
      <w:sz w:val="21"/>
      <w:szCs w:val="24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25012"/>
    <w:pPr>
      <w:keepNext w:val="true"/>
      <w:keepLines/>
      <w:ind w:firstLine="200"/>
      <w:outlineLvl w:val="8"/>
    </w:pPr>
    <w:rPr>
      <w:rFonts w:ascii="等线" w:hAnsi="等线" w:eastAsia="等线 Light" w:cs="" w:asciiTheme="minorHAnsi" w:cstheme="majorBidi" w:eastAsiaTheme="majorEastAsia" w:hAnsiTheme="minorHAnsi"/>
      <w:color w:themeColor="text1" w:themeTint="a6" w:val="595959"/>
      <w:kern w:val="2"/>
      <w:sz w:val="21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标题 1 字符"/>
    <w:basedOn w:val="DefaultParagraphFont"/>
    <w:link w:val="Heading1"/>
    <w:uiPriority w:val="9"/>
    <w:qFormat/>
    <w:rsid w:val="00681039"/>
    <w:rPr>
      <w:rFonts w:ascii="Times New Roman" w:hAnsi="Times New Roman" w:eastAsia="宋体" w:cs="Times New Roman (标题 CS)"/>
      <w:b/>
      <w:sz w:val="24"/>
      <w:szCs w:val="48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681039"/>
    <w:rPr>
      <w:rFonts w:ascii="Times New Roman" w:hAnsi="Times New Roman" w:eastAsia="宋体" w:cs="Times New Roman (标题 CS)"/>
      <w:b/>
      <w:szCs w:val="40"/>
    </w:rPr>
  </w:style>
  <w:style w:type="character" w:styleId="Style5" w:customStyle="1">
    <w:name w:val="脚注文本 字符"/>
    <w:basedOn w:val="DefaultParagraphFont"/>
    <w:link w:val="FootnoteText"/>
    <w:qFormat/>
    <w:rsid w:val="006d59d2"/>
    <w:rPr>
      <w:rFonts w:ascii="Times New Roman" w:hAnsi="Times New Roman" w:eastAsia="华文仿宋" w:cs="Times New Roman"/>
      <w:sz w:val="18"/>
      <w:szCs w:val="18"/>
      <w14:ligatures w14:val="none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a25012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a25012"/>
    <w:rPr>
      <w:rFonts w:cs="" w:cstheme="majorBidi"/>
      <w:color w:themeColor="accent1" w:themeShade="bf" w:val="0F4761"/>
      <w:sz w:val="28"/>
      <w:szCs w:val="28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a25012"/>
    <w:rPr>
      <w:rFonts w:cs="" w:cstheme="majorBidi"/>
      <w:color w:themeColor="accent1" w:themeShade="bf" w:val="0F4761"/>
      <w:sz w:val="24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a25012"/>
    <w:rPr>
      <w:rFonts w:cs="" w:cstheme="majorBidi"/>
      <w:b/>
      <w:bCs/>
      <w:color w:themeColor="accent1" w:themeShade="bf" w:val="0F4761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a25012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a25012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a25012"/>
    <w:rPr>
      <w:rFonts w:eastAsia="等线 Light" w:cs="" w:cstheme="majorBidi" w:eastAsiaTheme="majorEastAsia"/>
      <w:color w:themeColor="text1" w:themeTint="a6" w:val="595959"/>
    </w:rPr>
  </w:style>
  <w:style w:type="character" w:styleId="Style6" w:customStyle="1">
    <w:name w:val="标题 字符"/>
    <w:basedOn w:val="DefaultParagraphFont"/>
    <w:link w:val="Title"/>
    <w:uiPriority w:val="10"/>
    <w:qFormat/>
    <w:rsid w:val="00a25012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7" w:customStyle="1">
    <w:name w:val="副标题 字符"/>
    <w:basedOn w:val="DefaultParagraphFont"/>
    <w:link w:val="Subtitle"/>
    <w:uiPriority w:val="11"/>
    <w:qFormat/>
    <w:rsid w:val="00a25012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8" w:customStyle="1">
    <w:name w:val="引用 字符"/>
    <w:basedOn w:val="DefaultParagraphFont"/>
    <w:link w:val="Quote"/>
    <w:uiPriority w:val="29"/>
    <w:qFormat/>
    <w:rsid w:val="00a25012"/>
    <w:rPr>
      <w:rFonts w:ascii="Times New Roman" w:hAnsi="Times New Roman" w:eastAsia="宋体" w:cs="Times New Roman (正文 CS 字体)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25012"/>
    <w:rPr>
      <w:i/>
      <w:iCs/>
      <w:color w:themeColor="accent1" w:themeShade="bf" w:val="0F4761"/>
    </w:rPr>
  </w:style>
  <w:style w:type="character" w:styleId="Style9" w:customStyle="1">
    <w:name w:val="明显引用 字符"/>
    <w:basedOn w:val="DefaultParagraphFont"/>
    <w:link w:val="IntenseQuote"/>
    <w:uiPriority w:val="30"/>
    <w:qFormat/>
    <w:rsid w:val="00a25012"/>
    <w:rPr>
      <w:rFonts w:ascii="Times New Roman" w:hAnsi="Times New Roman" w:eastAsia="宋体" w:cs="Times New Roman (正文 CS 字体)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2501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rsid w:val="006d59d2"/>
    <w:pPr>
      <w:snapToGrid w:val="false"/>
      <w:jc w:val="left"/>
    </w:pPr>
    <w:rPr>
      <w:rFonts w:eastAsia="华文仿宋" w:cs="Times New Roman"/>
      <w:kern w:val="2"/>
      <w:sz w:val="18"/>
      <w:szCs w:val="18"/>
    </w:rPr>
  </w:style>
  <w:style w:type="paragraph" w:styleId="Title">
    <w:name w:val="Title"/>
    <w:basedOn w:val="Normal"/>
    <w:next w:val="Normal"/>
    <w:link w:val="Style6"/>
    <w:uiPriority w:val="10"/>
    <w:qFormat/>
    <w:rsid w:val="00a25012"/>
    <w:pPr>
      <w:spacing w:before="0" w:after="80"/>
      <w:ind w:firstLine="20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7"/>
    <w:uiPriority w:val="11"/>
    <w:qFormat/>
    <w:rsid w:val="00a25012"/>
    <w:pPr>
      <w:spacing w:before="0" w:after="160"/>
      <w:ind w:firstLine="200"/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Style8"/>
    <w:uiPriority w:val="29"/>
    <w:qFormat/>
    <w:rsid w:val="00a25012"/>
    <w:pPr>
      <w:spacing w:before="160" w:after="160"/>
      <w:ind w:firstLine="200"/>
      <w:jc w:val="center"/>
    </w:pPr>
    <w:rPr>
      <w:rFonts w:eastAsia="宋体" w:cs="Times New Roman (正文 CS 字体)"/>
      <w:i/>
      <w:iCs/>
      <w:color w:themeColor="text1" w:themeTint="bf" w:val="404040"/>
      <w:kern w:val="2"/>
      <w:sz w:val="21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a25012"/>
    <w:pPr>
      <w:spacing w:before="0" w:after="0"/>
      <w:ind w:firstLine="200" w:left="720"/>
      <w:contextualSpacing/>
    </w:pPr>
    <w:rPr>
      <w:rFonts w:eastAsia="宋体" w:cs="Times New Roman (正文 CS 字体)"/>
      <w:kern w:val="2"/>
      <w:sz w:val="21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9"/>
    <w:uiPriority w:val="30"/>
    <w:qFormat/>
    <w:rsid w:val="00a25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firstLine="200" w:left="864" w:right="864"/>
      <w:jc w:val="center"/>
    </w:pPr>
    <w:rPr>
      <w:rFonts w:eastAsia="宋体" w:cs="Times New Roman (正文 CS 字体)"/>
      <w:i/>
      <w:iCs/>
      <w:color w:themeColor="accent1" w:themeShade="bf" w:val="0F4761"/>
      <w:kern w:val="2"/>
      <w:sz w:val="21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rsid w:val="00f0304a"/>
    <w:pPr/>
    <w:rPr>
      <w:rFonts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59"/>
    <w:qFormat/>
    <w:rsid w:val="00a25012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2</Pages>
  <Words>1608</Words>
  <Characters>1726</Characters>
  <CharactersWithSpaces>1787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2026-09-21T11:03:00Z</dcterms:created>
  <dc:creator>文琪 尉</dc:creator>
  <dc:description/>
  <dc:language>en-US</dc:language>
  <cp:lastModifiedBy/>
  <dcterms:modified xsi:type="dcterms:W3CDTF">2026-10-10T11:39:34Z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