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TACTIC sthpw Data Schema</w:t>
      </w:r>
    </w:p>
    <w:p>
      <w:pPr>
        <w:pStyle w:val="Normal"/>
        <w:spacing w:before="0" w:after="360"/>
        <w:rPr/>
      </w:pPr>
      <w:r>
        <w:rPr>
          <w:color w:val="595959"/>
          <w:sz w:val="28"/>
          <w:szCs w:val="28"/>
        </w:rPr>
        <w:t>mlw-TACTIC-docker</w:t>
      </w:r>
    </w:p>
    <w:p>
      <w:pPr>
        <w:pStyle w:val="Normal"/>
        <w:spacing w:before="240" w:after="160"/>
        <w:rPr/>
      </w:pPr>
      <w:r>
        <w:rPr>
          <w:b/>
          <w:bCs/>
          <w:color w:val="1F3864"/>
          <w:sz w:val="32"/>
          <w:szCs w:val="32"/>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11776_1628542389">
            <w:r>
              <w:rPr>
                <w:rStyle w:val="IndexLink"/>
              </w:rPr>
              <w:t>Overview</w:t>
              <w:tab/>
              <w:t>4</w:t>
            </w:r>
          </w:hyperlink>
        </w:p>
        <w:p>
          <w:pPr>
            <w:pStyle w:val="TOC2"/>
            <w:tabs>
              <w:tab w:val="clear" w:pos="9077"/>
              <w:tab w:val="right" w:pos="9359" w:leader="dot"/>
            </w:tabs>
            <w:rPr/>
          </w:pPr>
          <w:hyperlink w:anchor="__RefHeading___Toc11778_1628542389">
            <w:r>
              <w:rPr>
                <w:rStyle w:val="IndexLink"/>
              </w:rPr>
              <w:t>At a glance</w:t>
              <w:tab/>
              <w:t>4</w:t>
            </w:r>
          </w:hyperlink>
        </w:p>
        <w:p>
          <w:pPr>
            <w:pStyle w:val="TOC2"/>
            <w:tabs>
              <w:tab w:val="clear" w:pos="9077"/>
              <w:tab w:val="right" w:pos="9359" w:leader="dot"/>
            </w:tabs>
            <w:rPr/>
          </w:pPr>
          <w:hyperlink w:anchor="__RefHeading___Toc11780_1628542389">
            <w:r>
              <w:rPr>
                <w:rStyle w:val="IndexLink"/>
              </w:rPr>
              <w:t>How the schema is organised</w:t>
              <w:tab/>
              <w:t>4</w:t>
            </w:r>
          </w:hyperlink>
        </w:p>
        <w:p>
          <w:pPr>
            <w:pStyle w:val="TOC2"/>
            <w:tabs>
              <w:tab w:val="clear" w:pos="9077"/>
              <w:tab w:val="right" w:pos="9359" w:leader="dot"/>
            </w:tabs>
            <w:rPr/>
          </w:pPr>
          <w:hyperlink w:anchor="__RefHeading___Toc11782_1628542389">
            <w:r>
              <w:rPr>
                <w:rStyle w:val="IndexLink"/>
              </w:rPr>
              <w:t>Table groups</w:t>
              <w:tab/>
              <w:t>5</w:t>
            </w:r>
          </w:hyperlink>
        </w:p>
        <w:p>
          <w:pPr>
            <w:pStyle w:val="TOC2"/>
            <w:tabs>
              <w:tab w:val="clear" w:pos="9077"/>
              <w:tab w:val="right" w:pos="9359" w:leader="dot"/>
            </w:tabs>
            <w:rPr/>
          </w:pPr>
          <w:hyperlink w:anchor="__RefHeading___Toc11784_1628542389">
            <w:r>
              <w:rPr>
                <w:rStyle w:val="IndexLink"/>
              </w:rPr>
              <w:t>Logical relationships</w:t>
              <w:tab/>
              <w:t>6</w:t>
            </w:r>
          </w:hyperlink>
        </w:p>
        <w:p>
          <w:pPr>
            <w:pStyle w:val="TOC1"/>
            <w:tabs>
              <w:tab w:val="clear" w:pos="9360"/>
              <w:tab w:val="right" w:pos="9359" w:leader="dot"/>
            </w:tabs>
            <w:rPr/>
          </w:pPr>
          <w:hyperlink w:anchor="__RefHeading___Toc11786_1628542389">
            <w:r>
              <w:rPr>
                <w:rStyle w:val="IndexLink"/>
              </w:rPr>
              <w:t>Details</w:t>
              <w:tab/>
              <w:t>7</w:t>
            </w:r>
          </w:hyperlink>
        </w:p>
        <w:p>
          <w:pPr>
            <w:pStyle w:val="TOC2"/>
            <w:tabs>
              <w:tab w:val="clear" w:pos="9077"/>
              <w:tab w:val="right" w:pos="9359" w:leader="dot"/>
            </w:tabs>
            <w:rPr/>
          </w:pPr>
          <w:hyperlink w:anchor="__RefHeading___Toc11788_1628542389">
            <w:r>
              <w:rPr>
                <w:rStyle w:val="IndexLink"/>
              </w:rPr>
              <w:t>Users and security</w:t>
              <w:tab/>
              <w:t>7</w:t>
            </w:r>
          </w:hyperlink>
        </w:p>
        <w:p>
          <w:pPr>
            <w:pStyle w:val="TOC3"/>
            <w:tabs>
              <w:tab w:val="clear" w:pos="8793"/>
              <w:tab w:val="right" w:pos="9359" w:leader="dot"/>
            </w:tabs>
            <w:rPr/>
          </w:pPr>
          <w:hyperlink w:anchor="__RefHeading___Toc11790_1628542389">
            <w:r>
              <w:rPr>
                <w:rStyle w:val="IndexLink"/>
              </w:rPr>
              <w:t>login</w:t>
              <w:tab/>
              <w:t>7</w:t>
            </w:r>
          </w:hyperlink>
        </w:p>
        <w:p>
          <w:pPr>
            <w:pStyle w:val="TOC3"/>
            <w:tabs>
              <w:tab w:val="clear" w:pos="8793"/>
              <w:tab w:val="right" w:pos="9359" w:leader="dot"/>
            </w:tabs>
            <w:rPr/>
          </w:pPr>
          <w:hyperlink w:anchor="__RefHeading___Toc11792_1628542389">
            <w:r>
              <w:rPr>
                <w:rStyle w:val="IndexLink"/>
              </w:rPr>
              <w:t>login_group</w:t>
              <w:tab/>
              <w:t>8</w:t>
            </w:r>
          </w:hyperlink>
        </w:p>
        <w:p>
          <w:pPr>
            <w:pStyle w:val="TOC3"/>
            <w:tabs>
              <w:tab w:val="clear" w:pos="8793"/>
              <w:tab w:val="right" w:pos="9359" w:leader="dot"/>
            </w:tabs>
            <w:rPr/>
          </w:pPr>
          <w:hyperlink w:anchor="__RefHeading___Toc11794_1628542389">
            <w:r>
              <w:rPr>
                <w:rStyle w:val="IndexLink"/>
              </w:rPr>
              <w:t>login_in_group</w:t>
              <w:tab/>
              <w:t>9</w:t>
            </w:r>
          </w:hyperlink>
        </w:p>
        <w:p>
          <w:pPr>
            <w:pStyle w:val="TOC3"/>
            <w:tabs>
              <w:tab w:val="clear" w:pos="8793"/>
              <w:tab w:val="right" w:pos="9359" w:leader="dot"/>
            </w:tabs>
            <w:rPr/>
          </w:pPr>
          <w:hyperlink w:anchor="__RefHeading___Toc11796_1628542389">
            <w:r>
              <w:rPr>
                <w:rStyle w:val="IndexLink"/>
              </w:rPr>
              <w:t>ticket</w:t>
              <w:tab/>
              <w:t>9</w:t>
            </w:r>
          </w:hyperlink>
        </w:p>
        <w:p>
          <w:pPr>
            <w:pStyle w:val="TOC3"/>
            <w:tabs>
              <w:tab w:val="clear" w:pos="8793"/>
              <w:tab w:val="right" w:pos="9359" w:leader="dot"/>
            </w:tabs>
            <w:rPr/>
          </w:pPr>
          <w:hyperlink w:anchor="__RefHeading___Toc11798_1628542389">
            <w:r>
              <w:rPr>
                <w:rStyle w:val="IndexLink"/>
              </w:rPr>
              <w:t>department</w:t>
              <w:tab/>
              <w:t>10</w:t>
            </w:r>
          </w:hyperlink>
        </w:p>
        <w:p>
          <w:pPr>
            <w:pStyle w:val="TOC3"/>
            <w:tabs>
              <w:tab w:val="clear" w:pos="8793"/>
              <w:tab w:val="right" w:pos="9359" w:leader="dot"/>
            </w:tabs>
            <w:rPr/>
          </w:pPr>
          <w:hyperlink w:anchor="__RefHeading___Toc11800_1628542389">
            <w:r>
              <w:rPr>
                <w:rStyle w:val="IndexLink"/>
              </w:rPr>
              <w:t>spt_authenticate</w:t>
              <w:tab/>
              <w:t>10</w:t>
            </w:r>
          </w:hyperlink>
        </w:p>
        <w:p>
          <w:pPr>
            <w:pStyle w:val="TOC2"/>
            <w:tabs>
              <w:tab w:val="clear" w:pos="9077"/>
              <w:tab w:val="right" w:pos="9359" w:leader="dot"/>
            </w:tabs>
            <w:rPr/>
          </w:pPr>
          <w:hyperlink w:anchor="__RefHeading___Toc11802_1628542389">
            <w:r>
              <w:rPr>
                <w:rStyle w:val="IndexLink"/>
              </w:rPr>
              <w:t>Projects and registry</w:t>
              <w:tab/>
              <w:t>11</w:t>
            </w:r>
          </w:hyperlink>
        </w:p>
        <w:p>
          <w:pPr>
            <w:pStyle w:val="TOC3"/>
            <w:tabs>
              <w:tab w:val="clear" w:pos="8793"/>
              <w:tab w:val="right" w:pos="9359" w:leader="dot"/>
            </w:tabs>
            <w:rPr/>
          </w:pPr>
          <w:hyperlink w:anchor="__RefHeading___Toc11804_1628542389">
            <w:r>
              <w:rPr>
                <w:rStyle w:val="IndexLink"/>
              </w:rPr>
              <w:t>project</w:t>
              <w:tab/>
              <w:t>11</w:t>
            </w:r>
          </w:hyperlink>
        </w:p>
        <w:p>
          <w:pPr>
            <w:pStyle w:val="TOC3"/>
            <w:tabs>
              <w:tab w:val="clear" w:pos="8793"/>
              <w:tab w:val="right" w:pos="9359" w:leader="dot"/>
            </w:tabs>
            <w:rPr/>
          </w:pPr>
          <w:hyperlink w:anchor="__RefHeading___Toc11806_1628542389">
            <w:r>
              <w:rPr>
                <w:rStyle w:val="IndexLink"/>
              </w:rPr>
              <w:t>project_type</w:t>
              <w:tab/>
              <w:t>12</w:t>
            </w:r>
          </w:hyperlink>
        </w:p>
        <w:p>
          <w:pPr>
            <w:pStyle w:val="TOC3"/>
            <w:tabs>
              <w:tab w:val="clear" w:pos="8793"/>
              <w:tab w:val="right" w:pos="9359" w:leader="dot"/>
            </w:tabs>
            <w:rPr/>
          </w:pPr>
          <w:hyperlink w:anchor="__RefHeading___Toc11808_1628542389">
            <w:r>
              <w:rPr>
                <w:rStyle w:val="IndexLink"/>
              </w:rPr>
              <w:t>search_object</w:t>
              <w:tab/>
              <w:t>13</w:t>
            </w:r>
          </w:hyperlink>
        </w:p>
        <w:p>
          <w:pPr>
            <w:pStyle w:val="TOC3"/>
            <w:tabs>
              <w:tab w:val="clear" w:pos="8793"/>
              <w:tab w:val="right" w:pos="9359" w:leader="dot"/>
            </w:tabs>
            <w:rPr/>
          </w:pPr>
          <w:hyperlink w:anchor="__RefHeading___Toc11810_1628542389">
            <w:r>
              <w:rPr>
                <w:rStyle w:val="IndexLink"/>
              </w:rPr>
              <w:t>schema</w:t>
              <w:tab/>
              <w:t>14</w:t>
            </w:r>
          </w:hyperlink>
        </w:p>
        <w:p>
          <w:pPr>
            <w:pStyle w:val="TOC3"/>
            <w:tabs>
              <w:tab w:val="clear" w:pos="8793"/>
              <w:tab w:val="right" w:pos="9359" w:leader="dot"/>
            </w:tabs>
            <w:rPr/>
          </w:pPr>
          <w:hyperlink w:anchor="__RefHeading___Toc11812_1628542389">
            <w:r>
              <w:rPr>
                <w:rStyle w:val="IndexLink"/>
              </w:rPr>
              <w:t>db_resource</w:t>
              <w:tab/>
              <w:t>14</w:t>
            </w:r>
          </w:hyperlink>
        </w:p>
        <w:p>
          <w:pPr>
            <w:pStyle w:val="TOC3"/>
            <w:tabs>
              <w:tab w:val="clear" w:pos="8793"/>
              <w:tab w:val="right" w:pos="9359" w:leader="dot"/>
            </w:tabs>
            <w:rPr/>
          </w:pPr>
          <w:hyperlink w:anchor="__RefHeading___Toc11814_1628542389">
            <w:r>
              <w:rPr>
                <w:rStyle w:val="IndexLink"/>
              </w:rPr>
              <w:t>repo</w:t>
              <w:tab/>
              <w:t>15</w:t>
            </w:r>
          </w:hyperlink>
        </w:p>
        <w:p>
          <w:pPr>
            <w:pStyle w:val="TOC3"/>
            <w:tabs>
              <w:tab w:val="clear" w:pos="8793"/>
              <w:tab w:val="right" w:pos="9359" w:leader="dot"/>
            </w:tabs>
            <w:rPr/>
          </w:pPr>
          <w:hyperlink w:anchor="__RefHeading___Toc11816_1628542389">
            <w:r>
              <w:rPr>
                <w:rStyle w:val="IndexLink"/>
              </w:rPr>
              <w:t>remote_repo</w:t>
              <w:tab/>
              <w:t>15</w:t>
            </w:r>
          </w:hyperlink>
        </w:p>
        <w:p>
          <w:pPr>
            <w:pStyle w:val="TOC3"/>
            <w:tabs>
              <w:tab w:val="clear" w:pos="8793"/>
              <w:tab w:val="right" w:pos="9359" w:leader="dot"/>
            </w:tabs>
            <w:rPr/>
          </w:pPr>
          <w:hyperlink w:anchor="__RefHeading___Toc11818_1628542389">
            <w:r>
              <w:rPr>
                <w:rStyle w:val="IndexLink"/>
              </w:rPr>
              <w:t>spt_plugin</w:t>
              <w:tab/>
              <w:t>16</w:t>
            </w:r>
          </w:hyperlink>
        </w:p>
        <w:p>
          <w:pPr>
            <w:pStyle w:val="TOC3"/>
            <w:tabs>
              <w:tab w:val="clear" w:pos="8793"/>
              <w:tab w:val="right" w:pos="9359" w:leader="dot"/>
            </w:tabs>
            <w:rPr/>
          </w:pPr>
          <w:hyperlink w:anchor="__RefHeading___Toc11820_1628542389">
            <w:r>
              <w:rPr>
                <w:rStyle w:val="IndexLink"/>
              </w:rPr>
              <w:t>spt_plugin_content</w:t>
              <w:tab/>
              <w:t>16</w:t>
            </w:r>
          </w:hyperlink>
        </w:p>
        <w:p>
          <w:pPr>
            <w:pStyle w:val="TOC3"/>
            <w:tabs>
              <w:tab w:val="clear" w:pos="8793"/>
              <w:tab w:val="right" w:pos="9359" w:leader="dot"/>
            </w:tabs>
            <w:rPr/>
          </w:pPr>
          <w:hyperlink w:anchor="__RefHeading___Toc11822_1628542389">
            <w:r>
              <w:rPr>
                <w:rStyle w:val="IndexLink"/>
              </w:rPr>
              <w:t>doc</w:t>
              <w:tab/>
              <w:t>17</w:t>
            </w:r>
          </w:hyperlink>
        </w:p>
        <w:p>
          <w:pPr>
            <w:pStyle w:val="TOC3"/>
            <w:tabs>
              <w:tab w:val="clear" w:pos="8793"/>
              <w:tab w:val="right" w:pos="9359" w:leader="dot"/>
            </w:tabs>
            <w:rPr/>
          </w:pPr>
          <w:hyperlink w:anchor="__RefHeading___Toc11824_1628542389">
            <w:r>
              <w:rPr>
                <w:rStyle w:val="IndexLink"/>
              </w:rPr>
              <w:t>cache</w:t>
              <w:tab/>
              <w:t>17</w:t>
            </w:r>
          </w:hyperlink>
        </w:p>
        <w:p>
          <w:pPr>
            <w:pStyle w:val="TOC2"/>
            <w:tabs>
              <w:tab w:val="clear" w:pos="9077"/>
              <w:tab w:val="right" w:pos="9359" w:leader="dot"/>
            </w:tabs>
            <w:rPr/>
          </w:pPr>
          <w:hyperlink w:anchor="__RefHeading___Toc11826_1628542389">
            <w:r>
              <w:rPr>
                <w:rStyle w:val="IndexLink"/>
              </w:rPr>
              <w:t>Pipelines, processes and configuration</w:t>
              <w:tab/>
              <w:t>17</w:t>
            </w:r>
          </w:hyperlink>
        </w:p>
        <w:p>
          <w:pPr>
            <w:pStyle w:val="TOC3"/>
            <w:tabs>
              <w:tab w:val="clear" w:pos="8793"/>
              <w:tab w:val="right" w:pos="9359" w:leader="dot"/>
            </w:tabs>
            <w:rPr/>
          </w:pPr>
          <w:hyperlink w:anchor="__RefHeading___Toc11828_1628542389">
            <w:r>
              <w:rPr>
                <w:rStyle w:val="IndexLink"/>
              </w:rPr>
              <w:t>pipeline</w:t>
              <w:tab/>
              <w:t>17</w:t>
            </w:r>
          </w:hyperlink>
        </w:p>
        <w:p>
          <w:pPr>
            <w:pStyle w:val="TOC3"/>
            <w:tabs>
              <w:tab w:val="clear" w:pos="8793"/>
              <w:tab w:val="right" w:pos="9359" w:leader="dot"/>
            </w:tabs>
            <w:rPr/>
          </w:pPr>
          <w:hyperlink w:anchor="__RefHeading___Toc11830_1628542389">
            <w:r>
              <w:rPr>
                <w:rStyle w:val="IndexLink"/>
              </w:rPr>
              <w:t>spt_pipeline</w:t>
              <w:tab/>
              <w:t>18</w:t>
            </w:r>
          </w:hyperlink>
        </w:p>
        <w:p>
          <w:pPr>
            <w:pStyle w:val="TOC3"/>
            <w:tabs>
              <w:tab w:val="clear" w:pos="8793"/>
              <w:tab w:val="right" w:pos="9359" w:leader="dot"/>
            </w:tabs>
            <w:rPr/>
          </w:pPr>
          <w:hyperlink w:anchor="__RefHeading___Toc11832_1628542389">
            <w:r>
              <w:rPr>
                <w:rStyle w:val="IndexLink"/>
              </w:rPr>
              <w:t>spt_process</w:t>
              <w:tab/>
              <w:t>19</w:t>
            </w:r>
          </w:hyperlink>
        </w:p>
        <w:p>
          <w:pPr>
            <w:pStyle w:val="TOC3"/>
            <w:tabs>
              <w:tab w:val="clear" w:pos="8793"/>
              <w:tab w:val="right" w:pos="9359" w:leader="dot"/>
            </w:tabs>
            <w:rPr/>
          </w:pPr>
          <w:hyperlink w:anchor="__RefHeading___Toc11834_1628542389">
            <w:r>
              <w:rPr>
                <w:rStyle w:val="IndexLink"/>
              </w:rPr>
              <w:t>spt_process_state</w:t>
              <w:tab/>
              <w:t>20</w:t>
            </w:r>
          </w:hyperlink>
        </w:p>
        <w:p>
          <w:pPr>
            <w:pStyle w:val="TOC3"/>
            <w:tabs>
              <w:tab w:val="clear" w:pos="8793"/>
              <w:tab w:val="right" w:pos="9359" w:leader="dot"/>
            </w:tabs>
            <w:rPr/>
          </w:pPr>
          <w:hyperlink w:anchor="__RefHeading___Toc11836_1628542389">
            <w:r>
              <w:rPr>
                <w:rStyle w:val="IndexLink"/>
              </w:rPr>
              <w:t>spt_naming</w:t>
              <w:tab/>
              <w:t>21</w:t>
            </w:r>
          </w:hyperlink>
        </w:p>
        <w:p>
          <w:pPr>
            <w:pStyle w:val="TOC3"/>
            <w:tabs>
              <w:tab w:val="clear" w:pos="8793"/>
              <w:tab w:val="right" w:pos="9359" w:leader="dot"/>
            </w:tabs>
            <w:rPr/>
          </w:pPr>
          <w:hyperlink w:anchor="__RefHeading___Toc11838_1628542389">
            <w:r>
              <w:rPr>
                <w:rStyle w:val="IndexLink"/>
              </w:rPr>
              <w:t>spt_prod_setting</w:t>
              <w:tab/>
              <w:t>22</w:t>
            </w:r>
          </w:hyperlink>
        </w:p>
        <w:p>
          <w:pPr>
            <w:pStyle w:val="TOC3"/>
            <w:tabs>
              <w:tab w:val="clear" w:pos="8793"/>
              <w:tab w:val="right" w:pos="9359" w:leader="dot"/>
            </w:tabs>
            <w:rPr/>
          </w:pPr>
          <w:hyperlink w:anchor="__RefHeading___Toc11840_1628542389">
            <w:r>
              <w:rPr>
                <w:rStyle w:val="IndexLink"/>
              </w:rPr>
              <w:t>trigger</w:t>
              <w:tab/>
              <w:t>22</w:t>
            </w:r>
          </w:hyperlink>
        </w:p>
        <w:p>
          <w:pPr>
            <w:pStyle w:val="TOC3"/>
            <w:tabs>
              <w:tab w:val="clear" w:pos="8793"/>
              <w:tab w:val="right" w:pos="9359" w:leader="dot"/>
            </w:tabs>
            <w:rPr/>
          </w:pPr>
          <w:hyperlink w:anchor="__RefHeading___Toc11842_1628542389">
            <w:r>
              <w:rPr>
                <w:rStyle w:val="IndexLink"/>
              </w:rPr>
              <w:t>spt_trigger</w:t>
              <w:tab/>
              <w:t>23</w:t>
            </w:r>
          </w:hyperlink>
        </w:p>
        <w:p>
          <w:pPr>
            <w:pStyle w:val="TOC3"/>
            <w:tabs>
              <w:tab w:val="clear" w:pos="8793"/>
              <w:tab w:val="right" w:pos="9359" w:leader="dot"/>
            </w:tabs>
            <w:rPr/>
          </w:pPr>
          <w:hyperlink w:anchor="__RefHeading___Toc11844_1628542389">
            <w:r>
              <w:rPr>
                <w:rStyle w:val="IndexLink"/>
              </w:rPr>
              <w:t>spt_client_trigger</w:t>
              <w:tab/>
              <w:t>23</w:t>
            </w:r>
          </w:hyperlink>
        </w:p>
        <w:p>
          <w:pPr>
            <w:pStyle w:val="TOC3"/>
            <w:tabs>
              <w:tab w:val="clear" w:pos="8793"/>
              <w:tab w:val="right" w:pos="9359" w:leader="dot"/>
            </w:tabs>
            <w:rPr/>
          </w:pPr>
          <w:hyperlink w:anchor="__RefHeading___Toc11846_1628542389">
            <w:r>
              <w:rPr>
                <w:rStyle w:val="IndexLink"/>
              </w:rPr>
              <w:t>spt_custom_script</w:t>
              <w:tab/>
              <w:t>24</w:t>
            </w:r>
          </w:hyperlink>
        </w:p>
        <w:p>
          <w:pPr>
            <w:pStyle w:val="TOC3"/>
            <w:tabs>
              <w:tab w:val="clear" w:pos="8793"/>
              <w:tab w:val="right" w:pos="9359" w:leader="dot"/>
            </w:tabs>
            <w:rPr/>
          </w:pPr>
          <w:hyperlink w:anchor="__RefHeading___Toc11848_1628542389">
            <w:r>
              <w:rPr>
                <w:rStyle w:val="IndexLink"/>
              </w:rPr>
              <w:t>spt_url</w:t>
              <w:tab/>
              <w:t>24</w:t>
            </w:r>
          </w:hyperlink>
        </w:p>
        <w:p>
          <w:pPr>
            <w:pStyle w:val="TOC3"/>
            <w:tabs>
              <w:tab w:val="clear" w:pos="8793"/>
              <w:tab w:val="right" w:pos="9359" w:leader="dot"/>
            </w:tabs>
            <w:rPr/>
          </w:pPr>
          <w:hyperlink w:anchor="__RefHeading___Toc11850_1628542389">
            <w:r>
              <w:rPr>
                <w:rStyle w:val="IndexLink"/>
              </w:rPr>
              <w:t>spt_widget_config</w:t>
              <w:tab/>
              <w:t>25</w:t>
            </w:r>
          </w:hyperlink>
        </w:p>
        <w:p>
          <w:pPr>
            <w:pStyle w:val="TOC3"/>
            <w:tabs>
              <w:tab w:val="clear" w:pos="8793"/>
              <w:tab w:val="right" w:pos="9359" w:leader="dot"/>
            </w:tabs>
            <w:rPr/>
          </w:pPr>
          <w:hyperlink w:anchor="__RefHeading___Toc11852_1628542389">
            <w:r>
              <w:rPr>
                <w:rStyle w:val="IndexLink"/>
              </w:rPr>
              <w:t>custom_property</w:t>
              <w:tab/>
              <w:t>26</w:t>
            </w:r>
          </w:hyperlink>
        </w:p>
        <w:p>
          <w:pPr>
            <w:pStyle w:val="TOC3"/>
            <w:tabs>
              <w:tab w:val="clear" w:pos="8793"/>
              <w:tab w:val="right" w:pos="9359" w:leader="dot"/>
            </w:tabs>
            <w:rPr/>
          </w:pPr>
          <w:hyperlink w:anchor="__RefHeading___Toc11854_1628542389">
            <w:r>
              <w:rPr>
                <w:rStyle w:val="IndexLink"/>
              </w:rPr>
              <w:t>pref_list</w:t>
              <w:tab/>
              <w:t>26</w:t>
            </w:r>
          </w:hyperlink>
        </w:p>
        <w:p>
          <w:pPr>
            <w:pStyle w:val="TOC3"/>
            <w:tabs>
              <w:tab w:val="clear" w:pos="8793"/>
              <w:tab w:val="right" w:pos="9359" w:leader="dot"/>
            </w:tabs>
            <w:rPr/>
          </w:pPr>
          <w:hyperlink w:anchor="__RefHeading___Toc11856_1628542389">
            <w:r>
              <w:rPr>
                <w:rStyle w:val="IndexLink"/>
              </w:rPr>
              <w:t>pref_setting</w:t>
              <w:tab/>
              <w:t>27</w:t>
            </w:r>
          </w:hyperlink>
        </w:p>
        <w:p>
          <w:pPr>
            <w:pStyle w:val="TOC3"/>
            <w:tabs>
              <w:tab w:val="clear" w:pos="8793"/>
              <w:tab w:val="right" w:pos="9359" w:leader="dot"/>
            </w:tabs>
            <w:rPr/>
          </w:pPr>
          <w:hyperlink w:anchor="__RefHeading___Toc11858_1628542389">
            <w:r>
              <w:rPr>
                <w:rStyle w:val="IndexLink"/>
              </w:rPr>
              <w:t>wdg_settings</w:t>
              <w:tab/>
              <w:t>27</w:t>
            </w:r>
          </w:hyperlink>
        </w:p>
        <w:p>
          <w:pPr>
            <w:pStyle w:val="TOC3"/>
            <w:tabs>
              <w:tab w:val="clear" w:pos="8793"/>
              <w:tab w:val="right" w:pos="9359" w:leader="dot"/>
            </w:tabs>
            <w:rPr/>
          </w:pPr>
          <w:hyperlink w:anchor="__RefHeading___Toc11860_1628542389">
            <w:r>
              <w:rPr>
                <w:rStyle w:val="IndexLink"/>
              </w:rPr>
              <w:t>spt_translation</w:t>
              <w:tab/>
              <w:t>27</w:t>
            </w:r>
          </w:hyperlink>
        </w:p>
        <w:p>
          <w:pPr>
            <w:pStyle w:val="TOC3"/>
            <w:tabs>
              <w:tab w:val="clear" w:pos="8793"/>
              <w:tab w:val="right" w:pos="9359" w:leader="dot"/>
            </w:tabs>
            <w:rPr/>
          </w:pPr>
          <w:hyperlink w:anchor="__RefHeading___Toc11862_1628542389">
            <w:r>
              <w:rPr>
                <w:rStyle w:val="IndexLink"/>
              </w:rPr>
              <w:t>translation</w:t>
              <w:tab/>
              <w:t>28</w:t>
            </w:r>
          </w:hyperlink>
        </w:p>
        <w:p>
          <w:pPr>
            <w:pStyle w:val="TOC3"/>
            <w:tabs>
              <w:tab w:val="clear" w:pos="8793"/>
              <w:tab w:val="right" w:pos="9359" w:leader="dot"/>
            </w:tabs>
            <w:rPr/>
          </w:pPr>
          <w:hyperlink w:anchor="__RefHeading___Toc11864_1628542389">
            <w:r>
              <w:rPr>
                <w:rStyle w:val="IndexLink"/>
              </w:rPr>
              <w:t>spt_ingest_rule</w:t>
              <w:tab/>
              <w:t>29</w:t>
            </w:r>
          </w:hyperlink>
        </w:p>
        <w:p>
          <w:pPr>
            <w:pStyle w:val="TOC3"/>
            <w:tabs>
              <w:tab w:val="clear" w:pos="8793"/>
              <w:tab w:val="right" w:pos="9359" w:leader="dot"/>
            </w:tabs>
            <w:rPr/>
          </w:pPr>
          <w:hyperlink w:anchor="__RefHeading___Toc11866_1628542389">
            <w:r>
              <w:rPr>
                <w:rStyle w:val="IndexLink"/>
              </w:rPr>
              <w:t>spt_ingest_session</w:t>
              <w:tab/>
              <w:t>29</w:t>
            </w:r>
          </w:hyperlink>
        </w:p>
        <w:p>
          <w:pPr>
            <w:pStyle w:val="TOC3"/>
            <w:tabs>
              <w:tab w:val="clear" w:pos="8793"/>
              <w:tab w:val="right" w:pos="9359" w:leader="dot"/>
            </w:tabs>
            <w:rPr/>
          </w:pPr>
          <w:hyperlink w:anchor="__RefHeading___Toc11868_1628542389">
            <w:r>
              <w:rPr>
                <w:rStyle w:val="IndexLink"/>
              </w:rPr>
              <w:t>watch_folder</w:t>
              <w:tab/>
              <w:t>30</w:t>
            </w:r>
          </w:hyperlink>
        </w:p>
        <w:p>
          <w:pPr>
            <w:pStyle w:val="TOC2"/>
            <w:tabs>
              <w:tab w:val="clear" w:pos="9077"/>
              <w:tab w:val="right" w:pos="9359" w:leader="dot"/>
            </w:tabs>
            <w:rPr/>
          </w:pPr>
          <w:hyperlink w:anchor="__RefHeading___Toc11870_1628542389">
            <w:r>
              <w:rPr>
                <w:rStyle w:val="IndexLink"/>
              </w:rPr>
              <w:t>Files and versioning</w:t>
              <w:tab/>
              <w:t>30</w:t>
            </w:r>
          </w:hyperlink>
        </w:p>
        <w:p>
          <w:pPr>
            <w:pStyle w:val="TOC3"/>
            <w:tabs>
              <w:tab w:val="clear" w:pos="8793"/>
              <w:tab w:val="right" w:pos="9359" w:leader="dot"/>
            </w:tabs>
            <w:rPr/>
          </w:pPr>
          <w:hyperlink w:anchor="__RefHeading___Toc11872_1628542389">
            <w:r>
              <w:rPr>
                <w:rStyle w:val="IndexLink"/>
              </w:rPr>
              <w:t>snapshot</w:t>
              <w:tab/>
              <w:t>30</w:t>
            </w:r>
          </w:hyperlink>
        </w:p>
        <w:p>
          <w:pPr>
            <w:pStyle w:val="TOC3"/>
            <w:tabs>
              <w:tab w:val="clear" w:pos="8793"/>
              <w:tab w:val="right" w:pos="9359" w:leader="dot"/>
            </w:tabs>
            <w:rPr/>
          </w:pPr>
          <w:hyperlink w:anchor="__RefHeading___Toc11874_1628542389">
            <w:r>
              <w:rPr>
                <w:rStyle w:val="IndexLink"/>
              </w:rPr>
              <w:t>snapshot_type</w:t>
              <w:tab/>
              <w:t>32</w:t>
            </w:r>
          </w:hyperlink>
        </w:p>
        <w:p>
          <w:pPr>
            <w:pStyle w:val="TOC3"/>
            <w:tabs>
              <w:tab w:val="clear" w:pos="8793"/>
              <w:tab w:val="right" w:pos="9359" w:leader="dot"/>
            </w:tabs>
            <w:rPr/>
          </w:pPr>
          <w:hyperlink w:anchor="__RefHeading___Toc11876_1628542389">
            <w:r>
              <w:rPr>
                <w:rStyle w:val="IndexLink"/>
              </w:rPr>
              <w:t>file</w:t>
              <w:tab/>
              <w:t>32</w:t>
            </w:r>
          </w:hyperlink>
        </w:p>
        <w:p>
          <w:pPr>
            <w:pStyle w:val="TOC3"/>
            <w:tabs>
              <w:tab w:val="clear" w:pos="8793"/>
              <w:tab w:val="right" w:pos="9359" w:leader="dot"/>
            </w:tabs>
            <w:rPr/>
          </w:pPr>
          <w:hyperlink w:anchor="__RefHeading___Toc11878_1628542389">
            <w:r>
              <w:rPr>
                <w:rStyle w:val="IndexLink"/>
              </w:rPr>
              <w:t>file_access</w:t>
              <w:tab/>
              <w:t>33</w:t>
            </w:r>
          </w:hyperlink>
        </w:p>
        <w:p>
          <w:pPr>
            <w:pStyle w:val="TOC3"/>
            <w:tabs>
              <w:tab w:val="clear" w:pos="8793"/>
              <w:tab w:val="right" w:pos="9359" w:leader="dot"/>
            </w:tabs>
            <w:rPr/>
          </w:pPr>
          <w:hyperlink w:anchor="__RefHeading___Toc11880_1628542389">
            <w:r>
              <w:rPr>
                <w:rStyle w:val="IndexLink"/>
              </w:rPr>
              <w:t>dependency</w:t>
              <w:tab/>
              <w:t>34</w:t>
            </w:r>
          </w:hyperlink>
        </w:p>
        <w:p>
          <w:pPr>
            <w:pStyle w:val="TOC3"/>
            <w:tabs>
              <w:tab w:val="clear" w:pos="8793"/>
              <w:tab w:val="right" w:pos="9359" w:leader="dot"/>
            </w:tabs>
            <w:rPr/>
          </w:pPr>
          <w:hyperlink w:anchor="__RefHeading___Toc11882_1628542389">
            <w:r>
              <w:rPr>
                <w:rStyle w:val="IndexLink"/>
              </w:rPr>
              <w:t>connection</w:t>
              <w:tab/>
              <w:t>34</w:t>
            </w:r>
          </w:hyperlink>
        </w:p>
        <w:p>
          <w:pPr>
            <w:pStyle w:val="TOC3"/>
            <w:tabs>
              <w:tab w:val="clear" w:pos="8793"/>
              <w:tab w:val="right" w:pos="9359" w:leader="dot"/>
            </w:tabs>
            <w:rPr/>
          </w:pPr>
          <w:hyperlink w:anchor="__RefHeading___Toc11884_1628542389">
            <w:r>
              <w:rPr>
                <w:rStyle w:val="IndexLink"/>
              </w:rPr>
              <w:t>sobject_list</w:t>
              <w:tab/>
              <w:t>35</w:t>
            </w:r>
          </w:hyperlink>
        </w:p>
        <w:p>
          <w:pPr>
            <w:pStyle w:val="TOC3"/>
            <w:tabs>
              <w:tab w:val="clear" w:pos="8793"/>
              <w:tab w:val="right" w:pos="9359" w:leader="dot"/>
            </w:tabs>
            <w:rPr/>
          </w:pPr>
          <w:hyperlink w:anchor="__RefHeading___Toc11886_1628542389">
            <w:r>
              <w:rPr>
                <w:rStyle w:val="IndexLink"/>
              </w:rPr>
              <w:t>clipboard</w:t>
              <w:tab/>
              <w:t>35</w:t>
            </w:r>
          </w:hyperlink>
        </w:p>
        <w:p>
          <w:pPr>
            <w:pStyle w:val="TOC2"/>
            <w:tabs>
              <w:tab w:val="clear" w:pos="9077"/>
              <w:tab w:val="right" w:pos="9359" w:leader="dot"/>
            </w:tabs>
            <w:rPr/>
          </w:pPr>
          <w:hyperlink w:anchor="__RefHeading___Toc11888_1628542389">
            <w:r>
              <w:rPr>
                <w:rStyle w:val="IndexLink"/>
              </w:rPr>
              <w:t>Tasks, notes and time tracking</w:t>
              <w:tab/>
              <w:t>36</w:t>
            </w:r>
          </w:hyperlink>
        </w:p>
        <w:p>
          <w:pPr>
            <w:pStyle w:val="TOC3"/>
            <w:tabs>
              <w:tab w:val="clear" w:pos="8793"/>
              <w:tab w:val="right" w:pos="9359" w:leader="dot"/>
            </w:tabs>
            <w:rPr/>
          </w:pPr>
          <w:hyperlink w:anchor="__RefHeading___Toc11890_1628542389">
            <w:r>
              <w:rPr>
                <w:rStyle w:val="IndexLink"/>
              </w:rPr>
              <w:t>task</w:t>
              <w:tab/>
              <w:t>36</w:t>
            </w:r>
          </w:hyperlink>
        </w:p>
        <w:p>
          <w:pPr>
            <w:pStyle w:val="TOC3"/>
            <w:tabs>
              <w:tab w:val="clear" w:pos="8793"/>
              <w:tab w:val="right" w:pos="9359" w:leader="dot"/>
            </w:tabs>
            <w:rPr/>
          </w:pPr>
          <w:hyperlink w:anchor="__RefHeading___Toc11892_1628542389">
            <w:r>
              <w:rPr>
                <w:rStyle w:val="IndexLink"/>
              </w:rPr>
              <w:t>note</w:t>
              <w:tab/>
              <w:t>38</w:t>
            </w:r>
          </w:hyperlink>
        </w:p>
        <w:p>
          <w:pPr>
            <w:pStyle w:val="TOC3"/>
            <w:tabs>
              <w:tab w:val="clear" w:pos="8793"/>
              <w:tab w:val="right" w:pos="9359" w:leader="dot"/>
            </w:tabs>
            <w:rPr/>
          </w:pPr>
          <w:hyperlink w:anchor="__RefHeading___Toc11894_1628542389">
            <w:r>
              <w:rPr>
                <w:rStyle w:val="IndexLink"/>
              </w:rPr>
              <w:t>milestone</w:t>
              <w:tab/>
              <w:t>39</w:t>
            </w:r>
          </w:hyperlink>
        </w:p>
        <w:p>
          <w:pPr>
            <w:pStyle w:val="TOC3"/>
            <w:tabs>
              <w:tab w:val="clear" w:pos="8793"/>
              <w:tab w:val="right" w:pos="9359" w:leader="dot"/>
            </w:tabs>
            <w:rPr/>
          </w:pPr>
          <w:hyperlink w:anchor="__RefHeading___Toc11896_1628542389">
            <w:r>
              <w:rPr>
                <w:rStyle w:val="IndexLink"/>
              </w:rPr>
              <w:t>work_hour</w:t>
              <w:tab/>
              <w:t>39</w:t>
            </w:r>
          </w:hyperlink>
        </w:p>
        <w:p>
          <w:pPr>
            <w:pStyle w:val="TOC3"/>
            <w:tabs>
              <w:tab w:val="clear" w:pos="8793"/>
              <w:tab w:val="right" w:pos="9359" w:leader="dot"/>
            </w:tabs>
            <w:rPr/>
          </w:pPr>
          <w:hyperlink w:anchor="__RefHeading___Toc11898_1628542389">
            <w:r>
              <w:rPr>
                <w:rStyle w:val="IndexLink"/>
              </w:rPr>
              <w:t>special_day</w:t>
              <w:tab/>
              <w:t>40</w:t>
            </w:r>
          </w:hyperlink>
        </w:p>
        <w:p>
          <w:pPr>
            <w:pStyle w:val="TOC3"/>
            <w:tabs>
              <w:tab w:val="clear" w:pos="8793"/>
              <w:tab w:val="right" w:pos="9359" w:leader="dot"/>
            </w:tabs>
            <w:rPr/>
          </w:pPr>
          <w:hyperlink w:anchor="__RefHeading___Toc11900_1628542389">
            <w:r>
              <w:rPr>
                <w:rStyle w:val="IndexLink"/>
              </w:rPr>
              <w:t>status_log</w:t>
              <w:tab/>
              <w:t>41</w:t>
            </w:r>
          </w:hyperlink>
        </w:p>
        <w:p>
          <w:pPr>
            <w:pStyle w:val="TOC2"/>
            <w:tabs>
              <w:tab w:val="clear" w:pos="9077"/>
              <w:tab w:val="right" w:pos="9359" w:leader="dot"/>
            </w:tabs>
            <w:rPr/>
          </w:pPr>
          <w:hyperlink w:anchor="__RefHeading___Toc11902_1628542389">
            <w:r>
              <w:rPr>
                <w:rStyle w:val="IndexLink"/>
              </w:rPr>
              <w:t>Messaging and notifications</w:t>
              <w:tab/>
              <w:t>41</w:t>
            </w:r>
          </w:hyperlink>
        </w:p>
        <w:p>
          <w:pPr>
            <w:pStyle w:val="TOC3"/>
            <w:tabs>
              <w:tab w:val="clear" w:pos="8793"/>
              <w:tab w:val="right" w:pos="9359" w:leader="dot"/>
            </w:tabs>
            <w:rPr/>
          </w:pPr>
          <w:hyperlink w:anchor="__RefHeading___Toc11904_1628542389">
            <w:r>
              <w:rPr>
                <w:rStyle w:val="IndexLink"/>
              </w:rPr>
              <w:t>notification</w:t>
              <w:tab/>
              <w:t>41</w:t>
            </w:r>
          </w:hyperlink>
        </w:p>
        <w:p>
          <w:pPr>
            <w:pStyle w:val="TOC3"/>
            <w:tabs>
              <w:tab w:val="clear" w:pos="8793"/>
              <w:tab w:val="right" w:pos="9359" w:leader="dot"/>
            </w:tabs>
            <w:rPr/>
          </w:pPr>
          <w:hyperlink w:anchor="__RefHeading___Toc11906_1628542389">
            <w:r>
              <w:rPr>
                <w:rStyle w:val="IndexLink"/>
              </w:rPr>
              <w:t>group_notification</w:t>
              <w:tab/>
              <w:t>42</w:t>
            </w:r>
          </w:hyperlink>
        </w:p>
        <w:p>
          <w:pPr>
            <w:pStyle w:val="TOC3"/>
            <w:tabs>
              <w:tab w:val="clear" w:pos="8793"/>
              <w:tab w:val="right" w:pos="9359" w:leader="dot"/>
            </w:tabs>
            <w:rPr/>
          </w:pPr>
          <w:hyperlink w:anchor="__RefHeading___Toc11908_1628542389">
            <w:r>
              <w:rPr>
                <w:rStyle w:val="IndexLink"/>
              </w:rPr>
              <w:t>notification_log</w:t>
              <w:tab/>
              <w:t>43</w:t>
            </w:r>
          </w:hyperlink>
        </w:p>
        <w:p>
          <w:pPr>
            <w:pStyle w:val="TOC3"/>
            <w:tabs>
              <w:tab w:val="clear" w:pos="8793"/>
              <w:tab w:val="right" w:pos="9359" w:leader="dot"/>
            </w:tabs>
            <w:rPr/>
          </w:pPr>
          <w:hyperlink w:anchor="__RefHeading___Toc11910_1628542389">
            <w:r>
              <w:rPr>
                <w:rStyle w:val="IndexLink"/>
              </w:rPr>
              <w:t>notification_login</w:t>
              <w:tab/>
              <w:t>43</w:t>
            </w:r>
          </w:hyperlink>
        </w:p>
        <w:p>
          <w:pPr>
            <w:pStyle w:val="TOC3"/>
            <w:tabs>
              <w:tab w:val="clear" w:pos="8793"/>
              <w:tab w:val="right" w:pos="9359" w:leader="dot"/>
            </w:tabs>
            <w:rPr/>
          </w:pPr>
          <w:hyperlink w:anchor="__RefHeading___Toc11912_1628542389">
            <w:r>
              <w:rPr>
                <w:rStyle w:val="IndexLink"/>
              </w:rPr>
              <w:t>message</w:t>
              <w:tab/>
              <w:t>43</w:t>
            </w:r>
          </w:hyperlink>
        </w:p>
        <w:p>
          <w:pPr>
            <w:pStyle w:val="TOC3"/>
            <w:tabs>
              <w:tab w:val="clear" w:pos="8793"/>
              <w:tab w:val="right" w:pos="9359" w:leader="dot"/>
            </w:tabs>
            <w:rPr/>
          </w:pPr>
          <w:hyperlink w:anchor="__RefHeading___Toc11914_1628542389">
            <w:r>
              <w:rPr>
                <w:rStyle w:val="IndexLink"/>
              </w:rPr>
              <w:t>message_log</w:t>
              <w:tab/>
              <w:t>44</w:t>
            </w:r>
          </w:hyperlink>
        </w:p>
        <w:p>
          <w:pPr>
            <w:pStyle w:val="TOC3"/>
            <w:tabs>
              <w:tab w:val="clear" w:pos="8793"/>
              <w:tab w:val="right" w:pos="9359" w:leader="dot"/>
            </w:tabs>
            <w:rPr/>
          </w:pPr>
          <w:hyperlink w:anchor="__RefHeading___Toc11916_1628542389">
            <w:r>
              <w:rPr>
                <w:rStyle w:val="IndexLink"/>
              </w:rPr>
              <w:t>subscription</w:t>
              <w:tab/>
              <w:t>45</w:t>
            </w:r>
          </w:hyperlink>
        </w:p>
        <w:p>
          <w:pPr>
            <w:pStyle w:val="TOC2"/>
            <w:tabs>
              <w:tab w:val="clear" w:pos="9077"/>
              <w:tab w:val="right" w:pos="9359" w:leader="dot"/>
            </w:tabs>
            <w:rPr/>
          </w:pPr>
          <w:hyperlink w:anchor="__RefHeading___Toc11918_1628542389">
            <w:r>
              <w:rPr>
                <w:rStyle w:val="IndexLink"/>
              </w:rPr>
              <w:t>History and logging</w:t>
              <w:tab/>
              <w:t>45</w:t>
            </w:r>
          </w:hyperlink>
        </w:p>
        <w:p>
          <w:pPr>
            <w:pStyle w:val="TOC3"/>
            <w:tabs>
              <w:tab w:val="clear" w:pos="8793"/>
              <w:tab w:val="right" w:pos="9359" w:leader="dot"/>
            </w:tabs>
            <w:rPr/>
          </w:pPr>
          <w:hyperlink w:anchor="__RefHeading___Toc11920_1628542389">
            <w:r>
              <w:rPr>
                <w:rStyle w:val="IndexLink"/>
              </w:rPr>
              <w:t>transaction_log</w:t>
              <w:tab/>
              <w:t>45</w:t>
            </w:r>
          </w:hyperlink>
        </w:p>
        <w:p>
          <w:pPr>
            <w:pStyle w:val="TOC3"/>
            <w:tabs>
              <w:tab w:val="clear" w:pos="8793"/>
              <w:tab w:val="right" w:pos="9359" w:leader="dot"/>
            </w:tabs>
            <w:rPr/>
          </w:pPr>
          <w:hyperlink w:anchor="__RefHeading___Toc11922_1628542389">
            <w:r>
              <w:rPr>
                <w:rStyle w:val="IndexLink"/>
              </w:rPr>
              <w:t>transaction_state</w:t>
              <w:tab/>
              <w:t>46</w:t>
            </w:r>
          </w:hyperlink>
        </w:p>
        <w:p>
          <w:pPr>
            <w:pStyle w:val="TOC3"/>
            <w:tabs>
              <w:tab w:val="clear" w:pos="8793"/>
              <w:tab w:val="right" w:pos="9359" w:leader="dot"/>
            </w:tabs>
            <w:rPr/>
          </w:pPr>
          <w:hyperlink w:anchor="__RefHeading___Toc11924_1628542389">
            <w:r>
              <w:rPr>
                <w:rStyle w:val="IndexLink"/>
              </w:rPr>
              <w:t>sobject_log</w:t>
              <w:tab/>
              <w:t>46</w:t>
            </w:r>
          </w:hyperlink>
        </w:p>
        <w:p>
          <w:pPr>
            <w:pStyle w:val="TOC3"/>
            <w:tabs>
              <w:tab w:val="clear" w:pos="8793"/>
              <w:tab w:val="right" w:pos="9359" w:leader="dot"/>
            </w:tabs>
            <w:rPr/>
          </w:pPr>
          <w:hyperlink w:anchor="__RefHeading___Toc11926_1628542389">
            <w:r>
              <w:rPr>
                <w:rStyle w:val="IndexLink"/>
              </w:rPr>
              <w:t>change_timestamp</w:t>
              <w:tab/>
              <w:t>47</w:t>
            </w:r>
          </w:hyperlink>
        </w:p>
        <w:p>
          <w:pPr>
            <w:pStyle w:val="TOC3"/>
            <w:tabs>
              <w:tab w:val="clear" w:pos="8793"/>
              <w:tab w:val="right" w:pos="9359" w:leader="dot"/>
            </w:tabs>
            <w:rPr/>
          </w:pPr>
          <w:hyperlink w:anchor="__RefHeading___Toc11928_1628542389">
            <w:r>
              <w:rPr>
                <w:rStyle w:val="IndexLink"/>
              </w:rPr>
              <w:t>command_log</w:t>
              <w:tab/>
              <w:t>48</w:t>
            </w:r>
          </w:hyperlink>
        </w:p>
        <w:p>
          <w:pPr>
            <w:pStyle w:val="TOC3"/>
            <w:tabs>
              <w:tab w:val="clear" w:pos="8793"/>
              <w:tab w:val="right" w:pos="9359" w:leader="dot"/>
            </w:tabs>
            <w:rPr/>
          </w:pPr>
          <w:hyperlink w:anchor="__RefHeading___Toc11930_1628542389">
            <w:r>
              <w:rPr>
                <w:rStyle w:val="IndexLink"/>
              </w:rPr>
              <w:t>access_log</w:t>
              <w:tab/>
              <w:t>48</w:t>
            </w:r>
          </w:hyperlink>
        </w:p>
        <w:p>
          <w:pPr>
            <w:pStyle w:val="TOC3"/>
            <w:tabs>
              <w:tab w:val="clear" w:pos="8793"/>
              <w:tab w:val="right" w:pos="9359" w:leader="dot"/>
            </w:tabs>
            <w:rPr/>
          </w:pPr>
          <w:hyperlink w:anchor="__RefHeading___Toc11932_1628542389">
            <w:r>
              <w:rPr>
                <w:rStyle w:val="IndexLink"/>
              </w:rPr>
              <w:t>debug_log</w:t>
              <w:tab/>
              <w:t>49</w:t>
            </w:r>
          </w:hyperlink>
        </w:p>
        <w:p>
          <w:pPr>
            <w:pStyle w:val="TOC3"/>
            <w:tabs>
              <w:tab w:val="clear" w:pos="8793"/>
              <w:tab w:val="right" w:pos="9359" w:leader="dot"/>
            </w:tabs>
            <w:rPr/>
          </w:pPr>
          <w:hyperlink w:anchor="__RefHeading___Toc11934_1628542389">
            <w:r>
              <w:rPr>
                <w:rStyle w:val="IndexLink"/>
              </w:rPr>
              <w:t>exception_log</w:t>
              <w:tab/>
              <w:t>49</w:t>
            </w:r>
          </w:hyperlink>
        </w:p>
        <w:p>
          <w:pPr>
            <w:pStyle w:val="TOC3"/>
            <w:tabs>
              <w:tab w:val="clear" w:pos="8793"/>
              <w:tab w:val="right" w:pos="9359" w:leader="dot"/>
            </w:tabs>
            <w:rPr/>
          </w:pPr>
          <w:hyperlink w:anchor="__RefHeading___Toc11936_1628542389">
            <w:r>
              <w:rPr>
                <w:rStyle w:val="IndexLink"/>
              </w:rPr>
              <w:t>retire_log</w:t>
              <w:tab/>
              <w:t>50</w:t>
            </w:r>
          </w:hyperlink>
        </w:p>
        <w:p>
          <w:pPr>
            <w:pStyle w:val="TOC3"/>
            <w:tabs>
              <w:tab w:val="clear" w:pos="8793"/>
              <w:tab w:val="right" w:pos="9359" w:leader="dot"/>
            </w:tabs>
            <w:rPr/>
          </w:pPr>
          <w:hyperlink w:anchor="__RefHeading___Toc11938_1628542389">
            <w:r>
              <w:rPr>
                <w:rStyle w:val="IndexLink"/>
              </w:rPr>
              <w:t>interaction</w:t>
              <w:tab/>
              <w:t>50</w:t>
            </w:r>
          </w:hyperlink>
        </w:p>
        <w:p>
          <w:pPr>
            <w:pStyle w:val="TOC2"/>
            <w:tabs>
              <w:tab w:val="clear" w:pos="9077"/>
              <w:tab w:val="right" w:pos="9359" w:leader="dot"/>
            </w:tabs>
            <w:rPr/>
          </w:pPr>
          <w:hyperlink w:anchor="__RefHeading___Toc11940_1628542389">
            <w:r>
              <w:rPr>
                <w:rStyle w:val="IndexLink"/>
              </w:rPr>
              <w:t>Jobs and synchronization</w:t>
              <w:tab/>
              <w:t>50</w:t>
            </w:r>
          </w:hyperlink>
        </w:p>
        <w:p>
          <w:pPr>
            <w:pStyle w:val="TOC3"/>
            <w:tabs>
              <w:tab w:val="clear" w:pos="8793"/>
              <w:tab w:val="right" w:pos="9359" w:leader="dot"/>
            </w:tabs>
            <w:rPr/>
          </w:pPr>
          <w:hyperlink w:anchor="__RefHeading___Toc11942_1628542389">
            <w:r>
              <w:rPr>
                <w:rStyle w:val="IndexLink"/>
              </w:rPr>
              <w:t>queue</w:t>
              <w:tab/>
              <w:t>51</w:t>
            </w:r>
          </w:hyperlink>
        </w:p>
        <w:p>
          <w:pPr>
            <w:pStyle w:val="TOC3"/>
            <w:tabs>
              <w:tab w:val="clear" w:pos="8793"/>
              <w:tab w:val="right" w:pos="9359" w:leader="dot"/>
            </w:tabs>
            <w:rPr/>
          </w:pPr>
          <w:hyperlink w:anchor="__RefHeading___Toc11944_1628542389">
            <w:r>
              <w:rPr>
                <w:rStyle w:val="IndexLink"/>
              </w:rPr>
              <w:t>sync_job</w:t>
              <w:tab/>
              <w:t>52</w:t>
            </w:r>
          </w:hyperlink>
        </w:p>
        <w:p>
          <w:pPr>
            <w:pStyle w:val="TOC3"/>
            <w:tabs>
              <w:tab w:val="clear" w:pos="8793"/>
              <w:tab w:val="right" w:pos="9359" w:leader="dot"/>
            </w:tabs>
            <w:rPr/>
          </w:pPr>
          <w:hyperlink w:anchor="__RefHeading___Toc11946_1628542389">
            <w:r>
              <w:rPr>
                <w:rStyle w:val="IndexLink"/>
              </w:rPr>
              <w:t>sync_log</w:t>
              <w:tab/>
              <w:t>52</w:t>
            </w:r>
          </w:hyperlink>
        </w:p>
        <w:p>
          <w:pPr>
            <w:pStyle w:val="TOC3"/>
            <w:tabs>
              <w:tab w:val="clear" w:pos="8793"/>
              <w:tab w:val="right" w:pos="9359" w:leader="dot"/>
            </w:tabs>
            <w:rPr/>
          </w:pPr>
          <w:hyperlink w:anchor="__RefHeading___Toc11948_1628542389">
            <w:r>
              <w:rPr>
                <w:rStyle w:val="IndexLink"/>
              </w:rPr>
              <w:t>sync_server</w:t>
              <w:tab/>
              <w:t>53</w:t>
            </w:r>
          </w:hyperlink>
        </w:p>
        <w:p>
          <w:pPr>
            <w:pStyle w:val="TOC1"/>
            <w:tabs>
              <w:tab w:val="clear" w:pos="9360"/>
              <w:tab w:val="right" w:pos="9359" w:leader="dot"/>
            </w:tabs>
            <w:rPr/>
          </w:pPr>
          <w:hyperlink w:anchor="__RefHeading___Toc11950_1628542389">
            <w:r>
              <w:rPr>
                <w:rStyle w:val="IndexLink"/>
              </w:rPr>
              <w:t>Notes</w:t>
              <w:tab/>
              <w:t>53</w:t>
            </w:r>
          </w:hyperlink>
        </w:p>
        <w:p>
          <w:pPr>
            <w:pStyle w:val="TOC2"/>
            <w:tabs>
              <w:tab w:val="clear" w:pos="9077"/>
              <w:tab w:val="right" w:pos="9359" w:leader="dot"/>
            </w:tabs>
            <w:rPr/>
          </w:pPr>
          <w:hyperlink w:anchor="__RefHeading___Toc11952_1628542389">
            <w:r>
              <w:rPr>
                <w:rStyle w:val="IndexLink"/>
              </w:rPr>
              <w:t>Legacy and overlapping tables</w:t>
              <w:tab/>
              <w:t>53</w:t>
            </w:r>
          </w:hyperlink>
        </w:p>
        <w:p>
          <w:pPr>
            <w:pStyle w:val="TOC2"/>
            <w:tabs>
              <w:tab w:val="clear" w:pos="9077"/>
              <w:tab w:val="right" w:pos="9359" w:leader="dot"/>
            </w:tabs>
            <w:rPr/>
          </w:pPr>
          <w:hyperlink w:anchor="__RefHeading___Toc11954_1628542389">
            <w:r>
              <w:rPr>
                <w:rStyle w:val="IndexLink"/>
              </w:rPr>
              <w:t>Registered search types without a table</w:t>
              <w:tab/>
              <w:t>54</w:t>
            </w:r>
          </w:hyperlink>
        </w:p>
        <w:p>
          <w:pPr>
            <w:pStyle w:val="TOC2"/>
            <w:tabs>
              <w:tab w:val="clear" w:pos="9077"/>
              <w:tab w:val="right" w:pos="9359" w:leader="dot"/>
            </w:tabs>
            <w:rPr/>
          </w:pPr>
          <w:hyperlink w:anchor="__RefHeading___Toc11956_1628542389">
            <w:r>
              <w:rPr>
                <w:rStyle w:val="IndexLink"/>
              </w:rPr>
              <w:t>Redundant indexes</w:t>
              <w:tab/>
              <w:t>54</w:t>
            </w:r>
          </w:hyperlink>
        </w:p>
        <w:p>
          <w:pPr>
            <w:pStyle w:val="TOC2"/>
            <w:tabs>
              <w:tab w:val="clear" w:pos="9077"/>
              <w:tab w:val="right" w:pos="9359" w:leader="dot"/>
            </w:tabs>
            <w:rPr/>
          </w:pPr>
          <w:hyperlink w:anchor="__RefHeading___Toc11958_1628542389">
            <w:r>
              <w:rPr>
                <w:rStyle w:val="IndexLink"/>
              </w:rPr>
              <w:t>Spelling</w:t>
              <w:tab/>
              <w:t>54</w:t>
            </w:r>
          </w:hyperlink>
        </w:p>
        <w:p>
          <w:pPr>
            <w:pStyle w:val="TOC2"/>
            <w:tabs>
              <w:tab w:val="clear" w:pos="9077"/>
              <w:tab w:val="right" w:pos="9359" w:leader="dot"/>
            </w:tabs>
            <w:rPr/>
          </w:pPr>
          <w:hyperlink w:anchor="__RefHeading___Toc11960_1628542389">
            <w:r>
              <w:rPr>
                <w:rStyle w:val="IndexLink"/>
              </w:rPr>
              <w:t>Upgrades must run without a prompt</w:t>
              <w:tab/>
              <w:t>54</w:t>
            </w:r>
          </w:hyperlink>
        </w:p>
        <w:p>
          <w:pPr>
            <w:pStyle w:val="TOC2"/>
            <w:tabs>
              <w:tab w:val="clear" w:pos="9077"/>
              <w:tab w:val="right" w:pos="9359" w:leader="dot"/>
            </w:tabs>
            <w:rPr/>
          </w:pPr>
          <w:hyperlink w:anchor="__RefHeading___Toc11962_1628542389">
            <w:r>
              <w:rPr>
                <w:rStyle w:val="IndexLink"/>
              </w:rPr>
              <w:t>How this document was produced</w:t>
              <w:tab/>
              <w:t>54</w:t>
            </w:r>
          </w:hyperlink>
          <w:r>
            <w:rPr>
              <w:rStyle w:val="IndexLink"/>
            </w:rPr>
            <w:fldChar w:fldCharType="end"/>
          </w:r>
        </w:p>
      </w:sdtContent>
    </w:sdt>
    <w:p>
      <w:pPr>
        <w:pStyle w:val="Normal"/>
        <w:widowControl/>
        <w:bidi w:val="0"/>
        <w:spacing w:before="0" w:after="0"/>
        <w:jc w:val="left"/>
        <w:rPr/>
      </w:pPr>
      <w:r>
        <w:rPr/>
      </w:r>
    </w:p>
    <w:p>
      <w:pPr>
        <w:pStyle w:val="Normal"/>
        <w:rPr/>
      </w:pPr>
      <w:r>
        <w:rPr/>
      </w:r>
      <w:r>
        <w:br w:type="page"/>
      </w:r>
    </w:p>
    <w:p>
      <w:pPr>
        <w:pStyle w:val="Heading1"/>
        <w:spacing w:before="0" w:after="160"/>
        <w:rPr/>
      </w:pPr>
      <w:bookmarkStart w:id="0" w:name="__RefHeading___Toc11776_1628542389"/>
      <w:bookmarkEnd w:id="0"/>
      <w:r>
        <w:rPr/>
        <w:t>Overview</w:t>
      </w:r>
    </w:p>
    <w:p>
      <w:pPr>
        <w:pStyle w:val="Normal"/>
        <w:keepNext w:val="false"/>
        <w:spacing w:before="0" w:after="120"/>
        <w:rPr/>
      </w:pPr>
      <w:r>
        <w:rPr/>
        <w:t xml:space="preserve">The </w:t>
      </w:r>
      <w:r>
        <w:rPr>
          <w:b/>
          <w:bCs/>
        </w:rPr>
        <w:t>sthpw</w:t>
      </w:r>
      <w:r>
        <w:rPr/>
        <w:t xml:space="preserve"> database is TACTIC's system database. It holds everything that is shared across the whole installation: user accounts and groups, the list of projects, the registry of every search type (table) TACTIC knows about, pipeline and workflow definitions, interface configuration, and the history of check-ins, tasks, notes and transactions. Each project also has its own database for its project data, but those databases depend on sthpw to describe them. TACTIC refers to this database through the project code </w:t>
      </w:r>
      <w:r>
        <w:rPr>
          <w:rFonts w:eastAsia="Consolas" w:cs="Consolas" w:ascii="Consolas" w:hAnsi="Consolas"/>
          <w:sz w:val="20"/>
          <w:szCs w:val="20"/>
          <w:shd w:fill="F2F2F2" w:val="clear"/>
        </w:rPr>
        <w:t>admin</w:t>
      </w:r>
      <w:r>
        <w:rPr/>
        <w:t xml:space="preserve"> (or </w:t>
      </w:r>
      <w:r>
        <w:rPr>
          <w:rFonts w:eastAsia="Consolas" w:cs="Consolas" w:ascii="Consolas" w:hAnsi="Consolas"/>
          <w:sz w:val="20"/>
          <w:szCs w:val="20"/>
          <w:shd w:fill="F2F2F2" w:val="clear"/>
        </w:rPr>
        <w:t>sthpw</w:t>
      </w:r>
      <w:r>
        <w:rPr/>
        <w:t>).</w:t>
      </w:r>
    </w:p>
    <w:p>
      <w:pPr>
        <w:pStyle w:val="Normal"/>
        <w:keepNext w:val="false"/>
        <w:spacing w:before="0" w:after="120"/>
        <w:rPr/>
      </w:pPr>
      <w:r>
        <w:rPr/>
        <w:t xml:space="preserve">This document describes the sthpw database as created by the mlw-TACTIC-docker bootstrap on a fresh install of TACTIC 5.0.0.a02 (source revision </w:t>
      </w:r>
      <w:r>
        <w:rPr>
          <w:rFonts w:eastAsia="Consolas" w:cs="Consolas" w:ascii="Consolas" w:hAnsi="Consolas"/>
          <w:sz w:val="20"/>
          <w:szCs w:val="20"/>
          <w:shd w:fill="F2F2F2" w:val="clear"/>
        </w:rPr>
        <w:t>17c78e0dfb20</w:t>
      </w:r>
      <w:r>
        <w:rPr/>
        <w:t>) on PostgreSQL 16. It lists every table and every column with its type, nullability, default and meaning.</w:t>
      </w:r>
    </w:p>
    <w:p>
      <w:pPr>
        <w:pStyle w:val="Heading2"/>
        <w:rPr/>
      </w:pPr>
      <w:bookmarkStart w:id="1" w:name="__RefHeading___Toc11778_1628542389"/>
      <w:bookmarkEnd w:id="1"/>
      <w:r>
        <w:rPr/>
        <w:t>At a glance</w:t>
      </w:r>
    </w:p>
    <w:tbl>
      <w:tblPr>
        <w:tblW w:w="9360" w:type="dxa"/>
        <w:jc w:val="left"/>
        <w:tblInd w:w="0" w:type="dxa"/>
        <w:tblLayout w:type="fixed"/>
        <w:tblCellMar>
          <w:top w:w="60" w:type="dxa"/>
          <w:left w:w="100" w:type="dxa"/>
          <w:bottom w:w="60" w:type="dxa"/>
          <w:right w:w="100" w:type="dxa"/>
        </w:tblCellMar>
      </w:tblPr>
      <w:tblGrid>
        <w:gridCol w:w="3744"/>
        <w:gridCol w:w="5615"/>
      </w:tblGrid>
      <w:tr>
        <w:trPr>
          <w:tblHeader w:val="true"/>
          <w:cantSplit w:val="true"/>
        </w:trPr>
        <w:tc>
          <w:tcPr>
            <w:tcW w:w="3744"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Item</w:t>
            </w:r>
          </w:p>
        </w:tc>
        <w:tc>
          <w:tcPr>
            <w:tcW w:w="5615"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Value</w:t>
            </w:r>
          </w:p>
        </w:tc>
      </w:tr>
      <w:tr>
        <w:trPr>
          <w:cantSplit w:val="true"/>
        </w:trPr>
        <w:tc>
          <w:tcPr>
            <w:tcW w:w="374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Tables</w:t>
            </w:r>
          </w:p>
        </w:tc>
        <w:tc>
          <w:tcPr>
            <w:tcW w:w="5615"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73</w:t>
            </w:r>
          </w:p>
        </w:tc>
      </w:tr>
      <w:tr>
        <w:trPr>
          <w:cantSplit w:val="true"/>
        </w:trPr>
        <w:tc>
          <w:tcPr>
            <w:tcW w:w="374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Columns</w:t>
            </w:r>
          </w:p>
        </w:tc>
        <w:tc>
          <w:tcPr>
            <w:tcW w:w="5615"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776</w:t>
            </w:r>
          </w:p>
        </w:tc>
      </w:tr>
      <w:tr>
        <w:trPr>
          <w:cantSplit w:val="true"/>
        </w:trPr>
        <w:tc>
          <w:tcPr>
            <w:tcW w:w="374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Indexes (including primary keys)</w:t>
            </w:r>
          </w:p>
        </w:tc>
        <w:tc>
          <w:tcPr>
            <w:tcW w:w="5615"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164</w:t>
            </w:r>
          </w:p>
        </w:tc>
      </w:tr>
      <w:tr>
        <w:trPr>
          <w:cantSplit w:val="true"/>
        </w:trPr>
        <w:tc>
          <w:tcPr>
            <w:tcW w:w="374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Primary keys</w:t>
            </w:r>
          </w:p>
        </w:tc>
        <w:tc>
          <w:tcPr>
            <w:tcW w:w="5615"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Every table has an integer </w:t>
            </w:r>
            <w:r>
              <w:rPr>
                <w:rFonts w:eastAsia="Consolas" w:cs="Consolas" w:ascii="Consolas" w:hAnsi="Consolas"/>
                <w:sz w:val="20"/>
                <w:szCs w:val="20"/>
                <w:shd w:fill="F2F2F2" w:val="clear"/>
              </w:rPr>
              <w:t>id</w:t>
            </w:r>
            <w:r>
              <w:rPr>
                <w:sz w:val="20"/>
                <w:szCs w:val="20"/>
              </w:rPr>
              <w:t xml:space="preserve"> primary key</w:t>
            </w:r>
          </w:p>
        </w:tc>
      </w:tr>
      <w:tr>
        <w:trPr>
          <w:cantSplit w:val="true"/>
        </w:trPr>
        <w:tc>
          <w:tcPr>
            <w:tcW w:w="374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Foreign keys</w:t>
            </w:r>
          </w:p>
        </w:tc>
        <w:tc>
          <w:tcPr>
            <w:tcW w:w="5615"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None are declared in the database</w:t>
            </w:r>
          </w:p>
        </w:tc>
      </w:tr>
      <w:tr>
        <w:trPr>
          <w:cantSplit w:val="true"/>
        </w:trPr>
        <w:tc>
          <w:tcPr>
            <w:tcW w:w="374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Rows after bootstrap</w:t>
            </w:r>
          </w:p>
        </w:tc>
        <w:tc>
          <w:tcPr>
            <w:tcW w:w="5615"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83 search types, 2 projects, 1 user (</w:t>
            </w:r>
            <w:r>
              <w:rPr>
                <w:rFonts w:eastAsia="Consolas" w:cs="Consolas" w:ascii="Consolas" w:hAnsi="Consolas"/>
                <w:sz w:val="20"/>
                <w:szCs w:val="20"/>
                <w:shd w:fill="F2F2F2" w:val="clear"/>
              </w:rPr>
              <w:t>admin</w:t>
            </w:r>
            <w:r>
              <w:rPr>
                <w:sz w:val="20"/>
                <w:szCs w:val="20"/>
              </w:rPr>
              <w:t>), 1 group (</w:t>
            </w:r>
            <w:r>
              <w:rPr>
                <w:rFonts w:eastAsia="Consolas" w:cs="Consolas" w:ascii="Consolas" w:hAnsi="Consolas"/>
                <w:sz w:val="20"/>
                <w:szCs w:val="20"/>
                <w:shd w:fill="F2F2F2" w:val="clear"/>
              </w:rPr>
              <w:t>admin</w:t>
            </w:r>
            <w:r>
              <w:rPr>
                <w:sz w:val="20"/>
                <w:szCs w:val="20"/>
              </w:rPr>
              <w:t>), 1 group membership, 7 preference definitions, 2 notifications. Creating the VFX project adds rows on top of these.</w:t>
            </w:r>
          </w:p>
        </w:tc>
      </w:tr>
    </w:tbl>
    <w:p>
      <w:pPr>
        <w:pStyle w:val="Normal"/>
        <w:spacing w:before="0" w:after="120"/>
        <w:rPr/>
      </w:pPr>
      <w:r>
        <w:rPr/>
      </w:r>
    </w:p>
    <w:p>
      <w:pPr>
        <w:pStyle w:val="Heading2"/>
        <w:rPr/>
      </w:pPr>
      <w:bookmarkStart w:id="2" w:name="__RefHeading___Toc11780_1628542389"/>
      <w:bookmarkEnd w:id="2"/>
      <w:r>
        <w:rPr/>
        <w:t>How the schema is organised</w:t>
      </w:r>
    </w:p>
    <w:p>
      <w:pPr>
        <w:pStyle w:val="ListParagraph"/>
        <w:numPr>
          <w:ilvl w:val="0"/>
          <w:numId w:val="3"/>
        </w:numPr>
        <w:spacing w:before="0" w:after="60"/>
        <w:rPr/>
      </w:pPr>
      <w:r>
        <w:rPr>
          <w:b/>
          <w:bCs/>
        </w:rPr>
        <w:t>Two ways to identify a row.</w:t>
      </w:r>
      <w:r>
        <w:rPr/>
        <w:t xml:space="preserve"> Each row has an integer </w:t>
      </w:r>
      <w:r>
        <w:rPr>
          <w:rFonts w:eastAsia="Consolas" w:cs="Consolas" w:ascii="Consolas" w:hAnsi="Consolas"/>
          <w:sz w:val="20"/>
          <w:szCs w:val="20"/>
          <w:shd w:fill="F2F2F2" w:val="clear"/>
        </w:rPr>
        <w:t>id</w:t>
      </w:r>
      <w:r>
        <w:rPr/>
        <w:t xml:space="preserve"> (the primary key) and, on most tables, a string </w:t>
      </w:r>
      <w:r>
        <w:rPr>
          <w:rFonts w:eastAsia="Consolas" w:cs="Consolas" w:ascii="Consolas" w:hAnsi="Consolas"/>
          <w:sz w:val="20"/>
          <w:szCs w:val="20"/>
          <w:shd w:fill="F2F2F2" w:val="clear"/>
        </w:rPr>
        <w:t>code</w:t>
      </w:r>
      <w:r>
        <w:rPr/>
        <w:t xml:space="preserve"> (unique). TACTIC links records through </w:t>
      </w:r>
      <w:r>
        <w:rPr>
          <w:rFonts w:eastAsia="Consolas" w:cs="Consolas" w:ascii="Consolas" w:hAnsi="Consolas"/>
          <w:sz w:val="20"/>
          <w:szCs w:val="20"/>
          <w:shd w:fill="F2F2F2" w:val="clear"/>
        </w:rPr>
        <w:t>code</w:t>
      </w:r>
      <w:r>
        <w:rPr/>
        <w:t xml:space="preserve">. Older columns named </w:t>
      </w:r>
      <w:r>
        <w:rPr>
          <w:rFonts w:eastAsia="Consolas" w:cs="Consolas" w:ascii="Consolas" w:hAnsi="Consolas"/>
          <w:sz w:val="20"/>
          <w:szCs w:val="20"/>
          <w:shd w:fill="F2F2F2" w:val="clear"/>
        </w:rPr>
        <w:t>search_id</w:t>
      </w:r>
      <w:r>
        <w:rPr/>
        <w:t xml:space="preserve"> hold the id and are kept for compatibility; since TACTIC 4.0 the </w:t>
      </w:r>
      <w:r>
        <w:rPr>
          <w:rFonts w:eastAsia="Consolas" w:cs="Consolas" w:ascii="Consolas" w:hAnsi="Consolas"/>
          <w:sz w:val="20"/>
          <w:szCs w:val="20"/>
          <w:shd w:fill="F2F2F2" w:val="clear"/>
        </w:rPr>
        <w:t>search_code</w:t>
      </w:r>
      <w:r>
        <w:rPr/>
        <w:t xml:space="preserve"> column is the one that is used.</w:t>
      </w:r>
    </w:p>
    <w:p>
      <w:pPr>
        <w:pStyle w:val="ListParagraph"/>
        <w:numPr>
          <w:ilvl w:val="0"/>
          <w:numId w:val="1"/>
        </w:numPr>
        <w:spacing w:before="0" w:after="60"/>
        <w:rPr/>
      </w:pPr>
      <w:r>
        <w:rPr>
          <w:b/>
          <w:bCs/>
        </w:rPr>
        <w:t>Links are logical, not enforced.</w:t>
      </w:r>
      <w:r>
        <w:rPr/>
        <w:t xml:space="preserve"> The database declares no foreign keys. Relationships are described inside TACTIC instead: the sthpw schema is defined in code (</w:t>
      </w:r>
      <w:r>
        <w:rPr>
          <w:rFonts w:eastAsia="Consolas" w:cs="Consolas" w:ascii="Consolas" w:hAnsi="Consolas"/>
          <w:sz w:val="20"/>
          <w:szCs w:val="20"/>
          <w:shd w:fill="F2F2F2" w:val="clear"/>
        </w:rPr>
        <w:t>pyasm/biz/schema.py</w:t>
      </w:r>
      <w:r>
        <w:rPr/>
        <w:t xml:space="preserve">) as XML that lists the search types and the connections between them, and project schemas of the same kind are stored in the </w:t>
      </w:r>
      <w:r>
        <w:rPr>
          <w:rFonts w:eastAsia="Consolas" w:cs="Consolas" w:ascii="Consolas" w:hAnsi="Consolas"/>
          <w:sz w:val="20"/>
          <w:szCs w:val="20"/>
          <w:shd w:fill="F2F2F2" w:val="clear"/>
        </w:rPr>
        <w:t>schema</w:t>
      </w:r>
      <w:r>
        <w:rPr/>
        <w:t xml:space="preserve"> table. Rows that belong to any kind of record (snapshots, tasks, notes, files, logs) point at it with the pair </w:t>
      </w:r>
      <w:r>
        <w:rPr>
          <w:rFonts w:eastAsia="Consolas" w:cs="Consolas" w:ascii="Consolas" w:hAnsi="Consolas"/>
          <w:sz w:val="20"/>
          <w:szCs w:val="20"/>
          <w:shd w:fill="F2F2F2" w:val="clear"/>
        </w:rPr>
        <w:t>search_type</w:t>
      </w:r>
      <w:r>
        <w:rPr/>
        <w:t xml:space="preserve"> and </w:t>
      </w:r>
      <w:r>
        <w:rPr>
          <w:rFonts w:eastAsia="Consolas" w:cs="Consolas" w:ascii="Consolas" w:hAnsi="Consolas"/>
          <w:sz w:val="20"/>
          <w:szCs w:val="20"/>
          <w:shd w:fill="F2F2F2" w:val="clear"/>
        </w:rPr>
        <w:t>search_code</w:t>
      </w:r>
      <w:r>
        <w:rPr/>
        <w:t xml:space="preserve">. Other links use a named column such as </w:t>
      </w:r>
      <w:r>
        <w:rPr>
          <w:rFonts w:eastAsia="Consolas" w:cs="Consolas" w:ascii="Consolas" w:hAnsi="Consolas"/>
          <w:sz w:val="20"/>
          <w:szCs w:val="20"/>
          <w:shd w:fill="F2F2F2" w:val="clear"/>
        </w:rPr>
        <w:t>pipeline_code</w:t>
      </w:r>
      <w:r>
        <w:rPr/>
        <w:t xml:space="preserve"> or </w:t>
      </w:r>
      <w:r>
        <w:rPr>
          <w:rFonts w:eastAsia="Consolas" w:cs="Consolas" w:ascii="Consolas" w:hAnsi="Consolas"/>
          <w:sz w:val="20"/>
          <w:szCs w:val="20"/>
          <w:shd w:fill="F2F2F2" w:val="clear"/>
        </w:rPr>
        <w:t>login</w:t>
      </w:r>
      <w:r>
        <w:rPr/>
        <w:t>.</w:t>
      </w:r>
    </w:p>
    <w:p>
      <w:pPr>
        <w:pStyle w:val="ListParagraph"/>
        <w:numPr>
          <w:ilvl w:val="0"/>
          <w:numId w:val="1"/>
        </w:numPr>
        <w:spacing w:before="0" w:after="60"/>
        <w:rPr/>
      </w:pPr>
      <w:r>
        <w:rPr>
          <w:b/>
          <w:bCs/>
        </w:rPr>
        <w:t>Registry of search types.</w:t>
      </w:r>
      <w:r>
        <w:rPr/>
        <w:t xml:space="preserve"> The </w:t>
      </w:r>
      <w:r>
        <w:rPr>
          <w:rFonts w:eastAsia="Consolas" w:cs="Consolas" w:ascii="Consolas" w:hAnsi="Consolas"/>
          <w:sz w:val="20"/>
          <w:szCs w:val="20"/>
          <w:shd w:fill="F2F2F2" w:val="clear"/>
        </w:rPr>
        <w:t>search_object</w:t>
      </w:r>
      <w:r>
        <w:rPr/>
        <w:t xml:space="preserve"> table lists every search type. A search type has the form </w:t>
      </w:r>
      <w:r>
        <w:rPr>
          <w:rFonts w:eastAsia="Consolas" w:cs="Consolas" w:ascii="Consolas" w:hAnsi="Consolas"/>
          <w:sz w:val="20"/>
          <w:szCs w:val="20"/>
          <w:shd w:fill="F2F2F2" w:val="clear"/>
        </w:rPr>
        <w:t>namespace/name</w:t>
      </w:r>
      <w:r>
        <w:rPr/>
        <w:t xml:space="preserve"> (for example </w:t>
      </w:r>
      <w:r>
        <w:rPr>
          <w:rFonts w:eastAsia="Consolas" w:cs="Consolas" w:ascii="Consolas" w:hAnsi="Consolas"/>
          <w:sz w:val="20"/>
          <w:szCs w:val="20"/>
          <w:shd w:fill="F2F2F2" w:val="clear"/>
        </w:rPr>
        <w:t>sthpw/task</w:t>
      </w:r>
      <w:r>
        <w:rPr/>
        <w:t xml:space="preserve">) and maps to a table and a Python class. Tables whose name starts with </w:t>
      </w:r>
      <w:r>
        <w:rPr>
          <w:rFonts w:eastAsia="Consolas" w:cs="Consolas" w:ascii="Consolas" w:hAnsi="Consolas"/>
          <w:sz w:val="20"/>
          <w:szCs w:val="20"/>
          <w:shd w:fill="F2F2F2" w:val="clear"/>
        </w:rPr>
        <w:t>spt_</w:t>
      </w:r>
      <w:r>
        <w:rPr/>
        <w:t xml:space="preserve"> are registered under the </w:t>
      </w:r>
      <w:r>
        <w:rPr>
          <w:rFonts w:eastAsia="Consolas" w:cs="Consolas" w:ascii="Consolas" w:hAnsi="Consolas"/>
          <w:sz w:val="20"/>
          <w:szCs w:val="20"/>
          <w:shd w:fill="F2F2F2" w:val="clear"/>
        </w:rPr>
        <w:t>config/</w:t>
      </w:r>
      <w:r>
        <w:rPr/>
        <w:t xml:space="preserve"> namespace.</w:t>
      </w:r>
    </w:p>
    <w:p>
      <w:pPr>
        <w:pStyle w:val="ListParagraph"/>
        <w:numPr>
          <w:ilvl w:val="0"/>
          <w:numId w:val="1"/>
        </w:numPr>
        <w:spacing w:before="0" w:after="60"/>
        <w:rPr/>
      </w:pPr>
      <w:r>
        <w:rPr>
          <w:b/>
          <w:bCs/>
        </w:rPr>
        <w:t>Soft delete.</w:t>
      </w:r>
      <w:r>
        <w:rPr/>
        <w:t xml:space="preserve"> TACTIC retires rows by setting </w:t>
      </w:r>
      <w:r>
        <w:rPr>
          <w:rFonts w:eastAsia="Consolas" w:cs="Consolas" w:ascii="Consolas" w:hAnsi="Consolas"/>
          <w:sz w:val="20"/>
          <w:szCs w:val="20"/>
          <w:shd w:fill="F2F2F2" w:val="clear"/>
        </w:rPr>
        <w:t>s_status</w:t>
      </w:r>
      <w:r>
        <w:rPr/>
        <w:t xml:space="preserve"> to </w:t>
      </w:r>
      <w:r>
        <w:rPr>
          <w:rFonts w:eastAsia="Consolas" w:cs="Consolas" w:ascii="Consolas" w:hAnsi="Consolas"/>
          <w:sz w:val="20"/>
          <w:szCs w:val="20"/>
          <w:shd w:fill="F2F2F2" w:val="clear"/>
        </w:rPr>
        <w:t>retired</w:t>
      </w:r>
      <w:r>
        <w:rPr/>
        <w:t xml:space="preserve"> rather than deleting them. Queries skip retired rows by default.</w:t>
      </w:r>
    </w:p>
    <w:p>
      <w:pPr>
        <w:pStyle w:val="ListParagraph"/>
        <w:numPr>
          <w:ilvl w:val="0"/>
          <w:numId w:val="1"/>
        </w:numPr>
        <w:spacing w:before="0" w:after="60"/>
        <w:rPr/>
      </w:pPr>
      <w:r>
        <w:rPr>
          <w:b/>
          <w:bCs/>
        </w:rPr>
        <w:t>Timestamps.</w:t>
      </w:r>
      <w:r>
        <w:rPr/>
        <w:t xml:space="preserve"> </w:t>
      </w:r>
      <w:r>
        <w:rPr>
          <w:rFonts w:eastAsia="Consolas" w:cs="Consolas" w:ascii="Consolas" w:hAnsi="Consolas"/>
          <w:sz w:val="20"/>
          <w:szCs w:val="20"/>
          <w:shd w:fill="F2F2F2" w:val="clear"/>
        </w:rPr>
        <w:t>timestamp</w:t>
      </w:r>
      <w:r>
        <w:rPr/>
        <w:t xml:space="preserve"> columns default to </w:t>
      </w:r>
      <w:r>
        <w:rPr>
          <w:rFonts w:eastAsia="Consolas" w:cs="Consolas" w:ascii="Consolas" w:hAnsi="Consolas"/>
          <w:sz w:val="20"/>
          <w:szCs w:val="20"/>
          <w:shd w:fill="F2F2F2" w:val="clear"/>
        </w:rPr>
        <w:t>now()</w:t>
      </w:r>
      <w:r>
        <w:rPr/>
        <w:t xml:space="preserve"> and record when a row was created.</w:t>
      </w:r>
    </w:p>
    <w:p>
      <w:pPr>
        <w:pStyle w:val="ListParagraph"/>
        <w:numPr>
          <w:ilvl w:val="0"/>
          <w:numId w:val="1"/>
        </w:numPr>
        <w:spacing w:before="0" w:after="60"/>
        <w:rPr/>
      </w:pPr>
      <w:r>
        <w:rPr>
          <w:b/>
          <w:bCs/>
        </w:rPr>
        <w:t>Inferred descriptions.</w:t>
      </w:r>
      <w:r>
        <w:rPr/>
        <w:t xml:space="preserve"> A dagger (†) after a description means the meaning was inferred from the column name and type, and was not confirmed in TACTIC's source code.</w:t>
      </w:r>
    </w:p>
    <w:p>
      <w:pPr>
        <w:pStyle w:val="Heading2"/>
        <w:rPr/>
      </w:pPr>
      <w:bookmarkStart w:id="3" w:name="__RefHeading___Toc11782_1628542389"/>
      <w:bookmarkEnd w:id="3"/>
      <w:r>
        <w:rPr/>
        <w:t>Table groups</w:t>
      </w:r>
    </w:p>
    <w:tbl>
      <w:tblPr>
        <w:tblW w:w="9360" w:type="dxa"/>
        <w:jc w:val="left"/>
        <w:tblInd w:w="0" w:type="dxa"/>
        <w:tblLayout w:type="fixed"/>
        <w:tblCellMar>
          <w:top w:w="60" w:type="dxa"/>
          <w:left w:w="100" w:type="dxa"/>
          <w:bottom w:w="60" w:type="dxa"/>
          <w:right w:w="100" w:type="dxa"/>
        </w:tblCellMar>
      </w:tblPr>
      <w:tblGrid>
        <w:gridCol w:w="3354"/>
        <w:gridCol w:w="1766"/>
        <w:gridCol w:w="4240"/>
      </w:tblGrid>
      <w:tr>
        <w:trPr>
          <w:tblHeader w:val="true"/>
          <w:cantSplit w:val="true"/>
        </w:trPr>
        <w:tc>
          <w:tcPr>
            <w:tcW w:w="3354"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Group</w:t>
            </w:r>
          </w:p>
        </w:tc>
        <w:tc>
          <w:tcPr>
            <w:tcW w:w="1766"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Tables</w:t>
            </w:r>
          </w:p>
        </w:tc>
        <w:tc>
          <w:tcPr>
            <w:tcW w:w="424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Contents</w:t>
            </w:r>
          </w:p>
        </w:tc>
      </w:tr>
      <w:tr>
        <w:trPr>
          <w:cantSplit w:val="true"/>
        </w:trPr>
        <w:tc>
          <w:tcPr>
            <w:tcW w:w="335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Users and security</w:t>
            </w:r>
          </w:p>
        </w:tc>
        <w:tc>
          <w:tcPr>
            <w:tcW w:w="176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6</w:t>
            </w:r>
          </w:p>
        </w:tc>
        <w:tc>
          <w:tcPr>
            <w:tcW w:w="424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Accounts, groups, group membership, login sessions and external authentication.</w:t>
            </w:r>
          </w:p>
        </w:tc>
      </w:tr>
      <w:tr>
        <w:trPr>
          <w:cantSplit w:val="true"/>
        </w:trPr>
        <w:tc>
          <w:tcPr>
            <w:tcW w:w="335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Projects and registry</w:t>
            </w:r>
          </w:p>
        </w:tc>
        <w:tc>
          <w:tcPr>
            <w:tcW w:w="176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11</w:t>
            </w:r>
          </w:p>
        </w:tc>
        <w:tc>
          <w:tcPr>
            <w:tcW w:w="424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The registry of projects, search types, schemas, repositories and plugins that tells TACTIC what exists.</w:t>
            </w:r>
          </w:p>
        </w:tc>
      </w:tr>
      <w:tr>
        <w:trPr>
          <w:cantSplit w:val="true"/>
        </w:trPr>
        <w:tc>
          <w:tcPr>
            <w:tcW w:w="335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Pipelines, processes and configuration</w:t>
            </w:r>
          </w:p>
        </w:tc>
        <w:tc>
          <w:tcPr>
            <w:tcW w:w="176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21</w:t>
            </w:r>
          </w:p>
        </w:tc>
        <w:tc>
          <w:tcPr>
            <w:tcW w:w="424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Workflow definitions, naming rules, triggers, scripts, user interface configuration and preferences.</w:t>
            </w:r>
          </w:p>
        </w:tc>
      </w:tr>
      <w:tr>
        <w:trPr>
          <w:cantSplit w:val="true"/>
        </w:trPr>
        <w:tc>
          <w:tcPr>
            <w:tcW w:w="335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Files and versioning</w:t>
            </w:r>
          </w:p>
        </w:tc>
        <w:tc>
          <w:tcPr>
            <w:tcW w:w="176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8</w:t>
            </w:r>
          </w:p>
        </w:tc>
        <w:tc>
          <w:tcPr>
            <w:tcW w:w="424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Check-in history: snapshots (versions), the files they contain, and generic links between records.</w:t>
            </w:r>
          </w:p>
        </w:tc>
      </w:tr>
      <w:tr>
        <w:trPr>
          <w:cantSplit w:val="true"/>
        </w:trPr>
        <w:tc>
          <w:tcPr>
            <w:tcW w:w="335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Tasks, notes and time tracking</w:t>
            </w:r>
          </w:p>
        </w:tc>
        <w:tc>
          <w:tcPr>
            <w:tcW w:w="176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6</w:t>
            </w:r>
          </w:p>
        </w:tc>
        <w:tc>
          <w:tcPr>
            <w:tcW w:w="424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Work assignment and progress records that attach to any sobject.</w:t>
            </w:r>
          </w:p>
        </w:tc>
      </w:tr>
      <w:tr>
        <w:trPr>
          <w:cantSplit w:val="true"/>
        </w:trPr>
        <w:tc>
          <w:tcPr>
            <w:tcW w:w="335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Messaging and notifications</w:t>
            </w:r>
          </w:p>
        </w:tc>
        <w:tc>
          <w:tcPr>
            <w:tcW w:w="176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7</w:t>
            </w:r>
          </w:p>
        </w:tc>
        <w:tc>
          <w:tcPr>
            <w:tcW w:w="424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Email notification rules and their delivery log, plus the in-app message and subscription system.</w:t>
            </w:r>
          </w:p>
        </w:tc>
      </w:tr>
      <w:tr>
        <w:trPr>
          <w:cantSplit w:val="true"/>
        </w:trPr>
        <w:tc>
          <w:tcPr>
            <w:tcW w:w="335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History and logging</w:t>
            </w:r>
          </w:p>
        </w:tc>
        <w:tc>
          <w:tcPr>
            <w:tcW w:w="176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10</w:t>
            </w:r>
          </w:p>
        </w:tc>
        <w:tc>
          <w:tcPr>
            <w:tcW w:w="424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Undo/redo transactions, change tracking and diagnostic logs.</w:t>
            </w:r>
          </w:p>
        </w:tc>
      </w:tr>
      <w:tr>
        <w:trPr>
          <w:cantSplit w:val="true"/>
        </w:trPr>
        <w:tc>
          <w:tcPr>
            <w:tcW w:w="335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Jobs and synchronization</w:t>
            </w:r>
          </w:p>
        </w:tc>
        <w:tc>
          <w:tcPr>
            <w:tcW w:w="176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4</w:t>
            </w:r>
          </w:p>
        </w:tc>
        <w:tc>
          <w:tcPr>
            <w:tcW w:w="424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Background job queue and the tables used to synchronize transactions between TACTIC servers.</w:t>
            </w:r>
          </w:p>
        </w:tc>
      </w:tr>
    </w:tbl>
    <w:p>
      <w:pPr>
        <w:pStyle w:val="Normal"/>
        <w:spacing w:before="0" w:after="120"/>
        <w:rPr/>
      </w:pPr>
      <w:r>
        <w:rPr/>
      </w:r>
    </w:p>
    <w:p>
      <w:pPr>
        <w:pStyle w:val="Heading2"/>
        <w:rPr/>
      </w:pPr>
      <w:bookmarkStart w:id="4" w:name="__RefHeading___Toc11784_1628542389"/>
      <w:bookmarkEnd w:id="4"/>
      <w:r>
        <w:rPr/>
        <w:t>Logical relationships</w:t>
      </w:r>
    </w:p>
    <w:p>
      <w:pPr>
        <w:pStyle w:val="Normal"/>
        <w:keepNext w:val="false"/>
        <w:spacing w:before="0" w:after="120"/>
        <w:rPr/>
      </w:pPr>
      <w:r>
        <w:rPr/>
        <w:t>Figure 1 shows the main relationships between tables. They are logical links that TACTIC follows; the database itself does not enforce them.</w:t>
      </w:r>
    </w:p>
    <w:p>
      <w:pPr>
        <w:pStyle w:val="Normal"/>
        <w:keepNext w:val="true"/>
        <w:spacing w:before="120" w:after="0"/>
        <w:jc w:val="center"/>
        <w:rPr/>
      </w:pPr>
      <w:r>
        <w:rPr/>
        <w:drawing>
          <wp:inline distT="0" distB="0" distL="0" distR="0">
            <wp:extent cx="4800600" cy="6038850"/>
            <wp:effectExtent l="0" t="0" r="0" b="0"/>
            <wp:docPr id="1" name="rel.png" descr="Figure 1. Main logical relationships between sthpw tables&#10;Figure 1. Main logical relationships between sthpw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l.png" descr="Figure 1. Main logical relationships between sthpw tables&#10;Figure 1. Main logical relationships between sthpw tables"/>
                    <pic:cNvPicPr>
                      <a:picLocks noChangeAspect="1" noChangeArrowheads="1"/>
                    </pic:cNvPicPr>
                  </pic:nvPicPr>
                  <pic:blipFill>
                    <a:blip r:embed="rId2"/>
                    <a:stretch>
                      <a:fillRect/>
                    </a:stretch>
                  </pic:blipFill>
                  <pic:spPr bwMode="auto">
                    <a:xfrm>
                      <a:off x="0" y="0"/>
                      <a:ext cx="4800600" cy="6038850"/>
                    </a:xfrm>
                    <a:prstGeom prst="rect">
                      <a:avLst/>
                    </a:prstGeom>
                  </pic:spPr>
                </pic:pic>
              </a:graphicData>
            </a:graphic>
          </wp:inline>
        </w:drawing>
      </w:r>
    </w:p>
    <w:p>
      <w:pPr>
        <w:pStyle w:val="Normal"/>
        <w:spacing w:before="0" w:after="200"/>
        <w:jc w:val="center"/>
        <w:rPr/>
      </w:pPr>
      <w:r>
        <w:rPr>
          <w:i/>
          <w:iCs/>
          <w:sz w:val="20"/>
          <w:szCs w:val="20"/>
        </w:rPr>
        <w:t>Figure 1. Main logical relationships between sthpw tables</w:t>
      </w:r>
      <w:r>
        <w:br w:type="page"/>
      </w:r>
    </w:p>
    <w:p>
      <w:pPr>
        <w:pStyle w:val="Heading1"/>
        <w:rPr/>
      </w:pPr>
      <w:bookmarkStart w:id="5" w:name="__RefHeading___Toc11786_1628542389"/>
      <w:bookmarkEnd w:id="5"/>
      <w:r>
        <w:rPr/>
        <w:t>Details</w:t>
      </w:r>
    </w:p>
    <w:p>
      <w:pPr>
        <w:pStyle w:val="Normal"/>
        <w:keepNext w:val="false"/>
        <w:spacing w:before="0" w:after="120"/>
        <w:rPr/>
      </w:pPr>
      <w:r>
        <w:rPr/>
        <w:t xml:space="preserve">Each table below lists its search type, keys and indexes, and then its columns in database order. Types are PostgreSQL types; </w:t>
      </w:r>
      <w:r>
        <w:rPr>
          <w:rFonts w:eastAsia="Consolas" w:cs="Consolas" w:ascii="Consolas" w:hAnsi="Consolas"/>
          <w:sz w:val="20"/>
          <w:szCs w:val="20"/>
          <w:shd w:fill="F2F2F2" w:val="clear"/>
        </w:rPr>
        <w:t>varchar(n)</w:t>
      </w:r>
      <w:r>
        <w:rPr/>
        <w:t xml:space="preserve"> is variable-length text up to n characters. "Null" says whether the column accepts NULL.</w:t>
      </w:r>
    </w:p>
    <w:p>
      <w:pPr>
        <w:pStyle w:val="Heading2"/>
        <w:rPr/>
      </w:pPr>
      <w:bookmarkStart w:id="6" w:name="__RefHeading___Toc11788_1628542389"/>
      <w:bookmarkEnd w:id="6"/>
      <w:r>
        <w:rPr/>
        <w:t>Users and security</w:t>
      </w:r>
    </w:p>
    <w:p>
      <w:pPr>
        <w:pStyle w:val="Normal"/>
        <w:keepNext w:val="false"/>
        <w:spacing w:before="0" w:after="120"/>
        <w:rPr/>
      </w:pPr>
      <w:r>
        <w:rPr/>
        <w:t>Accounts, groups, group membership, login sessions and external authentication.</w:t>
      </w:r>
    </w:p>
    <w:p>
      <w:pPr>
        <w:pStyle w:val="Heading3"/>
        <w:rPr/>
      </w:pPr>
      <w:bookmarkStart w:id="7" w:name="__RefHeading___Toc11790_1628542389"/>
      <w:bookmarkEnd w:id="7"/>
      <w:r>
        <w:rPr/>
        <w:t>login</w:t>
      </w:r>
    </w:p>
    <w:p>
      <w:pPr>
        <w:pStyle w:val="Normal"/>
        <w:keepNext w:val="true"/>
        <w:spacing w:before="0" w:after="120"/>
        <w:rPr/>
      </w:pPr>
      <w:r>
        <w:rPr/>
        <w:t>User accounts. One row per person or service that can sign in to TACTIC.</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sthpw/login</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 xml:space="preserve">, </w:t>
      </w:r>
      <w:r>
        <w:rPr>
          <w:rFonts w:eastAsia="Consolas" w:cs="Consolas" w:ascii="Consolas" w:hAnsi="Consolas"/>
          <w:sz w:val="20"/>
          <w:szCs w:val="20"/>
          <w:shd w:fill="F2F2F2" w:val="clear"/>
        </w:rPr>
        <w:t>upn</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varchar(512)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code. In the default install it equals the login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the user types to sign 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password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varchar(255)</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Password hash (MD5 of the password in the default install).</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upn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principal name. Unique. A user can sign in with either the login name or the UPN.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login_groups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Comma-separated list of group names; an older way to record membership.†</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first_name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Given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last_name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Family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display_name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shown in the interface.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email</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Email address.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phone_number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Telephone number.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department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Department the user belongs to (department.code or department.name).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namespace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varchar(255)</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Namespace the user belongs to. When a namespace is given, the sign-in lookup is limited to users in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for the user's snapshot, such as a portrait.†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retired for removed users.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user is limited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license_type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licence the user takes: user, float or disabled. Failed sign-ins can set it to disabled.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hourly_wage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double</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Hourly wage used in cost calculations.†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Free-form JSON. Holds values such as password_expiry.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login_attempt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Count of failed sign-in attempts. The account is disabled when it reaches the security max_login_attempt setting.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location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Location of the user.†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keywords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Keywords for searching users.†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keywords_data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 keyword data. The ingest tool fills it for search types that have this column.</w:t>
            </w:r>
          </w:p>
        </w:tc>
      </w:tr>
    </w:tbl>
    <w:p>
      <w:pPr>
        <w:pStyle w:val="Normal"/>
        <w:spacing w:before="0" w:after="120"/>
        <w:rPr/>
      </w:pPr>
      <w:r>
        <w:rPr/>
      </w:r>
    </w:p>
    <w:p>
      <w:pPr>
        <w:pStyle w:val="Heading3"/>
        <w:rPr/>
      </w:pPr>
      <w:bookmarkStart w:id="8" w:name="__RefHeading___Toc11792_1628542389"/>
      <w:bookmarkEnd w:id="8"/>
      <w:r>
        <w:rPr/>
        <w:t>login_group</w:t>
      </w:r>
    </w:p>
    <w:p>
      <w:pPr>
        <w:pStyle w:val="Normal"/>
        <w:keepNext w:val="true"/>
        <w:spacing w:before="0" w:after="120"/>
        <w:rPr/>
      </w:pPr>
      <w:r>
        <w:rPr/>
        <w:t>Groups of users. A group carries access rules, an optional start page and an access level.</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sthpw/login_group</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login_group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Group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name of the group.</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sub_groups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Names of groups nested inside this group.</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access_rules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access rules that control what members can see and do.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redirect_url</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If set, members are confined to this URL; requests elsewhere are redirected.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namespace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varchar(255)</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Namespace the group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group is limited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retired for removed groups.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start_link</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Page that members land on after signing in. The first group with a value wins.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access_level</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Coarse access level for the group (for example min, low, mid or high).†</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is_default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Marks the default group of a project.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Free-form JSON.</w:t>
            </w:r>
          </w:p>
        </w:tc>
      </w:tr>
    </w:tbl>
    <w:p>
      <w:pPr>
        <w:pStyle w:val="Normal"/>
        <w:spacing w:before="0" w:after="120"/>
        <w:rPr/>
      </w:pPr>
      <w:r>
        <w:rPr/>
      </w:r>
    </w:p>
    <w:p>
      <w:pPr>
        <w:pStyle w:val="Heading3"/>
        <w:rPr/>
      </w:pPr>
      <w:bookmarkStart w:id="9" w:name="__RefHeading___Toc11794_1628542389"/>
      <w:bookmarkEnd w:id="9"/>
      <w:r>
        <w:rPr/>
        <w:t>login_in_group</w:t>
      </w:r>
    </w:p>
    <w:p>
      <w:pPr>
        <w:pStyle w:val="Normal"/>
        <w:keepNext w:val="true"/>
        <w:spacing w:before="0" w:after="120"/>
        <w:rPr/>
      </w:pPr>
      <w:r>
        <w:rPr/>
        <w:t>Join table that places a user (login) in a group (login_group).</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sthpw/login_in_group</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(login.login).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login_group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Group (login_group.login_group).</w:t>
            </w:r>
          </w:p>
        </w:tc>
      </w:tr>
    </w:tbl>
    <w:p>
      <w:pPr>
        <w:pStyle w:val="Normal"/>
        <w:spacing w:before="0" w:after="120"/>
        <w:rPr/>
      </w:pPr>
      <w:r>
        <w:rPr/>
      </w:r>
    </w:p>
    <w:p>
      <w:pPr>
        <w:pStyle w:val="Heading3"/>
        <w:rPr/>
      </w:pPr>
      <w:bookmarkStart w:id="10" w:name="__RefHeading___Toc11796_1628542389"/>
      <w:bookmarkEnd w:id="10"/>
      <w:r>
        <w:rPr/>
        <w:t>ticket</w:t>
      </w:r>
    </w:p>
    <w:p>
      <w:pPr>
        <w:pStyle w:val="Normal"/>
        <w:keepNext w:val="true"/>
        <w:spacing w:before="0" w:after="120"/>
        <w:rPr/>
      </w:pPr>
      <w:r>
        <w:rPr/>
        <w:t>Session tickets. A ticket is the secret key issued when a user signs in, and is presented on every later request.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sthpw/ticket</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 xml:space="preserve">, </w:t>
      </w:r>
      <w:r>
        <w:rPr>
          <w:rFonts w:eastAsia="Consolas" w:cs="Consolas" w:ascii="Consolas" w:hAnsi="Consolas"/>
          <w:sz w:val="20"/>
          <w:szCs w:val="20"/>
          <w:shd w:fill="F2F2F2" w:val="clear"/>
        </w:rPr>
        <w:t>ticket</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ticket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The ticket key. Unique.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the ticket was issued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expiry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When the ticket stops being valid. Signing out sets it to the current time.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ticket, for example one for a special purpose.†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Free-form JSON.†</w:t>
            </w:r>
          </w:p>
        </w:tc>
      </w:tr>
    </w:tbl>
    <w:p>
      <w:pPr>
        <w:pStyle w:val="Normal"/>
        <w:spacing w:before="0" w:after="120"/>
        <w:rPr/>
      </w:pPr>
      <w:r>
        <w:rPr/>
      </w:r>
    </w:p>
    <w:p>
      <w:pPr>
        <w:pStyle w:val="Heading3"/>
        <w:rPr/>
      </w:pPr>
      <w:bookmarkStart w:id="11" w:name="__RefHeading___Toc11798_1628542389"/>
      <w:bookmarkEnd w:id="11"/>
      <w:r>
        <w:rPr/>
        <w:t>department</w:t>
      </w:r>
    </w:p>
    <w:p>
      <w:pPr>
        <w:pStyle w:val="Normal"/>
        <w:keepNext w:val="true"/>
        <w:spacing w:before="0" w:after="120"/>
        <w:rPr/>
      </w:pPr>
      <w:r>
        <w:rPr/>
        <w:t>Optional list of departments that a user can belong to.</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sthpw/department</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Department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12" w:name="__RefHeading___Toc11800_1628542389"/>
      <w:bookmarkEnd w:id="12"/>
      <w:r>
        <w:rPr/>
        <w:t>spt_authenticate</w:t>
      </w:r>
    </w:p>
    <w:p>
      <w:pPr>
        <w:pStyle w:val="Normal"/>
        <w:keepNext w:val="true"/>
        <w:spacing w:before="0" w:after="120"/>
        <w:rPr/>
      </w:pPr>
      <w:r>
        <w:rPr/>
        <w:t>Configuration for external authentication services (search type config/authenticate). Per-service files are kept under the data directory in authenticate/&lt;code&gt;.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config/authenticate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service.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service.†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the credentials belong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 settings for the service.</w:t>
            </w:r>
          </w:p>
        </w:tc>
      </w:tr>
    </w:tbl>
    <w:p>
      <w:pPr>
        <w:pStyle w:val="Normal"/>
        <w:spacing w:before="0" w:after="120"/>
        <w:rPr/>
      </w:pPr>
      <w:r>
        <w:rPr/>
      </w:r>
    </w:p>
    <w:p>
      <w:pPr>
        <w:pStyle w:val="Heading2"/>
        <w:rPr/>
      </w:pPr>
      <w:bookmarkStart w:id="13" w:name="__RefHeading___Toc11802_1628542389"/>
      <w:bookmarkEnd w:id="13"/>
      <w:r>
        <w:rPr/>
        <w:t>Projects and registry</w:t>
      </w:r>
    </w:p>
    <w:p>
      <w:pPr>
        <w:pStyle w:val="Normal"/>
        <w:keepNext w:val="false"/>
        <w:spacing w:before="0" w:after="120"/>
        <w:rPr/>
      </w:pPr>
      <w:r>
        <w:rPr/>
        <w:t>The registry of projects, search types, schemas, repositories and plugins that tells TACTIC what exists.</w:t>
      </w:r>
    </w:p>
    <w:p>
      <w:pPr>
        <w:pStyle w:val="Heading3"/>
        <w:rPr/>
      </w:pPr>
      <w:bookmarkStart w:id="14" w:name="__RefHeading___Toc11804_1628542389"/>
      <w:bookmarkEnd w:id="14"/>
      <w:r>
        <w:rPr/>
        <w:t>project</w:t>
      </w:r>
    </w:p>
    <w:p>
      <w:pPr>
        <w:pStyle w:val="Normal"/>
        <w:keepNext w:val="true"/>
        <w:spacing w:before="0" w:after="120"/>
        <w:rPr/>
      </w:pPr>
      <w:r>
        <w:rPr/>
        <w:t>One row per TACTIC project. The code is also the name of the project's database or schema.</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sthpw/project</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code. Unique. Used as the project's database name unless a database name is stored in the project data; admin maps to sthpw.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title.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sobject_mapping_cls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that maps search types to sobject classes.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dir_naming_cls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that names directories.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code_naming_cls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that generates codes.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code for the project.†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for the project's snapshot, such as a thumbnail.†</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type (project_type.code).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last_db_update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When the project database schema was last upgraded.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initials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Short initials for the project.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file_naming_cls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that names files.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reg_hours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Regular working hours per day.†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node_naming_cls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that names nodes in an application scene.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retired for removed projects.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last_version_update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TACTIC version the project was last upgraded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palette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Colour palette used for the project's interface.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Category used to group projects.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is_template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True when the project is a template that other projects are made from.</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db_resource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an external database (db_resource.code); empty to use the default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database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Database name, when different from the project code.</w:t>
            </w:r>
          </w:p>
        </w:tc>
      </w:tr>
    </w:tbl>
    <w:p>
      <w:pPr>
        <w:pStyle w:val="Normal"/>
        <w:spacing w:before="0" w:after="120"/>
        <w:rPr/>
      </w:pPr>
      <w:r>
        <w:rPr/>
      </w:r>
    </w:p>
    <w:p>
      <w:pPr>
        <w:pStyle w:val="Heading3"/>
        <w:rPr/>
      </w:pPr>
      <w:bookmarkStart w:id="15" w:name="__RefHeading___Toc11806_1628542389"/>
      <w:bookmarkEnd w:id="15"/>
      <w:r>
        <w:rPr/>
        <w:t>project_type</w:t>
      </w:r>
    </w:p>
    <w:p>
      <w:pPr>
        <w:pStyle w:val="Normal"/>
        <w:keepNext w:val="true"/>
        <w:spacing w:before="0" w:after="120"/>
        <w:rPr/>
      </w:pPr>
      <w:r>
        <w:rPr/>
        <w:t>Templates for the behaviour of projects: the naming and mapping classes a project uses.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sthpw/project_type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dir_naming_cls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that names directories.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file_naming_cls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that names files.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code_naming_cls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that generates codes.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node_naming_cls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that names nodes in an application scene.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sobject_mapping_cls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that maps search types to sobject classes.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project type.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repo_handler_cls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that handles the repository.</w:t>
            </w:r>
          </w:p>
        </w:tc>
      </w:tr>
    </w:tbl>
    <w:p>
      <w:pPr>
        <w:pStyle w:val="Normal"/>
        <w:spacing w:before="0" w:after="120"/>
        <w:rPr/>
      </w:pPr>
      <w:r>
        <w:rPr/>
      </w:r>
    </w:p>
    <w:p>
      <w:pPr>
        <w:pStyle w:val="Heading3"/>
        <w:rPr/>
      </w:pPr>
      <w:bookmarkStart w:id="16" w:name="__RefHeading___Toc11808_1628542389"/>
      <w:bookmarkEnd w:id="16"/>
      <w:r>
        <w:rPr/>
        <w:t>search_object</w:t>
      </w:r>
    </w:p>
    <w:p>
      <w:pPr>
        <w:pStyle w:val="Normal"/>
        <w:keepNext w:val="true"/>
        <w:spacing w:before="0" w:after="120"/>
        <w:rPr/>
      </w:pPr>
      <w:r>
        <w:rPr/>
        <w:t>The central registry of search types. Each row maps a search type (for example prod/asset) to a database table and the Python class that wraps its rows.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sthpw/search_object</w:t>
      </w:r>
      <w:r>
        <w:rPr/>
        <w:t xml:space="preserve">, </w:t>
      </w:r>
      <w:r>
        <w:rPr>
          <w:rFonts w:eastAsia="Consolas" w:cs="Consolas" w:ascii="Consolas" w:hAnsi="Consolas"/>
          <w:sz w:val="20"/>
          <w:szCs w:val="20"/>
          <w:shd w:fill="F2F2F2" w:val="clear"/>
        </w:rPr>
        <w:t>sthpw/search_type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 xml:space="preserve">, </w:t>
      </w:r>
      <w:r>
        <w:rPr>
          <w:rFonts w:eastAsia="Consolas" w:cs="Consolas" w:ascii="Consolas" w:hAnsi="Consolas"/>
          <w:sz w:val="20"/>
          <w:szCs w:val="20"/>
          <w:shd w:fill="F2F2F2" w:val="clear"/>
        </w:rPr>
        <w:t>search_type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in the form namespace/name, for example prod/asset. Unique.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namespace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Part of the search type before the slash. Usually the schema or project it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 of the search type.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database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Database the table is 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table_name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database table.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class_name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that wraps rows of the table.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title.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schema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Database schema containing the table, for example public.</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color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Colour used for the search type in the interface.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id_column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primary key column when it is not id.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default_layout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Layout used by default when the search type is shown.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message_event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Events, separated by a vertical bar, for which TACTIC creates messages when a row of this type changes.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metadata_parser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Parser used to read metadata from files checked in for this search type.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varchar(128)</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search type.†</w:t>
            </w:r>
          </w:p>
        </w:tc>
      </w:tr>
    </w:tbl>
    <w:p>
      <w:pPr>
        <w:pStyle w:val="Normal"/>
        <w:spacing w:before="0" w:after="120"/>
        <w:rPr/>
      </w:pPr>
      <w:r>
        <w:rPr/>
      </w:r>
    </w:p>
    <w:p>
      <w:pPr>
        <w:pStyle w:val="Heading3"/>
        <w:rPr/>
      </w:pPr>
      <w:bookmarkStart w:id="17" w:name="__RefHeading___Toc11810_1628542389"/>
      <w:bookmarkEnd w:id="17"/>
      <w:r>
        <w:rPr/>
        <w:t>schema</w:t>
      </w:r>
    </w:p>
    <w:p>
      <w:pPr>
        <w:pStyle w:val="Normal"/>
        <w:keepNext w:val="true"/>
        <w:spacing w:before="0" w:after="120"/>
        <w:rPr/>
      </w:pPr>
      <w:r>
        <w:rPr/>
        <w:t>Stores each project's logical schema as XML: which search types exist and how they relate to each other.</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sthpw/schema</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schema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logical schema: the search types in use and the connections between them.</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last saved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schema belongs to.</w:t>
            </w:r>
          </w:p>
        </w:tc>
      </w:tr>
    </w:tbl>
    <w:p>
      <w:pPr>
        <w:pStyle w:val="Normal"/>
        <w:spacing w:before="0" w:after="120"/>
        <w:rPr/>
      </w:pPr>
      <w:r>
        <w:rPr/>
      </w:r>
    </w:p>
    <w:p>
      <w:pPr>
        <w:pStyle w:val="Heading3"/>
        <w:rPr/>
      </w:pPr>
      <w:bookmarkStart w:id="18" w:name="__RefHeading___Toc11812_1628542389"/>
      <w:bookmarkEnd w:id="18"/>
      <w:r>
        <w:rPr/>
        <w:t>db_resource</w:t>
      </w:r>
    </w:p>
    <w:p>
      <w:pPr>
        <w:pStyle w:val="Normal"/>
        <w:keepNext w:val="true"/>
        <w:spacing w:before="0" w:after="120"/>
        <w:rPr/>
      </w:pPr>
      <w:r>
        <w:rPr/>
        <w:t>Connection details for an external database that a project can use instead of the default one.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sthpw/db_resource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host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Database server host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port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Database server port.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vendor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Database vendor, for example PostgreSQL.</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name used to connect.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password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Password used to connect. Stored as text in the database.</w:t>
            </w:r>
          </w:p>
        </w:tc>
      </w:tr>
    </w:tbl>
    <w:p>
      <w:pPr>
        <w:pStyle w:val="Normal"/>
        <w:spacing w:before="0" w:after="120"/>
        <w:rPr/>
      </w:pPr>
      <w:r>
        <w:rPr/>
      </w:r>
    </w:p>
    <w:p>
      <w:pPr>
        <w:pStyle w:val="Heading3"/>
        <w:rPr/>
      </w:pPr>
      <w:bookmarkStart w:id="19" w:name="__RefHeading___Toc11814_1628542389"/>
      <w:bookmarkEnd w:id="19"/>
      <w:r>
        <w:rPr/>
        <w:t>repo</w:t>
      </w:r>
    </w:p>
    <w:p>
      <w:pPr>
        <w:pStyle w:val="Normal"/>
        <w:keepNext w:val="true"/>
        <w:spacing w:before="0" w:after="120"/>
        <w:rPr/>
      </w:pPr>
      <w:r>
        <w:rPr/>
        <w:t>List of repositories with their handler classes and web/library directories.†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sthpw/repo</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Repository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handler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that handles the repository.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web_dir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Directory as seen from the web.</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lib_dir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Directory as seen by the server.</w:t>
            </w:r>
          </w:p>
        </w:tc>
      </w:tr>
    </w:tbl>
    <w:p>
      <w:pPr>
        <w:pStyle w:val="Normal"/>
        <w:spacing w:before="0" w:after="120"/>
        <w:rPr/>
      </w:pPr>
      <w:r>
        <w:rPr/>
      </w:r>
    </w:p>
    <w:p>
      <w:pPr>
        <w:pStyle w:val="Heading3"/>
        <w:rPr/>
      </w:pPr>
      <w:bookmarkStart w:id="20" w:name="__RefHeading___Toc11816_1628542389"/>
      <w:bookmarkEnd w:id="20"/>
      <w:r>
        <w:rPr/>
        <w:t>remote_repo</w:t>
      </w:r>
    </w:p>
    <w:p>
      <w:pPr>
        <w:pStyle w:val="Normal"/>
        <w:keepNext w:val="true"/>
        <w:spacing w:before="0" w:after="120"/>
        <w:rPr/>
      </w:pPr>
      <w:r>
        <w:rPr/>
        <w:t>Remote repositories identified by IP address and mask, with their base and sandbox directories.†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sthpw/remote_repo</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ip_address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Address of the remote client.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ip_mask</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Netmask that selects matching clients.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repo_base_dir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Base directory of the repository on the remote side.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sandbox_base_dir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Base directory of the sandbox on the remote side.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the repository is for.</w:t>
            </w:r>
          </w:p>
        </w:tc>
      </w:tr>
    </w:tbl>
    <w:p>
      <w:pPr>
        <w:pStyle w:val="Normal"/>
        <w:spacing w:before="0" w:after="120"/>
        <w:rPr/>
      </w:pPr>
      <w:r>
        <w:rPr/>
      </w:r>
    </w:p>
    <w:p>
      <w:pPr>
        <w:pStyle w:val="Heading3"/>
        <w:rPr/>
      </w:pPr>
      <w:bookmarkStart w:id="21" w:name="__RefHeading___Toc11818_1628542389"/>
      <w:bookmarkEnd w:id="21"/>
      <w:r>
        <w:rPr/>
        <w:t>spt_plugin</w:t>
      </w:r>
    </w:p>
    <w:p>
      <w:pPr>
        <w:pStyle w:val="Normal"/>
        <w:keepNext w:val="true"/>
        <w:spacing w:before="0" w:after="120"/>
        <w:rPr/>
      </w:pPr>
      <w:r>
        <w:rPr/>
        <w:t>Installed plugins, with their manifest and version.</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config/plugin</w:t>
      </w:r>
      <w:r>
        <w:rPr/>
        <w:t xml:space="preserve">, </w:t>
      </w:r>
      <w:r>
        <w:rPr>
          <w:rFonts w:eastAsia="Consolas" w:cs="Consolas" w:ascii="Consolas" w:hAnsi="Consolas"/>
          <w:sz w:val="20"/>
          <w:szCs w:val="20"/>
          <w:shd w:fill="F2F2F2" w:val="clear"/>
        </w:rPr>
        <w:t>sthpw/plugin</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manifest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manifest that lists the plugin's contents.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version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Plugin version.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rel_dir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Directory of the plugin relative to the plugin base directory.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bl>
    <w:p>
      <w:pPr>
        <w:pStyle w:val="Normal"/>
        <w:spacing w:before="0" w:after="120"/>
        <w:rPr/>
      </w:pPr>
      <w:r>
        <w:rPr/>
      </w:r>
    </w:p>
    <w:p>
      <w:pPr>
        <w:pStyle w:val="Heading3"/>
        <w:rPr/>
      </w:pPr>
      <w:bookmarkStart w:id="22" w:name="__RefHeading___Toc11820_1628542389"/>
      <w:bookmarkEnd w:id="22"/>
      <w:r>
        <w:rPr/>
        <w:t>spt_plugin_content</w:t>
      </w:r>
    </w:p>
    <w:p>
      <w:pPr>
        <w:pStyle w:val="Normal"/>
        <w:keepNext w:val="true"/>
        <w:spacing w:before="0" w:after="120"/>
        <w:rPr/>
      </w:pPr>
      <w:r>
        <w:rPr/>
        <w:t>Records which sobjects were installed as part of a plugin, so that the plugin can be exported or removed.</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config/plugin_content</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plugin_code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Plugin the content belongs to (spt_plugin.code).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sobject.</w:t>
            </w:r>
          </w:p>
        </w:tc>
      </w:tr>
    </w:tbl>
    <w:p>
      <w:pPr>
        <w:pStyle w:val="Normal"/>
        <w:spacing w:before="0" w:after="120"/>
        <w:rPr/>
      </w:pPr>
      <w:r>
        <w:rPr/>
      </w:r>
    </w:p>
    <w:p>
      <w:pPr>
        <w:pStyle w:val="Heading3"/>
        <w:rPr/>
      </w:pPr>
      <w:bookmarkStart w:id="23" w:name="__RefHeading___Toc11822_1628542389"/>
      <w:bookmarkEnd w:id="23"/>
      <w:r>
        <w:rPr/>
        <w:t>doc</w:t>
      </w:r>
    </w:p>
    <w:p>
      <w:pPr>
        <w:pStyle w:val="Normal"/>
        <w:keepNext w:val="true"/>
        <w:spacing w:before="0" w:after="120"/>
        <w:rPr/>
      </w:pPr>
      <w:r>
        <w:rPr/>
        <w:t>Index of documentation pages, mapping an alias to a relative path.†</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sthpw/doc</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alias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varchar(1024)</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Short name used to look the page up.</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rel_path</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Path of the page relative to the documentation root.</w:t>
            </w:r>
          </w:p>
        </w:tc>
      </w:tr>
    </w:tbl>
    <w:p>
      <w:pPr>
        <w:pStyle w:val="Normal"/>
        <w:spacing w:before="0" w:after="120"/>
        <w:rPr/>
      </w:pPr>
      <w:r>
        <w:rPr/>
      </w:r>
    </w:p>
    <w:p>
      <w:pPr>
        <w:pStyle w:val="Heading3"/>
        <w:rPr/>
      </w:pPr>
      <w:bookmarkStart w:id="24" w:name="__RefHeading___Toc11824_1628542389"/>
      <w:bookmarkEnd w:id="24"/>
      <w:r>
        <w:rPr/>
        <w:t>cache</w:t>
      </w:r>
    </w:p>
    <w:p>
      <w:pPr>
        <w:pStyle w:val="Normal"/>
        <w:keepNext w:val="true"/>
        <w:spacing w:before="0" w:after="120"/>
        <w:rPr/>
      </w:pPr>
      <w:r>
        <w:rPr/>
        <w:t>Key and modification time pairs that TACTIC uses to decide when cached data is stale. Changes to this table are not written to the transaction log.</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sthpw/cache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key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cached item.</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mtime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When the cached item last changed.</w:t>
            </w:r>
          </w:p>
        </w:tc>
      </w:tr>
    </w:tbl>
    <w:p>
      <w:pPr>
        <w:pStyle w:val="Normal"/>
        <w:spacing w:before="0" w:after="120"/>
        <w:rPr/>
      </w:pPr>
      <w:r>
        <w:rPr/>
      </w:r>
    </w:p>
    <w:p>
      <w:pPr>
        <w:pStyle w:val="Heading2"/>
        <w:rPr/>
      </w:pPr>
      <w:bookmarkStart w:id="25" w:name="__RefHeading___Toc11826_1628542389"/>
      <w:bookmarkEnd w:id="25"/>
      <w:r>
        <w:rPr/>
        <w:t>Pipelines, processes and configuration</w:t>
      </w:r>
    </w:p>
    <w:p>
      <w:pPr>
        <w:pStyle w:val="Normal"/>
        <w:keepNext w:val="false"/>
        <w:spacing w:before="0" w:after="120"/>
        <w:rPr/>
      </w:pPr>
      <w:r>
        <w:rPr/>
        <w:t>Workflow definitions, naming rules, triggers, scripts, user interface configuration and preferences.</w:t>
      </w:r>
    </w:p>
    <w:p>
      <w:pPr>
        <w:pStyle w:val="Heading3"/>
        <w:rPr/>
      </w:pPr>
      <w:bookmarkStart w:id="26" w:name="__RefHeading___Toc11828_1628542389"/>
      <w:bookmarkEnd w:id="26"/>
      <w:r>
        <w:rPr/>
        <w:t>pipeline</w:t>
      </w:r>
    </w:p>
    <w:p>
      <w:pPr>
        <w:pStyle w:val="Normal"/>
        <w:keepNext w:val="true"/>
        <w:spacing w:before="0" w:after="120"/>
        <w:rPr/>
      </w:pPr>
      <w:r>
        <w:rPr/>
        <w:t>Legacy pipeline definitions (sthpw/pipeline). A pipeline is an XML description of the processes an sobject moves through.</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sthpw/pipeline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definition of the processes and how they connect.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that the pipeline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pipeline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color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Colour used to show the pipeline.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autocreate_tasks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When true, tasks are created automatically for each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use_workflow</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When false, the workflow engine ignores the pipeline. Defaults to true. Default: </w:t>
            </w:r>
            <w:r>
              <w:rPr>
                <w:rFonts w:eastAsia="Consolas" w:cs="Consolas" w:ascii="Consolas" w:hAnsi="Consolas"/>
                <w:sz w:val="20"/>
                <w:szCs w:val="20"/>
                <w:shd w:fill="F2F2F2" w:val="clear"/>
              </w:rPr>
              <w:t>true</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pipeline.†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parent_process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Process of the parent pipeline that this one is a sub-pipeline of.†</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pipeline.†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Category used to group pipelines.†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version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Version of the pipeline.†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parent_code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parent pipeline.†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Free-form JSON.†</w:t>
            </w:r>
          </w:p>
        </w:tc>
      </w:tr>
    </w:tbl>
    <w:p>
      <w:pPr>
        <w:pStyle w:val="Normal"/>
        <w:spacing w:before="0" w:after="120"/>
        <w:rPr/>
      </w:pPr>
      <w:r>
        <w:rPr/>
      </w:r>
    </w:p>
    <w:p>
      <w:pPr>
        <w:pStyle w:val="Heading3"/>
        <w:rPr/>
      </w:pPr>
      <w:bookmarkStart w:id="27" w:name="__RefHeading___Toc11830_1628542389"/>
      <w:bookmarkEnd w:id="27"/>
      <w:r>
        <w:rPr/>
        <w:t>spt_pipeline</w:t>
      </w:r>
    </w:p>
    <w:p>
      <w:pPr>
        <w:pStyle w:val="Normal"/>
        <w:keepNext w:val="true"/>
        <w:spacing w:before="0" w:after="120"/>
        <w:rPr/>
      </w:pPr>
      <w:r>
        <w:rPr/>
        <w:t>Pipeline definitions registered as config/pipeline. The newer counterpart of the pipeline table, adding name, type and a JSON data column.</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config/pipeline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definition of the processes and how they connect.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that the pipeline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color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Colour used to show the pipeline.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autocreate_tasks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When true, tasks are created automatically for each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Free-form JSON.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pipeline.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pipeline.†</w:t>
            </w:r>
          </w:p>
        </w:tc>
      </w:tr>
    </w:tbl>
    <w:p>
      <w:pPr>
        <w:pStyle w:val="Normal"/>
        <w:spacing w:before="0" w:after="120"/>
        <w:rPr/>
      </w:pPr>
      <w:r>
        <w:rPr/>
      </w:r>
    </w:p>
    <w:p>
      <w:pPr>
        <w:pStyle w:val="Heading3"/>
        <w:rPr/>
      </w:pPr>
      <w:bookmarkStart w:id="28" w:name="__RefHeading___Toc11832_1628542389"/>
      <w:bookmarkEnd w:id="28"/>
      <w:r>
        <w:rPr/>
        <w:t>spt_process</w:t>
      </w:r>
    </w:p>
    <w:p>
      <w:pPr>
        <w:pStyle w:val="Normal"/>
        <w:keepNext w:val="true"/>
        <w:spacing w:before="0" w:after="120"/>
        <w:rPr/>
      </w:pPr>
      <w:r>
        <w:rPr/>
        <w:t>One row per process (step) of a pipeline, with its check-in rules and workflow settings.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config/process</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the process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color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Colour used to show the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sort_order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Position of the process within the pipeline.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checkin_mode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How check-ins work for the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subcontext_options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Allowed sub-contexts for check-in.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checkin_validate_script_path</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Script that validates a check-in.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checkin_options_view</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View shown for check-in options.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sandbox_create_script_path</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Script that prepares the sandbox.</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context_options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Allowed contexts for check-in.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repo_type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Repository type used for the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transfer_mode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How files are moved during check-in.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workflow</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 settings for the workflow engine.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subpipeline_code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run inside this process.</w:t>
            </w:r>
          </w:p>
        </w:tc>
      </w:tr>
    </w:tbl>
    <w:p>
      <w:pPr>
        <w:pStyle w:val="Normal"/>
        <w:spacing w:before="0" w:after="120"/>
        <w:rPr/>
      </w:pPr>
      <w:r>
        <w:rPr/>
      </w:r>
    </w:p>
    <w:p>
      <w:pPr>
        <w:pStyle w:val="Heading3"/>
        <w:rPr/>
      </w:pPr>
      <w:bookmarkStart w:id="29" w:name="__RefHeading___Toc11834_1628542389"/>
      <w:bookmarkEnd w:id="29"/>
      <w:r>
        <w:rPr/>
        <w:t>spt_process_state</w:t>
      </w:r>
    </w:p>
    <w:p>
      <w:pPr>
        <w:pStyle w:val="Normal"/>
        <w:keepNext w:val="true"/>
        <w:spacing w:before="0" w:after="120"/>
        <w:rPr/>
      </w:pPr>
      <w:r>
        <w:rPr/>
        <w:t>Current state of one process for one sobject, used by the workflow engine.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config/process_state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the process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Status of the process for the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 workflow state.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 extra data.</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bl>
    <w:p>
      <w:pPr>
        <w:pStyle w:val="Normal"/>
        <w:spacing w:before="0" w:after="120"/>
        <w:rPr/>
      </w:pPr>
      <w:r>
        <w:rPr/>
      </w:r>
    </w:p>
    <w:p>
      <w:pPr>
        <w:pStyle w:val="Heading3"/>
        <w:rPr/>
      </w:pPr>
      <w:bookmarkStart w:id="30" w:name="__RefHeading___Toc11836_1628542389"/>
      <w:bookmarkEnd w:id="30"/>
      <w:r>
        <w:rPr/>
        <w:t>spt_naming</w:t>
      </w:r>
    </w:p>
    <w:p>
      <w:pPr>
        <w:pStyle w:val="Normal"/>
        <w:keepNext w:val="true"/>
        <w:spacing w:before="0" w:after="120"/>
        <w:rPr/>
      </w:pPr>
      <w:r>
        <w:rPr/>
        <w:t>Naming conventions: rules that decide the directory and file name of checked-in files.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config/naming</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the rule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dir_naming</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Template for the directory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file_naming</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Template for the file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sandbox_dir_naming</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Template for the sandbox directory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Snapshot type the rule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context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Context the rule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latest_versionless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When true, a versionless copy of the latest version is kept.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current_versionless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When true, a versionless copy of the current version is kept.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manual_version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When true, the user chooses the version number.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ingest_rule_code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an ingest rule to use.†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condition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Condition that must hold for the rule to apply.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class_name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that does the naming.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script_path</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Path of a script that does the naming.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checkin_type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check-in the rule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base_dir_alias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Alias of the base directory used.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sandbox_dir_alias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Alias of the sandbox directory used.</w:t>
            </w:r>
          </w:p>
        </w:tc>
      </w:tr>
    </w:tbl>
    <w:p>
      <w:pPr>
        <w:pStyle w:val="Normal"/>
        <w:spacing w:before="0" w:after="120"/>
        <w:rPr/>
      </w:pPr>
      <w:r>
        <w:rPr/>
      </w:r>
    </w:p>
    <w:p>
      <w:pPr>
        <w:pStyle w:val="Heading3"/>
        <w:rPr/>
      </w:pPr>
      <w:bookmarkStart w:id="31" w:name="__RefHeading___Toc11838_1628542389"/>
      <w:bookmarkEnd w:id="31"/>
      <w:r>
        <w:rPr/>
        <w:t>spt_prod_setting</w:t>
      </w:r>
    </w:p>
    <w:p>
      <w:pPr>
        <w:pStyle w:val="Normal"/>
        <w:keepNext w:val="true"/>
        <w:spacing w:before="0" w:after="120"/>
        <w:rPr/>
      </w:pPr>
      <w:r>
        <w:rPr/>
        <w:t>Key/value settings for a project, such as the values behind project drop-down lists.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config/prod_setting</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key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Setting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value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Setting value.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setting: for example sequence or string.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the setting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Group the setting is shown under.</w:t>
            </w:r>
          </w:p>
        </w:tc>
      </w:tr>
    </w:tbl>
    <w:p>
      <w:pPr>
        <w:pStyle w:val="Normal"/>
        <w:spacing w:before="0" w:after="120"/>
        <w:rPr/>
      </w:pPr>
      <w:r>
        <w:rPr/>
      </w:r>
    </w:p>
    <w:p>
      <w:pPr>
        <w:pStyle w:val="Heading3"/>
        <w:rPr/>
      </w:pPr>
      <w:bookmarkStart w:id="32" w:name="__RefHeading___Toc11840_1628542389"/>
      <w:bookmarkEnd w:id="32"/>
      <w:r>
        <w:rPr/>
        <w:t>trigger</w:t>
      </w:r>
    </w:p>
    <w:p>
      <w:pPr>
        <w:pStyle w:val="Normal"/>
        <w:keepNext w:val="true"/>
        <w:spacing w:before="0" w:after="120"/>
        <w:rPr/>
      </w:pPr>
      <w:r>
        <w:rPr/>
        <w:t>Legacy triggers (sthpw/trigger): server-side callbacks run when an event occurs.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sthpw/trigger</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class_name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to run.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script_path</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Path of a script to run.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event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Event that fires the trigger.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How the trigger runs.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trigger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Process the trigger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Extra settings as JSON.</w:t>
            </w:r>
          </w:p>
        </w:tc>
      </w:tr>
    </w:tbl>
    <w:p>
      <w:pPr>
        <w:pStyle w:val="Normal"/>
        <w:spacing w:before="0" w:after="120"/>
        <w:rPr/>
      </w:pPr>
      <w:r>
        <w:rPr/>
      </w:r>
    </w:p>
    <w:p>
      <w:pPr>
        <w:pStyle w:val="Heading3"/>
        <w:rPr/>
      </w:pPr>
      <w:bookmarkStart w:id="33" w:name="__RefHeading___Toc11842_1628542389"/>
      <w:bookmarkEnd w:id="33"/>
      <w:r>
        <w:rPr/>
        <w:t>spt_trigger</w:t>
      </w:r>
    </w:p>
    <w:p>
      <w:pPr>
        <w:pStyle w:val="Normal"/>
        <w:keepNext w:val="true"/>
        <w:spacing w:before="0" w:after="120"/>
        <w:rPr/>
      </w:pPr>
      <w:r>
        <w:rPr/>
        <w:t>Triggers registered as config/trigger. The newer counterpart of the trigger table, adding title, listen process and trigger type.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config/trigger</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class_name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to run.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script_path</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Path of a script to run.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title.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event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Event that fires the trigger.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How the trigger runs, for example in the same transaction or on its own.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Process the trigger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listen_process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Process the trigger listens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trigger_type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trigger.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Extra settings.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the trigger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bl>
    <w:p>
      <w:pPr>
        <w:pStyle w:val="Normal"/>
        <w:spacing w:before="0" w:after="120"/>
        <w:rPr/>
      </w:pPr>
      <w:r>
        <w:rPr/>
      </w:r>
    </w:p>
    <w:p>
      <w:pPr>
        <w:pStyle w:val="Heading3"/>
        <w:rPr/>
      </w:pPr>
      <w:bookmarkStart w:id="34" w:name="__RefHeading___Toc11844_1628542389"/>
      <w:bookmarkEnd w:id="34"/>
      <w:r>
        <w:rPr/>
        <w:t>spt_client_trigger</w:t>
      </w:r>
    </w:p>
    <w:p>
      <w:pPr>
        <w:pStyle w:val="Normal"/>
        <w:keepNext w:val="true"/>
        <w:spacing w:before="0" w:after="120"/>
        <w:rPr/>
      </w:pPr>
      <w:r>
        <w:rPr/>
        <w:t>Triggers that run in the browser when an event fires.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config/client_trigger</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event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Event that fires the trigger.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callback</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JavaScript to run.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bl>
    <w:p>
      <w:pPr>
        <w:pStyle w:val="Normal"/>
        <w:spacing w:before="0" w:after="120"/>
        <w:rPr/>
      </w:pPr>
      <w:r>
        <w:rPr/>
      </w:r>
    </w:p>
    <w:p>
      <w:pPr>
        <w:pStyle w:val="Heading3"/>
        <w:rPr/>
      </w:pPr>
      <w:bookmarkStart w:id="35" w:name="__RefHeading___Toc11846_1628542389"/>
      <w:bookmarkEnd w:id="35"/>
      <w:r>
        <w:rPr/>
        <w:t>spt_custom_script</w:t>
      </w:r>
    </w:p>
    <w:p>
      <w:pPr>
        <w:pStyle w:val="Normal"/>
        <w:keepNext w:val="true"/>
        <w:spacing w:before="0" w:after="120"/>
        <w:rPr/>
      </w:pPr>
      <w:r>
        <w:rPr/>
        <w:t>Python or JavaScript scripts stored in the database and run by name.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config/custom_script</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title.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folder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varchar(1024)</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Folder the script is filed 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script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Source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wrote the script.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language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Language of the script, for example python.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bl>
    <w:p>
      <w:pPr>
        <w:pStyle w:val="Normal"/>
        <w:spacing w:before="0" w:after="120"/>
        <w:rPr/>
      </w:pPr>
      <w:r>
        <w:rPr/>
      </w:r>
    </w:p>
    <w:p>
      <w:pPr>
        <w:pStyle w:val="Heading3"/>
        <w:rPr/>
      </w:pPr>
      <w:bookmarkStart w:id="36" w:name="__RefHeading___Toc11848_1628542389"/>
      <w:bookmarkEnd w:id="36"/>
      <w:r>
        <w:rPr/>
        <w:t>spt_url</w:t>
      </w:r>
    </w:p>
    <w:p>
      <w:pPr>
        <w:pStyle w:val="Normal"/>
        <w:keepNext w:val="true"/>
        <w:spacing w:before="0" w:after="120"/>
        <w:rPr/>
      </w:pPr>
      <w:r>
        <w:rPr/>
        <w:t>Custom URLs that map a web path to a widget.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config/url</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 xml:space="preserve">, </w:t>
      </w:r>
      <w:r>
        <w:rPr>
          <w:rFonts w:eastAsia="Consolas" w:cs="Consolas" w:ascii="Consolas" w:hAnsi="Consolas"/>
          <w:sz w:val="20"/>
          <w:szCs w:val="20"/>
          <w:shd w:fill="F2F2F2" w:val="clear"/>
        </w:rPr>
        <w:t>url</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url</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URL path. Unique.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widget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of the widget shown at the URL.</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bl>
    <w:p>
      <w:pPr>
        <w:pStyle w:val="Normal"/>
        <w:spacing w:before="0" w:after="120"/>
        <w:rPr/>
      </w:pPr>
      <w:r>
        <w:rPr/>
      </w:r>
    </w:p>
    <w:p>
      <w:pPr>
        <w:pStyle w:val="Heading3"/>
        <w:rPr/>
      </w:pPr>
      <w:bookmarkStart w:id="37" w:name="__RefHeading___Toc11850_1628542389"/>
      <w:bookmarkEnd w:id="37"/>
      <w:r>
        <w:rPr/>
        <w:t>spt_widget_config</w:t>
      </w:r>
    </w:p>
    <w:p>
      <w:pPr>
        <w:pStyle w:val="Normal"/>
        <w:keepNext w:val="true"/>
        <w:spacing w:before="0" w:after="120"/>
        <w:rPr/>
      </w:pPr>
      <w:r>
        <w:rPr/>
        <w:t>User interface configuration (views of tables, layouts, forms) stored as XML.</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config/widget_config</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view</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view.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Category of the view.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the view is for.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Owner of the view when it is personal.</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config</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configuration of the view.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widget_type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widget the configuration is for.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varchar(1024)</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title.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priority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Priority when several configurations match.</w:t>
            </w:r>
          </w:p>
        </w:tc>
      </w:tr>
    </w:tbl>
    <w:p>
      <w:pPr>
        <w:pStyle w:val="Normal"/>
        <w:spacing w:before="0" w:after="120"/>
        <w:rPr/>
      </w:pPr>
      <w:r>
        <w:rPr/>
      </w:r>
    </w:p>
    <w:p>
      <w:pPr>
        <w:pStyle w:val="Heading3"/>
        <w:rPr/>
      </w:pPr>
      <w:bookmarkStart w:id="38" w:name="__RefHeading___Toc11852_1628542389"/>
      <w:bookmarkEnd w:id="38"/>
      <w:r>
        <w:rPr/>
        <w:t>custom_property</w:t>
      </w:r>
    </w:p>
    <w:p>
      <w:pPr>
        <w:pStyle w:val="Normal"/>
        <w:keepNext w:val="true"/>
        <w:spacing w:before="0" w:after="120"/>
        <w:rPr/>
      </w:pPr>
      <w:r>
        <w:rPr/>
        <w:t>User-defined extra columns attached to a search type.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config/custom_property</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that the property is added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extra column.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 of the property.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defined the property.</w:t>
            </w:r>
          </w:p>
        </w:tc>
      </w:tr>
    </w:tbl>
    <w:p>
      <w:pPr>
        <w:pStyle w:val="Normal"/>
        <w:spacing w:before="0" w:after="120"/>
        <w:rPr/>
      </w:pPr>
      <w:r>
        <w:rPr/>
      </w:r>
    </w:p>
    <w:p>
      <w:pPr>
        <w:pStyle w:val="Heading3"/>
        <w:rPr/>
      </w:pPr>
      <w:bookmarkStart w:id="39" w:name="__RefHeading___Toc11854_1628542389"/>
      <w:bookmarkEnd w:id="39"/>
      <w:r>
        <w:rPr/>
        <w:t>pref_list</w:t>
      </w:r>
    </w:p>
    <w:p>
      <w:pPr>
        <w:pStyle w:val="Normal"/>
        <w:keepNext w:val="true"/>
        <w:spacing w:before="0" w:after="120"/>
        <w:rPr/>
      </w:pPr>
      <w:r>
        <w:rPr/>
        <w:t>The catalogue of available user preferences, with their allowed values.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sthpw/pref_list</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key</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key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Preference name. Unique.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options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Allowed values, separated by a vertical bar.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input: sequence, string or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Group the preference is shown under.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title.</w:t>
            </w:r>
          </w:p>
        </w:tc>
      </w:tr>
    </w:tbl>
    <w:p>
      <w:pPr>
        <w:pStyle w:val="Normal"/>
        <w:spacing w:before="0" w:after="120"/>
        <w:rPr/>
      </w:pPr>
      <w:r>
        <w:rPr/>
      </w:r>
    </w:p>
    <w:p>
      <w:pPr>
        <w:pStyle w:val="Heading3"/>
        <w:rPr/>
      </w:pPr>
      <w:bookmarkStart w:id="40" w:name="__RefHeading___Toc11856_1628542389"/>
      <w:bookmarkEnd w:id="40"/>
      <w:r>
        <w:rPr/>
        <w:t>pref_setting</w:t>
      </w:r>
    </w:p>
    <w:p>
      <w:pPr>
        <w:pStyle w:val="Normal"/>
        <w:keepNext w:val="true"/>
        <w:spacing w:before="0" w:after="120"/>
        <w:rPr/>
      </w:pPr>
      <w:r>
        <w:rPr/>
        <w:t>Each user's chosen value for a preference.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sthpw/pref_setting</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setting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chose the value.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key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Preference name (pref_list.key).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value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The chosen value.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41" w:name="__RefHeading___Toc11858_1628542389"/>
      <w:bookmarkEnd w:id="41"/>
      <w:r>
        <w:rPr/>
        <w:t>wdg_settings</w:t>
      </w:r>
    </w:p>
    <w:p>
      <w:pPr>
        <w:pStyle w:val="Normal"/>
        <w:keepNext w:val="true"/>
        <w:spacing w:before="0" w:after="120"/>
        <w:rPr/>
      </w:pPr>
      <w:r>
        <w:rPr/>
        <w:t>Persistent per-user widget state, such as column widths and remembered selections.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sthpw/wdg_settings</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key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varchar(255)</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setting.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the setting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Saved value.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setting is for.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bl>
    <w:p>
      <w:pPr>
        <w:pStyle w:val="Normal"/>
        <w:spacing w:before="0" w:after="120"/>
        <w:rPr/>
      </w:pPr>
      <w:r>
        <w:rPr/>
      </w:r>
    </w:p>
    <w:p>
      <w:pPr>
        <w:pStyle w:val="Heading3"/>
        <w:rPr/>
      </w:pPr>
      <w:bookmarkStart w:id="42" w:name="__RefHeading___Toc11860_1628542389"/>
      <w:bookmarkEnd w:id="42"/>
      <w:r>
        <w:rPr/>
        <w:t>spt_translation</w:t>
      </w:r>
    </w:p>
    <w:p>
      <w:pPr>
        <w:pStyle w:val="Normal"/>
        <w:keepNext w:val="true"/>
        <w:spacing w:before="0" w:after="120"/>
        <w:rPr/>
      </w:pPr>
      <w:r>
        <w:rPr/>
        <w:t>Translations keyed by name, with one column per language.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config/translation</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 xml:space="preserve">, </w:t>
      </w:r>
      <w:r>
        <w:rPr>
          <w:rFonts w:eastAsia="Consolas" w:cs="Consolas" w:ascii="Consolas" w:hAnsi="Consolas"/>
          <w:sz w:val="20"/>
          <w:szCs w:val="20"/>
          <w:shd w:fill="F2F2F2" w:val="clear"/>
        </w:rPr>
        <w:t>name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Translation key. Unique.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English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French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ja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Japanese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Spanish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added the entry.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43" w:name="__RefHeading___Toc11862_1628542389"/>
      <w:bookmarkEnd w:id="43"/>
      <w:r>
        <w:rPr/>
        <w:t>translation</w:t>
      </w:r>
    </w:p>
    <w:p>
      <w:pPr>
        <w:pStyle w:val="Normal"/>
        <w:keepNext w:val="true"/>
        <w:spacing w:before="0" w:after="120"/>
        <w:rPr/>
      </w:pPr>
      <w:r>
        <w:rPr/>
        <w:t>Translations keyed by name, with one column per language. Same layout as spt_translation.</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sthpw/translation</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 xml:space="preserve">, </w:t>
      </w:r>
      <w:r>
        <w:rPr>
          <w:rFonts w:eastAsia="Consolas" w:cs="Consolas" w:ascii="Consolas" w:hAnsi="Consolas"/>
          <w:sz w:val="20"/>
          <w:szCs w:val="20"/>
          <w:shd w:fill="F2F2F2" w:val="clear"/>
        </w:rPr>
        <w:t>name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Translation key.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English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French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ja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Japanese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Spanish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added the entry.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44" w:name="__RefHeading___Toc11864_1628542389"/>
      <w:bookmarkEnd w:id="44"/>
      <w:r>
        <w:rPr/>
        <w:t>spt_ingest_rule</w:t>
      </w:r>
    </w:p>
    <w:p>
      <w:pPr>
        <w:pStyle w:val="Normal"/>
        <w:keepNext w:val="true"/>
        <w:spacing w:before="0" w:after="120"/>
        <w:rPr/>
      </w:pPr>
      <w:r>
        <w:rPr/>
        <w:t>Rules used by the ingest tool to decide how dropped files are processed.</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config/ingest_rule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spt_ingest_session_code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session (spt_ingest_session.code) the rule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title.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base_dir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varchar(1024)</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Directory the rule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rule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varchar(1024)</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Rule expression.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Extra settings.</w:t>
            </w:r>
          </w:p>
        </w:tc>
      </w:tr>
    </w:tbl>
    <w:p>
      <w:pPr>
        <w:pStyle w:val="Normal"/>
        <w:spacing w:before="0" w:after="120"/>
        <w:rPr/>
      </w:pPr>
      <w:r>
        <w:rPr/>
      </w:r>
    </w:p>
    <w:p>
      <w:pPr>
        <w:pStyle w:val="Heading3"/>
        <w:rPr/>
      </w:pPr>
      <w:bookmarkStart w:id="45" w:name="__RefHeading___Toc11866_1628542389"/>
      <w:bookmarkEnd w:id="45"/>
      <w:r>
        <w:rPr/>
        <w:t>spt_ingest_session</w:t>
      </w:r>
    </w:p>
    <w:p>
      <w:pPr>
        <w:pStyle w:val="Normal"/>
        <w:keepNext w:val="true"/>
        <w:spacing w:before="0" w:after="120"/>
        <w:rPr/>
      </w:pPr>
      <w:r>
        <w:rPr/>
        <w:t>A saved ingest session: a base directory and settings.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config/ingest_session</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title.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base_dir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varchar(1024)</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Base directory of the session.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location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Location the files are taken from.†</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Extra settings.</w:t>
            </w:r>
          </w:p>
        </w:tc>
      </w:tr>
    </w:tbl>
    <w:p>
      <w:pPr>
        <w:pStyle w:val="Normal"/>
        <w:spacing w:before="0" w:after="120"/>
        <w:rPr/>
      </w:pPr>
      <w:r>
        <w:rPr/>
      </w:r>
    </w:p>
    <w:p>
      <w:pPr>
        <w:pStyle w:val="Heading3"/>
        <w:rPr/>
      </w:pPr>
      <w:bookmarkStart w:id="46" w:name="__RefHeading___Toc11868_1628542389"/>
      <w:bookmarkEnd w:id="46"/>
      <w:r>
        <w:rPr/>
        <w:t>watch_folder</w:t>
      </w:r>
    </w:p>
    <w:p>
      <w:pPr>
        <w:pStyle w:val="Normal"/>
        <w:keepNext w:val="true"/>
        <w:spacing w:before="0" w:after="120"/>
        <w:rPr/>
      </w:pPr>
      <w:r>
        <w:rPr/>
        <w:t>Folders that TACTIC monitors for new files to check in.</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sthpw/watch_folder</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watch folder.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files are checked in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base_dir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Directory that is monitored.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that files are checked in under.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Process files are checked in for.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script_path</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varchar(1024)</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Script that handles new files.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file_handler_cls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that handles new files in the folder.</w:t>
            </w:r>
          </w:p>
        </w:tc>
      </w:tr>
    </w:tbl>
    <w:p>
      <w:pPr>
        <w:pStyle w:val="Normal"/>
        <w:spacing w:before="0" w:after="120"/>
        <w:rPr/>
      </w:pPr>
      <w:r>
        <w:rPr/>
      </w:r>
    </w:p>
    <w:p>
      <w:pPr>
        <w:pStyle w:val="Heading2"/>
        <w:rPr/>
      </w:pPr>
      <w:bookmarkStart w:id="47" w:name="__RefHeading___Toc11870_1628542389"/>
      <w:bookmarkEnd w:id="47"/>
      <w:r>
        <w:rPr/>
        <w:t>Files and versioning</w:t>
      </w:r>
    </w:p>
    <w:p>
      <w:pPr>
        <w:pStyle w:val="Normal"/>
        <w:keepNext w:val="false"/>
        <w:spacing w:before="0" w:after="120"/>
        <w:rPr/>
      </w:pPr>
      <w:r>
        <w:rPr/>
        <w:t>Check-in history: snapshots (versions), the files they contain, and generic links between records.</w:t>
      </w:r>
    </w:p>
    <w:p>
      <w:pPr>
        <w:pStyle w:val="Heading3"/>
        <w:rPr/>
      </w:pPr>
      <w:bookmarkStart w:id="48" w:name="__RefHeading___Toc11872_1628542389"/>
      <w:bookmarkEnd w:id="48"/>
      <w:r>
        <w:rPr/>
        <w:t>snapshot</w:t>
      </w:r>
    </w:p>
    <w:p>
      <w:pPr>
        <w:pStyle w:val="Normal"/>
        <w:keepNext w:val="true"/>
        <w:spacing w:before="0" w:after="120"/>
        <w:rPr/>
      </w:pPr>
      <w:r>
        <w:rPr/>
        <w:t>Every version of every checked-in item. A snapshot groups the files of one check-in and carries the version, context and an XML manifest.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sthpw/snapshot</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 xml:space="preserve">. </w:t>
      </w:r>
      <w:r>
        <w:rPr>
          <w:b/>
          <w:bCs/>
        </w:rPr>
        <w:t>Indexes:</w:t>
      </w:r>
      <w:r>
        <w:rPr/>
        <w:t xml:space="preserve"> </w:t>
      </w:r>
      <w:r>
        <w:rPr>
          <w:rFonts w:eastAsia="Consolas" w:cs="Consolas" w:ascii="Consolas" w:hAnsi="Consolas"/>
          <w:sz w:val="20"/>
          <w:szCs w:val="20"/>
          <w:shd w:fill="F2F2F2" w:val="clear"/>
        </w:rPr>
        <w:t>(search_type, search_id)</w:t>
      </w:r>
      <w:r>
        <w:rPr/>
        <w:t xml:space="preserve">, </w:t>
      </w:r>
      <w:r>
        <w:rPr>
          <w:rFonts w:eastAsia="Consolas" w:cs="Consolas" w:ascii="Consolas" w:hAnsi="Consolas"/>
          <w:sz w:val="20"/>
          <w:szCs w:val="20"/>
          <w:shd w:fill="F2F2F2" w:val="clear"/>
        </w:rPr>
        <w:t>(search_type, search_code)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sobject the snapshot is for.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that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column_name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Column of the sobject that holds the snapshot link, when one is used.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manifest that lists the files and their types.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Check-in comment.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Process the check-in was for.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checked 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lock_login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has the snapshot locked.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of the check-in.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lock_date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When the lock was taken.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context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Context of the check-in, such as publish or a sub-context.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version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Version number of the check-in within its context and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snapshot (snapshot_type.code).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repo</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Repository the files are stored 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is_current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True for the snapshot marked as current.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label</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Label given to the snapshot.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revision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Revision number.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level_type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a sub-level sobject, such as a shot's sequence, when the check-in is at a level below the main one.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level_id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that sub-level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metadata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Metadata stored as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is_latest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True for the latest version in its context.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snapshot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sobject the snapshot is for.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is_synced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True when the snapshot has been synchronized to a remote server.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server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Server the snapshot came from.†</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Free-form JSON.†</w:t>
            </w:r>
          </w:p>
        </w:tc>
      </w:tr>
    </w:tbl>
    <w:p>
      <w:pPr>
        <w:pStyle w:val="Normal"/>
        <w:spacing w:before="0" w:after="120"/>
        <w:rPr/>
      </w:pPr>
      <w:r>
        <w:rPr/>
      </w:r>
    </w:p>
    <w:p>
      <w:pPr>
        <w:pStyle w:val="Heading3"/>
        <w:rPr/>
      </w:pPr>
      <w:bookmarkStart w:id="49" w:name="__RefHeading___Toc11874_1628542389"/>
      <w:bookmarkEnd w:id="49"/>
      <w:r>
        <w:rPr/>
        <w:t>snapshot_type</w:t>
      </w:r>
    </w:p>
    <w:p>
      <w:pPr>
        <w:pStyle w:val="Normal"/>
        <w:keepNext w:val="true"/>
        <w:spacing w:before="0" w:after="120"/>
        <w:rPr/>
      </w:pPr>
      <w:r>
        <w:rPr/>
        <w:t>Describes kinds of snapshots and the relative paths and sub-contexts used for them.</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sthpw/snapshot_type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the type is tied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defined the type.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relpath</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Relative path template for checked-in files.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type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subcontext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Sub-context the type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snapshot_flavor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Flavor of the snapshot.†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relfile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Relative file name template.</w:t>
            </w:r>
          </w:p>
        </w:tc>
      </w:tr>
    </w:tbl>
    <w:p>
      <w:pPr>
        <w:pStyle w:val="Normal"/>
        <w:spacing w:before="0" w:after="120"/>
        <w:rPr/>
      </w:pPr>
      <w:r>
        <w:rPr/>
      </w:r>
    </w:p>
    <w:p>
      <w:pPr>
        <w:pStyle w:val="Heading3"/>
        <w:rPr/>
      </w:pPr>
      <w:bookmarkStart w:id="50" w:name="__RefHeading___Toc11876_1628542389"/>
      <w:bookmarkEnd w:id="50"/>
      <w:r>
        <w:rPr/>
        <w:t>file</w:t>
      </w:r>
    </w:p>
    <w:p>
      <w:pPr>
        <w:pStyle w:val="Normal"/>
        <w:keepNext w:val="true"/>
        <w:spacing w:before="0" w:after="120"/>
        <w:rPr/>
      </w:pPr>
      <w:r>
        <w:rPr/>
        <w:t>A record of every file that TACTIC tracks, including its location, size and checksum.</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sthpw/file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file_name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varchar(512)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file (without directory).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sobject the file was checked in for.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that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st_size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File size in bytes.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file_range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Frame range key when the entry stands for a file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code of the file record.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snapshot (snapshot.code) the file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file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md5</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MD5 checksum of the file contents.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checkin_dir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Directory the file was checked in from.</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source_path</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Original path of the file when it was checked 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relative_dir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Directory of the file relative to the repository base directory.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Role of the file within its snapshot, for example main, web or icon.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base_type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Whether the entry is a single file, a directory or a file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metadata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Metadata extracted from the file, stored as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metadata_search</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Searchable text derived from the metadata.</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repo_type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Type of repository that stores the file.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base_dir_alias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Alias of the base directory the file lives under.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sobject the file was checked in for.</w:t>
            </w:r>
          </w:p>
        </w:tc>
      </w:tr>
    </w:tbl>
    <w:p>
      <w:pPr>
        <w:pStyle w:val="Normal"/>
        <w:spacing w:before="0" w:after="120"/>
        <w:rPr/>
      </w:pPr>
      <w:r>
        <w:rPr/>
      </w:r>
    </w:p>
    <w:p>
      <w:pPr>
        <w:pStyle w:val="Heading3"/>
        <w:rPr/>
      </w:pPr>
      <w:bookmarkStart w:id="51" w:name="__RefHeading___Toc11878_1628542389"/>
      <w:bookmarkEnd w:id="51"/>
      <w:r>
        <w:rPr/>
        <w:t>file_access</w:t>
      </w:r>
    </w:p>
    <w:p>
      <w:pPr>
        <w:pStyle w:val="Normal"/>
        <w:keepNext w:val="true"/>
        <w:spacing w:before="0" w:after="120"/>
        <w:rPr/>
      </w:pPr>
      <w:r>
        <w:rPr/>
        <w:t>Log of when a file was accessed and by whom.</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sthpw/file_access</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file_code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the file that was accessed (declared as an integer, while file.code is a string).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accessed the file.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52" w:name="__RefHeading___Toc11880_1628542389"/>
      <w:bookmarkEnd w:id="52"/>
      <w:r>
        <w:rPr/>
        <w:t>dependency</w:t>
      </w:r>
    </w:p>
    <w:p>
      <w:pPr>
        <w:pStyle w:val="Normal"/>
        <w:keepNext w:val="true"/>
        <w:spacing w:before="0" w:after="120"/>
        <w:rPr/>
      </w:pPr>
      <w:r>
        <w:rPr/>
        <w:t>Records that a snapshot depends on another item, by code, with JSON detail. Registered as sthpw/dependency.†</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sthpw/dependency</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 xml:space="preserve">. </w:t>
      </w:r>
      <w:r>
        <w:rPr>
          <w:b/>
          <w:bCs/>
        </w:rPr>
        <w:t>Indexes:</w:t>
      </w:r>
      <w:r>
        <w:rPr/>
        <w:t xml:space="preserve"> </w:t>
      </w:r>
      <w:r>
        <w:rPr>
          <w:rFonts w:eastAsia="Consolas" w:cs="Consolas" w:ascii="Consolas" w:hAnsi="Consolas"/>
          <w:sz w:val="20"/>
          <w:szCs w:val="20"/>
          <w:shd w:fill="F2F2F2" w:val="clear"/>
        </w:rPr>
        <w:t>(parent_code)</w:t>
      </w:r>
      <w:r>
        <w:rPr/>
        <w:t xml:space="preserve">, </w:t>
      </w:r>
      <w:r>
        <w:rPr>
          <w:rFonts w:eastAsia="Consolas" w:cs="Consolas" w:ascii="Consolas" w:hAnsi="Consolas"/>
          <w:sz w:val="20"/>
          <w:szCs w:val="20"/>
          <w:shd w:fill="F2F2F2" w:val="clear"/>
        </w:rPr>
        <w:t>(snapshot_code)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parent_code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item that is depended 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snapshot (snapshot.code) that has the dependency.†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 detail of the dependency.†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created the dependency.†</w:t>
            </w:r>
          </w:p>
        </w:tc>
      </w:tr>
    </w:tbl>
    <w:p>
      <w:pPr>
        <w:pStyle w:val="Normal"/>
        <w:spacing w:before="0" w:after="120"/>
        <w:rPr/>
      </w:pPr>
      <w:r>
        <w:rPr/>
      </w:r>
    </w:p>
    <w:p>
      <w:pPr>
        <w:pStyle w:val="Heading3"/>
        <w:rPr/>
      </w:pPr>
      <w:bookmarkStart w:id="53" w:name="__RefHeading___Toc11882_1628542389"/>
      <w:bookmarkEnd w:id="53"/>
      <w:r>
        <w:rPr/>
        <w:t>connection</w:t>
      </w:r>
    </w:p>
    <w:p>
      <w:pPr>
        <w:pStyle w:val="Normal"/>
        <w:keepNext w:val="true"/>
        <w:spacing w:before="0" w:after="120"/>
        <w:rPr/>
      </w:pPr>
      <w:r>
        <w:rPr/>
        <w:t>Generic links between two sobjects (source to destination), optionally typed by a context.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sthpw/connection</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Indexes:</w:t>
      </w:r>
      <w:r>
        <w:rPr/>
        <w:t xml:space="preserve"> </w:t>
      </w:r>
      <w:r>
        <w:rPr>
          <w:rFonts w:eastAsia="Consolas" w:cs="Consolas" w:ascii="Consolas" w:hAnsi="Consolas"/>
          <w:sz w:val="20"/>
          <w:szCs w:val="20"/>
          <w:shd w:fill="F2F2F2" w:val="clear"/>
        </w:rPr>
        <w:t>(src_search_type, src_search_id)</w:t>
      </w:r>
      <w:r>
        <w:rPr/>
        <w:t xml:space="preserve">, </w:t>
      </w:r>
      <w:r>
        <w:rPr>
          <w:rFonts w:eastAsia="Consolas" w:cs="Consolas" w:ascii="Consolas" w:hAnsi="Consolas"/>
          <w:sz w:val="20"/>
          <w:szCs w:val="20"/>
          <w:shd w:fill="F2F2F2" w:val="clear"/>
        </w:rPr>
        <w:t>(dst_search_type, dst_search_id, context)</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context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Type of the connection between the two sobjects.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connection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src_search_type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source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src_search_id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the source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dst_search_type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destination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dst_search_id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the destination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made the connection.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src_search_code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source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dst_search_code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destination sobject.</w:t>
            </w:r>
          </w:p>
        </w:tc>
      </w:tr>
    </w:tbl>
    <w:p>
      <w:pPr>
        <w:pStyle w:val="Normal"/>
        <w:spacing w:before="0" w:after="120"/>
        <w:rPr/>
      </w:pPr>
      <w:r>
        <w:rPr/>
      </w:r>
    </w:p>
    <w:p>
      <w:pPr>
        <w:pStyle w:val="Heading3"/>
        <w:rPr/>
      </w:pPr>
      <w:bookmarkStart w:id="54" w:name="__RefHeading___Toc11884_1628542389"/>
      <w:bookmarkEnd w:id="54"/>
      <w:r>
        <w:rPr/>
        <w:t>sobject_list</w:t>
      </w:r>
    </w:p>
    <w:p>
      <w:pPr>
        <w:pStyle w:val="Normal"/>
        <w:keepNext w:val="true"/>
        <w:spacing w:before="0" w:after="120"/>
        <w:rPr/>
      </w:pPr>
      <w:r>
        <w:rPr/>
        <w:t>Keyword lists attached to sobjects, used for keyword search.</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sthpw/sobject_list</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 xml:space="preserve">. </w:t>
      </w:r>
      <w:r>
        <w:rPr>
          <w:b/>
          <w:bCs/>
        </w:rPr>
        <w:t>Indexes:</w:t>
      </w:r>
      <w:r>
        <w:rPr/>
        <w:t xml:space="preserve"> </w:t>
      </w:r>
      <w:r>
        <w:rPr>
          <w:rFonts w:eastAsia="Consolas" w:cs="Consolas" w:ascii="Consolas" w:hAnsi="Consolas"/>
          <w:sz w:val="20"/>
          <w:szCs w:val="20"/>
          <w:shd w:fill="F2F2F2" w:val="clear"/>
        </w:rPr>
        <w:t>(search_type, search_id)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keywords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Keywords for the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sobject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sobject.</w:t>
            </w:r>
          </w:p>
        </w:tc>
      </w:tr>
    </w:tbl>
    <w:p>
      <w:pPr>
        <w:pStyle w:val="Normal"/>
        <w:spacing w:before="0" w:after="120"/>
        <w:rPr/>
      </w:pPr>
      <w:r>
        <w:rPr/>
      </w:r>
    </w:p>
    <w:p>
      <w:pPr>
        <w:pStyle w:val="Heading3"/>
        <w:rPr/>
      </w:pPr>
      <w:bookmarkStart w:id="55" w:name="__RefHeading___Toc11886_1628542389"/>
      <w:bookmarkEnd w:id="55"/>
      <w:r>
        <w:rPr/>
        <w:t>clipboard</w:t>
      </w:r>
    </w:p>
    <w:p>
      <w:pPr>
        <w:pStyle w:val="Normal"/>
        <w:keepNext w:val="true"/>
        <w:spacing w:before="0" w:after="120"/>
        <w:rPr/>
      </w:pPr>
      <w:r>
        <w:rPr/>
        <w:t>Items that a user has copied to the TACTIC clipboard.</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sthpw/clipboard</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item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whose clipboard holds the item.</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sobject this row belongs to (for example prod/asset).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Numeric id of the copied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Clipboard category, for example the kind of selection.†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sobject this row belongs to. Together with search_type this is the logical foreign key.</w:t>
            </w:r>
          </w:p>
        </w:tc>
      </w:tr>
    </w:tbl>
    <w:p>
      <w:pPr>
        <w:pStyle w:val="Normal"/>
        <w:spacing w:before="0" w:after="120"/>
        <w:rPr/>
      </w:pPr>
      <w:r>
        <w:rPr/>
      </w:r>
    </w:p>
    <w:p>
      <w:pPr>
        <w:pStyle w:val="Heading2"/>
        <w:rPr/>
      </w:pPr>
      <w:bookmarkStart w:id="56" w:name="__RefHeading___Toc11888_1628542389"/>
      <w:bookmarkEnd w:id="56"/>
      <w:r>
        <w:rPr/>
        <w:t>Tasks, notes and time tracking</w:t>
      </w:r>
    </w:p>
    <w:p>
      <w:pPr>
        <w:pStyle w:val="Normal"/>
        <w:keepNext w:val="false"/>
        <w:spacing w:before="0" w:after="120"/>
        <w:rPr/>
      </w:pPr>
      <w:r>
        <w:rPr/>
        <w:t>Work assignment and progress records that attach to any sobject.</w:t>
      </w:r>
    </w:p>
    <w:p>
      <w:pPr>
        <w:pStyle w:val="Heading3"/>
        <w:rPr/>
      </w:pPr>
      <w:bookmarkStart w:id="57" w:name="__RefHeading___Toc11890_1628542389"/>
      <w:bookmarkEnd w:id="57"/>
      <w:r>
        <w:rPr/>
        <w:t>task</w:t>
      </w:r>
    </w:p>
    <w:p>
      <w:pPr>
        <w:pStyle w:val="Normal"/>
        <w:keepNext w:val="true"/>
        <w:spacing w:before="0" w:after="120"/>
        <w:rPr/>
      </w:pPr>
      <w:r>
        <w:rPr/>
        <w:t>Tasks assigned to users for work on any sobject, with scheduling, status and progress.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sthpw/task</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 xml:space="preserve">. </w:t>
      </w:r>
      <w:r>
        <w:rPr>
          <w:b/>
          <w:bCs/>
        </w:rPr>
        <w:t>Indexes:</w:t>
      </w:r>
      <w:r>
        <w:rPr/>
        <w:t xml:space="preserve"> </w:t>
      </w:r>
      <w:r>
        <w:rPr>
          <w:rFonts w:eastAsia="Consolas" w:cs="Consolas" w:ascii="Consolas" w:hAnsi="Consolas"/>
          <w:sz w:val="20"/>
          <w:szCs w:val="20"/>
          <w:shd w:fill="F2F2F2" w:val="clear"/>
        </w:rPr>
        <w:t>(search_type, search_id)</w:t>
      </w:r>
      <w:r>
        <w:rPr/>
        <w:t xml:space="preserve">, </w:t>
      </w:r>
      <w:r>
        <w:rPr>
          <w:rFonts w:eastAsia="Consolas" w:cs="Consolas" w:ascii="Consolas" w:hAnsi="Consolas"/>
          <w:sz w:val="20"/>
          <w:szCs w:val="20"/>
          <w:shd w:fill="F2F2F2" w:val="clear"/>
        </w:rPr>
        <w:t>(status)</w:t>
      </w:r>
      <w:r>
        <w:rPr/>
        <w:t xml:space="preserve">, </w:t>
      </w:r>
      <w:r>
        <w:rPr>
          <w:rFonts w:eastAsia="Consolas" w:cs="Consolas" w:ascii="Consolas" w:hAnsi="Consolas"/>
          <w:sz w:val="20"/>
          <w:szCs w:val="20"/>
          <w:shd w:fill="F2F2F2" w:val="clear"/>
        </w:rPr>
        <w:t>(process)</w:t>
      </w:r>
      <w:r>
        <w:rPr/>
        <w:t xml:space="preserve">, </w:t>
      </w:r>
      <w:r>
        <w:rPr>
          <w:rFonts w:eastAsia="Consolas" w:cs="Consolas" w:ascii="Consolas" w:hAnsi="Consolas"/>
          <w:sz w:val="20"/>
          <w:szCs w:val="20"/>
          <w:shd w:fill="F2F2F2" w:val="clear"/>
        </w:rPr>
        <w:t>(search_type, search_code)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assigned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of the user the task is assigned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What has to be done.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Status of the task, taken from the pipeline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discussion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discussion.†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bid_start_date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Planned start date.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bid_end_date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Planned end date.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bid_duration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double</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Planned duration.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actual_start_date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Date work began.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actual_end_date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Date work finished.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sobject the task is for.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that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priority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Priority.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process the task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context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Context of the task, for example the process or a sub-context.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milestone_code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Milestone (milestone.code) the task is under.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the process comes from.</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parent_id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the parent task.</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sort_order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Position when sorted by hand.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depend_id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a task this one depends 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task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supervisor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of the supervisor.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created the task.†</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completion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double</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Percentage complete.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bid_quantity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double</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Planned quantity of work.</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actual_quantity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double</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Quantity of work done.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actual_duration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double</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 spent.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sobject the task is for.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Extra data as JSON.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task_type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task.</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parent_task_code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parent task.†</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assigned_group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Group (login_group.login_group) the task is assigned to, as an alternative to a single user.</w:t>
            </w:r>
          </w:p>
        </w:tc>
      </w:tr>
    </w:tbl>
    <w:p>
      <w:pPr>
        <w:pStyle w:val="Normal"/>
        <w:spacing w:before="0" w:after="120"/>
        <w:rPr/>
      </w:pPr>
      <w:r>
        <w:rPr/>
      </w:r>
    </w:p>
    <w:p>
      <w:pPr>
        <w:pStyle w:val="Heading3"/>
        <w:rPr/>
      </w:pPr>
      <w:bookmarkStart w:id="58" w:name="__RefHeading___Toc11892_1628542389"/>
      <w:bookmarkEnd w:id="58"/>
      <w:r>
        <w:rPr/>
        <w:t>note</w:t>
      </w:r>
    </w:p>
    <w:p>
      <w:pPr>
        <w:pStyle w:val="Normal"/>
        <w:keepNext w:val="true"/>
        <w:spacing w:before="0" w:after="120"/>
        <w:rPr/>
      </w:pPr>
      <w:r>
        <w:rPr/>
        <w:t>Notes and discussion entries attached to any sobject.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sthpw/note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 xml:space="preserve">. </w:t>
      </w:r>
      <w:r>
        <w:rPr>
          <w:b/>
          <w:bCs/>
        </w:rPr>
        <w:t>Indexes:</w:t>
      </w:r>
      <w:r>
        <w:rPr/>
        <w:t xml:space="preserve"> </w:t>
      </w:r>
      <w:r>
        <w:rPr>
          <w:rFonts w:eastAsia="Consolas" w:cs="Consolas" w:ascii="Consolas" w:hAnsi="Consolas"/>
          <w:sz w:val="20"/>
          <w:szCs w:val="20"/>
          <w:shd w:fill="F2F2F2" w:val="clear"/>
        </w:rPr>
        <w:t>(search_type, search_id)</w:t>
      </w:r>
      <w:r>
        <w:rPr/>
        <w:t xml:space="preserve">, </w:t>
      </w:r>
      <w:r>
        <w:rPr>
          <w:rFonts w:eastAsia="Consolas" w:cs="Consolas" w:ascii="Consolas" w:hAnsi="Consolas"/>
          <w:sz w:val="20"/>
          <w:szCs w:val="20"/>
          <w:shd w:fill="F2F2F2" w:val="clear"/>
        </w:rPr>
        <w:t>(search_type, search_code)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note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sobject the note is 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that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wrote the note.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context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varchar(60)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Context that groups notes, for example by topic.</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note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 of the note.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varchar(1024)</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Title of the note.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parent_id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the note this one replies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Status of the note.†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label</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Label of the note.†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varchar(60)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Process the note relates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sort_order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Position of the note when sorted by hand.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access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Access level of the note.†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sobject the note is 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parent_code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note this one replies to.</w:t>
            </w:r>
          </w:p>
        </w:tc>
      </w:tr>
    </w:tbl>
    <w:p>
      <w:pPr>
        <w:pStyle w:val="Normal"/>
        <w:spacing w:before="0" w:after="120"/>
        <w:rPr/>
      </w:pPr>
      <w:r>
        <w:rPr/>
      </w:r>
    </w:p>
    <w:p>
      <w:pPr>
        <w:pStyle w:val="Heading3"/>
        <w:rPr/>
      </w:pPr>
      <w:bookmarkStart w:id="59" w:name="__RefHeading___Toc11894_1628542389"/>
      <w:bookmarkEnd w:id="59"/>
      <w:r>
        <w:rPr/>
        <w:t>milestone</w:t>
      </w:r>
    </w:p>
    <w:p>
      <w:pPr>
        <w:pStyle w:val="Normal"/>
        <w:keepNext w:val="true"/>
        <w:spacing w:before="0" w:after="120"/>
        <w:rPr/>
      </w:pPr>
      <w:r>
        <w:rPr/>
        <w:t>Project milestones that tasks can be grouped under.</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sthpw/milestone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milestone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 of the milestone.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due_date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Date the milestone is due.</w:t>
            </w:r>
          </w:p>
        </w:tc>
      </w:tr>
    </w:tbl>
    <w:p>
      <w:pPr>
        <w:pStyle w:val="Normal"/>
        <w:spacing w:before="0" w:after="120"/>
        <w:rPr/>
      </w:pPr>
      <w:r>
        <w:rPr/>
      </w:r>
    </w:p>
    <w:p>
      <w:pPr>
        <w:pStyle w:val="Heading3"/>
        <w:rPr/>
      </w:pPr>
      <w:bookmarkStart w:id="60" w:name="__RefHeading___Toc11896_1628542389"/>
      <w:bookmarkEnd w:id="60"/>
      <w:r>
        <w:rPr/>
        <w:t>work_hour</w:t>
      </w:r>
    </w:p>
    <w:p>
      <w:pPr>
        <w:pStyle w:val="Normal"/>
        <w:keepNext w:val="true"/>
        <w:spacing w:before="0" w:after="120"/>
        <w:rPr/>
      </w:pPr>
      <w:r>
        <w:rPr/>
        <w:t>Hours worked by a user on a task or sobject, split into straight time and overtime.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sthpw/work_hour</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 xml:space="preserve">. </w:t>
      </w:r>
      <w:r>
        <w:rPr>
          <w:b/>
          <w:bCs/>
        </w:rPr>
        <w:t>Indexes:</w:t>
      </w:r>
      <w:r>
        <w:rPr/>
        <w:t xml:space="preserve"> </w:t>
      </w:r>
      <w:r>
        <w:rPr>
          <w:rFonts w:eastAsia="Consolas" w:cs="Consolas" w:ascii="Consolas" w:hAnsi="Consolas"/>
          <w:sz w:val="20"/>
          <w:szCs w:val="20"/>
          <w:shd w:fill="F2F2F2" w:val="clear"/>
        </w:rPr>
        <w:t>(search_type, search_code)</w:t>
      </w:r>
      <w:r>
        <w:rPr/>
        <w:t xml:space="preserve">, </w:t>
      </w:r>
      <w:r>
        <w:rPr>
          <w:rFonts w:eastAsia="Consolas" w:cs="Consolas" w:ascii="Consolas" w:hAnsi="Consolas"/>
          <w:sz w:val="20"/>
          <w:szCs w:val="20"/>
          <w:shd w:fill="F2F2F2" w:val="clear"/>
        </w:rPr>
        <w:t>(task_code)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hours were worked 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What was done.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Category of work.</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Process worked 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worked.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Day worked.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start_time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Start of work.</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end_time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End of work.</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straight_time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double</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Regular hours.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over_time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double</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Overtime hours.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sobject worked 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that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Status of the entry.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task_code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Task (task.code) the hours are against.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sobject worked on.</w:t>
            </w:r>
          </w:p>
        </w:tc>
      </w:tr>
    </w:tbl>
    <w:p>
      <w:pPr>
        <w:pStyle w:val="Normal"/>
        <w:spacing w:before="0" w:after="120"/>
        <w:rPr/>
      </w:pPr>
      <w:r>
        <w:rPr/>
      </w:r>
    </w:p>
    <w:p>
      <w:pPr>
        <w:pStyle w:val="Heading3"/>
        <w:rPr/>
      </w:pPr>
      <w:bookmarkStart w:id="61" w:name="__RefHeading___Toc11898_1628542389"/>
      <w:bookmarkEnd w:id="61"/>
      <w:r>
        <w:rPr/>
        <w:t>special_day</w:t>
      </w:r>
    </w:p>
    <w:p>
      <w:pPr>
        <w:pStyle w:val="Normal"/>
        <w:keepNext w:val="true"/>
        <w:spacing w:before="0" w:after="120"/>
        <w:rPr/>
      </w:pPr>
      <w:r>
        <w:rPr/>
        <w:t>Per-user or per-year working hours for days that differ from the normal week. Referenced only by the upgrade scripts in the source.†</w:t>
      </w:r>
    </w:p>
    <w:p>
      <w:pPr>
        <w:pStyle w:val="Normal"/>
        <w:keepNext w:val="true"/>
        <w:spacing w:before="0" w:after="120"/>
        <w:rPr/>
      </w:pPr>
      <w:r>
        <w:rPr>
          <w:b/>
          <w:bCs/>
        </w:rPr>
        <w:t>Search type:</w:t>
      </w:r>
      <w:r>
        <w:rPr/>
        <w:t xml:space="preserve"> not registered.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week</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Week number the hours apply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double</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Hours worked on Monday.†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tue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double</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Hours worked on Tuesday.†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wed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double</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Hours worked on Wednesday.†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thu</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double</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Hours worked on Thursday.†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fri</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double</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Hours worked on Friday.†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sat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double</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Hours worked on Saturday.†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sun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double</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Hours worked on Sunday.†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year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Year the hours apply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the hours apply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special day.†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hours apply to.†</w:t>
            </w:r>
          </w:p>
        </w:tc>
      </w:tr>
    </w:tbl>
    <w:p>
      <w:pPr>
        <w:pStyle w:val="Normal"/>
        <w:spacing w:before="0" w:after="120"/>
        <w:rPr/>
      </w:pPr>
      <w:r>
        <w:rPr/>
      </w:r>
    </w:p>
    <w:p>
      <w:pPr>
        <w:pStyle w:val="Heading3"/>
        <w:rPr/>
      </w:pPr>
      <w:bookmarkStart w:id="62" w:name="__RefHeading___Toc11900_1628542389"/>
      <w:bookmarkEnd w:id="62"/>
      <w:r>
        <w:rPr/>
        <w:t>status_log</w:t>
      </w:r>
    </w:p>
    <w:p>
      <w:pPr>
        <w:pStyle w:val="Normal"/>
        <w:keepNext w:val="true"/>
        <w:spacing w:before="0" w:after="120"/>
        <w:rPr/>
      </w:pPr>
      <w:r>
        <w:rPr/>
        <w:t>History of status changes on sobjects, recording from and to values.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sthpw/status_log</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Indexes:</w:t>
      </w:r>
      <w:r>
        <w:rPr/>
        <w:t xml:space="preserve"> </w:t>
      </w:r>
      <w:r>
        <w:rPr>
          <w:rFonts w:eastAsia="Consolas" w:cs="Consolas" w:ascii="Consolas" w:hAnsi="Consolas"/>
          <w:sz w:val="20"/>
          <w:szCs w:val="20"/>
          <w:shd w:fill="F2F2F2" w:val="clear"/>
        </w:rPr>
        <w:t>(search_type, search_id)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Status that was set.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changed the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to_status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Status after the change.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from_status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Status before the change.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sobject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bl>
    <w:p>
      <w:pPr>
        <w:pStyle w:val="Normal"/>
        <w:spacing w:before="0" w:after="120"/>
        <w:rPr/>
      </w:pPr>
      <w:r>
        <w:rPr/>
      </w:r>
    </w:p>
    <w:p>
      <w:pPr>
        <w:pStyle w:val="Heading2"/>
        <w:rPr/>
      </w:pPr>
      <w:bookmarkStart w:id="63" w:name="__RefHeading___Toc11902_1628542389"/>
      <w:bookmarkEnd w:id="63"/>
      <w:r>
        <w:rPr/>
        <w:t>Messaging and notifications</w:t>
      </w:r>
    </w:p>
    <w:p>
      <w:pPr>
        <w:pStyle w:val="Normal"/>
        <w:keepNext w:val="false"/>
        <w:spacing w:before="0" w:after="120"/>
        <w:rPr/>
      </w:pPr>
      <w:r>
        <w:rPr/>
        <w:t>Email notification rules and their delivery log, plus the in-app message and subscription system.</w:t>
      </w:r>
    </w:p>
    <w:p>
      <w:pPr>
        <w:pStyle w:val="Heading3"/>
        <w:rPr/>
      </w:pPr>
      <w:bookmarkStart w:id="64" w:name="__RefHeading___Toc11904_1628542389"/>
      <w:bookmarkEnd w:id="64"/>
      <w:r>
        <w:rPr/>
        <w:t>notification</w:t>
      </w:r>
    </w:p>
    <w:p>
      <w:pPr>
        <w:pStyle w:val="Normal"/>
        <w:keepNext w:val="true"/>
        <w:spacing w:before="0" w:after="120"/>
        <w:rPr/>
      </w:pPr>
      <w:r>
        <w:rPr/>
        <w:t>Email notification rules: the event that triggers them, the recipients and the message.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sthpw/notification</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event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Event that fires the notification, written as action followed by search type (for example update on prod/asset).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listen_event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Event to listen for.†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Extra settings for the notification.†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 of the notification.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Process the notification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How the notification is delivered, for example email.</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the notification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notification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rules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rules that decide when the notification applies.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subject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Subject line of the message.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message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Body of the message.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email_handler_cls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that builds the email.</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mail_to</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Recipients.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mail_cc</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Carbon-copy recipients.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mail_bcc</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Blind carbon-copy recipients.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title.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Status.†</w:t>
            </w:r>
          </w:p>
        </w:tc>
      </w:tr>
    </w:tbl>
    <w:p>
      <w:pPr>
        <w:pStyle w:val="Normal"/>
        <w:spacing w:before="0" w:after="120"/>
        <w:rPr/>
      </w:pPr>
      <w:r>
        <w:rPr/>
      </w:r>
    </w:p>
    <w:p>
      <w:pPr>
        <w:pStyle w:val="Heading3"/>
        <w:rPr/>
      </w:pPr>
      <w:bookmarkStart w:id="65" w:name="__RefHeading___Toc11906_1628542389"/>
      <w:bookmarkEnd w:id="65"/>
      <w:r>
        <w:rPr/>
        <w:t>group_notification</w:t>
      </w:r>
    </w:p>
    <w:p>
      <w:pPr>
        <w:pStyle w:val="Normal"/>
        <w:keepNext w:val="true"/>
        <w:spacing w:before="0" w:after="120"/>
        <w:rPr/>
      </w:pPr>
      <w:r>
        <w:rPr/>
        <w:t>Join table that subscribes a group to a notification.</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sthpw/group_notification</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login_group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Group (login_group.login_group) that receives the notification.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notification_id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the notification (notification.id).</w:t>
            </w:r>
          </w:p>
        </w:tc>
      </w:tr>
    </w:tbl>
    <w:p>
      <w:pPr>
        <w:pStyle w:val="Normal"/>
        <w:spacing w:before="0" w:after="120"/>
        <w:rPr/>
      </w:pPr>
      <w:r>
        <w:rPr/>
      </w:r>
    </w:p>
    <w:p>
      <w:pPr>
        <w:pStyle w:val="Heading3"/>
        <w:rPr/>
      </w:pPr>
      <w:bookmarkStart w:id="66" w:name="__RefHeading___Toc11908_1628542389"/>
      <w:bookmarkEnd w:id="66"/>
      <w:r>
        <w:rPr/>
        <w:t>notification_log</w:t>
      </w:r>
    </w:p>
    <w:p>
      <w:pPr>
        <w:pStyle w:val="Normal"/>
        <w:keepNext w:val="true"/>
        <w:spacing w:before="0" w:after="120"/>
        <w:rPr/>
      </w:pPr>
      <w:r>
        <w:rPr/>
        <w:t>Log of notifications that were sent.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sthpw/notification_log</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Indexes:</w:t>
      </w:r>
      <w:r>
        <w:rPr/>
        <w:t xml:space="preserve"> </w:t>
      </w:r>
      <w:r>
        <w:rPr>
          <w:rFonts w:eastAsia="Consolas" w:cs="Consolas" w:ascii="Consolas" w:hAnsi="Consolas"/>
          <w:sz w:val="20"/>
          <w:szCs w:val="20"/>
          <w:shd w:fill="F2F2F2" w:val="clear"/>
        </w:rPr>
        <w:t>(timestamp)</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notification was sent 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whose action caused the notification.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command_cls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Command class that caused the notification.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subject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Subject of the message that was sent.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message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Body of the message that was sent.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67" w:name="__RefHeading___Toc11910_1628542389"/>
      <w:bookmarkEnd w:id="67"/>
      <w:r>
        <w:rPr/>
        <w:t>notification_login</w:t>
      </w:r>
    </w:p>
    <w:p>
      <w:pPr>
        <w:pStyle w:val="Normal"/>
        <w:keepNext w:val="true"/>
        <w:spacing w:before="0" w:after="120"/>
        <w:rPr/>
      </w:pPr>
      <w:r>
        <w:rPr/>
        <w:t>Records which users received a logged notification, and in what role.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sthpw/notification_login</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notification_log_id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the log entry (notification_log.id).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Recipient.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Recipient role, for example to, cc or bcc.†</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notification was sent 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Delivery status for this recipient.†</w:t>
            </w:r>
          </w:p>
        </w:tc>
      </w:tr>
    </w:tbl>
    <w:p>
      <w:pPr>
        <w:pStyle w:val="Normal"/>
        <w:spacing w:before="0" w:after="120"/>
        <w:rPr/>
      </w:pPr>
      <w:r>
        <w:rPr/>
      </w:r>
    </w:p>
    <w:p>
      <w:pPr>
        <w:pStyle w:val="Heading3"/>
        <w:rPr/>
      </w:pPr>
      <w:bookmarkStart w:id="68" w:name="__RefHeading___Toc11912_1628542389"/>
      <w:bookmarkEnd w:id="68"/>
      <w:r>
        <w:rPr/>
        <w:t>message</w:t>
      </w:r>
    </w:p>
    <w:p>
      <w:pPr>
        <w:pStyle w:val="Normal"/>
        <w:keepNext w:val="true"/>
        <w:spacing w:before="0" w:after="120"/>
        <w:rPr/>
      </w:pPr>
      <w:r>
        <w:rPr/>
        <w:t>In-app messages that users can read or subscribe to.</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sthpw/message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Message category. Subscriptions match on this.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message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Message body.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Message state.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posted the message.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message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69" w:name="__RefHeading___Toc11914_1628542389"/>
      <w:bookmarkEnd w:id="69"/>
      <w:r>
        <w:rPr/>
        <w:t>message_log</w:t>
      </w:r>
    </w:p>
    <w:p>
      <w:pPr>
        <w:pStyle w:val="Normal"/>
        <w:keepNext w:val="true"/>
        <w:spacing w:before="0" w:after="120"/>
        <w:rPr/>
      </w:pPr>
      <w:r>
        <w:rPr/>
        <w:t>History of message state changes.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sthpw/message_log</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message_code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message (message.code) this entry records.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Message category.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message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Message body at the time.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Message state at the time.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posted the message.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message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70" w:name="__RefHeading___Toc11916_1628542389"/>
      <w:bookmarkEnd w:id="70"/>
      <w:r>
        <w:rPr/>
        <w:t>subscription</w:t>
      </w:r>
    </w:p>
    <w:p>
      <w:pPr>
        <w:pStyle w:val="Normal"/>
        <w:keepNext w:val="true"/>
        <w:spacing w:before="0" w:after="120"/>
        <w:rPr/>
      </w:pPr>
      <w:r>
        <w:rPr/>
        <w:t>A user's subscription to a message category.</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sthpw/subscription</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 xml:space="preserve">. </w:t>
      </w:r>
      <w:r>
        <w:rPr>
          <w:b/>
          <w:bCs/>
        </w:rPr>
        <w:t>Indexes:</w:t>
      </w:r>
      <w:r>
        <w:rPr/>
        <w:t xml:space="preserve"> </w:t>
      </w:r>
      <w:r>
        <w:rPr>
          <w:rFonts w:eastAsia="Consolas" w:cs="Consolas" w:ascii="Consolas" w:hAnsi="Consolas"/>
          <w:sz w:val="20"/>
          <w:szCs w:val="20"/>
          <w:shd w:fill="F2F2F2" w:val="clear"/>
        </w:rPr>
        <w:t>(message_code)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Message category subscribed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message_code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Message the subscription is for (message.code).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Subscriber.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subscription is 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State of the subscription.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last_cleared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subscriber last cleared their messages (defaults to the current time).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2"/>
        <w:rPr/>
      </w:pPr>
      <w:bookmarkStart w:id="71" w:name="__RefHeading___Toc11918_1628542389"/>
      <w:bookmarkEnd w:id="71"/>
      <w:r>
        <w:rPr/>
        <w:t>History and logging</w:t>
      </w:r>
    </w:p>
    <w:p>
      <w:pPr>
        <w:pStyle w:val="Normal"/>
        <w:keepNext w:val="false"/>
        <w:spacing w:before="0" w:after="120"/>
        <w:rPr/>
      </w:pPr>
      <w:r>
        <w:rPr/>
        <w:t>Undo/redo transactions, change tracking and diagnostic logs.</w:t>
      </w:r>
    </w:p>
    <w:p>
      <w:pPr>
        <w:pStyle w:val="Heading3"/>
        <w:rPr/>
      </w:pPr>
      <w:bookmarkStart w:id="72" w:name="__RefHeading___Toc11920_1628542389"/>
      <w:bookmarkEnd w:id="72"/>
      <w:r>
        <w:rPr/>
        <w:t>transaction_log</w:t>
      </w:r>
    </w:p>
    <w:p>
      <w:pPr>
        <w:pStyle w:val="Normal"/>
        <w:keepNext w:val="true"/>
        <w:spacing w:before="0" w:after="120"/>
        <w:rPr/>
      </w:pPr>
      <w:r>
        <w:rPr/>
        <w:t>The undo and redo history. Each row holds the XML (optionally compressed) needed to reverse or repeat one transaction.</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sthpw/transaction_log</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 xml:space="preserve">. </w:t>
      </w:r>
      <w:r>
        <w:rPr>
          <w:b/>
          <w:bCs/>
        </w:rPr>
        <w:t>Indexes:</w:t>
      </w:r>
      <w:r>
        <w:rPr/>
        <w:t xml:space="preserve"> </w:t>
      </w:r>
      <w:r>
        <w:rPr>
          <w:rFonts w:eastAsia="Consolas" w:cs="Consolas" w:ascii="Consolas" w:hAnsi="Consolas"/>
          <w:sz w:val="20"/>
          <w:szCs w:val="20"/>
          <w:shd w:fill="F2F2F2" w:val="clear"/>
        </w:rPr>
        <w:t>(timestamp)</w:t>
      </w:r>
      <w:r>
        <w:rPr/>
        <w:t xml:space="preserve">, </w:t>
      </w:r>
      <w:r>
        <w:rPr>
          <w:rFonts w:eastAsia="Consolas" w:cs="Consolas" w:ascii="Consolas" w:hAnsi="Consolas"/>
          <w:sz w:val="20"/>
          <w:szCs w:val="20"/>
          <w:shd w:fill="F2F2F2" w:val="clear"/>
        </w:rPr>
        <w:t>(login, namespace, type)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transaction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of the changes, compressed when large.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ran the transaction.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command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Command that was run.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Title shown in the undo list.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undo or redo.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namespace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Namespace the transaction ran 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ticket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Ticket of the session.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Saved state, such as the web context.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server_code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Server the transaction came from.</w:t>
            </w:r>
          </w:p>
        </w:tc>
      </w:tr>
    </w:tbl>
    <w:p>
      <w:pPr>
        <w:pStyle w:val="Normal"/>
        <w:spacing w:before="0" w:after="120"/>
        <w:rPr/>
      </w:pPr>
      <w:r>
        <w:rPr/>
      </w:r>
    </w:p>
    <w:p>
      <w:pPr>
        <w:pStyle w:val="Heading3"/>
        <w:rPr/>
      </w:pPr>
      <w:bookmarkStart w:id="73" w:name="__RefHeading___Toc11922_1628542389"/>
      <w:bookmarkEnd w:id="73"/>
      <w:r>
        <w:rPr/>
        <w:t>transaction_state</w:t>
      </w:r>
    </w:p>
    <w:p>
      <w:pPr>
        <w:pStyle w:val="Normal"/>
        <w:keepNext w:val="true"/>
        <w:spacing w:before="0" w:after="120"/>
        <w:rPr/>
      </w:pPr>
      <w:r>
        <w:rPr/>
        <w:t>Per-ticket state stored between XML-RPC calls.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sthpw/transaction_state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ticket</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ticket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Ticket the state is for. Unique.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Serialized state.</w:t>
            </w:r>
          </w:p>
        </w:tc>
      </w:tr>
    </w:tbl>
    <w:p>
      <w:pPr>
        <w:pStyle w:val="Normal"/>
        <w:spacing w:before="0" w:after="120"/>
        <w:rPr/>
      </w:pPr>
      <w:r>
        <w:rPr/>
      </w:r>
    </w:p>
    <w:p>
      <w:pPr>
        <w:pStyle w:val="Heading3"/>
        <w:rPr/>
      </w:pPr>
      <w:bookmarkStart w:id="74" w:name="__RefHeading___Toc11924_1628542389"/>
      <w:bookmarkEnd w:id="74"/>
      <w:r>
        <w:rPr/>
        <w:t>sobject_log</w:t>
      </w:r>
    </w:p>
    <w:p>
      <w:pPr>
        <w:pStyle w:val="Normal"/>
        <w:keepNext w:val="true"/>
        <w:spacing w:before="0" w:after="120"/>
        <w:rPr/>
      </w:pPr>
      <w:r>
        <w:rPr/>
        <w:t>Log of the changes made to individual sobjects, tied to a transaction.</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sthpw/sobject_log</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Indexes:</w:t>
      </w:r>
      <w:r>
        <w:rPr/>
        <w:t xml:space="preserve"> </w:t>
      </w:r>
      <w:r>
        <w:rPr>
          <w:rFonts w:eastAsia="Consolas" w:cs="Consolas" w:ascii="Consolas" w:hAnsi="Consolas"/>
          <w:sz w:val="20"/>
          <w:szCs w:val="20"/>
          <w:shd w:fill="F2F2F2" w:val="clear"/>
        </w:rPr>
        <w:t>(timestamp)</w:t>
      </w:r>
      <w:r>
        <w:rPr/>
        <w:t xml:space="preserve">, </w:t>
      </w:r>
      <w:r>
        <w:rPr>
          <w:rFonts w:eastAsia="Consolas" w:cs="Consolas" w:ascii="Consolas" w:hAnsi="Consolas"/>
          <w:sz w:val="20"/>
          <w:szCs w:val="20"/>
          <w:shd w:fill="F2F2F2" w:val="clear"/>
        </w:rPr>
        <w:t>(search_type)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changed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the changed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 of the change.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made the change.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transaction_log_id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the transaction (transaction_log.id) the change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changed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parent_type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parent of the changed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parent_code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parent of the changed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action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varchar(128)</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change that was logged.</w:t>
            </w:r>
          </w:p>
        </w:tc>
      </w:tr>
    </w:tbl>
    <w:p>
      <w:pPr>
        <w:pStyle w:val="Normal"/>
        <w:spacing w:before="0" w:after="120"/>
        <w:rPr/>
      </w:pPr>
      <w:r>
        <w:rPr/>
      </w:r>
    </w:p>
    <w:p>
      <w:pPr>
        <w:pStyle w:val="Heading3"/>
        <w:rPr/>
      </w:pPr>
      <w:bookmarkStart w:id="75" w:name="__RefHeading___Toc11926_1628542389"/>
      <w:bookmarkEnd w:id="75"/>
      <w:r>
        <w:rPr/>
        <w:t>change_timestamp</w:t>
      </w:r>
    </w:p>
    <w:p>
      <w:pPr>
        <w:pStyle w:val="Normal"/>
        <w:keepNext w:val="true"/>
        <w:spacing w:before="0" w:after="120"/>
        <w:rPr/>
      </w:pPr>
      <w:r>
        <w:rPr/>
        <w:t>For each sobject, when each of its columns last changed. Used to detect changes between synchronized servers.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sthpw/change_timestamp</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search_type, search_code</w:t>
      </w:r>
      <w:r>
        <w:rPr/>
        <w:t xml:space="preserve">, </w:t>
      </w:r>
      <w:r>
        <w:rPr>
          <w:rFonts w:eastAsia="Consolas" w:cs="Consolas" w:ascii="Consolas" w:hAnsi="Consolas"/>
          <w:sz w:val="20"/>
          <w:szCs w:val="20"/>
          <w:shd w:fill="F2F2F2" w:val="clear"/>
        </w:rPr>
        <w:t>code</w:t>
      </w:r>
      <w:r>
        <w:rPr/>
        <w:t xml:space="preserve">. </w:t>
      </w:r>
      <w:r>
        <w:rPr>
          <w:b/>
          <w:bCs/>
        </w:rPr>
        <w:t>Indexes:</w:t>
      </w:r>
      <w:r>
        <w:rPr/>
        <w:t xml:space="preserve"> </w:t>
      </w:r>
      <w:r>
        <w:rPr>
          <w:rFonts w:eastAsia="Consolas" w:cs="Consolas" w:ascii="Consolas" w:hAnsi="Consolas"/>
          <w:sz w:val="20"/>
          <w:szCs w:val="20"/>
          <w:shd w:fill="F2F2F2" w:val="clear"/>
        </w:rPr>
        <w:t>(timestamp)</w:t>
      </w:r>
      <w:r>
        <w:rPr/>
        <w:t xml:space="preserve">, </w:t>
      </w:r>
      <w:r>
        <w:rPr>
          <w:rFonts w:eastAsia="Consolas" w:cs="Consolas" w:ascii="Consolas" w:hAnsi="Consolas"/>
          <w:sz w:val="20"/>
          <w:szCs w:val="20"/>
          <w:shd w:fill="F2F2F2" w:val="clear"/>
        </w:rPr>
        <w:t>(search_type)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changed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changed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changed_on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 object that maps each changed column name to the time it changed.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changed_by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 object that maps each changed column name to the user who changed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sobject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transaction_code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transaction that made the change.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 this row was written.</w:t>
            </w:r>
          </w:p>
        </w:tc>
      </w:tr>
    </w:tbl>
    <w:p>
      <w:pPr>
        <w:pStyle w:val="Normal"/>
        <w:spacing w:before="0" w:after="120"/>
        <w:rPr/>
      </w:pPr>
      <w:r>
        <w:rPr/>
      </w:r>
    </w:p>
    <w:p>
      <w:pPr>
        <w:pStyle w:val="Heading3"/>
        <w:rPr/>
      </w:pPr>
      <w:bookmarkStart w:id="76" w:name="__RefHeading___Toc11928_1628542389"/>
      <w:bookmarkEnd w:id="76"/>
      <w:r>
        <w:rPr/>
        <w:t>command_log</w:t>
      </w:r>
    </w:p>
    <w:p>
      <w:pPr>
        <w:pStyle w:val="Normal"/>
        <w:keepNext w:val="true"/>
        <w:spacing w:before="0" w:after="120"/>
        <w:rPr/>
      </w:pPr>
      <w:r>
        <w:rPr/>
        <w:t>Historical log of commands that were executed.</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sthpw/command_log</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class_name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of the command that ran.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paramaters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Parameters the command was run with (the column name is misspelled in the schema).</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ran the command.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77" w:name="__RefHeading___Toc11930_1628542389"/>
      <w:bookmarkEnd w:id="77"/>
      <w:r>
        <w:rPr/>
        <w:t>access_log</w:t>
      </w:r>
    </w:p>
    <w:p>
      <w:pPr>
        <w:pStyle w:val="Normal"/>
        <w:keepNext w:val="true"/>
        <w:spacing w:before="0" w:after="120"/>
        <w:rPr/>
      </w:pPr>
      <w:r>
        <w:rPr/>
        <w:t>Log of web requests with timing. The code that writes to it is switched off in the shipped source, so the table is normally empty.</w:t>
      </w:r>
    </w:p>
    <w:p>
      <w:pPr>
        <w:pStyle w:val="Normal"/>
        <w:keepNext w:val="true"/>
        <w:spacing w:before="0" w:after="120"/>
        <w:rPr/>
      </w:pPr>
      <w:r>
        <w:rPr>
          <w:b/>
          <w:bCs/>
        </w:rPr>
        <w:t>Search type:</w:t>
      </w:r>
      <w:r>
        <w:rPr/>
        <w:t xml:space="preserve"> not registered.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url</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URL that was requested.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Extra request data.†</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start_time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When the request started.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end_time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When the request finished.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duration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double</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Elapsed time of the request.†</w:t>
            </w:r>
          </w:p>
        </w:tc>
      </w:tr>
    </w:tbl>
    <w:p>
      <w:pPr>
        <w:pStyle w:val="Normal"/>
        <w:spacing w:before="0" w:after="120"/>
        <w:rPr/>
      </w:pPr>
      <w:r>
        <w:rPr/>
      </w:r>
    </w:p>
    <w:p>
      <w:pPr>
        <w:pStyle w:val="Heading3"/>
        <w:rPr/>
      </w:pPr>
      <w:bookmarkStart w:id="78" w:name="__RefHeading___Toc11932_1628542389"/>
      <w:bookmarkEnd w:id="78"/>
      <w:r>
        <w:rPr/>
        <w:t>debug_log</w:t>
      </w:r>
    </w:p>
    <w:p>
      <w:pPr>
        <w:pStyle w:val="Normal"/>
        <w:keepNext w:val="true"/>
        <w:spacing w:before="0" w:after="120"/>
        <w:rPr/>
      </w:pPr>
      <w:r>
        <w:rPr/>
        <w:t>Application debug messages saved to the database.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sthpw/debug_log</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Category of the message.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level</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Severity level, for example INFO or ERROR.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message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The debug message.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triggered the message.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bl>
    <w:p>
      <w:pPr>
        <w:pStyle w:val="Normal"/>
        <w:spacing w:before="0" w:after="120"/>
        <w:rPr/>
      </w:pPr>
      <w:r>
        <w:rPr/>
      </w:r>
    </w:p>
    <w:p>
      <w:pPr>
        <w:pStyle w:val="Heading3"/>
        <w:rPr/>
      </w:pPr>
      <w:bookmarkStart w:id="79" w:name="__RefHeading___Toc11934_1628542389"/>
      <w:bookmarkEnd w:id="79"/>
      <w:r>
        <w:rPr/>
        <w:t>exception_log</w:t>
      </w:r>
    </w:p>
    <w:p>
      <w:pPr>
        <w:pStyle w:val="Normal"/>
        <w:keepNext w:val="true"/>
        <w:spacing w:before="0" w:after="120"/>
        <w:rPr/>
      </w:pPr>
      <w:r>
        <w:rPr/>
        <w:t>Exceptions raised in the server, with their stack traces.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sthpw/exception_log</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class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exception class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message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Exception message.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stack_trace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Stack trace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whose request raised the exception.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80" w:name="__RefHeading___Toc11936_1628542389"/>
      <w:bookmarkEnd w:id="80"/>
      <w:r>
        <w:rPr/>
        <w:t>retire_log</w:t>
      </w:r>
    </w:p>
    <w:p>
      <w:pPr>
        <w:pStyle w:val="Normal"/>
        <w:keepNext w:val="true"/>
        <w:spacing w:before="0" w:after="120"/>
        <w:rPr/>
      </w:pPr>
      <w:r>
        <w:rPr/>
        <w:t>Log of sobjects that were retired (soft-deleted).</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sthpw/retire_log</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retired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the retired sobject, stored as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retired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retired sobject.</w:t>
            </w:r>
          </w:p>
        </w:tc>
      </w:tr>
    </w:tbl>
    <w:p>
      <w:pPr>
        <w:pStyle w:val="Normal"/>
        <w:spacing w:before="0" w:after="120"/>
        <w:rPr/>
      </w:pPr>
      <w:r>
        <w:rPr/>
      </w:r>
    </w:p>
    <w:p>
      <w:pPr>
        <w:pStyle w:val="Heading3"/>
        <w:rPr/>
      </w:pPr>
      <w:bookmarkStart w:id="81" w:name="__RefHeading___Toc11938_1628542389"/>
      <w:bookmarkEnd w:id="81"/>
      <w:r>
        <w:rPr/>
        <w:t>interaction</w:t>
      </w:r>
    </w:p>
    <w:p>
      <w:pPr>
        <w:pStyle w:val="Normal"/>
        <w:keepNext w:val="true"/>
        <w:spacing w:before="0" w:after="120"/>
        <w:rPr/>
      </w:pPr>
      <w:r>
        <w:rPr/>
        <w:t>Counts of user interactions recorded through the API, keyed by name. Written by the add_interaction API call.</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sthpw/interaction</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Indexes:</w:t>
      </w:r>
      <w:r>
        <w:rPr/>
        <w:t xml:space="preserve"> </w:t>
      </w:r>
      <w:r>
        <w:rPr>
          <w:rFonts w:eastAsia="Consolas" w:cs="Consolas" w:ascii="Consolas" w:hAnsi="Consolas"/>
          <w:sz w:val="20"/>
          <w:szCs w:val="20"/>
          <w:shd w:fill="F2F2F2" w:val="clear"/>
        </w:rPr>
        <w:t>(key)</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interaction was recorded 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performed the interaction.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key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varchar(1024)</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interaction being counted.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Optional JSON data sent with the interaction.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2"/>
        <w:rPr/>
      </w:pPr>
      <w:bookmarkStart w:id="82" w:name="__RefHeading___Toc11940_1628542389"/>
      <w:bookmarkEnd w:id="82"/>
      <w:r>
        <w:rPr/>
        <w:t>Jobs and synchronization</w:t>
      </w:r>
    </w:p>
    <w:p>
      <w:pPr>
        <w:pStyle w:val="Normal"/>
        <w:keepNext w:val="false"/>
        <w:spacing w:before="0" w:after="120"/>
        <w:rPr/>
      </w:pPr>
      <w:r>
        <w:rPr/>
        <w:t>Background job queue and the tables used to synchronize transactions between TACTIC servers.</w:t>
      </w:r>
    </w:p>
    <w:p>
      <w:pPr>
        <w:pStyle w:val="Heading3"/>
        <w:rPr/>
      </w:pPr>
      <w:bookmarkStart w:id="83" w:name="__RefHeading___Toc11942_1628542389"/>
      <w:bookmarkEnd w:id="83"/>
      <w:r>
        <w:rPr/>
        <w:t>queue</w:t>
      </w:r>
    </w:p>
    <w:p>
      <w:pPr>
        <w:pStyle w:val="Normal"/>
        <w:keepNext w:val="true"/>
        <w:spacing w:before="0" w:after="120"/>
        <w:rPr/>
      </w:pPr>
      <w:r>
        <w:rPr/>
        <w:t>The job queue used by the task dispatcher. Each row is a command waiting to run, running or finished.</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sthpw/queue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Indexes:</w:t>
      </w:r>
      <w:r>
        <w:rPr/>
        <w:t xml:space="preserve"> </w:t>
      </w:r>
      <w:r>
        <w:rPr>
          <w:rFonts w:eastAsia="Consolas" w:cs="Consolas" w:ascii="Consolas" w:hAnsi="Consolas"/>
          <w:sz w:val="20"/>
          <w:szCs w:val="20"/>
          <w:shd w:fill="F2F2F2" w:val="clear"/>
        </w:rPr>
        <w:t>(state)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queue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queue.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priority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Priority, as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State of the job. Defaults to pending; TACTIC also sets done and error. Default: </w:t>
            </w:r>
            <w:r>
              <w:rPr>
                <w:rFonts w:eastAsia="Consolas" w:cs="Consolas" w:ascii="Consolas" w:hAnsi="Consolas"/>
                <w:sz w:val="20"/>
                <w:szCs w:val="20"/>
                <w:shd w:fill="F2F2F2" w:val="clear"/>
              </w:rPr>
              <w:t>'pending'</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queued the job.</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command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Command to run.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serialized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Serialized arguments for the command.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job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the sobject the job is for.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sobject the job is for.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dispatcher_id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the dispatcher that took the job.</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policy_code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dispatch policy.†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host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Host that runs the job.</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interval</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Repeat interval, for repeating jobs.†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Extra job data as JSON.†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message_code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Message (message.code) the job relates to.†</w:t>
            </w:r>
          </w:p>
        </w:tc>
      </w:tr>
    </w:tbl>
    <w:p>
      <w:pPr>
        <w:pStyle w:val="Normal"/>
        <w:spacing w:before="0" w:after="120"/>
        <w:rPr/>
      </w:pPr>
      <w:r>
        <w:rPr/>
      </w:r>
    </w:p>
    <w:p>
      <w:pPr>
        <w:pStyle w:val="Heading3"/>
        <w:rPr/>
      </w:pPr>
      <w:bookmarkStart w:id="84" w:name="__RefHeading___Toc11944_1628542389"/>
      <w:bookmarkEnd w:id="84"/>
      <w:r>
        <w:rPr/>
        <w:t>sync_job</w:t>
      </w:r>
    </w:p>
    <w:p>
      <w:pPr>
        <w:pStyle w:val="Normal"/>
        <w:keepNext w:val="true"/>
        <w:spacing w:before="0" w:after="120"/>
        <w:rPr/>
      </w:pPr>
      <w:r>
        <w:rPr/>
        <w:t>Synchronization jobs: transactions to be sent to or applied on a remote server.</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sthpw/sync_job</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Indexes:</w:t>
      </w:r>
      <w:r>
        <w:rPr/>
        <w:t xml:space="preserve"> </w:t>
      </w:r>
      <w:r>
        <w:rPr>
          <w:rFonts w:eastAsia="Consolas" w:cs="Consolas" w:ascii="Consolas" w:hAnsi="Consolas"/>
          <w:sz w:val="20"/>
          <w:szCs w:val="20"/>
          <w:shd w:fill="F2F2F2" w:val="clear"/>
        </w:rPr>
        <w:t>(code)</w:t>
      </w:r>
      <w:r>
        <w:rPr/>
        <w:t xml:space="preserve">, </w:t>
      </w:r>
      <w:r>
        <w:rPr>
          <w:rFonts w:eastAsia="Consolas" w:cs="Consolas" w:ascii="Consolas" w:hAnsi="Consolas"/>
          <w:sz w:val="20"/>
          <w:szCs w:val="20"/>
          <w:shd w:fill="F2F2F2" w:val="clear"/>
        </w:rPr>
        <w:t>(state)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made the change.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command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Command to run on the remote server.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Data for the command.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State of the job (indexed).†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host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Remote host.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job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error_log</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Error text if the job failed.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server_code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Remote server (sync_server.code).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transaction_code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Transaction being sent (transaction_log.code).</w:t>
            </w:r>
          </w:p>
        </w:tc>
      </w:tr>
    </w:tbl>
    <w:p>
      <w:pPr>
        <w:pStyle w:val="Normal"/>
        <w:spacing w:before="0" w:after="120"/>
        <w:rPr/>
      </w:pPr>
      <w:r>
        <w:rPr/>
      </w:r>
    </w:p>
    <w:p>
      <w:pPr>
        <w:pStyle w:val="Heading3"/>
        <w:rPr/>
      </w:pPr>
      <w:bookmarkStart w:id="85" w:name="__RefHeading___Toc11946_1628542389"/>
      <w:bookmarkEnd w:id="85"/>
      <w:r>
        <w:rPr/>
        <w:t>sync_log</w:t>
      </w:r>
    </w:p>
    <w:p>
      <w:pPr>
        <w:pStyle w:val="Normal"/>
        <w:keepNext w:val="true"/>
        <w:spacing w:before="0" w:after="120"/>
        <w:rPr/>
      </w:pPr>
      <w:r>
        <w:rPr/>
        <w:t>Log of incoming synchronization jobs that were processed.</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sthpw/sync_log</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Indexes:</w:t>
      </w:r>
      <w:r>
        <w:rPr/>
        <w:t xml:space="preserve"> </w:t>
      </w:r>
      <w:r>
        <w:rPr>
          <w:rFonts w:eastAsia="Consolas" w:cs="Consolas" w:ascii="Consolas" w:hAnsi="Consolas"/>
          <w:sz w:val="20"/>
          <w:szCs w:val="20"/>
          <w:shd w:fill="F2F2F2" w:val="clear"/>
        </w:rPr>
        <w:t>(transaction_code)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transaction_code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Transaction that was processed.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Result of processing.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error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Error text on failure.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made the change.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project_code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the transaction belongs to.</w:t>
            </w:r>
          </w:p>
        </w:tc>
      </w:tr>
    </w:tbl>
    <w:p>
      <w:pPr>
        <w:pStyle w:val="Normal"/>
        <w:spacing w:before="0" w:after="120"/>
        <w:rPr/>
      </w:pPr>
      <w:r>
        <w:rPr/>
      </w:r>
    </w:p>
    <w:p>
      <w:pPr>
        <w:pStyle w:val="Heading3"/>
        <w:rPr/>
      </w:pPr>
      <w:bookmarkStart w:id="86" w:name="__RefHeading___Toc11948_1628542389"/>
      <w:bookmarkEnd w:id="86"/>
      <w:r>
        <w:rPr/>
        <w:t>sync_server</w:t>
      </w:r>
    </w:p>
    <w:p>
      <w:pPr>
        <w:pStyle w:val="Normal"/>
        <w:keepNext w:val="true"/>
        <w:spacing w:before="0" w:after="120"/>
        <w:rPr/>
      </w:pPr>
      <w:r>
        <w:rPr/>
        <w:t>Remote TACTIC servers that this server synchronizes with.</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sthpw/sync_server</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Indexes:</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host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Server address.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name used on the remote server.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State of the server entry.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ticket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Ticket used to sign in to the remote server.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access_rules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rules that limit what is synchronized.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sync_mode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How synchronization is done.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base_dir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Base directory for synchronized files.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file_mode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How file contents are transferred.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site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Site the server entry is for.†</w:t>
            </w:r>
          </w:p>
        </w:tc>
      </w:tr>
    </w:tbl>
    <w:p>
      <w:pPr>
        <w:pStyle w:val="Normal"/>
        <w:spacing w:before="0" w:after="120"/>
        <w:rPr/>
      </w:pPr>
      <w:r>
        <w:rPr/>
      </w:r>
    </w:p>
    <w:p>
      <w:pPr>
        <w:pStyle w:val="Heading1"/>
        <w:rPr/>
      </w:pPr>
      <w:bookmarkStart w:id="87" w:name="__RefHeading___Toc11950_1628542389"/>
      <w:bookmarkEnd w:id="87"/>
      <w:r>
        <w:rPr/>
        <w:t>Notes</w:t>
      </w:r>
    </w:p>
    <w:p>
      <w:pPr>
        <w:pStyle w:val="Heading2"/>
        <w:rPr/>
      </w:pPr>
      <w:bookmarkStart w:id="88" w:name="__RefHeading___Toc11952_1628542389"/>
      <w:bookmarkEnd w:id="88"/>
      <w:r>
        <w:rPr/>
        <w:t>Legacy and overlapping tables</w:t>
      </w:r>
    </w:p>
    <w:p>
      <w:pPr>
        <w:pStyle w:val="Normal"/>
        <w:keepNext w:val="false"/>
        <w:spacing w:before="0" w:after="120"/>
        <w:rPr/>
      </w:pPr>
      <w:r>
        <w:rPr/>
        <w:t xml:space="preserve">Three pairs of tables hold the same kind of data and exist side by side: </w:t>
      </w:r>
      <w:r>
        <w:rPr>
          <w:rFonts w:eastAsia="Consolas" w:cs="Consolas" w:ascii="Consolas" w:hAnsi="Consolas"/>
          <w:sz w:val="20"/>
          <w:szCs w:val="20"/>
          <w:shd w:fill="F2F2F2" w:val="clear"/>
        </w:rPr>
        <w:t>pipeline</w:t>
      </w:r>
      <w:r>
        <w:rPr/>
        <w:t xml:space="preserve"> and </w:t>
      </w:r>
      <w:r>
        <w:rPr>
          <w:rFonts w:eastAsia="Consolas" w:cs="Consolas" w:ascii="Consolas" w:hAnsi="Consolas"/>
          <w:sz w:val="20"/>
          <w:szCs w:val="20"/>
          <w:shd w:fill="F2F2F2" w:val="clear"/>
        </w:rPr>
        <w:t>spt_pipeline</w:t>
      </w:r>
      <w:r>
        <w:rPr/>
        <w:t xml:space="preserve">, </w:t>
      </w:r>
      <w:r>
        <w:rPr>
          <w:rFonts w:eastAsia="Consolas" w:cs="Consolas" w:ascii="Consolas" w:hAnsi="Consolas"/>
          <w:sz w:val="20"/>
          <w:szCs w:val="20"/>
          <w:shd w:fill="F2F2F2" w:val="clear"/>
        </w:rPr>
        <w:t>trigger</w:t>
      </w:r>
      <w:r>
        <w:rPr/>
        <w:t xml:space="preserve"> and </w:t>
      </w:r>
      <w:r>
        <w:rPr>
          <w:rFonts w:eastAsia="Consolas" w:cs="Consolas" w:ascii="Consolas" w:hAnsi="Consolas"/>
          <w:sz w:val="20"/>
          <w:szCs w:val="20"/>
          <w:shd w:fill="F2F2F2" w:val="clear"/>
        </w:rPr>
        <w:t>spt_trigger</w:t>
      </w:r>
      <w:r>
        <w:rPr/>
        <w:t xml:space="preserve">, and </w:t>
      </w:r>
      <w:r>
        <w:rPr>
          <w:rFonts w:eastAsia="Consolas" w:cs="Consolas" w:ascii="Consolas" w:hAnsi="Consolas"/>
          <w:sz w:val="20"/>
          <w:szCs w:val="20"/>
          <w:shd w:fill="F2F2F2" w:val="clear"/>
        </w:rPr>
        <w:t>translation</w:t>
      </w:r>
      <w:r>
        <w:rPr/>
        <w:t xml:space="preserve"> and </w:t>
      </w:r>
      <w:r>
        <w:rPr>
          <w:rFonts w:eastAsia="Consolas" w:cs="Consolas" w:ascii="Consolas" w:hAnsi="Consolas"/>
          <w:sz w:val="20"/>
          <w:szCs w:val="20"/>
          <w:shd w:fill="F2F2F2" w:val="clear"/>
        </w:rPr>
        <w:t>spt_translation</w:t>
      </w:r>
      <w:r>
        <w:rPr/>
        <w:t xml:space="preserve">. The </w:t>
      </w:r>
      <w:r>
        <w:rPr>
          <w:rFonts w:eastAsia="Consolas" w:cs="Consolas" w:ascii="Consolas" w:hAnsi="Consolas"/>
          <w:sz w:val="20"/>
          <w:szCs w:val="20"/>
          <w:shd w:fill="F2F2F2" w:val="clear"/>
        </w:rPr>
        <w:t>spt_</w:t>
      </w:r>
      <w:r>
        <w:rPr/>
        <w:t xml:space="preserve"> tables are the newer ones (they add columns such as </w:t>
      </w:r>
      <w:r>
        <w:rPr>
          <w:rFonts w:eastAsia="Consolas" w:cs="Consolas" w:ascii="Consolas" w:hAnsi="Consolas"/>
          <w:sz w:val="20"/>
          <w:szCs w:val="20"/>
          <w:shd w:fill="F2F2F2" w:val="clear"/>
        </w:rPr>
        <w:t>name</w:t>
      </w:r>
      <w:r>
        <w:rPr/>
        <w:t xml:space="preserve">, </w:t>
      </w:r>
      <w:r>
        <w:rPr>
          <w:rFonts w:eastAsia="Consolas" w:cs="Consolas" w:ascii="Consolas" w:hAnsi="Consolas"/>
          <w:sz w:val="20"/>
          <w:szCs w:val="20"/>
          <w:shd w:fill="F2F2F2" w:val="clear"/>
        </w:rPr>
        <w:t>type</w:t>
      </w:r>
      <w:r>
        <w:rPr/>
        <w:t xml:space="preserve"> and </w:t>
      </w:r>
      <w:r>
        <w:rPr>
          <w:rFonts w:eastAsia="Consolas" w:cs="Consolas" w:ascii="Consolas" w:hAnsi="Consolas"/>
          <w:sz w:val="20"/>
          <w:szCs w:val="20"/>
          <w:shd w:fill="F2F2F2" w:val="clear"/>
        </w:rPr>
        <w:t>data</w:t>
      </w:r>
      <w:r>
        <w:rPr/>
        <w:t xml:space="preserve">), and the </w:t>
      </w:r>
      <w:r>
        <w:rPr>
          <w:rFonts w:eastAsia="Consolas" w:cs="Consolas" w:ascii="Consolas" w:hAnsi="Consolas"/>
          <w:sz w:val="20"/>
          <w:szCs w:val="20"/>
          <w:shd w:fill="F2F2F2" w:val="clear"/>
        </w:rPr>
        <w:t>sthpw/</w:t>
      </w:r>
      <w:r>
        <w:rPr/>
        <w:t xml:space="preserve"> versions remain for compatibility.</w:t>
      </w:r>
    </w:p>
    <w:p>
      <w:pPr>
        <w:pStyle w:val="Heading2"/>
        <w:rPr/>
      </w:pPr>
      <w:bookmarkStart w:id="89" w:name="__RefHeading___Toc11954_1628542389"/>
      <w:bookmarkEnd w:id="89"/>
      <w:r>
        <w:rPr/>
        <w:t>Registered search types without a table</w:t>
      </w:r>
    </w:p>
    <w:p>
      <w:pPr>
        <w:pStyle w:val="Normal"/>
        <w:keepNext w:val="false"/>
        <w:spacing w:before="0" w:after="120"/>
        <w:rPr/>
      </w:pPr>
      <w:r>
        <w:rPr>
          <w:rFonts w:eastAsia="Consolas" w:cs="Consolas" w:ascii="Consolas" w:hAnsi="Consolas"/>
          <w:sz w:val="20"/>
          <w:szCs w:val="20"/>
          <w:shd w:fill="F2F2F2" w:val="clear"/>
        </w:rPr>
        <w:t>search_object</w:t>
      </w:r>
      <w:r>
        <w:rPr/>
        <w:t xml:space="preserve"> registers some search types whose table does not exist in this database: </w:t>
      </w:r>
      <w:r>
        <w:rPr>
          <w:rFonts w:eastAsia="Consolas" w:cs="Consolas" w:ascii="Consolas" w:hAnsi="Consolas"/>
          <w:sz w:val="20"/>
          <w:szCs w:val="20"/>
          <w:shd w:fill="F2F2F2" w:val="clear"/>
        </w:rPr>
        <w:t>sthpw/annotation</w:t>
      </w:r>
      <w:r>
        <w:rPr/>
        <w:t xml:space="preserve">, </w:t>
      </w:r>
      <w:r>
        <w:rPr>
          <w:rFonts w:eastAsia="Consolas" w:cs="Consolas" w:ascii="Consolas" w:hAnsi="Consolas"/>
          <w:sz w:val="20"/>
          <w:szCs w:val="20"/>
          <w:shd w:fill="F2F2F2" w:val="clear"/>
        </w:rPr>
        <w:t>sthpw/command</w:t>
      </w:r>
      <w:r>
        <w:rPr/>
        <w:t xml:space="preserve">, </w:t>
      </w:r>
      <w:r>
        <w:rPr>
          <w:rFonts w:eastAsia="Consolas" w:cs="Consolas" w:ascii="Consolas" w:hAnsi="Consolas"/>
          <w:sz w:val="20"/>
          <w:szCs w:val="20"/>
          <w:shd w:fill="F2F2F2" w:val="clear"/>
        </w:rPr>
        <w:t>sthpw/custom_script</w:t>
      </w:r>
      <w:r>
        <w:rPr/>
        <w:t xml:space="preserve">, </w:t>
      </w:r>
      <w:r>
        <w:rPr>
          <w:rFonts w:eastAsia="Consolas" w:cs="Consolas" w:ascii="Consolas" w:hAnsi="Consolas"/>
          <w:sz w:val="20"/>
          <w:szCs w:val="20"/>
          <w:shd w:fill="F2F2F2" w:val="clear"/>
        </w:rPr>
        <w:t>sthpw/sobject_config</w:t>
      </w:r>
      <w:r>
        <w:rPr/>
        <w:t xml:space="preserve">, </w:t>
      </w:r>
      <w:r>
        <w:rPr>
          <w:rFonts w:eastAsia="Consolas" w:cs="Consolas" w:ascii="Consolas" w:hAnsi="Consolas"/>
          <w:sz w:val="20"/>
          <w:szCs w:val="20"/>
          <w:shd w:fill="F2F2F2" w:val="clear"/>
        </w:rPr>
        <w:t>sthpw/widget_config</w:t>
      </w:r>
      <w:r>
        <w:rPr/>
        <w:t xml:space="preserve">, </w:t>
      </w:r>
      <w:r>
        <w:rPr>
          <w:rFonts w:eastAsia="Consolas" w:cs="Consolas" w:ascii="Consolas" w:hAnsi="Consolas"/>
          <w:sz w:val="20"/>
          <w:szCs w:val="20"/>
          <w:shd w:fill="F2F2F2" w:val="clear"/>
        </w:rPr>
        <w:t>sthpw/widget_extend</w:t>
      </w:r>
      <w:r>
        <w:rPr/>
        <w:t>. It also registers search types owned by other namespaces (</w:t>
      </w:r>
      <w:r>
        <w:rPr>
          <w:rFonts w:eastAsia="Consolas" w:cs="Consolas" w:ascii="Consolas" w:hAnsi="Consolas"/>
          <w:sz w:val="20"/>
          <w:szCs w:val="20"/>
          <w:shd w:fill="F2F2F2" w:val="clear"/>
        </w:rPr>
        <w:t>unittest/*</w:t>
      </w:r>
      <w:r>
        <w:rPr/>
        <w:t xml:space="preserve">, </w:t>
      </w:r>
      <w:r>
        <w:rPr>
          <w:rFonts w:eastAsia="Consolas" w:cs="Consolas" w:ascii="Consolas" w:hAnsi="Consolas"/>
          <w:sz w:val="20"/>
          <w:szCs w:val="20"/>
          <w:shd w:fill="F2F2F2" w:val="clear"/>
        </w:rPr>
        <w:t>prod/session_contents</w:t>
      </w:r>
      <w:r>
        <w:rPr/>
        <w:t xml:space="preserve">, </w:t>
      </w:r>
      <w:r>
        <w:rPr>
          <w:rFonts w:eastAsia="Consolas" w:cs="Consolas" w:ascii="Consolas" w:hAnsi="Consolas"/>
          <w:sz w:val="20"/>
          <w:szCs w:val="20"/>
          <w:shd w:fill="F2F2F2" w:val="clear"/>
        </w:rPr>
        <w:t>config/*</w:t>
      </w:r>
      <w:r>
        <w:rPr/>
        <w:t xml:space="preserve">); the </w:t>
      </w:r>
      <w:r>
        <w:rPr>
          <w:rFonts w:eastAsia="Consolas" w:cs="Consolas" w:ascii="Consolas" w:hAnsi="Consolas"/>
          <w:sz w:val="20"/>
          <w:szCs w:val="20"/>
          <w:shd w:fill="F2F2F2" w:val="clear"/>
        </w:rPr>
        <w:t>config/*</w:t>
      </w:r>
      <w:r>
        <w:rPr/>
        <w:t xml:space="preserve"> ones map onto </w:t>
      </w:r>
      <w:r>
        <w:rPr>
          <w:rFonts w:eastAsia="Consolas" w:cs="Consolas" w:ascii="Consolas" w:hAnsi="Consolas"/>
          <w:sz w:val="20"/>
          <w:szCs w:val="20"/>
          <w:shd w:fill="F2F2F2" w:val="clear"/>
        </w:rPr>
        <w:t>spt_</w:t>
      </w:r>
      <w:r>
        <w:rPr/>
        <w:t xml:space="preserve"> tables listed above.</w:t>
      </w:r>
    </w:p>
    <w:p>
      <w:pPr>
        <w:pStyle w:val="Heading2"/>
        <w:rPr/>
      </w:pPr>
      <w:bookmarkStart w:id="90" w:name="__RefHeading___Toc11956_1628542389"/>
      <w:bookmarkEnd w:id="90"/>
      <w:r>
        <w:rPr/>
        <w:t>Redundant indexes</w:t>
      </w:r>
    </w:p>
    <w:p>
      <w:pPr>
        <w:pStyle w:val="Normal"/>
        <w:keepNext w:val="false"/>
        <w:spacing w:before="0" w:after="120"/>
        <w:rPr/>
      </w:pPr>
      <w:r>
        <w:rPr/>
        <w:t xml:space="preserve">Several tables carry duplicate indexes that cover the same columns, which cost write time without helping reads: </w:t>
      </w:r>
      <w:r>
        <w:rPr>
          <w:rFonts w:eastAsia="Consolas" w:cs="Consolas" w:ascii="Consolas" w:hAnsi="Consolas"/>
          <w:sz w:val="20"/>
          <w:szCs w:val="20"/>
          <w:shd w:fill="F2F2F2" w:val="clear"/>
        </w:rPr>
        <w:t>connection</w:t>
      </w:r>
      <w:r>
        <w:rPr/>
        <w:t xml:space="preserve"> (2), </w:t>
      </w:r>
      <w:r>
        <w:rPr>
          <w:rFonts w:eastAsia="Consolas" w:cs="Consolas" w:ascii="Consolas" w:hAnsi="Consolas"/>
          <w:sz w:val="20"/>
          <w:szCs w:val="20"/>
          <w:shd w:fill="F2F2F2" w:val="clear"/>
        </w:rPr>
        <w:t>login_group</w:t>
      </w:r>
      <w:r>
        <w:rPr/>
        <w:t xml:space="preserve"> (1), </w:t>
      </w:r>
      <w:r>
        <w:rPr>
          <w:rFonts w:eastAsia="Consolas" w:cs="Consolas" w:ascii="Consolas" w:hAnsi="Consolas"/>
          <w:sz w:val="20"/>
          <w:szCs w:val="20"/>
          <w:shd w:fill="F2F2F2" w:val="clear"/>
        </w:rPr>
        <w:t>note</w:t>
      </w:r>
      <w:r>
        <w:rPr/>
        <w:t xml:space="preserve"> (1), </w:t>
      </w:r>
      <w:r>
        <w:rPr>
          <w:rFonts w:eastAsia="Consolas" w:cs="Consolas" w:ascii="Consolas" w:hAnsi="Consolas"/>
          <w:sz w:val="20"/>
          <w:szCs w:val="20"/>
          <w:shd w:fill="F2F2F2" w:val="clear"/>
        </w:rPr>
        <w:t>snapshot</w:t>
      </w:r>
      <w:r>
        <w:rPr/>
        <w:t xml:space="preserve"> (1), </w:t>
      </w:r>
      <w:r>
        <w:rPr>
          <w:rFonts w:eastAsia="Consolas" w:cs="Consolas" w:ascii="Consolas" w:hAnsi="Consolas"/>
          <w:sz w:val="20"/>
          <w:szCs w:val="20"/>
          <w:shd w:fill="F2F2F2" w:val="clear"/>
        </w:rPr>
        <w:t>sobject_list</w:t>
      </w:r>
      <w:r>
        <w:rPr/>
        <w:t xml:space="preserve"> (1), </w:t>
      </w:r>
      <w:r>
        <w:rPr>
          <w:rFonts w:eastAsia="Consolas" w:cs="Consolas" w:ascii="Consolas" w:hAnsi="Consolas"/>
          <w:sz w:val="20"/>
          <w:szCs w:val="20"/>
          <w:shd w:fill="F2F2F2" w:val="clear"/>
        </w:rPr>
        <w:t>spt_prod_setting</w:t>
      </w:r>
      <w:r>
        <w:rPr/>
        <w:t xml:space="preserve"> (1), </w:t>
      </w:r>
      <w:r>
        <w:rPr>
          <w:rFonts w:eastAsia="Consolas" w:cs="Consolas" w:ascii="Consolas" w:hAnsi="Consolas"/>
          <w:sz w:val="20"/>
          <w:szCs w:val="20"/>
          <w:shd w:fill="F2F2F2" w:val="clear"/>
        </w:rPr>
        <w:t>status_log</w:t>
      </w:r>
      <w:r>
        <w:rPr/>
        <w:t xml:space="preserve"> (1), </w:t>
      </w:r>
      <w:r>
        <w:rPr>
          <w:rFonts w:eastAsia="Consolas" w:cs="Consolas" w:ascii="Consolas" w:hAnsi="Consolas"/>
          <w:sz w:val="20"/>
          <w:szCs w:val="20"/>
          <w:shd w:fill="F2F2F2" w:val="clear"/>
        </w:rPr>
        <w:t>task</w:t>
      </w:r>
      <w:r>
        <w:rPr/>
        <w:t xml:space="preserve"> (1), </w:t>
      </w:r>
      <w:r>
        <w:rPr>
          <w:rFonts w:eastAsia="Consolas" w:cs="Consolas" w:ascii="Consolas" w:hAnsi="Consolas"/>
          <w:sz w:val="20"/>
          <w:szCs w:val="20"/>
          <w:shd w:fill="F2F2F2" w:val="clear"/>
        </w:rPr>
        <w:t>work_hour</w:t>
      </w:r>
      <w:r>
        <w:rPr/>
        <w:t xml:space="preserve"> (1). The number in brackets is how many duplicates each table has.</w:t>
      </w:r>
    </w:p>
    <w:p>
      <w:pPr>
        <w:pStyle w:val="Heading2"/>
        <w:rPr/>
      </w:pPr>
      <w:bookmarkStart w:id="91" w:name="__RefHeading___Toc11958_1628542389"/>
      <w:bookmarkEnd w:id="91"/>
      <w:r>
        <w:rPr/>
        <w:t>Spelling</w:t>
      </w:r>
    </w:p>
    <w:p>
      <w:pPr>
        <w:pStyle w:val="Normal"/>
        <w:keepNext w:val="false"/>
        <w:spacing w:before="0" w:after="120"/>
        <w:rPr/>
      </w:pPr>
      <w:r>
        <w:rPr/>
        <w:t xml:space="preserve">The </w:t>
      </w:r>
      <w:r>
        <w:rPr>
          <w:rFonts w:eastAsia="Consolas" w:cs="Consolas" w:ascii="Consolas" w:hAnsi="Consolas"/>
          <w:sz w:val="20"/>
          <w:szCs w:val="20"/>
          <w:shd w:fill="F2F2F2" w:val="clear"/>
        </w:rPr>
        <w:t>command_log</w:t>
      </w:r>
      <w:r>
        <w:rPr/>
        <w:t xml:space="preserve"> column </w:t>
      </w:r>
      <w:r>
        <w:rPr>
          <w:rFonts w:eastAsia="Consolas" w:cs="Consolas" w:ascii="Consolas" w:hAnsi="Consolas"/>
          <w:sz w:val="20"/>
          <w:szCs w:val="20"/>
          <w:shd w:fill="F2F2F2" w:val="clear"/>
        </w:rPr>
        <w:t>paramaters</w:t>
      </w:r>
      <w:r>
        <w:rPr/>
        <w:t xml:space="preserve"> is spelled this way in the schema. Code that reads it must use the same spelling.</w:t>
      </w:r>
    </w:p>
    <w:p>
      <w:pPr>
        <w:pStyle w:val="Heading2"/>
        <w:rPr/>
      </w:pPr>
      <w:bookmarkStart w:id="92" w:name="__RefHeading___Toc11960_1628542389"/>
      <w:bookmarkEnd w:id="92"/>
      <w:r>
        <w:rPr/>
        <w:t>Upgrades must run without a prompt</w:t>
      </w:r>
    </w:p>
    <w:p>
      <w:pPr>
        <w:pStyle w:val="Normal"/>
        <w:keepNext w:val="false"/>
        <w:spacing w:before="0" w:after="120"/>
        <w:rPr/>
      </w:pPr>
      <w:r>
        <w:rPr/>
        <w:t xml:space="preserve">The bootstrap finishes by running TACTIC's schema upgrade steps. One step, </w:t>
      </w:r>
      <w:r>
        <w:rPr>
          <w:rFonts w:eastAsia="Consolas" w:cs="Consolas" w:ascii="Consolas" w:hAnsi="Consolas"/>
          <w:sz w:val="20"/>
          <w:szCs w:val="20"/>
          <w:shd w:fill="F2F2F2" w:val="clear"/>
        </w:rPr>
        <w:t>upgrade_v4_0_0_b03_002</w:t>
      </w:r>
      <w:r>
        <w:rPr/>
        <w:t xml:space="preserve">, asks "Run now? (y/n)". With no terminal it reads end-of-file and raises </w:t>
      </w:r>
      <w:r>
        <w:rPr>
          <w:rFonts w:eastAsia="Consolas" w:cs="Consolas" w:ascii="Consolas" w:hAnsi="Consolas"/>
          <w:sz w:val="20"/>
          <w:szCs w:val="20"/>
          <w:shd w:fill="F2F2F2" w:val="clear"/>
        </w:rPr>
        <w:t>EOFError</w:t>
      </w:r>
      <w:r>
        <w:rPr/>
        <w:t xml:space="preserve">, and that stops every later step, including ones that add columns such as </w:t>
      </w:r>
      <w:r>
        <w:rPr>
          <w:rFonts w:eastAsia="Consolas" w:cs="Consolas" w:ascii="Consolas" w:hAnsi="Consolas"/>
          <w:sz w:val="20"/>
          <w:szCs w:val="20"/>
          <w:shd w:fill="F2F2F2" w:val="clear"/>
        </w:rPr>
        <w:t>schema.project_code</w:t>
      </w:r>
      <w:r>
        <w:rPr/>
        <w:t xml:space="preserve"> and the </w:t>
      </w:r>
      <w:r>
        <w:rPr>
          <w:rFonts w:eastAsia="Consolas" w:cs="Consolas" w:ascii="Consolas" w:hAnsi="Consolas"/>
          <w:sz w:val="20"/>
          <w:szCs w:val="20"/>
          <w:shd w:fill="F2F2F2" w:val="clear"/>
        </w:rPr>
        <w:t>dependency</w:t>
      </w:r>
      <w:r>
        <w:rPr/>
        <w:t xml:space="preserve"> table. The bootstrap therefore runs the upgrade with </w:t>
      </w:r>
      <w:r>
        <w:rPr>
          <w:rFonts w:eastAsia="Consolas" w:cs="Consolas" w:ascii="Consolas" w:hAnsi="Consolas"/>
          <w:sz w:val="20"/>
          <w:szCs w:val="20"/>
          <w:shd w:fill="F2F2F2" w:val="clear"/>
        </w:rPr>
        <w:t>is_confirmed=True</w:t>
      </w:r>
      <w:r>
        <w:rPr/>
        <w:t>. A database that was upgraded without it is missing those later columns, and installing the VFX plugin into it fails.</w:t>
      </w:r>
    </w:p>
    <w:p>
      <w:pPr>
        <w:pStyle w:val="Heading2"/>
        <w:rPr/>
      </w:pPr>
      <w:bookmarkStart w:id="93" w:name="__RefHeading___Toc11962_1628542389"/>
      <w:bookmarkEnd w:id="93"/>
      <w:r>
        <w:rPr/>
        <w:t>How this document was produced</w:t>
      </w:r>
    </w:p>
    <w:p>
      <w:pPr>
        <w:pStyle w:val="Normal"/>
        <w:keepNext w:val="false"/>
        <w:spacing w:before="0" w:after="120"/>
        <w:rPr/>
      </w:pPr>
      <w:r>
        <w:rPr/>
        <w:t>The structure (tables, columns, types, nullability, defaults, keys and indexes) was read from a running database after the mlw-TACTIC-docker bootstrap, so it matches what a new deployment gets. The database has no column comments, so descriptions come from TACTIC's own data (</w:t>
      </w:r>
      <w:r>
        <w:rPr>
          <w:rFonts w:eastAsia="Consolas" w:cs="Consolas" w:ascii="Consolas" w:hAnsi="Consolas"/>
          <w:sz w:val="20"/>
          <w:szCs w:val="20"/>
          <w:shd w:fill="F2F2F2" w:val="clear"/>
        </w:rPr>
        <w:t>search_object</w:t>
      </w:r>
      <w:r>
        <w:rPr/>
        <w:t xml:space="preserve"> descriptions), its source code, and the column names. Descriptions marked † are the least certain.</w:t>
      </w:r>
    </w:p>
    <w:sectPr>
      <w:footerReference w:type="even" r:id="rId3"/>
      <w:footerReference w:type="default" r:id="rId4"/>
      <w:footerReference w:type="first" r:id="rId5"/>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54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54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60"/>
      <w:outlineLvl w:val="0"/>
    </w:pPr>
    <w:rPr>
      <w:rFonts w:ascii="Calibri" w:hAnsi="Calibri" w:eastAsia="Calibri" w:cs="Calibri"/>
      <w:b/>
      <w:bCs/>
      <w:color w:val="1F3864"/>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2E74B5"/>
      <w:sz w:val="26"/>
      <w:szCs w:val="26"/>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404040"/>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itle">
    <w:name w:val="Title"/>
    <w:basedOn w:val="Normal"/>
    <w:qFormat/>
    <w:pPr>
      <w:spacing w:before="0" w:after="120"/>
    </w:pPr>
    <w:rPr>
      <w:rFonts w:ascii="Calibri" w:hAnsi="Calibri" w:eastAsia="Calibri" w:cs="Calibri"/>
      <w:b/>
      <w:bCs/>
      <w:color w:val="1F3864"/>
      <w:sz w:val="52"/>
      <w:szCs w:val="52"/>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54</Pages>
  <Words>10527</Words>
  <Characters>60379</Characters>
  <CharactersWithSpaces>67100</CharactersWithSpaces>
  <Paragraphs>3801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2026-10-07T00:09:26Z</dcterms:created>
  <dc:creator>mlw-TACTIC-docker</dc:creator>
  <dc:description/>
  <dc:language>en-US</dc:language>
  <cp:lastModifiedBy/>
  <dcterms:modified xsi:type="dcterms:W3CDTF">2026-10-06T18:09:29Z</dcterms:modified>
  <cp:revision>2</cp:revision>
  <dc:subject/>
  <dc:title>TACTIC sthpw Data Schema</dc:title>
</cp:coreProperties>
</file>