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F5F8F"/>
          <w:sz w:val="60"/>
        </w:rPr>
        <w:t>Magic Lantern XSheet Viewer</w:t>
      </w:r>
    </w:p>
    <w:p>
      <w:r>
        <w:rPr>
          <w:color w:val="2F5F8F"/>
          <w:sz w:val="44"/>
        </w:rPr>
        <w:t>User and Role Management</w:t>
      </w:r>
    </w:p>
    <w:p>
      <w:r>
        <w:rPr>
          <w:i/>
          <w:sz w:val="26"/>
        </w:rPr>
        <w:t>How mlw-xsheet signs users in through Keycloak, and how a user's roles decide what they can see and change</w:t>
      </w:r>
    </w:p>
    <w:p/>
    <w:p/>
    <w:p/>
    <w:p>
      <w:r>
        <w:rPr>
          <w:i w:val="0"/>
        </w:rPr>
        <w:t>Applies to mlw-xsheet 1.5.0</w:t>
      </w:r>
    </w:p>
    <w:p>
      <w:r>
        <w:rPr>
          <w:i w:val="0"/>
        </w:rPr>
        <w:t>October 13, 2026</w:t>
      </w:r>
    </w:p>
    <w:p/>
    <w:p/>
    <w:p/>
    <w:p/>
    <w:p/>
    <w:p/>
    <w:p>
      <w:r>
        <w:rPr>
          <w:i w:val="0"/>
        </w:rPr>
        <w:t>Wizzer Works</w:t>
      </w:r>
    </w:p>
    <w:p>
      <w:r>
        <w:rPr>
          <w:i w:val="0"/>
        </w:rPr>
        <w:t>https://github.com/magic-lantern-workbench/mlw-xsheet</w:t>
      </w:r>
    </w:p>
    <w:p>
      <w:r>
        <w:br w:type="page"/>
      </w:r>
    </w:p>
    <w:p>
      <w:r>
        <w:rPr>
          <w:b/>
          <w:color w:val="2F5F8F"/>
          <w:sz w:val="36"/>
        </w:rPr>
        <w:t>Table of Contents</w:t>
      </w:r>
    </w:p>
    <w:p>
      <w:pPr>
        <w:tabs>
          <w:tab w:pos="9360" w:val="right" w:leader="dot"/>
        </w:tabs>
        <w:spacing w:after="0"/>
        <w:ind w:left="0"/>
      </w:pPr>
      <w:r>
        <w:rPr>
          <w:b/>
          <w:sz w:val="19"/>
        </w:rPr>
        <w:t>1. Introduction</w:t>
        <w:tab/>
        <w:t>3</w:t>
      </w:r>
    </w:p>
    <w:p>
      <w:pPr>
        <w:tabs>
          <w:tab w:pos="9360" w:val="right" w:leader="dot"/>
        </w:tabs>
        <w:spacing w:after="0"/>
        <w:ind w:left="360"/>
      </w:pPr>
      <w:r>
        <w:rPr>
          <w:b w:val="0"/>
          <w:sz w:val="19"/>
        </w:rPr>
        <w:t>1.1 In brief</w:t>
        <w:tab/>
        <w:t>3</w:t>
      </w:r>
    </w:p>
    <w:p>
      <w:pPr>
        <w:tabs>
          <w:tab w:pos="9360" w:val="right" w:leader="dot"/>
        </w:tabs>
        <w:spacing w:after="0"/>
        <w:ind w:left="0"/>
      </w:pPr>
      <w:r>
        <w:rPr>
          <w:b/>
          <w:sz w:val="19"/>
        </w:rPr>
        <w:t>2. The Keycloak Integration</w:t>
        <w:tab/>
        <w:t>3</w:t>
      </w:r>
    </w:p>
    <w:p>
      <w:pPr>
        <w:tabs>
          <w:tab w:pos="9360" w:val="right" w:leader="dot"/>
        </w:tabs>
        <w:spacing w:after="0"/>
        <w:ind w:left="360"/>
      </w:pPr>
      <w:r>
        <w:rPr>
          <w:b w:val="0"/>
          <w:sz w:val="19"/>
        </w:rPr>
        <w:t>2.1 How a sign-in works</w:t>
        <w:tab/>
        <w:t>3</w:t>
      </w:r>
    </w:p>
    <w:p>
      <w:pPr>
        <w:tabs>
          <w:tab w:pos="9360" w:val="right" w:leader="dot"/>
        </w:tabs>
        <w:spacing w:after="0"/>
        <w:ind w:left="360"/>
      </w:pPr>
      <w:r>
        <w:rPr>
          <w:b w:val="0"/>
          <w:sz w:val="19"/>
        </w:rPr>
        <w:t>2.2 What mlw-xsheet needs in Keycloak</w:t>
        <w:tab/>
        <w:t>4</w:t>
      </w:r>
    </w:p>
    <w:p>
      <w:pPr>
        <w:tabs>
          <w:tab w:pos="9360" w:val="right" w:leader="dot"/>
        </w:tabs>
        <w:spacing w:after="0"/>
        <w:ind w:left="360"/>
      </w:pPr>
      <w:r>
        <w:rPr>
          <w:b w:val="0"/>
          <w:sz w:val="19"/>
        </w:rPr>
        <w:t>2.3 Where the roles come from</w:t>
        <w:tab/>
        <w:t>4</w:t>
      </w:r>
    </w:p>
    <w:p>
      <w:pPr>
        <w:tabs>
          <w:tab w:pos="9360" w:val="right" w:leader="dot"/>
        </w:tabs>
        <w:spacing w:after="0"/>
        <w:ind w:left="0"/>
      </w:pPr>
      <w:r>
        <w:rPr>
          <w:b/>
          <w:sz w:val="19"/>
        </w:rPr>
        <w:t>3. Signing In</w:t>
        <w:tab/>
        <w:t>5</w:t>
      </w:r>
    </w:p>
    <w:p>
      <w:pPr>
        <w:tabs>
          <w:tab w:pos="9360" w:val="right" w:leader="dot"/>
        </w:tabs>
        <w:spacing w:after="0"/>
        <w:ind w:left="360"/>
      </w:pPr>
      <w:r>
        <w:rPr>
          <w:b w:val="0"/>
          <w:sz w:val="19"/>
        </w:rPr>
        <w:t>3.1 Possible outcomes</w:t>
        <w:tab/>
        <w:t>5</w:t>
      </w:r>
    </w:p>
    <w:p>
      <w:pPr>
        <w:tabs>
          <w:tab w:pos="9360" w:val="right" w:leader="dot"/>
        </w:tabs>
        <w:spacing w:after="0"/>
        <w:ind w:left="360"/>
      </w:pPr>
      <w:r>
        <w:rPr>
          <w:b w:val="0"/>
          <w:sz w:val="19"/>
        </w:rPr>
        <w:t>3.2 The built-in fallback account</w:t>
        <w:tab/>
        <w:t>5</w:t>
      </w:r>
    </w:p>
    <w:p>
      <w:pPr>
        <w:tabs>
          <w:tab w:pos="9360" w:val="right" w:leader="dot"/>
        </w:tabs>
        <w:spacing w:after="0"/>
        <w:ind w:left="360"/>
      </w:pPr>
      <w:r>
        <w:rPr>
          <w:b w:val="0"/>
          <w:sz w:val="19"/>
        </w:rPr>
        <w:t>3.3 A required password change</w:t>
        <w:tab/>
        <w:t>5</w:t>
      </w:r>
    </w:p>
    <w:p>
      <w:pPr>
        <w:tabs>
          <w:tab w:pos="9360" w:val="right" w:leader="dot"/>
        </w:tabs>
        <w:spacing w:after="0"/>
        <w:ind w:left="360"/>
      </w:pPr>
      <w:r>
        <w:rPr>
          <w:b w:val="0"/>
          <w:sz w:val="19"/>
        </w:rPr>
        <w:t>3.4 Profile, logout and time-out</w:t>
        <w:tab/>
        <w:t>6</w:t>
      </w:r>
    </w:p>
    <w:p>
      <w:pPr>
        <w:tabs>
          <w:tab w:pos="9360" w:val="right" w:leader="dot"/>
        </w:tabs>
        <w:spacing w:after="0"/>
        <w:ind w:left="0"/>
      </w:pPr>
      <w:r>
        <w:rPr>
          <w:b/>
          <w:sz w:val="19"/>
        </w:rPr>
        <w:t>4. Setting Up Keycloak</w:t>
        <w:tab/>
        <w:t>6</w:t>
      </w:r>
    </w:p>
    <w:p>
      <w:pPr>
        <w:tabs>
          <w:tab w:pos="9360" w:val="right" w:leader="dot"/>
        </w:tabs>
        <w:spacing w:after="0"/>
        <w:ind w:left="360"/>
      </w:pPr>
      <w:r>
        <w:rPr>
          <w:b w:val="0"/>
          <w:sz w:val="19"/>
        </w:rPr>
        <w:t>4.1 With the setup script</w:t>
        <w:tab/>
        <w:t>6</w:t>
      </w:r>
    </w:p>
    <w:p>
      <w:pPr>
        <w:tabs>
          <w:tab w:pos="9360" w:val="right" w:leader="dot"/>
        </w:tabs>
        <w:spacing w:after="0"/>
        <w:ind w:left="360"/>
      </w:pPr>
      <w:r>
        <w:rPr>
          <w:b w:val="0"/>
          <w:sz w:val="19"/>
        </w:rPr>
        <w:t>4.2 In the Keycloak console, by hand</w:t>
        <w:tab/>
        <w:t>7</w:t>
      </w:r>
    </w:p>
    <w:p>
      <w:pPr>
        <w:tabs>
          <w:tab w:pos="9360" w:val="right" w:leader="dot"/>
        </w:tabs>
        <w:spacing w:after="0"/>
        <w:ind w:left="360"/>
      </w:pPr>
      <w:r>
        <w:rPr>
          <w:b w:val="0"/>
          <w:sz w:val="19"/>
        </w:rPr>
        <w:t>4.3 Configuring mlw-xsheet</w:t>
        <w:tab/>
        <w:t>7</w:t>
      </w:r>
    </w:p>
    <w:p>
      <w:pPr>
        <w:tabs>
          <w:tab w:pos="9360" w:val="right" w:leader="dot"/>
        </w:tabs>
        <w:spacing w:after="0"/>
        <w:ind w:left="0"/>
      </w:pPr>
      <w:r>
        <w:rPr>
          <w:b/>
          <w:sz w:val="19"/>
        </w:rPr>
        <w:t>5. Roles and Access</w:t>
        <w:tab/>
        <w:t>7</w:t>
      </w:r>
    </w:p>
    <w:p>
      <w:pPr>
        <w:tabs>
          <w:tab w:pos="9360" w:val="right" w:leader="dot"/>
        </w:tabs>
        <w:spacing w:after="0"/>
        <w:ind w:left="360"/>
      </w:pPr>
      <w:r>
        <w:rPr>
          <w:b w:val="0"/>
          <w:sz w:val="19"/>
        </w:rPr>
        <w:t>5.1 The roles</w:t>
        <w:tab/>
        <w:t>7</w:t>
      </w:r>
    </w:p>
    <w:p>
      <w:pPr>
        <w:tabs>
          <w:tab w:pos="9360" w:val="right" w:leader="dot"/>
        </w:tabs>
        <w:spacing w:after="0"/>
        <w:ind w:left="360"/>
      </w:pPr>
      <w:r>
        <w:rPr>
          <w:b w:val="0"/>
          <w:sz w:val="19"/>
        </w:rPr>
        <w:t>5.2 Which role wins</w:t>
        <w:tab/>
        <w:t>8</w:t>
      </w:r>
    </w:p>
    <w:p>
      <w:pPr>
        <w:tabs>
          <w:tab w:pos="9360" w:val="right" w:leader="dot"/>
        </w:tabs>
        <w:spacing w:after="0"/>
        <w:ind w:left="360"/>
      </w:pPr>
      <w:r>
        <w:rPr>
          <w:b w:val="0"/>
          <w:sz w:val="19"/>
        </w:rPr>
        <w:t>5.3 What each role can do</w:t>
        <w:tab/>
        <w:t>8</w:t>
      </w:r>
    </w:p>
    <w:p>
      <w:pPr>
        <w:tabs>
          <w:tab w:pos="9360" w:val="right" w:leader="dot"/>
        </w:tabs>
        <w:spacing w:after="0"/>
        <w:ind w:left="360"/>
      </w:pPr>
      <w:r>
        <w:rPr>
          <w:b w:val="0"/>
          <w:sz w:val="19"/>
        </w:rPr>
        <w:t>5.4 How the limits are applied</w:t>
        <w:tab/>
        <w:t>9</w:t>
      </w:r>
    </w:p>
    <w:p>
      <w:pPr>
        <w:tabs>
          <w:tab w:pos="9360" w:val="right" w:leader="dot"/>
        </w:tabs>
        <w:spacing w:after="0"/>
        <w:ind w:left="360"/>
      </w:pPr>
      <w:r>
        <w:rPr>
          <w:b w:val="0"/>
          <w:sz w:val="19"/>
        </w:rPr>
        <w:t>5.5 Administrators</w:t>
        <w:tab/>
        <w:t>9</w:t>
      </w:r>
    </w:p>
    <w:p>
      <w:pPr>
        <w:tabs>
          <w:tab w:pos="9360" w:val="right" w:leader="dot"/>
        </w:tabs>
        <w:spacing w:after="0"/>
        <w:ind w:left="0"/>
      </w:pPr>
      <w:r>
        <w:rPr>
          <w:b/>
          <w:sz w:val="19"/>
        </w:rPr>
        <w:t>6. Managing Users in Keycloak</w:t>
        <w:tab/>
        <w:t>9</w:t>
      </w:r>
    </w:p>
    <w:p>
      <w:pPr>
        <w:tabs>
          <w:tab w:pos="9360" w:val="right" w:leader="dot"/>
        </w:tabs>
        <w:spacing w:after="0"/>
        <w:ind w:left="360"/>
      </w:pPr>
      <w:r>
        <w:rPr>
          <w:b w:val="0"/>
          <w:sz w:val="19"/>
        </w:rPr>
        <w:t>6.1 Adding a user</w:t>
        <w:tab/>
        <w:t>9</w:t>
      </w:r>
    </w:p>
    <w:p>
      <w:pPr>
        <w:tabs>
          <w:tab w:pos="9360" w:val="right" w:leader="dot"/>
        </w:tabs>
        <w:spacing w:after="0"/>
        <w:ind w:left="360"/>
      </w:pPr>
      <w:r>
        <w:rPr>
          <w:b w:val="0"/>
          <w:sz w:val="19"/>
        </w:rPr>
        <w:t>6.2 Changing a user's access</w:t>
        <w:tab/>
        <w:t>10</w:t>
      </w:r>
    </w:p>
    <w:p>
      <w:pPr>
        <w:tabs>
          <w:tab w:pos="9360" w:val="right" w:leader="dot"/>
        </w:tabs>
        <w:spacing w:after="0"/>
        <w:ind w:left="360"/>
      </w:pPr>
      <w:r>
        <w:rPr>
          <w:b w:val="0"/>
          <w:sz w:val="19"/>
        </w:rPr>
        <w:t>6.3 Choosing a role</w:t>
        <w:tab/>
        <w:t>10</w:t>
      </w:r>
    </w:p>
    <w:p>
      <w:pPr>
        <w:tabs>
          <w:tab w:pos="9360" w:val="right" w:leader="dot"/>
        </w:tabs>
        <w:spacing w:after="0"/>
        <w:ind w:left="0"/>
      </w:pPr>
      <w:r>
        <w:rPr>
          <w:b/>
          <w:sz w:val="19"/>
        </w:rPr>
        <w:t>7. Examples</w:t>
        <w:tab/>
        <w:t>10</w:t>
      </w:r>
    </w:p>
    <w:p>
      <w:pPr>
        <w:tabs>
          <w:tab w:pos="9360" w:val="right" w:leader="dot"/>
        </w:tabs>
        <w:spacing w:after="0"/>
        <w:ind w:left="0"/>
      </w:pPr>
      <w:r>
        <w:rPr>
          <w:b/>
          <w:sz w:val="19"/>
        </w:rPr>
        <w:t>8. Troubleshooting</w:t>
        <w:tab/>
        <w:t>11</w:t>
      </w:r>
    </w:p>
    <w:p>
      <w:pPr>
        <w:tabs>
          <w:tab w:pos="9360" w:val="right" w:leader="dot"/>
        </w:tabs>
        <w:spacing w:after="0"/>
        <w:ind w:left="0"/>
      </w:pPr>
      <w:r>
        <w:rPr>
          <w:b/>
          <w:sz w:val="19"/>
        </w:rPr>
        <w:t>9. Security Notes</w:t>
        <w:tab/>
        <w:t>11</w:t>
      </w:r>
    </w:p>
    <w:p>
      <w:pPr>
        <w:tabs>
          <w:tab w:pos="9360" w:val="right" w:leader="dot"/>
        </w:tabs>
        <w:spacing w:after="0"/>
        <w:ind w:left="0"/>
      </w:pPr>
      <w:r>
        <w:rPr>
          <w:b/>
          <w:sz w:val="19"/>
        </w:rPr>
        <w:t>Appendix A. Environment Variables</w:t>
        <w:tab/>
        <w:t>12</w:t>
      </w:r>
    </w:p>
    <w:p>
      <w:pPr>
        <w:tabs>
          <w:tab w:pos="9360" w:val="right" w:leader="dot"/>
        </w:tabs>
        <w:spacing w:after="0"/>
        <w:ind w:left="0"/>
      </w:pPr>
      <w:r>
        <w:rPr>
          <w:b/>
          <w:sz w:val="19"/>
        </w:rPr>
        <w:t>Appendix B. Related Files</w:t>
        <w:tab/>
        <w:t>12</w:t>
      </w:r>
    </w:p>
    <w:p>
      <w:r>
        <w:br w:type="page"/>
      </w:r>
    </w:p>
    <w:p>
      <w:pPr>
        <w:pStyle w:val="Heading1"/>
      </w:pPr>
      <w:r>
        <w:t>1. Introduction</w:t>
      </w:r>
    </w:p>
    <w:p>
      <w:r>
        <w:rPr>
          <w:i w:val="0"/>
        </w:rPr>
        <w:t>From version 1.5.0, mlw-xsheet signs its users in against a Keycloak server instead of a single shared account. Keycloak keeps the users, their passwords and their roles; mlw-xsheet asks it to check a user name and password, and reads the user's roles from the answer. The roles then decide what the user may do in the application: look only, look and review, or do everything.</w:t>
      </w:r>
    </w:p>
    <w:p>
      <w:r>
        <w:rPr>
          <w:i w:val="0"/>
        </w:rPr>
        <w:t>This document is for the people who run the server and manage its users. It describes how the Keycloak integration works, how to set Keycloak up, how to give a user a role, and exactly what each role allows.</w:t>
      </w:r>
    </w:p>
    <w:p>
      <w:pPr>
        <w:pStyle w:val="Heading2"/>
      </w:pPr>
      <w:r>
        <w:t>1.1 In brief</w:t>
      </w:r>
    </w:p>
    <w:p>
      <w:pPr>
        <w:pStyle w:val="ListBullet"/>
        <w:spacing w:after="60"/>
      </w:pPr>
      <w:r>
        <w:rPr>
          <w:b/>
        </w:rPr>
        <w:t>Sign in</w:t>
      </w:r>
      <w:r>
        <w:t>: users type their Keycloak user name and password on the mlw-xsheet login page.</w:t>
      </w:r>
    </w:p>
    <w:p>
      <w:pPr>
        <w:pStyle w:val="ListBullet"/>
        <w:spacing w:after="60"/>
      </w:pPr>
      <w:r>
        <w:rPr>
          <w:b/>
        </w:rPr>
        <w:t>Roles</w:t>
      </w:r>
      <w:r>
        <w:t>: four roles matter: XSheet Viewer, XSheet Reviewer, XSheet Editor and admin.</w:t>
      </w:r>
    </w:p>
    <w:p>
      <w:pPr>
        <w:pStyle w:val="ListBullet"/>
        <w:spacing w:after="60"/>
      </w:pPr>
      <w:r>
        <w:rPr>
          <w:b/>
        </w:rPr>
        <w:t>Fallback</w:t>
      </w:r>
      <w:r>
        <w:t>: if Keycloak is not configured or cannot be reached, a built-in administrative account (admin) still works, so the server is never locked out.</w:t>
      </w:r>
    </w:p>
    <w:p>
      <w:pPr>
        <w:pStyle w:val="ListBullet"/>
        <w:spacing w:after="60"/>
      </w:pPr>
      <w:r>
        <w:rPr>
          <w:b/>
        </w:rPr>
        <w:t>Defaults</w:t>
      </w:r>
      <w:r>
        <w:t>: a user who has none of the four roles can edit, as every user could before 1.5.0.</w:t>
      </w:r>
    </w:p>
    <w:p>
      <w:pPr>
        <w:pStyle w:val="Heading1"/>
      </w:pPr>
      <w:r>
        <w:t>2. The Keycloak Integration</w:t>
      </w:r>
    </w:p>
    <w:p>
      <w:pPr>
        <w:pStyle w:val="Heading2"/>
      </w:pPr>
      <w:r>
        <w:t>2.1 How a sign-in works</w:t>
      </w:r>
    </w:p>
    <w:p>
      <w:r>
        <w:rPr>
          <w:i w:val="0"/>
        </w:rPr>
        <w:t>mlw-xsheet uses the OpenID Connect direct access grant (also called the resource owner password grant). The user types their name and password on mlw-xsheet's own login page; the server passes them to Keycloak's token endpoint for the realm; Keycloak answers with an access token if they are right. The application reads the user's name, e-mail and roles out of that token, stores them for the browser's login, and opens the application. The password is not kept.</w:t>
      </w:r>
    </w:p>
    <w:p>
      <w:pPr>
        <w:keepNext/>
        <w:jc w:val="center"/>
      </w:pPr>
      <w:r>
        <w:drawing>
          <wp:inline xmlns:a="http://schemas.openxmlformats.org/drawingml/2006/main" xmlns:pic="http://schemas.openxmlformats.org/drawingml/2006/picture">
            <wp:extent cx="5943600" cy="1888053"/>
            <wp:docPr id="1" name="Picture 1"/>
            <wp:cNvGraphicFramePr>
              <a:graphicFrameLocks noChangeAspect="1"/>
            </wp:cNvGraphicFramePr>
            <a:graphic>
              <a:graphicData uri="http://schemas.openxmlformats.org/drawingml/2006/picture">
                <pic:pic>
                  <pic:nvPicPr>
                    <pic:cNvPr id="0" name="r1.png"/>
                    <pic:cNvPicPr/>
                  </pic:nvPicPr>
                  <pic:blipFill>
                    <a:blip r:embed="rId9"/>
                    <a:stretch>
                      <a:fillRect/>
                    </a:stretch>
                  </pic:blipFill>
                  <pic:spPr>
                    <a:xfrm>
                      <a:off x="0" y="0"/>
                      <a:ext cx="5943600" cy="1888053"/>
                    </a:xfrm>
                    <a:prstGeom prst="rect"/>
                  </pic:spPr>
                </pic:pic>
              </a:graphicData>
            </a:graphic>
          </wp:inline>
        </w:drawing>
      </w:r>
    </w:p>
    <w:p>
      <w:pPr>
        <w:jc w:val="center"/>
      </w:pPr>
      <w:r>
        <w:rPr>
          <w:b/>
          <w:sz w:val="19"/>
        </w:rPr>
        <w:t xml:space="preserve">Figure 1. </w:t>
      </w:r>
      <w:r>
        <w:rPr>
          <w:i/>
          <w:sz w:val="19"/>
        </w:rPr>
        <w:t>The sign-in sequence. The built-in account is tried only when Keycloak cannot answer.</w:t>
      </w:r>
    </w:p>
    <w:p>
      <w:r>
        <w:rPr>
          <w:i w:val="0"/>
        </w:rPr>
        <w:t>The token is received directly from the Keycloak endpoint over the configured connection, so the server reads its contents without verifying a signature. Use https for any Keycloak server that is not on a private network.</w:t>
      </w:r>
    </w:p>
    <w:p>
      <w:pPr>
        <w:pStyle w:val="Heading2"/>
      </w:pPr>
      <w:r>
        <w:t>2.2 What mlw-xsheet needs in Keycloak</w:t>
      </w:r>
    </w:p>
    <w:p>
      <w:pPr>
        <w:keepNext/>
        <w:jc w:val="center"/>
      </w:pPr>
      <w:r>
        <w:drawing>
          <wp:inline xmlns:a="http://schemas.openxmlformats.org/drawingml/2006/main" xmlns:pic="http://schemas.openxmlformats.org/drawingml/2006/picture">
            <wp:extent cx="5943600" cy="2925702"/>
            <wp:docPr id="2" name="Picture 2"/>
            <wp:cNvGraphicFramePr>
              <a:graphicFrameLocks noChangeAspect="1"/>
            </wp:cNvGraphicFramePr>
            <a:graphic>
              <a:graphicData uri="http://schemas.openxmlformats.org/drawingml/2006/picture">
                <pic:pic>
                  <pic:nvPicPr>
                    <pic:cNvPr id="0" name="r3.png"/>
                    <pic:cNvPicPr/>
                  </pic:nvPicPr>
                  <pic:blipFill>
                    <a:blip r:embed="rId10"/>
                    <a:stretch>
                      <a:fillRect/>
                    </a:stretch>
                  </pic:blipFill>
                  <pic:spPr>
                    <a:xfrm>
                      <a:off x="0" y="0"/>
                      <a:ext cx="5943600" cy="2925702"/>
                    </a:xfrm>
                    <a:prstGeom prst="rect"/>
                  </pic:spPr>
                </pic:pic>
              </a:graphicData>
            </a:graphic>
          </wp:inline>
        </w:drawing>
      </w:r>
    </w:p>
    <w:p>
      <w:pPr>
        <w:jc w:val="center"/>
      </w:pPr>
      <w:r>
        <w:rPr>
          <w:b/>
          <w:sz w:val="19"/>
        </w:rPr>
        <w:t xml:space="preserve">Figure 2. </w:t>
      </w:r>
      <w:r>
        <w:rPr>
          <w:i/>
          <w:sz w:val="19"/>
        </w:rPr>
        <w:t>The Keycloak objects mlw-xsheet uses, in realm mlw.</w:t>
      </w:r>
    </w:p>
    <w:tbl>
      <w:tblPr>
        <w:tblStyle w:val="TableGrid"/>
        <w:tblW w:type="auto" w:w="0"/>
        <w:jc w:val="center"/>
        <w:tblLayout w:type="fixed"/>
        <w:tblLook w:firstColumn="1" w:firstRow="1" w:lastColumn="0" w:lastRow="0" w:noHBand="0" w:noVBand="1" w:val="04A0"/>
      </w:tblPr>
      <w:tblGrid>
        <w:gridCol w:w="2448"/>
        <w:gridCol w:w="6912"/>
      </w:tblGrid>
      <w:tr>
        <w:trPr>
          <w:tblHeader w:val="true"/>
          <w:cantSplit/>
        </w:trPr>
        <w:tc>
          <w:tcPr>
            <w:tcW w:type="dxa" w:w="2448"/>
            <w:shd w:val="clear" w:color="auto" w:fill="5898D4"/>
          </w:tcPr>
          <w:p>
            <w:r>
              <w:rPr>
                <w:b/>
                <w:color w:val="FFFFFF"/>
                <w:sz w:val="19"/>
              </w:rPr>
              <w:t>Object</w:t>
            </w:r>
          </w:p>
        </w:tc>
        <w:tc>
          <w:tcPr>
            <w:tcW w:type="dxa" w:w="6912"/>
            <w:shd w:val="clear" w:color="auto" w:fill="5898D4"/>
          </w:tcPr>
          <w:p>
            <w:r>
              <w:rPr>
                <w:b/>
                <w:color w:val="FFFFFF"/>
                <w:sz w:val="19"/>
              </w:rPr>
              <w:t>Purpose</w:t>
            </w:r>
          </w:p>
        </w:tc>
      </w:tr>
      <w:tr>
        <w:trPr>
          <w:cantSplit/>
        </w:trPr>
        <w:tc>
          <w:tcPr>
            <w:tcW w:type="dxa" w:w="2448"/>
          </w:tcPr>
          <w:p>
            <w:pPr>
              <w:spacing w:after="40"/>
            </w:pPr>
            <w:r>
              <w:rPr>
                <w:sz w:val="19"/>
              </w:rPr>
              <w:t>Realm mlw</w:t>
            </w:r>
          </w:p>
        </w:tc>
        <w:tc>
          <w:tcPr>
            <w:tcW w:type="dxa" w:w="6912"/>
          </w:tcPr>
          <w:p>
            <w:pPr>
              <w:spacing w:after="40"/>
            </w:pPr>
            <w:r>
              <w:rPr>
                <w:sz w:val="19"/>
              </w:rPr>
              <w:t>The container for the users and roles. The name can be changed with MLW_KEYCLOAK_REALM.</w:t>
            </w:r>
          </w:p>
        </w:tc>
      </w:tr>
      <w:tr>
        <w:trPr>
          <w:cantSplit/>
        </w:trPr>
        <w:tc>
          <w:tcPr>
            <w:tcW w:type="dxa" w:w="2448"/>
          </w:tcPr>
          <w:p>
            <w:pPr>
              <w:spacing w:after="40"/>
            </w:pPr>
            <w:r>
              <w:rPr>
                <w:sz w:val="19"/>
              </w:rPr>
              <w:t>Client mlw-xsheet</w:t>
            </w:r>
          </w:p>
        </w:tc>
        <w:tc>
          <w:tcPr>
            <w:tcW w:type="dxa" w:w="6912"/>
          </w:tcPr>
          <w:p>
            <w:pPr>
              <w:spacing w:after="40"/>
            </w:pPr>
            <w:r>
              <w:rPr>
                <w:sz w:val="19"/>
              </w:rPr>
              <w:t>A public client with Direct access grants enabled. The login page signs users in through it. It has no secret.</w:t>
            </w:r>
          </w:p>
        </w:tc>
      </w:tr>
      <w:tr>
        <w:trPr>
          <w:cantSplit/>
        </w:trPr>
        <w:tc>
          <w:tcPr>
            <w:tcW w:type="dxa" w:w="2448"/>
          </w:tcPr>
          <w:p>
            <w:pPr>
              <w:spacing w:after="40"/>
            </w:pPr>
            <w:r>
              <w:rPr>
                <w:sz w:val="19"/>
              </w:rPr>
              <w:t>Client mlw-xsheet-admin</w:t>
            </w:r>
          </w:p>
        </w:tc>
        <w:tc>
          <w:tcPr>
            <w:tcW w:type="dxa" w:w="6912"/>
          </w:tcPr>
          <w:p>
            <w:pPr>
              <w:spacing w:after="40"/>
            </w:pPr>
            <w:r>
              <w:rPr>
                <w:sz w:val="19"/>
              </w:rPr>
              <w:t>A confidential client with a service account. It can manage users in the realm (roles manage-users, view-users and query-users of realm-management) and is used only to set a new password for a user whom Keycloak requires to change it (section 3.3). Nobody can sign in with it.</w:t>
            </w:r>
          </w:p>
        </w:tc>
      </w:tr>
      <w:tr>
        <w:trPr>
          <w:cantSplit/>
        </w:trPr>
        <w:tc>
          <w:tcPr>
            <w:tcW w:type="dxa" w:w="2448"/>
          </w:tcPr>
          <w:p>
            <w:pPr>
              <w:spacing w:after="40"/>
            </w:pPr>
            <w:r>
              <w:rPr>
                <w:sz w:val="19"/>
              </w:rPr>
              <w:t>Realm roles</w:t>
            </w:r>
          </w:p>
        </w:tc>
        <w:tc>
          <w:tcPr>
            <w:tcW w:type="dxa" w:w="6912"/>
          </w:tcPr>
          <w:p>
            <w:pPr>
              <w:spacing w:after="40"/>
            </w:pPr>
            <w:r>
              <w:rPr>
                <w:sz w:val="19"/>
              </w:rPr>
              <w:t>admin, XSheet Viewer, XSheet Reviewer and XSheet Editor. The role names can be changed with environment variables (Appendix A).</w:t>
            </w:r>
          </w:p>
        </w:tc>
      </w:tr>
      <w:tr>
        <w:trPr>
          <w:cantSplit/>
        </w:trPr>
        <w:tc>
          <w:tcPr>
            <w:tcW w:type="dxa" w:w="2448"/>
          </w:tcPr>
          <w:p>
            <w:pPr>
              <w:spacing w:after="40"/>
            </w:pPr>
            <w:r>
              <w:rPr>
                <w:sz w:val="19"/>
              </w:rPr>
              <w:t>Users</w:t>
            </w:r>
          </w:p>
        </w:tc>
        <w:tc>
          <w:tcPr>
            <w:tcW w:type="dxa" w:w="6912"/>
          </w:tcPr>
          <w:p>
            <w:pPr>
              <w:spacing w:after="40"/>
            </w:pPr>
            <w:r>
              <w:rPr>
                <w:sz w:val="19"/>
              </w:rPr>
              <w:t>Each user needs a first name, last name and e-mail address filled in. Keycloak refuses a password sign-in for an account that lacks them.</w:t>
            </w:r>
          </w:p>
        </w:tc>
      </w:tr>
    </w:tbl>
    <w:p>
      <w:pPr>
        <w:spacing w:after="80"/>
      </w:pPr>
    </w:p>
    <w:p>
      <w:pPr>
        <w:pStyle w:val="Heading2"/>
      </w:pPr>
      <w:r>
        <w:t>2.3 Where the roles come from</w:t>
      </w:r>
    </w:p>
    <w:p>
      <w:r>
        <w:rPr>
          <w:i w:val="0"/>
        </w:rPr>
        <w:t>The application collects every role in the token: the realm roles (realm_access.roles) and the roles of any client (resource_access.&lt;client&gt;.roles). A role can therefore be given to a user either as a realm role or as a client role; both count. The roles are read once, when the user signs in. A change made in Keycloak takes effect the next time that user signs in.</w:t>
      </w:r>
    </w:p>
    <w:p>
      <w:pPr>
        <w:pStyle w:val="Heading1"/>
      </w:pPr>
      <w:r>
        <w:t>3. Signing In</w:t>
      </w:r>
    </w:p>
    <w:p>
      <w:pPr>
        <w:pStyle w:val="Heading2"/>
      </w:pPr>
      <w:r>
        <w:t>3.1 Possible outcomes</w:t>
      </w:r>
    </w:p>
    <w:tbl>
      <w:tblPr>
        <w:tblStyle w:val="TableGrid"/>
        <w:tblW w:type="auto" w:w="0"/>
        <w:jc w:val="center"/>
        <w:tblLayout w:type="fixed"/>
        <w:tblLook w:firstColumn="1" w:firstRow="1" w:lastColumn="0" w:lastRow="0" w:noHBand="0" w:noVBand="1" w:val="04A0"/>
      </w:tblPr>
      <w:tblGrid>
        <w:gridCol w:w="2448"/>
        <w:gridCol w:w="3168"/>
        <w:gridCol w:w="3744"/>
      </w:tblGrid>
      <w:tr>
        <w:trPr>
          <w:tblHeader w:val="true"/>
          <w:cantSplit/>
        </w:trPr>
        <w:tc>
          <w:tcPr>
            <w:tcW w:type="dxa" w:w="2448"/>
            <w:shd w:val="clear" w:color="auto" w:fill="5898D4"/>
          </w:tcPr>
          <w:p>
            <w:r>
              <w:rPr>
                <w:b/>
                <w:color w:val="FFFFFF"/>
                <w:sz w:val="19"/>
              </w:rPr>
              <w:t>Keycloak says</w:t>
            </w:r>
          </w:p>
        </w:tc>
        <w:tc>
          <w:tcPr>
            <w:tcW w:type="dxa" w:w="3168"/>
            <w:shd w:val="clear" w:color="auto" w:fill="5898D4"/>
          </w:tcPr>
          <w:p>
            <w:r>
              <w:rPr>
                <w:b/>
                <w:color w:val="FFFFFF"/>
                <w:sz w:val="19"/>
              </w:rPr>
              <w:t>What the user sees</w:t>
            </w:r>
          </w:p>
        </w:tc>
        <w:tc>
          <w:tcPr>
            <w:tcW w:type="dxa" w:w="3744"/>
            <w:shd w:val="clear" w:color="auto" w:fill="5898D4"/>
          </w:tcPr>
          <w:p>
            <w:r>
              <w:rPr>
                <w:b/>
                <w:color w:val="FFFFFF"/>
                <w:sz w:val="19"/>
              </w:rPr>
              <w:t>Why</w:t>
            </w:r>
          </w:p>
        </w:tc>
      </w:tr>
      <w:tr>
        <w:trPr>
          <w:cantSplit/>
        </w:trPr>
        <w:tc>
          <w:tcPr>
            <w:tcW w:type="dxa" w:w="2448"/>
          </w:tcPr>
          <w:p>
            <w:pPr>
              <w:spacing w:after="40"/>
            </w:pPr>
            <w:r>
              <w:rPr>
                <w:sz w:val="19"/>
              </w:rPr>
              <w:t>Access token</w:t>
            </w:r>
          </w:p>
        </w:tc>
        <w:tc>
          <w:tcPr>
            <w:tcW w:type="dxa" w:w="3168"/>
          </w:tcPr>
          <w:p>
            <w:pPr>
              <w:spacing w:after="40"/>
            </w:pPr>
            <w:r>
              <w:rPr>
                <w:sz w:val="19"/>
              </w:rPr>
              <w:t>The application opens.</w:t>
            </w:r>
          </w:p>
        </w:tc>
        <w:tc>
          <w:tcPr>
            <w:tcW w:type="dxa" w:w="3744"/>
          </w:tcPr>
          <w:p>
            <w:pPr>
              <w:spacing w:after="40"/>
            </w:pPr>
            <w:r>
              <w:rPr>
                <w:sz w:val="19"/>
              </w:rPr>
              <w:t>The name and password are right.</w:t>
            </w:r>
          </w:p>
        </w:tc>
      </w:tr>
      <w:tr>
        <w:trPr>
          <w:cantSplit/>
        </w:trPr>
        <w:tc>
          <w:tcPr>
            <w:tcW w:type="dxa" w:w="2448"/>
          </w:tcPr>
          <w:p>
            <w:pPr>
              <w:spacing w:after="40"/>
            </w:pPr>
            <w:r>
              <w:rPr>
                <w:sz w:val="19"/>
              </w:rPr>
              <w:t>Invalid user credentials</w:t>
            </w:r>
          </w:p>
        </w:tc>
        <w:tc>
          <w:tcPr>
            <w:tcW w:type="dxa" w:w="3168"/>
          </w:tcPr>
          <w:p>
            <w:pPr>
              <w:spacing w:after="40"/>
            </w:pPr>
            <w:r>
              <w:rPr>
                <w:sz w:val="19"/>
              </w:rPr>
              <w:t>The login is refused after a short delay.</w:t>
            </w:r>
          </w:p>
        </w:tc>
        <w:tc>
          <w:tcPr>
            <w:tcW w:type="dxa" w:w="3744"/>
          </w:tcPr>
          <w:p>
            <w:pPr>
              <w:spacing w:after="40"/>
            </w:pPr>
            <w:r>
              <w:rPr>
                <w:sz w:val="19"/>
              </w:rPr>
              <w:t>The name or password is wrong. This is final: the built-in account is not tried, so a reachable Keycloak always decides.</w:t>
            </w:r>
          </w:p>
        </w:tc>
      </w:tr>
      <w:tr>
        <w:trPr>
          <w:cantSplit/>
        </w:trPr>
        <w:tc>
          <w:tcPr>
            <w:tcW w:type="dxa" w:w="2448"/>
          </w:tcPr>
          <w:p>
            <w:pPr>
              <w:spacing w:after="40"/>
            </w:pPr>
            <w:r>
              <w:rPr>
                <w:sz w:val="19"/>
              </w:rPr>
              <w:t>Account is not fully set up</w:t>
            </w:r>
          </w:p>
        </w:tc>
        <w:tc>
          <w:tcPr>
            <w:tcW w:type="dxa" w:w="3168"/>
          </w:tcPr>
          <w:p>
            <w:pPr>
              <w:spacing w:after="40"/>
            </w:pPr>
            <w:r>
              <w:rPr>
                <w:sz w:val="19"/>
              </w:rPr>
              <w:t>A Change Password dialog, or a message to finish setting the account up in Keycloak.</w:t>
            </w:r>
          </w:p>
        </w:tc>
        <w:tc>
          <w:tcPr>
            <w:tcW w:type="dxa" w:w="3744"/>
          </w:tcPr>
          <w:p>
            <w:pPr>
              <w:spacing w:after="40"/>
            </w:pPr>
            <w:r>
              <w:rPr>
                <w:sz w:val="19"/>
              </w:rPr>
              <w:t>The password is right but Keycloak requires an action first (section 3.3).</w:t>
            </w:r>
          </w:p>
        </w:tc>
      </w:tr>
      <w:tr>
        <w:trPr>
          <w:cantSplit/>
        </w:trPr>
        <w:tc>
          <w:tcPr>
            <w:tcW w:type="dxa" w:w="2448"/>
          </w:tcPr>
          <w:p>
            <w:pPr>
              <w:spacing w:after="40"/>
            </w:pPr>
            <w:r>
              <w:rPr>
                <w:sz w:val="19"/>
              </w:rPr>
              <w:t>No answer, time-out or an unexpected reply</w:t>
            </w:r>
          </w:p>
        </w:tc>
        <w:tc>
          <w:tcPr>
            <w:tcW w:type="dxa" w:w="3168"/>
          </w:tcPr>
          <w:p>
            <w:pPr>
              <w:spacing w:after="40"/>
            </w:pPr>
            <w:r>
              <w:rPr>
                <w:sz w:val="19"/>
              </w:rPr>
              <w:t>The built-in account can be used.</w:t>
            </w:r>
          </w:p>
        </w:tc>
        <w:tc>
          <w:tcPr>
            <w:tcW w:type="dxa" w:w="3744"/>
          </w:tcPr>
          <w:p>
            <w:pPr>
              <w:spacing w:after="40"/>
            </w:pPr>
            <w:r>
              <w:rPr>
                <w:sz w:val="19"/>
              </w:rPr>
              <w:t>Keycloak is off, not configured (MLW_KEYCLOAK_URL empty) or unreachable.</w:t>
            </w:r>
          </w:p>
        </w:tc>
      </w:tr>
    </w:tbl>
    <w:p>
      <w:pPr>
        <w:spacing w:after="80"/>
      </w:pPr>
    </w:p>
    <w:p>
      <w:pPr>
        <w:pStyle w:val="Heading2"/>
      </w:pPr>
      <w:r>
        <w:t>3.2 The built-in fallback account</w:t>
      </w:r>
    </w:p>
    <w:p>
      <w:r>
        <w:rPr>
          <w:i w:val="0"/>
        </w:rPr>
        <w:t>When Keycloak is not configured or cannot be reached, the built-in account signs in: user name admin, password admin until it is changed in File &gt; Preferences &gt; Login, which is the only place it can be changed and only while signed in as that account. It is stored as a salted scrypt hash in NICEGUI_STORAGE_PATH and has the administrator role and full access. Change its password before exposing the server to anyone else, because anyone who knows it can sign in whenever Keycloak is down.</w:t>
      </w:r>
    </w:p>
    <w:p>
      <w:pPr>
        <w:pStyle w:val="Heading2"/>
      </w:pPr>
      <w:r>
        <w:t>3.3 A required password change</w:t>
      </w:r>
    </w:p>
    <w:p>
      <w:r>
        <w:rPr>
          <w:i w:val="0"/>
        </w:rPr>
        <w:t>Keycloak may require a user to choose a new password: a temporary password, or the Update Password action. Directly after the right password is typed, mlw-xsheet opens a Change Password dialog. The user types the new password twice (it must differ from the current one) or cancels and stays signed out.</w:t>
      </w:r>
    </w:p>
    <w:p>
      <w:pPr>
        <w:pStyle w:val="ListBullet"/>
        <w:spacing w:after="60"/>
      </w:pPr>
      <w:r>
        <w:rPr>
          <w:b/>
        </w:rPr>
        <w:t>What happens</w:t>
      </w:r>
      <w:r>
        <w:t>: the application re-checks the current password, finds the user through the mlw-xsheet-admin client, sets the new password in Keycloak as a permanent password, removes the Update Password action, and signs the user in. Keycloak's password policy applies, and its refusal is shown in the dialog.</w:t>
      </w:r>
    </w:p>
    <w:p>
      <w:pPr>
        <w:pStyle w:val="ListBullet"/>
        <w:spacing w:after="60"/>
      </w:pPr>
      <w:r>
        <w:rPr>
          <w:b/>
        </w:rPr>
        <w:t>Limits</w:t>
      </w:r>
      <w:r>
        <w:t>: only a user whose Update Password action is pending can be changed this way. Without MLW_KEYCLOAK_ADMIN_CLIENT_SECRET, or if the account needs something else first (such as an e-mail address), the user is told to finish in Keycloak.</w:t>
      </w:r>
    </w:p>
    <w:p>
      <w:pPr>
        <w:pStyle w:val="Heading2"/>
      </w:pPr>
      <w:r>
        <w:t>3.4 Profile, logout and time-out</w:t>
      </w:r>
    </w:p>
    <w:p>
      <w:pPr>
        <w:pStyle w:val="ListBullet"/>
        <w:spacing w:after="60"/>
      </w:pPr>
      <w:r>
        <w:rPr>
          <w:b/>
        </w:rPr>
        <w:t>Profile</w:t>
      </w:r>
      <w:r>
        <w:t>: the account icon at the right end of the menu bar opens a menu with Profile and Logout. Profile shows the user name, full name, e-mail, realm, Keycloak ID, sign-in time, whether the user is an administrator, their access (Read-only (viewer), Reviewer (reviews and Sketchpad) or Can edit), and their realm roles and client roles.</w:t>
      </w:r>
    </w:p>
    <w:p>
      <w:pPr>
        <w:pStyle w:val="ListBullet"/>
        <w:spacing w:after="60"/>
      </w:pPr>
      <w:r>
        <w:rPr>
          <w:b/>
        </w:rPr>
        <w:t>Logout</w:t>
      </w:r>
      <w:r>
        <w:t>: signs out every tab of that browser. If the document has unsaved changes it first asks whether to save them.</w:t>
      </w:r>
    </w:p>
    <w:p>
      <w:pPr>
        <w:pStyle w:val="ListBullet"/>
        <w:spacing w:after="60"/>
      </w:pPr>
      <w:r>
        <w:rPr>
          <w:b/>
        </w:rPr>
        <w:t>Time-out</w:t>
      </w:r>
      <w:r>
        <w:t>: after 30 minutes without activity in any tab of the browser the user is signed out; unsaved work is kept as a draft and returns after the next sign-in. Only an administrator can change the time-out (File &gt; Preferences &gt; Login). It applies to everyone.</w:t>
      </w:r>
    </w:p>
    <w:p>
      <w:pPr>
        <w:pStyle w:val="Heading1"/>
      </w:pPr>
      <w:r>
        <w:t>4. Setting Up Keycloak</w:t>
      </w:r>
    </w:p>
    <w:p>
      <w:pPr>
        <w:pStyle w:val="Heading2"/>
      </w:pPr>
      <w:r>
        <w:t>4.1 With the setup script</w:t>
      </w:r>
    </w:p>
    <w:p>
      <w:r>
        <w:rPr>
          <w:i w:val="0"/>
        </w:rPr>
        <w:t>tools/keycloak_setup.py creates what the application needs. It uses only the Python standard library and can be run again safely: anything that already exists is left alone.</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val="clear" w:color="auto" w:fill="F4F6F8"/>
          </w:tcPr>
          <w:p>
            <w:pPr>
              <w:spacing w:after="0"/>
            </w:pPr>
            <w:r>
              <w:rPr>
                <w:rFonts w:ascii="Courier New" w:hAnsi="Courier New"/>
                <w:sz w:val="17"/>
              </w:rPr>
              <w:t># realm, clients and roles (asks for the Keycloak admin password)</w:t>
            </w:r>
          </w:p>
          <w:p>
            <w:pPr>
              <w:spacing w:after="0"/>
            </w:pPr>
            <w:r>
              <w:rPr>
                <w:rFonts w:ascii="Courier New" w:hAnsi="Courier New"/>
                <w:sz w:val="17"/>
              </w:rPr>
              <w:t>python3 tools/keycloak_setup.py --url http://localhost:8180 --admin-user admin</w:t>
            </w:r>
          </w:p>
          <w:p>
            <w:pPr>
              <w:spacing w:after="0"/>
            </w:pPr>
            <w:r>
              <w:rPr>
                <w:rFonts w:ascii="Courier New" w:hAnsi="Courier New"/>
                <w:sz w:val="17"/>
              </w:rPr>
            </w:r>
          </w:p>
          <w:p>
            <w:pPr>
              <w:spacing w:after="0"/>
            </w:pPr>
            <w:r>
              <w:rPr>
                <w:rFonts w:ascii="Courier New" w:hAnsi="Courier New"/>
                <w:sz w:val="17"/>
              </w:rPr>
              <w:t># also create a first user: an administrator, a reviewer or a viewer</w:t>
            </w:r>
          </w:p>
          <w:p>
            <w:pPr>
              <w:spacing w:after="0"/>
            </w:pPr>
            <w:r>
              <w:rPr>
                <w:rFonts w:ascii="Courier New" w:hAnsi="Courier New"/>
                <w:sz w:val="17"/>
              </w:rPr>
              <w:t>python3 tools/keycloak_setup.py --user alice --user-admin</w:t>
            </w:r>
          </w:p>
          <w:p>
            <w:pPr>
              <w:spacing w:after="0"/>
            </w:pPr>
            <w:r>
              <w:rPr>
                <w:rFonts w:ascii="Courier New" w:hAnsi="Courier New"/>
                <w:sz w:val="17"/>
              </w:rPr>
              <w:t>python3 tools/keycloak_setup.py --user bob   --user-role "XSheet Reviewer"</w:t>
            </w:r>
          </w:p>
          <w:p>
            <w:pPr>
              <w:spacing w:after="0"/>
            </w:pPr>
            <w:r>
              <w:rPr>
                <w:rFonts w:ascii="Courier New" w:hAnsi="Courier New"/>
                <w:sz w:val="17"/>
              </w:rPr>
              <w:t>python3 tools/keycloak_setup.py --user carol --user-role "XSheet Viewer"</w:t>
            </w:r>
          </w:p>
          <w:p>
            <w:pPr>
              <w:spacing w:after="0"/>
            </w:pPr>
            <w:r>
              <w:rPr>
                <w:rFonts w:ascii="Courier New" w:hAnsi="Courier New"/>
                <w:sz w:val="17"/>
              </w:rPr>
            </w:r>
          </w:p>
          <w:p>
            <w:pPr>
              <w:spacing w:after="0"/>
            </w:pPr>
            <w:r>
              <w:rPr>
                <w:rFonts w:ascii="Courier New" w:hAnsi="Courier New"/>
                <w:sz w:val="17"/>
              </w:rPr>
              <w:t># say how the container reaches Keycloak, for the .env lines it prints</w:t>
            </w:r>
          </w:p>
          <w:p>
            <w:pPr>
              <w:spacing w:after="0"/>
            </w:pPr>
            <w:r>
              <w:rPr>
                <w:rFonts w:ascii="Courier New" w:hAnsi="Courier New"/>
                <w:sz w:val="17"/>
              </w:rPr>
              <w:t>python3 tools/keycloak_setup.py --app-url http://mlw-keycloak:8080</w:t>
            </w:r>
          </w:p>
        </w:tc>
      </w:tr>
    </w:tbl>
    <w:p>
      <w:pPr>
        <w:spacing w:after="80"/>
      </w:pPr>
    </w:p>
    <w:tbl>
      <w:tblPr>
        <w:tblStyle w:val="TableGrid"/>
        <w:tblW w:type="auto" w:w="0"/>
        <w:jc w:val="center"/>
        <w:tblLayout w:type="fixed"/>
        <w:tblLook w:firstColumn="1" w:firstRow="1" w:lastColumn="0" w:lastRow="0" w:noHBand="0" w:noVBand="1" w:val="04A0"/>
      </w:tblPr>
      <w:tblGrid>
        <w:gridCol w:w="3168"/>
        <w:gridCol w:w="6192"/>
      </w:tblGrid>
      <w:tr>
        <w:trPr>
          <w:tblHeader w:val="true"/>
          <w:cantSplit/>
        </w:trPr>
        <w:tc>
          <w:tcPr>
            <w:tcW w:type="dxa" w:w="3168"/>
            <w:shd w:val="clear" w:color="auto" w:fill="5898D4"/>
          </w:tcPr>
          <w:p>
            <w:r>
              <w:rPr>
                <w:b/>
                <w:color w:val="FFFFFF"/>
                <w:sz w:val="19"/>
              </w:rPr>
              <w:t>Option</w:t>
            </w:r>
          </w:p>
        </w:tc>
        <w:tc>
          <w:tcPr>
            <w:tcW w:type="dxa" w:w="6192"/>
            <w:shd w:val="clear" w:color="auto" w:fill="5898D4"/>
          </w:tcPr>
          <w:p>
            <w:r>
              <w:rPr>
                <w:b/>
                <w:color w:val="FFFFFF"/>
                <w:sz w:val="19"/>
              </w:rPr>
              <w:t>Meaning</w:t>
            </w:r>
          </w:p>
        </w:tc>
      </w:tr>
      <w:tr>
        <w:trPr>
          <w:cantSplit/>
        </w:trPr>
        <w:tc>
          <w:tcPr>
            <w:tcW w:type="dxa" w:w="3168"/>
          </w:tcPr>
          <w:p>
            <w:pPr>
              <w:spacing w:after="40"/>
            </w:pPr>
            <w:r>
              <w:rPr>
                <w:rFonts w:ascii="Courier New" w:hAnsi="Courier New"/>
                <w:sz w:val="18"/>
              </w:rPr>
              <w:t>--url, --admin-user</w:t>
            </w:r>
          </w:p>
        </w:tc>
        <w:tc>
          <w:tcPr>
            <w:tcW w:type="dxa" w:w="6192"/>
          </w:tcPr>
          <w:p>
            <w:pPr>
              <w:spacing w:after="40"/>
            </w:pPr>
            <w:r>
              <w:rPr>
                <w:sz w:val="19"/>
              </w:rPr>
              <w:t>The Keycloak server and its administrator. The password comes from --admin-password, KEYCLOAK_ADMIN_PASSWORD or a prompt.</w:t>
            </w:r>
          </w:p>
        </w:tc>
      </w:tr>
      <w:tr>
        <w:trPr>
          <w:cantSplit/>
        </w:trPr>
        <w:tc>
          <w:tcPr>
            <w:tcW w:type="dxa" w:w="3168"/>
          </w:tcPr>
          <w:p>
            <w:pPr>
              <w:spacing w:after="40"/>
            </w:pPr>
            <w:r>
              <w:rPr>
                <w:rFonts w:ascii="Courier New" w:hAnsi="Courier New"/>
                <w:sz w:val="18"/>
              </w:rPr>
              <w:t>--realm, --client-id</w:t>
            </w:r>
          </w:p>
        </w:tc>
        <w:tc>
          <w:tcPr>
            <w:tcW w:type="dxa" w:w="6192"/>
          </w:tcPr>
          <w:p>
            <w:pPr>
              <w:spacing w:after="40"/>
            </w:pPr>
            <w:r>
              <w:rPr>
                <w:sz w:val="19"/>
              </w:rPr>
              <w:t>Names to use instead of mlw and mlw-xsheet.</w:t>
            </w:r>
          </w:p>
        </w:tc>
      </w:tr>
      <w:tr>
        <w:trPr>
          <w:cantSplit/>
        </w:trPr>
        <w:tc>
          <w:tcPr>
            <w:tcW w:type="dxa" w:w="3168"/>
          </w:tcPr>
          <w:p>
            <w:pPr>
              <w:spacing w:after="40"/>
            </w:pPr>
            <w:r>
              <w:rPr>
                <w:rFonts w:ascii="Courier New" w:hAnsi="Courier New"/>
                <w:sz w:val="18"/>
              </w:rPr>
              <w:t>--admin-role</w:t>
            </w:r>
          </w:p>
        </w:tc>
        <w:tc>
          <w:tcPr>
            <w:tcW w:type="dxa" w:w="6192"/>
          </w:tcPr>
          <w:p>
            <w:pPr>
              <w:spacing w:after="40"/>
            </w:pPr>
            <w:r>
              <w:rPr>
                <w:sz w:val="19"/>
              </w:rPr>
              <w:t>The name of the administrator role (default admin).</w:t>
            </w:r>
          </w:p>
        </w:tc>
      </w:tr>
      <w:tr>
        <w:trPr>
          <w:cantSplit/>
        </w:trPr>
        <w:tc>
          <w:tcPr>
            <w:tcW w:type="dxa" w:w="3168"/>
          </w:tcPr>
          <w:p>
            <w:pPr>
              <w:spacing w:after="40"/>
            </w:pPr>
            <w:r>
              <w:rPr>
                <w:rFonts w:ascii="Courier New" w:hAnsi="Courier New"/>
                <w:sz w:val="18"/>
              </w:rPr>
              <w:t>--user, --user-password</w:t>
            </w:r>
          </w:p>
        </w:tc>
        <w:tc>
          <w:tcPr>
            <w:tcW w:type="dxa" w:w="6192"/>
          </w:tcPr>
          <w:p>
            <w:pPr>
              <w:spacing w:after="40"/>
            </w:pPr>
            <w:r>
              <w:rPr>
                <w:sz w:val="19"/>
              </w:rPr>
              <w:t>Create a user. The password comes from the option, KEYCLOAK_USER_PASSWORD or a prompt, and is temporary unless --user-permanent is given.</w:t>
            </w:r>
          </w:p>
        </w:tc>
      </w:tr>
      <w:tr>
        <w:trPr>
          <w:cantSplit/>
        </w:trPr>
        <w:tc>
          <w:tcPr>
            <w:tcW w:type="dxa" w:w="3168"/>
          </w:tcPr>
          <w:p>
            <w:pPr>
              <w:spacing w:after="40"/>
            </w:pPr>
            <w:r>
              <w:rPr>
                <w:rFonts w:ascii="Courier New" w:hAnsi="Courier New"/>
                <w:sz w:val="18"/>
              </w:rPr>
              <w:t>--user-admin, --user-role</w:t>
            </w:r>
          </w:p>
        </w:tc>
        <w:tc>
          <w:tcPr>
            <w:tcW w:type="dxa" w:w="6192"/>
          </w:tcPr>
          <w:p>
            <w:pPr>
              <w:spacing w:after="40"/>
            </w:pPr>
            <w:r>
              <w:rPr>
                <w:sz w:val="19"/>
              </w:rPr>
              <w:t>Give the new user the administrator role, or XSheet Viewer, XSheet Reviewer or XSheet Editor.</w:t>
            </w:r>
          </w:p>
        </w:tc>
      </w:tr>
      <w:tr>
        <w:trPr>
          <w:cantSplit/>
        </w:trPr>
        <w:tc>
          <w:tcPr>
            <w:tcW w:type="dxa" w:w="3168"/>
          </w:tcPr>
          <w:p>
            <w:pPr>
              <w:spacing w:after="40"/>
            </w:pPr>
            <w:r>
              <w:rPr>
                <w:rFonts w:ascii="Courier New" w:hAnsi="Courier New"/>
                <w:sz w:val="18"/>
              </w:rPr>
              <w:t>--admin-client-id, --no-admin-client</w:t>
            </w:r>
          </w:p>
        </w:tc>
        <w:tc>
          <w:tcPr>
            <w:tcW w:type="dxa" w:w="6192"/>
          </w:tcPr>
          <w:p>
            <w:pPr>
              <w:spacing w:after="40"/>
            </w:pPr>
            <w:r>
              <w:rPr>
                <w:sz w:val="19"/>
              </w:rPr>
              <w:t>Rename, or skip, the mlw-xsheet-admin client.</w:t>
            </w:r>
          </w:p>
        </w:tc>
      </w:tr>
      <w:tr>
        <w:trPr>
          <w:cantSplit/>
        </w:trPr>
        <w:tc>
          <w:tcPr>
            <w:tcW w:type="dxa" w:w="3168"/>
          </w:tcPr>
          <w:p>
            <w:pPr>
              <w:spacing w:after="40"/>
            </w:pPr>
            <w:r>
              <w:rPr>
                <w:rFonts w:ascii="Courier New" w:hAnsi="Courier New"/>
                <w:sz w:val="18"/>
              </w:rPr>
              <w:t>--app-url</w:t>
            </w:r>
          </w:p>
        </w:tc>
        <w:tc>
          <w:tcPr>
            <w:tcW w:type="dxa" w:w="6192"/>
          </w:tcPr>
          <w:p>
            <w:pPr>
              <w:spacing w:after="40"/>
            </w:pPr>
            <w:r>
              <w:rPr>
                <w:sz w:val="19"/>
              </w:rPr>
              <w:t>The address the application container uses for Keycloak.</w:t>
            </w:r>
          </w:p>
        </w:tc>
      </w:tr>
    </w:tbl>
    <w:p>
      <w:pPr>
        <w:spacing w:after="80"/>
      </w:pPr>
    </w:p>
    <w:p>
      <w:r>
        <w:rPr>
          <w:i w:val="0"/>
        </w:rPr>
        <w:t>The script ends by printing the MLW_KEYCLOAK_* lines for .env, including the secret of the mlw-xsheet-admin client. New users are created with a placeholder first name, last name and e-mail.</w:t>
      </w:r>
    </w:p>
    <w:p>
      <w:pPr>
        <w:pStyle w:val="Heading2"/>
      </w:pPr>
      <w:r>
        <w:t>4.2 In the Keycloak console, by hand</w:t>
      </w:r>
    </w:p>
    <w:p>
      <w:pPr>
        <w:pStyle w:val="ListBullet"/>
        <w:spacing w:after="60"/>
      </w:pPr>
      <w:r>
        <w:rPr>
          <w:b/>
        </w:rPr>
        <w:t>Realm</w:t>
      </w:r>
      <w:r>
        <w:t>: create the realm mlw.</w:t>
      </w:r>
    </w:p>
    <w:p>
      <w:pPr>
        <w:pStyle w:val="ListBullet"/>
        <w:spacing w:after="60"/>
      </w:pPr>
      <w:r>
        <w:rPr>
          <w:b/>
        </w:rPr>
        <w:t>Sign-in client</w:t>
      </w:r>
      <w:r>
        <w:t>: create a client mlw-xsheet, client authentication off (a public client), with Direct access grants enabled.</w:t>
      </w:r>
    </w:p>
    <w:p>
      <w:pPr>
        <w:pStyle w:val="ListBullet"/>
        <w:spacing w:after="60"/>
      </w:pPr>
      <w:r>
        <w:rPr>
          <w:b/>
        </w:rPr>
        <w:t>Roles</w:t>
      </w:r>
      <w:r>
        <w:t>: create the realm roles admin, XSheet Viewer, XSheet Reviewer and XSheet Editor.</w:t>
      </w:r>
    </w:p>
    <w:p>
      <w:pPr>
        <w:pStyle w:val="ListBullet"/>
        <w:spacing w:after="60"/>
      </w:pPr>
      <w:r>
        <w:rPr>
          <w:b/>
        </w:rPr>
        <w:t>Password-change client</w:t>
      </w:r>
      <w:r>
        <w:t>: create a confidential client mlw-xsheet-admin with a service account, and give that service account the realm-management roles manage-users, view-users and query-users. Copy its secret.</w:t>
      </w:r>
    </w:p>
    <w:p>
      <w:pPr>
        <w:pStyle w:val="ListBullet"/>
        <w:spacing w:after="60"/>
      </w:pPr>
      <w:r>
        <w:rPr>
          <w:b/>
        </w:rPr>
        <w:t>Users</w:t>
      </w:r>
      <w:r>
        <w:t>: create users with first name, last name, e-mail and a password, and assign roles (section 6).</w:t>
      </w:r>
    </w:p>
    <w:p>
      <w:pPr>
        <w:pStyle w:val="Heading2"/>
      </w:pPr>
      <w:r>
        <w:t>4.3 Configuring mlw-xsheet</w:t>
      </w:r>
    </w:p>
    <w:p>
      <w:r>
        <w:rPr>
          <w:i w:val="0"/>
        </w:rPr>
        <w:t>Copy .env.example to .env (which is not committed) and edit it. The values are passed to the container by compose.yaml. The URL must be one the container itself can reach: in development the container joins the mlw-platform_default network, so the address is http://mlw-keycloak:8080, not http://localhost:8180. Recreate the container after changing .env: docker compose up -d --build --force-recreate.</w:t>
      </w:r>
    </w:p>
    <w:p>
      <w:pPr>
        <w:pStyle w:val="Heading1"/>
      </w:pPr>
      <w:r>
        <w:t>5. Roles and Access</w:t>
      </w:r>
    </w:p>
    <w:p>
      <w:pPr>
        <w:pStyle w:val="Heading2"/>
      </w:pPr>
      <w:r>
        <w:t>5.1 The roles</w:t>
      </w:r>
    </w:p>
    <w:tbl>
      <w:tblPr>
        <w:tblStyle w:val="TableGrid"/>
        <w:tblW w:type="auto" w:w="0"/>
        <w:jc w:val="center"/>
        <w:tblLayout w:type="fixed"/>
        <w:tblLook w:firstColumn="1" w:firstRow="1" w:lastColumn="0" w:lastRow="0" w:noHBand="0" w:noVBand="1" w:val="04A0"/>
      </w:tblPr>
      <w:tblGrid>
        <w:gridCol w:w="2160"/>
        <w:gridCol w:w="1584"/>
        <w:gridCol w:w="5616"/>
      </w:tblGrid>
      <w:tr>
        <w:trPr>
          <w:tblHeader w:val="true"/>
          <w:cantSplit/>
        </w:trPr>
        <w:tc>
          <w:tcPr>
            <w:tcW w:type="dxa" w:w="2160"/>
            <w:shd w:val="clear" w:color="auto" w:fill="5898D4"/>
          </w:tcPr>
          <w:p>
            <w:r>
              <w:rPr>
                <w:b/>
                <w:color w:val="FFFFFF"/>
                <w:sz w:val="19"/>
              </w:rPr>
              <w:t>Role</w:t>
            </w:r>
          </w:p>
        </w:tc>
        <w:tc>
          <w:tcPr>
            <w:tcW w:type="dxa" w:w="1584"/>
            <w:shd w:val="clear" w:color="auto" w:fill="5898D4"/>
          </w:tcPr>
          <w:p>
            <w:r>
              <w:rPr>
                <w:b/>
                <w:color w:val="FFFFFF"/>
                <w:sz w:val="19"/>
              </w:rPr>
              <w:t>Access level</w:t>
            </w:r>
          </w:p>
        </w:tc>
        <w:tc>
          <w:tcPr>
            <w:tcW w:type="dxa" w:w="5616"/>
            <w:shd w:val="clear" w:color="auto" w:fill="5898D4"/>
          </w:tcPr>
          <w:p>
            <w:r>
              <w:rPr>
                <w:b/>
                <w:color w:val="FFFFFF"/>
                <w:sz w:val="19"/>
              </w:rPr>
              <w:t>In short</w:t>
            </w:r>
          </w:p>
        </w:tc>
      </w:tr>
      <w:tr>
        <w:trPr>
          <w:cantSplit/>
        </w:trPr>
        <w:tc>
          <w:tcPr>
            <w:tcW w:type="dxa" w:w="2160"/>
          </w:tcPr>
          <w:p>
            <w:pPr>
              <w:spacing w:after="40"/>
            </w:pPr>
            <w:r>
              <w:rPr>
                <w:sz w:val="19"/>
              </w:rPr>
              <w:t>XSheet Viewer</w:t>
            </w:r>
          </w:p>
        </w:tc>
        <w:tc>
          <w:tcPr>
            <w:tcW w:type="dxa" w:w="1584"/>
          </w:tcPr>
          <w:p>
            <w:pPr>
              <w:spacing w:after="40"/>
            </w:pPr>
            <w:r>
              <w:rPr>
                <w:sz w:val="19"/>
              </w:rPr>
              <w:t>View</w:t>
            </w:r>
          </w:p>
        </w:tc>
        <w:tc>
          <w:tcPr>
            <w:tcW w:type="dxa" w:w="5616"/>
          </w:tcPr>
          <w:p>
            <w:pPr>
              <w:spacing w:after="40"/>
            </w:pPr>
            <w:r>
              <w:rPr>
                <w:sz w:val="19"/>
              </w:rPr>
              <w:t>Read-only: opens and looks at documents, exports, but changes nothing.</w:t>
            </w:r>
          </w:p>
        </w:tc>
      </w:tr>
      <w:tr>
        <w:trPr>
          <w:cantSplit/>
        </w:trPr>
        <w:tc>
          <w:tcPr>
            <w:tcW w:type="dxa" w:w="2160"/>
          </w:tcPr>
          <w:p>
            <w:pPr>
              <w:spacing w:after="40"/>
            </w:pPr>
            <w:r>
              <w:rPr>
                <w:sz w:val="19"/>
              </w:rPr>
              <w:t>XSheet Reviewer</w:t>
            </w:r>
          </w:p>
        </w:tc>
        <w:tc>
          <w:tcPr>
            <w:tcW w:type="dxa" w:w="1584"/>
          </w:tcPr>
          <w:p>
            <w:pPr>
              <w:spacing w:after="40"/>
            </w:pPr>
            <w:r>
              <w:rPr>
                <w:sz w:val="19"/>
              </w:rPr>
              <w:t>Review</w:t>
            </w:r>
          </w:p>
        </w:tc>
        <w:tc>
          <w:tcPr>
            <w:tcW w:type="dxa" w:w="5616"/>
          </w:tcPr>
          <w:p>
            <w:pPr>
              <w:spacing w:after="40"/>
            </w:pPr>
            <w:r>
              <w:rPr>
                <w:sz w:val="19"/>
              </w:rPr>
              <w:t>Everything a viewer can do, and adds reviews (editing or deleting their own) and uses the Sketchpad.</w:t>
            </w:r>
          </w:p>
        </w:tc>
      </w:tr>
      <w:tr>
        <w:trPr>
          <w:cantSplit/>
        </w:trPr>
        <w:tc>
          <w:tcPr>
            <w:tcW w:type="dxa" w:w="2160"/>
          </w:tcPr>
          <w:p>
            <w:pPr>
              <w:spacing w:after="40"/>
            </w:pPr>
            <w:r>
              <w:rPr>
                <w:sz w:val="19"/>
              </w:rPr>
              <w:t>XSheet Editor</w:t>
            </w:r>
          </w:p>
        </w:tc>
        <w:tc>
          <w:tcPr>
            <w:tcW w:type="dxa" w:w="1584"/>
          </w:tcPr>
          <w:p>
            <w:pPr>
              <w:spacing w:after="40"/>
            </w:pPr>
            <w:r>
              <w:rPr>
                <w:sz w:val="19"/>
              </w:rPr>
              <w:t>Edit</w:t>
            </w:r>
          </w:p>
        </w:tc>
        <w:tc>
          <w:tcPr>
            <w:tcW w:type="dxa" w:w="5616"/>
          </w:tcPr>
          <w:p>
            <w:pPr>
              <w:spacing w:after="40"/>
            </w:pPr>
            <w:r>
              <w:rPr>
                <w:sz w:val="19"/>
              </w:rPr>
              <w:t>Everything.</w:t>
            </w:r>
          </w:p>
        </w:tc>
      </w:tr>
      <w:tr>
        <w:trPr>
          <w:cantSplit/>
        </w:trPr>
        <w:tc>
          <w:tcPr>
            <w:tcW w:type="dxa" w:w="2160"/>
          </w:tcPr>
          <w:p>
            <w:pPr>
              <w:spacing w:after="40"/>
            </w:pPr>
            <w:r>
              <w:rPr>
                <w:sz w:val="19"/>
              </w:rPr>
              <w:t>admin</w:t>
            </w:r>
          </w:p>
        </w:tc>
        <w:tc>
          <w:tcPr>
            <w:tcW w:type="dxa" w:w="1584"/>
          </w:tcPr>
          <w:p>
            <w:pPr>
              <w:spacing w:after="40"/>
            </w:pPr>
            <w:r>
              <w:rPr>
                <w:sz w:val="19"/>
              </w:rPr>
              <w:t>Edit</w:t>
            </w:r>
          </w:p>
        </w:tc>
        <w:tc>
          <w:tcPr>
            <w:tcW w:type="dxa" w:w="5616"/>
          </w:tcPr>
          <w:p>
            <w:pPr>
              <w:spacing w:after="40"/>
            </w:pPr>
            <w:r>
              <w:rPr>
                <w:sz w:val="19"/>
              </w:rPr>
              <w:t>Everything, and may change the server-wide idle time-out. The name is set by MLW_KEYCLOAK_ADMIN_ROLE.</w:t>
            </w:r>
          </w:p>
        </w:tc>
      </w:tr>
      <w:tr>
        <w:trPr>
          <w:cantSplit/>
        </w:trPr>
        <w:tc>
          <w:tcPr>
            <w:tcW w:type="dxa" w:w="2160"/>
          </w:tcPr>
          <w:p>
            <w:pPr>
              <w:spacing w:after="40"/>
            </w:pPr>
            <w:r>
              <w:rPr>
                <w:sz w:val="19"/>
              </w:rPr>
              <w:t>(none of these)</w:t>
            </w:r>
          </w:p>
        </w:tc>
        <w:tc>
          <w:tcPr>
            <w:tcW w:type="dxa" w:w="1584"/>
          </w:tcPr>
          <w:p>
            <w:pPr>
              <w:spacing w:after="40"/>
            </w:pPr>
            <w:r>
              <w:rPr>
                <w:sz w:val="19"/>
              </w:rPr>
              <w:t>Edit</w:t>
            </w:r>
          </w:p>
        </w:tc>
        <w:tc>
          <w:tcPr>
            <w:tcW w:type="dxa" w:w="5616"/>
          </w:tcPr>
          <w:p>
            <w:pPr>
              <w:spacing w:after="40"/>
            </w:pPr>
            <w:r>
              <w:rPr>
                <w:sz w:val="19"/>
              </w:rPr>
              <w:t>Everything, as before roles were introduced. Give people a role if you want them limited.</w:t>
            </w:r>
          </w:p>
        </w:tc>
      </w:tr>
      <w:tr>
        <w:trPr>
          <w:cantSplit/>
        </w:trPr>
        <w:tc>
          <w:tcPr>
            <w:tcW w:type="dxa" w:w="2160"/>
          </w:tcPr>
          <w:p>
            <w:pPr>
              <w:spacing w:after="40"/>
            </w:pPr>
            <w:r>
              <w:rPr>
                <w:sz w:val="19"/>
              </w:rPr>
              <w:t>Built-in account</w:t>
            </w:r>
          </w:p>
        </w:tc>
        <w:tc>
          <w:tcPr>
            <w:tcW w:type="dxa" w:w="1584"/>
          </w:tcPr>
          <w:p>
            <w:pPr>
              <w:spacing w:after="40"/>
            </w:pPr>
            <w:r>
              <w:rPr>
                <w:sz w:val="19"/>
              </w:rPr>
              <w:t>Edit</w:t>
            </w:r>
          </w:p>
        </w:tc>
        <w:tc>
          <w:tcPr>
            <w:tcW w:type="dxa" w:w="5616"/>
          </w:tcPr>
          <w:p>
            <w:pPr>
              <w:spacing w:after="40"/>
            </w:pPr>
            <w:r>
              <w:rPr>
                <w:sz w:val="19"/>
              </w:rPr>
              <w:t>Everything, with the administrator role.</w:t>
            </w:r>
          </w:p>
        </w:tc>
      </w:tr>
    </w:tbl>
    <w:p>
      <w:pPr>
        <w:spacing w:after="80"/>
      </w:pPr>
    </w:p>
    <w:p>
      <w:pPr>
        <w:pStyle w:val="Heading2"/>
      </w:pPr>
      <w:r>
        <w:t>5.2 Which role wins</w:t>
      </w:r>
    </w:p>
    <w:p>
      <w:r>
        <w:rPr>
          <w:i w:val="0"/>
        </w:rPr>
        <w:t>A user may have several roles. The application uses the highest: Editor or admin, then Reviewer, then Viewer. A user with both Viewer and Reviewer is a reviewer; one with Viewer and Editor is an editor. Roles that are not among the four are shown in Profile but control nothing.</w:t>
      </w:r>
    </w:p>
    <w:p>
      <w:pPr>
        <w:keepNext/>
        <w:jc w:val="center"/>
      </w:pPr>
      <w:r>
        <w:drawing>
          <wp:inline xmlns:a="http://schemas.openxmlformats.org/drawingml/2006/main" xmlns:pic="http://schemas.openxmlformats.org/drawingml/2006/picture">
            <wp:extent cx="4754880" cy="3106217"/>
            <wp:docPr id="3" name="Picture 3"/>
            <wp:cNvGraphicFramePr>
              <a:graphicFrameLocks noChangeAspect="1"/>
            </wp:cNvGraphicFramePr>
            <a:graphic>
              <a:graphicData uri="http://schemas.openxmlformats.org/drawingml/2006/picture">
                <pic:pic>
                  <pic:nvPicPr>
                    <pic:cNvPr id="0" name="r2.png"/>
                    <pic:cNvPicPr/>
                  </pic:nvPicPr>
                  <pic:blipFill>
                    <a:blip r:embed="rId11"/>
                    <a:stretch>
                      <a:fillRect/>
                    </a:stretch>
                  </pic:blipFill>
                  <pic:spPr>
                    <a:xfrm>
                      <a:off x="0" y="0"/>
                      <a:ext cx="4754880" cy="3106217"/>
                    </a:xfrm>
                    <a:prstGeom prst="rect"/>
                  </pic:spPr>
                </pic:pic>
              </a:graphicData>
            </a:graphic>
          </wp:inline>
        </w:drawing>
      </w:r>
    </w:p>
    <w:p>
      <w:pPr>
        <w:jc w:val="center"/>
      </w:pPr>
      <w:r>
        <w:rPr>
          <w:b/>
          <w:sz w:val="19"/>
        </w:rPr>
        <w:t xml:space="preserve">Figure 3. </w:t>
      </w:r>
      <w:r>
        <w:rPr>
          <w:i/>
          <w:sz w:val="19"/>
        </w:rPr>
        <w:t>How a user's roles become an access level.</w:t>
      </w:r>
    </w:p>
    <w:p>
      <w:pPr>
        <w:pStyle w:val="Heading2"/>
      </w:pPr>
      <w:r>
        <w:t>5.3 What each role can do</w:t>
      </w:r>
    </w:p>
    <w:p>
      <w:r>
        <w:rPr>
          <w:i w:val="0"/>
        </w:rPr>
        <w:t>The table lists what each role can do in the application. Everything marked No is refused.</w:t>
      </w:r>
    </w:p>
    <w:tbl>
      <w:tblPr>
        <w:tblStyle w:val="TableGrid"/>
        <w:tblW w:type="auto" w:w="0"/>
        <w:jc w:val="center"/>
        <w:tblLayout w:type="fixed"/>
        <w:tblLook w:firstColumn="1" w:firstRow="1" w:lastColumn="0" w:lastRow="0" w:noHBand="0" w:noVBand="1" w:val="04A0"/>
      </w:tblPr>
      <w:tblGrid>
        <w:gridCol w:w="5040"/>
        <w:gridCol w:w="1152"/>
        <w:gridCol w:w="1296"/>
        <w:gridCol w:w="1872"/>
      </w:tblGrid>
      <w:tr>
        <w:trPr>
          <w:tblHeader w:val="true"/>
          <w:cantSplit/>
        </w:trPr>
        <w:tc>
          <w:tcPr>
            <w:tcW w:type="dxa" w:w="5040"/>
            <w:shd w:val="clear" w:color="auto" w:fill="5898D4"/>
          </w:tcPr>
          <w:p>
            <w:r>
              <w:rPr>
                <w:b/>
                <w:color w:val="FFFFFF"/>
                <w:sz w:val="19"/>
              </w:rPr>
              <w:t>Capability</w:t>
            </w:r>
          </w:p>
        </w:tc>
        <w:tc>
          <w:tcPr>
            <w:tcW w:type="dxa" w:w="1152"/>
            <w:shd w:val="clear" w:color="auto" w:fill="5898D4"/>
          </w:tcPr>
          <w:p>
            <w:r>
              <w:rPr>
                <w:b/>
                <w:color w:val="FFFFFF"/>
                <w:sz w:val="19"/>
              </w:rPr>
              <w:t>Viewer</w:t>
            </w:r>
          </w:p>
        </w:tc>
        <w:tc>
          <w:tcPr>
            <w:tcW w:type="dxa" w:w="1296"/>
            <w:shd w:val="clear" w:color="auto" w:fill="5898D4"/>
          </w:tcPr>
          <w:p>
            <w:r>
              <w:rPr>
                <w:b/>
                <w:color w:val="FFFFFF"/>
                <w:sz w:val="19"/>
              </w:rPr>
              <w:t>Reviewer</w:t>
            </w:r>
          </w:p>
        </w:tc>
        <w:tc>
          <w:tcPr>
            <w:tcW w:type="dxa" w:w="1872"/>
            <w:shd w:val="clear" w:color="auto" w:fill="5898D4"/>
          </w:tcPr>
          <w:p>
            <w:r>
              <w:rPr>
                <w:b/>
                <w:color w:val="FFFFFF"/>
                <w:sz w:val="19"/>
              </w:rPr>
              <w:t>Editor / admin</w:t>
            </w:r>
          </w:p>
        </w:tc>
      </w:tr>
      <w:tr>
        <w:trPr>
          <w:cantSplit/>
        </w:trPr>
        <w:tc>
          <w:tcPr>
            <w:tcW w:type="dxa" w:w="5040"/>
          </w:tcPr>
          <w:p>
            <w:pPr>
              <w:spacing w:after="40"/>
            </w:pPr>
            <w:r>
              <w:rPr>
                <w:sz w:val="19"/>
              </w:rPr>
              <w:t>Sign in; open files; switch tabs; Collapse/Expand Frames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Find (search) in the XML, XSheet and SVG tabs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List the document's reviews (About &gt; Reviews)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Export XDTS, Export OCA, Export XSheet, Generate Report</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Profile, Logout, own display preferences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Add a review</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Edit or delete a review that names the user as reviewer</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Edit or delete another reviewer's review</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Turn the Sketchpad on, draw, and edit the SVG tab</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Find &amp; Replace on the SVG tab</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Save, Save As</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Undo, Redo</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New document</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Edit the XML text; Find &amp; Replace on the XML tab; Format</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Edit Notes, dialogue, audio cues, camera moves, Production info, layer names</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Add or delete frames and layers</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Change the server-wide idle time-out</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admin only</w:t>
            </w:r>
          </w:p>
        </w:tc>
      </w:tr>
      <w:tr>
        <w:trPr>
          <w:cantSplit/>
        </w:trPr>
        <w:tc>
          <w:tcPr>
            <w:tcW w:type="dxa" w:w="5040"/>
          </w:tcPr>
          <w:p>
            <w:pPr>
              <w:spacing w:after="40"/>
            </w:pPr>
            <w:r>
              <w:rPr>
                <w:sz w:val="19"/>
              </w:rPr>
              <w:t>Change the built-in account's password</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built-in account only</w:t>
            </w:r>
          </w:p>
        </w:tc>
      </w:tr>
    </w:tbl>
    <w:p>
      <w:pPr>
        <w:spacing w:after="80"/>
      </w:pPr>
    </w:p>
    <w:p>
      <w:pPr>
        <w:pStyle w:val="Heading2"/>
      </w:pPr>
      <w:r>
        <w:t>5.4 How the limits are applied</w:t>
      </w:r>
    </w:p>
    <w:p>
      <w:pPr>
        <w:pStyle w:val="ListBullet"/>
        <w:spacing w:after="60"/>
      </w:pPr>
      <w:r>
        <w:rPr>
          <w:b/>
        </w:rPr>
        <w:t>The interface</w:t>
      </w:r>
      <w:r>
        <w:t>: menu items a role may not use are greyed out (New, Add/Delete Frame and Layer, Format, and for a viewer also Save, Save As, Undo, Redo and the Sketchpad); the XML editor is read-only; the Notes cells cannot be edited; the dialogs for dialogue, audio, camera, production and layer names do not open; the SVG editor is read-only for a viewer; the Reviewer field of a reviewer's review is fixed to their own name.</w:t>
      </w:r>
    </w:p>
    <w:p>
      <w:pPr>
        <w:pStyle w:val="ListBullet"/>
        <w:spacing w:after="60"/>
      </w:pPr>
      <w:r>
        <w:rPr>
          <w:b/>
        </w:rPr>
        <w:t>The server</w:t>
      </w:r>
      <w:r>
        <w:t>: every one of those actions is also checked on the server. If a request arrives anyway, for instance from a page that was open before, it is refused with a warning such as "Your role (XSheet Viewer) is read-only: you cannot save the document." and nothing is changed or reported as done.</w:t>
      </w:r>
    </w:p>
    <w:p>
      <w:pPr>
        <w:pStyle w:val="ListBullet"/>
        <w:spacing w:after="60"/>
      </w:pPr>
      <w:r>
        <w:rPr>
          <w:b/>
        </w:rPr>
        <w:t>What a reviewer saves</w:t>
      </w:r>
      <w:r>
        <w:t>: Save writes the document and its sketch. Because a reviewer cannot change anything else in the XML, what they save is the new or changed reviews and the sketch.</w:t>
      </w:r>
    </w:p>
    <w:p>
      <w:pPr>
        <w:pStyle w:val="ListBullet"/>
        <w:spacing w:after="60"/>
      </w:pPr>
      <w:r>
        <w:rPr>
          <w:b/>
        </w:rPr>
        <w:t>Ownership of reviews</w:t>
      </w:r>
      <w:r>
        <w:t>: a review belongs to the user whose user name is in its reviewer attribute.</w:t>
      </w:r>
    </w:p>
    <w:p>
      <w:pPr>
        <w:pStyle w:val="Heading2"/>
      </w:pPr>
      <w:r>
        <w:t>5.5 Administrators</w:t>
      </w:r>
    </w:p>
    <w:p>
      <w:r>
        <w:rPr>
          <w:i w:val="0"/>
        </w:rPr>
        <w:t>The administrator role (admin by default, a realm role or a role of a client) also lets a user change the idle time-out in File &gt; Preferences &gt; Login. Other users see that field disabled. Administrators also have full access to documents, whatever other roles they carry.</w:t>
      </w:r>
    </w:p>
    <w:p>
      <w:pPr>
        <w:pStyle w:val="Heading1"/>
      </w:pPr>
      <w:r>
        <w:t>6. Managing Users in Keycloak</w:t>
      </w:r>
    </w:p>
    <w:p>
      <w:pPr>
        <w:pStyle w:val="Heading2"/>
      </w:pPr>
      <w:r>
        <w:t>6.1 Adding a user</w:t>
      </w:r>
    </w:p>
    <w:p>
      <w:pPr>
        <w:pStyle w:val="ListBullet"/>
        <w:spacing w:after="60"/>
      </w:pPr>
      <w:r>
        <w:rPr>
          <w:b/>
        </w:rPr>
        <w:t>Create the user</w:t>
      </w:r>
      <w:r>
        <w:t xml:space="preserve"> in the mlw realm with a user name, first name, last name and e-mail address.</w:t>
      </w:r>
    </w:p>
    <w:p>
      <w:pPr>
        <w:pStyle w:val="ListBullet"/>
        <w:spacing w:after="60"/>
      </w:pPr>
      <w:r>
        <w:rPr>
          <w:b/>
        </w:rPr>
        <w:t>Set a password</w:t>
      </w:r>
      <w:r>
        <w:t xml:space="preserve"> on the Credentials tab. Leave Temporary on to make the user choose their own at first sign-in, through the Change Password dialog.</w:t>
      </w:r>
    </w:p>
    <w:p>
      <w:pPr>
        <w:pStyle w:val="ListBullet"/>
        <w:spacing w:after="60"/>
      </w:pPr>
      <w:r>
        <w:rPr>
          <w:b/>
        </w:rPr>
        <w:t>Assign a role</w:t>
      </w:r>
      <w:r>
        <w:t xml:space="preserve"> on the Role mapping tab: choose XSheet Viewer, XSheet Reviewer, XSheet Editor or admin.</w:t>
      </w:r>
    </w:p>
    <w:p>
      <w:pPr>
        <w:pStyle w:val="Heading2"/>
      </w:pPr>
      <w:r>
        <w:t>6.2 Changing a user's access</w:t>
      </w:r>
    </w:p>
    <w:p>
      <w:pPr>
        <w:pStyle w:val="ListBullet"/>
        <w:spacing w:after="60"/>
      </w:pPr>
      <w:r>
        <w:rPr>
          <w:b/>
        </w:rPr>
        <w:t>Change roles</w:t>
      </w:r>
      <w:r>
        <w:t xml:space="preserve"> in Keycloak. The user's access changes the next time they sign in. To apply it at once, ask them to log out and in.</w:t>
      </w:r>
    </w:p>
    <w:p>
      <w:pPr>
        <w:pStyle w:val="ListBullet"/>
        <w:spacing w:after="60"/>
      </w:pPr>
      <w:r>
        <w:rPr>
          <w:b/>
        </w:rPr>
        <w:t>Disable a user</w:t>
      </w:r>
      <w:r>
        <w:t xml:space="preserve"> in Keycloak to stop new sign-ins. A session already open lasts until its idle time-out or Logout.</w:t>
      </w:r>
    </w:p>
    <w:p>
      <w:pPr>
        <w:pStyle w:val="ListBullet"/>
        <w:spacing w:after="60"/>
      </w:pPr>
      <w:r>
        <w:rPr>
          <w:b/>
        </w:rPr>
        <w:t>Reset a password</w:t>
      </w:r>
      <w:r>
        <w:t xml:space="preserve"> by setting a temporary password in Keycloak; the user then chooses a new one at sign-in.</w:t>
      </w:r>
    </w:p>
    <w:p>
      <w:pPr>
        <w:pStyle w:val="Heading2"/>
      </w:pPr>
      <w:r>
        <w:t>6.3 Choosing a role</w:t>
      </w:r>
    </w:p>
    <w:p>
      <w:pPr>
        <w:pStyle w:val="ListBullet"/>
        <w:spacing w:after="60"/>
      </w:pPr>
      <w:r>
        <w:rPr>
          <w:b/>
        </w:rPr>
        <w:t>Animators and anyone who changes documents</w:t>
      </w:r>
      <w:r>
        <w:t>: XSheet Editor.</w:t>
      </w:r>
    </w:p>
    <w:p>
      <w:pPr>
        <w:pStyle w:val="ListBullet"/>
        <w:spacing w:after="60"/>
      </w:pPr>
      <w:r>
        <w:rPr>
          <w:b/>
        </w:rPr>
        <w:t>Supervisors, directors and clients who comment on a shot</w:t>
      </w:r>
      <w:r>
        <w:t>: XSheet Reviewer. They add review notes and draw on the sheet, but cannot change the animation data.</w:t>
      </w:r>
    </w:p>
    <w:p>
      <w:pPr>
        <w:pStyle w:val="ListBullet"/>
        <w:spacing w:after="60"/>
      </w:pPr>
      <w:r>
        <w:rPr>
          <w:b/>
        </w:rPr>
        <w:t>Anyone who only needs to look or print</w:t>
      </w:r>
      <w:r>
        <w:t>: XSheet Viewer.</w:t>
      </w:r>
    </w:p>
    <w:p>
      <w:pPr>
        <w:pStyle w:val="ListBullet"/>
        <w:spacing w:after="60"/>
      </w:pPr>
      <w:r>
        <w:rPr>
          <w:b/>
        </w:rPr>
        <w:t>Server administrators</w:t>
      </w:r>
      <w:r>
        <w:t>: admin, which also gives full access.</w:t>
      </w:r>
    </w:p>
    <w:p>
      <w:pPr>
        <w:pStyle w:val="Heading1"/>
      </w:pPr>
      <w:r>
        <w:t>7. Examples</w:t>
      </w:r>
    </w:p>
    <w:p>
      <w:r>
        <w:rPr>
          <w:i w:val="0"/>
        </w:rPr>
        <w:t>Three users in realm mlw, created with the setup script as in section 4.1.</w:t>
      </w:r>
    </w:p>
    <w:tbl>
      <w:tblPr>
        <w:tblStyle w:val="TableGrid"/>
        <w:tblW w:type="auto" w:w="0"/>
        <w:jc w:val="center"/>
        <w:tblLayout w:type="fixed"/>
        <w:tblLook w:firstColumn="1" w:firstRow="1" w:lastColumn="0" w:lastRow="0" w:noHBand="0" w:noVBand="1" w:val="04A0"/>
      </w:tblPr>
      <w:tblGrid>
        <w:gridCol w:w="1008"/>
        <w:gridCol w:w="1872"/>
        <w:gridCol w:w="1008"/>
        <w:gridCol w:w="5472"/>
      </w:tblGrid>
      <w:tr>
        <w:trPr>
          <w:tblHeader w:val="true"/>
          <w:cantSplit/>
        </w:trPr>
        <w:tc>
          <w:tcPr>
            <w:tcW w:type="dxa" w:w="1008"/>
            <w:shd w:val="clear" w:color="auto" w:fill="5898D4"/>
          </w:tcPr>
          <w:p>
            <w:r>
              <w:rPr>
                <w:b/>
                <w:color w:val="FFFFFF"/>
                <w:sz w:val="19"/>
              </w:rPr>
              <w:t>User</w:t>
            </w:r>
          </w:p>
        </w:tc>
        <w:tc>
          <w:tcPr>
            <w:tcW w:type="dxa" w:w="1872"/>
            <w:shd w:val="clear" w:color="auto" w:fill="5898D4"/>
          </w:tcPr>
          <w:p>
            <w:r>
              <w:rPr>
                <w:b/>
                <w:color w:val="FFFFFF"/>
                <w:sz w:val="19"/>
              </w:rPr>
              <w:t>Roles</w:t>
            </w:r>
          </w:p>
        </w:tc>
        <w:tc>
          <w:tcPr>
            <w:tcW w:type="dxa" w:w="1008"/>
            <w:shd w:val="clear" w:color="auto" w:fill="5898D4"/>
          </w:tcPr>
          <w:p>
            <w:r>
              <w:rPr>
                <w:b/>
                <w:color w:val="FFFFFF"/>
                <w:sz w:val="19"/>
              </w:rPr>
              <w:t>Access</w:t>
            </w:r>
          </w:p>
        </w:tc>
        <w:tc>
          <w:tcPr>
            <w:tcW w:type="dxa" w:w="5472"/>
            <w:shd w:val="clear" w:color="auto" w:fill="5898D4"/>
          </w:tcPr>
          <w:p>
            <w:r>
              <w:rPr>
                <w:b/>
                <w:color w:val="FFFFFF"/>
                <w:sz w:val="19"/>
              </w:rPr>
              <w:t>What they experience</w:t>
            </w:r>
          </w:p>
        </w:tc>
      </w:tr>
      <w:tr>
        <w:trPr>
          <w:cantSplit/>
        </w:trPr>
        <w:tc>
          <w:tcPr>
            <w:tcW w:type="dxa" w:w="1008"/>
          </w:tcPr>
          <w:p>
            <w:pPr>
              <w:spacing w:after="40"/>
            </w:pPr>
            <w:r>
              <w:rPr>
                <w:sz w:val="19"/>
              </w:rPr>
              <w:t>alice</w:t>
            </w:r>
          </w:p>
        </w:tc>
        <w:tc>
          <w:tcPr>
            <w:tcW w:type="dxa" w:w="1872"/>
          </w:tcPr>
          <w:p>
            <w:pPr>
              <w:spacing w:after="40"/>
            </w:pPr>
            <w:r>
              <w:rPr>
                <w:sz w:val="19"/>
              </w:rPr>
              <w:t>admin</w:t>
            </w:r>
          </w:p>
        </w:tc>
        <w:tc>
          <w:tcPr>
            <w:tcW w:type="dxa" w:w="1008"/>
          </w:tcPr>
          <w:p>
            <w:pPr>
              <w:spacing w:after="40"/>
            </w:pPr>
            <w:r>
              <w:rPr>
                <w:sz w:val="19"/>
              </w:rPr>
              <w:t>Edit</w:t>
            </w:r>
          </w:p>
        </w:tc>
        <w:tc>
          <w:tcPr>
            <w:tcW w:type="dxa" w:w="5472"/>
          </w:tcPr>
          <w:p>
            <w:pPr>
              <w:spacing w:after="40"/>
            </w:pPr>
            <w:r>
              <w:rPr>
                <w:sz w:val="19"/>
              </w:rPr>
              <w:t>Edits documents freely and can change the idle time-out. Profile shows Administrator: Yes, Access: Can edit.</w:t>
            </w:r>
          </w:p>
        </w:tc>
      </w:tr>
      <w:tr>
        <w:trPr>
          <w:cantSplit/>
        </w:trPr>
        <w:tc>
          <w:tcPr>
            <w:tcW w:type="dxa" w:w="1008"/>
          </w:tcPr>
          <w:p>
            <w:pPr>
              <w:spacing w:after="40"/>
            </w:pPr>
            <w:r>
              <w:rPr>
                <w:sz w:val="19"/>
              </w:rPr>
              <w:t>bob</w:t>
            </w:r>
          </w:p>
        </w:tc>
        <w:tc>
          <w:tcPr>
            <w:tcW w:type="dxa" w:w="1872"/>
          </w:tcPr>
          <w:p>
            <w:pPr>
              <w:spacing w:after="40"/>
            </w:pPr>
            <w:r>
              <w:rPr>
                <w:sz w:val="19"/>
              </w:rPr>
              <w:t>XSheet Reviewer</w:t>
            </w:r>
          </w:p>
        </w:tc>
        <w:tc>
          <w:tcPr>
            <w:tcW w:type="dxa" w:w="1008"/>
          </w:tcPr>
          <w:p>
            <w:pPr>
              <w:spacing w:after="40"/>
            </w:pPr>
            <w:r>
              <w:rPr>
                <w:sz w:val="19"/>
              </w:rPr>
              <w:t>Review</w:t>
            </w:r>
          </w:p>
        </w:tc>
        <w:tc>
          <w:tcPr>
            <w:tcW w:type="dxa" w:w="5472"/>
          </w:tcPr>
          <w:p>
            <w:pPr>
              <w:spacing w:after="40"/>
            </w:pPr>
            <w:r>
              <w:rPr>
                <w:sz w:val="19"/>
              </w:rPr>
              <w:t>Opens SH005, goes to frame 12 and adds review RV004 (status Pending, reviewer bob). Draws a note on the sheet in the Sketchpad and saves: the document gets the new Review and the sketch is saved beside it. He can edit or delete RV004 later, but not RV001, which names another reviewer. Typing in the XML editor, or choosing Add Layer, is not possible.</w:t>
            </w:r>
          </w:p>
        </w:tc>
      </w:tr>
      <w:tr>
        <w:trPr>
          <w:cantSplit/>
        </w:trPr>
        <w:tc>
          <w:tcPr>
            <w:tcW w:type="dxa" w:w="1008"/>
          </w:tcPr>
          <w:p>
            <w:pPr>
              <w:spacing w:after="40"/>
            </w:pPr>
            <w:r>
              <w:rPr>
                <w:sz w:val="19"/>
              </w:rPr>
              <w:t>carol</w:t>
            </w:r>
          </w:p>
        </w:tc>
        <w:tc>
          <w:tcPr>
            <w:tcW w:type="dxa" w:w="1872"/>
          </w:tcPr>
          <w:p>
            <w:pPr>
              <w:spacing w:after="40"/>
            </w:pPr>
            <w:r>
              <w:rPr>
                <w:sz w:val="19"/>
              </w:rPr>
              <w:t>XSheet Viewer</w:t>
            </w:r>
          </w:p>
        </w:tc>
        <w:tc>
          <w:tcPr>
            <w:tcW w:type="dxa" w:w="1008"/>
          </w:tcPr>
          <w:p>
            <w:pPr>
              <w:spacing w:after="40"/>
            </w:pPr>
            <w:r>
              <w:rPr>
                <w:sz w:val="19"/>
              </w:rPr>
              <w:t>View</w:t>
            </w:r>
          </w:p>
        </w:tc>
        <w:tc>
          <w:tcPr>
            <w:tcW w:type="dxa" w:w="5472"/>
          </w:tcPr>
          <w:p>
            <w:pPr>
              <w:spacing w:after="40"/>
            </w:pPr>
            <w:r>
              <w:rPr>
                <w:sz w:val="19"/>
              </w:rPr>
              <w:t>Opens SH005, reads the XSheet and the XML, lists the reviews and exports a PDF report. Save, Undo, the Sketchpad and Add Review are greyed out or refused with a read-only message.</w:t>
            </w:r>
          </w:p>
        </w:tc>
      </w:tr>
    </w:tbl>
    <w:p>
      <w:pPr>
        <w:spacing w:after="80"/>
      </w:pPr>
    </w:p>
    <w:p>
      <w:r>
        <w:rPr>
          <w:i w:val="0"/>
        </w:rPr>
        <w:t>If Keycloak is stopped, none of them can sign in, but the built-in admin account can. When Keycloak returns, the three accounts work again with their roles unchanged.</w:t>
      </w:r>
    </w:p>
    <w:p>
      <w:pPr>
        <w:pStyle w:val="Heading1"/>
      </w:pPr>
      <w:r>
        <w:t>8. Troubleshooting</w:t>
      </w:r>
    </w:p>
    <w:tbl>
      <w:tblPr>
        <w:tblStyle w:val="TableGrid"/>
        <w:tblW w:type="auto" w:w="0"/>
        <w:jc w:val="center"/>
        <w:tblLayout w:type="fixed"/>
        <w:tblLook w:firstColumn="1" w:firstRow="1" w:lastColumn="0" w:lastRow="0" w:noHBand="0" w:noVBand="1" w:val="04A0"/>
      </w:tblPr>
      <w:tblGrid>
        <w:gridCol w:w="3456"/>
        <w:gridCol w:w="5904"/>
      </w:tblGrid>
      <w:tr>
        <w:trPr>
          <w:tblHeader w:val="true"/>
          <w:cantSplit/>
        </w:trPr>
        <w:tc>
          <w:tcPr>
            <w:tcW w:type="dxa" w:w="3456"/>
            <w:shd w:val="clear" w:color="auto" w:fill="5898D4"/>
          </w:tcPr>
          <w:p>
            <w:r>
              <w:rPr>
                <w:b/>
                <w:color w:val="FFFFFF"/>
                <w:sz w:val="19"/>
              </w:rPr>
              <w:t>Problem</w:t>
            </w:r>
          </w:p>
        </w:tc>
        <w:tc>
          <w:tcPr>
            <w:tcW w:type="dxa" w:w="5904"/>
            <w:shd w:val="clear" w:color="auto" w:fill="5898D4"/>
          </w:tcPr>
          <w:p>
            <w:r>
              <w:rPr>
                <w:b/>
                <w:color w:val="FFFFFF"/>
                <w:sz w:val="19"/>
              </w:rPr>
              <w:t>Likely cause and remedy</w:t>
            </w:r>
          </w:p>
        </w:tc>
      </w:tr>
      <w:tr>
        <w:trPr>
          <w:cantSplit/>
        </w:trPr>
        <w:tc>
          <w:tcPr>
            <w:tcW w:type="dxa" w:w="3456"/>
          </w:tcPr>
          <w:p>
            <w:pPr>
              <w:spacing w:after="40"/>
            </w:pPr>
            <w:r>
              <w:rPr>
                <w:sz w:val="19"/>
              </w:rPr>
              <w:t>Only the built-in account works, or the login page says Keycloak is unreachable</w:t>
            </w:r>
          </w:p>
        </w:tc>
        <w:tc>
          <w:tcPr>
            <w:tcW w:type="dxa" w:w="5904"/>
          </w:tcPr>
          <w:p>
            <w:pPr>
              <w:spacing w:after="40"/>
            </w:pPr>
            <w:r>
              <w:rPr>
                <w:sz w:val="19"/>
              </w:rPr>
              <w:t>The container cannot reach MLW_KEYCLOAK_URL. From inside Docker, localhost is the container itself: use the Keycloak container's name, or a published address, and make sure the container is on its network.</w:t>
            </w:r>
          </w:p>
        </w:tc>
      </w:tr>
      <w:tr>
        <w:trPr>
          <w:cantSplit/>
        </w:trPr>
        <w:tc>
          <w:tcPr>
            <w:tcW w:type="dxa" w:w="3456"/>
          </w:tcPr>
          <w:p>
            <w:pPr>
              <w:spacing w:after="40"/>
            </w:pPr>
            <w:r>
              <w:rPr>
                <w:sz w:val="19"/>
              </w:rPr>
              <w:t>"Invalid user credentials" for a correct password</w:t>
            </w:r>
          </w:p>
        </w:tc>
        <w:tc>
          <w:tcPr>
            <w:tcW w:type="dxa" w:w="5904"/>
          </w:tcPr>
          <w:p>
            <w:pPr>
              <w:spacing w:after="40"/>
            </w:pPr>
            <w:r>
              <w:rPr>
                <w:sz w:val="19"/>
              </w:rPr>
              <w:t>The account lacks a first name, last name or e-mail, is disabled, or has another required action. Complete it in Keycloak.</w:t>
            </w:r>
          </w:p>
        </w:tc>
      </w:tr>
      <w:tr>
        <w:trPr>
          <w:cantSplit/>
        </w:trPr>
        <w:tc>
          <w:tcPr>
            <w:tcW w:type="dxa" w:w="3456"/>
          </w:tcPr>
          <w:p>
            <w:pPr>
              <w:spacing w:after="40"/>
            </w:pPr>
            <w:r>
              <w:rPr>
                <w:sz w:val="19"/>
              </w:rPr>
              <w:t>Account is not fully set up, but no Change Password dialog</w:t>
            </w:r>
          </w:p>
        </w:tc>
        <w:tc>
          <w:tcPr>
            <w:tcW w:type="dxa" w:w="5904"/>
          </w:tcPr>
          <w:p>
            <w:pPr>
              <w:spacing w:after="40"/>
            </w:pPr>
            <w:r>
              <w:rPr>
                <w:sz w:val="19"/>
              </w:rPr>
              <w:t>MLW_KEYCLOAK_ADMIN_CLIENT_SECRET is empty, or the pending action is not Update Password. Set the secret (printed by the setup script) or finish in Keycloak.</w:t>
            </w:r>
          </w:p>
        </w:tc>
      </w:tr>
      <w:tr>
        <w:trPr>
          <w:cantSplit/>
        </w:trPr>
        <w:tc>
          <w:tcPr>
            <w:tcW w:type="dxa" w:w="3456"/>
          </w:tcPr>
          <w:p>
            <w:pPr>
              <w:spacing w:after="40"/>
            </w:pPr>
            <w:r>
              <w:rPr>
                <w:sz w:val="19"/>
              </w:rPr>
              <w:t>A user has the wrong access after a role change</w:t>
            </w:r>
          </w:p>
        </w:tc>
        <w:tc>
          <w:tcPr>
            <w:tcW w:type="dxa" w:w="5904"/>
          </w:tcPr>
          <w:p>
            <w:pPr>
              <w:spacing w:after="40"/>
            </w:pPr>
            <w:r>
              <w:rPr>
                <w:sz w:val="19"/>
              </w:rPr>
              <w:t>Roles are read at sign-in: log out and in again. Check Profile for the roles the application sees, and check that the role name matches exactly (it is case-sensitive).</w:t>
            </w:r>
          </w:p>
        </w:tc>
      </w:tr>
      <w:tr>
        <w:trPr>
          <w:cantSplit/>
        </w:trPr>
        <w:tc>
          <w:tcPr>
            <w:tcW w:type="dxa" w:w="3456"/>
          </w:tcPr>
          <w:p>
            <w:pPr>
              <w:spacing w:after="40"/>
            </w:pPr>
            <w:r>
              <w:rPr>
                <w:sz w:val="19"/>
              </w:rPr>
              <w:t>A reviewer cannot edit a review</w:t>
            </w:r>
          </w:p>
        </w:tc>
        <w:tc>
          <w:tcPr>
            <w:tcW w:type="dxa" w:w="5904"/>
          </w:tcPr>
          <w:p>
            <w:pPr>
              <w:spacing w:after="40"/>
            </w:pPr>
            <w:r>
              <w:rPr>
                <w:sz w:val="19"/>
              </w:rPr>
              <w:t>The review's reviewer attribute is not the user's user name, so it is another reviewer's review.</w:t>
            </w:r>
          </w:p>
        </w:tc>
      </w:tr>
      <w:tr>
        <w:trPr>
          <w:cantSplit/>
        </w:trPr>
        <w:tc>
          <w:tcPr>
            <w:tcW w:type="dxa" w:w="3456"/>
          </w:tcPr>
          <w:p>
            <w:pPr>
              <w:spacing w:after="40"/>
            </w:pPr>
            <w:r>
              <w:rPr>
                <w:sz w:val="19"/>
              </w:rPr>
              <w:t>Everyone can edit</w:t>
            </w:r>
          </w:p>
        </w:tc>
        <w:tc>
          <w:tcPr>
            <w:tcW w:type="dxa" w:w="5904"/>
          </w:tcPr>
          <w:p>
            <w:pPr>
              <w:spacing w:after="40"/>
            </w:pPr>
            <w:r>
              <w:rPr>
                <w:sz w:val="19"/>
              </w:rPr>
              <w:t>Users with none of the four roles can edit. Assign Viewer or Reviewer to limit them, and check that they do not also have Editor or admin.</w:t>
            </w:r>
          </w:p>
        </w:tc>
      </w:tr>
      <w:tr>
        <w:trPr>
          <w:cantSplit/>
        </w:trPr>
        <w:tc>
          <w:tcPr>
            <w:tcW w:type="dxa" w:w="3456"/>
          </w:tcPr>
          <w:p>
            <w:pPr>
              <w:spacing w:after="40"/>
            </w:pPr>
            <w:r>
              <w:rPr>
                <w:sz w:val="19"/>
              </w:rPr>
              <w:t>Role names are different in my realm</w:t>
            </w:r>
          </w:p>
        </w:tc>
        <w:tc>
          <w:tcPr>
            <w:tcW w:type="dxa" w:w="5904"/>
          </w:tcPr>
          <w:p>
            <w:pPr>
              <w:spacing w:after="40"/>
            </w:pPr>
            <w:r>
              <w:rPr>
                <w:sz w:val="19"/>
              </w:rPr>
              <w:t>Set MLW_KEYCLOAK_VIEWER_ROLE, MLW_KEYCLOAK_REVIEWER_ROLE, MLW_KEYCLOAK_EDITOR_ROLE or MLW_KEYCLOAK_ADMIN_ROLE and recreate the container.</w:t>
            </w:r>
          </w:p>
        </w:tc>
      </w:tr>
    </w:tbl>
    <w:p>
      <w:pPr>
        <w:spacing w:after="80"/>
      </w:pPr>
    </w:p>
    <w:p>
      <w:pPr>
        <w:pStyle w:val="Heading1"/>
      </w:pPr>
      <w:r>
        <w:t>9. Security Notes</w:t>
      </w:r>
    </w:p>
    <w:p>
      <w:pPr>
        <w:pStyle w:val="ListBullet"/>
        <w:spacing w:after="60"/>
      </w:pPr>
      <w:r>
        <w:rPr>
          <w:b/>
        </w:rPr>
        <w:t>Direct grant</w:t>
      </w:r>
      <w:r>
        <w:t>: the password is typed into mlw-xsheet's own page and passed to Keycloak. There is no single sign-on and no multi-factor or required-action sign-in beyond the password change.</w:t>
      </w:r>
    </w:p>
    <w:p>
      <w:pPr>
        <w:pStyle w:val="ListBullet"/>
        <w:spacing w:after="60"/>
      </w:pPr>
      <w:r>
        <w:rPr>
          <w:b/>
        </w:rPr>
        <w:t>Use https</w:t>
      </w:r>
      <w:r>
        <w:t>: for any Keycloak server on a network you do not control, and keep MLW_KEYCLOAK_VERIFY_TLS at its default of 1 unless you must accept a self-signed certificate.</w:t>
      </w:r>
    </w:p>
    <w:p>
      <w:pPr>
        <w:pStyle w:val="ListBullet"/>
        <w:spacing w:after="60"/>
      </w:pPr>
      <w:r>
        <w:rPr>
          <w:b/>
        </w:rPr>
        <w:t>Keep .env private</w:t>
      </w:r>
      <w:r>
        <w:t>: it holds the secret of a client that can manage users. It is used only for a user with the Update Password action pending.</w:t>
      </w:r>
    </w:p>
    <w:p>
      <w:pPr>
        <w:pStyle w:val="ListBullet"/>
        <w:spacing w:after="60"/>
      </w:pPr>
      <w:r>
        <w:rPr>
          <w:b/>
        </w:rPr>
        <w:t>Fallback account</w:t>
      </w:r>
      <w:r>
        <w:t>: while Keycloak cannot be reached, anyone who knows the built-in password has full access. Change it, and keep the server on a trusted network.</w:t>
      </w:r>
    </w:p>
    <w:p>
      <w:pPr>
        <w:pStyle w:val="ListBullet"/>
        <w:spacing w:after="60"/>
      </w:pPr>
      <w:r>
        <w:rPr>
          <w:b/>
        </w:rPr>
        <w:t>Sessions</w:t>
      </w:r>
      <w:r>
        <w:t>: a sign-in lasts until Logout or the idle time-out. Disabling a user or changing their roles applies at their next sign-in.</w:t>
      </w:r>
    </w:p>
    <w:p>
      <w:pPr>
        <w:pStyle w:val="ListBullet"/>
        <w:spacing w:after="60"/>
      </w:pPr>
      <w:r>
        <w:rPr>
          <w:b/>
        </w:rPr>
        <w:t>Per-browser settings</w:t>
      </w:r>
      <w:r>
        <w:t>: preferences and drafts belong to the browser, not to the Keycloak user, so two users of the same browser share them.</w:t>
      </w:r>
    </w:p>
    <w:p>
      <w:pPr>
        <w:pStyle w:val="Heading1"/>
      </w:pPr>
      <w:r>
        <w:t>Appendix A. Environment Variables</w:t>
      </w:r>
    </w:p>
    <w:tbl>
      <w:tblPr>
        <w:tblStyle w:val="TableGrid"/>
        <w:tblW w:type="auto" w:w="0"/>
        <w:jc w:val="center"/>
        <w:tblLayout w:type="fixed"/>
        <w:tblLook w:firstColumn="1" w:firstRow="1" w:lastColumn="0" w:lastRow="0" w:noHBand="0" w:noVBand="1" w:val="04A0"/>
      </w:tblPr>
      <w:tblGrid>
        <w:gridCol w:w="4032"/>
        <w:gridCol w:w="5328"/>
      </w:tblGrid>
      <w:tr>
        <w:trPr>
          <w:tblHeader w:val="true"/>
          <w:cantSplit/>
        </w:trPr>
        <w:tc>
          <w:tcPr>
            <w:tcW w:type="dxa" w:w="4032"/>
            <w:shd w:val="clear" w:color="auto" w:fill="5898D4"/>
          </w:tcPr>
          <w:p>
            <w:r>
              <w:rPr>
                <w:b/>
                <w:color w:val="FFFFFF"/>
                <w:sz w:val="19"/>
              </w:rPr>
              <w:t>Variable</w:t>
            </w:r>
          </w:p>
        </w:tc>
        <w:tc>
          <w:tcPr>
            <w:tcW w:type="dxa" w:w="5328"/>
            <w:shd w:val="clear" w:color="auto" w:fill="5898D4"/>
          </w:tcPr>
          <w:p>
            <w:r>
              <w:rPr>
                <w:b/>
                <w:color w:val="FFFFFF"/>
                <w:sz w:val="19"/>
              </w:rPr>
              <w:t>Meaning</w:t>
            </w:r>
          </w:p>
        </w:tc>
      </w:tr>
      <w:tr>
        <w:trPr>
          <w:cantSplit/>
        </w:trPr>
        <w:tc>
          <w:tcPr>
            <w:tcW w:type="dxa" w:w="4032"/>
          </w:tcPr>
          <w:p>
            <w:pPr>
              <w:spacing w:after="40"/>
            </w:pPr>
            <w:r>
              <w:rPr>
                <w:rFonts w:ascii="Courier New" w:hAnsi="Courier New"/>
                <w:sz w:val="18"/>
              </w:rPr>
              <w:t>MLW_KEYCLOAK_URL</w:t>
            </w:r>
          </w:p>
        </w:tc>
        <w:tc>
          <w:tcPr>
            <w:tcW w:type="dxa" w:w="5328"/>
          </w:tcPr>
          <w:p>
            <w:pPr>
              <w:spacing w:after="40"/>
            </w:pPr>
            <w:r>
              <w:rPr>
                <w:sz w:val="19"/>
              </w:rPr>
              <w:t>Keycloak base URL as the container sees it. Empty turns Keycloak off.</w:t>
            </w:r>
          </w:p>
        </w:tc>
      </w:tr>
      <w:tr>
        <w:trPr>
          <w:cantSplit/>
        </w:trPr>
        <w:tc>
          <w:tcPr>
            <w:tcW w:type="dxa" w:w="4032"/>
          </w:tcPr>
          <w:p>
            <w:pPr>
              <w:spacing w:after="40"/>
            </w:pPr>
            <w:r>
              <w:rPr>
                <w:rFonts w:ascii="Courier New" w:hAnsi="Courier New"/>
                <w:sz w:val="18"/>
              </w:rPr>
              <w:t>MLW_KEYCLOAK_REALM</w:t>
            </w:r>
          </w:p>
        </w:tc>
        <w:tc>
          <w:tcPr>
            <w:tcW w:type="dxa" w:w="5328"/>
          </w:tcPr>
          <w:p>
            <w:pPr>
              <w:spacing w:after="40"/>
            </w:pPr>
            <w:r>
              <w:rPr>
                <w:sz w:val="19"/>
              </w:rPr>
              <w:t>Realm; default mlw.</w:t>
            </w:r>
          </w:p>
        </w:tc>
      </w:tr>
      <w:tr>
        <w:trPr>
          <w:cantSplit/>
        </w:trPr>
        <w:tc>
          <w:tcPr>
            <w:tcW w:type="dxa" w:w="4032"/>
          </w:tcPr>
          <w:p>
            <w:pPr>
              <w:spacing w:after="40"/>
            </w:pPr>
            <w:r>
              <w:rPr>
                <w:rFonts w:ascii="Courier New" w:hAnsi="Courier New"/>
                <w:sz w:val="18"/>
              </w:rPr>
              <w:t>MLW_KEYCLOAK_CLIENT_ID</w:t>
            </w:r>
          </w:p>
        </w:tc>
        <w:tc>
          <w:tcPr>
            <w:tcW w:type="dxa" w:w="5328"/>
          </w:tcPr>
          <w:p>
            <w:pPr>
              <w:spacing w:after="40"/>
            </w:pPr>
            <w:r>
              <w:rPr>
                <w:sz w:val="19"/>
              </w:rPr>
              <w:t>Sign-in client with Direct access grants; default mlw-xsheet.</w:t>
            </w:r>
          </w:p>
        </w:tc>
      </w:tr>
      <w:tr>
        <w:trPr>
          <w:cantSplit/>
        </w:trPr>
        <w:tc>
          <w:tcPr>
            <w:tcW w:type="dxa" w:w="4032"/>
          </w:tcPr>
          <w:p>
            <w:pPr>
              <w:spacing w:after="40"/>
            </w:pPr>
            <w:r>
              <w:rPr>
                <w:rFonts w:ascii="Courier New" w:hAnsi="Courier New"/>
                <w:sz w:val="18"/>
              </w:rPr>
              <w:t>MLW_KEYCLOAK_CLIENT_SECRET</w:t>
            </w:r>
          </w:p>
        </w:tc>
        <w:tc>
          <w:tcPr>
            <w:tcW w:type="dxa" w:w="5328"/>
          </w:tcPr>
          <w:p>
            <w:pPr>
              <w:spacing w:after="40"/>
            </w:pPr>
            <w:r>
              <w:rPr>
                <w:sz w:val="19"/>
              </w:rPr>
              <w:t>Its secret, only if it is a confidential client.</w:t>
            </w:r>
          </w:p>
        </w:tc>
      </w:tr>
      <w:tr>
        <w:trPr>
          <w:cantSplit/>
        </w:trPr>
        <w:tc>
          <w:tcPr>
            <w:tcW w:type="dxa" w:w="4032"/>
          </w:tcPr>
          <w:p>
            <w:pPr>
              <w:spacing w:after="40"/>
            </w:pPr>
            <w:r>
              <w:rPr>
                <w:rFonts w:ascii="Courier New" w:hAnsi="Courier New"/>
                <w:sz w:val="18"/>
              </w:rPr>
              <w:t>MLW_KEYCLOAK_ADMIN_ROLE</w:t>
            </w:r>
          </w:p>
        </w:tc>
        <w:tc>
          <w:tcPr>
            <w:tcW w:type="dxa" w:w="5328"/>
          </w:tcPr>
          <w:p>
            <w:pPr>
              <w:spacing w:after="40"/>
            </w:pPr>
            <w:r>
              <w:rPr>
                <w:sz w:val="19"/>
              </w:rPr>
              <w:t>The administrator role; default admin.</w:t>
            </w:r>
          </w:p>
        </w:tc>
      </w:tr>
      <w:tr>
        <w:trPr>
          <w:cantSplit/>
        </w:trPr>
        <w:tc>
          <w:tcPr>
            <w:tcW w:type="dxa" w:w="4032"/>
          </w:tcPr>
          <w:p>
            <w:pPr>
              <w:spacing w:after="40"/>
            </w:pPr>
            <w:r>
              <w:rPr>
                <w:rFonts w:ascii="Courier New" w:hAnsi="Courier New"/>
                <w:sz w:val="18"/>
              </w:rPr>
              <w:t>MLW_KEYCLOAK_VIEWER_ROLE</w:t>
            </w:r>
          </w:p>
        </w:tc>
        <w:tc>
          <w:tcPr>
            <w:tcW w:type="dxa" w:w="5328"/>
          </w:tcPr>
          <w:p>
            <w:pPr>
              <w:spacing w:after="40"/>
            </w:pPr>
            <w:r>
              <w:rPr>
                <w:sz w:val="19"/>
              </w:rPr>
              <w:t>The read-only role; default XSheet Viewer.</w:t>
            </w:r>
          </w:p>
        </w:tc>
      </w:tr>
      <w:tr>
        <w:trPr>
          <w:cantSplit/>
        </w:trPr>
        <w:tc>
          <w:tcPr>
            <w:tcW w:type="dxa" w:w="4032"/>
          </w:tcPr>
          <w:p>
            <w:pPr>
              <w:spacing w:after="40"/>
            </w:pPr>
            <w:r>
              <w:rPr>
                <w:rFonts w:ascii="Courier New" w:hAnsi="Courier New"/>
                <w:sz w:val="18"/>
              </w:rPr>
              <w:t>MLW_KEYCLOAK_REVIEWER_ROLE</w:t>
            </w:r>
          </w:p>
        </w:tc>
        <w:tc>
          <w:tcPr>
            <w:tcW w:type="dxa" w:w="5328"/>
          </w:tcPr>
          <w:p>
            <w:pPr>
              <w:spacing w:after="40"/>
            </w:pPr>
            <w:r>
              <w:rPr>
                <w:sz w:val="19"/>
              </w:rPr>
              <w:t>The review and Sketchpad role; default XSheet Reviewer.</w:t>
            </w:r>
          </w:p>
        </w:tc>
      </w:tr>
      <w:tr>
        <w:trPr>
          <w:cantSplit/>
        </w:trPr>
        <w:tc>
          <w:tcPr>
            <w:tcW w:type="dxa" w:w="4032"/>
          </w:tcPr>
          <w:p>
            <w:pPr>
              <w:spacing w:after="40"/>
            </w:pPr>
            <w:r>
              <w:rPr>
                <w:rFonts w:ascii="Courier New" w:hAnsi="Courier New"/>
                <w:sz w:val="18"/>
              </w:rPr>
              <w:t>MLW_KEYCLOAK_EDITOR_ROLE</w:t>
            </w:r>
          </w:p>
        </w:tc>
        <w:tc>
          <w:tcPr>
            <w:tcW w:type="dxa" w:w="5328"/>
          </w:tcPr>
          <w:p>
            <w:pPr>
              <w:spacing w:after="40"/>
            </w:pPr>
            <w:r>
              <w:rPr>
                <w:sz w:val="19"/>
              </w:rPr>
              <w:t>The full-access role; default XSheet Editor.</w:t>
            </w:r>
          </w:p>
        </w:tc>
      </w:tr>
      <w:tr>
        <w:trPr>
          <w:cantSplit/>
        </w:trPr>
        <w:tc>
          <w:tcPr>
            <w:tcW w:type="dxa" w:w="4032"/>
          </w:tcPr>
          <w:p>
            <w:pPr>
              <w:spacing w:after="40"/>
            </w:pPr>
            <w:r>
              <w:rPr>
                <w:rFonts w:ascii="Courier New" w:hAnsi="Courier New"/>
                <w:sz w:val="18"/>
              </w:rPr>
              <w:t>MLW_KEYCLOAK_VERIFY_TLS</w:t>
            </w:r>
          </w:p>
        </w:tc>
        <w:tc>
          <w:tcPr>
            <w:tcW w:type="dxa" w:w="5328"/>
          </w:tcPr>
          <w:p>
            <w:pPr>
              <w:spacing w:after="40"/>
            </w:pPr>
            <w:r>
              <w:rPr>
                <w:sz w:val="19"/>
              </w:rPr>
              <w:t>0 to accept a self-signed certificate; default 1.</w:t>
            </w:r>
          </w:p>
        </w:tc>
      </w:tr>
      <w:tr>
        <w:trPr>
          <w:cantSplit/>
        </w:trPr>
        <w:tc>
          <w:tcPr>
            <w:tcW w:type="dxa" w:w="4032"/>
          </w:tcPr>
          <w:p>
            <w:pPr>
              <w:spacing w:after="40"/>
            </w:pPr>
            <w:r>
              <w:rPr>
                <w:rFonts w:ascii="Courier New" w:hAnsi="Courier New"/>
                <w:sz w:val="18"/>
              </w:rPr>
              <w:t>MLW_KEYCLOAK_TIMEOUT</w:t>
            </w:r>
          </w:p>
        </w:tc>
        <w:tc>
          <w:tcPr>
            <w:tcW w:type="dxa" w:w="5328"/>
          </w:tcPr>
          <w:p>
            <w:pPr>
              <w:spacing w:after="40"/>
            </w:pPr>
            <w:r>
              <w:rPr>
                <w:sz w:val="19"/>
              </w:rPr>
              <w:t>Seconds to wait for Keycloak; default 5.</w:t>
            </w:r>
          </w:p>
        </w:tc>
      </w:tr>
      <w:tr>
        <w:trPr>
          <w:cantSplit/>
        </w:trPr>
        <w:tc>
          <w:tcPr>
            <w:tcW w:type="dxa" w:w="4032"/>
          </w:tcPr>
          <w:p>
            <w:pPr>
              <w:spacing w:after="40"/>
            </w:pPr>
            <w:r>
              <w:rPr>
                <w:rFonts w:ascii="Courier New" w:hAnsi="Courier New"/>
                <w:sz w:val="18"/>
              </w:rPr>
              <w:t>MLW_KEYCLOAK_ADMIN_CLIENT_ID</w:t>
            </w:r>
          </w:p>
        </w:tc>
        <w:tc>
          <w:tcPr>
            <w:tcW w:type="dxa" w:w="5328"/>
          </w:tcPr>
          <w:p>
            <w:pPr>
              <w:spacing w:after="40"/>
            </w:pPr>
            <w:r>
              <w:rPr>
                <w:sz w:val="19"/>
              </w:rPr>
              <w:t>The password-change client; default mlw-xsheet-admin.</w:t>
            </w:r>
          </w:p>
        </w:tc>
      </w:tr>
      <w:tr>
        <w:trPr>
          <w:cantSplit/>
        </w:trPr>
        <w:tc>
          <w:tcPr>
            <w:tcW w:type="dxa" w:w="4032"/>
          </w:tcPr>
          <w:p>
            <w:pPr>
              <w:spacing w:after="40"/>
            </w:pPr>
            <w:r>
              <w:rPr>
                <w:rFonts w:ascii="Courier New" w:hAnsi="Courier New"/>
                <w:sz w:val="18"/>
              </w:rPr>
              <w:t>MLW_KEYCLOAK_ADMIN_CLIENT_SECRET</w:t>
            </w:r>
          </w:p>
        </w:tc>
        <w:tc>
          <w:tcPr>
            <w:tcW w:type="dxa" w:w="5328"/>
          </w:tcPr>
          <w:p>
            <w:pPr>
              <w:spacing w:after="40"/>
            </w:pPr>
            <w:r>
              <w:rPr>
                <w:sz w:val="19"/>
              </w:rPr>
              <w:t>Its secret. Empty turns the Change Password dialog off.</w:t>
            </w:r>
          </w:p>
        </w:tc>
      </w:tr>
    </w:tbl>
    <w:p>
      <w:pPr>
        <w:spacing w:after="80"/>
      </w:pPr>
    </w:p>
    <w:p>
      <w:pPr>
        <w:pStyle w:val="Heading1"/>
      </w:pPr>
      <w:r>
        <w:t>Appendix B. Related Files</w:t>
      </w:r>
    </w:p>
    <w:tbl>
      <w:tblPr>
        <w:tblStyle w:val="TableGrid"/>
        <w:tblW w:type="auto" w:w="0"/>
        <w:jc w:val="center"/>
        <w:tblLayout w:type="fixed"/>
        <w:tblLook w:firstColumn="1" w:firstRow="1" w:lastColumn="0" w:lastRow="0" w:noHBand="0" w:noVBand="1" w:val="04A0"/>
      </w:tblPr>
      <w:tblGrid>
        <w:gridCol w:w="4032"/>
        <w:gridCol w:w="5328"/>
      </w:tblGrid>
      <w:tr>
        <w:trPr>
          <w:tblHeader w:val="true"/>
          <w:cantSplit/>
        </w:trPr>
        <w:tc>
          <w:tcPr>
            <w:tcW w:type="dxa" w:w="4032"/>
            <w:shd w:val="clear" w:color="auto" w:fill="5898D4"/>
          </w:tcPr>
          <w:p>
            <w:r>
              <w:rPr>
                <w:b/>
                <w:color w:val="FFFFFF"/>
                <w:sz w:val="19"/>
              </w:rPr>
              <w:t>File</w:t>
            </w:r>
          </w:p>
        </w:tc>
        <w:tc>
          <w:tcPr>
            <w:tcW w:type="dxa" w:w="5328"/>
            <w:shd w:val="clear" w:color="auto" w:fill="5898D4"/>
          </w:tcPr>
          <w:p>
            <w:r>
              <w:rPr>
                <w:b/>
                <w:color w:val="FFFFFF"/>
                <w:sz w:val="19"/>
              </w:rPr>
              <w:t>Content</w:t>
            </w:r>
          </w:p>
        </w:tc>
      </w:tr>
      <w:tr>
        <w:trPr>
          <w:cantSplit/>
        </w:trPr>
        <w:tc>
          <w:tcPr>
            <w:tcW w:type="dxa" w:w="4032"/>
          </w:tcPr>
          <w:p>
            <w:pPr>
              <w:spacing w:after="40"/>
            </w:pPr>
            <w:r>
              <w:rPr>
                <w:rFonts w:ascii="Courier New" w:hAnsi="Courier New"/>
                <w:sz w:val="18"/>
              </w:rPr>
              <w:t>auth.py</w:t>
            </w:r>
          </w:p>
        </w:tc>
        <w:tc>
          <w:tcPr>
            <w:tcW w:type="dxa" w:w="5328"/>
          </w:tcPr>
          <w:p>
            <w:pPr>
              <w:spacing w:after="40"/>
            </w:pPr>
            <w:r>
              <w:rPr>
                <w:sz w:val="19"/>
              </w:rPr>
              <w:t>Sign-in, Keycloak calls, roles and access levels, the idle time-out.</w:t>
            </w:r>
          </w:p>
        </w:tc>
      </w:tr>
      <w:tr>
        <w:trPr>
          <w:cantSplit/>
        </w:trPr>
        <w:tc>
          <w:tcPr>
            <w:tcW w:type="dxa" w:w="4032"/>
          </w:tcPr>
          <w:p>
            <w:pPr>
              <w:spacing w:after="40"/>
            </w:pPr>
            <w:r>
              <w:rPr>
                <w:rFonts w:ascii="Courier New" w:hAnsi="Courier New"/>
                <w:sz w:val="18"/>
              </w:rPr>
              <w:t>tools/keycloak_setup.py</w:t>
            </w:r>
          </w:p>
        </w:tc>
        <w:tc>
          <w:tcPr>
            <w:tcW w:type="dxa" w:w="5328"/>
          </w:tcPr>
          <w:p>
            <w:pPr>
              <w:spacing w:after="40"/>
            </w:pPr>
            <w:r>
              <w:rPr>
                <w:sz w:val="19"/>
              </w:rPr>
              <w:t>Creates the realm, clients, roles and a first user.</w:t>
            </w:r>
          </w:p>
        </w:tc>
      </w:tr>
      <w:tr>
        <w:trPr>
          <w:cantSplit/>
        </w:trPr>
        <w:tc>
          <w:tcPr>
            <w:tcW w:type="dxa" w:w="4032"/>
          </w:tcPr>
          <w:p>
            <w:pPr>
              <w:spacing w:after="40"/>
            </w:pPr>
            <w:r>
              <w:rPr>
                <w:rFonts w:ascii="Courier New" w:hAnsi="Courier New"/>
                <w:sz w:val="18"/>
              </w:rPr>
              <w:t>.env.example</w:t>
            </w:r>
          </w:p>
        </w:tc>
        <w:tc>
          <w:tcPr>
            <w:tcW w:type="dxa" w:w="5328"/>
          </w:tcPr>
          <w:p>
            <w:pPr>
              <w:spacing w:after="40"/>
            </w:pPr>
            <w:r>
              <w:rPr>
                <w:sz w:val="19"/>
              </w:rPr>
              <w:t>Template for .env.</w:t>
            </w:r>
          </w:p>
        </w:tc>
      </w:tr>
      <w:tr>
        <w:trPr>
          <w:cantSplit/>
        </w:trPr>
        <w:tc>
          <w:tcPr>
            <w:tcW w:type="dxa" w:w="4032"/>
          </w:tcPr>
          <w:p>
            <w:pPr>
              <w:spacing w:after="40"/>
            </w:pPr>
            <w:r>
              <w:rPr>
                <w:rFonts w:ascii="Courier New" w:hAnsi="Courier New"/>
                <w:sz w:val="18"/>
              </w:rPr>
              <w:t>compose.yaml, compose.override.yaml</w:t>
            </w:r>
          </w:p>
        </w:tc>
        <w:tc>
          <w:tcPr>
            <w:tcW w:type="dxa" w:w="5328"/>
          </w:tcPr>
          <w:p>
            <w:pPr>
              <w:spacing w:after="40"/>
            </w:pPr>
            <w:r>
              <w:rPr>
                <w:sz w:val="19"/>
              </w:rPr>
              <w:t>Pass the settings to the container; join the Keycloak network.</w:t>
            </w:r>
          </w:p>
        </w:tc>
      </w:tr>
      <w:tr>
        <w:trPr>
          <w:cantSplit/>
        </w:trPr>
        <w:tc>
          <w:tcPr>
            <w:tcW w:type="dxa" w:w="4032"/>
          </w:tcPr>
          <w:p>
            <w:pPr>
              <w:spacing w:after="40"/>
            </w:pPr>
            <w:r>
              <w:rPr>
                <w:rFonts w:ascii="Courier New" w:hAnsi="Courier New"/>
                <w:sz w:val="18"/>
              </w:rPr>
              <w:t>doc/mlw-xsheet-v1.5.0-Release-Notes.docx</w:t>
            </w:r>
          </w:p>
        </w:tc>
        <w:tc>
          <w:tcPr>
            <w:tcW w:type="dxa" w:w="5328"/>
          </w:tcPr>
          <w:p>
            <w:pPr>
              <w:spacing w:after="40"/>
            </w:pPr>
            <w:r>
              <w:rPr>
                <w:sz w:val="19"/>
              </w:rPr>
              <w:t>What 1.5.0 added, with the full feature and option list.</w:t>
            </w:r>
          </w:p>
        </w:tc>
      </w:tr>
      <w:tr>
        <w:trPr>
          <w:cantSplit/>
        </w:trPr>
        <w:tc>
          <w:tcPr>
            <w:tcW w:type="dxa" w:w="4032"/>
          </w:tcPr>
          <w:p>
            <w:pPr>
              <w:spacing w:after="40"/>
            </w:pPr>
            <w:r>
              <w:rPr>
                <w:rFonts w:ascii="Courier New" w:hAnsi="Courier New"/>
                <w:sz w:val="18"/>
              </w:rPr>
              <w:t>README.md</w:t>
            </w:r>
          </w:p>
        </w:tc>
        <w:tc>
          <w:tcPr>
            <w:tcW w:type="dxa" w:w="5328"/>
          </w:tcPr>
          <w:p>
            <w:pPr>
              <w:spacing w:after="40"/>
            </w:pPr>
            <w:r>
              <w:rPr>
                <w:sz w:val="19"/>
              </w:rPr>
              <w:t>Logging in, Roles and the other user documentation.</w:t>
            </w:r>
          </w:p>
        </w:tc>
      </w:tr>
    </w:tbl>
    <w:p>
      <w:pPr>
        <w:spacing w:after="80"/>
      </w:pPr>
    </w:p>
    <w:sectPr w:rsidR="00FC693F" w:rsidRPr="0006063C" w:rsidSect="00034616">
      <w:footerReference w:type="default" r:id="rId12"/>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User and Role Management   |   Page </w:t>
    </w: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color w:val="2F5F8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cs="Calibri"/>
      <w:b/>
      <w:bCs/>
      <w:color w:val="2F5F8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Calibri" w:hAnsi="Calibri" w:eastAsia="Calibri" w:cs="Calibri"/>
      <w:b/>
      <w:bCs/>
      <w:color w:val="2F5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and Role Management</dc:title>
  <dc:subject/>
  <dc:creator>Wizzer Works</dc:creator>
  <cp:keywords/>
  <dc:description>generated by python-docx</dc:description>
  <cp:lastModifiedBy/>
  <cp:revision>1</cp:revision>
  <dcterms:created xsi:type="dcterms:W3CDTF">2013-12-23T23:15:00Z</dcterms:created>
  <dcterms:modified xsi:type="dcterms:W3CDTF">2013-12-23T23:15:00Z</dcterms:modified>
  <cp:category/>
</cp:coreProperties>
</file>