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争议解决条款</w:t>
      </w:r>
    </w:p>
    <w:p>
      <w:r>
        <w:t>违约责任条款</w:t>
      </w:r>
    </w:p>
    <w:sectPr/>
  </w:body>
</w:document>
</file>

<file path=word/_rels/document.xml.rels><?xml version="1.0" encoding="UTF-8" standalone="yes"?><Relationships xmlns="http://schemas.openxmlformats.org/package/2006/relationships"/>
</file>